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044869" w:rsidRDefault="00091683" w:rsidP="00091683">
      <w:pPr>
        <w:ind w:left="7920"/>
        <w:contextualSpacing/>
        <w:jc w:val="right"/>
      </w:pPr>
      <w:r w:rsidRPr="00044869">
        <w:rPr>
          <w:b/>
          <w:bCs/>
          <w:color w:val="000000"/>
        </w:rPr>
        <w:t>Додаток 3</w:t>
      </w:r>
    </w:p>
    <w:p w:rsidR="00091683" w:rsidRPr="004B48CF" w:rsidRDefault="00091683" w:rsidP="00091683">
      <w:pPr>
        <w:ind w:left="2880"/>
        <w:contextualSpacing/>
        <w:jc w:val="right"/>
        <w:rPr>
          <w:b/>
          <w:iCs/>
          <w:color w:val="000000"/>
          <w:shd w:val="clear" w:color="auto" w:fill="FFFFFF"/>
        </w:rPr>
      </w:pPr>
      <w:r w:rsidRPr="00044869">
        <w:rPr>
          <w:i/>
          <w:iCs/>
          <w:color w:val="000000"/>
        </w:rPr>
        <w:t>    </w:t>
      </w:r>
      <w:r w:rsidRPr="004B48CF">
        <w:rPr>
          <w:b/>
          <w:iCs/>
          <w:color w:val="000000"/>
        </w:rPr>
        <w:t xml:space="preserve">до </w:t>
      </w:r>
      <w:r w:rsidR="004B48CF" w:rsidRPr="004B48CF">
        <w:rPr>
          <w:b/>
          <w:iCs/>
          <w:color w:val="000000"/>
          <w:shd w:val="clear" w:color="auto" w:fill="FFFFFF"/>
        </w:rPr>
        <w:t> тендерної документації</w:t>
      </w:r>
    </w:p>
    <w:p w:rsidR="00091683" w:rsidRPr="00044869" w:rsidRDefault="00091683" w:rsidP="0009168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91683" w:rsidRDefault="00A74D35" w:rsidP="00091683">
      <w:pPr>
        <w:ind w:right="-25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ПРОЄ</w:t>
      </w:r>
      <w:r w:rsidR="00091683" w:rsidRPr="0019108C">
        <w:rPr>
          <w:b/>
          <w:sz w:val="22"/>
          <w:szCs w:val="22"/>
          <w:lang w:eastAsia="ru-RU"/>
        </w:rPr>
        <w:t>КТ ДОГОВОРУ</w:t>
      </w:r>
    </w:p>
    <w:p w:rsidR="00091683" w:rsidRPr="0019108C" w:rsidRDefault="00091683" w:rsidP="00091683">
      <w:pPr>
        <w:ind w:right="-25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 закупівлю </w:t>
      </w:r>
      <w:r w:rsidRPr="0019108C">
        <w:rPr>
          <w:b/>
          <w:sz w:val="22"/>
          <w:szCs w:val="22"/>
          <w:lang w:eastAsia="ru-RU"/>
        </w:rPr>
        <w:t xml:space="preserve"> </w:t>
      </w:r>
    </w:p>
    <w:p w:rsidR="00091683" w:rsidRPr="0019108C" w:rsidRDefault="00091683" w:rsidP="00091683">
      <w:pPr>
        <w:suppressAutoHyphens w:val="0"/>
        <w:spacing w:line="240" w:lineRule="atLeast"/>
        <w:ind w:right="-25"/>
        <w:jc w:val="center"/>
        <w:rPr>
          <w:b/>
          <w:color w:val="000000"/>
          <w:lang w:eastAsia="ru-RU"/>
        </w:rPr>
      </w:pPr>
    </w:p>
    <w:p w:rsidR="00091683" w:rsidRPr="0019108C" w:rsidRDefault="00091683" w:rsidP="00091683">
      <w:r w:rsidRPr="0019108C">
        <w:rPr>
          <w:lang w:eastAsia="ru-RU"/>
        </w:rPr>
        <w:t xml:space="preserve">м. Городенка                                                                          </w:t>
      </w:r>
      <w:r w:rsidR="00FF78D0">
        <w:rPr>
          <w:lang w:eastAsia="ru-RU"/>
        </w:rPr>
        <w:t xml:space="preserve">         «____»_____________2023</w:t>
      </w:r>
      <w:r w:rsidRPr="0019108C">
        <w:rPr>
          <w:lang w:eastAsia="ru-RU"/>
        </w:rPr>
        <w:t> р</w:t>
      </w:r>
    </w:p>
    <w:p w:rsidR="00091683" w:rsidRPr="0019108C" w:rsidRDefault="00091683" w:rsidP="00091683">
      <w:pPr>
        <w:jc w:val="both"/>
        <w:rPr>
          <w:b/>
        </w:rPr>
      </w:pPr>
    </w:p>
    <w:p w:rsidR="00091683" w:rsidRPr="0019108C" w:rsidRDefault="00091683" w:rsidP="00091683">
      <w:pPr>
        <w:suppressAutoHyphens w:val="0"/>
        <w:spacing w:line="240" w:lineRule="atLeast"/>
        <w:jc w:val="both"/>
        <w:rPr>
          <w:rFonts w:eastAsia="Calibri"/>
          <w:lang w:eastAsia="en-US"/>
        </w:rPr>
      </w:pPr>
      <w:r w:rsidRPr="0019108C">
        <w:rPr>
          <w:b/>
          <w:lang w:eastAsia="ru-RU"/>
        </w:rPr>
        <w:t xml:space="preserve">КОМУНАЛЬНЕ НЕКОМЕРЦІЙНЕ ПІДПРИЄМСТВО «ГОРОДЕНКІВСЬКА БАГАТОПРОФІЛЬНА ЛІКАРНЯ ІНТЕНСИВНОГО ЛІКУВАННЯ» ГОРОДЕНКІВСЬКОЇ МІСЬКОЇ РАДИ» </w:t>
      </w:r>
      <w:r w:rsidRPr="0019108C">
        <w:rPr>
          <w:lang w:eastAsia="ru-RU"/>
        </w:rPr>
        <w:t xml:space="preserve">(скорочена назва КНП «ГОРОДЕНКІВСЬКА  БЛІЛ» ГОРОДЕНКІВСЬКОЇ МІСЬКОЇ РАДИ), в особі директора </w:t>
      </w:r>
      <w:proofErr w:type="spellStart"/>
      <w:r w:rsidRPr="0019108C">
        <w:rPr>
          <w:b/>
          <w:lang w:eastAsia="ru-RU"/>
        </w:rPr>
        <w:t>Косовець</w:t>
      </w:r>
      <w:proofErr w:type="spellEnd"/>
      <w:r w:rsidRPr="0019108C">
        <w:rPr>
          <w:b/>
          <w:lang w:eastAsia="ru-RU"/>
        </w:rPr>
        <w:t xml:space="preserve"> Олександри Володимирівни</w:t>
      </w:r>
      <w:r w:rsidRPr="0019108C">
        <w:t xml:space="preserve">, що діє на підставі Статуту, з однієї Сторони, надалі іменований – </w:t>
      </w:r>
      <w:r w:rsidRPr="0019108C">
        <w:rPr>
          <w:b/>
        </w:rPr>
        <w:t>«Покупець»</w:t>
      </w:r>
      <w:r w:rsidRPr="0019108C">
        <w:rPr>
          <w:lang w:eastAsia="ru-RU"/>
        </w:rPr>
        <w:t>,  та _________________________________________________________________</w:t>
      </w:r>
      <w:r w:rsidRPr="0019108C">
        <w:rPr>
          <w:rFonts w:eastAsia="Calibri"/>
          <w:lang w:eastAsia="en-US"/>
        </w:rPr>
        <w:t xml:space="preserve"> </w:t>
      </w:r>
    </w:p>
    <w:p w:rsidR="00091683" w:rsidRPr="0019108C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9108C">
        <w:rPr>
          <w:b/>
          <w:color w:val="000000"/>
          <w:spacing w:val="6"/>
          <w:lang w:eastAsia="ru-RU"/>
        </w:rPr>
        <w:t xml:space="preserve">_________________________________________________, </w:t>
      </w:r>
      <w:r w:rsidRPr="0019108C">
        <w:rPr>
          <w:color w:val="000000"/>
          <w:spacing w:val="6"/>
          <w:lang w:eastAsia="ru-RU"/>
        </w:rPr>
        <w:t>надалі – «</w:t>
      </w:r>
      <w:r w:rsidRPr="0019108C">
        <w:rPr>
          <w:b/>
          <w:color w:val="000000"/>
          <w:spacing w:val="6"/>
          <w:lang w:eastAsia="ru-RU"/>
        </w:rPr>
        <w:t>Постачальник»</w:t>
      </w:r>
      <w:r w:rsidRPr="0019108C">
        <w:rPr>
          <w:spacing w:val="6"/>
          <w:lang w:eastAsia="ru-RU"/>
        </w:rPr>
        <w:t xml:space="preserve">, в особі ______________________________, що діє на підставі ________________, </w:t>
      </w:r>
      <w:r w:rsidRPr="0019108C">
        <w:rPr>
          <w:lang w:eastAsia="ru-RU"/>
        </w:rPr>
        <w:t>з іншої сторони, уклали цей Договір про наступне:</w:t>
      </w:r>
    </w:p>
    <w:p w:rsidR="00091683" w:rsidRPr="0019108C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</w:p>
    <w:p w:rsidR="00091683" w:rsidRPr="001E0948" w:rsidRDefault="00091683" w:rsidP="00091683">
      <w:pPr>
        <w:numPr>
          <w:ilvl w:val="0"/>
          <w:numId w:val="1"/>
        </w:numPr>
        <w:suppressAutoHyphens w:val="0"/>
        <w:spacing w:after="200" w:line="276" w:lineRule="auto"/>
        <w:ind w:left="0" w:firstLine="0"/>
        <w:jc w:val="center"/>
        <w:rPr>
          <w:b/>
          <w:lang w:eastAsia="en-US"/>
        </w:rPr>
      </w:pPr>
      <w:r w:rsidRPr="001E0948">
        <w:rPr>
          <w:b/>
          <w:lang w:eastAsia="en-US"/>
        </w:rPr>
        <w:t>ПРЕДМЕТ ДОГОВОРУ</w:t>
      </w:r>
    </w:p>
    <w:p w:rsidR="00091683" w:rsidRPr="001E0948" w:rsidRDefault="00091683" w:rsidP="00091683">
      <w:pPr>
        <w:jc w:val="both"/>
        <w:rPr>
          <w:lang w:eastAsia="en-US"/>
        </w:rPr>
      </w:pPr>
      <w:r w:rsidRPr="001E0948">
        <w:rPr>
          <w:color w:val="000000"/>
          <w:kern w:val="3"/>
          <w:lang w:eastAsia="ru-RU"/>
        </w:rPr>
        <w:t xml:space="preserve">1.1. Постачальник зобов’язується надати </w:t>
      </w:r>
      <w:r>
        <w:rPr>
          <w:color w:val="000000"/>
          <w:kern w:val="3"/>
          <w:lang w:eastAsia="ru-RU"/>
        </w:rPr>
        <w:t>Покупцю</w:t>
      </w:r>
      <w:r w:rsidRPr="001E0948">
        <w:rPr>
          <w:color w:val="000000"/>
          <w:kern w:val="3"/>
          <w:lang w:eastAsia="ru-RU"/>
        </w:rPr>
        <w:t xml:space="preserve"> товар</w:t>
      </w:r>
      <w:r>
        <w:rPr>
          <w:color w:val="000000"/>
          <w:kern w:val="3"/>
          <w:lang w:eastAsia="ru-RU"/>
        </w:rPr>
        <w:t xml:space="preserve">: </w:t>
      </w:r>
      <w:r w:rsidRPr="001E0948">
        <w:rPr>
          <w:color w:val="000000"/>
          <w:kern w:val="3"/>
          <w:lang w:eastAsia="ru-RU"/>
        </w:rPr>
        <w:t xml:space="preserve"> </w:t>
      </w:r>
      <w:r w:rsidRPr="00A63786">
        <w:rPr>
          <w:b/>
          <w:i/>
          <w:color w:val="000000"/>
          <w:kern w:val="1"/>
          <w:lang w:eastAsia="ru-RU" w:bidi="hi-IN"/>
        </w:rPr>
        <w:t xml:space="preserve">Масло </w:t>
      </w:r>
      <w:proofErr w:type="spellStart"/>
      <w:r w:rsidRPr="00A63786">
        <w:rPr>
          <w:b/>
          <w:i/>
          <w:color w:val="000000"/>
          <w:kern w:val="1"/>
          <w:lang w:eastAsia="ru-RU" w:bidi="hi-IN"/>
        </w:rPr>
        <w:t>солодковершкове</w:t>
      </w:r>
      <w:proofErr w:type="spellEnd"/>
      <w:r w:rsidR="009F7B28">
        <w:rPr>
          <w:b/>
          <w:i/>
          <w:color w:val="000000"/>
          <w:kern w:val="1"/>
          <w:lang w:eastAsia="ru-RU" w:bidi="hi-IN"/>
        </w:rPr>
        <w:t xml:space="preserve"> 72</w:t>
      </w:r>
      <w:r w:rsidR="00540CD4">
        <w:rPr>
          <w:b/>
          <w:i/>
          <w:color w:val="000000"/>
          <w:kern w:val="1"/>
          <w:lang w:eastAsia="ru-RU" w:bidi="hi-IN"/>
        </w:rPr>
        <w:t>,5 %</w:t>
      </w:r>
      <w:r w:rsidRPr="00A63786">
        <w:rPr>
          <w:b/>
          <w:i/>
          <w:color w:val="000000"/>
          <w:kern w:val="1"/>
          <w:lang w:eastAsia="ru-RU" w:bidi="hi-IN"/>
        </w:rPr>
        <w:t xml:space="preserve"> </w:t>
      </w:r>
      <w:r>
        <w:rPr>
          <w:b/>
          <w:i/>
          <w:color w:val="000000"/>
          <w:kern w:val="1"/>
          <w:lang w:eastAsia="ru-RU" w:bidi="hi-IN"/>
        </w:rPr>
        <w:t>(</w:t>
      </w:r>
      <w:r w:rsidRPr="00A63786">
        <w:rPr>
          <w:b/>
          <w:color w:val="000000"/>
          <w:lang w:eastAsia="ru-RU"/>
        </w:rPr>
        <w:t xml:space="preserve"> </w:t>
      </w:r>
      <w:r w:rsidRPr="00A63786">
        <w:rPr>
          <w:b/>
          <w:bCs/>
          <w:color w:val="000000"/>
          <w:lang w:eastAsia="ru-RU"/>
        </w:rPr>
        <w:t>Код ЄЗС</w:t>
      </w:r>
      <w:r w:rsidRPr="00A63786">
        <w:rPr>
          <w:b/>
          <w:color w:val="000000"/>
          <w:lang w:eastAsia="ru-RU"/>
        </w:rPr>
        <w:t xml:space="preserve">  ДК 021:2015: 15530000-2 - Вершкове масло</w:t>
      </w:r>
      <w:r>
        <w:rPr>
          <w:b/>
          <w:color w:val="000000"/>
          <w:lang w:eastAsia="ru-RU"/>
        </w:rPr>
        <w:t>)</w:t>
      </w:r>
      <w:r w:rsidRPr="001E0948">
        <w:rPr>
          <w:b/>
          <w:bCs/>
          <w:color w:val="000000"/>
          <w:kern w:val="3"/>
          <w:lang w:eastAsia="ru-RU"/>
        </w:rPr>
        <w:t xml:space="preserve"> </w:t>
      </w:r>
      <w:r w:rsidRPr="001E0948">
        <w:rPr>
          <w:lang w:eastAsia="en-US"/>
        </w:rPr>
        <w:t>(далі «Товар» або «Товари») відповідно до специфікації (Додаток № 1), яка є невід‘ємною частиною цього Договору.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1.2. Обсяги закупівлі товару можуть бути зменшені з урахуванням фак</w:t>
      </w:r>
      <w:r>
        <w:rPr>
          <w:lang w:eastAsia="en-US"/>
        </w:rPr>
        <w:t>тичного обсягу видатків Покупця</w:t>
      </w:r>
      <w:r w:rsidRPr="001E0948">
        <w:rPr>
          <w:lang w:eastAsia="en-US"/>
        </w:rPr>
        <w:t>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1.3. Місце поставки товару: </w:t>
      </w:r>
    </w:p>
    <w:p w:rsidR="00091683" w:rsidRPr="001E0948" w:rsidRDefault="00091683" w:rsidP="00091683">
      <w:pPr>
        <w:suppressAutoHyphens w:val="0"/>
        <w:jc w:val="both"/>
        <w:rPr>
          <w:color w:val="000000"/>
          <w:shd w:val="clear" w:color="auto" w:fill="FFFFFF"/>
          <w:lang w:eastAsia="en-US"/>
        </w:rPr>
      </w:pPr>
      <w:r w:rsidRPr="001E0948">
        <w:rPr>
          <w:color w:val="000000"/>
          <w:shd w:val="clear" w:color="auto" w:fill="FFFFFF"/>
          <w:lang w:eastAsia="en-US"/>
        </w:rPr>
        <w:t xml:space="preserve">78100, Івано-Франківська обл.,  м. Городенка, вул. Шептицького, 24-е </w:t>
      </w:r>
    </w:p>
    <w:p w:rsidR="00091683" w:rsidRPr="001E0948" w:rsidRDefault="00091683" w:rsidP="00091683">
      <w:pPr>
        <w:suppressAutoHyphens w:val="0"/>
        <w:jc w:val="both"/>
        <w:rPr>
          <w:color w:val="000000"/>
          <w:lang w:eastAsia="en-US"/>
        </w:rPr>
      </w:pPr>
      <w:r w:rsidRPr="001E0948">
        <w:rPr>
          <w:color w:val="000000"/>
          <w:lang w:eastAsia="en-US"/>
        </w:rPr>
        <w:t>1.4. Строк по</w:t>
      </w:r>
      <w:r w:rsidR="00AB129B">
        <w:rPr>
          <w:color w:val="000000"/>
          <w:lang w:eastAsia="en-US"/>
        </w:rPr>
        <w:t>ставки товару: до 31 грудня 2023</w:t>
      </w:r>
      <w:r w:rsidRPr="001E0948">
        <w:rPr>
          <w:color w:val="000000"/>
          <w:lang w:eastAsia="en-US"/>
        </w:rPr>
        <w:t xml:space="preserve"> року.</w:t>
      </w:r>
    </w:p>
    <w:p w:rsidR="00091683" w:rsidRPr="001E0948" w:rsidRDefault="00091683" w:rsidP="00091683">
      <w:pPr>
        <w:suppressAutoHyphens w:val="0"/>
        <w:jc w:val="center"/>
        <w:rPr>
          <w:sz w:val="18"/>
          <w:lang w:eastAsia="en-US"/>
        </w:rPr>
      </w:pPr>
    </w:p>
    <w:p w:rsidR="00091683" w:rsidRPr="001E0948" w:rsidRDefault="00091683" w:rsidP="00091683">
      <w:pPr>
        <w:numPr>
          <w:ilvl w:val="0"/>
          <w:numId w:val="1"/>
        </w:numPr>
        <w:suppressAutoHyphens w:val="0"/>
        <w:contextualSpacing/>
        <w:jc w:val="center"/>
        <w:rPr>
          <w:b/>
          <w:lang w:eastAsia="en-US"/>
        </w:rPr>
      </w:pPr>
      <w:r w:rsidRPr="001E0948">
        <w:rPr>
          <w:b/>
          <w:lang w:eastAsia="en-US"/>
        </w:rPr>
        <w:t>ЯКІСТЬ ТОВАРІВ</w:t>
      </w:r>
    </w:p>
    <w:p w:rsidR="00091683" w:rsidRPr="001E0948" w:rsidRDefault="00091683" w:rsidP="00091683">
      <w:pPr>
        <w:suppressAutoHyphens w:val="0"/>
        <w:ind w:left="720"/>
        <w:contextualSpacing/>
        <w:rPr>
          <w:b/>
          <w:lang w:eastAsia="en-US"/>
        </w:rPr>
      </w:pP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2.1. Постачальник повинен поставити </w:t>
      </w:r>
      <w:r>
        <w:rPr>
          <w:lang w:eastAsia="en-US"/>
        </w:rPr>
        <w:t>Покупцю</w:t>
      </w:r>
      <w:r w:rsidRPr="001E0948">
        <w:rPr>
          <w:lang w:eastAsia="en-US"/>
        </w:rPr>
        <w:t xml:space="preserve"> товар, передбачений цим Договором, якість якого відповідає та  підтверджується сертифікатами якості, або іншими документами, які підтверджують якість товару.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2.2. Товар постачається партіями, протягом трьох </w:t>
      </w:r>
      <w:r>
        <w:rPr>
          <w:lang w:eastAsia="en-US"/>
        </w:rPr>
        <w:t>діб з моменту подання Покупцем</w:t>
      </w:r>
      <w:r w:rsidRPr="001E0948">
        <w:rPr>
          <w:lang w:eastAsia="en-US"/>
        </w:rPr>
        <w:t xml:space="preserve"> заявки в письмовій, усній, електронній формі  Постачальнику.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вимог до предмету закупівлі.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2.4. На момент поставки Товару залишковий термін його придатності повинен бути не менше 90% терміну зазначеного на упаковці.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2.5. Неякісний товар підлягає обов’язковій заміні протягом 24 години з моменту виявлення</w:t>
      </w:r>
      <w:r w:rsidR="00A97FD1">
        <w:rPr>
          <w:lang w:eastAsia="en-US"/>
        </w:rPr>
        <w:t xml:space="preserve">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2.6. Всі витрати пов’язані із заміною товару несе постачальник.</w:t>
      </w:r>
    </w:p>
    <w:p w:rsidR="00091683" w:rsidRPr="001E0948" w:rsidRDefault="00091683" w:rsidP="00091683">
      <w:pPr>
        <w:suppressAutoHyphens w:val="0"/>
        <w:jc w:val="center"/>
        <w:rPr>
          <w:sz w:val="18"/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  <w:r w:rsidRPr="001E0948">
        <w:rPr>
          <w:b/>
          <w:lang w:eastAsia="en-US"/>
        </w:rPr>
        <w:t>3. СУМА ДОГОВОРУ</w:t>
      </w: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3.1. Загальна сума цього Договору дорівнює сумарній вартості товару, отриманого покупцем, і становить __________ грн. ( ______________грн. ____ коп.), у </w:t>
      </w:r>
      <w:proofErr w:type="spellStart"/>
      <w:r w:rsidRPr="001E0948">
        <w:rPr>
          <w:lang w:eastAsia="en-US"/>
        </w:rPr>
        <w:t>т.ч</w:t>
      </w:r>
      <w:proofErr w:type="spellEnd"/>
      <w:r w:rsidRPr="001E0948">
        <w:rPr>
          <w:lang w:eastAsia="en-US"/>
        </w:rPr>
        <w:t xml:space="preserve">. ПДВ/без ПДВ </w:t>
      </w:r>
      <w:r w:rsidRPr="001E0948">
        <w:rPr>
          <w:i/>
          <w:lang w:eastAsia="en-US"/>
        </w:rPr>
        <w:t xml:space="preserve">(вказати), </w:t>
      </w:r>
      <w:r w:rsidRPr="001E0948">
        <w:rPr>
          <w:lang w:eastAsia="en-US"/>
        </w:rPr>
        <w:t xml:space="preserve"> </w:t>
      </w:r>
    </w:p>
    <w:p w:rsidR="00091683" w:rsidRPr="001E0948" w:rsidRDefault="00091683" w:rsidP="00091683">
      <w:pPr>
        <w:suppressAutoHyphens w:val="0"/>
        <w:jc w:val="both"/>
        <w:rPr>
          <w:shd w:val="clear" w:color="auto" w:fill="FFFFFF"/>
          <w:lang w:eastAsia="en-US"/>
        </w:rPr>
      </w:pPr>
      <w:r w:rsidRPr="001E0948">
        <w:rPr>
          <w:shd w:val="clear" w:color="auto" w:fill="FFFFFF"/>
          <w:lang w:eastAsia="en-US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</w:p>
    <w:p w:rsidR="00091683" w:rsidRPr="001E0948" w:rsidRDefault="00091683" w:rsidP="00091683">
      <w:pPr>
        <w:suppressAutoHyphens w:val="0"/>
        <w:jc w:val="both"/>
        <w:rPr>
          <w:shd w:val="clear" w:color="auto" w:fill="FFFFFF"/>
          <w:lang w:eastAsia="en-US"/>
        </w:rPr>
      </w:pPr>
      <w:r w:rsidRPr="001E0948">
        <w:rPr>
          <w:shd w:val="clear" w:color="auto" w:fill="FFFFFF"/>
          <w:lang w:eastAsia="en-US"/>
        </w:rPr>
        <w:t>3.3. Сума цього договору може бути зменшена у зв’язку із зміною реального</w:t>
      </w:r>
      <w:r>
        <w:rPr>
          <w:shd w:val="clear" w:color="auto" w:fill="FFFFFF"/>
          <w:lang w:eastAsia="en-US"/>
        </w:rPr>
        <w:t xml:space="preserve"> фінансування видатків Покупця</w:t>
      </w:r>
      <w:r w:rsidRPr="001E0948">
        <w:rPr>
          <w:shd w:val="clear" w:color="auto" w:fill="FFFFFF"/>
          <w:lang w:eastAsia="en-US"/>
        </w:rPr>
        <w:t xml:space="preserve"> за взаємною згодою сторін.</w:t>
      </w:r>
    </w:p>
    <w:p w:rsidR="00091683" w:rsidRPr="001E0948" w:rsidRDefault="00091683" w:rsidP="00091683">
      <w:pPr>
        <w:suppressAutoHyphens w:val="0"/>
        <w:jc w:val="both"/>
        <w:rPr>
          <w:shd w:val="clear" w:color="auto" w:fill="FFFFFF"/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  <w:r w:rsidRPr="001E0948">
        <w:rPr>
          <w:b/>
          <w:lang w:eastAsia="en-US"/>
        </w:rPr>
        <w:t>4. ПОРЯДОК ЗДІЙСНЕННЯ ОПЛАТИ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4.1. </w:t>
      </w:r>
      <w:r w:rsidRPr="001E0948">
        <w:rPr>
          <w:bCs/>
          <w:lang w:eastAsia="en-US"/>
        </w:rPr>
        <w:t>Джерело фінансування – кошти НСЗУ.</w:t>
      </w:r>
    </w:p>
    <w:p w:rsidR="00091683" w:rsidRPr="001E0948" w:rsidRDefault="00091683" w:rsidP="00091683">
      <w:pPr>
        <w:suppressAutoHyphens w:val="0"/>
        <w:jc w:val="both"/>
        <w:rPr>
          <w:shd w:val="clear" w:color="auto" w:fill="FFFFFF"/>
          <w:lang w:eastAsia="en-US"/>
        </w:rPr>
      </w:pPr>
      <w:r w:rsidRPr="001E0948">
        <w:rPr>
          <w:lang w:eastAsia="en-US"/>
        </w:rPr>
        <w:lastRenderedPageBreak/>
        <w:t xml:space="preserve">4.2. Оплата передбачена п. 3.1. цього </w:t>
      </w:r>
      <w:r>
        <w:rPr>
          <w:lang w:eastAsia="en-US"/>
        </w:rPr>
        <w:t>Договору, сплачується Покупцем</w:t>
      </w:r>
      <w:r w:rsidRPr="001E0948">
        <w:rPr>
          <w:lang w:eastAsia="en-US"/>
        </w:rPr>
        <w:t xml:space="preserve"> шляхом перерахування коштів на розрахунковий рахунок Постачальника</w:t>
      </w:r>
      <w:r>
        <w:rPr>
          <w:lang w:eastAsia="en-US"/>
        </w:rPr>
        <w:t xml:space="preserve"> після поставки товару Покупцю</w:t>
      </w:r>
      <w:r w:rsidRPr="001E0948">
        <w:rPr>
          <w:lang w:eastAsia="en-US"/>
        </w:rPr>
        <w:t xml:space="preserve"> протягом 15 календарних днів, згідно наданих Постачальником накладних за наявності фінансуванн</w:t>
      </w:r>
      <w:r w:rsidR="00FF78D0">
        <w:rPr>
          <w:lang w:eastAsia="en-US"/>
        </w:rPr>
        <w:t>я, але не пізніше 31 грудня 2023</w:t>
      </w:r>
      <w:r w:rsidRPr="001E0948">
        <w:rPr>
          <w:lang w:eastAsia="en-US"/>
        </w:rPr>
        <w:t xml:space="preserve"> року.</w:t>
      </w:r>
      <w:r w:rsidRPr="001E0948">
        <w:rPr>
          <w:shd w:val="clear" w:color="auto" w:fill="FFFFFF"/>
          <w:lang w:eastAsia="en-US"/>
        </w:rPr>
        <w:t xml:space="preserve"> </w:t>
      </w:r>
    </w:p>
    <w:p w:rsidR="00091683" w:rsidRPr="001E0948" w:rsidRDefault="00091683" w:rsidP="00091683">
      <w:pPr>
        <w:suppressAutoHyphens w:val="0"/>
        <w:jc w:val="both"/>
        <w:rPr>
          <w:shd w:val="clear" w:color="auto" w:fill="FFFFFF"/>
          <w:lang w:eastAsia="en-US"/>
        </w:rPr>
      </w:pPr>
      <w:r w:rsidRPr="001E0948">
        <w:rPr>
          <w:shd w:val="clear" w:color="auto" w:fill="FFFFFF"/>
          <w:lang w:eastAsia="en-US"/>
        </w:rPr>
        <w:t xml:space="preserve">4. 3.  Уразі затримки фінансування розрахунок </w:t>
      </w:r>
      <w:r>
        <w:rPr>
          <w:shd w:val="clear" w:color="auto" w:fill="FFFFFF"/>
          <w:lang w:eastAsia="en-US"/>
        </w:rPr>
        <w:t>за товар здійснюється протягом 3 (трьох</w:t>
      </w:r>
      <w:r w:rsidRPr="001E0948">
        <w:rPr>
          <w:shd w:val="clear" w:color="auto" w:fill="FFFFFF"/>
          <w:lang w:eastAsia="en-US"/>
        </w:rPr>
        <w:t xml:space="preserve">) банківських </w:t>
      </w:r>
      <w:r>
        <w:rPr>
          <w:shd w:val="clear" w:color="auto" w:fill="FFFFFF"/>
          <w:lang w:eastAsia="en-US"/>
        </w:rPr>
        <w:t>днів з дати отримання Покупцем</w:t>
      </w:r>
      <w:r w:rsidRPr="001E0948">
        <w:rPr>
          <w:shd w:val="clear" w:color="auto" w:fill="FFFFFF"/>
          <w:lang w:eastAsia="en-US"/>
        </w:rPr>
        <w:t xml:space="preserve"> коштів на свій реєстраційний рахунок. У цьо</w:t>
      </w:r>
      <w:r>
        <w:rPr>
          <w:shd w:val="clear" w:color="auto" w:fill="FFFFFF"/>
          <w:lang w:eastAsia="en-US"/>
        </w:rPr>
        <w:t>му разі Покупець</w:t>
      </w:r>
      <w:r w:rsidRPr="001E0948">
        <w:rPr>
          <w:shd w:val="clear" w:color="auto" w:fill="FFFFFF"/>
          <w:lang w:eastAsia="en-US"/>
        </w:rPr>
        <w:t xml:space="preserve"> звільняється від штрафних санкцій.</w:t>
      </w:r>
    </w:p>
    <w:p w:rsidR="00091683" w:rsidRPr="001A1804" w:rsidRDefault="00091683" w:rsidP="00091683">
      <w:pPr>
        <w:suppressAutoHyphens w:val="0"/>
        <w:jc w:val="both"/>
        <w:rPr>
          <w:b/>
          <w:bCs/>
          <w:shd w:val="clear" w:color="auto" w:fill="FFFFFF"/>
          <w:lang w:eastAsia="en-US"/>
        </w:rPr>
      </w:pPr>
      <w:r w:rsidRPr="001A1804">
        <w:rPr>
          <w:b/>
          <w:bCs/>
          <w:shd w:val="clear" w:color="auto" w:fill="FFFFFF"/>
          <w:lang w:eastAsia="en-US"/>
        </w:rPr>
        <w:t xml:space="preserve">                                                           </w:t>
      </w:r>
    </w:p>
    <w:p w:rsidR="00091683" w:rsidRPr="001A1804" w:rsidRDefault="00091683" w:rsidP="00091683">
      <w:pPr>
        <w:suppressAutoHyphens w:val="0"/>
        <w:jc w:val="both"/>
        <w:rPr>
          <w:b/>
          <w:bCs/>
          <w:shd w:val="clear" w:color="auto" w:fill="FFFFFF"/>
          <w:lang w:eastAsia="en-US"/>
        </w:rPr>
      </w:pPr>
      <w:r w:rsidRPr="001A1804">
        <w:rPr>
          <w:b/>
          <w:bCs/>
          <w:shd w:val="clear" w:color="auto" w:fill="FFFFFF"/>
          <w:lang w:eastAsia="en-US"/>
        </w:rPr>
        <w:t xml:space="preserve">                                                          5. УМОВИ ПРИЙМАННЯ</w:t>
      </w:r>
    </w:p>
    <w:p w:rsidR="00091683" w:rsidRDefault="00091683" w:rsidP="00091683">
      <w:pPr>
        <w:suppressAutoHyphens w:val="0"/>
        <w:jc w:val="both"/>
        <w:rPr>
          <w:lang w:eastAsia="en-US"/>
        </w:rPr>
      </w:pPr>
      <w:r>
        <w:rPr>
          <w:lang w:eastAsia="en-US"/>
        </w:rPr>
        <w:t>5.1</w:t>
      </w:r>
      <w:r w:rsidRPr="001E0948">
        <w:rPr>
          <w:lang w:eastAsia="en-US"/>
        </w:rPr>
        <w:t>.Передача Товару, здійснюється за місцем знаходження Покупця : 78100, Івано-Франківська обл., м. Городенка, вул. Шептицького 24-е.</w:t>
      </w:r>
    </w:p>
    <w:p w:rsidR="00091683" w:rsidRPr="007C26B1" w:rsidRDefault="00091683" w:rsidP="00091683">
      <w:pPr>
        <w:suppressAutoHyphens w:val="0"/>
        <w:spacing w:line="240" w:lineRule="atLeast"/>
        <w:ind w:right="141"/>
        <w:jc w:val="both"/>
        <w:rPr>
          <w:lang w:eastAsia="ru-RU"/>
        </w:rPr>
      </w:pPr>
      <w:r>
        <w:rPr>
          <w:lang w:eastAsia="ru-RU"/>
        </w:rPr>
        <w:t>5.2</w:t>
      </w:r>
      <w:r w:rsidRPr="007C26B1">
        <w:rPr>
          <w:lang w:eastAsia="ru-RU"/>
        </w:rPr>
        <w:t>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5.3</w:t>
      </w:r>
      <w:r w:rsidRPr="001E0948">
        <w:rPr>
          <w:lang w:eastAsia="en-US"/>
        </w:rPr>
        <w:t xml:space="preserve">. Перевірка кількості, асортименту, комплектності, наявності видимих дефектів Товару, наявності усіх документів, здійснюється Сторонами при проведенні прийому-передачі Товару.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5.4</w:t>
      </w:r>
      <w:r w:rsidRPr="001E0948">
        <w:rPr>
          <w:lang w:eastAsia="en-US"/>
        </w:rPr>
        <w:t>. У разі, якщо при прийомі-передачі Товару було виявлені дефекти, невідповідність кількості, комплектності, асортименту Товару, Сторони одразу на місці складають та підписують Акт розбіжностей (далі-Акт-1), де вказується кількість поставленого товару, дані про виявлені невідповідності, повний перелік дефектів.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5.</w:t>
      </w:r>
      <w:r>
        <w:rPr>
          <w:lang w:eastAsia="en-US"/>
        </w:rPr>
        <w:t>5</w:t>
      </w:r>
      <w:r w:rsidRPr="001E0948">
        <w:rPr>
          <w:lang w:eastAsia="en-US"/>
        </w:rPr>
        <w:t>.  Після підписання Акту-1 уповноваженими представниками Сторін Постачальник усуває зазначені  в Акті 1 невідповідності шляхом до поставки,  заміни Товару на такий, що указано у Специфікації, або на подібний, в межах аналогічної вартості та якості, у строк, що не перевищує 24 години з дати підписання Акту-1 Сторонами. 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>
        <w:rPr>
          <w:lang w:eastAsia="en-US"/>
        </w:rPr>
        <w:t>5.6</w:t>
      </w:r>
      <w:r w:rsidRPr="001E0948">
        <w:rPr>
          <w:lang w:eastAsia="en-US"/>
        </w:rPr>
        <w:t>. Факт підписання видаткової накладної представниками Сторін посвідчує відсутність претензій щодо кількості, асортименту, упаковки Товару, наявності видимих дефектів. Претензії з приводу кількості, асортименту, упаковки Товару, наявності видимих дефектів, документів, після підписання видаткової накладної не приймаються і не задовольняються Постачальником. 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  <w:r w:rsidRPr="001E0948">
        <w:rPr>
          <w:b/>
          <w:lang w:eastAsia="en-US"/>
        </w:rPr>
        <w:t>6. ПРАВА ТА ОБОВ’ЯЗКИ СТОРІН</w:t>
      </w: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Покупець</w:t>
      </w:r>
      <w:r w:rsidRPr="001E0948">
        <w:rPr>
          <w:lang w:eastAsia="en-US"/>
        </w:rPr>
        <w:t xml:space="preserve"> зобов’язаний: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 xml:space="preserve">6.1.1. Своєчасно та в повному обсязі оплатити Товар, належним чином наданий Постачальником в порядку та на умовах, визначених цим Договором на підставі накладної.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6.1.2. Приймати Товари згідно з умовами цього Договору та накладної.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6.2. Покупець</w:t>
      </w:r>
      <w:r w:rsidRPr="001E0948">
        <w:rPr>
          <w:lang w:eastAsia="en-US"/>
        </w:rPr>
        <w:t xml:space="preserve"> має право: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6.2.1. Достроково розірвати цей Договір у разі невиконання зобов'язань Постачальника, відповідно до діючого законодавства.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6.2.2. Відмовитися від прийняття товару, що не відповідають умовам цього Договору.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 xml:space="preserve">6.3. Постачальник зобов'язаний: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6.3.1. Забезпечити надання Товару, якість якого відповідає умовам, встановленим цим Договором та якісним характеристикам вказаним відповідно до оголошення про проведення спрощеної закупівлі.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6.3.2. 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виникнення обставин, якщо Постачальник не доведе, що порушення цього Договору сталося не з його вини.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6.3.3. Сплатити податки і збори згідно діючого законодавства України.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6.3.4. Здійснити доставку і розвантаження товару за адресами місця поставки, вартість включається в ціну пропозиції.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6.3.5. Забезпечити упаковку товарів, щоб забезпечувати їх захист від зовнішнього впливу та збереженість при транспортуванні.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6.3.6. Надати  супровідні документи на Товари.</w:t>
      </w:r>
    </w:p>
    <w:p w:rsidR="00091683" w:rsidRPr="001E0948" w:rsidRDefault="00091683" w:rsidP="00091683">
      <w:pPr>
        <w:widowControl w:val="0"/>
        <w:autoSpaceDE w:val="0"/>
        <w:contextualSpacing/>
        <w:jc w:val="both"/>
        <w:rPr>
          <w:lang w:eastAsia="en-US"/>
        </w:rPr>
      </w:pPr>
      <w:r w:rsidRPr="001E0948">
        <w:rPr>
          <w:lang w:eastAsia="en-US"/>
        </w:rPr>
        <w:lastRenderedPageBreak/>
        <w:t>6.3.7. Надати накладну на Товари</w:t>
      </w:r>
      <w:r w:rsidRPr="001E0948">
        <w:rPr>
          <w:shd w:val="clear" w:color="auto" w:fill="FFFFFF"/>
          <w:lang w:eastAsia="en-US"/>
        </w:rPr>
        <w:t>,</w:t>
      </w:r>
      <w:r w:rsidRPr="001E0948">
        <w:rPr>
          <w:lang w:eastAsia="en-US"/>
        </w:rPr>
        <w:t xml:space="preserve"> що відповідає специфікації у 3 примірниках. Накладна має відповідати п. 1.1. Договору.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>6.4. Постачальник має право своєчасно та в повному обсязі отримати плату за Товари відповідно цього Договору.</w:t>
      </w:r>
    </w:p>
    <w:p w:rsidR="00091683" w:rsidRPr="001E0948" w:rsidRDefault="00091683" w:rsidP="00091683">
      <w:pPr>
        <w:suppressAutoHyphens w:val="0"/>
        <w:jc w:val="center"/>
        <w:rPr>
          <w:rFonts w:eastAsia="Calibri"/>
          <w:sz w:val="18"/>
          <w:lang w:val="x-none" w:eastAsia="x-none"/>
        </w:rPr>
      </w:pPr>
    </w:p>
    <w:p w:rsidR="00091683" w:rsidRPr="001E0948" w:rsidRDefault="00091683" w:rsidP="00091683">
      <w:pPr>
        <w:suppressAutoHyphens w:val="0"/>
        <w:jc w:val="center"/>
        <w:rPr>
          <w:rFonts w:eastAsia="Calibri"/>
          <w:b/>
          <w:lang w:val="x-none" w:eastAsia="x-none"/>
        </w:rPr>
      </w:pPr>
      <w:r w:rsidRPr="001E0948">
        <w:rPr>
          <w:rFonts w:eastAsia="Calibri"/>
          <w:b/>
          <w:lang w:val="x-none" w:eastAsia="x-none"/>
        </w:rPr>
        <w:t>7. ВІДПОВІДАЛЬНІСТЬ СТОРІН ТА ВИРІШЕННЯ СПОРІВ</w:t>
      </w:r>
    </w:p>
    <w:p w:rsidR="00091683" w:rsidRPr="001E0948" w:rsidRDefault="00091683" w:rsidP="00091683">
      <w:pPr>
        <w:suppressAutoHyphens w:val="0"/>
        <w:jc w:val="center"/>
        <w:rPr>
          <w:rFonts w:eastAsia="Calibri"/>
          <w:b/>
          <w:lang w:val="x-none" w:eastAsia="x-none"/>
        </w:rPr>
      </w:pP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 xml:space="preserve">7.1. У разі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1E0948">
        <w:rPr>
          <w:lang w:eastAsia="en-US"/>
        </w:rPr>
        <w:t xml:space="preserve">7.2. У разі невиконання Постачальником своїх </w:t>
      </w:r>
      <w:r>
        <w:rPr>
          <w:lang w:eastAsia="en-US"/>
        </w:rPr>
        <w:t>зобов’язань по Договору Покупець</w:t>
      </w:r>
      <w:r w:rsidRPr="001E0948">
        <w:rPr>
          <w:lang w:eastAsia="en-US"/>
        </w:rPr>
        <w:t xml:space="preserve"> має право розірвати Договір в односторонньому порядку, про що письмово повідомляє Постачальника.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7.3.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091683" w:rsidRPr="001E0948" w:rsidRDefault="00091683" w:rsidP="00091683">
      <w:pPr>
        <w:suppressAutoHyphens w:val="0"/>
        <w:jc w:val="center"/>
        <w:rPr>
          <w:sz w:val="18"/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  <w:r w:rsidRPr="001E0948">
        <w:rPr>
          <w:b/>
          <w:lang w:eastAsia="en-US"/>
        </w:rPr>
        <w:t>8. ПОРЯДОК ВИРІШЕННЯ СПОРІВ</w:t>
      </w: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8.1.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8.2.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091683" w:rsidRPr="001E0948" w:rsidRDefault="00091683" w:rsidP="00091683">
      <w:pPr>
        <w:suppressAutoHyphens w:val="0"/>
        <w:jc w:val="center"/>
        <w:rPr>
          <w:sz w:val="18"/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  <w:r w:rsidRPr="001E0948">
        <w:rPr>
          <w:b/>
          <w:lang w:eastAsia="en-US"/>
        </w:rPr>
        <w:t>9. ОБСТАВИНИ НЕПЕРЕБОРНОЇ СИЛИ (ФОРС-МАЖОР)</w:t>
      </w:r>
    </w:p>
    <w:p w:rsidR="00091683" w:rsidRPr="001E0948" w:rsidRDefault="00091683" w:rsidP="00091683">
      <w:pPr>
        <w:suppressAutoHyphens w:val="0"/>
        <w:jc w:val="center"/>
        <w:rPr>
          <w:b/>
          <w:lang w:eastAsia="en-US"/>
        </w:rPr>
      </w:pP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9.3.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9.4.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</w:p>
    <w:p w:rsidR="00091683" w:rsidRPr="001E0948" w:rsidRDefault="00091683" w:rsidP="00091683">
      <w:pPr>
        <w:widowControl w:val="0"/>
        <w:jc w:val="both"/>
        <w:rPr>
          <w:sz w:val="18"/>
          <w:lang w:eastAsia="ar-SA"/>
        </w:rPr>
      </w:pP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center"/>
        <w:outlineLvl w:val="2"/>
        <w:rPr>
          <w:b/>
          <w:bCs/>
          <w:lang w:eastAsia="en-US"/>
        </w:rPr>
      </w:pPr>
      <w:r w:rsidRPr="001E0948">
        <w:rPr>
          <w:b/>
          <w:bCs/>
          <w:lang w:eastAsia="en-US"/>
        </w:rPr>
        <w:t>10. СТРОК ДІЇ ДОГОВОРУ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center"/>
        <w:outlineLvl w:val="2"/>
        <w:rPr>
          <w:b/>
          <w:bCs/>
          <w:lang w:eastAsia="en-US"/>
        </w:rPr>
      </w:pP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 xml:space="preserve">10.1. Цей </w:t>
      </w:r>
      <w:r w:rsidRPr="001E0948">
        <w:rPr>
          <w:lang w:eastAsia="uk-UA"/>
        </w:rPr>
        <w:t>Договір набуває чинності з дати підписання уповноваженими представниками Сторін і діє до «31» грудня  202</w:t>
      </w:r>
      <w:r w:rsidR="009417D7">
        <w:rPr>
          <w:lang w:eastAsia="uk-UA"/>
        </w:rPr>
        <w:t>3</w:t>
      </w:r>
      <w:r w:rsidRPr="001E0948">
        <w:rPr>
          <w:lang w:eastAsia="uk-UA"/>
        </w:rPr>
        <w:t xml:space="preserve"> року, а в фінансових зобов'язаннях до повного виконання обов’язків сторін.</w:t>
      </w:r>
      <w:r w:rsidRPr="001E0948">
        <w:rPr>
          <w:lang w:eastAsia="en-US"/>
        </w:rPr>
        <w:t xml:space="preserve"> 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outlineLvl w:val="2"/>
        <w:rPr>
          <w:lang w:eastAsia="en-US"/>
        </w:rPr>
      </w:pPr>
      <w:r w:rsidRPr="001E0948">
        <w:rPr>
          <w:lang w:eastAsia="en-US"/>
        </w:rPr>
        <w:t>10.2.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</w:p>
    <w:p w:rsidR="00091683" w:rsidRPr="001E0948" w:rsidRDefault="00091683" w:rsidP="00091683">
      <w:pPr>
        <w:suppressAutoHyphens w:val="0"/>
        <w:autoSpaceDE w:val="0"/>
        <w:autoSpaceDN w:val="0"/>
        <w:jc w:val="both"/>
        <w:rPr>
          <w:lang w:eastAsia="en-US"/>
        </w:rPr>
      </w:pPr>
      <w:r w:rsidRPr="001E0948">
        <w:rPr>
          <w:lang w:eastAsia="en-US"/>
        </w:rPr>
        <w:t xml:space="preserve">10.3. Цей Договір може бути розірваний за взаємною згодою Сторін шляхом укладення додаткової угоди до цього Договору.  </w:t>
      </w:r>
    </w:p>
    <w:p w:rsidR="00091683" w:rsidRPr="001E0948" w:rsidRDefault="00091683" w:rsidP="00091683">
      <w:pPr>
        <w:suppressAutoHyphens w:val="0"/>
        <w:jc w:val="center"/>
        <w:rPr>
          <w:sz w:val="18"/>
          <w:lang w:eastAsia="en-US"/>
        </w:rPr>
      </w:pPr>
    </w:p>
    <w:p w:rsidR="00091683" w:rsidRPr="001E0948" w:rsidRDefault="00091683" w:rsidP="00091683">
      <w:pPr>
        <w:suppressAutoHyphens w:val="0"/>
        <w:jc w:val="center"/>
        <w:rPr>
          <w:b/>
          <w:caps/>
          <w:lang w:eastAsia="en-US"/>
        </w:rPr>
      </w:pPr>
      <w:r w:rsidRPr="001E0948">
        <w:rPr>
          <w:b/>
          <w:caps/>
          <w:lang w:eastAsia="en-US"/>
        </w:rPr>
        <w:t>11. Інші умови договору</w:t>
      </w:r>
    </w:p>
    <w:p w:rsidR="00091683" w:rsidRPr="001E0948" w:rsidRDefault="00091683" w:rsidP="00091683">
      <w:pPr>
        <w:suppressAutoHyphens w:val="0"/>
        <w:jc w:val="center"/>
        <w:rPr>
          <w:b/>
          <w:caps/>
          <w:lang w:eastAsia="en-US"/>
        </w:rPr>
      </w:pP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pacing w:val="-1"/>
        </w:rPr>
      </w:pPr>
      <w:r w:rsidRPr="001E0948">
        <w:rPr>
          <w:bCs/>
          <w:lang w:eastAsia="en-US"/>
        </w:rPr>
        <w:t xml:space="preserve">11.1. </w:t>
      </w:r>
      <w:r w:rsidRPr="001E0948">
        <w:rPr>
          <w:iCs/>
        </w:rPr>
        <w:t xml:space="preserve">Кожна із Сторін зобов'язана забезпечити збереження конфіденційної </w:t>
      </w:r>
      <w:r w:rsidRPr="001E0948">
        <w:rPr>
          <w:iCs/>
          <w:spacing w:val="-2"/>
        </w:rPr>
        <w:t xml:space="preserve">інформації, отриманої при виконанні цього Договору, і вжити всі належні заходи щодо її </w:t>
      </w:r>
      <w:r w:rsidRPr="001E0948">
        <w:rPr>
          <w:iCs/>
          <w:spacing w:val="-1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 w:rsidRPr="001E0948">
        <w:rPr>
          <w:iCs/>
        </w:rPr>
        <w:t xml:space="preserve">мають відношення до цього Договору, її опублікування або </w:t>
      </w:r>
      <w:r w:rsidRPr="001E0948">
        <w:rPr>
          <w:iCs/>
        </w:rPr>
        <w:lastRenderedPageBreak/>
        <w:t xml:space="preserve">розголошення іншими </w:t>
      </w:r>
      <w:r w:rsidRPr="001E0948">
        <w:rPr>
          <w:iCs/>
          <w:spacing w:val="-2"/>
        </w:rPr>
        <w:t xml:space="preserve">шляхами і засобами можуть мати місце тільки за письмовою згодою Сторін, незалежно від </w:t>
      </w:r>
      <w:r w:rsidRPr="001E0948">
        <w:rPr>
          <w:iCs/>
          <w:spacing w:val="-1"/>
        </w:rPr>
        <w:t xml:space="preserve">причин і строку припинення дії цього Договору, крім випадків, які передбачені чинним </w:t>
      </w:r>
      <w:r w:rsidRPr="001E0948">
        <w:rPr>
          <w:iCs/>
          <w:spacing w:val="-2"/>
        </w:rPr>
        <w:t xml:space="preserve">законодавством України. Відповідальність Сторін за порушення положення цього пункту </w:t>
      </w:r>
      <w:r w:rsidRPr="001E0948">
        <w:rPr>
          <w:iCs/>
          <w:spacing w:val="-1"/>
        </w:rPr>
        <w:t>визначається і вирішується згідно з чинним законодавством України.</w:t>
      </w:r>
    </w:p>
    <w:p w:rsidR="00091683" w:rsidRPr="001E0948" w:rsidRDefault="00091683" w:rsidP="00091683">
      <w:pPr>
        <w:suppressAutoHyphens w:val="0"/>
        <w:autoSpaceDE w:val="0"/>
        <w:autoSpaceDN w:val="0"/>
        <w:adjustRightInd w:val="0"/>
        <w:jc w:val="both"/>
        <w:outlineLvl w:val="2"/>
        <w:rPr>
          <w:lang w:eastAsia="uk-UA"/>
        </w:rPr>
      </w:pPr>
      <w:r w:rsidRPr="001E0948">
        <w:rPr>
          <w:bCs/>
          <w:lang w:eastAsia="en-US"/>
        </w:rPr>
        <w:t xml:space="preserve">11.2. </w:t>
      </w:r>
      <w:r w:rsidRPr="001E0948">
        <w:rPr>
          <w:lang w:eastAsia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091683" w:rsidRPr="001E0948" w:rsidRDefault="00091683" w:rsidP="00091683">
      <w:pPr>
        <w:suppressAutoHyphens w:val="0"/>
        <w:jc w:val="both"/>
        <w:rPr>
          <w:lang w:eastAsia="en-US"/>
        </w:rPr>
      </w:pPr>
      <w:r w:rsidRPr="001E0948">
        <w:rPr>
          <w:lang w:eastAsia="en-US"/>
        </w:rPr>
        <w:t>11.3. Будь-які зміни або доповнення до цього Договору вносяться виключно в письмовій формі у вигляді додаткових угод.</w:t>
      </w:r>
    </w:p>
    <w:p w:rsidR="00091683" w:rsidRPr="001E0948" w:rsidRDefault="00091683" w:rsidP="00091683">
      <w:pPr>
        <w:spacing w:line="240" w:lineRule="atLeast"/>
        <w:jc w:val="both"/>
        <w:rPr>
          <w:lang w:eastAsia="ru-RU"/>
        </w:rPr>
      </w:pPr>
      <w:r w:rsidRPr="001E0948">
        <w:rPr>
          <w:lang w:eastAsia="en-US"/>
        </w:rPr>
        <w:t xml:space="preserve">11.4. </w:t>
      </w:r>
      <w:r w:rsidRPr="001E0948">
        <w:rPr>
          <w:lang w:eastAsia="ru-RU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>1) зменшення обсягів закупівлі, зокрема з урахуванням фактичного обсягу видатків Покупця;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>2) збільшення ці</w:t>
      </w:r>
      <w:r w:rsidR="003071D8">
        <w:rPr>
          <w:lang w:eastAsia="ru-RU"/>
        </w:rPr>
        <w:t xml:space="preserve">ни за одиницю </w:t>
      </w:r>
      <w:r w:rsidRPr="001E0948">
        <w:rPr>
          <w:lang w:eastAsia="ru-RU"/>
        </w:rPr>
        <w:t xml:space="preserve">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договору/внесення змін до такого договору щодо збільшення ціни за одиницю товару. 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>3) покращення якості предмета закупівлі, за умови що таке покращення не призведе до збільшення суми, визначеної в договорі;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val="ru-RU" w:eastAsia="ru-RU"/>
        </w:rPr>
      </w:pPr>
      <w:r w:rsidRPr="001E0948">
        <w:rPr>
          <w:lang w:eastAsia="ru-RU"/>
        </w:rPr>
        <w:t>4) продовження строку дії договору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 xml:space="preserve">6)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1E0948">
        <w:rPr>
          <w:lang w:eastAsia="ru-RU"/>
        </w:rPr>
        <w:t>пропорційно</w:t>
      </w:r>
      <w:proofErr w:type="spellEnd"/>
      <w:r w:rsidRPr="001E0948">
        <w:rPr>
          <w:lang w:eastAsia="ru-RU"/>
        </w:rPr>
        <w:t xml:space="preserve"> до зміни таких ставок та/або пільг з оподаткування;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E0948">
        <w:rPr>
          <w:lang w:eastAsia="ru-RU"/>
        </w:rPr>
        <w:t>Platts</w:t>
      </w:r>
      <w:proofErr w:type="spellEnd"/>
      <w:r w:rsidRPr="001E0948">
        <w:rPr>
          <w:lang w:eastAsia="ru-RU"/>
        </w:rPr>
        <w:t>, ARGUS регульованих цін (тарифів) і нормативів, що застосовуються в договорі;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  <w:r w:rsidRPr="001E0948">
        <w:rPr>
          <w:lang w:eastAsia="ru-RU"/>
        </w:rPr>
        <w:t>12.7. 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договорі,</w:t>
      </w:r>
      <w:r w:rsidRPr="001E0948">
        <w:rPr>
          <w:lang w:val="ru-RU" w:eastAsia="ru-RU"/>
        </w:rPr>
        <w:t xml:space="preserve"> </w:t>
      </w:r>
      <w:r w:rsidRPr="001E0948">
        <w:rPr>
          <w:lang w:eastAsia="ru-RU"/>
        </w:rPr>
        <w:t>якщо видатки на досягнення цієї цілі затверджено в установленому порядку.</w:t>
      </w:r>
    </w:p>
    <w:p w:rsidR="00091683" w:rsidRPr="001E0948" w:rsidRDefault="00091683" w:rsidP="00091683">
      <w:pPr>
        <w:suppressAutoHyphens w:val="0"/>
        <w:spacing w:line="240" w:lineRule="atLeast"/>
        <w:jc w:val="both"/>
        <w:rPr>
          <w:lang w:eastAsia="ru-RU"/>
        </w:rPr>
      </w:pPr>
    </w:p>
    <w:p w:rsidR="00091683" w:rsidRPr="001E0948" w:rsidRDefault="00091683" w:rsidP="00091683">
      <w:pPr>
        <w:suppressAutoHyphens w:val="0"/>
        <w:jc w:val="both"/>
        <w:rPr>
          <w:sz w:val="10"/>
          <w:lang w:eastAsia="en-US"/>
        </w:rPr>
      </w:pPr>
    </w:p>
    <w:p w:rsidR="00091683" w:rsidRPr="001E0948" w:rsidRDefault="00091683" w:rsidP="00091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lang w:eastAsia="en-US"/>
        </w:rPr>
      </w:pPr>
      <w:r w:rsidRPr="001E0948">
        <w:rPr>
          <w:b/>
          <w:caps/>
          <w:lang w:eastAsia="en-US"/>
        </w:rPr>
        <w:t>12. Місцезнаходження та банківські реквізити сторін</w:t>
      </w:r>
    </w:p>
    <w:tbl>
      <w:tblPr>
        <w:tblW w:w="1006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31"/>
      </w:tblGrid>
      <w:tr w:rsidR="00091683" w:rsidRPr="001E0948" w:rsidTr="00091683">
        <w:trPr>
          <w:trHeight w:val="21"/>
          <w:tblCellSpacing w:w="22" w:type="dxa"/>
          <w:jc w:val="center"/>
        </w:trPr>
        <w:tc>
          <w:tcPr>
            <w:tcW w:w="4956" w:type="pct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783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77"/>
              <w:gridCol w:w="1073"/>
              <w:gridCol w:w="3490"/>
              <w:gridCol w:w="2043"/>
            </w:tblGrid>
            <w:tr w:rsidR="00091683" w:rsidRPr="001E0948" w:rsidTr="00091683">
              <w:trPr>
                <w:gridAfter w:val="1"/>
                <w:wAfter w:w="905" w:type="pct"/>
                <w:tblCellSpacing w:w="22" w:type="dxa"/>
              </w:trPr>
              <w:tc>
                <w:tcPr>
                  <w:tcW w:w="1922" w:type="pct"/>
                  <w:vAlign w:val="center"/>
                </w:tcPr>
                <w:p w:rsidR="00091683" w:rsidRPr="001E0948" w:rsidRDefault="00091683" w:rsidP="00556097">
                  <w:pPr>
                    <w:suppressAutoHyphens w:val="0"/>
                    <w:rPr>
                      <w:b/>
                      <w:u w:val="single"/>
                      <w:lang w:eastAsia="en-US"/>
                    </w:rPr>
                  </w:pPr>
                  <w:r>
                    <w:rPr>
                      <w:b/>
                      <w:u w:val="single"/>
                      <w:lang w:eastAsia="en-US"/>
                    </w:rPr>
                    <w:t>ПОКУПЕЦЬ</w:t>
                  </w:r>
                  <w:r w:rsidRPr="001E0948">
                    <w:rPr>
                      <w:b/>
                      <w:u w:val="single"/>
                      <w:lang w:eastAsia="en-US"/>
                    </w:rPr>
                    <w:t> :</w:t>
                  </w:r>
                </w:p>
              </w:tc>
              <w:tc>
                <w:tcPr>
                  <w:tcW w:w="2092" w:type="pct"/>
                  <w:gridSpan w:val="2"/>
                  <w:vAlign w:val="center"/>
                </w:tcPr>
                <w:p w:rsidR="00091683" w:rsidRPr="001E0948" w:rsidRDefault="00091683" w:rsidP="00091683">
                  <w:pPr>
                    <w:suppressAutoHyphens w:val="0"/>
                    <w:jc w:val="center"/>
                    <w:rPr>
                      <w:b/>
                      <w:u w:val="single"/>
                      <w:lang w:eastAsia="en-US"/>
                    </w:rPr>
                  </w:pPr>
                  <w:r w:rsidRPr="001E0948">
                    <w:rPr>
                      <w:b/>
                      <w:u w:val="single"/>
                      <w:lang w:eastAsia="en-US"/>
                    </w:rPr>
                    <w:t>ПОСТАЧАЛЬНИК :</w:t>
                  </w:r>
                </w:p>
              </w:tc>
            </w:tr>
            <w:tr w:rsidR="00091683" w:rsidRPr="001E0948" w:rsidTr="00091683">
              <w:trPr>
                <w:tblCellSpacing w:w="22" w:type="dxa"/>
              </w:trPr>
              <w:tc>
                <w:tcPr>
                  <w:tcW w:w="2403" w:type="pct"/>
                  <w:gridSpan w:val="2"/>
                  <w:vAlign w:val="center"/>
                </w:tcPr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КНП «ГОРОДЕНКІВСЬКА БЛІЛ»</w:t>
                  </w:r>
                </w:p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ГОРОДЕНКІВСЬКОЇ МІСЬКОЇ РАДИ </w:t>
                  </w:r>
                </w:p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Код за ЄДРПОУ 01993428</w:t>
                  </w:r>
                </w:p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78100, Україна, Івано-Франківська область, </w:t>
                  </w:r>
                </w:p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місто Городенка, </w:t>
                  </w:r>
                </w:p>
                <w:p w:rsidR="00091683" w:rsidRPr="001E0948" w:rsidRDefault="00091683" w:rsidP="00091683">
                  <w:pPr>
                    <w:suppressAutoHyphens w:val="0"/>
                    <w:jc w:val="both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вул. Шептицького, 24-е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Телефон (03430) 2 10 9 2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р/р 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р/р 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091683" w:rsidRPr="001E0948" w:rsidRDefault="00091683" w:rsidP="00091683">
                  <w:pPr>
                    <w:suppressAutoHyphens w:val="0"/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</w:pPr>
                  <w:r w:rsidRPr="001E0948"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 Директор_________ </w:t>
                  </w:r>
                  <w:proofErr w:type="spellStart"/>
                  <w:r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>Косовець</w:t>
                  </w:r>
                  <w:proofErr w:type="spellEnd"/>
                  <w:r>
                    <w:rPr>
                      <w:b/>
                      <w:i/>
                      <w:color w:val="000000"/>
                      <w:shd w:val="clear" w:color="auto" w:fill="FFFFFF"/>
                      <w:lang w:eastAsia="en-US"/>
                    </w:rPr>
                    <w:t xml:space="preserve"> О.В</w:t>
                  </w:r>
                </w:p>
              </w:tc>
              <w:tc>
                <w:tcPr>
                  <w:tcW w:w="2536" w:type="pct"/>
                  <w:gridSpan w:val="2"/>
                  <w:vAlign w:val="center"/>
                </w:tcPr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  <w:r w:rsidRPr="001E0948">
                    <w:rPr>
                      <w:lang w:eastAsia="en-US"/>
                    </w:rPr>
                    <w:t>_____________________________________</w:t>
                  </w:r>
                </w:p>
                <w:p w:rsidR="00091683" w:rsidRPr="001E0948" w:rsidRDefault="00091683" w:rsidP="00091683">
                  <w:pPr>
                    <w:suppressAutoHyphens w:val="0"/>
                    <w:rPr>
                      <w:lang w:eastAsia="en-US"/>
                    </w:rPr>
                  </w:pPr>
                </w:p>
              </w:tc>
            </w:tr>
          </w:tbl>
          <w:p w:rsidR="00091683" w:rsidRPr="001E0948" w:rsidRDefault="00091683" w:rsidP="0088344A">
            <w:pPr>
              <w:suppressAutoHyphens w:val="0"/>
              <w:rPr>
                <w:lang w:eastAsia="uk-UA"/>
              </w:rPr>
            </w:pPr>
          </w:p>
        </w:tc>
      </w:tr>
    </w:tbl>
    <w:p w:rsidR="003B3717" w:rsidRDefault="003B3717"/>
    <w:p w:rsidR="000D6430" w:rsidRDefault="000D6430" w:rsidP="00223649">
      <w:pPr>
        <w:shd w:val="clear" w:color="auto" w:fill="FFFFFF"/>
        <w:suppressAutoHyphens w:val="0"/>
        <w:jc w:val="right"/>
        <w:textAlignment w:val="baseline"/>
        <w:rPr>
          <w:rFonts w:eastAsia="Calibri"/>
          <w:lang w:eastAsia="ru-RU"/>
        </w:rPr>
      </w:pPr>
    </w:p>
    <w:p w:rsidR="00223649" w:rsidRPr="001E0948" w:rsidRDefault="00223649" w:rsidP="00223649">
      <w:pPr>
        <w:shd w:val="clear" w:color="auto" w:fill="FFFFFF"/>
        <w:suppressAutoHyphens w:val="0"/>
        <w:jc w:val="right"/>
        <w:textAlignment w:val="baseline"/>
        <w:rPr>
          <w:rFonts w:eastAsia="Calibri"/>
          <w:lang w:eastAsia="ru-RU"/>
        </w:rPr>
      </w:pPr>
      <w:r w:rsidRPr="001E0948">
        <w:rPr>
          <w:rFonts w:eastAsia="Calibri"/>
          <w:lang w:eastAsia="ru-RU"/>
        </w:rPr>
        <w:lastRenderedPageBreak/>
        <w:t xml:space="preserve">Додаток № 1 </w:t>
      </w:r>
    </w:p>
    <w:p w:rsidR="00223649" w:rsidRPr="001E0948" w:rsidRDefault="00556097" w:rsidP="00223649">
      <w:pPr>
        <w:widowControl w:val="0"/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до </w:t>
      </w:r>
      <w:proofErr w:type="spellStart"/>
      <w:r>
        <w:rPr>
          <w:lang w:eastAsia="ru-RU"/>
        </w:rPr>
        <w:t>проєкту</w:t>
      </w:r>
      <w:proofErr w:type="spellEnd"/>
      <w:r>
        <w:rPr>
          <w:lang w:eastAsia="ru-RU"/>
        </w:rPr>
        <w:t xml:space="preserve"> </w:t>
      </w:r>
      <w:r w:rsidR="00223649" w:rsidRPr="001E0948">
        <w:rPr>
          <w:lang w:eastAsia="ru-RU"/>
        </w:rPr>
        <w:t>Договору</w:t>
      </w:r>
    </w:p>
    <w:p w:rsidR="00223649" w:rsidRPr="001E0948" w:rsidRDefault="00223649" w:rsidP="00223649">
      <w:pPr>
        <w:widowControl w:val="0"/>
        <w:suppressAutoHyphens w:val="0"/>
        <w:jc w:val="right"/>
        <w:rPr>
          <w:lang w:eastAsia="ru-RU"/>
        </w:rPr>
      </w:pPr>
      <w:r w:rsidRPr="001E0948">
        <w:rPr>
          <w:lang w:eastAsia="ru-RU"/>
        </w:rPr>
        <w:t xml:space="preserve"> </w:t>
      </w:r>
    </w:p>
    <w:p w:rsidR="00223649" w:rsidRPr="001E0948" w:rsidRDefault="00223649" w:rsidP="00223649">
      <w:pPr>
        <w:widowControl w:val="0"/>
        <w:suppressAutoHyphens w:val="0"/>
        <w:jc w:val="center"/>
        <w:rPr>
          <w:b/>
          <w:lang w:eastAsia="ru-RU"/>
        </w:rPr>
      </w:pPr>
      <w:r w:rsidRPr="001E0948">
        <w:rPr>
          <w:b/>
          <w:lang w:eastAsia="ru-RU"/>
        </w:rPr>
        <w:t>СПЕЦИФІКАЦІЯ</w:t>
      </w:r>
    </w:p>
    <w:p w:rsidR="00223649" w:rsidRPr="001E0948" w:rsidRDefault="00223649" w:rsidP="00223649">
      <w:pPr>
        <w:widowControl w:val="0"/>
        <w:suppressAutoHyphens w:val="0"/>
        <w:jc w:val="center"/>
        <w:rPr>
          <w:b/>
          <w:lang w:eastAsia="ru-RU"/>
        </w:rPr>
      </w:pPr>
    </w:p>
    <w:p w:rsidR="00223649" w:rsidRPr="001E0948" w:rsidRDefault="00223649" w:rsidP="00223649">
      <w:pPr>
        <w:jc w:val="center"/>
        <w:rPr>
          <w:b/>
          <w:i/>
          <w:color w:val="000000"/>
          <w:kern w:val="1"/>
          <w:lang w:eastAsia="ru-RU" w:bidi="hi-IN"/>
        </w:rPr>
      </w:pPr>
      <w:r w:rsidRPr="00A63786">
        <w:rPr>
          <w:b/>
          <w:i/>
          <w:color w:val="000000"/>
          <w:kern w:val="1"/>
          <w:lang w:eastAsia="ru-RU" w:bidi="hi-IN"/>
        </w:rPr>
        <w:t xml:space="preserve">Масло </w:t>
      </w:r>
      <w:proofErr w:type="spellStart"/>
      <w:r w:rsidRPr="00A63786">
        <w:rPr>
          <w:b/>
          <w:i/>
          <w:color w:val="000000"/>
          <w:kern w:val="1"/>
          <w:lang w:eastAsia="ru-RU" w:bidi="hi-IN"/>
        </w:rPr>
        <w:t>солодковершкове</w:t>
      </w:r>
      <w:proofErr w:type="spellEnd"/>
      <w:r w:rsidRPr="00A63786">
        <w:rPr>
          <w:b/>
          <w:i/>
          <w:color w:val="000000"/>
          <w:kern w:val="1"/>
          <w:lang w:eastAsia="ru-RU" w:bidi="hi-IN"/>
        </w:rPr>
        <w:t xml:space="preserve"> </w:t>
      </w:r>
      <w:r>
        <w:rPr>
          <w:b/>
          <w:i/>
          <w:color w:val="000000"/>
          <w:kern w:val="1"/>
          <w:lang w:eastAsia="ru-RU" w:bidi="hi-IN"/>
        </w:rPr>
        <w:t>(</w:t>
      </w:r>
      <w:r w:rsidRPr="00A63786">
        <w:rPr>
          <w:b/>
          <w:color w:val="000000"/>
          <w:lang w:eastAsia="ru-RU"/>
        </w:rPr>
        <w:t xml:space="preserve"> </w:t>
      </w:r>
      <w:r w:rsidRPr="00A63786">
        <w:rPr>
          <w:b/>
          <w:bCs/>
          <w:color w:val="000000"/>
          <w:lang w:eastAsia="ru-RU"/>
        </w:rPr>
        <w:t>Код ЄЗС</w:t>
      </w:r>
      <w:r w:rsidRPr="00A63786">
        <w:rPr>
          <w:b/>
          <w:color w:val="000000"/>
          <w:lang w:eastAsia="ru-RU"/>
        </w:rPr>
        <w:t xml:space="preserve">  ДК 021:2015: 15530000-2 - Вершкове масло</w:t>
      </w:r>
      <w:r>
        <w:rPr>
          <w:b/>
          <w:color w:val="000000"/>
          <w:lang w:eastAsia="ru-RU"/>
        </w:rPr>
        <w:t>)</w:t>
      </w:r>
    </w:p>
    <w:p w:rsidR="00223649" w:rsidRPr="001E0948" w:rsidRDefault="00223649" w:rsidP="00223649">
      <w:pPr>
        <w:jc w:val="center"/>
        <w:rPr>
          <w:color w:val="000000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559"/>
        <w:gridCol w:w="1871"/>
        <w:gridCol w:w="1843"/>
      </w:tblGrid>
      <w:tr w:rsidR="00223649" w:rsidRPr="001E0948" w:rsidTr="0088344A">
        <w:trPr>
          <w:trHeight w:val="3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val="ru-RU" w:eastAsia="ru-RU"/>
              </w:rPr>
            </w:pP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ru-RU"/>
              </w:rPr>
            </w:pPr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val="ru-RU" w:eastAsia="ru-RU"/>
              </w:rPr>
            </w:pPr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ru-RU"/>
              </w:rPr>
            </w:pPr>
            <w:proofErr w:type="spellStart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textAlignment w:val="baseline"/>
              <w:rPr>
                <w:color w:val="000000"/>
                <w:kern w:val="3"/>
                <w:lang w:val="ru-RU" w:eastAsia="ru-RU"/>
              </w:rPr>
            </w:pPr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>Ціна</w:t>
            </w: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 xml:space="preserve"> </w:t>
            </w:r>
            <w:r w:rsidRPr="001E0948">
              <w:rPr>
                <w:color w:val="000000"/>
                <w:kern w:val="3"/>
                <w:sz w:val="20"/>
                <w:szCs w:val="20"/>
                <w:u w:val="single"/>
                <w:lang w:val="ru-RU" w:eastAsia="ru-RU"/>
              </w:rPr>
              <w:t>з ПДВ</w:t>
            </w: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1E0948">
              <w:rPr>
                <w:color w:val="000000"/>
                <w:kern w:val="3"/>
                <w:sz w:val="20"/>
                <w:szCs w:val="20"/>
                <w:u w:val="single"/>
                <w:lang w:val="ru-RU" w:eastAsia="ru-RU"/>
              </w:rPr>
              <w:t>без ПДВ</w:t>
            </w: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pPr>
              <w:autoSpaceDN w:val="0"/>
              <w:textAlignment w:val="baseline"/>
              <w:rPr>
                <w:color w:val="000000"/>
                <w:kern w:val="3"/>
                <w:lang w:val="ru-RU" w:eastAsia="ru-RU"/>
              </w:rPr>
            </w:pPr>
            <w:proofErr w:type="spellStart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948">
              <w:rPr>
                <w:color w:val="000000"/>
                <w:kern w:val="3"/>
                <w:sz w:val="20"/>
                <w:szCs w:val="20"/>
                <w:u w:val="single"/>
                <w:lang w:val="ru-RU" w:eastAsia="ru-RU"/>
              </w:rPr>
              <w:t>позиції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u w:val="single"/>
                <w:lang w:val="ru-RU" w:eastAsia="ru-RU"/>
              </w:rPr>
              <w:t>, з ПДВ</w:t>
            </w: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E0948">
              <w:rPr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1E0948">
              <w:rPr>
                <w:color w:val="000000"/>
                <w:kern w:val="3"/>
                <w:sz w:val="20"/>
                <w:szCs w:val="20"/>
                <w:u w:val="single"/>
                <w:lang w:val="ru-RU" w:eastAsia="ru-RU"/>
              </w:rPr>
              <w:t>без ПДВ</w:t>
            </w:r>
            <w:r w:rsidRPr="001E0948">
              <w:rPr>
                <w:color w:val="000000"/>
                <w:kern w:val="3"/>
                <w:sz w:val="20"/>
                <w:szCs w:val="20"/>
                <w:lang w:val="ru-RU" w:eastAsia="ru-RU"/>
              </w:rPr>
              <w:t>)</w:t>
            </w:r>
          </w:p>
        </w:tc>
      </w:tr>
      <w:tr w:rsidR="00223649" w:rsidRPr="001E0948" w:rsidTr="0088344A">
        <w:trPr>
          <w:trHeight w:val="61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223649" w:rsidP="0088344A">
            <w:pPr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ar-SA"/>
              </w:rPr>
            </w:pPr>
            <w:r w:rsidRPr="001E0948">
              <w:rPr>
                <w:color w:val="000000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>
            <w:r w:rsidRPr="001E0948">
              <w:rPr>
                <w:b/>
                <w:i/>
                <w:color w:val="000000"/>
                <w:kern w:val="1"/>
                <w:lang w:eastAsia="ru-RU" w:bidi="hi-IN"/>
              </w:rPr>
              <w:t xml:space="preserve">Масло </w:t>
            </w:r>
            <w:proofErr w:type="spellStart"/>
            <w:r w:rsidRPr="001E0948">
              <w:rPr>
                <w:b/>
                <w:i/>
                <w:color w:val="000000"/>
                <w:kern w:val="1"/>
                <w:lang w:eastAsia="ru-RU" w:bidi="hi-IN"/>
              </w:rPr>
              <w:t>солодковершкове</w:t>
            </w:r>
            <w:proofErr w:type="spellEnd"/>
            <w:r w:rsidR="008603C1">
              <w:rPr>
                <w:b/>
                <w:i/>
                <w:color w:val="000000"/>
                <w:kern w:val="1"/>
                <w:lang w:eastAsia="ru-RU" w:bidi="hi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49" w:rsidRPr="001E0948" w:rsidRDefault="00223649" w:rsidP="0088344A"/>
          <w:p w:rsidR="00223649" w:rsidRPr="001E0948" w:rsidRDefault="00223649" w:rsidP="0088344A">
            <w:r w:rsidRPr="001E0948">
              <w:rPr>
                <w:lang w:val="en-US"/>
              </w:rPr>
              <w:t xml:space="preserve">   </w:t>
            </w:r>
            <w:r w:rsidRPr="001E0948">
              <w:rPr>
                <w:color w:val="000000"/>
                <w:kern w:val="3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4C7110" w:rsidP="0088344A">
            <w:pPr>
              <w:autoSpaceDN w:val="0"/>
              <w:ind w:left="-156" w:right="-149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ar-SA"/>
              </w:rPr>
            </w:pPr>
            <w:r>
              <w:t>1500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223649" w:rsidP="0088344A">
            <w:pPr>
              <w:autoSpaceDN w:val="0"/>
              <w:jc w:val="center"/>
              <w:textAlignment w:val="baseline"/>
              <w:rPr>
                <w:color w:val="000000"/>
                <w:kern w:val="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223649" w:rsidP="0088344A">
            <w:pPr>
              <w:autoSpaceDN w:val="0"/>
              <w:jc w:val="center"/>
              <w:textAlignment w:val="baseline"/>
              <w:rPr>
                <w:color w:val="000000"/>
                <w:kern w:val="3"/>
                <w:lang w:eastAsia="ru-RU"/>
              </w:rPr>
            </w:pPr>
          </w:p>
        </w:tc>
      </w:tr>
      <w:tr w:rsidR="00223649" w:rsidRPr="001E0948" w:rsidTr="0088344A">
        <w:trPr>
          <w:trHeight w:val="554"/>
        </w:trPr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223649" w:rsidP="0088344A">
            <w:pPr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1E0948">
              <w:rPr>
                <w:b/>
                <w:color w:val="000000"/>
                <w:kern w:val="3"/>
                <w:lang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649" w:rsidRPr="001E0948" w:rsidRDefault="00223649" w:rsidP="0088344A">
            <w:pPr>
              <w:autoSpaceDN w:val="0"/>
              <w:jc w:val="center"/>
              <w:textAlignment w:val="baseline"/>
              <w:rPr>
                <w:color w:val="000000"/>
                <w:kern w:val="3"/>
                <w:lang w:eastAsia="ru-RU"/>
              </w:rPr>
            </w:pPr>
          </w:p>
        </w:tc>
      </w:tr>
    </w:tbl>
    <w:p w:rsidR="00223649" w:rsidRPr="001E0948" w:rsidRDefault="00223649" w:rsidP="00223649">
      <w:pPr>
        <w:jc w:val="center"/>
        <w:rPr>
          <w:color w:val="000000"/>
        </w:rPr>
      </w:pPr>
    </w:p>
    <w:p w:rsidR="00223649" w:rsidRPr="001E0948" w:rsidRDefault="00223649" w:rsidP="00223649">
      <w:pPr>
        <w:jc w:val="center"/>
        <w:rPr>
          <w:color w:val="000000"/>
        </w:rPr>
      </w:pPr>
    </w:p>
    <w:p w:rsidR="00223649" w:rsidRPr="001E0948" w:rsidRDefault="00223649" w:rsidP="00223649">
      <w:pPr>
        <w:jc w:val="center"/>
        <w:rPr>
          <w:color w:val="000000"/>
        </w:rPr>
      </w:pPr>
    </w:p>
    <w:p w:rsidR="00223649" w:rsidRPr="001E0948" w:rsidRDefault="00223649" w:rsidP="00223649">
      <w:pPr>
        <w:widowControl w:val="0"/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1E0948">
        <w:rPr>
          <w:color w:val="000000"/>
          <w:sz w:val="22"/>
          <w:szCs w:val="22"/>
          <w:lang w:eastAsia="ru-RU"/>
        </w:rPr>
        <w:t xml:space="preserve">                      </w:t>
      </w:r>
    </w:p>
    <w:p w:rsidR="00223649" w:rsidRPr="001E0948" w:rsidRDefault="00223649" w:rsidP="00223649">
      <w:pPr>
        <w:widowControl w:val="0"/>
        <w:suppressAutoHyphens w:val="0"/>
        <w:jc w:val="center"/>
        <w:rPr>
          <w:sz w:val="22"/>
          <w:szCs w:val="22"/>
          <w:lang w:eastAsia="ru-RU"/>
        </w:rPr>
      </w:pPr>
    </w:p>
    <w:p w:rsidR="00223649" w:rsidRPr="001E0948" w:rsidRDefault="00223649" w:rsidP="00223649">
      <w:pPr>
        <w:widowControl w:val="0"/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223649" w:rsidRPr="001E0948" w:rsidTr="0088344A">
        <w:trPr>
          <w:trHeight w:val="2265"/>
        </w:trPr>
        <w:tc>
          <w:tcPr>
            <w:tcW w:w="5003" w:type="dxa"/>
            <w:shd w:val="clear" w:color="auto" w:fill="auto"/>
          </w:tcPr>
          <w:p w:rsidR="00223649" w:rsidRPr="001E0948" w:rsidRDefault="00223649" w:rsidP="00556097">
            <w:pPr>
              <w:widowControl w:val="0"/>
              <w:autoSpaceDE w:val="0"/>
              <w:snapToGrid w:val="0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b/>
                <w:spacing w:val="-1"/>
                <w:sz w:val="22"/>
                <w:szCs w:val="22"/>
                <w:u w:val="single"/>
              </w:rPr>
              <w:t>ПОКУПЕЦЬ</w:t>
            </w:r>
            <w:r w:rsidRPr="001E0948">
              <w:rPr>
                <w:b/>
                <w:spacing w:val="-1"/>
                <w:sz w:val="22"/>
                <w:szCs w:val="22"/>
                <w:u w:val="single"/>
              </w:rPr>
              <w:t>:</w:t>
            </w:r>
          </w:p>
          <w:p w:rsidR="00223649" w:rsidRPr="001E0948" w:rsidRDefault="00223649" w:rsidP="0088344A">
            <w:pPr>
              <w:widowControl w:val="0"/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  <w:p w:rsidR="00223649" w:rsidRPr="001E0948" w:rsidRDefault="00223649" w:rsidP="0088344A">
            <w:pPr>
              <w:suppressAutoHyphens w:val="0"/>
              <w:jc w:val="both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 w:rsidRPr="001E0948">
              <w:rPr>
                <w:b/>
                <w:i/>
                <w:color w:val="000000"/>
                <w:shd w:val="clear" w:color="auto" w:fill="FFFFFF"/>
                <w:lang w:eastAsia="en-US"/>
              </w:rPr>
              <w:t>КНП «ГОРОДЕНКІВСЬКА БЛІЛ»</w:t>
            </w:r>
          </w:p>
          <w:p w:rsidR="00223649" w:rsidRPr="001E0948" w:rsidRDefault="00223649" w:rsidP="0088344A">
            <w:pPr>
              <w:suppressAutoHyphens w:val="0"/>
              <w:jc w:val="both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 w:rsidRPr="001E0948">
              <w:rPr>
                <w:b/>
                <w:i/>
                <w:color w:val="000000"/>
                <w:shd w:val="clear" w:color="auto" w:fill="FFFFFF"/>
                <w:lang w:eastAsia="en-US"/>
              </w:rPr>
              <w:t xml:space="preserve"> ГОРОДЕНКІВСЬКОЇ МІСЬКОЇ РАДИ</w:t>
            </w:r>
            <w:r w:rsidRPr="001E0948">
              <w:rPr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223649" w:rsidRPr="001E0948" w:rsidRDefault="00223649" w:rsidP="0088344A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1E0948">
              <w:rPr>
                <w:color w:val="000000"/>
                <w:lang w:eastAsia="en-US"/>
              </w:rPr>
              <w:t xml:space="preserve">Код за ЄДРПОУ </w:t>
            </w:r>
            <w:r w:rsidRPr="001E0948">
              <w:rPr>
                <w:color w:val="000000"/>
                <w:shd w:val="clear" w:color="auto" w:fill="FFFFFF"/>
                <w:lang w:eastAsia="en-US"/>
              </w:rPr>
              <w:t>01993428</w:t>
            </w:r>
          </w:p>
          <w:p w:rsidR="00223649" w:rsidRPr="001E0948" w:rsidRDefault="00223649" w:rsidP="0088344A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1E0948">
              <w:rPr>
                <w:color w:val="000000"/>
                <w:lang w:eastAsia="en-US"/>
              </w:rPr>
              <w:t xml:space="preserve">78100, Україна, Івано-Франківська область, </w:t>
            </w:r>
          </w:p>
          <w:p w:rsidR="00223649" w:rsidRPr="001E0948" w:rsidRDefault="00223649" w:rsidP="0088344A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1E0948">
              <w:rPr>
                <w:color w:val="000000"/>
                <w:lang w:eastAsia="en-US"/>
              </w:rPr>
              <w:t xml:space="preserve">місто Городенка, </w:t>
            </w:r>
          </w:p>
          <w:p w:rsidR="00223649" w:rsidRPr="001E0948" w:rsidRDefault="00223649" w:rsidP="0088344A">
            <w:pPr>
              <w:suppressAutoHyphens w:val="0"/>
              <w:jc w:val="both"/>
              <w:rPr>
                <w:color w:val="000000"/>
                <w:lang w:val="ru-RU" w:eastAsia="en-US"/>
              </w:rPr>
            </w:pPr>
            <w:r w:rsidRPr="001E0948">
              <w:rPr>
                <w:color w:val="000000"/>
                <w:lang w:eastAsia="en-US"/>
              </w:rPr>
              <w:t>вул. Шептицького, 24-е</w:t>
            </w:r>
          </w:p>
          <w:p w:rsidR="00223649" w:rsidRPr="001E0948" w:rsidRDefault="00223649" w:rsidP="0088344A">
            <w:pPr>
              <w:suppressAutoHyphens w:val="0"/>
              <w:rPr>
                <w:color w:val="000000"/>
                <w:lang w:val="ru-RU" w:eastAsia="en-US"/>
              </w:rPr>
            </w:pPr>
            <w:r w:rsidRPr="001E0948">
              <w:rPr>
                <w:color w:val="000000"/>
                <w:lang w:eastAsia="en-US"/>
              </w:rPr>
              <w:t xml:space="preserve">Телефон (03430) </w:t>
            </w:r>
            <w:r w:rsidRPr="001E0948">
              <w:rPr>
                <w:color w:val="000000"/>
                <w:lang w:val="ru-RU" w:eastAsia="en-US"/>
              </w:rPr>
              <w:t>2 10 9 2</w:t>
            </w:r>
          </w:p>
          <w:p w:rsidR="00223649" w:rsidRPr="001E0948" w:rsidRDefault="00223649" w:rsidP="0088344A">
            <w:pPr>
              <w:suppressAutoHyphens w:val="0"/>
              <w:rPr>
                <w:lang w:eastAsia="en-US"/>
              </w:rPr>
            </w:pPr>
            <w:r w:rsidRPr="001E0948">
              <w:rPr>
                <w:lang w:eastAsia="en-US"/>
              </w:rPr>
              <w:t>р/р ______________________________</w:t>
            </w:r>
          </w:p>
          <w:p w:rsidR="00223649" w:rsidRPr="001E0948" w:rsidRDefault="00223649" w:rsidP="0088344A">
            <w:pPr>
              <w:suppressAutoHyphens w:val="0"/>
              <w:rPr>
                <w:lang w:eastAsia="en-US"/>
              </w:rPr>
            </w:pPr>
            <w:r w:rsidRPr="001E0948">
              <w:rPr>
                <w:lang w:eastAsia="en-US"/>
              </w:rPr>
              <w:t>р/р ______________________________</w:t>
            </w:r>
          </w:p>
          <w:p w:rsidR="00223649" w:rsidRPr="001E0948" w:rsidRDefault="00223649" w:rsidP="0088344A">
            <w:pPr>
              <w:suppressAutoHyphens w:val="0"/>
              <w:rPr>
                <w:lang w:eastAsia="en-US"/>
              </w:rPr>
            </w:pPr>
            <w:r w:rsidRPr="001E0948">
              <w:rPr>
                <w:lang w:eastAsia="en-US"/>
              </w:rPr>
              <w:t>_________________________________</w:t>
            </w:r>
          </w:p>
          <w:p w:rsidR="00223649" w:rsidRPr="001E0948" w:rsidRDefault="00223649" w:rsidP="0088344A">
            <w:pPr>
              <w:suppressAutoHyphens w:val="0"/>
              <w:rPr>
                <w:lang w:eastAsia="en-US"/>
              </w:rPr>
            </w:pPr>
          </w:p>
          <w:p w:rsidR="00223649" w:rsidRPr="001E0948" w:rsidRDefault="00223649" w:rsidP="0088344A">
            <w:pPr>
              <w:suppressAutoHyphens w:val="0"/>
              <w:rPr>
                <w:lang w:eastAsia="en-US"/>
              </w:rPr>
            </w:pPr>
          </w:p>
          <w:p w:rsidR="00223649" w:rsidRPr="001E0948" w:rsidRDefault="00223649" w:rsidP="0088344A">
            <w:pPr>
              <w:suppressAutoHyphens w:val="0"/>
              <w:ind w:left="-108"/>
              <w:rPr>
                <w:b/>
                <w:lang w:eastAsia="en-US"/>
              </w:rPr>
            </w:pPr>
            <w:r w:rsidRPr="001E0948">
              <w:rPr>
                <w:lang w:eastAsia="en-US"/>
              </w:rPr>
              <w:t xml:space="preserve"> </w:t>
            </w:r>
            <w:r w:rsidRPr="001E0948">
              <w:rPr>
                <w:b/>
                <w:lang w:eastAsia="en-US"/>
              </w:rPr>
              <w:t xml:space="preserve">Директор_________ </w:t>
            </w:r>
            <w:proofErr w:type="spellStart"/>
            <w:r w:rsidRPr="001E0948">
              <w:rPr>
                <w:b/>
                <w:lang w:eastAsia="en-US"/>
              </w:rPr>
              <w:t>Косовець</w:t>
            </w:r>
            <w:proofErr w:type="spellEnd"/>
            <w:r w:rsidRPr="001E0948">
              <w:rPr>
                <w:b/>
                <w:lang w:eastAsia="en-US"/>
              </w:rPr>
              <w:t xml:space="preserve"> О.В.</w:t>
            </w:r>
          </w:p>
          <w:p w:rsidR="00223649" w:rsidRPr="001E0948" w:rsidRDefault="00223649" w:rsidP="0088344A">
            <w:pPr>
              <w:suppressAutoHyphens w:val="0"/>
              <w:ind w:left="-619"/>
              <w:rPr>
                <w:b/>
                <w:lang w:eastAsia="en-US"/>
              </w:rPr>
            </w:pPr>
          </w:p>
          <w:p w:rsidR="00223649" w:rsidRPr="001E0948" w:rsidRDefault="00223649" w:rsidP="0088344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019" w:type="dxa"/>
            <w:shd w:val="clear" w:color="auto" w:fill="auto"/>
          </w:tcPr>
          <w:p w:rsidR="00223649" w:rsidRPr="001E0948" w:rsidRDefault="00223649" w:rsidP="0055609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E0948">
              <w:rPr>
                <w:b/>
                <w:sz w:val="22"/>
                <w:szCs w:val="22"/>
                <w:u w:val="single"/>
              </w:rPr>
              <w:t>ПОСТАЧАЛЬНИК</w:t>
            </w:r>
            <w:r w:rsidRPr="001E0948">
              <w:rPr>
                <w:b/>
                <w:sz w:val="22"/>
                <w:szCs w:val="22"/>
              </w:rPr>
              <w:t>: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>_____________________________</w:t>
            </w:r>
          </w:p>
          <w:p w:rsidR="00223649" w:rsidRPr="001E0948" w:rsidRDefault="00223649" w:rsidP="0088344A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  <w:p w:rsidR="00223649" w:rsidRPr="001E0948" w:rsidRDefault="00223649" w:rsidP="0088344A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E0948">
              <w:rPr>
                <w:b/>
                <w:sz w:val="22"/>
                <w:szCs w:val="22"/>
              </w:rPr>
              <w:t xml:space="preserve">              ________________</w:t>
            </w:r>
          </w:p>
          <w:p w:rsidR="00223649" w:rsidRPr="001E0948" w:rsidRDefault="00223649" w:rsidP="0088344A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  <w:p w:rsidR="00223649" w:rsidRPr="001E0948" w:rsidRDefault="00223649" w:rsidP="0088344A">
            <w:pPr>
              <w:widowControl w:val="0"/>
              <w:snapToGrid w:val="0"/>
              <w:rPr>
                <w:sz w:val="22"/>
                <w:szCs w:val="22"/>
              </w:rPr>
            </w:pPr>
            <w:r w:rsidRPr="001E0948">
              <w:rPr>
                <w:b/>
                <w:sz w:val="22"/>
                <w:szCs w:val="22"/>
              </w:rPr>
              <w:t xml:space="preserve">             ____________________  ________</w:t>
            </w:r>
          </w:p>
          <w:p w:rsidR="00223649" w:rsidRPr="001E0948" w:rsidRDefault="00223649" w:rsidP="0088344A">
            <w:pPr>
              <w:widowControl w:val="0"/>
              <w:snapToGrid w:val="0"/>
              <w:rPr>
                <w:sz w:val="22"/>
                <w:szCs w:val="22"/>
              </w:rPr>
            </w:pPr>
            <w:r w:rsidRPr="001E0948">
              <w:rPr>
                <w:sz w:val="22"/>
                <w:szCs w:val="22"/>
              </w:rPr>
              <w:t xml:space="preserve">          </w:t>
            </w:r>
            <w:proofErr w:type="spellStart"/>
            <w:r w:rsidRPr="001E0948">
              <w:rPr>
                <w:sz w:val="22"/>
                <w:szCs w:val="22"/>
              </w:rPr>
              <w:t>м.п</w:t>
            </w:r>
            <w:proofErr w:type="spellEnd"/>
            <w:r w:rsidRPr="001E0948">
              <w:rPr>
                <w:sz w:val="22"/>
                <w:szCs w:val="22"/>
              </w:rPr>
              <w:t xml:space="preserve">.  </w:t>
            </w:r>
          </w:p>
        </w:tc>
      </w:tr>
    </w:tbl>
    <w:p w:rsidR="00223649" w:rsidRDefault="00223649"/>
    <w:sectPr w:rsidR="00223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DAE"/>
    <w:multiLevelType w:val="multilevel"/>
    <w:tmpl w:val="885E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7"/>
    <w:rsid w:val="00091683"/>
    <w:rsid w:val="000D6430"/>
    <w:rsid w:val="00223649"/>
    <w:rsid w:val="003071D8"/>
    <w:rsid w:val="003B3717"/>
    <w:rsid w:val="004B3175"/>
    <w:rsid w:val="004B48CF"/>
    <w:rsid w:val="004C7110"/>
    <w:rsid w:val="00540CD4"/>
    <w:rsid w:val="00556097"/>
    <w:rsid w:val="008603C1"/>
    <w:rsid w:val="009417D7"/>
    <w:rsid w:val="009F7B28"/>
    <w:rsid w:val="00A74D35"/>
    <w:rsid w:val="00A97FD1"/>
    <w:rsid w:val="00AB129B"/>
    <w:rsid w:val="00C1028A"/>
    <w:rsid w:val="00D32BA7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A3CD"/>
  <w15:chartTrackingRefBased/>
  <w15:docId w15:val="{A63CFA31-B06D-4E43-8CE8-77D9BF5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2023-01-13T09:32:00Z</dcterms:created>
  <dcterms:modified xsi:type="dcterms:W3CDTF">2023-01-17T09:13:00Z</dcterms:modified>
</cp:coreProperties>
</file>