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33" w:rsidRDefault="00467070" w:rsidP="00BA6ED7">
      <w:pPr>
        <w:ind w:left="320"/>
        <w:jc w:val="center"/>
        <w:rPr>
          <w:b/>
          <w:color w:val="000000"/>
          <w:sz w:val="28"/>
          <w:szCs w:val="28"/>
          <w:lang w:val="uk-UA" w:eastAsia="uk-UA"/>
        </w:rPr>
      </w:pPr>
      <w:bookmarkStart w:id="0" w:name="_GoBack"/>
      <w:bookmarkEnd w:id="0"/>
      <w:r>
        <w:rPr>
          <w:b/>
          <w:color w:val="000000"/>
          <w:sz w:val="28"/>
          <w:szCs w:val="28"/>
          <w:lang w:val="uk-UA" w:eastAsia="uk-UA"/>
        </w:rPr>
        <w:t xml:space="preserve">Ямпільська селищна рада </w:t>
      </w:r>
    </w:p>
    <w:p w:rsidR="00BA6ED7" w:rsidRPr="00467070" w:rsidRDefault="00467070" w:rsidP="00BA6ED7">
      <w:pPr>
        <w:ind w:left="320"/>
        <w:jc w:val="center"/>
        <w:rPr>
          <w:b/>
          <w:bCs/>
          <w:lang w:val="uk-UA"/>
        </w:rPr>
      </w:pPr>
      <w:r>
        <w:rPr>
          <w:b/>
          <w:color w:val="000000"/>
          <w:sz w:val="28"/>
          <w:szCs w:val="28"/>
          <w:lang w:val="uk-UA" w:eastAsia="uk-UA"/>
        </w:rPr>
        <w:t>Шепетівського району Хмельницької області</w:t>
      </w:r>
    </w:p>
    <w:p w:rsidR="00BA6ED7" w:rsidRPr="000953FF" w:rsidRDefault="00BA6ED7" w:rsidP="00BA6ED7">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BA6ED7" w:rsidRPr="000953FF" w:rsidTr="009850E2">
        <w:tc>
          <w:tcPr>
            <w:tcW w:w="3931" w:type="dxa"/>
            <w:tcBorders>
              <w:top w:val="nil"/>
              <w:left w:val="nil"/>
              <w:bottom w:val="nil"/>
              <w:right w:val="nil"/>
            </w:tcBorders>
          </w:tcPr>
          <w:p w:rsidR="00BA6ED7" w:rsidRPr="000953FF" w:rsidRDefault="00BA6ED7" w:rsidP="009850E2">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BA6ED7" w:rsidRPr="000953FF" w:rsidRDefault="00BA6ED7" w:rsidP="009850E2">
            <w:pPr>
              <w:spacing w:line="264" w:lineRule="auto"/>
              <w:jc w:val="right"/>
              <w:rPr>
                <w:rFonts w:ascii="Times New Roman" w:hAnsi="Times New Roman" w:cs="Times New Roman"/>
                <w:b/>
                <w:bCs/>
                <w:noProof/>
                <w:lang w:val="uk-UA"/>
              </w:rPr>
            </w:pPr>
            <w:r w:rsidRPr="000953FF">
              <w:rPr>
                <w:rFonts w:ascii="Times New Roman" w:hAnsi="Times New Roman" w:cs="Times New Roman"/>
                <w:b/>
                <w:bCs/>
                <w:noProof/>
                <w:lang w:val="uk-UA"/>
              </w:rPr>
              <w:t xml:space="preserve">ЗАТВЕРДЖЕНО </w:t>
            </w:r>
          </w:p>
        </w:tc>
      </w:tr>
      <w:tr w:rsidR="00BA6ED7" w:rsidRPr="000953FF" w:rsidTr="009850E2">
        <w:tc>
          <w:tcPr>
            <w:tcW w:w="3931" w:type="dxa"/>
            <w:tcBorders>
              <w:top w:val="nil"/>
              <w:left w:val="nil"/>
              <w:bottom w:val="nil"/>
              <w:right w:val="nil"/>
            </w:tcBorders>
          </w:tcPr>
          <w:p w:rsidR="00BA6ED7" w:rsidRPr="000953FF" w:rsidRDefault="00BA6ED7" w:rsidP="009850E2">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BA6ED7" w:rsidRPr="000953FF" w:rsidRDefault="00BA6ED7" w:rsidP="009850E2">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РІШЕННЯМ УПОВНОВАЖЕНОЇ ОСОБИ</w:t>
            </w:r>
          </w:p>
        </w:tc>
      </w:tr>
      <w:tr w:rsidR="00BA6ED7" w:rsidRPr="000953FF" w:rsidTr="009850E2">
        <w:trPr>
          <w:trHeight w:val="448"/>
        </w:trPr>
        <w:tc>
          <w:tcPr>
            <w:tcW w:w="3931" w:type="dxa"/>
            <w:tcBorders>
              <w:top w:val="nil"/>
              <w:left w:val="nil"/>
              <w:bottom w:val="nil"/>
              <w:right w:val="nil"/>
            </w:tcBorders>
          </w:tcPr>
          <w:p w:rsidR="00BA6ED7" w:rsidRPr="000953FF" w:rsidRDefault="00BA6ED7" w:rsidP="009850E2">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A34CB" w:rsidRDefault="00BA6ED7" w:rsidP="009850E2">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ПРОТОКОЛ </w:t>
            </w:r>
            <w:r w:rsidR="007903CF">
              <w:rPr>
                <w:rFonts w:ascii="Times New Roman" w:hAnsi="Times New Roman" w:cs="Times New Roman"/>
                <w:b/>
                <w:bCs/>
                <w:lang w:val="uk-UA"/>
              </w:rPr>
              <w:t>№ 197</w:t>
            </w:r>
          </w:p>
          <w:p w:rsidR="00BA6ED7" w:rsidRPr="000953FF" w:rsidRDefault="00BA6ED7" w:rsidP="00E73BE1">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від </w:t>
            </w:r>
            <w:r w:rsidR="007903CF">
              <w:rPr>
                <w:rFonts w:ascii="Times New Roman" w:hAnsi="Times New Roman" w:cs="Times New Roman"/>
                <w:b/>
                <w:bCs/>
                <w:lang w:val="uk-UA"/>
              </w:rPr>
              <w:t>0</w:t>
            </w:r>
            <w:r w:rsidR="00E73BE1">
              <w:rPr>
                <w:rFonts w:ascii="Times New Roman" w:hAnsi="Times New Roman" w:cs="Times New Roman"/>
                <w:b/>
                <w:bCs/>
                <w:lang w:val="en-US"/>
              </w:rPr>
              <w:t>2</w:t>
            </w:r>
            <w:r w:rsidRPr="000953FF">
              <w:rPr>
                <w:rFonts w:ascii="Times New Roman" w:hAnsi="Times New Roman" w:cs="Times New Roman"/>
                <w:b/>
                <w:bCs/>
                <w:lang w:val="uk-UA"/>
              </w:rPr>
              <w:t>.</w:t>
            </w:r>
            <w:r w:rsidR="007903CF">
              <w:rPr>
                <w:rFonts w:ascii="Times New Roman" w:hAnsi="Times New Roman" w:cs="Times New Roman"/>
                <w:b/>
                <w:bCs/>
                <w:lang w:val="uk-UA"/>
              </w:rPr>
              <w:t>11</w:t>
            </w:r>
            <w:r w:rsidRPr="000953FF">
              <w:rPr>
                <w:rFonts w:ascii="Times New Roman" w:hAnsi="Times New Roman" w:cs="Times New Roman"/>
                <w:b/>
                <w:bCs/>
                <w:lang w:val="uk-UA"/>
              </w:rPr>
              <w:t>.202</w:t>
            </w:r>
            <w:r w:rsidR="006A34CB">
              <w:rPr>
                <w:rFonts w:ascii="Times New Roman" w:hAnsi="Times New Roman" w:cs="Times New Roman"/>
                <w:b/>
                <w:bCs/>
                <w:lang w:val="uk-UA"/>
              </w:rPr>
              <w:t>3</w:t>
            </w:r>
          </w:p>
        </w:tc>
      </w:tr>
      <w:tr w:rsidR="00BA6ED7" w:rsidRPr="000953FF" w:rsidTr="009850E2">
        <w:tc>
          <w:tcPr>
            <w:tcW w:w="3931" w:type="dxa"/>
            <w:tcBorders>
              <w:top w:val="nil"/>
              <w:left w:val="nil"/>
              <w:bottom w:val="nil"/>
              <w:right w:val="nil"/>
            </w:tcBorders>
          </w:tcPr>
          <w:p w:rsidR="00BA6ED7" w:rsidRPr="000953FF" w:rsidRDefault="00BA6ED7" w:rsidP="009850E2">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BA6ED7" w:rsidRPr="000953FF" w:rsidRDefault="00BA6ED7" w:rsidP="00467070">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_____________________ </w:t>
            </w:r>
            <w:r w:rsidR="00467070">
              <w:rPr>
                <w:rFonts w:ascii="Times New Roman" w:hAnsi="Times New Roman"/>
                <w:b/>
                <w:lang w:val="uk-UA"/>
              </w:rPr>
              <w:t>Алла ТРАЧУК</w:t>
            </w:r>
          </w:p>
        </w:tc>
      </w:tr>
    </w:tbl>
    <w:p w:rsidR="004F5BAA" w:rsidRPr="00475C06" w:rsidRDefault="004F5BAA" w:rsidP="004F5BAA">
      <w:pPr>
        <w:jc w:val="center"/>
        <w:rPr>
          <w:rFonts w:ascii="Times New Roman" w:hAnsi="Times New Roman" w:cs="Times New Roman"/>
          <w:b/>
          <w:bCs/>
          <w:sz w:val="38"/>
          <w:szCs w:val="38"/>
          <w:lang w:val="uk-UA"/>
        </w:rPr>
      </w:pPr>
    </w:p>
    <w:p w:rsidR="004F5BAA" w:rsidRDefault="004F5BAA" w:rsidP="004F5BAA">
      <w:pPr>
        <w:ind w:left="320"/>
        <w:jc w:val="right"/>
        <w:rPr>
          <w:rFonts w:ascii="Times New Roman" w:hAnsi="Times New Roman" w:cs="Times New Roman"/>
          <w:b/>
          <w:bCs/>
          <w:lang w:val="uk-UA"/>
        </w:rPr>
      </w:pPr>
    </w:p>
    <w:p w:rsidR="0004206E" w:rsidRDefault="0004206E" w:rsidP="004F5BAA">
      <w:pPr>
        <w:ind w:left="320"/>
        <w:jc w:val="right"/>
        <w:rPr>
          <w:rFonts w:ascii="Times New Roman" w:hAnsi="Times New Roman" w:cs="Times New Roman"/>
          <w:b/>
          <w:bCs/>
          <w:lang w:val="uk-UA"/>
        </w:rPr>
      </w:pPr>
    </w:p>
    <w:p w:rsidR="0004206E" w:rsidRPr="00475C06" w:rsidRDefault="0004206E" w:rsidP="004F5BAA">
      <w:pPr>
        <w:ind w:left="320"/>
        <w:jc w:val="right"/>
        <w:rPr>
          <w:rFonts w:ascii="Times New Roman" w:hAnsi="Times New Roman" w:cs="Times New Roman"/>
          <w:b/>
          <w:bCs/>
          <w:lang w:val="uk-UA"/>
        </w:rPr>
      </w:pPr>
    </w:p>
    <w:p w:rsidR="004F5BAA" w:rsidRDefault="004F5BAA" w:rsidP="004F5BAA">
      <w:pPr>
        <w:ind w:left="320"/>
        <w:jc w:val="right"/>
        <w:rPr>
          <w:rFonts w:ascii="Times New Roman" w:hAnsi="Times New Roman" w:cs="Times New Roman"/>
          <w:b/>
          <w:bCs/>
          <w:lang w:val="uk-UA"/>
        </w:rPr>
      </w:pPr>
    </w:p>
    <w:p w:rsidR="0004206E" w:rsidRDefault="0004206E" w:rsidP="004F5BAA">
      <w:pPr>
        <w:ind w:left="320"/>
        <w:jc w:val="right"/>
        <w:rPr>
          <w:rFonts w:ascii="Times New Roman" w:hAnsi="Times New Roman" w:cs="Times New Roman"/>
          <w:b/>
          <w:bCs/>
          <w:lang w:val="uk-UA"/>
        </w:rPr>
      </w:pPr>
    </w:p>
    <w:p w:rsidR="00BA6ED7" w:rsidRPr="00475C06" w:rsidRDefault="00BA6ED7"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F5BAA" w:rsidRPr="00475C06" w:rsidTr="0004206E">
        <w:tc>
          <w:tcPr>
            <w:tcW w:w="10598" w:type="dxa"/>
          </w:tcPr>
          <w:p w:rsidR="004F5BAA" w:rsidRPr="00475C06" w:rsidRDefault="004F5BAA" w:rsidP="0004206E">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ТЕНДЕРНА ДОКУМЕНТАЦІЯ</w:t>
            </w:r>
          </w:p>
          <w:p w:rsidR="004F5BAA" w:rsidRPr="00475C06" w:rsidRDefault="004F5BAA" w:rsidP="0004206E">
            <w:pPr>
              <w:jc w:val="center"/>
              <w:rPr>
                <w:rFonts w:ascii="Times New Roman" w:hAnsi="Times New Roman" w:cs="Times New Roman"/>
                <w:b/>
                <w:bCs/>
                <w:sz w:val="40"/>
                <w:szCs w:val="40"/>
                <w:lang w:val="uk-UA"/>
              </w:rPr>
            </w:pPr>
          </w:p>
        </w:tc>
      </w:tr>
      <w:tr w:rsidR="004F5BAA" w:rsidRPr="00475C06" w:rsidTr="0004206E">
        <w:tc>
          <w:tcPr>
            <w:tcW w:w="10598" w:type="dxa"/>
          </w:tcPr>
          <w:p w:rsidR="004F5BAA" w:rsidRDefault="0051464C" w:rsidP="00467070">
            <w:pPr>
              <w:jc w:val="center"/>
              <w:rPr>
                <w:rFonts w:ascii="Times New Roman" w:hAnsi="Times New Roman" w:cs="Times New Roman"/>
                <w:b/>
                <w:bCs/>
                <w:sz w:val="40"/>
                <w:szCs w:val="40"/>
                <w:lang w:val="uk-UA"/>
              </w:rPr>
            </w:pPr>
            <w:r w:rsidRPr="0051464C">
              <w:rPr>
                <w:rFonts w:ascii="Times New Roman" w:hAnsi="Times New Roman" w:cs="Times New Roman"/>
                <w:b/>
                <w:bCs/>
                <w:sz w:val="40"/>
                <w:szCs w:val="40"/>
                <w:lang w:val="uk-UA"/>
              </w:rPr>
              <w:t>предмет закупівлі:</w:t>
            </w:r>
          </w:p>
          <w:p w:rsidR="0051464C" w:rsidRPr="00475C06" w:rsidRDefault="0051464C" w:rsidP="00467070">
            <w:pPr>
              <w:jc w:val="center"/>
              <w:rPr>
                <w:rFonts w:ascii="Times New Roman" w:hAnsi="Times New Roman" w:cs="Times New Roman"/>
                <w:b/>
                <w:bCs/>
                <w:sz w:val="40"/>
                <w:szCs w:val="40"/>
                <w:lang w:val="uk-UA"/>
              </w:rPr>
            </w:pPr>
          </w:p>
        </w:tc>
      </w:tr>
    </w:tbl>
    <w:p w:rsidR="004F5BAA" w:rsidRPr="00475C06" w:rsidRDefault="004F5BAA" w:rsidP="004F5BAA">
      <w:pPr>
        <w:ind w:left="320"/>
        <w:jc w:val="right"/>
        <w:rPr>
          <w:rFonts w:ascii="Times New Roman" w:hAnsi="Times New Roman" w:cs="Times New Roman"/>
          <w:b/>
          <w:bCs/>
          <w:sz w:val="40"/>
          <w:szCs w:val="40"/>
          <w:lang w:val="uk-UA"/>
        </w:rPr>
      </w:pPr>
    </w:p>
    <w:p w:rsidR="0051464C" w:rsidRPr="0051464C" w:rsidRDefault="0051464C" w:rsidP="0051464C">
      <w:pPr>
        <w:jc w:val="center"/>
        <w:rPr>
          <w:rFonts w:ascii="Times New Roman" w:hAnsi="Times New Roman" w:cs="Times New Roman"/>
          <w:b/>
          <w:bCs/>
          <w:sz w:val="40"/>
          <w:szCs w:val="40"/>
          <w:lang w:val="uk-UA"/>
        </w:rPr>
      </w:pPr>
      <w:r w:rsidRPr="0051464C">
        <w:rPr>
          <w:rFonts w:ascii="Times New Roman" w:hAnsi="Times New Roman" w:cs="Times New Roman"/>
          <w:b/>
          <w:bCs/>
          <w:sz w:val="40"/>
          <w:szCs w:val="40"/>
          <w:lang w:val="uk-UA"/>
        </w:rPr>
        <w:t xml:space="preserve">М’ясо свинини, філе курки </w:t>
      </w:r>
    </w:p>
    <w:p w:rsidR="004F5BAA" w:rsidRPr="0051464C" w:rsidRDefault="0051464C" w:rsidP="0051464C">
      <w:pPr>
        <w:jc w:val="center"/>
        <w:rPr>
          <w:rFonts w:ascii="Times New Roman" w:hAnsi="Times New Roman" w:cs="Times New Roman"/>
          <w:b/>
          <w:bCs/>
          <w:sz w:val="40"/>
          <w:szCs w:val="40"/>
          <w:lang w:val="uk-UA" w:eastAsia="uk-UA"/>
        </w:rPr>
      </w:pPr>
      <w:r w:rsidRPr="0051464C">
        <w:rPr>
          <w:rFonts w:ascii="Times New Roman" w:hAnsi="Times New Roman" w:cs="Times New Roman"/>
          <w:b/>
          <w:bCs/>
          <w:sz w:val="40"/>
          <w:szCs w:val="40"/>
          <w:lang w:val="uk-UA"/>
        </w:rPr>
        <w:t>( ДК 021:2015: 15110000-2 М’ясо)</w:t>
      </w:r>
    </w:p>
    <w:p w:rsidR="0004206E" w:rsidRPr="00475C06" w:rsidRDefault="0004206E" w:rsidP="004F5BAA">
      <w:pPr>
        <w:jc w:val="center"/>
        <w:rPr>
          <w:rFonts w:ascii="Times New Roman" w:hAnsi="Times New Roman" w:cs="Times New Roman"/>
          <w:b/>
          <w:bCs/>
          <w:sz w:val="28"/>
          <w:szCs w:val="28"/>
          <w:lang w:val="uk-UA" w:eastAsia="uk-UA"/>
        </w:rPr>
      </w:pPr>
    </w:p>
    <w:p w:rsidR="004F5BAA" w:rsidRDefault="004F5BAA" w:rsidP="004F5BAA">
      <w:pPr>
        <w:jc w:val="center"/>
        <w:rPr>
          <w:rFonts w:ascii="Times New Roman" w:hAnsi="Times New Roman" w:cs="Times New Roman"/>
          <w:b/>
          <w:bCs/>
          <w:sz w:val="28"/>
          <w:szCs w:val="28"/>
          <w:lang w:val="uk-UA" w:eastAsia="uk-UA"/>
        </w:rPr>
      </w:pPr>
    </w:p>
    <w:p w:rsidR="00467070" w:rsidRDefault="00467070" w:rsidP="004F5BAA">
      <w:pPr>
        <w:jc w:val="center"/>
        <w:rPr>
          <w:rFonts w:ascii="Times New Roman" w:hAnsi="Times New Roman" w:cs="Times New Roman"/>
          <w:b/>
          <w:bCs/>
          <w:sz w:val="28"/>
          <w:szCs w:val="28"/>
          <w:lang w:val="uk-UA" w:eastAsia="uk-UA"/>
        </w:rPr>
      </w:pPr>
    </w:p>
    <w:p w:rsidR="00467070" w:rsidRDefault="00467070" w:rsidP="004F5BAA">
      <w:pPr>
        <w:jc w:val="center"/>
        <w:rPr>
          <w:rFonts w:ascii="Times New Roman" w:hAnsi="Times New Roman" w:cs="Times New Roman"/>
          <w:b/>
          <w:bCs/>
          <w:sz w:val="28"/>
          <w:szCs w:val="28"/>
          <w:lang w:val="uk-UA" w:eastAsia="uk-UA"/>
        </w:rPr>
      </w:pPr>
    </w:p>
    <w:p w:rsidR="00467070" w:rsidRPr="00475C06" w:rsidRDefault="00467070" w:rsidP="004F5BAA">
      <w:pPr>
        <w:jc w:val="center"/>
        <w:rPr>
          <w:rFonts w:ascii="Times New Roman" w:hAnsi="Times New Roman" w:cs="Times New Roman"/>
          <w:b/>
          <w:bCs/>
          <w:sz w:val="28"/>
          <w:szCs w:val="28"/>
          <w:lang w:val="uk-UA" w:eastAsia="uk-UA"/>
        </w:rPr>
      </w:pPr>
    </w:p>
    <w:p w:rsidR="004F5BAA" w:rsidRDefault="004F5BAA" w:rsidP="004F5BAA">
      <w:pPr>
        <w:jc w:val="center"/>
        <w:rPr>
          <w:rFonts w:ascii="Times New Roman" w:hAnsi="Times New Roman" w:cs="Times New Roman"/>
          <w:b/>
          <w:bCs/>
          <w:sz w:val="28"/>
          <w:szCs w:val="28"/>
          <w:lang w:val="uk-UA" w:eastAsia="uk-UA"/>
        </w:rPr>
      </w:pPr>
    </w:p>
    <w:p w:rsidR="00467070" w:rsidRPr="00467070" w:rsidRDefault="00467070" w:rsidP="00467070">
      <w:pPr>
        <w:jc w:val="center"/>
        <w:rPr>
          <w:rFonts w:ascii="Times New Roman" w:hAnsi="Times New Roman" w:cs="Times New Roman"/>
          <w:b/>
          <w:bCs/>
          <w:sz w:val="28"/>
          <w:szCs w:val="28"/>
          <w:lang w:val="uk-UA" w:eastAsia="uk-UA"/>
        </w:rPr>
      </w:pPr>
      <w:r w:rsidRPr="00467070">
        <w:rPr>
          <w:rFonts w:ascii="Times New Roman" w:hAnsi="Times New Roman" w:cs="Times New Roman"/>
          <w:b/>
          <w:bCs/>
          <w:sz w:val="28"/>
          <w:szCs w:val="28"/>
          <w:lang w:val="uk-UA" w:eastAsia="uk-UA"/>
        </w:rPr>
        <w:t>Процедура закупівлі - відкриті торги</w:t>
      </w:r>
    </w:p>
    <w:p w:rsidR="00467070" w:rsidRPr="00467070" w:rsidRDefault="00467070" w:rsidP="00467070">
      <w:pPr>
        <w:jc w:val="center"/>
        <w:rPr>
          <w:rFonts w:ascii="Times New Roman" w:hAnsi="Times New Roman" w:cs="Times New Roman"/>
          <w:b/>
          <w:bCs/>
          <w:sz w:val="28"/>
          <w:szCs w:val="28"/>
          <w:lang w:val="uk-UA" w:eastAsia="uk-UA"/>
        </w:rPr>
      </w:pPr>
      <w:r w:rsidRPr="00467070">
        <w:rPr>
          <w:rFonts w:ascii="Times New Roman" w:hAnsi="Times New Roman" w:cs="Times New Roman"/>
          <w:b/>
          <w:bCs/>
          <w:sz w:val="28"/>
          <w:szCs w:val="28"/>
          <w:lang w:val="uk-UA" w:eastAsia="uk-UA"/>
        </w:rPr>
        <w:t xml:space="preserve"> (з особливостями)</w:t>
      </w:r>
    </w:p>
    <w:p w:rsidR="00467070" w:rsidRPr="00467070" w:rsidRDefault="00467070" w:rsidP="00467070">
      <w:pPr>
        <w:jc w:val="center"/>
        <w:rPr>
          <w:rFonts w:ascii="Times New Roman" w:hAnsi="Times New Roman" w:cs="Times New Roman"/>
          <w:b/>
          <w:bCs/>
          <w:i/>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Default="004F5BAA" w:rsidP="004F5BAA">
      <w:pPr>
        <w:jc w:val="center"/>
        <w:rPr>
          <w:rFonts w:ascii="Times New Roman" w:hAnsi="Times New Roman" w:cs="Times New Roman"/>
          <w:b/>
          <w:bCs/>
          <w:sz w:val="28"/>
          <w:szCs w:val="28"/>
          <w:lang w:val="uk-UA" w:eastAsia="ru-RU"/>
        </w:rPr>
      </w:pPr>
    </w:p>
    <w:p w:rsidR="0084236F" w:rsidRPr="00475C06" w:rsidRDefault="0084236F"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Default="00467070" w:rsidP="004F5BAA">
      <w:pPr>
        <w:jc w:val="center"/>
        <w:rPr>
          <w:rFonts w:ascii="Times New Roman" w:hAnsi="Times New Roman"/>
          <w:b/>
          <w:bCs/>
          <w:sz w:val="28"/>
          <w:szCs w:val="28"/>
          <w:lang w:val="uk-UA" w:eastAsia="ru-RU"/>
        </w:rPr>
      </w:pPr>
      <w:r>
        <w:rPr>
          <w:rFonts w:ascii="Times New Roman" w:hAnsi="Times New Roman"/>
          <w:b/>
          <w:bCs/>
          <w:sz w:val="28"/>
          <w:szCs w:val="28"/>
          <w:lang w:val="uk-UA" w:eastAsia="ru-RU"/>
        </w:rPr>
        <w:t>с</w:t>
      </w:r>
      <w:r w:rsidR="00BA6ED7">
        <w:rPr>
          <w:rFonts w:ascii="Times New Roman" w:hAnsi="Times New Roman"/>
          <w:b/>
          <w:bCs/>
          <w:sz w:val="28"/>
          <w:szCs w:val="28"/>
          <w:lang w:val="uk-UA" w:eastAsia="ru-RU"/>
        </w:rPr>
        <w:t>м</w:t>
      </w:r>
      <w:r>
        <w:rPr>
          <w:rFonts w:ascii="Times New Roman" w:hAnsi="Times New Roman"/>
          <w:b/>
          <w:bCs/>
          <w:sz w:val="28"/>
          <w:szCs w:val="28"/>
          <w:lang w:val="uk-UA" w:eastAsia="ru-RU"/>
        </w:rPr>
        <w:t>т</w:t>
      </w:r>
      <w:r w:rsidR="004F5BAA">
        <w:rPr>
          <w:rFonts w:ascii="Times New Roman" w:hAnsi="Times New Roman"/>
          <w:b/>
          <w:bCs/>
          <w:sz w:val="28"/>
          <w:szCs w:val="28"/>
          <w:lang w:val="uk-UA" w:eastAsia="ru-RU"/>
        </w:rPr>
        <w:t xml:space="preserve"> </w:t>
      </w:r>
      <w:r w:rsidR="00CA4713">
        <w:rPr>
          <w:rFonts w:ascii="Times New Roman" w:hAnsi="Times New Roman"/>
          <w:b/>
          <w:bCs/>
          <w:sz w:val="28"/>
          <w:szCs w:val="28"/>
          <w:lang w:val="uk-UA" w:eastAsia="ru-RU"/>
        </w:rPr>
        <w:t xml:space="preserve"> </w:t>
      </w:r>
      <w:r>
        <w:rPr>
          <w:rFonts w:ascii="Times New Roman" w:hAnsi="Times New Roman"/>
          <w:b/>
          <w:bCs/>
          <w:sz w:val="28"/>
          <w:szCs w:val="28"/>
          <w:lang w:val="uk-UA" w:eastAsia="ru-RU"/>
        </w:rPr>
        <w:t>Ямпіль</w:t>
      </w:r>
      <w:r w:rsidR="00CA4713">
        <w:rPr>
          <w:rFonts w:ascii="Times New Roman" w:hAnsi="Times New Roman"/>
          <w:b/>
          <w:bCs/>
          <w:sz w:val="28"/>
          <w:szCs w:val="28"/>
          <w:lang w:val="uk-UA" w:eastAsia="ru-RU"/>
        </w:rPr>
        <w:t xml:space="preserve"> </w:t>
      </w:r>
      <w:r w:rsidR="004F5BAA">
        <w:rPr>
          <w:rFonts w:ascii="Times New Roman" w:hAnsi="Times New Roman"/>
          <w:b/>
          <w:bCs/>
          <w:sz w:val="28"/>
          <w:szCs w:val="28"/>
          <w:lang w:val="uk-UA" w:eastAsia="ru-RU"/>
        </w:rPr>
        <w:t>- 2023</w:t>
      </w: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Pr="000C19EF" w:rsidRDefault="004F5BAA" w:rsidP="004F5BAA">
      <w:pPr>
        <w:jc w:val="center"/>
        <w:rPr>
          <w:rFonts w:ascii="Times New Roman" w:hAnsi="Times New Roman" w:cs="Times New Roman"/>
          <w:lang w:val="uk-UA"/>
        </w:rPr>
      </w:pPr>
      <w:r w:rsidRPr="000C19EF">
        <w:rPr>
          <w:rFonts w:ascii="Times New Roman" w:hAnsi="Times New Roman" w:cs="Times New Roman"/>
          <w:b/>
          <w:lang w:val="uk-UA"/>
        </w:rPr>
        <w:t>Тендерна документація</w:t>
      </w:r>
    </w:p>
    <w:p w:rsidR="004F5BAA" w:rsidRPr="000C19EF" w:rsidRDefault="004F5BAA" w:rsidP="004F5BAA">
      <w:pPr>
        <w:pStyle w:val="a6"/>
        <w:spacing w:before="0" w:after="0"/>
        <w:jc w:val="center"/>
        <w:rPr>
          <w:lang w:val="uk-UA"/>
        </w:rPr>
      </w:pPr>
      <w:r w:rsidRPr="000C19EF">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0C19EF" w:rsidTr="0004206E">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04206E">
            <w:pPr>
              <w:pStyle w:val="a6"/>
              <w:spacing w:before="0" w:after="0"/>
              <w:jc w:val="center"/>
              <w:rPr>
                <w:lang w:val="uk-UA"/>
              </w:rPr>
            </w:pPr>
            <w:r w:rsidRPr="000C19EF">
              <w:rPr>
                <w:lang w:val="uk-UA"/>
              </w:rPr>
              <w:t> </w:t>
            </w:r>
            <w:r w:rsidRPr="000C19EF">
              <w:rPr>
                <w:b/>
                <w:bCs/>
                <w:lang w:val="uk-UA"/>
              </w:rPr>
              <w:t>I. Загальні положення</w:t>
            </w:r>
            <w:r w:rsidRPr="000C19EF">
              <w:rPr>
                <w:lang w:val="uk-UA"/>
              </w:rPr>
              <w:t> </w:t>
            </w:r>
          </w:p>
        </w:tc>
      </w:tr>
      <w:tr w:rsidR="004F5BAA" w:rsidRPr="00DE1F87"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04206E">
            <w:pPr>
              <w:pStyle w:val="a6"/>
              <w:spacing w:before="0" w:after="0"/>
              <w:jc w:val="both"/>
              <w:rPr>
                <w:lang w:val="uk-UA"/>
              </w:rPr>
            </w:pPr>
            <w:r w:rsidRPr="000C19EF">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04206E">
            <w:pPr>
              <w:pStyle w:val="a6"/>
              <w:spacing w:before="0" w:after="0"/>
              <w:jc w:val="both"/>
              <w:rPr>
                <w:lang w:val="uk-UA"/>
              </w:rPr>
            </w:pPr>
            <w:r w:rsidRPr="000C19EF">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C19EF">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19EF">
              <w:rPr>
                <w:lang w:val="uk-UA"/>
              </w:rPr>
              <w:t xml:space="preserve">. </w:t>
            </w:r>
          </w:p>
          <w:p w:rsidR="004F5BAA" w:rsidRPr="000C19EF" w:rsidRDefault="004F5BAA" w:rsidP="0004206E">
            <w:pPr>
              <w:pStyle w:val="a6"/>
              <w:spacing w:before="0" w:after="0"/>
              <w:jc w:val="both"/>
              <w:rPr>
                <w:lang w:val="uk-UA"/>
              </w:rPr>
            </w:pPr>
            <w:r w:rsidRPr="000C19EF">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04206E">
            <w:pPr>
              <w:pStyle w:val="a6"/>
              <w:spacing w:before="0" w:after="0"/>
              <w:jc w:val="both"/>
              <w:rPr>
                <w:lang w:val="uk-UA"/>
              </w:rPr>
            </w:pPr>
            <w:r w:rsidRPr="000C19EF">
              <w:rPr>
                <w:b/>
                <w:bCs/>
                <w:lang w:val="uk-UA"/>
              </w:rPr>
              <w:t>2. Інформація про замовника торгів</w:t>
            </w:r>
            <w:r w:rsidRPr="000C19EF">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04206E">
            <w:pPr>
              <w:pStyle w:val="a6"/>
              <w:spacing w:before="0" w:after="0"/>
              <w:jc w:val="both"/>
              <w:rPr>
                <w:lang w:val="uk-UA"/>
              </w:rPr>
            </w:pPr>
            <w:r w:rsidRPr="000C19EF">
              <w:rPr>
                <w:lang w:val="uk-UA"/>
              </w:rPr>
              <w:t>  </w:t>
            </w:r>
          </w:p>
        </w:tc>
      </w:tr>
      <w:tr w:rsidR="00BA6ED7" w:rsidRPr="009A3FE9"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BA6ED7" w:rsidRPr="000C19EF" w:rsidRDefault="00BA6ED7" w:rsidP="004F5BAA">
            <w:pPr>
              <w:pStyle w:val="a6"/>
              <w:spacing w:before="0" w:after="0"/>
              <w:jc w:val="both"/>
              <w:rPr>
                <w:lang w:val="uk-UA"/>
              </w:rPr>
            </w:pPr>
            <w:r w:rsidRPr="000C19EF">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A6ED7" w:rsidRPr="009A3FE9" w:rsidRDefault="009A3FE9" w:rsidP="006A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9A3FE9">
              <w:rPr>
                <w:b/>
                <w:color w:val="000000"/>
                <w:lang w:val="uk-UA"/>
              </w:rPr>
              <w:t>Ямпільська селищна рада Шепетівського  району Хмельницької області.</w:t>
            </w:r>
          </w:p>
        </w:tc>
      </w:tr>
      <w:tr w:rsidR="00BA6ED7"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BA6ED7" w:rsidRPr="000C19EF" w:rsidRDefault="00BA6ED7" w:rsidP="004F5BAA">
            <w:pPr>
              <w:pStyle w:val="a6"/>
              <w:spacing w:before="0" w:after="0"/>
              <w:jc w:val="both"/>
              <w:rPr>
                <w:lang w:val="uk-UA"/>
              </w:rPr>
            </w:pPr>
            <w:r w:rsidRPr="000C19EF">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A6ED7" w:rsidRPr="009A3FE9" w:rsidRDefault="009A3FE9" w:rsidP="0098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A3FE9">
              <w:rPr>
                <w:b/>
                <w:color w:val="000000"/>
                <w:sz w:val="22"/>
                <w:szCs w:val="22"/>
                <w:lang w:eastAsia="uk-UA"/>
              </w:rPr>
              <w:t>30231, Україна, Хмельницька обл., Шепетівський р-н, смт.Ямпіль вул. Чернавіна, 52А</w:t>
            </w:r>
          </w:p>
        </w:tc>
      </w:tr>
      <w:tr w:rsidR="00BA6ED7"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BA6ED7" w:rsidRPr="000C19EF" w:rsidRDefault="00BA6ED7" w:rsidP="004F5BAA">
            <w:pPr>
              <w:pStyle w:val="a6"/>
              <w:spacing w:before="0" w:after="0"/>
              <w:rPr>
                <w:lang w:val="uk-UA"/>
              </w:rPr>
            </w:pPr>
            <w:r w:rsidRPr="000C19E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ED7" w:rsidRPr="00BA19B8" w:rsidRDefault="008B66EB" w:rsidP="009850E2">
            <w:pPr>
              <w:pStyle w:val="a6"/>
              <w:spacing w:before="0" w:after="0" w:line="264" w:lineRule="auto"/>
              <w:jc w:val="both"/>
              <w:rPr>
                <w:b/>
              </w:rPr>
            </w:pPr>
            <w:r>
              <w:rPr>
                <w:b/>
                <w:lang w:val="uk-UA"/>
              </w:rPr>
              <w:t>Ф</w:t>
            </w:r>
            <w:r w:rsidR="00BA6ED7" w:rsidRPr="00BA19B8">
              <w:rPr>
                <w:b/>
              </w:rPr>
              <w:t xml:space="preserve">ахівець з публічних закупівель </w:t>
            </w:r>
            <w:r w:rsidRPr="008B66EB">
              <w:rPr>
                <w:b/>
              </w:rPr>
              <w:t>Трачук Алла Анатоліївна тел.0966249082, trachuk0509@ukr.net</w:t>
            </w: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bCs/>
                <w:lang w:val="uk-UA"/>
              </w:rPr>
              <w:t>3. Процедура закупівлі</w:t>
            </w:r>
            <w:r w:rsidRPr="000C19E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8B66EB">
              <w:rPr>
                <w:b/>
                <w:lang w:val="uk-UA"/>
              </w:rPr>
              <w:t>Відкриті торги з особливостями</w:t>
            </w: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b/>
                <w:bCs/>
                <w:lang w:val="uk-UA"/>
              </w:rPr>
              <w:t>4. Інформація про предмет закупівлі</w:t>
            </w:r>
            <w:r w:rsidRPr="000C19E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napToGrid w:val="0"/>
              <w:spacing w:before="0" w:after="0"/>
              <w:jc w:val="both"/>
              <w:rPr>
                <w:lang w:val="uk-UA"/>
              </w:rPr>
            </w:pPr>
          </w:p>
        </w:tc>
      </w:tr>
      <w:tr w:rsidR="004F5BAA" w:rsidRPr="000C19EF" w:rsidTr="006A34CB">
        <w:tblPrEx>
          <w:tblCellMar>
            <w:top w:w="0" w:type="dxa"/>
            <w:left w:w="0" w:type="dxa"/>
            <w:bottom w:w="0" w:type="dxa"/>
            <w:right w:w="0" w:type="dxa"/>
          </w:tblCellMar>
        </w:tblPrEx>
        <w:trPr>
          <w:trHeight w:val="516"/>
        </w:trPr>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4F5BAA" w:rsidRDefault="0051464C" w:rsidP="0051464C">
            <w:pPr>
              <w:shd w:val="clear" w:color="auto" w:fill="FFFFFF"/>
              <w:jc w:val="both"/>
              <w:textAlignment w:val="baseline"/>
              <w:rPr>
                <w:b/>
                <w:lang w:val="uk-UA"/>
              </w:rPr>
            </w:pPr>
            <w:r w:rsidRPr="0051464C">
              <w:rPr>
                <w:b/>
                <w:bCs/>
              </w:rPr>
              <w:t>М’ясо свинини, філе курки ( ДК 021:2015: 15110000-2 М’ясо)</w:t>
            </w: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6EB" w:rsidRPr="008B66EB" w:rsidRDefault="008B66EB" w:rsidP="008B66EB">
            <w:pPr>
              <w:pStyle w:val="a6"/>
              <w:snapToGrid w:val="0"/>
              <w:jc w:val="both"/>
              <w:rPr>
                <w:lang w:val="uk-UA"/>
              </w:rPr>
            </w:pPr>
          </w:p>
          <w:p w:rsidR="004F5BAA" w:rsidRPr="000C19EF" w:rsidRDefault="008B66EB" w:rsidP="008B66EB">
            <w:pPr>
              <w:pStyle w:val="a6"/>
              <w:snapToGrid w:val="0"/>
              <w:spacing w:before="0" w:after="0"/>
              <w:jc w:val="both"/>
              <w:rPr>
                <w:lang w:val="uk-UA"/>
              </w:rPr>
            </w:pPr>
            <w:r w:rsidRPr="008B66EB">
              <w:rPr>
                <w:lang w:val="uk-UA"/>
              </w:rPr>
              <w:t>Закупівля здійснюється щодо предмету закупівлі в цілому</w:t>
            </w: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4.3. місце та обсяг поставки товару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64C" w:rsidRPr="0051464C" w:rsidRDefault="0051464C" w:rsidP="0051464C">
            <w:pPr>
              <w:rPr>
                <w:rFonts w:ascii="Times New Roman" w:hAnsi="Times New Roman"/>
                <w:b/>
                <w:lang w:val="uk-UA" w:eastAsia="ru-RU"/>
              </w:rPr>
            </w:pPr>
            <w:r w:rsidRPr="0051464C">
              <w:rPr>
                <w:rFonts w:ascii="Times New Roman" w:hAnsi="Times New Roman"/>
                <w:b/>
                <w:lang w:val="uk-UA" w:eastAsia="ru-RU"/>
              </w:rPr>
              <w:t>Місце поставки товару: 30231, Поставка товару здійснюється в заклади освіти Замовника, згідно Додатка 2 до Договору. М’ясо свинини -</w:t>
            </w:r>
            <w:r>
              <w:rPr>
                <w:rFonts w:ascii="Times New Roman" w:hAnsi="Times New Roman"/>
                <w:b/>
                <w:lang w:val="uk-UA" w:eastAsia="ru-RU"/>
              </w:rPr>
              <w:t>290</w:t>
            </w:r>
            <w:r w:rsidRPr="0051464C">
              <w:rPr>
                <w:rFonts w:ascii="Times New Roman" w:hAnsi="Times New Roman"/>
                <w:b/>
                <w:lang w:val="uk-UA" w:eastAsia="ru-RU"/>
              </w:rPr>
              <w:t xml:space="preserve"> кг, філе курки – </w:t>
            </w:r>
            <w:r>
              <w:rPr>
                <w:rFonts w:ascii="Times New Roman" w:hAnsi="Times New Roman"/>
                <w:b/>
                <w:lang w:val="uk-UA" w:eastAsia="ru-RU"/>
              </w:rPr>
              <w:t>280</w:t>
            </w:r>
            <w:r w:rsidRPr="0051464C">
              <w:rPr>
                <w:rFonts w:ascii="Times New Roman" w:hAnsi="Times New Roman"/>
                <w:b/>
                <w:lang w:val="uk-UA" w:eastAsia="ru-RU"/>
              </w:rPr>
              <w:t xml:space="preserve"> кг</w:t>
            </w:r>
          </w:p>
          <w:p w:rsidR="004F5BAA" w:rsidRPr="000C19EF" w:rsidRDefault="004F5BAA" w:rsidP="00467070">
            <w:pPr>
              <w:rPr>
                <w:lang w:val="uk-UA"/>
              </w:rPr>
            </w:pP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4.4. строк поставки товару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51464C">
            <w:pPr>
              <w:pStyle w:val="a6"/>
              <w:snapToGrid w:val="0"/>
              <w:spacing w:before="0" w:after="0"/>
              <w:jc w:val="both"/>
              <w:rPr>
                <w:lang w:val="en-US"/>
              </w:rPr>
            </w:pPr>
            <w:r w:rsidRPr="000C19EF">
              <w:rPr>
                <w:b/>
                <w:lang w:val="uk-UA"/>
              </w:rPr>
              <w:t>до 3</w:t>
            </w:r>
            <w:r w:rsidR="0051464C">
              <w:rPr>
                <w:b/>
                <w:lang w:val="uk-UA"/>
              </w:rPr>
              <w:t>1</w:t>
            </w:r>
            <w:r w:rsidRPr="000C19EF">
              <w:rPr>
                <w:b/>
                <w:lang w:val="uk-UA"/>
              </w:rPr>
              <w:t>.</w:t>
            </w:r>
            <w:r w:rsidR="0051464C">
              <w:rPr>
                <w:b/>
                <w:lang w:val="uk-UA"/>
              </w:rPr>
              <w:t>12</w:t>
            </w:r>
            <w:r w:rsidRPr="000C19EF">
              <w:rPr>
                <w:b/>
                <w:lang w:val="uk-UA"/>
              </w:rPr>
              <w:t>.2023</w:t>
            </w:r>
          </w:p>
        </w:tc>
      </w:tr>
      <w:tr w:rsidR="004F5BAA" w:rsidRPr="00DE1F87"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bCs/>
                <w:lang w:val="uk-UA"/>
              </w:rPr>
              <w:t>5. Недискримінація учасників</w:t>
            </w:r>
            <w:r w:rsidRPr="000C19E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rPr>
              <w:t xml:space="preserve">1.5.1. </w:t>
            </w:r>
            <w:r w:rsidRPr="000C19E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F5BAA" w:rsidRPr="000C19EF" w:rsidRDefault="004F5BA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0C19EF">
              <w:rPr>
                <w:rFonts w:ascii="Times New Roman" w:hAnsi="Times New Roman" w:cs="Times New Roman"/>
                <w:lang w:val="uk-UA" w:eastAsia="ru-RU"/>
              </w:rPr>
              <w:lastRenderedPageBreak/>
              <w:t>з цим Законом.</w:t>
            </w:r>
          </w:p>
          <w:p w:rsidR="004F5BAA" w:rsidRPr="000C19EF" w:rsidRDefault="004F5BAA" w:rsidP="004F5BAA">
            <w:pPr>
              <w:ind w:left="91" w:right="34"/>
              <w:jc w:val="both"/>
              <w:rPr>
                <w:rFonts w:ascii="Times New Roman" w:hAnsi="Times New Roman" w:cs="Times New Roman"/>
                <w:lang w:val="uk-UA"/>
              </w:rPr>
            </w:pPr>
            <w:r w:rsidRPr="000C19EF">
              <w:rPr>
                <w:rFonts w:ascii="Times New Roman" w:hAnsi="Times New Roman" w:cs="Times New Roman"/>
                <w:lang w:val="uk-UA" w:eastAsia="ru-RU"/>
              </w:rPr>
              <w:t xml:space="preserve">Відповідно до п.2 </w:t>
            </w:r>
            <w:r w:rsidRPr="000C19EF">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5BAA" w:rsidRPr="00DE1F87"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bCs/>
                <w:lang w:val="uk-UA"/>
              </w:rPr>
              <w:lastRenderedPageBreak/>
              <w:t>6. Валюта, у якій повинна бути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1.6.1. Валютою тендерної пропозиції є гривня.</w:t>
            </w:r>
          </w:p>
          <w:p w:rsidR="004F5BAA" w:rsidRPr="000C19EF" w:rsidRDefault="004F5BAA" w:rsidP="004F5BAA">
            <w:pPr>
              <w:pStyle w:val="a6"/>
              <w:spacing w:before="0" w:after="0"/>
              <w:jc w:val="both"/>
              <w:rPr>
                <w:lang w:val="uk-UA"/>
              </w:rPr>
            </w:pPr>
            <w:r w:rsidRPr="000C19E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73BE1" w:rsidRPr="000C19EF" w:rsidRDefault="004F5BAA" w:rsidP="00E73BE1">
            <w:pPr>
              <w:pStyle w:val="a6"/>
              <w:spacing w:before="0" w:after="0"/>
              <w:jc w:val="both"/>
              <w:rPr>
                <w:lang w:val="uk-UA"/>
              </w:rPr>
            </w:pPr>
            <w:r w:rsidRPr="000C19EF">
              <w:rPr>
                <w:lang w:val="uk-UA"/>
              </w:rPr>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4F5BAA" w:rsidRPr="000C19EF" w:rsidRDefault="004F5BAA" w:rsidP="004F5BAA">
            <w:pPr>
              <w:jc w:val="both"/>
              <w:rPr>
                <w:rFonts w:ascii="Times New Roman" w:hAnsi="Times New Roman" w:cs="Times New Roman"/>
                <w:lang w:val="uk-UA"/>
              </w:rPr>
            </w:pPr>
          </w:p>
        </w:tc>
      </w:tr>
      <w:tr w:rsidR="004F5BAA" w:rsidRPr="000C19EF" w:rsidTr="006A34CB">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b/>
                <w:bCs/>
                <w:lang w:val="uk-UA"/>
              </w:rPr>
              <w:t>7. Мова (мови), якою (якими) повинні бути складені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F5BAA" w:rsidRPr="000C19EF" w:rsidRDefault="004F5BAA" w:rsidP="004F5BAA">
            <w:pPr>
              <w:tabs>
                <w:tab w:val="left" w:pos="585"/>
              </w:tabs>
              <w:autoSpaceDN w:val="0"/>
              <w:ind w:firstLine="283"/>
              <w:jc w:val="both"/>
              <w:rPr>
                <w:rFonts w:ascii="Times New Roman" w:hAnsi="Times New Roman" w:cs="Times New Roman"/>
                <w:b/>
                <w:u w:val="single"/>
                <w:lang w:val="uk-UA"/>
              </w:rPr>
            </w:pPr>
            <w:r w:rsidRPr="000C19E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w:t>
            </w:r>
            <w:r w:rsidRPr="000C19EF">
              <w:rPr>
                <w:rFonts w:ascii="Times New Roman" w:hAnsi="Times New Roman" w:cs="Times New Roman"/>
                <w:lang w:val="uk-UA"/>
              </w:rPr>
              <w:lastRenderedPageBreak/>
              <w:t>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Способи легалізації документів учасниками – нерезидентами України:</w:t>
            </w:r>
          </w:p>
          <w:p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F5BAA" w:rsidRPr="000C19EF" w:rsidTr="0004206E">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center"/>
              <w:rPr>
                <w:lang w:val="uk-UA"/>
              </w:rPr>
            </w:pPr>
            <w:r w:rsidRPr="000C19EF">
              <w:rPr>
                <w:b/>
                <w:bCs/>
                <w:lang w:val="uk-UA"/>
              </w:rPr>
              <w:lastRenderedPageBreak/>
              <w:t>II. Порядок унесення змін та надання роз'яснень до тендерної документації</w:t>
            </w:r>
          </w:p>
        </w:tc>
      </w:tr>
      <w:tr w:rsidR="004F5BAA" w:rsidRPr="000C19EF" w:rsidTr="0004206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tabs>
                <w:tab w:val="left" w:pos="237"/>
              </w:tabs>
              <w:spacing w:before="0" w:after="0"/>
              <w:rPr>
                <w:lang w:val="uk-UA"/>
              </w:rPr>
            </w:pPr>
            <w:r w:rsidRPr="000C19EF">
              <w:rPr>
                <w:b/>
                <w:bCs/>
                <w:lang w:val="uk-UA"/>
              </w:rPr>
              <w:t>1. Процедура надання роз'яснень щодо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rvps2"/>
              <w:shd w:val="clear" w:color="auto" w:fill="FFFFFF"/>
              <w:spacing w:before="0" w:after="0"/>
              <w:jc w:val="both"/>
              <w:rPr>
                <w:lang w:val="uk-UA"/>
              </w:rPr>
            </w:pPr>
            <w:r w:rsidRPr="000C19E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4F5BAA" w:rsidRPr="000C19EF" w:rsidRDefault="004F5BAA" w:rsidP="004F5BAA">
            <w:pPr>
              <w:pStyle w:val="rvps2"/>
              <w:shd w:val="clear" w:color="auto" w:fill="FFFFFF"/>
              <w:spacing w:before="0" w:after="0"/>
              <w:jc w:val="both"/>
              <w:rPr>
                <w:lang w:val="uk-UA"/>
              </w:rPr>
            </w:pPr>
            <w:r w:rsidRPr="000C19EF">
              <w:rPr>
                <w:lang w:val="uk-UA"/>
              </w:rPr>
              <w:t xml:space="preserve">2.1.2. </w:t>
            </w:r>
            <w:r w:rsidRPr="000C19E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BAA" w:rsidRPr="000C19EF" w:rsidRDefault="004F5BAA" w:rsidP="004F5BAA">
            <w:pPr>
              <w:pStyle w:val="rvps2"/>
              <w:shd w:val="clear" w:color="auto" w:fill="FFFFFF"/>
              <w:spacing w:before="0" w:after="0"/>
              <w:jc w:val="both"/>
              <w:rPr>
                <w:lang w:val="uk-UA"/>
              </w:rPr>
            </w:pPr>
            <w:r w:rsidRPr="000C19EF">
              <w:rPr>
                <w:lang w:val="uk-UA"/>
              </w:rPr>
              <w:t xml:space="preserve">2.1.3. </w:t>
            </w:r>
            <w:r w:rsidRPr="000C19E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C19EF">
              <w:rPr>
                <w:lang w:val="uk-UA"/>
              </w:rPr>
              <w:t xml:space="preserve">. </w:t>
            </w:r>
          </w:p>
          <w:p w:rsidR="004F5BAA" w:rsidRPr="000C19EF" w:rsidRDefault="004F5BAA" w:rsidP="004F5BAA">
            <w:pPr>
              <w:pStyle w:val="rvps2"/>
              <w:shd w:val="clear" w:color="auto" w:fill="FFFFFF"/>
              <w:spacing w:before="0" w:after="0"/>
              <w:jc w:val="both"/>
              <w:rPr>
                <w:lang w:val="uk-UA"/>
              </w:rPr>
            </w:pPr>
            <w:r w:rsidRPr="000C19EF">
              <w:rPr>
                <w:lang w:val="uk-UA"/>
              </w:rPr>
              <w:t xml:space="preserve">2.1.4. </w:t>
            </w:r>
            <w:r w:rsidRPr="000C19E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4F5BAA" w:rsidRPr="00DE1F87" w:rsidTr="0004206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bCs/>
                <w:lang w:val="uk-UA"/>
              </w:rPr>
              <w:t xml:space="preserve">2. </w:t>
            </w:r>
            <w:r w:rsidRPr="000C19EF">
              <w:rPr>
                <w:b/>
                <w:lang w:val="uk-UA"/>
              </w:rPr>
              <w:t>Унесення змін 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rvps2"/>
              <w:shd w:val="clear" w:color="auto" w:fill="FFFFFF"/>
              <w:spacing w:before="0" w:after="0"/>
              <w:jc w:val="both"/>
              <w:rPr>
                <w:lang w:val="uk-UA"/>
              </w:rPr>
            </w:pPr>
            <w:r w:rsidRPr="000C19EF">
              <w:rPr>
                <w:lang w:val="uk-UA"/>
              </w:rPr>
              <w:t xml:space="preserve">2.2.1. </w:t>
            </w:r>
            <w:r w:rsidRPr="000C19E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C19EF">
                <w:rPr>
                  <w:rStyle w:val="a3"/>
                  <w:color w:val="auto"/>
                  <w:shd w:val="clear" w:color="auto" w:fill="FFFFFF"/>
                  <w:lang w:val="uk-UA"/>
                </w:rPr>
                <w:t>статті</w:t>
              </w:r>
            </w:hyperlink>
            <w:hyperlink r:id="rId9" w:anchor="n960" w:tgtFrame="_blank" w:history="1">
              <w:r w:rsidRPr="000C19EF">
                <w:rPr>
                  <w:rStyle w:val="a3"/>
                  <w:color w:val="auto"/>
                  <w:shd w:val="clear" w:color="auto" w:fill="FFFFFF"/>
                  <w:lang w:val="uk-UA"/>
                </w:rPr>
                <w:t> 8</w:t>
              </w:r>
            </w:hyperlink>
            <w:r w:rsidRPr="000C19E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4F5BAA" w:rsidRPr="000C19EF" w:rsidRDefault="004F5BAA" w:rsidP="004F5BAA">
            <w:pPr>
              <w:pStyle w:val="rvps2"/>
              <w:shd w:val="clear" w:color="auto" w:fill="FFFFFF"/>
              <w:spacing w:before="0" w:after="0"/>
              <w:jc w:val="both"/>
              <w:rPr>
                <w:lang w:val="uk-UA"/>
              </w:rPr>
            </w:pPr>
            <w:r w:rsidRPr="000C19EF">
              <w:rPr>
                <w:lang w:val="uk-UA"/>
              </w:rPr>
              <w:t xml:space="preserve">2.2.2. </w:t>
            </w:r>
            <w:r w:rsidRPr="000C19EF">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2.2.3. </w:t>
            </w:r>
            <w:r w:rsidRPr="000C19E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2.2.4. </w:t>
            </w:r>
            <w:r w:rsidRPr="000C19EF">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F5BAA" w:rsidRPr="000C19EF"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0C19EF">
              <w:rPr>
                <w:lang w:val="uk-UA"/>
              </w:rPr>
              <w:lastRenderedPageBreak/>
              <w:t xml:space="preserve">2.2.5. </w:t>
            </w:r>
            <w:r w:rsidRPr="000C19E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5BAA" w:rsidRPr="000C19EF" w:rsidRDefault="004F5BAA" w:rsidP="004F5BAA">
            <w:pPr>
              <w:widowControl/>
              <w:shd w:val="clear" w:color="auto" w:fill="FFFFFF"/>
              <w:suppressAutoHyphens w:val="0"/>
              <w:autoSpaceDE/>
              <w:ind w:firstLine="450"/>
              <w:jc w:val="both"/>
              <w:rPr>
                <w:lang w:val="uk-UA"/>
              </w:rPr>
            </w:pPr>
            <w:bookmarkStart w:id="2" w:name="n659"/>
            <w:bookmarkEnd w:id="2"/>
            <w:r w:rsidRPr="000C19EF">
              <w:rPr>
                <w:lang w:val="uk-UA"/>
              </w:rPr>
              <w:t xml:space="preserve">2.2.6. </w:t>
            </w:r>
            <w:r w:rsidRPr="000C19E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5BAA" w:rsidRPr="000C19EF" w:rsidTr="0004206E">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center"/>
              <w:rPr>
                <w:lang w:val="uk-UA"/>
              </w:rPr>
            </w:pPr>
            <w:r w:rsidRPr="000C19EF">
              <w:rPr>
                <w:b/>
                <w:bCs/>
                <w:lang w:val="uk-UA"/>
              </w:rPr>
              <w:lastRenderedPageBreak/>
              <w:t xml:space="preserve">III. </w:t>
            </w:r>
            <w:r w:rsidRPr="000C19EF">
              <w:rPr>
                <w:b/>
                <w:lang w:val="uk-UA"/>
              </w:rPr>
              <w:t>Інструкція з підготовки тендерної пропозиції</w:t>
            </w:r>
          </w:p>
        </w:tc>
      </w:tr>
      <w:tr w:rsidR="004F5BAA" w:rsidRPr="000C19EF"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lang w:val="uk-UA"/>
              </w:rPr>
              <w:t> </w:t>
            </w:r>
            <w:r w:rsidRPr="000C19EF">
              <w:rPr>
                <w:b/>
                <w:bCs/>
                <w:lang w:val="uk-UA"/>
              </w:rPr>
              <w:t xml:space="preserve">1. </w:t>
            </w:r>
            <w:r w:rsidRPr="000C19E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0C19EF">
              <w:rPr>
                <w:lang w:val="uk-UA"/>
              </w:rPr>
              <w:t xml:space="preserve">, а саме: </w:t>
            </w:r>
          </w:p>
          <w:p w:rsidR="004F5BAA" w:rsidRPr="000C19EF"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згідно </w:t>
            </w:r>
            <w:r w:rsidR="001E171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1;</w:t>
            </w:r>
          </w:p>
          <w:p w:rsidR="004F5BAA" w:rsidRPr="000C19EF"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п.47 Особливостей, згідно </w:t>
            </w:r>
            <w:r w:rsidR="001E171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2;</w:t>
            </w:r>
          </w:p>
          <w:p w:rsidR="004F5BAA"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w:t>
            </w:r>
            <w:r w:rsidR="001E171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 xml:space="preserve">одатку 3; </w:t>
            </w:r>
          </w:p>
          <w:p w:rsidR="004A2F54" w:rsidRPr="000C19EF" w:rsidRDefault="004A2F54"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форма цінової пропозиції згідно </w:t>
            </w:r>
            <w:r w:rsidR="001E171B">
              <w:rPr>
                <w:rFonts w:ascii="Times New Roman" w:eastAsia="Times New Roman" w:hAnsi="Times New Roman" w:cs="Times New Roman"/>
                <w:color w:val="auto"/>
                <w:sz w:val="24"/>
                <w:szCs w:val="24"/>
                <w:lang w:val="uk-UA"/>
              </w:rPr>
              <w:t>Д</w:t>
            </w:r>
            <w:r>
              <w:rPr>
                <w:rFonts w:ascii="Times New Roman" w:eastAsia="Times New Roman" w:hAnsi="Times New Roman" w:cs="Times New Roman"/>
                <w:color w:val="auto"/>
                <w:sz w:val="24"/>
                <w:szCs w:val="24"/>
                <w:lang w:val="uk-UA"/>
              </w:rPr>
              <w:t xml:space="preserve">одатку </w:t>
            </w:r>
            <w:r w:rsidR="00AC742A">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w:t>
            </w:r>
          </w:p>
          <w:p w:rsidR="004F5BAA" w:rsidRPr="000C19EF"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F5BAA" w:rsidRPr="000C19EF"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4F5BAA" w:rsidRPr="000C19EF" w:rsidRDefault="004F5BAA" w:rsidP="004F5BAA">
            <w:pPr>
              <w:pStyle w:val="a6"/>
              <w:spacing w:before="0" w:after="0"/>
              <w:ind w:left="126" w:hanging="16"/>
              <w:jc w:val="both"/>
              <w:rPr>
                <w:lang w:val="uk-UA"/>
              </w:rPr>
            </w:pPr>
            <w:r w:rsidRPr="000C19E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F5BAA" w:rsidRPr="000C19EF" w:rsidRDefault="004F5BAA" w:rsidP="004F5BAA">
            <w:pPr>
              <w:pStyle w:val="a6"/>
              <w:spacing w:before="0" w:after="0"/>
              <w:jc w:val="both"/>
              <w:rPr>
                <w:lang w:val="uk-UA"/>
              </w:rPr>
            </w:pPr>
            <w:r w:rsidRPr="000C19EF">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C19EF">
              <w:rPr>
                <w:b/>
                <w:sz w:val="32"/>
                <w:u w:val="single"/>
                <w:lang w:val="uk-UA"/>
              </w:rPr>
              <w:t xml:space="preserve">у вигляді pdf-формату файлу. </w:t>
            </w:r>
          </w:p>
          <w:p w:rsidR="004F5BAA" w:rsidRPr="000C19EF" w:rsidRDefault="004F5BAA" w:rsidP="004F5BAA">
            <w:pPr>
              <w:pStyle w:val="a6"/>
              <w:spacing w:before="0" w:after="0"/>
              <w:jc w:val="both"/>
              <w:rPr>
                <w:lang w:val="uk-UA"/>
              </w:rPr>
            </w:pPr>
            <w:r w:rsidRPr="000C19E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F5BAA" w:rsidRPr="000C19EF" w:rsidRDefault="004F5BAA" w:rsidP="004F5BAA">
            <w:pPr>
              <w:pStyle w:val="a6"/>
              <w:spacing w:before="0" w:after="0"/>
              <w:jc w:val="both"/>
              <w:rPr>
                <w:lang w:val="uk-UA"/>
              </w:rPr>
            </w:pPr>
            <w:r w:rsidRPr="000C19E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F5BAA" w:rsidRPr="000C19EF" w:rsidRDefault="004F5BA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0C19EF">
              <w:rPr>
                <w:rFonts w:ascii="Times New Roman" w:hAnsi="Times New Roman" w:cs="Times New Roman"/>
                <w:lang w:val="uk-UA"/>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F5BAA" w:rsidRPr="000C19EF" w:rsidRDefault="004F5BAA" w:rsidP="004F5BAA">
            <w:pPr>
              <w:pStyle w:val="a6"/>
              <w:spacing w:before="0" w:after="0"/>
              <w:ind w:right="101"/>
              <w:jc w:val="both"/>
              <w:rPr>
                <w:lang w:val="uk-UA"/>
              </w:rPr>
            </w:pPr>
            <w:r w:rsidRPr="000C19EF">
              <w:rPr>
                <w:lang w:val="uk-UA"/>
              </w:rPr>
              <w:t xml:space="preserve">3.1.5. </w:t>
            </w:r>
            <w:r w:rsidRPr="000C19EF">
              <w:rPr>
                <w:b/>
                <w:lang w:val="uk-UA"/>
              </w:rPr>
              <w:t xml:space="preserve">Повноваження щодо підпису документів </w:t>
            </w:r>
            <w:r w:rsidRPr="000C19EF">
              <w:rPr>
                <w:lang w:val="uk-UA"/>
              </w:rPr>
              <w:t xml:space="preserve">тендерної пропозиції учасника процедури закупівлі підтверджується: </w:t>
            </w:r>
          </w:p>
          <w:p w:rsidR="004F5BAA" w:rsidRPr="000C19EF" w:rsidRDefault="004F5BAA" w:rsidP="004F5BAA">
            <w:pPr>
              <w:pStyle w:val="a6"/>
              <w:spacing w:before="0" w:after="0"/>
              <w:ind w:left="55" w:right="101"/>
              <w:jc w:val="both"/>
              <w:rPr>
                <w:lang w:val="uk-UA"/>
              </w:rPr>
            </w:pPr>
            <w:r w:rsidRPr="000C19E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C19EF">
              <w:rPr>
                <w:bCs/>
                <w:lang w:val="uk-UA"/>
              </w:rPr>
              <w:t>копія Статуту (для юридичних осіб)</w:t>
            </w:r>
            <w:r w:rsidRPr="000C19EF">
              <w:rPr>
                <w:lang w:val="uk-UA"/>
              </w:rPr>
              <w:t>.</w:t>
            </w:r>
          </w:p>
          <w:p w:rsidR="004F5BAA" w:rsidRPr="000C19EF" w:rsidRDefault="004F5BAA" w:rsidP="004F5BAA">
            <w:pPr>
              <w:pStyle w:val="a6"/>
              <w:spacing w:before="0" w:after="0"/>
              <w:ind w:right="99"/>
              <w:jc w:val="both"/>
              <w:rPr>
                <w:lang w:val="uk-UA"/>
              </w:rPr>
            </w:pPr>
            <w:r w:rsidRPr="000C19E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4F5BAA" w:rsidRPr="000C19EF" w:rsidRDefault="004F5BAA" w:rsidP="004F5BAA">
            <w:pPr>
              <w:pStyle w:val="a6"/>
              <w:spacing w:before="0" w:after="0"/>
              <w:jc w:val="both"/>
              <w:rPr>
                <w:lang w:val="uk-UA"/>
              </w:rPr>
            </w:pPr>
            <w:r w:rsidRPr="000C19EF">
              <w:rPr>
                <w:lang w:val="uk-UA"/>
              </w:rPr>
              <w:t xml:space="preserve"> - для фізичних осіб-підприємців - копія свідоцтва про державну реєстрацію, виписку або витягу із ЄДР. </w:t>
            </w:r>
          </w:p>
          <w:p w:rsidR="004F5BAA" w:rsidRPr="000C19EF" w:rsidRDefault="004F5BAA" w:rsidP="004F5BAA">
            <w:pPr>
              <w:pStyle w:val="a6"/>
              <w:spacing w:before="0" w:after="0"/>
              <w:jc w:val="both"/>
              <w:rPr>
                <w:lang w:val="uk-UA"/>
              </w:rPr>
            </w:pPr>
            <w:r w:rsidRPr="000C19EF">
              <w:rPr>
                <w:lang w:val="uk-UA"/>
              </w:rPr>
              <w:t>- для іноземного учасника - завірений переклад витягу з торгового реєстру, тощо.</w:t>
            </w:r>
          </w:p>
          <w:p w:rsidR="004F5BAA" w:rsidRPr="000C19EF" w:rsidRDefault="004F5BA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F5BAA" w:rsidRPr="000C19EF" w:rsidRDefault="004F5BA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5BAA" w:rsidRPr="000C19EF" w:rsidRDefault="004F5BAA" w:rsidP="004F5BAA">
            <w:pPr>
              <w:pStyle w:val="a6"/>
              <w:spacing w:before="0" w:after="0"/>
              <w:jc w:val="both"/>
              <w:rPr>
                <w:lang w:val="uk-UA"/>
              </w:rPr>
            </w:pPr>
            <w:r w:rsidRPr="000C19EF">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4F5BAA" w:rsidRPr="000C19EF" w:rsidRDefault="004F5BAA" w:rsidP="004F5BAA">
            <w:pPr>
              <w:pStyle w:val="a6"/>
              <w:spacing w:before="0" w:after="0"/>
              <w:jc w:val="both"/>
              <w:rPr>
                <w:lang w:val="uk-UA"/>
              </w:rPr>
            </w:pPr>
            <w:r w:rsidRPr="000C19EF">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F5BAA" w:rsidRPr="000C19EF" w:rsidRDefault="004F5BAA" w:rsidP="004F5BAA">
            <w:pPr>
              <w:pStyle w:val="a6"/>
              <w:spacing w:before="0" w:after="0"/>
              <w:jc w:val="both"/>
              <w:rPr>
                <w:lang w:val="uk-UA"/>
              </w:rPr>
            </w:pPr>
            <w:r w:rsidRPr="000C19EF">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F5BAA" w:rsidRPr="000C19EF"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rPr>
                <w:rFonts w:ascii="Times New Roman" w:hAnsi="Times New Roman" w:cs="Times New Roman"/>
                <w:b/>
                <w:lang w:val="uk-UA"/>
              </w:rPr>
            </w:pPr>
            <w:r w:rsidRPr="000C19E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tabs>
                <w:tab w:val="left" w:pos="1440"/>
              </w:tabs>
              <w:ind w:right="99"/>
              <w:jc w:val="both"/>
              <w:rPr>
                <w:rFonts w:ascii="Times New Roman" w:hAnsi="Times New Roman" w:cs="Times New Roman"/>
                <w:lang w:val="uk-UA"/>
              </w:rPr>
            </w:pPr>
            <w:r w:rsidRPr="000C19E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F5BAA" w:rsidRPr="000C19EF" w:rsidTr="0004206E">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jc w:val="both"/>
              <w:rPr>
                <w:rFonts w:ascii="Times New Roman" w:hAnsi="Times New Roman" w:cs="Times New Roman"/>
                <w:b/>
                <w:lang w:val="uk-UA"/>
              </w:rPr>
            </w:pPr>
            <w:r w:rsidRPr="000C19E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suppressLineNumbers/>
              <w:autoSpaceDE/>
              <w:jc w:val="both"/>
              <w:rPr>
                <w:rFonts w:ascii="Times New Roman" w:hAnsi="Times New Roman" w:cs="Times New Roman"/>
                <w:lang w:val="uk-UA"/>
              </w:rPr>
            </w:pPr>
            <w:r w:rsidRPr="000C19EF">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F5BAA" w:rsidRPr="000C19EF"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4. </w:t>
            </w:r>
            <w:r w:rsidRPr="000C19E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pStyle w:val="22"/>
              <w:ind w:left="0" w:firstLine="0"/>
              <w:jc w:val="both"/>
              <w:rPr>
                <w:sz w:val="24"/>
                <w:szCs w:val="24"/>
                <w:lang w:val="uk-UA"/>
              </w:rPr>
            </w:pPr>
            <w:r w:rsidRPr="000C19E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4F5BAA" w:rsidRPr="000C19EF" w:rsidRDefault="004F5BAA" w:rsidP="004F5BAA">
            <w:pPr>
              <w:pStyle w:val="22"/>
              <w:ind w:left="0" w:firstLine="0"/>
              <w:jc w:val="both"/>
              <w:rPr>
                <w:sz w:val="24"/>
                <w:szCs w:val="24"/>
                <w:lang w:val="uk-UA"/>
              </w:rPr>
            </w:pPr>
            <w:r w:rsidRPr="000C19EF">
              <w:rPr>
                <w:sz w:val="24"/>
                <w:szCs w:val="24"/>
                <w:lang w:val="uk-UA"/>
              </w:rPr>
              <w:t xml:space="preserve">3.4.2. До закінчення зазначеного строку замовник має право вимагати від </w:t>
            </w:r>
            <w:r w:rsidRPr="000C19EF">
              <w:rPr>
                <w:sz w:val="24"/>
                <w:szCs w:val="24"/>
                <w:lang w:val="uk-UA"/>
              </w:rPr>
              <w:lastRenderedPageBreak/>
              <w:t xml:space="preserve">учасників процедури закупівлі продовження строку дії тендерних пропозицій. </w:t>
            </w:r>
          </w:p>
          <w:p w:rsidR="004F5BAA" w:rsidRPr="000C19EF" w:rsidRDefault="004F5BAA" w:rsidP="004F5BAA">
            <w:pPr>
              <w:pStyle w:val="22"/>
              <w:ind w:left="0" w:firstLine="0"/>
              <w:jc w:val="both"/>
              <w:rPr>
                <w:sz w:val="24"/>
                <w:szCs w:val="24"/>
                <w:lang w:val="uk-UA"/>
              </w:rPr>
            </w:pPr>
            <w:r w:rsidRPr="000C19EF">
              <w:rPr>
                <w:sz w:val="24"/>
                <w:szCs w:val="24"/>
                <w:lang w:val="uk-UA"/>
              </w:rPr>
              <w:t>3.4.3. Учасник процедури закупівлі має право:</w:t>
            </w:r>
          </w:p>
          <w:p w:rsidR="004F5BAA" w:rsidRPr="000C19EF" w:rsidRDefault="004F5BAA" w:rsidP="004F5BAA">
            <w:pPr>
              <w:pStyle w:val="22"/>
              <w:ind w:left="0" w:firstLine="0"/>
              <w:jc w:val="both"/>
              <w:rPr>
                <w:sz w:val="24"/>
                <w:szCs w:val="24"/>
                <w:lang w:val="uk-UA"/>
              </w:rPr>
            </w:pPr>
            <w:r w:rsidRPr="000C19EF">
              <w:rPr>
                <w:sz w:val="24"/>
                <w:szCs w:val="24"/>
                <w:lang w:val="uk-UA"/>
              </w:rPr>
              <w:t>- відхилити таку вимогу, не втрачаючи при цьому наданого ним забезпечення тендерної пропозиції;</w:t>
            </w:r>
          </w:p>
          <w:p w:rsidR="004F5BAA" w:rsidRPr="000C19EF" w:rsidRDefault="004F5BAA" w:rsidP="004F5BAA">
            <w:pPr>
              <w:pStyle w:val="22"/>
              <w:ind w:left="0" w:firstLine="0"/>
              <w:jc w:val="both"/>
              <w:rPr>
                <w:sz w:val="24"/>
                <w:szCs w:val="24"/>
                <w:lang w:val="uk-UA"/>
              </w:rPr>
            </w:pPr>
            <w:r w:rsidRPr="000C19E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4F5BAA" w:rsidRPr="000C19EF" w:rsidRDefault="004F5BAA" w:rsidP="004F5BAA">
            <w:pPr>
              <w:pStyle w:val="22"/>
              <w:ind w:left="0" w:firstLine="0"/>
              <w:jc w:val="both"/>
              <w:rPr>
                <w:sz w:val="24"/>
                <w:szCs w:val="24"/>
                <w:lang w:val="uk-UA"/>
              </w:rPr>
            </w:pPr>
            <w:r w:rsidRPr="000C19E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F5BAA" w:rsidRPr="000C19EF" w:rsidRDefault="004F5BAA" w:rsidP="004F5BAA">
            <w:pPr>
              <w:pStyle w:val="22"/>
              <w:ind w:left="0" w:firstLine="0"/>
              <w:jc w:val="both"/>
              <w:rPr>
                <w:lang w:val="uk-UA"/>
              </w:rPr>
            </w:pPr>
            <w:r w:rsidRPr="000C19E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F5BAA" w:rsidRPr="000C19EF"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4"/>
              <w:spacing w:after="0"/>
              <w:rPr>
                <w:rFonts w:ascii="Times New Roman" w:hAnsi="Times New Roman" w:cs="Times New Roman"/>
                <w:lang w:val="uk-UA"/>
              </w:rPr>
            </w:pPr>
            <w:r w:rsidRPr="000C19EF">
              <w:rPr>
                <w:rFonts w:ascii="Times New Roman" w:hAnsi="Times New Roman" w:cs="Times New Roman"/>
                <w:lang w:val="uk-UA"/>
              </w:rPr>
              <w:lastRenderedPageBreak/>
              <w:t> </w:t>
            </w:r>
            <w:r w:rsidRPr="000C19EF">
              <w:rPr>
                <w:rFonts w:ascii="Times New Roman" w:hAnsi="Times New Roman" w:cs="Times New Roman"/>
                <w:b/>
                <w:bCs/>
                <w:lang w:val="uk-UA"/>
              </w:rPr>
              <w:t xml:space="preserve">5. </w:t>
            </w:r>
            <w:r w:rsidRPr="000C19E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pStyle w:val="21"/>
              <w:spacing w:after="0" w:line="240" w:lineRule="auto"/>
              <w:ind w:left="0"/>
              <w:jc w:val="both"/>
              <w:rPr>
                <w:rFonts w:ascii="Times New Roman" w:hAnsi="Times New Roman"/>
                <w:lang w:val="uk-UA"/>
              </w:rPr>
            </w:pPr>
            <w:r w:rsidRPr="000C19EF">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4F5BAA" w:rsidRPr="000C19EF" w:rsidRDefault="004F5BAA" w:rsidP="004F5BAA">
            <w:pPr>
              <w:pStyle w:val="21"/>
              <w:spacing w:after="0" w:line="240" w:lineRule="auto"/>
              <w:ind w:left="0"/>
              <w:jc w:val="both"/>
              <w:rPr>
                <w:rFonts w:ascii="Times New Roman" w:hAnsi="Times New Roman"/>
                <w:sz w:val="24"/>
                <w:szCs w:val="24"/>
                <w:lang w:val="uk-UA"/>
              </w:rPr>
            </w:pPr>
            <w:r w:rsidRPr="000C19E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C19EF">
              <w:rPr>
                <w:rFonts w:ascii="Times New Roman" w:hAnsi="Times New Roman"/>
                <w:sz w:val="24"/>
                <w:szCs w:val="24"/>
                <w:shd w:val="clear" w:color="auto" w:fill="FFFFFF"/>
                <w:lang w:val="uk-UA"/>
              </w:rPr>
              <w:t>тендерної пропозиції</w:t>
            </w:r>
            <w:r w:rsidRPr="000C19EF">
              <w:rPr>
                <w:rFonts w:ascii="Times New Roman" w:hAnsi="Times New Roman"/>
                <w:sz w:val="24"/>
                <w:szCs w:val="24"/>
                <w:lang w:val="uk-UA"/>
              </w:rPr>
              <w:t xml:space="preserve"> документи згідно додатку 1.</w:t>
            </w:r>
          </w:p>
          <w:p w:rsidR="004F5BAA" w:rsidRPr="000C19EF" w:rsidRDefault="004F5BAA" w:rsidP="004F5BAA">
            <w:pPr>
              <w:pStyle w:val="21"/>
              <w:spacing w:after="0" w:line="240" w:lineRule="auto"/>
              <w:ind w:left="-15"/>
              <w:jc w:val="both"/>
              <w:rPr>
                <w:rFonts w:ascii="Times New Roman" w:hAnsi="Times New Roman"/>
                <w:lang w:val="uk-UA"/>
              </w:rPr>
            </w:pPr>
            <w:r w:rsidRPr="000C19EF">
              <w:rPr>
                <w:rFonts w:ascii="Times New Roman" w:hAnsi="Times New Roman"/>
                <w:sz w:val="24"/>
                <w:szCs w:val="24"/>
                <w:lang w:val="uk-UA"/>
              </w:rPr>
              <w:t>3.5.3</w:t>
            </w:r>
            <w:r w:rsidRPr="000C19EF">
              <w:rPr>
                <w:rFonts w:ascii="Times New Roman" w:hAnsi="Times New Roman"/>
                <w:b/>
                <w:bCs/>
                <w:sz w:val="24"/>
                <w:szCs w:val="24"/>
                <w:lang w:val="uk-UA"/>
              </w:rPr>
              <w:t xml:space="preserve">. </w:t>
            </w:r>
            <w:r w:rsidRPr="000C19EF">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4F5BAA" w:rsidRPr="000C19EF" w:rsidRDefault="004F5BAA" w:rsidP="004F5BAA">
            <w:pPr>
              <w:pStyle w:val="rvps2"/>
              <w:shd w:val="clear" w:color="auto" w:fill="FFFFFF"/>
              <w:spacing w:before="0" w:after="0"/>
              <w:jc w:val="both"/>
              <w:rPr>
                <w:lang w:val="uk-UA"/>
              </w:rPr>
            </w:pPr>
            <w:r w:rsidRPr="000C19EF">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4F5BAA" w:rsidRPr="000C19EF" w:rsidRDefault="004F5BA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4F5BAA" w:rsidRPr="000C19EF" w:rsidRDefault="004F5BA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F5BAA" w:rsidRPr="000C19EF" w:rsidRDefault="004F5BA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F5BAA" w:rsidRPr="000C19EF"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4"/>
              <w:spacing w:after="0"/>
              <w:rPr>
                <w:rFonts w:ascii="Times New Roman" w:hAnsi="Times New Roman" w:cs="Times New Roman"/>
                <w:lang w:val="uk-UA"/>
              </w:rPr>
            </w:pPr>
            <w:r w:rsidRPr="000C19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4E1F01" w:rsidRDefault="004F5BAA" w:rsidP="004F5BAA">
            <w:pPr>
              <w:tabs>
                <w:tab w:val="left" w:pos="711"/>
                <w:tab w:val="left" w:pos="10381"/>
              </w:tabs>
              <w:ind w:firstLine="390"/>
              <w:jc w:val="both"/>
              <w:rPr>
                <w:rFonts w:ascii="Times New Roman" w:hAnsi="Times New Roman" w:cs="Times New Roman"/>
                <w:b/>
                <w:spacing w:val="1"/>
                <w:lang w:val="uk-UA"/>
              </w:rPr>
            </w:pPr>
            <w:r w:rsidRPr="000C19EF">
              <w:rPr>
                <w:rFonts w:ascii="Times New Roman" w:hAnsi="Times New Roman" w:cs="Times New Roman"/>
                <w:lang w:val="uk-UA"/>
              </w:rPr>
              <w:t xml:space="preserve">3.6.1. Предмет закупівлі: </w:t>
            </w:r>
            <w:r w:rsidR="00C2176F" w:rsidRPr="00C2176F">
              <w:rPr>
                <w:b/>
                <w:bCs/>
                <w:lang w:val="uk-UA"/>
              </w:rPr>
              <w:t>М’ясо свинини, філе курки (ДК 021:2015: 15110000-2 М’ясо)</w:t>
            </w:r>
            <w:r w:rsidR="00C2176F">
              <w:rPr>
                <w:b/>
                <w:bCs/>
                <w:lang w:val="uk-UA"/>
              </w:rPr>
              <w:t>.</w:t>
            </w:r>
            <w:r w:rsidRPr="000C19EF">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9850E2" w:rsidRPr="004E1F01">
              <w:rPr>
                <w:rFonts w:ascii="Times New Roman" w:hAnsi="Times New Roman" w:cs="Times New Roman"/>
                <w:b/>
                <w:spacing w:val="1"/>
                <w:lang w:val="uk-UA"/>
              </w:rPr>
              <w:t>Д</w:t>
            </w:r>
            <w:r w:rsidRPr="004E1F01">
              <w:rPr>
                <w:rFonts w:ascii="Times New Roman" w:hAnsi="Times New Roman" w:cs="Times New Roman"/>
                <w:b/>
                <w:spacing w:val="1"/>
                <w:lang w:val="uk-UA"/>
              </w:rPr>
              <w:t>одатку 3.</w:t>
            </w:r>
          </w:p>
          <w:p w:rsidR="004F5BAA" w:rsidRPr="000C19EF" w:rsidRDefault="004F5BAA" w:rsidP="004F5BAA">
            <w:pPr>
              <w:jc w:val="both"/>
              <w:rPr>
                <w:rFonts w:ascii="Times New Roman" w:hAnsi="Times New Roman" w:cs="Times New Roman"/>
                <w:lang w:val="uk-UA" w:eastAsia="ru-RU"/>
              </w:rPr>
            </w:pPr>
            <w:r w:rsidRPr="000C19EF">
              <w:rPr>
                <w:rFonts w:ascii="Times New Roman" w:hAnsi="Times New Roman" w:cs="Times New Roman"/>
                <w:bCs/>
                <w:lang w:val="uk-UA"/>
              </w:rPr>
              <w:t xml:space="preserve">3.6.2. </w:t>
            </w:r>
            <w:r w:rsidRPr="000C19EF">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4F5BAA" w:rsidRPr="000C19EF" w:rsidRDefault="004F5BAA" w:rsidP="004F5BAA">
            <w:pPr>
              <w:jc w:val="both"/>
              <w:rPr>
                <w:rFonts w:ascii="Times New Roman" w:eastAsia="Calibri" w:hAnsi="Times New Roman" w:cs="Times New Roman"/>
                <w:lang w:val="uk-UA" w:eastAsia="ru-RU"/>
              </w:rPr>
            </w:pPr>
            <w:r w:rsidRPr="000C19EF">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F5BAA" w:rsidRPr="00DE1F87" w:rsidTr="0004206E">
        <w:tc>
          <w:tcPr>
            <w:tcW w:w="2694" w:type="dxa"/>
            <w:gridSpan w:val="2"/>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7. </w:t>
            </w:r>
            <w:r w:rsidRPr="000C19E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F5BAA" w:rsidRPr="000C19EF" w:rsidTr="0004206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center"/>
              <w:rPr>
                <w:lang w:val="uk-UA"/>
              </w:rPr>
            </w:pPr>
            <w:r w:rsidRPr="000C19EF">
              <w:rPr>
                <w:lang w:val="uk-UA"/>
              </w:rPr>
              <w:t> </w:t>
            </w:r>
            <w:r w:rsidRPr="000C19EF">
              <w:rPr>
                <w:b/>
                <w:bCs/>
                <w:lang w:val="uk-UA"/>
              </w:rPr>
              <w:t>IV. Подання та розкриття тендерних пропозицій</w:t>
            </w:r>
            <w:r w:rsidRPr="000C19EF">
              <w:rPr>
                <w:lang w:val="uk-UA"/>
              </w:rPr>
              <w:t> </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b/>
                <w:lang w:val="uk-UA"/>
              </w:rPr>
              <w:lastRenderedPageBreak/>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F5BAA" w:rsidRPr="00C4741E" w:rsidRDefault="004F5BAA" w:rsidP="004F5BAA">
            <w:pPr>
              <w:pStyle w:val="a6"/>
              <w:spacing w:before="0" w:after="0"/>
              <w:rPr>
                <w:lang w:val="uk-UA"/>
              </w:rPr>
            </w:pPr>
            <w:r w:rsidRPr="000C19EF">
              <w:rPr>
                <w:lang w:val="uk-UA"/>
              </w:rPr>
              <w:t xml:space="preserve">Кінцевий строк подання </w:t>
            </w:r>
            <w:r w:rsidRPr="00C4741E">
              <w:rPr>
                <w:lang w:val="uk-UA"/>
              </w:rPr>
              <w:t xml:space="preserve">тендерних пропозицій: </w:t>
            </w:r>
            <w:r w:rsidR="007607F6">
              <w:rPr>
                <w:b/>
                <w:lang w:val="uk-UA"/>
              </w:rPr>
              <w:t>зазначений в електроній системі закупівлі</w:t>
            </w:r>
          </w:p>
          <w:p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C4741E">
              <w:rPr>
                <w:rFonts w:ascii="Times New Roman" w:eastAsia="Times New Roman" w:hAnsi="Times New Roman" w:cs="Times New Roman"/>
                <w:color w:val="auto"/>
                <w:sz w:val="24"/>
                <w:szCs w:val="24"/>
                <w:lang w:val="uk-UA"/>
              </w:rPr>
              <w:t xml:space="preserve">4.1.2. Отримана тендерна пропозиція вноситься автоматично до </w:t>
            </w:r>
            <w:r w:rsidRPr="000C19EF">
              <w:rPr>
                <w:rFonts w:ascii="Times New Roman" w:eastAsia="Times New Roman" w:hAnsi="Times New Roman" w:cs="Times New Roman"/>
                <w:color w:val="auto"/>
                <w:sz w:val="24"/>
                <w:szCs w:val="24"/>
                <w:lang w:val="uk-UA"/>
              </w:rPr>
              <w:t>реєстру отриманих тендерних пропозицій.</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F5BAA" w:rsidRPr="000C19EF" w:rsidRDefault="004F5BAA" w:rsidP="004F5BAA">
            <w:pPr>
              <w:pStyle w:val="LO-normal1"/>
              <w:widowControl w:val="0"/>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b/>
                <w:lang w:val="uk-UA"/>
              </w:rPr>
            </w:pPr>
            <w:r w:rsidRPr="000C19EF">
              <w:rPr>
                <w:b/>
                <w:lang w:val="uk-UA"/>
              </w:rPr>
              <w:t xml:space="preserve">2. Порядок проведення </w:t>
            </w:r>
            <w:r w:rsidRPr="000C19E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C19E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C19E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C19E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C19E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C19E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C19EF">
              <w:rPr>
                <w:rFonts w:ascii="Times New Roman" w:eastAsia="Times New Roman" w:hAnsi="Times New Roman" w:cs="Times New Roman"/>
                <w:color w:val="auto"/>
                <w:sz w:val="24"/>
                <w:szCs w:val="24"/>
                <w:lang w:val="uk-UA"/>
              </w:rPr>
              <w:t xml:space="preserve">4.2.8. Якщо учасники подали тендерні пропозиції з однаковим значенням ціни, першим в електронному аукціоні пониження ціни буде здійснювати </w:t>
            </w:r>
            <w:r w:rsidRPr="000C19EF">
              <w:rPr>
                <w:rFonts w:ascii="Times New Roman" w:eastAsia="Times New Roman" w:hAnsi="Times New Roman" w:cs="Times New Roman"/>
                <w:color w:val="auto"/>
                <w:sz w:val="24"/>
                <w:szCs w:val="24"/>
                <w:lang w:val="uk-UA"/>
              </w:rPr>
              <w:lastRenderedPageBreak/>
              <w:t>учасник, який подав свою тендерну пропозицію пізніше, ніж інші учасники з аналогічним значенням ціни тендерної пропозиції.</w:t>
            </w:r>
          </w:p>
          <w:p w:rsidR="004F5BAA" w:rsidRPr="000C19EF" w:rsidRDefault="004F5BAA" w:rsidP="004F5BAA">
            <w:pPr>
              <w:pStyle w:val="rvps2"/>
              <w:shd w:val="clear" w:color="auto" w:fill="FFFFFF"/>
              <w:spacing w:before="0" w:after="0"/>
              <w:jc w:val="both"/>
              <w:rPr>
                <w:lang w:val="uk-UA"/>
              </w:rPr>
            </w:pPr>
            <w:bookmarkStart w:id="9" w:name="n1566"/>
            <w:bookmarkEnd w:id="9"/>
            <w:r w:rsidRPr="000C19E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C19E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C19E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C19E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4F5BAA" w:rsidRPr="000C19EF" w:rsidRDefault="004F5BAA" w:rsidP="004F5BAA">
            <w:pPr>
              <w:pStyle w:val="a6"/>
              <w:spacing w:before="0" w:after="0"/>
              <w:jc w:val="both"/>
              <w:rPr>
                <w:lang w:val="uk-UA"/>
              </w:rPr>
            </w:pPr>
            <w:r w:rsidRPr="000C19E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F5BAA" w:rsidRPr="000C19EF" w:rsidRDefault="004F5BAA" w:rsidP="004F5BAA">
            <w:pPr>
              <w:pStyle w:val="a6"/>
              <w:spacing w:before="0" w:after="0"/>
              <w:jc w:val="both"/>
              <w:rPr>
                <w:lang w:val="uk-UA"/>
              </w:rPr>
            </w:pPr>
            <w:r w:rsidRPr="000C19E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4F5BAA" w:rsidRPr="000C19EF" w:rsidRDefault="004F5BAA" w:rsidP="004F5BAA">
            <w:pPr>
              <w:pStyle w:val="a6"/>
              <w:spacing w:before="0" w:after="0"/>
              <w:jc w:val="both"/>
              <w:rPr>
                <w:lang w:val="uk-UA"/>
              </w:rPr>
            </w:pPr>
            <w:r w:rsidRPr="000C19E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4F5BAA" w:rsidRPr="000C19EF" w:rsidRDefault="004F5BAA" w:rsidP="004F5BAA">
            <w:pPr>
              <w:pStyle w:val="a6"/>
              <w:spacing w:before="0" w:after="0"/>
              <w:jc w:val="both"/>
              <w:rPr>
                <w:lang w:val="uk-UA"/>
              </w:rPr>
            </w:pPr>
            <w:r w:rsidRPr="000C19E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b/>
                <w:lang w:val="uk-UA"/>
              </w:rPr>
            </w:pPr>
            <w:r w:rsidRPr="000C19E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0C19EF">
                <w:rPr>
                  <w:rFonts w:ascii="Times New Roman" w:eastAsia="Times New Roman" w:hAnsi="Times New Roman" w:cs="Times New Roman"/>
                  <w:color w:val="auto"/>
                  <w:sz w:val="24"/>
                  <w:szCs w:val="24"/>
                  <w:lang w:val="uk-UA"/>
                </w:rPr>
                <w:t>статті 16</w:t>
              </w:r>
            </w:hyperlink>
            <w:r w:rsidRPr="000C19E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0C19EF">
                <w:rPr>
                  <w:rFonts w:ascii="Times New Roman" w:eastAsia="Times New Roman" w:hAnsi="Times New Roman" w:cs="Times New Roman"/>
                  <w:color w:val="auto"/>
                  <w:sz w:val="24"/>
                  <w:szCs w:val="24"/>
                  <w:lang w:val="uk-UA"/>
                </w:rPr>
                <w:t>пунктом 47</w:t>
              </w:r>
            </w:hyperlink>
            <w:r w:rsidRPr="000C19EF">
              <w:rPr>
                <w:rFonts w:ascii="Times New Roman" w:eastAsia="Times New Roman" w:hAnsi="Times New Roman" w:cs="Times New Roman"/>
                <w:color w:val="auto"/>
                <w:sz w:val="24"/>
                <w:szCs w:val="24"/>
                <w:lang w:val="uk-UA"/>
              </w:rPr>
              <w:t> цих особливостей.</w:t>
            </w:r>
          </w:p>
          <w:p w:rsidR="004F5BAA" w:rsidRPr="000C19EF"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4.2.4. Протокол розкриття тендерних пропозицій формується та оприлюднюється електронною системою закупівель автоматично в день </w:t>
            </w:r>
            <w:r w:rsidRPr="000C19EF">
              <w:rPr>
                <w:rFonts w:ascii="Times New Roman" w:eastAsia="Times New Roman" w:hAnsi="Times New Roman" w:cs="Times New Roman"/>
                <w:color w:val="auto"/>
                <w:sz w:val="24"/>
                <w:szCs w:val="24"/>
                <w:lang w:val="uk-UA"/>
              </w:rPr>
              <w:lastRenderedPageBreak/>
              <w:t>розкриття тендерних пропозицій.</w:t>
            </w:r>
          </w:p>
        </w:tc>
      </w:tr>
      <w:tr w:rsidR="004F5BAA" w:rsidRPr="000C19EF" w:rsidTr="0004206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center"/>
              <w:rPr>
                <w:lang w:val="uk-UA"/>
              </w:rPr>
            </w:pPr>
            <w:r w:rsidRPr="000C19EF">
              <w:rPr>
                <w:lang w:val="uk-UA"/>
              </w:rPr>
              <w:lastRenderedPageBreak/>
              <w:t> </w:t>
            </w:r>
            <w:r w:rsidRPr="000C19EF">
              <w:rPr>
                <w:b/>
                <w:bCs/>
                <w:lang w:val="uk-UA"/>
              </w:rPr>
              <w:t xml:space="preserve">V. </w:t>
            </w:r>
            <w:r w:rsidRPr="000C19EF">
              <w:rPr>
                <w:b/>
                <w:lang w:val="uk-UA"/>
              </w:rPr>
              <w:t>Розгляд та оцінка тендерних пропозицій</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 </w:t>
            </w:r>
            <w:r w:rsidRPr="000C19EF">
              <w:rPr>
                <w:b/>
                <w:bCs/>
                <w:lang w:val="uk-UA"/>
              </w:rPr>
              <w:t xml:space="preserve">1. </w:t>
            </w:r>
            <w:r w:rsidRPr="000C19E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shd w:val="clear" w:color="auto" w:fill="FFFFFF"/>
                <w:lang w:val="uk-UA"/>
              </w:rPr>
              <w:t>5.1.3. Критеріями оцінки є ціна;.</w:t>
            </w:r>
          </w:p>
          <w:p w:rsidR="004F5BAA" w:rsidRPr="000C19EF" w:rsidRDefault="004F5BAA" w:rsidP="004F5BAA">
            <w:pPr>
              <w:numPr>
                <w:ilvl w:val="0"/>
                <w:numId w:val="4"/>
              </w:numPr>
              <w:tabs>
                <w:tab w:val="clear" w:pos="-76"/>
                <w:tab w:val="num" w:pos="644"/>
              </w:tabs>
              <w:ind w:left="51"/>
              <w:jc w:val="both"/>
              <w:rPr>
                <w:rFonts w:ascii="Times New Roman" w:hAnsi="Times New Roman" w:cs="Times New Roman"/>
                <w:lang w:val="uk-UA"/>
              </w:rPr>
            </w:pPr>
            <w:r w:rsidRPr="000C19EF">
              <w:rPr>
                <w:rFonts w:ascii="Times New Roman" w:hAnsi="Times New Roman" w:cs="Times New Roman"/>
                <w:b/>
                <w:lang w:val="uk-UA"/>
              </w:rPr>
              <w:t>Ціна</w:t>
            </w:r>
            <w:r w:rsidRPr="000C19EF">
              <w:rPr>
                <w:rFonts w:ascii="Times New Roman" w:hAnsi="Times New Roman" w:cs="Times New Roman"/>
                <w:lang w:val="uk-UA"/>
              </w:rPr>
              <w:t xml:space="preserve"> - </w:t>
            </w:r>
            <w:r w:rsidRPr="000C19EF">
              <w:rPr>
                <w:rFonts w:ascii="Times New Roman" w:hAnsi="Times New Roman" w:cs="Times New Roman"/>
                <w:b/>
                <w:lang w:val="uk-UA"/>
              </w:rPr>
              <w:t xml:space="preserve">питома вага критерію складає 100 відсотків. </w:t>
            </w:r>
            <w:r w:rsidRPr="000C19EF">
              <w:rPr>
                <w:rFonts w:ascii="Times New Roman" w:hAnsi="Times New Roman" w:cs="Times New Roman"/>
                <w:bCs/>
                <w:lang w:val="uk-UA"/>
              </w:rPr>
              <w:t xml:space="preserve">Ціна </w:t>
            </w:r>
            <w:r w:rsidRPr="000C19E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4F5BAA" w:rsidRPr="000C19EF"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0C19EF">
              <w:rPr>
                <w:rFonts w:ascii="Times New Roman" w:hAnsi="Times New Roman" w:cs="Times New Roman"/>
                <w:lang w:val="uk-UA"/>
              </w:rPr>
              <w:t xml:space="preserve">5.1.4. </w:t>
            </w:r>
            <w:r w:rsidRPr="000C19E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Pr="000C19EF">
                <w:rPr>
                  <w:shd w:val="clear" w:color="auto" w:fill="FFFFFF"/>
                  <w:lang w:val="uk-UA"/>
                </w:rPr>
                <w:t>другої</w:t>
              </w:r>
            </w:hyperlink>
            <w:r w:rsidRPr="000C19EF">
              <w:rPr>
                <w:shd w:val="clear" w:color="auto" w:fill="FFFFFF"/>
                <w:lang w:val="uk-UA"/>
              </w:rPr>
              <w:t>, </w:t>
            </w:r>
            <w:hyperlink r:id="rId13" w:anchor="n1524" w:tgtFrame="_blank" w:history="1">
              <w:r w:rsidRPr="000C19EF">
                <w:rPr>
                  <w:shd w:val="clear" w:color="auto" w:fill="FFFFFF"/>
                  <w:lang w:val="uk-UA"/>
                </w:rPr>
                <w:t>п’ятої - дев’ятої</w:t>
              </w:r>
            </w:hyperlink>
            <w:r w:rsidRPr="000C19EF">
              <w:rPr>
                <w:shd w:val="clear" w:color="auto" w:fill="FFFFFF"/>
                <w:lang w:val="uk-UA"/>
              </w:rPr>
              <w:t>, </w:t>
            </w:r>
            <w:hyperlink r:id="rId14" w:anchor="n1531" w:tgtFrame="_blank" w:history="1">
              <w:r w:rsidRPr="000C19EF">
                <w:rPr>
                  <w:shd w:val="clear" w:color="auto" w:fill="FFFFFF"/>
                  <w:lang w:val="uk-UA"/>
                </w:rPr>
                <w:t>дванадцятої</w:t>
              </w:r>
            </w:hyperlink>
            <w:r w:rsidRPr="000C19EF">
              <w:rPr>
                <w:shd w:val="clear" w:color="auto" w:fill="FFFFFF"/>
                <w:lang w:val="uk-UA"/>
              </w:rPr>
              <w:t>, </w:t>
            </w:r>
            <w:hyperlink r:id="rId15" w:anchor="n1553" w:tgtFrame="_blank" w:history="1">
              <w:r w:rsidRPr="000C19EF">
                <w:rPr>
                  <w:shd w:val="clear" w:color="auto" w:fill="FFFFFF"/>
                  <w:lang w:val="uk-UA"/>
                </w:rPr>
                <w:t>шістнадцятої</w:t>
              </w:r>
            </w:hyperlink>
            <w:r w:rsidRPr="000C19EF">
              <w:rPr>
                <w:shd w:val="clear" w:color="auto" w:fill="FFFFFF"/>
                <w:lang w:val="uk-UA"/>
              </w:rPr>
              <w:t>, </w:t>
            </w:r>
            <w:hyperlink r:id="rId16" w:anchor="n1543" w:tgtFrame="_blank" w:history="1">
              <w:r w:rsidRPr="000C19EF">
                <w:rPr>
                  <w:shd w:val="clear" w:color="auto" w:fill="FFFFFF"/>
                  <w:lang w:val="uk-UA"/>
                </w:rPr>
                <w:t>абзацу першого</w:t>
              </w:r>
            </w:hyperlink>
            <w:r w:rsidRPr="000C19EF">
              <w:rPr>
                <w:shd w:val="clear" w:color="auto" w:fill="FFFFFF"/>
                <w:lang w:val="uk-UA"/>
              </w:rPr>
              <w:t> частини чотирнадцятої, абзаців </w:t>
            </w:r>
            <w:hyperlink r:id="rId17" w:anchor="n1550" w:tgtFrame="_blank" w:history="1">
              <w:r w:rsidRPr="000C19EF">
                <w:rPr>
                  <w:shd w:val="clear" w:color="auto" w:fill="FFFFFF"/>
                  <w:lang w:val="uk-UA"/>
                </w:rPr>
                <w:t>другого</w:t>
              </w:r>
            </w:hyperlink>
            <w:r w:rsidRPr="000C19EF">
              <w:rPr>
                <w:shd w:val="clear" w:color="auto" w:fill="FFFFFF"/>
                <w:lang w:val="uk-UA"/>
              </w:rPr>
              <w:t> і </w:t>
            </w:r>
            <w:hyperlink r:id="rId18" w:anchor="n1551" w:tgtFrame="_blank" w:history="1">
              <w:r w:rsidRPr="000C19EF">
                <w:rPr>
                  <w:shd w:val="clear" w:color="auto" w:fill="FFFFFF"/>
                  <w:lang w:val="uk-UA"/>
                </w:rPr>
                <w:t>третього</w:t>
              </w:r>
            </w:hyperlink>
            <w:r w:rsidRPr="000C19EF">
              <w:rPr>
                <w:shd w:val="clear" w:color="auto" w:fill="FFFFFF"/>
                <w:lang w:val="uk-UA"/>
              </w:rPr>
              <w:t> частини п’ятнадцятої статті 29 Закону не застосовуються) з урахуванням положень </w:t>
            </w:r>
            <w:hyperlink r:id="rId19" w:anchor="n588" w:history="1">
              <w:r w:rsidRPr="000C19EF">
                <w:rPr>
                  <w:shd w:val="clear" w:color="auto" w:fill="FFFFFF"/>
                  <w:lang w:val="uk-UA"/>
                </w:rPr>
                <w:t>пункту 43</w:t>
              </w:r>
            </w:hyperlink>
            <w:r w:rsidRPr="000C19EF">
              <w:rPr>
                <w:shd w:val="clear" w:color="auto" w:fill="FFFFFF"/>
                <w:lang w:val="uk-UA"/>
              </w:rPr>
              <w:t> цих особливостей.</w:t>
            </w:r>
          </w:p>
          <w:p w:rsidR="004F5BAA" w:rsidRPr="000C19EF" w:rsidRDefault="004F5BAA" w:rsidP="004F5BAA">
            <w:pPr>
              <w:pStyle w:val="rvps2"/>
              <w:shd w:val="clear" w:color="auto" w:fill="FFFFFF"/>
              <w:spacing w:before="0" w:after="0"/>
              <w:jc w:val="both"/>
              <w:rPr>
                <w:shd w:val="clear" w:color="auto" w:fill="FFFFFF"/>
                <w:lang w:val="uk-UA"/>
              </w:rPr>
            </w:pPr>
            <w:bookmarkStart w:id="13" w:name="n580"/>
            <w:bookmarkEnd w:id="13"/>
            <w:r w:rsidRPr="000C19E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BAA" w:rsidRPr="000C19EF" w:rsidRDefault="004F5BAA" w:rsidP="004F5BAA">
            <w:pPr>
              <w:contextualSpacing/>
              <w:jc w:val="both"/>
              <w:rPr>
                <w:rFonts w:ascii="Times New Roman" w:hAnsi="Times New Roman" w:cs="Times New Roman"/>
                <w:lang w:val="uk-UA" w:eastAsia="uk-UA"/>
              </w:rPr>
            </w:pPr>
            <w:r w:rsidRPr="000C19EF">
              <w:rPr>
                <w:shd w:val="clear" w:color="auto" w:fill="FFFFFF"/>
                <w:lang w:val="uk-UA"/>
              </w:rPr>
              <w:t xml:space="preserve">5.2.6. </w:t>
            </w:r>
            <w:r w:rsidRPr="000C19EF">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w:t>
            </w:r>
            <w:r w:rsidRPr="000C19EF">
              <w:rPr>
                <w:rFonts w:ascii="Times New Roman" w:hAnsi="Times New Roman" w:cs="Times New Roman"/>
                <w:lang w:val="uk-UA" w:eastAsia="uk-UA"/>
              </w:rPr>
              <w:lastRenderedPageBreak/>
              <w:t>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5BAA" w:rsidRPr="000C19EF" w:rsidRDefault="004F5BAA" w:rsidP="004F5BAA">
            <w:pPr>
              <w:pStyle w:val="rvps2"/>
              <w:shd w:val="clear" w:color="auto" w:fill="FFFFFF"/>
              <w:spacing w:before="0" w:after="0"/>
              <w:jc w:val="both"/>
              <w:rPr>
                <w:shd w:val="clear" w:color="auto" w:fill="FFFFFF"/>
                <w:lang w:val="uk-UA"/>
              </w:rPr>
            </w:pPr>
            <w:r w:rsidRPr="000C19E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5.2.7. Обґрунтування аномально низької тендерної пропозиції може містити інформацію про:</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отримання учасником процедури закупівлі державної допомоги згідно із законодавством.</w:t>
            </w:r>
          </w:p>
          <w:p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A" w:rsidRPr="000C19EF" w:rsidRDefault="004F5BAA" w:rsidP="004F5BAA">
            <w:pPr>
              <w:pStyle w:val="rvps2"/>
              <w:shd w:val="clear" w:color="auto" w:fill="FFFFFF"/>
              <w:spacing w:before="0" w:after="0"/>
              <w:jc w:val="both"/>
              <w:rPr>
                <w:lang w:val="uk-UA" w:eastAsia="uk-UA"/>
              </w:rPr>
            </w:pPr>
            <w:r w:rsidRPr="000C19EF">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65D62"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w:t>
            </w:r>
            <w:r w:rsidRPr="000C19EF">
              <w:rPr>
                <w:shd w:val="clear" w:color="auto" w:fill="FFFFFF"/>
                <w:lang w:val="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lang w:val="uk-UA"/>
              </w:rPr>
              <w:lastRenderedPageBreak/>
              <w:t> </w:t>
            </w:r>
            <w:r w:rsidRPr="000C19EF">
              <w:rPr>
                <w:b/>
                <w:bCs/>
                <w:lang w:val="uk-UA"/>
              </w:rPr>
              <w:t xml:space="preserve">3. </w:t>
            </w:r>
            <w:r w:rsidRPr="000C19E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pStyle w:val="a6"/>
              <w:spacing w:before="0" w:after="0"/>
              <w:jc w:val="both"/>
              <w:rPr>
                <w:bCs/>
                <w:lang w:val="uk-UA"/>
              </w:rPr>
            </w:pPr>
            <w:r w:rsidRPr="000C19EF">
              <w:rPr>
                <w:lang w:val="uk-UA"/>
              </w:rPr>
              <w:t xml:space="preserve">5.3.1. </w:t>
            </w:r>
            <w:r w:rsidRPr="000C19EF">
              <w:rPr>
                <w:bCs/>
                <w:lang w:val="uk-UA"/>
              </w:rPr>
              <w:t>Замовник відхиляє тендерну пропозицію із зазначенням аргументації в електронній системі закупівель у разі, коли:</w:t>
            </w:r>
          </w:p>
          <w:p w:rsidR="004F5BAA" w:rsidRPr="000C19EF" w:rsidRDefault="004F5BAA" w:rsidP="004F5BAA">
            <w:pPr>
              <w:pStyle w:val="a6"/>
              <w:spacing w:before="0" w:after="0"/>
              <w:jc w:val="both"/>
              <w:rPr>
                <w:b/>
                <w:bCs/>
                <w:lang w:val="uk-UA"/>
              </w:rPr>
            </w:pPr>
            <w:r w:rsidRPr="000C19EF">
              <w:rPr>
                <w:b/>
                <w:bCs/>
                <w:lang w:val="uk-UA"/>
              </w:rPr>
              <w:t>1) учасник процедури закупівлі:</w:t>
            </w:r>
          </w:p>
          <w:p w:rsidR="004F5BAA" w:rsidRPr="000C19EF" w:rsidRDefault="004F5BAA" w:rsidP="004F5BAA">
            <w:pPr>
              <w:pStyle w:val="a6"/>
              <w:spacing w:before="0" w:after="0"/>
              <w:jc w:val="both"/>
              <w:rPr>
                <w:bCs/>
                <w:lang w:val="uk-UA"/>
              </w:rPr>
            </w:pPr>
            <w:r w:rsidRPr="000C19EF">
              <w:rPr>
                <w:bCs/>
                <w:lang w:val="uk-UA"/>
              </w:rPr>
              <w:t>підпадає під підстави, встановлені пунктом 47 цих особливостей;</w:t>
            </w:r>
          </w:p>
          <w:p w:rsidR="004F5BAA" w:rsidRPr="000C19EF" w:rsidRDefault="004F5BAA" w:rsidP="004F5BAA">
            <w:pPr>
              <w:pStyle w:val="a6"/>
              <w:spacing w:before="0" w:after="0"/>
              <w:jc w:val="both"/>
              <w:rPr>
                <w:bCs/>
                <w:lang w:val="uk-UA"/>
              </w:rPr>
            </w:pPr>
            <w:r w:rsidRPr="000C19E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5BAA" w:rsidRPr="000C19EF" w:rsidRDefault="004F5BAA" w:rsidP="004F5BAA">
            <w:pPr>
              <w:pStyle w:val="a6"/>
              <w:spacing w:before="0" w:after="0"/>
              <w:jc w:val="both"/>
              <w:rPr>
                <w:bCs/>
                <w:lang w:val="uk-UA"/>
              </w:rPr>
            </w:pPr>
            <w:r w:rsidRPr="000C19EF">
              <w:rPr>
                <w:bCs/>
                <w:lang w:val="uk-UA"/>
              </w:rPr>
              <w:t>не надав забезпечення тендерної пропозиції, якщо таке забезпечення вимагалося замовником;</w:t>
            </w:r>
          </w:p>
          <w:p w:rsidR="004F5BAA" w:rsidRPr="000C19EF" w:rsidRDefault="004F5BAA" w:rsidP="004F5BAA">
            <w:pPr>
              <w:pStyle w:val="a6"/>
              <w:spacing w:before="0" w:after="0"/>
              <w:jc w:val="both"/>
              <w:rPr>
                <w:bCs/>
                <w:lang w:val="uk-UA"/>
              </w:rPr>
            </w:pPr>
            <w:r w:rsidRPr="000C19EF">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5BAA" w:rsidRPr="000C19EF" w:rsidRDefault="004F5BAA" w:rsidP="004F5BAA">
            <w:pPr>
              <w:pStyle w:val="a6"/>
              <w:spacing w:before="0" w:after="0"/>
              <w:jc w:val="both"/>
              <w:rPr>
                <w:bCs/>
                <w:lang w:val="uk-UA"/>
              </w:rPr>
            </w:pPr>
            <w:r w:rsidRPr="000C19E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5BAA" w:rsidRPr="000C19EF" w:rsidRDefault="004F5BAA" w:rsidP="004F5BAA">
            <w:pPr>
              <w:pStyle w:val="a6"/>
              <w:spacing w:before="0" w:after="0"/>
              <w:jc w:val="both"/>
              <w:rPr>
                <w:bCs/>
                <w:lang w:val="uk-UA"/>
              </w:rPr>
            </w:pPr>
            <w:r w:rsidRPr="000C19EF">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4F5BAA" w:rsidRPr="000C19EF" w:rsidRDefault="004F5BAA" w:rsidP="004F5BAA">
            <w:pPr>
              <w:pStyle w:val="a6"/>
              <w:spacing w:before="0" w:after="0"/>
              <w:jc w:val="both"/>
              <w:rPr>
                <w:bCs/>
                <w:lang w:val="uk-UA"/>
              </w:rPr>
            </w:pPr>
            <w:r w:rsidRPr="000C19EF">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5BAA" w:rsidRPr="000C19EF" w:rsidRDefault="004F5BAA" w:rsidP="004F5BAA">
            <w:pPr>
              <w:pStyle w:val="a6"/>
              <w:spacing w:before="0" w:after="0"/>
              <w:jc w:val="both"/>
              <w:rPr>
                <w:b/>
                <w:bCs/>
                <w:lang w:val="uk-UA"/>
              </w:rPr>
            </w:pPr>
            <w:r w:rsidRPr="000C19EF">
              <w:rPr>
                <w:b/>
                <w:bCs/>
                <w:lang w:val="uk-UA"/>
              </w:rPr>
              <w:t>2) тендерна пропозиція:</w:t>
            </w:r>
          </w:p>
          <w:p w:rsidR="004F5BAA" w:rsidRPr="000C19EF" w:rsidRDefault="004F5BAA" w:rsidP="004F5BAA">
            <w:pPr>
              <w:pStyle w:val="a6"/>
              <w:spacing w:before="0" w:after="0"/>
              <w:jc w:val="both"/>
              <w:rPr>
                <w:bCs/>
                <w:lang w:val="uk-UA"/>
              </w:rPr>
            </w:pPr>
            <w:r w:rsidRPr="000C19EF">
              <w:rPr>
                <w:bCs/>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5BAA" w:rsidRPr="000C19EF" w:rsidRDefault="004F5BAA" w:rsidP="004F5BAA">
            <w:pPr>
              <w:pStyle w:val="a6"/>
              <w:spacing w:before="0" w:after="0"/>
              <w:jc w:val="both"/>
              <w:rPr>
                <w:bCs/>
                <w:lang w:val="uk-UA"/>
              </w:rPr>
            </w:pPr>
            <w:r w:rsidRPr="000C19EF">
              <w:rPr>
                <w:bCs/>
                <w:lang w:val="uk-UA"/>
              </w:rPr>
              <w:t>є такою, строк дії якої закінчився;</w:t>
            </w:r>
          </w:p>
          <w:p w:rsidR="004F5BAA" w:rsidRPr="000C19EF" w:rsidRDefault="004F5BAA" w:rsidP="004F5BAA">
            <w:pPr>
              <w:pStyle w:val="a6"/>
              <w:spacing w:before="0" w:after="0"/>
              <w:jc w:val="both"/>
              <w:rPr>
                <w:bCs/>
                <w:lang w:val="uk-UA"/>
              </w:rPr>
            </w:pPr>
            <w:r w:rsidRPr="000C19E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5BAA" w:rsidRPr="000C19EF" w:rsidRDefault="004F5BAA" w:rsidP="004F5BAA">
            <w:pPr>
              <w:pStyle w:val="a6"/>
              <w:spacing w:before="0" w:after="0"/>
              <w:jc w:val="both"/>
              <w:rPr>
                <w:bCs/>
                <w:lang w:val="uk-UA"/>
              </w:rPr>
            </w:pPr>
            <w:r w:rsidRPr="000C19EF">
              <w:rPr>
                <w:bCs/>
                <w:lang w:val="uk-UA"/>
              </w:rPr>
              <w:t>не відповідає вимогам, установленим у тендерній документації відповідно до абзацу першого частини третьої статті 22 Закону;</w:t>
            </w:r>
          </w:p>
          <w:p w:rsidR="004F5BAA" w:rsidRPr="000C19EF" w:rsidRDefault="004F5BAA" w:rsidP="004F5BAA">
            <w:pPr>
              <w:pStyle w:val="a6"/>
              <w:spacing w:before="0" w:after="0"/>
              <w:jc w:val="both"/>
              <w:rPr>
                <w:b/>
                <w:bCs/>
                <w:lang w:val="uk-UA"/>
              </w:rPr>
            </w:pPr>
            <w:r w:rsidRPr="000C19EF">
              <w:rPr>
                <w:b/>
                <w:bCs/>
                <w:lang w:val="uk-UA"/>
              </w:rPr>
              <w:t>3) переможець процедури закупівлі:</w:t>
            </w:r>
          </w:p>
          <w:p w:rsidR="004F5BAA" w:rsidRPr="000C19EF" w:rsidRDefault="004F5BAA" w:rsidP="004F5BAA">
            <w:pPr>
              <w:pStyle w:val="a6"/>
              <w:spacing w:before="0" w:after="0"/>
              <w:jc w:val="both"/>
              <w:rPr>
                <w:bCs/>
                <w:lang w:val="uk-UA"/>
              </w:rPr>
            </w:pPr>
            <w:r w:rsidRPr="000C19E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F5BAA" w:rsidRPr="000C19EF" w:rsidRDefault="004F5BAA" w:rsidP="004F5BAA">
            <w:pPr>
              <w:pStyle w:val="a6"/>
              <w:spacing w:before="0" w:after="0"/>
              <w:jc w:val="both"/>
              <w:rPr>
                <w:bCs/>
                <w:lang w:val="uk-UA"/>
              </w:rPr>
            </w:pPr>
            <w:r w:rsidRPr="000C19E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5BAA" w:rsidRPr="000C19EF" w:rsidRDefault="004F5BAA" w:rsidP="004F5BAA">
            <w:pPr>
              <w:pStyle w:val="a6"/>
              <w:spacing w:before="0" w:after="0"/>
              <w:jc w:val="both"/>
              <w:rPr>
                <w:bCs/>
                <w:lang w:val="uk-UA"/>
              </w:rPr>
            </w:pPr>
            <w:r w:rsidRPr="000C19EF">
              <w:rPr>
                <w:bCs/>
                <w:lang w:val="uk-UA"/>
              </w:rPr>
              <w:t>не надав забезпечення виконання договору про закупівлю, якщо таке забезпечення вимагалося замовником;</w:t>
            </w:r>
          </w:p>
          <w:p w:rsidR="004F5BAA" w:rsidRPr="000C19EF" w:rsidRDefault="004F5BAA" w:rsidP="004F5BAA">
            <w:pPr>
              <w:pStyle w:val="a6"/>
              <w:spacing w:before="0" w:after="0"/>
              <w:jc w:val="both"/>
              <w:rPr>
                <w:bCs/>
                <w:lang w:val="uk-UA"/>
              </w:rPr>
            </w:pPr>
            <w:r w:rsidRPr="000C19E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F5BAA" w:rsidRPr="000C19EF" w:rsidRDefault="004F5BAA" w:rsidP="004F5BAA">
            <w:pPr>
              <w:pStyle w:val="a6"/>
              <w:spacing w:before="0" w:after="0"/>
              <w:jc w:val="both"/>
              <w:rPr>
                <w:bCs/>
                <w:lang w:val="uk-UA"/>
              </w:rPr>
            </w:pPr>
            <w:r w:rsidRPr="000C19EF">
              <w:rPr>
                <w:bCs/>
                <w:lang w:val="uk-UA"/>
              </w:rPr>
              <w:t>5.3.2. Замовник може відхилити тендерну пропозицію із зазначенням аргументації в електронній системі закупівель у разі, коли:</w:t>
            </w:r>
          </w:p>
          <w:p w:rsidR="004F5BAA" w:rsidRPr="000C19EF" w:rsidRDefault="004F5BAA" w:rsidP="004F5BAA">
            <w:pPr>
              <w:pStyle w:val="a6"/>
              <w:spacing w:before="0" w:after="0"/>
              <w:jc w:val="both"/>
              <w:rPr>
                <w:bCs/>
                <w:lang w:val="uk-UA"/>
              </w:rPr>
            </w:pPr>
            <w:r w:rsidRPr="000C19E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5BAA" w:rsidRPr="000C19EF" w:rsidRDefault="004F5BAA" w:rsidP="004F5BAA">
            <w:pPr>
              <w:pStyle w:val="a6"/>
              <w:spacing w:before="0" w:after="0"/>
              <w:jc w:val="both"/>
              <w:rPr>
                <w:bCs/>
                <w:lang w:val="uk-UA"/>
              </w:rPr>
            </w:pPr>
            <w:r w:rsidRPr="000C19E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5BAA" w:rsidRPr="000C19EF" w:rsidRDefault="004F5BAA" w:rsidP="004F5BAA">
            <w:pPr>
              <w:pStyle w:val="a6"/>
              <w:spacing w:before="0" w:after="0"/>
              <w:jc w:val="both"/>
              <w:rPr>
                <w:bCs/>
                <w:lang w:val="uk-UA"/>
              </w:rPr>
            </w:pPr>
            <w:r w:rsidRPr="000C19E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5BAA" w:rsidRPr="000C19EF" w:rsidRDefault="004F5BAA" w:rsidP="004F5BAA">
            <w:pPr>
              <w:pStyle w:val="a6"/>
              <w:spacing w:before="0" w:after="0"/>
              <w:jc w:val="both"/>
              <w:rPr>
                <w:bCs/>
                <w:lang w:val="uk-UA"/>
              </w:rPr>
            </w:pPr>
            <w:r w:rsidRPr="000C19E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b/>
                <w:lang w:val="uk-UA"/>
              </w:rPr>
            </w:pPr>
            <w:r w:rsidRPr="000C19EF">
              <w:rPr>
                <w:b/>
                <w:lang w:val="uk-UA"/>
              </w:rPr>
              <w:lastRenderedPageBreak/>
              <w:t xml:space="preserve">4. Опис та приклади формальних </w:t>
            </w:r>
            <w:r w:rsidRPr="000C19EF">
              <w:rPr>
                <w:b/>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lastRenderedPageBreak/>
              <w:t xml:space="preserve">5.4.1. </w:t>
            </w:r>
            <w:r w:rsidRPr="000C19E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4F5BAA" w:rsidRPr="000C19EF" w:rsidRDefault="004F5BAA" w:rsidP="004F5BAA">
            <w:pPr>
              <w:jc w:val="both"/>
              <w:rPr>
                <w:rFonts w:ascii="Times New Roman" w:hAnsi="Times New Roman" w:cs="Times New Roman"/>
                <w:lang w:val="uk-UA"/>
              </w:rPr>
            </w:pPr>
            <w:r w:rsidRPr="000C19EF">
              <w:rPr>
                <w:rFonts w:ascii="Times New Roman" w:eastAsia="Calibri" w:hAnsi="Times New Roman" w:cs="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19EF">
              <w:rPr>
                <w:rFonts w:ascii="Times New Roman" w:hAnsi="Times New Roman" w:cs="Times New Roman"/>
                <w:lang w:val="uk-UA" w:eastAsia="ru-RU"/>
              </w:rPr>
              <w:t>до яких відносяться, зокрема.</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4F5BAA" w:rsidRPr="000C19EF" w:rsidRDefault="004F5BAA" w:rsidP="004F5BAA">
            <w:pPr>
              <w:ind w:left="40" w:right="120" w:hanging="20"/>
              <w:jc w:val="both"/>
              <w:rPr>
                <w:rFonts w:ascii="Times New Roman" w:hAnsi="Times New Roman" w:cs="Times New Roman"/>
                <w:lang w:val="uk-UA"/>
              </w:rPr>
            </w:pPr>
            <w:r w:rsidRPr="000C19EF">
              <w:rPr>
                <w:rFonts w:ascii="Times New Roman" w:hAnsi="Times New Roman" w:cs="Times New Roman"/>
                <w:lang w:val="uk-UA" w:eastAsia="uk-UA"/>
              </w:rPr>
              <w:t>До формальних (несуттєвих) помилок відносяться:</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великої літери;</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розділових знаків та відмінювання слів у реченні;</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використання слова або мовного звороту, запозичених з іншої мови;</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застосування правил переносу частини слова з рядка в рядок;</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написання слів разом та/або окремо, та/або через дефіс;</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0C19EF">
              <w:rPr>
                <w:rFonts w:ascii="Times New Roman" w:hAnsi="Times New Roman" w:cs="Times New Roman"/>
                <w:lang w:val="uk-UA" w:eastAsia="ru-RU"/>
              </w:rPr>
              <w:lastRenderedPageBreak/>
              <w:t>документа завізований перекладачем тощо).</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BAA" w:rsidRPr="000C19EF" w:rsidRDefault="004F5BAA" w:rsidP="004F5BAA">
            <w:pPr>
              <w:pStyle w:val="a6"/>
              <w:suppressAutoHyphens w:val="0"/>
              <w:spacing w:before="0" w:after="0"/>
              <w:jc w:val="both"/>
              <w:rPr>
                <w:lang w:val="uk-UA" w:eastAsia="ru-RU"/>
              </w:rPr>
            </w:pPr>
            <w:r w:rsidRPr="000C19E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C19EF">
              <w:rPr>
                <w:rFonts w:ascii="Times New Roman" w:hAnsi="Times New Roman" w:cs="Times New Roman"/>
                <w:b/>
                <w:bCs/>
                <w:lang w:val="uk-UA" w:eastAsia="ru-RU"/>
              </w:rPr>
              <w:t>Приклади формальних помилок:</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«м.київ» замість «м.Київ»;</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«поряд -ок» замість «поря – док»;</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«ненадається» замість «не надається»»;</w:t>
            </w:r>
          </w:p>
          <w:p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«______________№_____________» замість «14.08.2020 №320/13/14-01»</w:t>
            </w:r>
          </w:p>
          <w:p w:rsidR="004F5BAA" w:rsidRPr="000C19EF" w:rsidRDefault="004F5BAA" w:rsidP="004F5BAA">
            <w:pPr>
              <w:pStyle w:val="a6"/>
              <w:suppressAutoHyphens w:val="0"/>
              <w:spacing w:before="0" w:after="0"/>
              <w:jc w:val="both"/>
              <w:rPr>
                <w:lang w:val="uk-UA"/>
              </w:rPr>
            </w:pPr>
            <w:r w:rsidRPr="000C19EF">
              <w:rPr>
                <w:lang w:val="uk-UA" w:eastAsia="ru-RU"/>
              </w:rPr>
              <w:t>- учасник розмістив (завантажив) документ у форматі «JPG» замість  документа у форматі «pdf» (PortableDocumentFormat)».</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lastRenderedPageBreak/>
              <w:t> </w:t>
            </w:r>
            <w:r w:rsidRPr="000C19EF">
              <w:rPr>
                <w:b/>
                <w:bCs/>
                <w:lang w:val="uk-UA"/>
              </w:rPr>
              <w:t>5. Інша інформація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5.5.1. </w:t>
            </w:r>
            <w:r w:rsidRPr="000C19E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5.5.2. </w:t>
            </w:r>
            <w:r w:rsidRPr="000C19E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4741E" w:rsidRPr="000C19EF" w:rsidRDefault="004F5BAA" w:rsidP="00960E82">
            <w:pPr>
              <w:tabs>
                <w:tab w:val="left" w:pos="1080"/>
              </w:tabs>
              <w:jc w:val="both"/>
              <w:rPr>
                <w:rFonts w:ascii="Times New Roman" w:hAnsi="Times New Roman" w:cs="Times New Roman"/>
                <w:lang w:val="uk-UA"/>
              </w:rPr>
            </w:pPr>
            <w:r w:rsidRPr="000C19E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4F5BAA" w:rsidRPr="000C19EF" w:rsidTr="0004206E">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pStyle w:val="a6"/>
              <w:spacing w:before="0" w:after="0"/>
              <w:jc w:val="center"/>
              <w:rPr>
                <w:lang w:val="uk-UA"/>
              </w:rPr>
            </w:pPr>
            <w:r w:rsidRPr="000C19EF">
              <w:rPr>
                <w:b/>
                <w:lang w:val="uk-UA"/>
              </w:rPr>
              <w:t>VI. Результати торгів та укладання договору про закупівлю</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 </w:t>
            </w:r>
            <w:r w:rsidRPr="000C19EF">
              <w:rPr>
                <w:b/>
                <w:bCs/>
                <w:lang w:val="uk-UA"/>
              </w:rPr>
              <w:t>1. Відміна замовником торгів чи визнання їх такими, що не відбулися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6.1.1 Замовник відміняє відкриті торги у разі:</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відсутності подальшої потреби в закупівлі товарів, робіт чи послуг;</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3) скорочення обсягу видатків на здійснення закупівлі товарів, робіт чи послуг;</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6.1.4. Електронною системою закупівель автоматично протягом одного </w:t>
            </w:r>
            <w:r w:rsidRPr="000C19EF">
              <w:rPr>
                <w:rFonts w:ascii="Times New Roman" w:hAnsi="Times New Roman" w:cs="Times New Roman"/>
                <w:lang w:val="uk-UA" w:eastAsia="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6.1.5. Відкриті торги можуть бути відмінені частково (за лотом).</w:t>
            </w:r>
          </w:p>
          <w:p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b/>
                <w:bCs/>
                <w:lang w:val="uk-UA"/>
              </w:rPr>
            </w:pPr>
            <w:r w:rsidRPr="000C19E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3</w:t>
            </w:r>
            <w:r w:rsidRPr="000C19EF">
              <w:rPr>
                <w:b/>
                <w:bCs/>
                <w:lang w:val="uk-UA"/>
              </w:rPr>
              <w:t xml:space="preserve">. </w:t>
            </w:r>
            <w:r w:rsidRPr="000C19E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6.3.1. </w:t>
            </w:r>
            <w:r w:rsidRPr="000C19E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C19EF">
              <w:rPr>
                <w:rFonts w:ascii="Times New Roman" w:hAnsi="Times New Roman" w:cs="Times New Roman"/>
                <w:lang w:val="uk-UA" w:eastAsia="uk-UA"/>
              </w:rPr>
              <w:t xml:space="preserve">. </w:t>
            </w:r>
          </w:p>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6.3.2. </w:t>
            </w:r>
            <w:r w:rsidRPr="000C19EF">
              <w:rPr>
                <w:shd w:val="clear" w:color="auto" w:fill="FFFFFF"/>
                <w:lang w:val="uk-UA"/>
              </w:rPr>
              <w:t>У випадку обґрунтованої необхідності строк для укладення договору може бути продовжений до 60 днів.</w:t>
            </w:r>
            <w:r w:rsidRPr="000C19EF">
              <w:rPr>
                <w:rFonts w:ascii="Times New Roman" w:hAnsi="Times New Roman" w:cs="Times New Roman"/>
                <w:lang w:val="uk-UA" w:eastAsia="uk-UA"/>
              </w:rPr>
              <w:t xml:space="preserve">. </w:t>
            </w:r>
          </w:p>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6.3.3. </w:t>
            </w:r>
            <w:r w:rsidRPr="000C19E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C19EF">
              <w:rPr>
                <w:rFonts w:ascii="Times New Roman" w:hAnsi="Times New Roman" w:cs="Times New Roman"/>
                <w:lang w:val="uk-UA" w:eastAsia="uk-UA"/>
              </w:rPr>
              <w:t>я.</w:t>
            </w:r>
          </w:p>
          <w:p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F5BAA" w:rsidRPr="000C19EF" w:rsidRDefault="004F5BAA" w:rsidP="004F5BAA">
            <w:pPr>
              <w:pStyle w:val="a6"/>
              <w:spacing w:before="0" w:after="0"/>
              <w:jc w:val="both"/>
              <w:rPr>
                <w:lang w:val="uk-UA" w:eastAsia="uk-UA"/>
              </w:rPr>
            </w:pPr>
            <w:r w:rsidRPr="000C19E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5BAA" w:rsidRPr="000C19EF" w:rsidRDefault="004F5BAA" w:rsidP="004F5BAA">
            <w:pPr>
              <w:pStyle w:val="a6"/>
              <w:spacing w:before="0" w:after="0"/>
              <w:jc w:val="both"/>
              <w:rPr>
                <w:lang w:val="uk-UA"/>
              </w:rPr>
            </w:pPr>
            <w:r w:rsidRPr="000C19E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5BAA" w:rsidRPr="000C19EF" w:rsidTr="0004206E">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C742A">
            <w:pPr>
              <w:jc w:val="both"/>
              <w:rPr>
                <w:rFonts w:ascii="Times New Roman" w:hAnsi="Times New Roman" w:cs="Times New Roman"/>
                <w:lang w:val="uk-UA"/>
              </w:rPr>
            </w:pPr>
            <w:r w:rsidRPr="000C19EF">
              <w:rPr>
                <w:rFonts w:ascii="Times New Roman" w:hAnsi="Times New Roman" w:cs="Times New Roman"/>
                <w:lang w:val="uk-UA"/>
              </w:rPr>
              <w:t xml:space="preserve">6.3.1. Проект договору про закупівлю передбачений у Додатку </w:t>
            </w:r>
            <w:r w:rsidR="00AC742A">
              <w:rPr>
                <w:rFonts w:ascii="Times New Roman" w:hAnsi="Times New Roman" w:cs="Times New Roman"/>
                <w:lang w:val="uk-UA"/>
              </w:rPr>
              <w:t>5</w:t>
            </w:r>
            <w:r w:rsidRPr="000C19EF">
              <w:rPr>
                <w:rFonts w:ascii="Times New Roman" w:hAnsi="Times New Roman" w:cs="Times New Roman"/>
                <w:lang w:val="uk-UA"/>
              </w:rPr>
              <w:t xml:space="preserve">. </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jc w:val="both"/>
              <w:rPr>
                <w:lang w:val="uk-UA"/>
              </w:rPr>
            </w:pPr>
            <w:r w:rsidRPr="000C19EF">
              <w:rPr>
                <w:lang w:val="uk-UA"/>
              </w:rPr>
              <w:t> </w:t>
            </w:r>
            <w:r w:rsidRPr="000C19EF">
              <w:rPr>
                <w:b/>
                <w:bCs/>
                <w:lang w:val="uk-UA"/>
              </w:rPr>
              <w:t>4</w:t>
            </w:r>
            <w:r w:rsidRPr="000C19E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визначення грошового еквівалента зобов’язання в іноземній валюті;</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lastRenderedPageBreak/>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4F5BAA" w:rsidRPr="00DE1F87"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bCs/>
                <w:lang w:val="uk-UA"/>
              </w:rPr>
              <w:lastRenderedPageBreak/>
              <w:t>5. Дії замовника при відмові переможця торгів підписати договір про закупівлю</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4F5BAA">
            <w:pPr>
              <w:ind w:left="91" w:right="34"/>
              <w:jc w:val="both"/>
              <w:rPr>
                <w:rFonts w:ascii="Times New Roman" w:eastAsia="Calibri" w:hAnsi="Times New Roman" w:cs="Times New Roman"/>
                <w:lang w:val="uk-UA" w:eastAsia="en-US"/>
              </w:rPr>
            </w:pPr>
            <w:r w:rsidRPr="000C19EF">
              <w:rPr>
                <w:rFonts w:ascii="Times New Roman" w:hAnsi="Times New Roman" w:cs="Times New Roman"/>
                <w:lang w:val="uk-UA"/>
              </w:rPr>
              <w:t xml:space="preserve">6.5.1. </w:t>
            </w:r>
            <w:r w:rsidRPr="000C19E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4F5BAA" w:rsidRPr="000C19EF" w:rsidRDefault="004F5BAA" w:rsidP="004F5BAA">
            <w:pPr>
              <w:ind w:left="91" w:right="34"/>
              <w:jc w:val="both"/>
              <w:rPr>
                <w:rFonts w:ascii="Times New Roman" w:hAnsi="Times New Roman" w:cs="Times New Roman"/>
                <w:lang w:val="uk-UA"/>
              </w:rPr>
            </w:pPr>
            <w:r w:rsidRPr="000C19E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F5BAA" w:rsidRPr="000C19EF" w:rsidTr="0004206E">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4F5BAA">
            <w:pPr>
              <w:pStyle w:val="a6"/>
              <w:spacing w:before="0" w:after="0"/>
              <w:rPr>
                <w:lang w:val="uk-UA"/>
              </w:rPr>
            </w:pPr>
            <w:r w:rsidRPr="000C19EF">
              <w:rPr>
                <w:b/>
                <w:lang w:val="uk-UA"/>
              </w:rPr>
              <w:t>6</w:t>
            </w:r>
            <w:r w:rsidRPr="000C19E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6.6.1. Замовником не вимагається забезпечення виконання договору про закупівлю.</w:t>
            </w:r>
          </w:p>
        </w:tc>
      </w:tr>
    </w:tbl>
    <w:p w:rsidR="004F5BAA" w:rsidRPr="00475C06" w:rsidRDefault="004F5BAA" w:rsidP="004F5BAA">
      <w:pPr>
        <w:jc w:val="center"/>
        <w:rPr>
          <w:rFonts w:ascii="Times New Roman" w:hAnsi="Times New Roman"/>
          <w:b/>
          <w:bCs/>
          <w:sz w:val="28"/>
          <w:szCs w:val="28"/>
          <w:lang w:val="uk-UA" w:eastAsia="ru-RU"/>
        </w:rPr>
        <w:sectPr w:rsidR="004F5BAA" w:rsidRPr="00475C06" w:rsidSect="0004206E">
          <w:pgSz w:w="11906" w:h="16838"/>
          <w:pgMar w:top="720" w:right="720" w:bottom="567" w:left="720" w:header="720" w:footer="720" w:gutter="0"/>
          <w:cols w:space="720"/>
          <w:docGrid w:linePitch="326"/>
        </w:sectPr>
      </w:pPr>
      <w:bookmarkStart w:id="14" w:name="OLE_LINK31_%2525D0%252594%2525D0%2525BE%"/>
      <w:bookmarkEnd w:id="14"/>
    </w:p>
    <w:p w:rsidR="00C53EE1" w:rsidRPr="004F5BAA" w:rsidRDefault="00C53EE1" w:rsidP="004F5BAA">
      <w:pPr>
        <w:widowControl/>
        <w:suppressAutoHyphens w:val="0"/>
        <w:autoSpaceDE/>
        <w:spacing w:after="200" w:line="276" w:lineRule="auto"/>
        <w:rPr>
          <w:rFonts w:ascii="Times New Roman" w:hAnsi="Times New Roman" w:cs="Times New Roman"/>
          <w:lang w:val="uk-UA"/>
        </w:rPr>
        <w:sectPr w:rsidR="00C53EE1" w:rsidRPr="004F5BAA" w:rsidSect="002D1E08">
          <w:pgSz w:w="11906" w:h="16838"/>
          <w:pgMar w:top="720" w:right="720" w:bottom="567" w:left="720" w:header="720" w:footer="720" w:gutter="0"/>
          <w:cols w:space="720"/>
          <w:docGrid w:linePitch="326"/>
        </w:sectPr>
      </w:pPr>
    </w:p>
    <w:p w:rsidR="004F5BAA" w:rsidRDefault="004F5BAA" w:rsidP="004F5BAA">
      <w:pPr>
        <w:rPr>
          <w:rFonts w:ascii="Times New Roman" w:hAnsi="Times New Roman" w:cs="Times New Roman"/>
          <w:b/>
          <w:lang w:val="uk-UA"/>
        </w:rPr>
        <w:sectPr w:rsidR="004F5BAA" w:rsidSect="00DA32CA">
          <w:pgSz w:w="11906" w:h="16838"/>
          <w:pgMar w:top="426" w:right="720" w:bottom="284" w:left="720" w:header="720" w:footer="720" w:gutter="0"/>
          <w:cols w:space="720"/>
          <w:docGrid w:linePitch="326"/>
        </w:sectPr>
      </w:pPr>
    </w:p>
    <w:p w:rsidR="00096127" w:rsidRPr="000C19EF" w:rsidRDefault="00096127" w:rsidP="004F5BAA">
      <w:pPr>
        <w:rPr>
          <w:rFonts w:ascii="Times New Roman" w:hAnsi="Times New Roman" w:cs="Times New Roman"/>
          <w:lang w:val="uk-UA"/>
        </w:rPr>
      </w:pPr>
    </w:p>
    <w:sectPr w:rsidR="00096127" w:rsidRPr="000C19EF" w:rsidSect="004F5BAA">
      <w:type w:val="continuous"/>
      <w:pgSz w:w="11906" w:h="16838"/>
      <w:pgMar w:top="426"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38" w:rsidRDefault="008D5B38" w:rsidP="00252F2F">
      <w:r>
        <w:separator/>
      </w:r>
    </w:p>
  </w:endnote>
  <w:endnote w:type="continuationSeparator" w:id="0">
    <w:p w:rsidR="008D5B38" w:rsidRDefault="008D5B38" w:rsidP="002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38" w:rsidRDefault="008D5B38" w:rsidP="00252F2F">
      <w:r>
        <w:separator/>
      </w:r>
    </w:p>
  </w:footnote>
  <w:footnote w:type="continuationSeparator" w:id="0">
    <w:p w:rsidR="008D5B38" w:rsidRDefault="008D5B38" w:rsidP="00252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4"/>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8"/>
  </w:num>
  <w:num w:numId="24">
    <w:abstractNumId w:val="19"/>
  </w:num>
  <w:num w:numId="25">
    <w:abstractNumId w:val="21"/>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206E"/>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05F"/>
    <w:rsid w:val="0008686A"/>
    <w:rsid w:val="00087A91"/>
    <w:rsid w:val="0009078D"/>
    <w:rsid w:val="00090DC7"/>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3734"/>
    <w:rsid w:val="000E4633"/>
    <w:rsid w:val="000E4828"/>
    <w:rsid w:val="000E4862"/>
    <w:rsid w:val="000E5407"/>
    <w:rsid w:val="000E633F"/>
    <w:rsid w:val="000E6C6E"/>
    <w:rsid w:val="000E6C78"/>
    <w:rsid w:val="000E6D7F"/>
    <w:rsid w:val="000F0E8C"/>
    <w:rsid w:val="000F1649"/>
    <w:rsid w:val="000F19B1"/>
    <w:rsid w:val="000F3F7E"/>
    <w:rsid w:val="000F446C"/>
    <w:rsid w:val="000F4673"/>
    <w:rsid w:val="000F6D3A"/>
    <w:rsid w:val="000F7897"/>
    <w:rsid w:val="00100556"/>
    <w:rsid w:val="00100ECC"/>
    <w:rsid w:val="00101717"/>
    <w:rsid w:val="001028D0"/>
    <w:rsid w:val="00102B9F"/>
    <w:rsid w:val="00104FB8"/>
    <w:rsid w:val="001053F3"/>
    <w:rsid w:val="00106C75"/>
    <w:rsid w:val="00106D61"/>
    <w:rsid w:val="00107C94"/>
    <w:rsid w:val="001101BC"/>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258"/>
    <w:rsid w:val="00156367"/>
    <w:rsid w:val="0015659E"/>
    <w:rsid w:val="00167C14"/>
    <w:rsid w:val="00167DB8"/>
    <w:rsid w:val="00167FAE"/>
    <w:rsid w:val="00170A91"/>
    <w:rsid w:val="0017225C"/>
    <w:rsid w:val="00172E36"/>
    <w:rsid w:val="001742F9"/>
    <w:rsid w:val="00176113"/>
    <w:rsid w:val="0017794B"/>
    <w:rsid w:val="00177AB9"/>
    <w:rsid w:val="00177E6C"/>
    <w:rsid w:val="0018024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171B"/>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27677"/>
    <w:rsid w:val="00231117"/>
    <w:rsid w:val="002316DB"/>
    <w:rsid w:val="00231DAA"/>
    <w:rsid w:val="00233210"/>
    <w:rsid w:val="00233963"/>
    <w:rsid w:val="00233B37"/>
    <w:rsid w:val="002359AA"/>
    <w:rsid w:val="002362B5"/>
    <w:rsid w:val="00236335"/>
    <w:rsid w:val="0023709A"/>
    <w:rsid w:val="00241066"/>
    <w:rsid w:val="00241289"/>
    <w:rsid w:val="00241A63"/>
    <w:rsid w:val="00246432"/>
    <w:rsid w:val="00246D43"/>
    <w:rsid w:val="00246F5D"/>
    <w:rsid w:val="00247A0C"/>
    <w:rsid w:val="00247D57"/>
    <w:rsid w:val="002504FF"/>
    <w:rsid w:val="00252F2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1614"/>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1BF4"/>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2077"/>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3D53"/>
    <w:rsid w:val="0037581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5ED6"/>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0D8C"/>
    <w:rsid w:val="003D1D6C"/>
    <w:rsid w:val="003D3682"/>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51C"/>
    <w:rsid w:val="004157EA"/>
    <w:rsid w:val="004159CB"/>
    <w:rsid w:val="00415C25"/>
    <w:rsid w:val="00416D5D"/>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241"/>
    <w:rsid w:val="00466550"/>
    <w:rsid w:val="00467070"/>
    <w:rsid w:val="00467DAC"/>
    <w:rsid w:val="004711E5"/>
    <w:rsid w:val="00471966"/>
    <w:rsid w:val="0047323E"/>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2F54"/>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CF2"/>
    <w:rsid w:val="004D3DDE"/>
    <w:rsid w:val="004D4B23"/>
    <w:rsid w:val="004D5164"/>
    <w:rsid w:val="004D5B11"/>
    <w:rsid w:val="004D7778"/>
    <w:rsid w:val="004D7E3B"/>
    <w:rsid w:val="004E05A7"/>
    <w:rsid w:val="004E0DD0"/>
    <w:rsid w:val="004E18F6"/>
    <w:rsid w:val="004E1F01"/>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464C"/>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0E"/>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1B0"/>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34CB"/>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1133"/>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57941"/>
    <w:rsid w:val="0076003E"/>
    <w:rsid w:val="007603AA"/>
    <w:rsid w:val="007603CC"/>
    <w:rsid w:val="007607F6"/>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3CF"/>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2478"/>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36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1C7D"/>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5F9B"/>
    <w:rsid w:val="008A6111"/>
    <w:rsid w:val="008A7256"/>
    <w:rsid w:val="008B0612"/>
    <w:rsid w:val="008B086C"/>
    <w:rsid w:val="008B19C2"/>
    <w:rsid w:val="008B3A3D"/>
    <w:rsid w:val="008B5B7A"/>
    <w:rsid w:val="008B5CED"/>
    <w:rsid w:val="008B64F6"/>
    <w:rsid w:val="008B66EB"/>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D5B38"/>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34A8A"/>
    <w:rsid w:val="00941492"/>
    <w:rsid w:val="009419D8"/>
    <w:rsid w:val="00942129"/>
    <w:rsid w:val="009423D9"/>
    <w:rsid w:val="009436B6"/>
    <w:rsid w:val="00947DE9"/>
    <w:rsid w:val="00950D50"/>
    <w:rsid w:val="00952F33"/>
    <w:rsid w:val="0095382C"/>
    <w:rsid w:val="009538CB"/>
    <w:rsid w:val="00956CF9"/>
    <w:rsid w:val="00957011"/>
    <w:rsid w:val="00960E82"/>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0E2"/>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3FE9"/>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09C6"/>
    <w:rsid w:val="00A81341"/>
    <w:rsid w:val="00A81A58"/>
    <w:rsid w:val="00A8201F"/>
    <w:rsid w:val="00A833F7"/>
    <w:rsid w:val="00A84059"/>
    <w:rsid w:val="00A84EE1"/>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0C62"/>
    <w:rsid w:val="00AC264A"/>
    <w:rsid w:val="00AC2C23"/>
    <w:rsid w:val="00AC451D"/>
    <w:rsid w:val="00AC5250"/>
    <w:rsid w:val="00AC742A"/>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0058"/>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4CCB"/>
    <w:rsid w:val="00B35414"/>
    <w:rsid w:val="00B3749A"/>
    <w:rsid w:val="00B37774"/>
    <w:rsid w:val="00B37B1E"/>
    <w:rsid w:val="00B427BE"/>
    <w:rsid w:val="00B45622"/>
    <w:rsid w:val="00B462FF"/>
    <w:rsid w:val="00B468F8"/>
    <w:rsid w:val="00B47598"/>
    <w:rsid w:val="00B512BC"/>
    <w:rsid w:val="00B51BAC"/>
    <w:rsid w:val="00B51CBC"/>
    <w:rsid w:val="00B52013"/>
    <w:rsid w:val="00B54ED8"/>
    <w:rsid w:val="00B5564E"/>
    <w:rsid w:val="00B5624A"/>
    <w:rsid w:val="00B579AB"/>
    <w:rsid w:val="00B60B9F"/>
    <w:rsid w:val="00B616FE"/>
    <w:rsid w:val="00B61CB0"/>
    <w:rsid w:val="00B6288B"/>
    <w:rsid w:val="00B645BC"/>
    <w:rsid w:val="00B650D3"/>
    <w:rsid w:val="00B655E6"/>
    <w:rsid w:val="00B65D62"/>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6ED7"/>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176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5C1D"/>
    <w:rsid w:val="00C96C76"/>
    <w:rsid w:val="00CA2553"/>
    <w:rsid w:val="00CA32A7"/>
    <w:rsid w:val="00CA4713"/>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07816"/>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51D7"/>
    <w:rsid w:val="00D47498"/>
    <w:rsid w:val="00D47661"/>
    <w:rsid w:val="00D50B40"/>
    <w:rsid w:val="00D511B1"/>
    <w:rsid w:val="00D5134C"/>
    <w:rsid w:val="00D51691"/>
    <w:rsid w:val="00D5293B"/>
    <w:rsid w:val="00D52972"/>
    <w:rsid w:val="00D52B6C"/>
    <w:rsid w:val="00D55B9B"/>
    <w:rsid w:val="00D56E38"/>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2F9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4EFF"/>
    <w:rsid w:val="00DC59E1"/>
    <w:rsid w:val="00DC63CD"/>
    <w:rsid w:val="00DD26AA"/>
    <w:rsid w:val="00DD5A35"/>
    <w:rsid w:val="00DD6BDD"/>
    <w:rsid w:val="00DD6FB6"/>
    <w:rsid w:val="00DD7D05"/>
    <w:rsid w:val="00DE0ACC"/>
    <w:rsid w:val="00DE1F87"/>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069CB"/>
    <w:rsid w:val="00E1012A"/>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3BE1"/>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D05"/>
    <w:rsid w:val="00ED1E85"/>
    <w:rsid w:val="00ED291E"/>
    <w:rsid w:val="00ED371C"/>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3E8E"/>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190"/>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57D6"/>
  <w15:docId w15:val="{DE0181BB-22EB-4D8F-A55D-2F781E48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у виносці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b">
    <w:name w:val="Абзац списку Знак"/>
    <w:link w:val="aa"/>
    <w:uiPriority w:val="34"/>
    <w:locked/>
    <w:rsid w:val="00F47C03"/>
    <w:rPr>
      <w:rFonts w:ascii="Times New Roman" w:eastAsia="Times New Roman" w:hAnsi="Times New Roman" w:cs="Times New Roman"/>
      <w:sz w:val="24"/>
      <w:szCs w:val="24"/>
      <w:lang w:val="uk-UA" w:eastAsia="zh-CN"/>
    </w:rPr>
  </w:style>
  <w:style w:type="character" w:styleId="af5">
    <w:name w:val="Emphasis"/>
    <w:qFormat/>
    <w:rsid w:val="0084236F"/>
    <w:rPr>
      <w:i/>
    </w:rPr>
  </w:style>
  <w:style w:type="paragraph" w:styleId="af6">
    <w:name w:val="header"/>
    <w:basedOn w:val="a"/>
    <w:link w:val="af7"/>
    <w:uiPriority w:val="99"/>
    <w:semiHidden/>
    <w:unhideWhenUsed/>
    <w:rsid w:val="00252F2F"/>
    <w:pPr>
      <w:tabs>
        <w:tab w:val="center" w:pos="4819"/>
        <w:tab w:val="right" w:pos="9639"/>
      </w:tabs>
    </w:pPr>
  </w:style>
  <w:style w:type="character" w:customStyle="1" w:styleId="af7">
    <w:name w:val="Верхній колонтитул Знак"/>
    <w:basedOn w:val="a0"/>
    <w:link w:val="af6"/>
    <w:uiPriority w:val="99"/>
    <w:semiHidden/>
    <w:rsid w:val="00252F2F"/>
    <w:rPr>
      <w:rFonts w:ascii="Times New Roman CYR" w:eastAsia="Times New Roman" w:hAnsi="Times New Roman CYR" w:cs="Times New Roman CYR"/>
      <w:sz w:val="24"/>
      <w:szCs w:val="24"/>
      <w:lang w:eastAsia="zh-CN"/>
    </w:rPr>
  </w:style>
  <w:style w:type="paragraph" w:styleId="af8">
    <w:name w:val="footer"/>
    <w:basedOn w:val="a"/>
    <w:link w:val="af9"/>
    <w:uiPriority w:val="99"/>
    <w:semiHidden/>
    <w:unhideWhenUsed/>
    <w:rsid w:val="00252F2F"/>
    <w:pPr>
      <w:tabs>
        <w:tab w:val="center" w:pos="4819"/>
        <w:tab w:val="right" w:pos="9639"/>
      </w:tabs>
    </w:pPr>
  </w:style>
  <w:style w:type="character" w:customStyle="1" w:styleId="af9">
    <w:name w:val="Нижній колонтитул Знак"/>
    <w:basedOn w:val="a0"/>
    <w:link w:val="af8"/>
    <w:uiPriority w:val="99"/>
    <w:semiHidden/>
    <w:rsid w:val="00252F2F"/>
    <w:rPr>
      <w:rFonts w:ascii="Times New Roman CYR" w:eastAsia="Times New Roman" w:hAnsi="Times New Roman CYR" w:cs="Times New Roman CYR"/>
      <w:sz w:val="24"/>
      <w:szCs w:val="24"/>
      <w:lang w:eastAsia="zh-CN"/>
    </w:rPr>
  </w:style>
  <w:style w:type="paragraph" w:styleId="3">
    <w:name w:val="Body Text 3"/>
    <w:basedOn w:val="a"/>
    <w:link w:val="30"/>
    <w:uiPriority w:val="99"/>
    <w:semiHidden/>
    <w:unhideWhenUsed/>
    <w:rsid w:val="00467070"/>
    <w:pPr>
      <w:spacing w:after="120"/>
    </w:pPr>
    <w:rPr>
      <w:sz w:val="16"/>
      <w:szCs w:val="16"/>
    </w:rPr>
  </w:style>
  <w:style w:type="character" w:customStyle="1" w:styleId="30">
    <w:name w:val="Основний текст 3 Знак"/>
    <w:basedOn w:val="a0"/>
    <w:link w:val="3"/>
    <w:uiPriority w:val="99"/>
    <w:semiHidden/>
    <w:rsid w:val="00467070"/>
    <w:rPr>
      <w:rFonts w:ascii="Times New Roman CYR" w:eastAsia="Times New Roman" w:hAnsi="Times New Roman CYR" w:cs="Times New Roman CY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CDE4-AACF-4AE0-9F6D-2B81C150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36333</Words>
  <Characters>20710</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www</cp:lastModifiedBy>
  <cp:revision>35</cp:revision>
  <cp:lastPrinted>2023-11-02T07:09:00Z</cp:lastPrinted>
  <dcterms:created xsi:type="dcterms:W3CDTF">2023-06-07T16:35:00Z</dcterms:created>
  <dcterms:modified xsi:type="dcterms:W3CDTF">2023-11-02T07:17:00Z</dcterms:modified>
</cp:coreProperties>
</file>