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1A" w:rsidRPr="00622D8D" w:rsidRDefault="00C2481A" w:rsidP="00C2481A">
      <w:pPr>
        <w:spacing w:after="0"/>
        <w:jc w:val="center"/>
        <w:rPr>
          <w:rFonts w:ascii="Times New Roman" w:hAnsi="Times New Roman"/>
          <w:b/>
        </w:rPr>
      </w:pPr>
      <w:r w:rsidRPr="00622D8D">
        <w:rPr>
          <w:rFonts w:ascii="Times New Roman" w:hAnsi="Times New Roman"/>
          <w:b/>
        </w:rPr>
        <w:t xml:space="preserve">Перелік змін до тендерної документації для процедури закупівлі – </w:t>
      </w:r>
      <w:r>
        <w:rPr>
          <w:rFonts w:ascii="Times New Roman" w:hAnsi="Times New Roman"/>
          <w:b/>
        </w:rPr>
        <w:t>В</w:t>
      </w:r>
      <w:r w:rsidRPr="00622D8D">
        <w:rPr>
          <w:rFonts w:ascii="Times New Roman" w:hAnsi="Times New Roman"/>
          <w:b/>
        </w:rPr>
        <w:t xml:space="preserve">ідкриті торги </w:t>
      </w:r>
      <w:r>
        <w:rPr>
          <w:rFonts w:ascii="Times New Roman" w:hAnsi="Times New Roman"/>
          <w:b/>
        </w:rPr>
        <w:t>Особливості</w:t>
      </w:r>
    </w:p>
    <w:p w:rsidR="00C2481A" w:rsidRPr="00622D8D" w:rsidRDefault="00C2481A" w:rsidP="00C2481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2481A" w:rsidRPr="0049035B" w:rsidRDefault="00C2481A" w:rsidP="00C2481A">
      <w:pPr>
        <w:spacing w:after="0"/>
        <w:ind w:left="-1418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Hlk152264763"/>
      <w:r w:rsidRPr="0049035B">
        <w:rPr>
          <w:rFonts w:ascii="Times New Roman" w:eastAsia="Times New Roman" w:hAnsi="Times New Roman"/>
          <w:b/>
          <w:sz w:val="28"/>
          <w:szCs w:val="28"/>
        </w:rPr>
        <w:t xml:space="preserve">Автоматичні вимикачі </w:t>
      </w:r>
    </w:p>
    <w:p w:rsidR="00C2481A" w:rsidRPr="0049035B" w:rsidRDefault="00C2481A" w:rsidP="00C2481A">
      <w:pPr>
        <w:spacing w:after="0"/>
        <w:ind w:left="-1418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49035B">
        <w:rPr>
          <w:rFonts w:ascii="Times New Roman" w:hAnsi="Times New Roman"/>
          <w:b/>
          <w:sz w:val="28"/>
          <w:szCs w:val="28"/>
          <w:lang w:bidi="en-US"/>
        </w:rPr>
        <w:t xml:space="preserve">код за ДК 021:2015:31210000-1 Електрична </w:t>
      </w:r>
    </w:p>
    <w:p w:rsidR="00C2481A" w:rsidRPr="0049035B" w:rsidRDefault="00C2481A" w:rsidP="00C2481A">
      <w:pPr>
        <w:spacing w:after="0"/>
        <w:ind w:left="-1418"/>
        <w:jc w:val="center"/>
        <w:rPr>
          <w:rFonts w:ascii="Times New Roman" w:hAnsi="Times New Roman"/>
          <w:b/>
          <w:sz w:val="28"/>
          <w:szCs w:val="28"/>
        </w:rPr>
      </w:pPr>
      <w:r w:rsidRPr="0049035B">
        <w:rPr>
          <w:rFonts w:ascii="Times New Roman" w:hAnsi="Times New Roman"/>
          <w:b/>
          <w:sz w:val="28"/>
          <w:szCs w:val="28"/>
          <w:lang w:bidi="en-US"/>
        </w:rPr>
        <w:t xml:space="preserve">апаратура для </w:t>
      </w:r>
      <w:proofErr w:type="spellStart"/>
      <w:r w:rsidRPr="0049035B">
        <w:rPr>
          <w:rFonts w:ascii="Times New Roman" w:hAnsi="Times New Roman"/>
          <w:b/>
          <w:sz w:val="28"/>
          <w:szCs w:val="28"/>
          <w:lang w:bidi="en-US"/>
        </w:rPr>
        <w:t>комутування</w:t>
      </w:r>
      <w:proofErr w:type="spellEnd"/>
      <w:r w:rsidRPr="0049035B">
        <w:rPr>
          <w:rFonts w:ascii="Times New Roman" w:hAnsi="Times New Roman"/>
          <w:b/>
          <w:sz w:val="28"/>
          <w:szCs w:val="28"/>
          <w:lang w:bidi="en-US"/>
        </w:rPr>
        <w:t xml:space="preserve"> та захисту електричних кіл</w:t>
      </w:r>
      <w:r w:rsidRPr="0049035B">
        <w:rPr>
          <w:rFonts w:ascii="Times New Roman" w:hAnsi="Times New Roman"/>
          <w:b/>
          <w:sz w:val="28"/>
          <w:szCs w:val="28"/>
        </w:rPr>
        <w:t xml:space="preserve"> </w:t>
      </w:r>
    </w:p>
    <w:p w:rsidR="00C2481A" w:rsidRDefault="00C2481A" w:rsidP="00C2481A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CD3083">
        <w:rPr>
          <w:rFonts w:ascii="Times New Roman" w:hAnsi="Times New Roman"/>
          <w:spacing w:val="-2"/>
          <w:kern w:val="24"/>
        </w:rPr>
        <w:t xml:space="preserve">оголошення за посиланням </w:t>
      </w:r>
      <w:bookmarkEnd w:id="0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</w:instrText>
      </w:r>
      <w:r w:rsidRPr="00C2481A">
        <w:rPr>
          <w:rFonts w:ascii="Times New Roman" w:hAnsi="Times New Roman"/>
        </w:rPr>
        <w:instrText>https://prozorro.gov.ua/tender/UA-2024-03-27-004959-a</w:instrText>
      </w:r>
      <w:r>
        <w:rPr>
          <w:rFonts w:ascii="Times New Roman" w:hAnsi="Times New Roman"/>
        </w:rPr>
        <w:instrText xml:space="preserve">" </w:instrText>
      </w:r>
      <w:r>
        <w:rPr>
          <w:rFonts w:ascii="Times New Roman" w:hAnsi="Times New Roman"/>
        </w:rPr>
        <w:fldChar w:fldCharType="separate"/>
      </w:r>
      <w:r w:rsidRPr="00443A1E">
        <w:rPr>
          <w:rStyle w:val="a6"/>
          <w:rFonts w:ascii="Times New Roman" w:hAnsi="Times New Roman"/>
        </w:rPr>
        <w:t>https://prozorro.gov.ua/tender/UA-2024-03-27-004959-a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</w:p>
    <w:p w:rsidR="00C2481A" w:rsidRPr="00622D8D" w:rsidRDefault="00C2481A" w:rsidP="00C2481A">
      <w:pPr>
        <w:spacing w:after="0" w:line="240" w:lineRule="auto"/>
        <w:ind w:firstLine="284"/>
        <w:jc w:val="center"/>
        <w:rPr>
          <w:rFonts w:ascii="Times New Roman" w:hAnsi="Times New Roman"/>
          <w:bCs/>
          <w:color w:val="FF0000"/>
        </w:rPr>
      </w:pPr>
    </w:p>
    <w:tbl>
      <w:tblPr>
        <w:tblStyle w:val="a5"/>
        <w:tblpPr w:leftFromText="180" w:rightFromText="180" w:vertAnchor="text" w:horzAnchor="margin" w:tblpXSpec="right" w:tblpY="46"/>
        <w:tblOverlap w:val="never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C2481A" w:rsidRPr="00CB1A70" w:rsidTr="00CB261E">
        <w:tc>
          <w:tcPr>
            <w:tcW w:w="5098" w:type="dxa"/>
          </w:tcPr>
          <w:p w:rsidR="00C2481A" w:rsidRPr="00CB1A70" w:rsidRDefault="00C2481A" w:rsidP="00CB261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A70">
              <w:rPr>
                <w:rFonts w:ascii="Times New Roman" w:hAnsi="Times New Roman"/>
                <w:b/>
                <w:sz w:val="24"/>
                <w:szCs w:val="24"/>
              </w:rPr>
              <w:t>Частина тендерної документації</w:t>
            </w:r>
          </w:p>
        </w:tc>
        <w:tc>
          <w:tcPr>
            <w:tcW w:w="5387" w:type="dxa"/>
            <w:vAlign w:val="center"/>
          </w:tcPr>
          <w:p w:rsidR="00C2481A" w:rsidRPr="00890544" w:rsidRDefault="00C2481A" w:rsidP="00CB261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544">
              <w:rPr>
                <w:rFonts w:ascii="Times New Roman" w:hAnsi="Times New Roman"/>
                <w:b/>
                <w:sz w:val="24"/>
                <w:szCs w:val="24"/>
              </w:rPr>
              <w:t>Нова редакція</w:t>
            </w:r>
          </w:p>
        </w:tc>
      </w:tr>
      <w:tr w:rsidR="00C2481A" w:rsidRPr="00CB1A70" w:rsidTr="00C2481A">
        <w:trPr>
          <w:trHeight w:val="1029"/>
        </w:trPr>
        <w:tc>
          <w:tcPr>
            <w:tcW w:w="5098" w:type="dxa"/>
          </w:tcPr>
          <w:p w:rsidR="00C2481A" w:rsidRPr="00CB1A70" w:rsidRDefault="00C2481A" w:rsidP="00CB261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A70">
              <w:rPr>
                <w:rFonts w:ascii="Times New Roman" w:hAnsi="Times New Roman"/>
                <w:b/>
                <w:sz w:val="24"/>
                <w:szCs w:val="24"/>
              </w:rPr>
              <w:t>п.1 р.</w:t>
            </w:r>
            <w:r w:rsidRPr="00CB1A70">
              <w:rPr>
                <w:rFonts w:ascii="Times New Roman" w:eastAsia="Times New Roman" w:hAnsi="Times New Roman"/>
                <w:b/>
                <w:sz w:val="24"/>
                <w:szCs w:val="24"/>
              </w:rPr>
              <w:t>4. Подання та розкриття тендерної пропозиції</w:t>
            </w:r>
          </w:p>
        </w:tc>
        <w:tc>
          <w:tcPr>
            <w:tcW w:w="5387" w:type="dxa"/>
            <w:vAlign w:val="center"/>
          </w:tcPr>
          <w:p w:rsidR="00C2481A" w:rsidRPr="00890544" w:rsidRDefault="00C2481A" w:rsidP="00C2481A">
            <w:pPr>
              <w:ind w:right="187"/>
              <w:contextualSpacing/>
              <w:rPr>
                <w:sz w:val="24"/>
                <w:szCs w:val="24"/>
              </w:rPr>
            </w:pPr>
            <w:r w:rsidRPr="00890544">
              <w:rPr>
                <w:rFonts w:ascii="Times New Roman" w:eastAsia="Times New Roman" w:hAnsi="Times New Roman"/>
                <w:sz w:val="24"/>
                <w:szCs w:val="24"/>
              </w:rPr>
              <w:t xml:space="preserve">Кінцевий строк подання тендерних пропозицій —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квітня</w:t>
            </w:r>
            <w:r w:rsidRPr="008905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8905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року.</w:t>
            </w:r>
          </w:p>
        </w:tc>
      </w:tr>
    </w:tbl>
    <w:p w:rsidR="005D6667" w:rsidRDefault="005D6667">
      <w:bookmarkStart w:id="1" w:name="_GoBack"/>
      <w:bookmarkEnd w:id="1"/>
    </w:p>
    <w:sectPr w:rsidR="005D666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1A"/>
    <w:rsid w:val="004364EB"/>
    <w:rsid w:val="005D6667"/>
    <w:rsid w:val="00C2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FB526"/>
  <w15:chartTrackingRefBased/>
  <w15:docId w15:val="{6361B303-0611-4C54-875D-7A9F780C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1A"/>
    <w:pPr>
      <w:spacing w:after="200" w:line="276" w:lineRule="auto"/>
    </w:pPr>
    <w:rPr>
      <w:rFonts w:ascii="Calibri" w:eastAsia="Calibri" w:hAnsi="Calibri"/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4364EB"/>
    <w:pPr>
      <w:keepNext/>
      <w:spacing w:after="0" w:line="240" w:lineRule="auto"/>
      <w:outlineLvl w:val="0"/>
    </w:pPr>
    <w:rPr>
      <w:rFonts w:ascii="Times New Roman" w:eastAsia="Times New Roman" w:hAnsi="Times New Roman"/>
      <w:caps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4364EB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4EB"/>
    <w:rPr>
      <w:caps/>
      <w:sz w:val="28"/>
      <w:lang w:eastAsia="ru-RU"/>
    </w:rPr>
  </w:style>
  <w:style w:type="character" w:customStyle="1" w:styleId="30">
    <w:name w:val="Заголовок 3 Знак"/>
    <w:link w:val="3"/>
    <w:rsid w:val="004364EB"/>
    <w:rPr>
      <w:b/>
      <w:lang w:val="ru-RU" w:eastAsia="ru-RU"/>
    </w:rPr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34"/>
    <w:qFormat/>
    <w:rsid w:val="00C2481A"/>
    <w:pPr>
      <w:ind w:left="720"/>
      <w:contextualSpacing/>
    </w:pPr>
  </w:style>
  <w:style w:type="table" w:styleId="a5">
    <w:name w:val="Table Grid"/>
    <w:basedOn w:val="a1"/>
    <w:uiPriority w:val="59"/>
    <w:rsid w:val="00C2481A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locked/>
    <w:rsid w:val="00C2481A"/>
    <w:rPr>
      <w:rFonts w:ascii="Calibri" w:eastAsia="Calibri" w:hAnsi="Calibri"/>
      <w:sz w:val="22"/>
      <w:szCs w:val="22"/>
      <w:lang w:val="uk-UA"/>
    </w:rPr>
  </w:style>
  <w:style w:type="character" w:styleId="a6">
    <w:name w:val="Hyperlink"/>
    <w:uiPriority w:val="99"/>
    <w:rsid w:val="00C24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Olga-PC</dc:creator>
  <cp:keywords/>
  <dc:description/>
  <cp:lastModifiedBy>Olga-PC</cp:lastModifiedBy>
  <cp:revision>1</cp:revision>
  <dcterms:created xsi:type="dcterms:W3CDTF">2024-04-01T07:34:00Z</dcterms:created>
  <dcterms:modified xsi:type="dcterms:W3CDTF">2024-04-01T07:38:00Z</dcterms:modified>
</cp:coreProperties>
</file>