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E3C48" w14:textId="2368DCB6" w:rsidR="00A90FC9" w:rsidRDefault="00A90FC9" w:rsidP="00A90FC9">
      <w:pPr>
        <w:spacing w:after="0" w:line="240" w:lineRule="auto"/>
        <w:ind w:left="-1418"/>
        <w:jc w:val="center"/>
        <w:rPr>
          <w:rFonts w:ascii="Times New Roman" w:hAnsi="Times New Roman"/>
          <w:b/>
          <w:bCs/>
          <w:color w:val="000000"/>
        </w:rPr>
      </w:pPr>
      <w:r>
        <w:rPr>
          <w:rFonts w:ascii="Times New Roman" w:hAnsi="Times New Roman"/>
          <w:b/>
          <w:bCs/>
          <w:color w:val="000000"/>
        </w:rPr>
        <w:t xml:space="preserve">                     </w:t>
      </w:r>
      <w:r w:rsidRPr="00BC69A7">
        <w:rPr>
          <w:rFonts w:ascii="Times New Roman" w:hAnsi="Times New Roman"/>
          <w:b/>
          <w:bCs/>
          <w:color w:val="000000"/>
        </w:rPr>
        <w:t>Комунальне некомерційне підприємство «Болехівська центральна міська лікарня» Болехівської</w:t>
      </w:r>
      <w:r>
        <w:rPr>
          <w:rFonts w:ascii="Times New Roman" w:hAnsi="Times New Roman"/>
          <w:b/>
          <w:bCs/>
          <w:color w:val="000000"/>
        </w:rPr>
        <w:t xml:space="preserve"> </w:t>
      </w:r>
      <w:r w:rsidRPr="00BC69A7">
        <w:rPr>
          <w:rFonts w:ascii="Times New Roman" w:hAnsi="Times New Roman"/>
          <w:b/>
          <w:bCs/>
          <w:color w:val="000000"/>
        </w:rPr>
        <w:t>міської ради Івано-Франківської області</w:t>
      </w:r>
    </w:p>
    <w:p w14:paraId="4907C649" w14:textId="77777777" w:rsidR="00A90FC9" w:rsidRDefault="00A90FC9" w:rsidP="004B7149">
      <w:pPr>
        <w:spacing w:after="0" w:line="240" w:lineRule="auto"/>
        <w:ind w:left="-1418"/>
        <w:jc w:val="right"/>
        <w:rPr>
          <w:rFonts w:ascii="Times New Roman" w:hAnsi="Times New Roman"/>
          <w:b/>
          <w:bCs/>
          <w:color w:val="000000"/>
        </w:rPr>
      </w:pPr>
    </w:p>
    <w:p w14:paraId="52DEAEB1" w14:textId="121BA14D" w:rsidR="004B7149" w:rsidRDefault="004B7149" w:rsidP="004B7149">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43E097B7" w14:textId="77777777" w:rsidR="004B7149" w:rsidRPr="00975351" w:rsidRDefault="004B7149" w:rsidP="004B7149">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1A291209" w14:textId="26A300DF" w:rsidR="004B7149" w:rsidRPr="00D83702" w:rsidRDefault="004B7149" w:rsidP="004B7149">
      <w:pPr>
        <w:spacing w:after="0" w:line="240" w:lineRule="auto"/>
        <w:jc w:val="right"/>
        <w:rPr>
          <w:rFonts w:ascii="Times New Roman" w:eastAsia="Times New Roman" w:hAnsi="Times New Roman" w:cs="Times New Roman"/>
          <w:sz w:val="24"/>
          <w:szCs w:val="24"/>
          <w:highlight w:val="yellow"/>
          <w:lang w:val="ru-RU"/>
        </w:rPr>
      </w:pPr>
      <w:r>
        <w:rPr>
          <w:rFonts w:ascii="Times New Roman" w:eastAsia="Times New Roman" w:hAnsi="Times New Roman" w:cs="Times New Roman"/>
          <w:sz w:val="24"/>
          <w:szCs w:val="24"/>
        </w:rPr>
        <w:t xml:space="preserve">                                                          </w:t>
      </w:r>
      <w:r w:rsidRPr="00975351">
        <w:rPr>
          <w:rFonts w:ascii="Times New Roman" w:eastAsia="Times New Roman" w:hAnsi="Times New Roman" w:cs="Times New Roman"/>
          <w:sz w:val="24"/>
          <w:szCs w:val="24"/>
        </w:rPr>
        <w:t xml:space="preserve">від </w:t>
      </w:r>
      <w:r w:rsidR="00A90FC9">
        <w:rPr>
          <w:rFonts w:ascii="Times New Roman" w:eastAsia="Times New Roman" w:hAnsi="Times New Roman" w:cs="Times New Roman"/>
          <w:sz w:val="24"/>
          <w:szCs w:val="24"/>
        </w:rPr>
        <w:t>2</w:t>
      </w:r>
      <w:r w:rsidR="00F7666B">
        <w:rPr>
          <w:rFonts w:ascii="Times New Roman" w:eastAsia="Times New Roman" w:hAnsi="Times New Roman" w:cs="Times New Roman"/>
          <w:sz w:val="24"/>
          <w:szCs w:val="24"/>
        </w:rPr>
        <w:t>3</w:t>
      </w:r>
      <w:r w:rsidRPr="00975351">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975351">
        <w:rPr>
          <w:rFonts w:ascii="Times New Roman" w:eastAsia="Times New Roman" w:hAnsi="Times New Roman" w:cs="Times New Roman"/>
          <w:sz w:val="24"/>
          <w:szCs w:val="24"/>
        </w:rPr>
        <w:t xml:space="preserve">.2024 року </w:t>
      </w:r>
      <w:r w:rsidR="000D4CA8" w:rsidRPr="005C2F2C">
        <w:rPr>
          <w:rFonts w:ascii="Times New Roman" w:eastAsia="Times New Roman" w:hAnsi="Times New Roman" w:cs="Times New Roman"/>
          <w:sz w:val="24"/>
          <w:szCs w:val="24"/>
        </w:rPr>
        <w:t>№</w:t>
      </w:r>
      <w:r w:rsidR="005C2F2C">
        <w:rPr>
          <w:rFonts w:ascii="Times New Roman" w:eastAsia="Times New Roman" w:hAnsi="Times New Roman" w:cs="Times New Roman"/>
          <w:sz w:val="24"/>
          <w:szCs w:val="24"/>
        </w:rPr>
        <w:t>2</w:t>
      </w:r>
    </w:p>
    <w:p w14:paraId="05C1F8EE" w14:textId="21A12134" w:rsidR="00945225" w:rsidRDefault="00945225" w:rsidP="004B7149">
      <w:pPr>
        <w:spacing w:after="0" w:line="240" w:lineRule="auto"/>
        <w:rPr>
          <w:rFonts w:ascii="Times New Roman" w:eastAsia="Times New Roman" w:hAnsi="Times New Roman" w:cs="Times New Roman"/>
          <w:sz w:val="24"/>
          <w:szCs w:val="24"/>
          <w:highlight w:val="yellow"/>
        </w:rPr>
      </w:pPr>
    </w:p>
    <w:p w14:paraId="7D7765D3" w14:textId="77777777" w:rsidR="00945225" w:rsidRDefault="0084356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88A45AA" w14:textId="77777777" w:rsidR="00945225" w:rsidRDefault="00945225">
      <w:pPr>
        <w:spacing w:after="0" w:line="240" w:lineRule="auto"/>
        <w:rPr>
          <w:rFonts w:ascii="Times New Roman" w:eastAsia="Times New Roman" w:hAnsi="Times New Roman" w:cs="Times New Roman"/>
          <w:b/>
          <w:color w:val="000000"/>
          <w:sz w:val="24"/>
          <w:szCs w:val="24"/>
        </w:rPr>
      </w:pPr>
    </w:p>
    <w:p w14:paraId="1B9F67E5" w14:textId="77777777" w:rsidR="00945225" w:rsidRDefault="00945225">
      <w:pPr>
        <w:spacing w:after="0" w:line="240" w:lineRule="auto"/>
        <w:rPr>
          <w:rFonts w:ascii="Times New Roman" w:eastAsia="Times New Roman" w:hAnsi="Times New Roman" w:cs="Times New Roman"/>
          <w:b/>
          <w:color w:val="000000"/>
          <w:sz w:val="24"/>
          <w:szCs w:val="24"/>
        </w:rPr>
      </w:pPr>
    </w:p>
    <w:p w14:paraId="4D618D90" w14:textId="77777777" w:rsidR="00945225" w:rsidRDefault="00945225">
      <w:pPr>
        <w:spacing w:after="0" w:line="240" w:lineRule="auto"/>
        <w:rPr>
          <w:rFonts w:ascii="Times New Roman" w:eastAsia="Times New Roman" w:hAnsi="Times New Roman" w:cs="Times New Roman"/>
          <w:b/>
          <w:color w:val="000000"/>
          <w:sz w:val="24"/>
          <w:szCs w:val="24"/>
        </w:rPr>
      </w:pPr>
    </w:p>
    <w:p w14:paraId="3280B131" w14:textId="77777777" w:rsidR="00945225" w:rsidRDefault="00945225">
      <w:pPr>
        <w:spacing w:after="0" w:line="240" w:lineRule="auto"/>
        <w:rPr>
          <w:rFonts w:ascii="Times New Roman" w:eastAsia="Times New Roman" w:hAnsi="Times New Roman" w:cs="Times New Roman"/>
          <w:b/>
          <w:color w:val="000000"/>
          <w:sz w:val="24"/>
          <w:szCs w:val="24"/>
        </w:rPr>
      </w:pPr>
    </w:p>
    <w:p w14:paraId="0E1A8383" w14:textId="77777777" w:rsidR="00945225" w:rsidRDefault="0084356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A3402D8" w14:textId="77777777" w:rsidR="00945225" w:rsidRDefault="0084356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ТЕНДЕРНА ДОКУМЕНТАЦІЯ</w:t>
      </w:r>
    </w:p>
    <w:p w14:paraId="285DF289" w14:textId="77777777" w:rsidR="00945225" w:rsidRDefault="00843567">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372E31FC" w14:textId="1522D797" w:rsidR="00945225" w:rsidRDefault="00843567">
      <w:pPr>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на </w:t>
      </w:r>
      <w:r w:rsidRPr="004B7149">
        <w:rPr>
          <w:rFonts w:ascii="Times New Roman" w:eastAsia="Times New Roman" w:hAnsi="Times New Roman" w:cs="Times New Roman"/>
          <w:sz w:val="24"/>
          <w:szCs w:val="24"/>
        </w:rPr>
        <w:t xml:space="preserve">закупівлю </w:t>
      </w:r>
      <w:r w:rsidR="00C92C50">
        <w:rPr>
          <w:rFonts w:ascii="Times New Roman" w:eastAsia="Times New Roman" w:hAnsi="Times New Roman" w:cs="Times New Roman"/>
          <w:b/>
          <w:sz w:val="24"/>
          <w:szCs w:val="24"/>
        </w:rPr>
        <w:t>Товару</w:t>
      </w:r>
    </w:p>
    <w:p w14:paraId="02405D94" w14:textId="77777777" w:rsidR="00945225" w:rsidRDefault="00843567">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FA182BD" w14:textId="77777777" w:rsidR="00A90FC9" w:rsidRDefault="00A90FC9" w:rsidP="00A90FC9">
      <w:pPr>
        <w:spacing w:before="240" w:after="0" w:line="240" w:lineRule="auto"/>
        <w:jc w:val="center"/>
        <w:rPr>
          <w:rFonts w:ascii="Times New Roman" w:eastAsia="Times New Roman" w:hAnsi="Times New Roman" w:cs="Times New Roman"/>
          <w:bCs/>
          <w:iCs/>
          <w:sz w:val="24"/>
          <w:szCs w:val="24"/>
        </w:rPr>
      </w:pPr>
      <w:proofErr w:type="spellStart"/>
      <w:r w:rsidRPr="00A90FC9">
        <w:rPr>
          <w:rFonts w:ascii="Times New Roman" w:eastAsia="Times New Roman" w:hAnsi="Times New Roman" w:cs="Times New Roman"/>
          <w:bCs/>
          <w:iCs/>
          <w:sz w:val="24"/>
          <w:szCs w:val="24"/>
        </w:rPr>
        <w:t>Відеогастроскоп</w:t>
      </w:r>
      <w:proofErr w:type="spellEnd"/>
      <w:r w:rsidRPr="00A90FC9">
        <w:rPr>
          <w:rFonts w:ascii="Times New Roman" w:eastAsia="Times New Roman" w:hAnsi="Times New Roman" w:cs="Times New Roman"/>
          <w:bCs/>
          <w:iCs/>
          <w:sz w:val="24"/>
          <w:szCs w:val="24"/>
        </w:rPr>
        <w:t xml:space="preserve"> у комплекті (НК:024:2023:35616 – система ендоскопічної візуалізації) для КНП «Болехівська ЦМЛ» Болехівської міської ради Калуського району Івано-Франківської обл., вул. Коновальця, 2</w:t>
      </w:r>
    </w:p>
    <w:p w14:paraId="03D1DBFC" w14:textId="12A49980" w:rsidR="00945225" w:rsidRPr="00A90FC9" w:rsidRDefault="00A90FC9" w:rsidP="00A90FC9">
      <w:pPr>
        <w:spacing w:before="240" w:after="0" w:line="240" w:lineRule="auto"/>
        <w:jc w:val="center"/>
        <w:rPr>
          <w:rFonts w:ascii="Times New Roman" w:eastAsia="Times New Roman" w:hAnsi="Times New Roman" w:cs="Times New Roman"/>
          <w:bCs/>
          <w:iCs/>
          <w:sz w:val="24"/>
          <w:szCs w:val="24"/>
        </w:rPr>
      </w:pPr>
      <w:r w:rsidRPr="00A90FC9">
        <w:rPr>
          <w:rFonts w:ascii="Times New Roman" w:eastAsia="Times New Roman" w:hAnsi="Times New Roman" w:cs="Times New Roman"/>
          <w:bCs/>
          <w:iCs/>
          <w:sz w:val="24"/>
          <w:szCs w:val="24"/>
        </w:rPr>
        <w:t>Код згідно ДК 021:2015 «Єдиний закупівельний словник» 33160000-9 – «Устаткування для операційних блоків»</w:t>
      </w:r>
    </w:p>
    <w:p w14:paraId="24F0FFF5" w14:textId="77777777" w:rsidR="00945225" w:rsidRDefault="00945225">
      <w:pPr>
        <w:spacing w:before="240" w:after="0" w:line="240" w:lineRule="auto"/>
        <w:rPr>
          <w:rFonts w:ascii="Times New Roman" w:eastAsia="Times New Roman" w:hAnsi="Times New Roman" w:cs="Times New Roman"/>
          <w:sz w:val="24"/>
          <w:szCs w:val="24"/>
        </w:rPr>
      </w:pPr>
    </w:p>
    <w:p w14:paraId="58851FA2" w14:textId="77777777" w:rsidR="004B7149" w:rsidRDefault="004B7149">
      <w:pPr>
        <w:spacing w:before="240" w:after="0" w:line="240" w:lineRule="auto"/>
        <w:rPr>
          <w:rFonts w:ascii="Times New Roman" w:eastAsia="Times New Roman" w:hAnsi="Times New Roman" w:cs="Times New Roman"/>
          <w:sz w:val="24"/>
          <w:szCs w:val="24"/>
        </w:rPr>
      </w:pPr>
    </w:p>
    <w:p w14:paraId="636A935E" w14:textId="77777777" w:rsidR="004B7149" w:rsidRDefault="004B7149">
      <w:pPr>
        <w:spacing w:before="240" w:after="0" w:line="240" w:lineRule="auto"/>
        <w:rPr>
          <w:rFonts w:ascii="Times New Roman" w:eastAsia="Times New Roman" w:hAnsi="Times New Roman" w:cs="Times New Roman"/>
          <w:sz w:val="24"/>
          <w:szCs w:val="24"/>
        </w:rPr>
      </w:pPr>
    </w:p>
    <w:p w14:paraId="6158CF29" w14:textId="77777777" w:rsidR="004B7149" w:rsidRDefault="004B7149">
      <w:pPr>
        <w:spacing w:before="240" w:after="0" w:line="240" w:lineRule="auto"/>
        <w:rPr>
          <w:rFonts w:ascii="Times New Roman" w:eastAsia="Times New Roman" w:hAnsi="Times New Roman" w:cs="Times New Roman"/>
          <w:sz w:val="24"/>
          <w:szCs w:val="24"/>
        </w:rPr>
      </w:pPr>
    </w:p>
    <w:p w14:paraId="37A6590D" w14:textId="77777777" w:rsidR="004B7149" w:rsidRDefault="004B7149">
      <w:pPr>
        <w:spacing w:before="240" w:after="0" w:line="240" w:lineRule="auto"/>
        <w:rPr>
          <w:rFonts w:ascii="Times New Roman" w:eastAsia="Times New Roman" w:hAnsi="Times New Roman" w:cs="Times New Roman"/>
          <w:sz w:val="24"/>
          <w:szCs w:val="24"/>
        </w:rPr>
      </w:pPr>
    </w:p>
    <w:p w14:paraId="075E028B" w14:textId="77777777" w:rsidR="004B7149" w:rsidRDefault="004B7149">
      <w:pPr>
        <w:spacing w:before="240" w:after="0" w:line="240" w:lineRule="auto"/>
        <w:rPr>
          <w:rFonts w:ascii="Times New Roman" w:eastAsia="Times New Roman" w:hAnsi="Times New Roman" w:cs="Times New Roman"/>
          <w:sz w:val="24"/>
          <w:szCs w:val="24"/>
        </w:rPr>
      </w:pPr>
    </w:p>
    <w:p w14:paraId="1FD8F1F1" w14:textId="77777777" w:rsidR="004B7149" w:rsidRDefault="004B7149">
      <w:pPr>
        <w:spacing w:before="240" w:after="0" w:line="240" w:lineRule="auto"/>
        <w:rPr>
          <w:rFonts w:ascii="Times New Roman" w:eastAsia="Times New Roman" w:hAnsi="Times New Roman" w:cs="Times New Roman"/>
          <w:sz w:val="24"/>
          <w:szCs w:val="24"/>
        </w:rPr>
      </w:pPr>
    </w:p>
    <w:p w14:paraId="13182DB4" w14:textId="77777777" w:rsidR="004B7149" w:rsidRDefault="004B7149">
      <w:pPr>
        <w:spacing w:before="240" w:after="0" w:line="240" w:lineRule="auto"/>
        <w:rPr>
          <w:rFonts w:ascii="Times New Roman" w:eastAsia="Times New Roman" w:hAnsi="Times New Roman" w:cs="Times New Roman"/>
          <w:sz w:val="24"/>
          <w:szCs w:val="24"/>
        </w:rPr>
      </w:pPr>
    </w:p>
    <w:p w14:paraId="11307311" w14:textId="77777777" w:rsidR="00F7666B" w:rsidRDefault="00F7666B" w:rsidP="004B7149">
      <w:pPr>
        <w:spacing w:before="240" w:after="0" w:line="240" w:lineRule="auto"/>
        <w:jc w:val="center"/>
        <w:rPr>
          <w:rFonts w:ascii="Times New Roman" w:eastAsia="Times New Roman" w:hAnsi="Times New Roman" w:cs="Times New Roman"/>
          <w:sz w:val="24"/>
          <w:szCs w:val="24"/>
          <w:u w:val="single"/>
        </w:rPr>
      </w:pPr>
      <w:bookmarkStart w:id="0" w:name="_heading=h.1fob9te" w:colFirst="0" w:colLast="0"/>
      <w:bookmarkEnd w:id="0"/>
    </w:p>
    <w:p w14:paraId="62947703" w14:textId="77777777" w:rsidR="00F7666B" w:rsidRDefault="00F7666B" w:rsidP="004B7149">
      <w:pPr>
        <w:spacing w:before="240" w:after="0" w:line="240" w:lineRule="auto"/>
        <w:jc w:val="center"/>
        <w:rPr>
          <w:rFonts w:ascii="Times New Roman" w:eastAsia="Times New Roman" w:hAnsi="Times New Roman" w:cs="Times New Roman"/>
          <w:sz w:val="24"/>
          <w:szCs w:val="24"/>
          <w:u w:val="single"/>
        </w:rPr>
      </w:pPr>
    </w:p>
    <w:p w14:paraId="3B989349" w14:textId="77777777" w:rsidR="00F7666B" w:rsidRDefault="00F7666B" w:rsidP="004B7149">
      <w:pPr>
        <w:spacing w:before="240" w:after="0" w:line="240" w:lineRule="auto"/>
        <w:jc w:val="center"/>
        <w:rPr>
          <w:rFonts w:ascii="Times New Roman" w:eastAsia="Times New Roman" w:hAnsi="Times New Roman" w:cs="Times New Roman"/>
          <w:sz w:val="24"/>
          <w:szCs w:val="24"/>
          <w:u w:val="single"/>
        </w:rPr>
      </w:pPr>
    </w:p>
    <w:p w14:paraId="0C29B712" w14:textId="77777777" w:rsidR="00F7666B" w:rsidRDefault="00F7666B" w:rsidP="004B7149">
      <w:pPr>
        <w:spacing w:before="240" w:after="0" w:line="240" w:lineRule="auto"/>
        <w:jc w:val="center"/>
        <w:rPr>
          <w:rFonts w:ascii="Times New Roman" w:eastAsia="Times New Roman" w:hAnsi="Times New Roman" w:cs="Times New Roman"/>
          <w:sz w:val="24"/>
          <w:szCs w:val="24"/>
          <w:u w:val="single"/>
        </w:rPr>
      </w:pPr>
    </w:p>
    <w:p w14:paraId="1587EE96" w14:textId="5B635110" w:rsidR="00945225" w:rsidRDefault="004B7149" w:rsidP="004B7149">
      <w:pPr>
        <w:spacing w:before="240" w:after="0" w:line="240" w:lineRule="auto"/>
        <w:jc w:val="center"/>
        <w:rPr>
          <w:rFonts w:ascii="Times New Roman" w:eastAsia="Times New Roman" w:hAnsi="Times New Roman" w:cs="Times New Roman"/>
          <w:sz w:val="24"/>
          <w:szCs w:val="24"/>
          <w:u w:val="single"/>
        </w:rPr>
      </w:pPr>
      <w:proofErr w:type="spellStart"/>
      <w:r w:rsidRPr="004B7149">
        <w:rPr>
          <w:rFonts w:ascii="Times New Roman" w:eastAsia="Times New Roman" w:hAnsi="Times New Roman" w:cs="Times New Roman"/>
          <w:sz w:val="24"/>
          <w:szCs w:val="24"/>
          <w:u w:val="single"/>
        </w:rPr>
        <w:t>м.</w:t>
      </w:r>
      <w:r w:rsidR="00A90FC9">
        <w:rPr>
          <w:rFonts w:ascii="Times New Roman" w:eastAsia="Times New Roman" w:hAnsi="Times New Roman" w:cs="Times New Roman"/>
          <w:sz w:val="24"/>
          <w:szCs w:val="24"/>
          <w:u w:val="single"/>
        </w:rPr>
        <w:t>Болехів</w:t>
      </w:r>
      <w:proofErr w:type="spellEnd"/>
      <w:r w:rsidRPr="004B7149">
        <w:rPr>
          <w:rFonts w:ascii="Times New Roman" w:eastAsia="Times New Roman" w:hAnsi="Times New Roman" w:cs="Times New Roman"/>
          <w:sz w:val="24"/>
          <w:szCs w:val="24"/>
          <w:u w:val="single"/>
        </w:rPr>
        <w:t xml:space="preserve"> – 202</w:t>
      </w:r>
      <w:r w:rsidR="00865780">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u w:val="single"/>
        </w:rPr>
        <w:t xml:space="preserve"> рік</w:t>
      </w:r>
    </w:p>
    <w:p w14:paraId="79F117DE"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45225" w14:paraId="35C9ACFF" w14:textId="77777777">
        <w:trPr>
          <w:trHeight w:val="416"/>
          <w:jc w:val="center"/>
        </w:trPr>
        <w:tc>
          <w:tcPr>
            <w:tcW w:w="705" w:type="dxa"/>
            <w:vAlign w:val="center"/>
          </w:tcPr>
          <w:p w14:paraId="03119E8A" w14:textId="77777777" w:rsidR="00945225" w:rsidRDefault="008435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55FBBE8B" w14:textId="77777777" w:rsidR="00945225" w:rsidRDefault="0084356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45225" w14:paraId="6240DEFF" w14:textId="77777777">
        <w:trPr>
          <w:trHeight w:val="411"/>
          <w:jc w:val="center"/>
        </w:trPr>
        <w:tc>
          <w:tcPr>
            <w:tcW w:w="705" w:type="dxa"/>
            <w:vAlign w:val="center"/>
          </w:tcPr>
          <w:p w14:paraId="14FE7C98" w14:textId="77777777" w:rsidR="00945225" w:rsidRDefault="008435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1FE916A" w14:textId="77777777" w:rsidR="00945225" w:rsidRDefault="008435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1E1D39D8" w14:textId="77777777" w:rsidR="00945225" w:rsidRDefault="008435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45225" w14:paraId="394C702F" w14:textId="77777777">
        <w:trPr>
          <w:trHeight w:val="1119"/>
          <w:jc w:val="center"/>
        </w:trPr>
        <w:tc>
          <w:tcPr>
            <w:tcW w:w="705" w:type="dxa"/>
          </w:tcPr>
          <w:p w14:paraId="6DB7D113" w14:textId="77777777" w:rsidR="00945225" w:rsidRDefault="0084356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FDCAA15" w14:textId="77777777" w:rsidR="00945225" w:rsidRDefault="00843567">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F75BBED" w14:textId="77777777" w:rsidR="00945225" w:rsidRDefault="00843567">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32B733D6" w14:textId="77777777" w:rsidR="00945225" w:rsidRDefault="0084356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45225" w14:paraId="6ADCE188" w14:textId="77777777">
        <w:trPr>
          <w:trHeight w:val="615"/>
          <w:jc w:val="center"/>
        </w:trPr>
        <w:tc>
          <w:tcPr>
            <w:tcW w:w="705" w:type="dxa"/>
          </w:tcPr>
          <w:p w14:paraId="447893F0" w14:textId="77777777" w:rsidR="00945225" w:rsidRDefault="0084356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0D0485C" w14:textId="77777777" w:rsidR="00945225" w:rsidRDefault="00843567">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174DA06" w14:textId="77777777" w:rsidR="00945225" w:rsidRDefault="0084356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0D4CA8" w14:paraId="2989A662" w14:textId="77777777" w:rsidTr="0004379A">
        <w:trPr>
          <w:trHeight w:val="285"/>
          <w:jc w:val="center"/>
        </w:trPr>
        <w:tc>
          <w:tcPr>
            <w:tcW w:w="705" w:type="dxa"/>
          </w:tcPr>
          <w:p w14:paraId="36C517F1"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2344401" w14:textId="77777777" w:rsidR="000D4CA8" w:rsidRPr="000D4CA8" w:rsidRDefault="000D4CA8" w:rsidP="000D4CA8">
            <w:pPr>
              <w:rPr>
                <w:rFonts w:ascii="Times New Roman" w:eastAsia="Times New Roman" w:hAnsi="Times New Roman" w:cs="Times New Roman"/>
                <w:sz w:val="24"/>
                <w:szCs w:val="24"/>
              </w:rPr>
            </w:pPr>
            <w:r w:rsidRPr="000D4CA8">
              <w:rPr>
                <w:rFonts w:ascii="Times New Roman" w:eastAsia="Times New Roman" w:hAnsi="Times New Roman" w:cs="Times New Roman"/>
                <w:color w:val="000000"/>
                <w:sz w:val="24"/>
                <w:szCs w:val="24"/>
              </w:rPr>
              <w:t>повне найменування</w:t>
            </w:r>
          </w:p>
        </w:tc>
        <w:tc>
          <w:tcPr>
            <w:tcW w:w="6450" w:type="dxa"/>
            <w:vAlign w:val="center"/>
          </w:tcPr>
          <w:p w14:paraId="6A21B0D4" w14:textId="2381A153" w:rsidR="000D4CA8" w:rsidRPr="000D4CA8" w:rsidRDefault="00A90FC9" w:rsidP="000D4CA8">
            <w:pPr>
              <w:jc w:val="both"/>
              <w:rPr>
                <w:rFonts w:ascii="Times New Roman" w:eastAsia="Times New Roman" w:hAnsi="Times New Roman" w:cs="Times New Roman"/>
                <w:i/>
                <w:sz w:val="24"/>
                <w:szCs w:val="24"/>
              </w:rPr>
            </w:pPr>
            <w:r w:rsidRPr="00A90FC9">
              <w:rPr>
                <w:rFonts w:ascii="Times New Roman" w:eastAsia="Times New Roman" w:hAnsi="Times New Roman"/>
                <w:sz w:val="24"/>
                <w:szCs w:val="24"/>
                <w:lang w:eastAsia="ar-SA"/>
              </w:rPr>
              <w:t>Комунальне некомерційне підприємство «Болехівська центральна міська лікарня» Болехівської міської ради Івано-Франківської області</w:t>
            </w:r>
          </w:p>
        </w:tc>
      </w:tr>
      <w:tr w:rsidR="000D4CA8" w14:paraId="5444365B" w14:textId="77777777" w:rsidTr="0004379A">
        <w:trPr>
          <w:trHeight w:val="536"/>
          <w:jc w:val="center"/>
        </w:trPr>
        <w:tc>
          <w:tcPr>
            <w:tcW w:w="705" w:type="dxa"/>
          </w:tcPr>
          <w:p w14:paraId="20C0D0A0"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2010477E" w14:textId="77777777" w:rsidR="000D4CA8" w:rsidRPr="000D4CA8" w:rsidRDefault="000D4CA8" w:rsidP="000D4CA8">
            <w:pPr>
              <w:rPr>
                <w:rFonts w:ascii="Times New Roman" w:eastAsia="Times New Roman" w:hAnsi="Times New Roman" w:cs="Times New Roman"/>
                <w:sz w:val="24"/>
                <w:szCs w:val="24"/>
              </w:rPr>
            </w:pPr>
            <w:r w:rsidRPr="000D4CA8">
              <w:rPr>
                <w:rFonts w:ascii="Times New Roman" w:eastAsia="Times New Roman" w:hAnsi="Times New Roman" w:cs="Times New Roman"/>
                <w:color w:val="000000"/>
                <w:sz w:val="24"/>
                <w:szCs w:val="24"/>
              </w:rPr>
              <w:t>місцезнаходження</w:t>
            </w:r>
          </w:p>
        </w:tc>
        <w:tc>
          <w:tcPr>
            <w:tcW w:w="6450" w:type="dxa"/>
            <w:vAlign w:val="center"/>
          </w:tcPr>
          <w:p w14:paraId="26C4AD14" w14:textId="77777777" w:rsidR="00A90FC9" w:rsidRPr="00A90FC9" w:rsidRDefault="00A90FC9" w:rsidP="00A90FC9">
            <w:pPr>
              <w:jc w:val="both"/>
              <w:rPr>
                <w:rFonts w:ascii="Times New Roman" w:eastAsia="Times New Roman" w:hAnsi="Times New Roman"/>
                <w:sz w:val="24"/>
                <w:szCs w:val="24"/>
                <w:lang w:eastAsia="ar-SA"/>
              </w:rPr>
            </w:pPr>
            <w:r w:rsidRPr="00A90FC9">
              <w:rPr>
                <w:rFonts w:ascii="Times New Roman" w:eastAsia="Times New Roman" w:hAnsi="Times New Roman"/>
                <w:sz w:val="24"/>
                <w:szCs w:val="24"/>
                <w:lang w:eastAsia="ar-SA"/>
              </w:rPr>
              <w:t>77202, Івано-Франківська обл.</w:t>
            </w:r>
          </w:p>
          <w:p w14:paraId="62309AA6" w14:textId="77777777" w:rsidR="00A90FC9" w:rsidRPr="00A90FC9" w:rsidRDefault="00A90FC9" w:rsidP="00A90FC9">
            <w:pPr>
              <w:jc w:val="both"/>
              <w:rPr>
                <w:rFonts w:ascii="Times New Roman" w:eastAsia="Times New Roman" w:hAnsi="Times New Roman"/>
                <w:sz w:val="24"/>
                <w:szCs w:val="24"/>
                <w:lang w:eastAsia="ar-SA"/>
              </w:rPr>
            </w:pPr>
            <w:r w:rsidRPr="00A90FC9">
              <w:rPr>
                <w:rFonts w:ascii="Times New Roman" w:eastAsia="Times New Roman" w:hAnsi="Times New Roman"/>
                <w:sz w:val="24"/>
                <w:szCs w:val="24"/>
                <w:lang w:eastAsia="ar-SA"/>
              </w:rPr>
              <w:t>м. Болехів,</w:t>
            </w:r>
          </w:p>
          <w:p w14:paraId="2B937D8C" w14:textId="7DA9CFF5" w:rsidR="000D4CA8" w:rsidRPr="000D4CA8" w:rsidRDefault="00A90FC9" w:rsidP="00A90FC9">
            <w:pPr>
              <w:jc w:val="both"/>
              <w:rPr>
                <w:rFonts w:ascii="Times New Roman" w:eastAsia="Times New Roman" w:hAnsi="Times New Roman" w:cs="Times New Roman"/>
                <w:sz w:val="24"/>
                <w:szCs w:val="24"/>
                <w:highlight w:val="cyan"/>
              </w:rPr>
            </w:pPr>
            <w:r w:rsidRPr="00A90FC9">
              <w:rPr>
                <w:rFonts w:ascii="Times New Roman" w:eastAsia="Times New Roman" w:hAnsi="Times New Roman"/>
                <w:sz w:val="24"/>
                <w:szCs w:val="24"/>
                <w:lang w:eastAsia="ar-SA"/>
              </w:rPr>
              <w:t>вул. Коновальця, 2</w:t>
            </w:r>
          </w:p>
        </w:tc>
      </w:tr>
      <w:tr w:rsidR="000D4CA8" w14:paraId="6CABEF96" w14:textId="77777777" w:rsidTr="0004379A">
        <w:trPr>
          <w:trHeight w:val="1119"/>
          <w:jc w:val="center"/>
        </w:trPr>
        <w:tc>
          <w:tcPr>
            <w:tcW w:w="705" w:type="dxa"/>
          </w:tcPr>
          <w:p w14:paraId="57E61A5F"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18E9C22" w14:textId="77777777" w:rsidR="000D4CA8" w:rsidRPr="000D4CA8" w:rsidRDefault="000D4CA8" w:rsidP="000D4CA8">
            <w:pPr>
              <w:rPr>
                <w:rFonts w:ascii="Times New Roman" w:eastAsia="Times New Roman" w:hAnsi="Times New Roman" w:cs="Times New Roman"/>
                <w:sz w:val="24"/>
                <w:szCs w:val="24"/>
              </w:rPr>
            </w:pPr>
            <w:r w:rsidRPr="000D4CA8">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14:paraId="2100A2C6" w14:textId="3BE5557D" w:rsidR="000D4CA8" w:rsidRPr="005C2F2C" w:rsidRDefault="005C2F2C" w:rsidP="000D4CA8">
            <w:pPr>
              <w:suppressAutoHyphens/>
              <w:snapToGrid w:val="0"/>
              <w:jc w:val="both"/>
              <w:rPr>
                <w:rFonts w:ascii="Times New Roman" w:eastAsia="Times New Roman" w:hAnsi="Times New Roman"/>
                <w:sz w:val="24"/>
                <w:szCs w:val="24"/>
                <w:lang w:eastAsia="ar-SA"/>
              </w:rPr>
            </w:pPr>
            <w:proofErr w:type="spellStart"/>
            <w:r w:rsidRPr="005C2F2C">
              <w:rPr>
                <w:rFonts w:ascii="Times New Roman" w:eastAsia="Times New Roman" w:hAnsi="Times New Roman"/>
                <w:sz w:val="24"/>
                <w:szCs w:val="24"/>
                <w:lang w:eastAsia="ar-SA"/>
              </w:rPr>
              <w:t>Довганюк</w:t>
            </w:r>
            <w:proofErr w:type="spellEnd"/>
            <w:r w:rsidRPr="005C2F2C">
              <w:rPr>
                <w:rFonts w:ascii="Times New Roman" w:eastAsia="Times New Roman" w:hAnsi="Times New Roman"/>
                <w:sz w:val="24"/>
                <w:szCs w:val="24"/>
                <w:lang w:eastAsia="ar-SA"/>
              </w:rPr>
              <w:t xml:space="preserve"> Ірина Миколаївна</w:t>
            </w:r>
            <w:r w:rsidR="000D4CA8" w:rsidRPr="005C2F2C">
              <w:rPr>
                <w:rFonts w:ascii="Times New Roman" w:eastAsia="Times New Roman" w:hAnsi="Times New Roman"/>
                <w:sz w:val="24"/>
                <w:szCs w:val="24"/>
                <w:lang w:eastAsia="ar-SA"/>
              </w:rPr>
              <w:t xml:space="preserve">, </w:t>
            </w:r>
            <w:r w:rsidRPr="005C2F2C">
              <w:rPr>
                <w:rFonts w:ascii="Times New Roman" w:eastAsia="Times New Roman" w:hAnsi="Times New Roman"/>
                <w:sz w:val="24"/>
                <w:szCs w:val="24"/>
                <w:lang w:eastAsia="ar-SA"/>
              </w:rPr>
              <w:t xml:space="preserve">фахівець з публічних </w:t>
            </w:r>
            <w:proofErr w:type="spellStart"/>
            <w:r w:rsidRPr="005C2F2C">
              <w:rPr>
                <w:rFonts w:ascii="Times New Roman" w:eastAsia="Times New Roman" w:hAnsi="Times New Roman"/>
                <w:sz w:val="24"/>
                <w:szCs w:val="24"/>
                <w:lang w:eastAsia="ar-SA"/>
              </w:rPr>
              <w:t>закупівель</w:t>
            </w:r>
            <w:proofErr w:type="spellEnd"/>
          </w:p>
          <w:p w14:paraId="30714BEA" w14:textId="2F6E18FE" w:rsidR="000D4CA8" w:rsidRPr="005C2F2C" w:rsidRDefault="000D4CA8" w:rsidP="000D4CA8">
            <w:pPr>
              <w:suppressAutoHyphens/>
              <w:snapToGrid w:val="0"/>
              <w:jc w:val="both"/>
              <w:rPr>
                <w:rFonts w:ascii="Times New Roman" w:eastAsia="Times New Roman" w:hAnsi="Times New Roman"/>
                <w:sz w:val="24"/>
                <w:szCs w:val="24"/>
                <w:lang w:val="ru-RU" w:eastAsia="ar-SA"/>
              </w:rPr>
            </w:pPr>
            <w:r w:rsidRPr="005C2F2C">
              <w:rPr>
                <w:rFonts w:ascii="Times New Roman" w:eastAsia="Times New Roman" w:hAnsi="Times New Roman"/>
                <w:sz w:val="24"/>
                <w:szCs w:val="24"/>
                <w:lang w:eastAsia="ar-SA"/>
              </w:rPr>
              <w:t xml:space="preserve">Е-пошта: </w:t>
            </w:r>
            <w:proofErr w:type="spellStart"/>
            <w:r w:rsidR="005C2F2C">
              <w:rPr>
                <w:rFonts w:ascii="Times New Roman" w:eastAsia="Times New Roman" w:hAnsi="Times New Roman"/>
                <w:sz w:val="24"/>
                <w:szCs w:val="24"/>
                <w:lang w:val="en-US" w:eastAsia="ar-SA"/>
              </w:rPr>
              <w:t>bol</w:t>
            </w:r>
            <w:proofErr w:type="spellEnd"/>
            <w:r w:rsidR="005C2F2C" w:rsidRPr="005C2F2C">
              <w:rPr>
                <w:rFonts w:ascii="Times New Roman" w:eastAsia="Times New Roman" w:hAnsi="Times New Roman"/>
                <w:sz w:val="24"/>
                <w:szCs w:val="24"/>
                <w:lang w:val="ru-RU" w:eastAsia="ar-SA"/>
              </w:rPr>
              <w:t>-</w:t>
            </w:r>
            <w:r w:rsidR="005C2F2C">
              <w:rPr>
                <w:rFonts w:ascii="Times New Roman" w:eastAsia="Times New Roman" w:hAnsi="Times New Roman"/>
                <w:sz w:val="24"/>
                <w:szCs w:val="24"/>
                <w:lang w:val="en-US" w:eastAsia="ar-SA"/>
              </w:rPr>
              <w:t>hospital</w:t>
            </w:r>
            <w:r w:rsidR="005C2F2C" w:rsidRPr="005C2F2C">
              <w:rPr>
                <w:rFonts w:ascii="Times New Roman" w:eastAsia="Times New Roman" w:hAnsi="Times New Roman"/>
                <w:sz w:val="24"/>
                <w:szCs w:val="24"/>
                <w:lang w:val="ru-RU" w:eastAsia="ar-SA"/>
              </w:rPr>
              <w:t>@</w:t>
            </w:r>
            <w:proofErr w:type="spellStart"/>
            <w:r w:rsidR="005C2F2C">
              <w:rPr>
                <w:rFonts w:ascii="Times New Roman" w:eastAsia="Times New Roman" w:hAnsi="Times New Roman"/>
                <w:sz w:val="24"/>
                <w:szCs w:val="24"/>
                <w:lang w:val="en-US" w:eastAsia="ar-SA"/>
              </w:rPr>
              <w:t>ukr</w:t>
            </w:r>
            <w:proofErr w:type="spellEnd"/>
            <w:r w:rsidR="005C2F2C" w:rsidRPr="005C2F2C">
              <w:rPr>
                <w:rFonts w:ascii="Times New Roman" w:eastAsia="Times New Roman" w:hAnsi="Times New Roman"/>
                <w:sz w:val="24"/>
                <w:szCs w:val="24"/>
                <w:lang w:val="ru-RU" w:eastAsia="ar-SA"/>
              </w:rPr>
              <w:t>.</w:t>
            </w:r>
            <w:r w:rsidR="005C2F2C">
              <w:rPr>
                <w:rFonts w:ascii="Times New Roman" w:eastAsia="Times New Roman" w:hAnsi="Times New Roman"/>
                <w:sz w:val="24"/>
                <w:szCs w:val="24"/>
                <w:lang w:val="en-US" w:eastAsia="ar-SA"/>
              </w:rPr>
              <w:t>net</w:t>
            </w:r>
          </w:p>
          <w:p w14:paraId="295CEAE4" w14:textId="057A1C83" w:rsidR="000D4CA8" w:rsidRPr="000D4CA8" w:rsidRDefault="000D4CA8" w:rsidP="000D4CA8">
            <w:pPr>
              <w:jc w:val="both"/>
              <w:rPr>
                <w:rFonts w:ascii="Times New Roman" w:eastAsia="Times New Roman" w:hAnsi="Times New Roman" w:cs="Times New Roman"/>
                <w:i/>
                <w:color w:val="FF0000"/>
                <w:sz w:val="24"/>
                <w:szCs w:val="24"/>
                <w:highlight w:val="yellow"/>
              </w:rPr>
            </w:pPr>
            <w:r w:rsidRPr="000D4CA8">
              <w:rPr>
                <w:rFonts w:ascii="Times New Roman" w:hAnsi="Times New Roman"/>
                <w:sz w:val="24"/>
                <w:szCs w:val="24"/>
              </w:rPr>
              <w:t xml:space="preserve">Усі відповіді стосовно проведення процедури закупівлі надаються через електронну систему </w:t>
            </w:r>
            <w:proofErr w:type="spellStart"/>
            <w:r w:rsidRPr="000D4CA8">
              <w:rPr>
                <w:rFonts w:ascii="Times New Roman" w:hAnsi="Times New Roman"/>
                <w:sz w:val="24"/>
                <w:szCs w:val="24"/>
              </w:rPr>
              <w:t>закупівель</w:t>
            </w:r>
            <w:proofErr w:type="spellEnd"/>
            <w:r w:rsidRPr="000D4CA8">
              <w:rPr>
                <w:rFonts w:ascii="Times New Roman" w:hAnsi="Times New Roman"/>
                <w:sz w:val="24"/>
                <w:szCs w:val="24"/>
              </w:rPr>
              <w:t>. Роз’яснення щодо положень тендерної документації надаються в порядку, передбаченому Законом України «Про публічні закупівлі».</w:t>
            </w:r>
          </w:p>
        </w:tc>
      </w:tr>
      <w:tr w:rsidR="00945225" w14:paraId="255E4370" w14:textId="77777777">
        <w:trPr>
          <w:trHeight w:val="15"/>
          <w:jc w:val="center"/>
        </w:trPr>
        <w:tc>
          <w:tcPr>
            <w:tcW w:w="705" w:type="dxa"/>
          </w:tcPr>
          <w:p w14:paraId="1B1347A1" w14:textId="77777777" w:rsidR="00945225" w:rsidRDefault="0084356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DAFA1F6" w14:textId="77777777" w:rsidR="00945225" w:rsidRDefault="00843567">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65E5363A" w14:textId="77777777" w:rsidR="00945225" w:rsidRDefault="00843567">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945225" w14:paraId="18B3448C" w14:textId="77777777">
        <w:trPr>
          <w:trHeight w:val="240"/>
          <w:jc w:val="center"/>
        </w:trPr>
        <w:tc>
          <w:tcPr>
            <w:tcW w:w="705" w:type="dxa"/>
          </w:tcPr>
          <w:p w14:paraId="2C4DD689" w14:textId="77777777" w:rsidR="00945225" w:rsidRDefault="0084356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2C1E1C" w14:textId="77777777" w:rsidR="00945225" w:rsidRDefault="00843567">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548BF7EE" w14:textId="77777777" w:rsidR="00945225" w:rsidRDefault="00843567">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0D4CA8" w14:paraId="013DDB8B" w14:textId="77777777">
        <w:trPr>
          <w:jc w:val="center"/>
        </w:trPr>
        <w:tc>
          <w:tcPr>
            <w:tcW w:w="705" w:type="dxa"/>
          </w:tcPr>
          <w:p w14:paraId="30597598"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3010DAD" w14:textId="77777777" w:rsidR="000D4CA8" w:rsidRDefault="000D4CA8" w:rsidP="000D4CA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1F38C712" w14:textId="77777777" w:rsidR="00A90FC9" w:rsidRPr="00A90FC9" w:rsidRDefault="00A90FC9" w:rsidP="00A90FC9">
            <w:pPr>
              <w:jc w:val="both"/>
              <w:rPr>
                <w:rFonts w:ascii="Times New Roman" w:eastAsia="Times New Roman" w:hAnsi="Times New Roman" w:cs="Times New Roman"/>
                <w:iCs/>
                <w:sz w:val="24"/>
                <w:szCs w:val="24"/>
              </w:rPr>
            </w:pPr>
            <w:proofErr w:type="spellStart"/>
            <w:r w:rsidRPr="00A90FC9">
              <w:rPr>
                <w:rFonts w:ascii="Times New Roman" w:eastAsia="Times New Roman" w:hAnsi="Times New Roman" w:cs="Times New Roman"/>
                <w:iCs/>
                <w:sz w:val="24"/>
                <w:szCs w:val="24"/>
              </w:rPr>
              <w:t>Відеогастроскоп</w:t>
            </w:r>
            <w:proofErr w:type="spellEnd"/>
            <w:r w:rsidRPr="00A90FC9">
              <w:rPr>
                <w:rFonts w:ascii="Times New Roman" w:eastAsia="Times New Roman" w:hAnsi="Times New Roman" w:cs="Times New Roman"/>
                <w:iCs/>
                <w:sz w:val="24"/>
                <w:szCs w:val="24"/>
              </w:rPr>
              <w:t xml:space="preserve"> у комплекті (НК:024:2023:35616 – система ендоскопічної візуалізації) для КНП «Болехівська ЦМЛ» Болехівської міської ради Калуського району Івано-Франківської обл., вул. Коновальця, 2</w:t>
            </w:r>
          </w:p>
          <w:p w14:paraId="0A768E4D" w14:textId="6039BB6E" w:rsidR="000D4CA8" w:rsidRPr="00C04D88" w:rsidRDefault="00A90FC9" w:rsidP="00A90FC9">
            <w:pPr>
              <w:jc w:val="both"/>
              <w:rPr>
                <w:rFonts w:ascii="Times New Roman" w:eastAsia="Times New Roman" w:hAnsi="Times New Roman" w:cs="Times New Roman"/>
                <w:i/>
                <w:sz w:val="24"/>
                <w:szCs w:val="24"/>
              </w:rPr>
            </w:pPr>
            <w:r w:rsidRPr="00A90FC9">
              <w:rPr>
                <w:rFonts w:ascii="Times New Roman" w:eastAsia="Times New Roman" w:hAnsi="Times New Roman" w:cs="Times New Roman"/>
                <w:iCs/>
                <w:sz w:val="24"/>
                <w:szCs w:val="24"/>
              </w:rPr>
              <w:t>Код згідно ДК 021:2015 «Єдиний закупівельний словник» 33160000-9 – «Устаткування для операційних блоків»</w:t>
            </w:r>
          </w:p>
        </w:tc>
      </w:tr>
      <w:tr w:rsidR="000D4CA8" w14:paraId="590C8812" w14:textId="77777777">
        <w:trPr>
          <w:trHeight w:val="1119"/>
          <w:jc w:val="center"/>
        </w:trPr>
        <w:tc>
          <w:tcPr>
            <w:tcW w:w="705" w:type="dxa"/>
          </w:tcPr>
          <w:p w14:paraId="3D1C267C" w14:textId="77777777" w:rsidR="000D4CA8" w:rsidRDefault="000D4CA8" w:rsidP="000D4CA8">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BFD255B" w14:textId="77777777" w:rsidR="000D4CA8" w:rsidRPr="00C04D8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4926FFF4" w14:textId="3FE2019D" w:rsidR="000D4CA8" w:rsidRPr="00C04D88" w:rsidRDefault="000D4CA8" w:rsidP="000D4CA8">
            <w:pPr>
              <w:widowControl w:val="0"/>
              <w:ind w:right="120"/>
              <w:jc w:val="both"/>
              <w:rPr>
                <w:rFonts w:ascii="Times New Roman" w:eastAsia="Times New Roman" w:hAnsi="Times New Roman" w:cs="Times New Roman"/>
                <w:sz w:val="24"/>
                <w:szCs w:val="24"/>
              </w:rPr>
            </w:pPr>
            <w:r w:rsidRPr="00C92C50">
              <w:rPr>
                <w:rFonts w:ascii="Times New Roman" w:eastAsia="Times New Roman" w:hAnsi="Times New Roman" w:cs="Times New Roman"/>
                <w:sz w:val="24"/>
                <w:szCs w:val="24"/>
              </w:rPr>
              <w:t>Поділ на лоти не передбачено.</w:t>
            </w:r>
          </w:p>
          <w:p w14:paraId="49478D82" w14:textId="77777777" w:rsidR="000D4CA8" w:rsidRPr="00C04D88" w:rsidRDefault="000D4CA8" w:rsidP="000D4CA8">
            <w:pPr>
              <w:widowControl w:val="0"/>
              <w:jc w:val="both"/>
              <w:rPr>
                <w:rFonts w:ascii="Times New Roman" w:eastAsia="Times New Roman" w:hAnsi="Times New Roman" w:cs="Times New Roman"/>
                <w:i/>
                <w:sz w:val="24"/>
                <w:szCs w:val="24"/>
              </w:rPr>
            </w:pPr>
          </w:p>
        </w:tc>
      </w:tr>
      <w:tr w:rsidR="000D4CA8" w14:paraId="2ACAA4EF" w14:textId="77777777">
        <w:trPr>
          <w:trHeight w:val="1119"/>
          <w:jc w:val="center"/>
        </w:trPr>
        <w:tc>
          <w:tcPr>
            <w:tcW w:w="705" w:type="dxa"/>
          </w:tcPr>
          <w:p w14:paraId="50CCFE31" w14:textId="77777777" w:rsidR="000D4CA8" w:rsidRDefault="000D4CA8" w:rsidP="000D4CA8">
            <w:pPr>
              <w:widowControl w:val="0"/>
              <w:jc w:val="center"/>
              <w:rPr>
                <w:rFonts w:ascii="Times New Roman" w:eastAsia="Times New Roman" w:hAnsi="Times New Roman" w:cs="Times New Roman"/>
                <w:sz w:val="24"/>
                <w:szCs w:val="24"/>
              </w:rPr>
            </w:pPr>
            <w:bookmarkStart w:id="1" w:name="_Hlk163853742"/>
            <w:r>
              <w:rPr>
                <w:rFonts w:ascii="Times New Roman" w:eastAsia="Times New Roman" w:hAnsi="Times New Roman" w:cs="Times New Roman"/>
                <w:color w:val="000000"/>
                <w:sz w:val="24"/>
                <w:szCs w:val="24"/>
              </w:rPr>
              <w:t>4.3</w:t>
            </w:r>
          </w:p>
        </w:tc>
        <w:tc>
          <w:tcPr>
            <w:tcW w:w="2805" w:type="dxa"/>
          </w:tcPr>
          <w:p w14:paraId="3119D40F" w14:textId="411FA41E" w:rsidR="000D4CA8" w:rsidRPr="00C04D88" w:rsidRDefault="000D4CA8" w:rsidP="000D4CA8">
            <w:pPr>
              <w:widowControl w:val="0"/>
              <w:rPr>
                <w:rFonts w:ascii="Times New Roman" w:eastAsia="Times New Roman" w:hAnsi="Times New Roman" w:cs="Times New Roman"/>
                <w:sz w:val="24"/>
                <w:szCs w:val="24"/>
              </w:rPr>
            </w:pPr>
            <w:r w:rsidRPr="00C92C50">
              <w:rPr>
                <w:rFonts w:ascii="Times New Roman" w:eastAsia="Times New Roman" w:hAnsi="Times New Roman" w:cs="Times New Roman"/>
                <w:sz w:val="24"/>
                <w:szCs w:val="24"/>
              </w:rPr>
              <w:t>кількість товару та місце його поставки</w:t>
            </w:r>
          </w:p>
        </w:tc>
        <w:tc>
          <w:tcPr>
            <w:tcW w:w="6450" w:type="dxa"/>
          </w:tcPr>
          <w:p w14:paraId="546909F4" w14:textId="76F68D06" w:rsidR="000D4CA8" w:rsidRPr="00C04D88" w:rsidRDefault="000D4CA8" w:rsidP="000D4CA8">
            <w:pPr>
              <w:widowControl w:val="0"/>
              <w:ind w:right="120"/>
              <w:jc w:val="both"/>
              <w:rPr>
                <w:rFonts w:ascii="Times New Roman" w:eastAsia="Times New Roman" w:hAnsi="Times New Roman" w:cs="Times New Roman"/>
                <w:i/>
                <w:sz w:val="20"/>
                <w:szCs w:val="20"/>
              </w:rPr>
            </w:pPr>
          </w:p>
          <w:p w14:paraId="36EAF72E" w14:textId="41825236" w:rsidR="000D4CA8" w:rsidRPr="000D4CA8" w:rsidRDefault="000D4CA8" w:rsidP="000D4CA8">
            <w:pPr>
              <w:widowControl w:val="0"/>
              <w:ind w:right="120"/>
              <w:jc w:val="both"/>
              <w:rPr>
                <w:rFonts w:ascii="Times New Roman" w:eastAsia="Times New Roman" w:hAnsi="Times New Roman" w:cs="Times New Roman"/>
                <w:sz w:val="24"/>
                <w:szCs w:val="24"/>
              </w:rPr>
            </w:pPr>
            <w:r w:rsidRPr="000D4CA8">
              <w:rPr>
                <w:rFonts w:ascii="Times New Roman" w:eastAsia="Times New Roman" w:hAnsi="Times New Roman" w:cs="Times New Roman"/>
                <w:sz w:val="24"/>
                <w:szCs w:val="24"/>
              </w:rPr>
              <w:t>Кількість</w:t>
            </w:r>
            <w:r w:rsidR="00A90FC9">
              <w:rPr>
                <w:rFonts w:ascii="Times New Roman" w:eastAsia="Times New Roman" w:hAnsi="Times New Roman" w:cs="Times New Roman"/>
                <w:sz w:val="24"/>
                <w:szCs w:val="24"/>
              </w:rPr>
              <w:t>: 1 комплект</w:t>
            </w:r>
            <w:r w:rsidRPr="000D4CA8">
              <w:rPr>
                <w:rFonts w:ascii="Times New Roman" w:eastAsia="Times New Roman" w:hAnsi="Times New Roman" w:cs="Times New Roman"/>
                <w:sz w:val="24"/>
                <w:szCs w:val="24"/>
              </w:rPr>
              <w:t xml:space="preserve">. Детальніше в додатку №2 до тендерної документації. </w:t>
            </w:r>
          </w:p>
          <w:p w14:paraId="0C8A256E" w14:textId="71C3F925" w:rsidR="000D4CA8" w:rsidRPr="00C92C50" w:rsidRDefault="000D4CA8" w:rsidP="00A90FC9">
            <w:pPr>
              <w:widowControl w:val="0"/>
              <w:ind w:right="120"/>
              <w:jc w:val="both"/>
              <w:rPr>
                <w:rFonts w:ascii="Times New Roman" w:eastAsia="Times New Roman" w:hAnsi="Times New Roman" w:cs="Times New Roman"/>
                <w:sz w:val="24"/>
                <w:szCs w:val="24"/>
              </w:rPr>
            </w:pPr>
            <w:r w:rsidRPr="000D4CA8">
              <w:rPr>
                <w:rFonts w:ascii="Times New Roman" w:eastAsia="Times New Roman" w:hAnsi="Times New Roman" w:cs="Times New Roman"/>
                <w:sz w:val="24"/>
                <w:szCs w:val="24"/>
              </w:rPr>
              <w:t xml:space="preserve">Місце поставки товарів: </w:t>
            </w:r>
            <w:r w:rsidR="00A90FC9" w:rsidRPr="00A90FC9">
              <w:rPr>
                <w:rFonts w:ascii="Times New Roman" w:eastAsia="Times New Roman" w:hAnsi="Times New Roman" w:cs="Times New Roman"/>
                <w:sz w:val="24"/>
                <w:szCs w:val="24"/>
              </w:rPr>
              <w:t>77202, Івано-Франківська обл.</w:t>
            </w:r>
            <w:r w:rsidR="00A90FC9">
              <w:rPr>
                <w:rFonts w:ascii="Times New Roman" w:eastAsia="Times New Roman" w:hAnsi="Times New Roman" w:cs="Times New Roman"/>
                <w:sz w:val="24"/>
                <w:szCs w:val="24"/>
              </w:rPr>
              <w:t xml:space="preserve"> </w:t>
            </w:r>
            <w:r w:rsidR="00A90FC9" w:rsidRPr="00A90FC9">
              <w:rPr>
                <w:rFonts w:ascii="Times New Roman" w:eastAsia="Times New Roman" w:hAnsi="Times New Roman" w:cs="Times New Roman"/>
                <w:sz w:val="24"/>
                <w:szCs w:val="24"/>
              </w:rPr>
              <w:t>м. Болехів,</w:t>
            </w:r>
            <w:r w:rsidR="00A90FC9">
              <w:rPr>
                <w:rFonts w:ascii="Times New Roman" w:eastAsia="Times New Roman" w:hAnsi="Times New Roman" w:cs="Times New Roman"/>
                <w:sz w:val="24"/>
                <w:szCs w:val="24"/>
              </w:rPr>
              <w:t xml:space="preserve"> </w:t>
            </w:r>
            <w:r w:rsidR="00A90FC9" w:rsidRPr="00A90FC9">
              <w:rPr>
                <w:rFonts w:ascii="Times New Roman" w:eastAsia="Times New Roman" w:hAnsi="Times New Roman" w:cs="Times New Roman"/>
                <w:sz w:val="24"/>
                <w:szCs w:val="24"/>
              </w:rPr>
              <w:t>вул. Коновальця, 2</w:t>
            </w:r>
          </w:p>
        </w:tc>
      </w:tr>
      <w:bookmarkEnd w:id="1"/>
      <w:tr w:rsidR="000D4CA8" w14:paraId="6A00D446" w14:textId="77777777">
        <w:trPr>
          <w:trHeight w:val="645"/>
          <w:jc w:val="center"/>
        </w:trPr>
        <w:tc>
          <w:tcPr>
            <w:tcW w:w="705" w:type="dxa"/>
          </w:tcPr>
          <w:p w14:paraId="3B26329A"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43700640"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BACA9F4" w14:textId="6A8042F7" w:rsidR="000D4CA8" w:rsidRDefault="000D4CA8" w:rsidP="000D4CA8">
            <w:pPr>
              <w:widowControl w:val="0"/>
              <w:rPr>
                <w:rFonts w:ascii="Times New Roman" w:eastAsia="Times New Roman" w:hAnsi="Times New Roman" w:cs="Times New Roman"/>
                <w:sz w:val="24"/>
                <w:szCs w:val="24"/>
                <w:highlight w:val="cyan"/>
              </w:rPr>
            </w:pPr>
            <w:r w:rsidRPr="00CB7411">
              <w:rPr>
                <w:rFonts w:ascii="Times New Roman" w:eastAsia="Times New Roman" w:hAnsi="Times New Roman" w:cs="Times New Roman"/>
                <w:sz w:val="24"/>
                <w:szCs w:val="24"/>
              </w:rPr>
              <w:t xml:space="preserve">до  31 грудня  2024 року включно </w:t>
            </w:r>
          </w:p>
        </w:tc>
      </w:tr>
      <w:tr w:rsidR="000D4CA8" w14:paraId="5B8E06BB" w14:textId="77777777">
        <w:trPr>
          <w:trHeight w:val="841"/>
          <w:jc w:val="center"/>
        </w:trPr>
        <w:tc>
          <w:tcPr>
            <w:tcW w:w="705" w:type="dxa"/>
          </w:tcPr>
          <w:p w14:paraId="3CDC6B1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6F04BC73"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3BE6DFB" w14:textId="77777777" w:rsidR="000D4CA8" w:rsidRDefault="000D4CA8" w:rsidP="000D4CA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на рівних умовах.</w:t>
            </w:r>
          </w:p>
        </w:tc>
      </w:tr>
      <w:tr w:rsidR="000D4CA8" w14:paraId="659C5BB6" w14:textId="77777777">
        <w:trPr>
          <w:trHeight w:val="1119"/>
          <w:jc w:val="center"/>
        </w:trPr>
        <w:tc>
          <w:tcPr>
            <w:tcW w:w="705" w:type="dxa"/>
          </w:tcPr>
          <w:p w14:paraId="72A517E3"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42924525"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007362A7" w14:textId="77777777" w:rsidR="000D4CA8" w:rsidRDefault="000D4CA8" w:rsidP="000D4CA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часник зазначає ціну пропозиції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 валюті – гривня.</w:t>
            </w:r>
          </w:p>
        </w:tc>
      </w:tr>
      <w:tr w:rsidR="000D4CA8" w14:paraId="5D6061B3" w14:textId="77777777">
        <w:trPr>
          <w:trHeight w:val="1119"/>
          <w:jc w:val="center"/>
        </w:trPr>
        <w:tc>
          <w:tcPr>
            <w:tcW w:w="705" w:type="dxa"/>
          </w:tcPr>
          <w:p w14:paraId="3A77340E"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0A14C159"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94A3904"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F7A2573"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BFB5BD5"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FED6EA"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w:t>
            </w:r>
            <w:proofErr w:type="spellStart"/>
            <w:r>
              <w:rPr>
                <w:rFonts w:ascii="Times New Roman" w:eastAsia="Times New Roman" w:hAnsi="Times New Roman" w:cs="Times New Roman"/>
                <w:color w:val="000000"/>
                <w:sz w:val="24"/>
                <w:szCs w:val="24"/>
              </w:rPr>
              <w:t>знак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F87B55C" w14:textId="77777777" w:rsidR="000D4CA8" w:rsidRDefault="000D4CA8" w:rsidP="000D4CA8">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44568E9"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5D667FF"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0D4CA8" w14:paraId="35264747" w14:textId="77777777">
        <w:trPr>
          <w:trHeight w:val="501"/>
          <w:jc w:val="center"/>
        </w:trPr>
        <w:tc>
          <w:tcPr>
            <w:tcW w:w="9960" w:type="dxa"/>
            <w:gridSpan w:val="3"/>
            <w:vAlign w:val="center"/>
          </w:tcPr>
          <w:p w14:paraId="5590F57B"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0D4CA8" w14:paraId="73EE4BB4" w14:textId="77777777">
        <w:trPr>
          <w:trHeight w:val="1975"/>
          <w:jc w:val="center"/>
        </w:trPr>
        <w:tc>
          <w:tcPr>
            <w:tcW w:w="705" w:type="dxa"/>
          </w:tcPr>
          <w:p w14:paraId="18892F3C"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05" w:type="dxa"/>
          </w:tcPr>
          <w:p w14:paraId="61E5CC5D" w14:textId="77777777" w:rsidR="000D4CA8" w:rsidRDefault="000D4CA8" w:rsidP="000D4CA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7DDF522"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29120207"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Усі звернення автоматично оприлюднюються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без ідентифікації особи, яка звернулася до замовника. </w:t>
            </w:r>
          </w:p>
          <w:p w14:paraId="32E496DE"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Замовник повинен </w:t>
            </w:r>
            <w:r w:rsidRPr="00CB7411">
              <w:rPr>
                <w:rFonts w:ascii="Times New Roman" w:eastAsia="Times New Roman" w:hAnsi="Times New Roman" w:cs="Times New Roman"/>
                <w:b/>
                <w:i/>
                <w:sz w:val="24"/>
                <w:szCs w:val="24"/>
              </w:rPr>
              <w:t>протягом трьох днів</w:t>
            </w:r>
            <w:r w:rsidRPr="00CB7411">
              <w:rPr>
                <w:rFonts w:ascii="Times New Roman" w:eastAsia="Times New Roman" w:hAnsi="Times New Roman" w:cs="Times New Roman"/>
                <w:sz w:val="24"/>
                <w:szCs w:val="24"/>
              </w:rPr>
              <w:t xml:space="preserve"> з </w:t>
            </w:r>
            <w:r w:rsidRPr="00CB7411">
              <w:rPr>
                <w:rFonts w:ascii="Times New Roman" w:eastAsia="Times New Roman" w:hAnsi="Times New Roman" w:cs="Times New Roman"/>
                <w:b/>
                <w:i/>
                <w:sz w:val="24"/>
                <w:szCs w:val="24"/>
              </w:rPr>
              <w:t>дня їх оприлюднення</w:t>
            </w:r>
            <w:r w:rsidRPr="00CB741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w:t>
            </w:r>
          </w:p>
          <w:p w14:paraId="067C91B4" w14:textId="77777777" w:rsidR="000D4CA8" w:rsidRPr="00CB7411" w:rsidRDefault="000D4CA8" w:rsidP="000D4CA8">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з одночасним продовженням строку подання тендерних пропозицій </w:t>
            </w:r>
            <w:r w:rsidRPr="00CB7411">
              <w:rPr>
                <w:rFonts w:ascii="Times New Roman" w:eastAsia="Times New Roman" w:hAnsi="Times New Roman" w:cs="Times New Roman"/>
                <w:b/>
                <w:i/>
                <w:sz w:val="24"/>
                <w:szCs w:val="24"/>
                <w:highlight w:val="white"/>
              </w:rPr>
              <w:t>не менше ніж на чотири дні.</w:t>
            </w:r>
          </w:p>
        </w:tc>
      </w:tr>
      <w:tr w:rsidR="000D4CA8" w14:paraId="450CA70F" w14:textId="77777777">
        <w:trPr>
          <w:trHeight w:val="1119"/>
          <w:jc w:val="center"/>
        </w:trPr>
        <w:tc>
          <w:tcPr>
            <w:tcW w:w="705" w:type="dxa"/>
          </w:tcPr>
          <w:p w14:paraId="17DB23C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4CF7D4EB"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AB0167C"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305B6817" w14:textId="77777777" w:rsidR="000D4CA8" w:rsidRPr="00CB7411" w:rsidRDefault="000D4CA8" w:rsidP="000D4CA8">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CB7411">
              <w:rPr>
                <w:rFonts w:ascii="Times New Roman" w:eastAsia="Times New Roman" w:hAnsi="Times New Roman" w:cs="Times New Roman"/>
                <w:b/>
                <w:i/>
                <w:sz w:val="24"/>
                <w:szCs w:val="24"/>
                <w:highlight w:val="white"/>
              </w:rPr>
              <w:t>не менше чотирьох днів.</w:t>
            </w:r>
          </w:p>
          <w:p w14:paraId="3DB51A6A"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у новій редакції зазначених документації та/або оголошення додатково до їх попередньої редакції.</w:t>
            </w:r>
          </w:p>
          <w:p w14:paraId="67C3291A"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CB7411">
              <w:rPr>
                <w:rFonts w:ascii="Times New Roman" w:eastAsia="Times New Roman" w:hAnsi="Times New Roman" w:cs="Times New Roman"/>
                <w:sz w:val="24"/>
                <w:szCs w:val="24"/>
                <w:highlight w:val="white"/>
              </w:rPr>
              <w:t>машинозчитувальному</w:t>
            </w:r>
            <w:proofErr w:type="spellEnd"/>
            <w:r w:rsidRPr="00CB7411">
              <w:rPr>
                <w:rFonts w:ascii="Times New Roman" w:eastAsia="Times New Roman" w:hAnsi="Times New Roman" w:cs="Times New Roman"/>
                <w:sz w:val="24"/>
                <w:szCs w:val="24"/>
                <w:highlight w:val="white"/>
              </w:rPr>
              <w:t xml:space="preserve"> форматі розміщуються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протягом одного дня з дати прийняття рішення про їх внесення.</w:t>
            </w:r>
          </w:p>
        </w:tc>
      </w:tr>
      <w:tr w:rsidR="000D4CA8" w14:paraId="51AFBD25" w14:textId="77777777">
        <w:trPr>
          <w:trHeight w:val="480"/>
          <w:jc w:val="center"/>
        </w:trPr>
        <w:tc>
          <w:tcPr>
            <w:tcW w:w="9960" w:type="dxa"/>
            <w:gridSpan w:val="3"/>
            <w:vAlign w:val="center"/>
          </w:tcPr>
          <w:p w14:paraId="1171B169"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0D4CA8" w14:paraId="53F3EA0F" w14:textId="77777777">
        <w:trPr>
          <w:trHeight w:val="1119"/>
          <w:jc w:val="center"/>
        </w:trPr>
        <w:tc>
          <w:tcPr>
            <w:tcW w:w="705" w:type="dxa"/>
          </w:tcPr>
          <w:p w14:paraId="5DF81087"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109EEDF4"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3C1B5420"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F772916"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Тендерна пропозиція подається в електронній формі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19702C8D"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7F69E4ED"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C8051C9"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01CE3EE6" w14:textId="77777777" w:rsidR="000D4CA8" w:rsidRPr="00CB7411" w:rsidRDefault="000D4CA8" w:rsidP="000D4CA8">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CB7411">
              <w:rPr>
                <w:rFonts w:ascii="Times New Roman" w:eastAsia="Times New Roman" w:hAnsi="Times New Roman" w:cs="Times New Roman"/>
                <w:i/>
                <w:sz w:val="24"/>
                <w:szCs w:val="24"/>
              </w:rPr>
              <w:t>(у разі встановлення даної вимоги в Додатку 2),</w:t>
            </w:r>
            <w:r w:rsidRPr="00CB7411">
              <w:rPr>
                <w:rFonts w:ascii="Times New Roman" w:eastAsia="Times New Roman" w:hAnsi="Times New Roman" w:cs="Times New Roman"/>
                <w:sz w:val="24"/>
                <w:szCs w:val="24"/>
              </w:rPr>
              <w:t xml:space="preserve"> — </w:t>
            </w:r>
            <w:r w:rsidRPr="00CB7411">
              <w:rPr>
                <w:rFonts w:ascii="Times New Roman" w:eastAsia="Times New Roman" w:hAnsi="Times New Roman" w:cs="Times New Roman"/>
                <w:b/>
                <w:i/>
                <w:sz w:val="24"/>
                <w:szCs w:val="24"/>
              </w:rPr>
              <w:t>згідно з Додатком 2</w:t>
            </w:r>
            <w:r w:rsidRPr="00CB7411">
              <w:rPr>
                <w:rFonts w:ascii="Times New Roman" w:eastAsia="Times New Roman" w:hAnsi="Times New Roman" w:cs="Times New Roman"/>
                <w:sz w:val="24"/>
                <w:szCs w:val="24"/>
              </w:rPr>
              <w:t xml:space="preserve"> до тендерної документації;</w:t>
            </w:r>
          </w:p>
          <w:p w14:paraId="604FBDD7" w14:textId="77777777" w:rsidR="000D4CA8" w:rsidRPr="00180374" w:rsidRDefault="000D4CA8" w:rsidP="000D4CA8">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CB741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751C7FB2" w14:textId="10A79001" w:rsidR="000D4CA8" w:rsidRPr="00CB7411"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заповнений додаток 4 до тендерної документації;</w:t>
            </w:r>
          </w:p>
          <w:p w14:paraId="6E32DB77" w14:textId="77777777" w:rsidR="000D4CA8" w:rsidRPr="00CB7411" w:rsidRDefault="000D4CA8" w:rsidP="000D4CA8">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CB7411">
              <w:rPr>
                <w:rFonts w:ascii="Times New Roman" w:eastAsia="Times New Roman" w:hAnsi="Times New Roman" w:cs="Times New Roman"/>
                <w:i/>
                <w:sz w:val="24"/>
                <w:szCs w:val="24"/>
              </w:rPr>
              <w:t>(застосовується для робіт або послуг)</w:t>
            </w:r>
            <w:r w:rsidRPr="00CB7411">
              <w:rPr>
                <w:rFonts w:ascii="Times New Roman" w:eastAsia="Times New Roman" w:hAnsi="Times New Roman" w:cs="Times New Roman"/>
                <w:sz w:val="24"/>
                <w:szCs w:val="24"/>
              </w:rPr>
              <w:t>;</w:t>
            </w:r>
          </w:p>
          <w:p w14:paraId="301A4676"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B0DFBCC"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281C6A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w:t>
            </w:r>
            <w:r>
              <w:rPr>
                <w:rFonts w:ascii="Times New Roman" w:eastAsia="Times New Roman" w:hAnsi="Times New Roman" w:cs="Times New Roman"/>
                <w:sz w:val="24"/>
                <w:szCs w:val="24"/>
              </w:rPr>
              <w:lastRenderedPageBreak/>
              <w:t>окремим файлом кожний документ, що іменується відповідно до змісту документа.</w:t>
            </w:r>
          </w:p>
          <w:p w14:paraId="27AE02B4"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 xml:space="preserve">чотири дні з дати оприлюднення в електронній системі </w:t>
            </w:r>
            <w:proofErr w:type="spellStart"/>
            <w:r>
              <w:rPr>
                <w:rFonts w:ascii="Times New Roman" w:eastAsia="Times New Roman" w:hAnsi="Times New Roman" w:cs="Times New Roman"/>
                <w:b/>
                <w:sz w:val="24"/>
                <w:szCs w:val="24"/>
                <w:highlight w:val="white"/>
                <w:u w:val="single"/>
              </w:rPr>
              <w:t>закупівель</w:t>
            </w:r>
            <w:proofErr w:type="spellEnd"/>
            <w:r>
              <w:rPr>
                <w:rFonts w:ascii="Times New Roman" w:eastAsia="Times New Roman" w:hAnsi="Times New Roman" w:cs="Times New Roman"/>
                <w:b/>
                <w:sz w:val="24"/>
                <w:szCs w:val="24"/>
                <w:highlight w:val="white"/>
                <w:u w:val="single"/>
              </w:rPr>
              <w:t xml:space="preserve"> повідомлення про намір укласти договір про закупівлю</w:t>
            </w:r>
            <w:r>
              <w:rPr>
                <w:rFonts w:ascii="Times New Roman" w:eastAsia="Times New Roman" w:hAnsi="Times New Roman" w:cs="Times New Roman"/>
                <w:sz w:val="24"/>
                <w:szCs w:val="24"/>
                <w:highlight w:val="white"/>
              </w:rPr>
              <w:t xml:space="preserve">, повинен надати замовнику шляхом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документи, встановлені в Додатку 1 (для переможця).</w:t>
            </w:r>
          </w:p>
          <w:p w14:paraId="59AA82AA" w14:textId="77777777" w:rsidR="000D4CA8" w:rsidRPr="00CB7411" w:rsidRDefault="000D4CA8" w:rsidP="000D4CA8">
            <w:pPr>
              <w:widowControl w:val="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D639456" w14:textId="77777777" w:rsidR="000D4CA8" w:rsidRDefault="000D4CA8" w:rsidP="000D4CA8">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03EAC9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F70E92A"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19ADB9EA" w14:textId="77777777" w:rsidR="000D4CA8" w:rsidRDefault="000D4CA8" w:rsidP="000D4CA8">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8C20EB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7BA572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12AD0A4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1370A468"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використання слова або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звороту, запозичених з іншої мови;</w:t>
            </w:r>
          </w:p>
          <w:p w14:paraId="635FF65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14:paraId="737AF352"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ED5911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22B11D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957543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w:t>
            </w:r>
            <w:r>
              <w:rPr>
                <w:rFonts w:ascii="Times New Roman" w:eastAsia="Times New Roman" w:hAnsi="Times New Roman" w:cs="Times New Roman"/>
                <w:sz w:val="24"/>
                <w:szCs w:val="24"/>
              </w:rPr>
              <w:lastRenderedPageBreak/>
              <w:t>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645D0EA"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F6C774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F27AEB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0665B8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1D1201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EC9872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4528063"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C14500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24ECBE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3F10899"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w:t>
            </w:r>
            <w:r>
              <w:rPr>
                <w:rFonts w:ascii="Times New Roman" w:eastAsia="Times New Roman" w:hAnsi="Times New Roman" w:cs="Times New Roman"/>
                <w:sz w:val="24"/>
                <w:szCs w:val="24"/>
              </w:rPr>
              <w:lastRenderedPageBreak/>
              <w:t>документа забезпечує можливість його перегляду.</w:t>
            </w:r>
          </w:p>
          <w:p w14:paraId="30E3D1D0" w14:textId="77777777" w:rsidR="000D4CA8" w:rsidRDefault="000D4CA8" w:rsidP="000D4CA8">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2EF4F88C"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6EFE07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14:paraId="3B83D5C8"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14:paraId="4BAD203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14:paraId="4BBAA20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51E770B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14:paraId="36DAF0F8" w14:textId="77777777" w:rsidR="000D4CA8" w:rsidRDefault="000D4CA8" w:rsidP="000D4CA8">
            <w:pPr>
              <w:widowControl w:val="0"/>
              <w:ind w:left="40" w:hanging="20"/>
              <w:jc w:val="both"/>
              <w:rPr>
                <w:rFonts w:ascii="Times New Roman" w:eastAsia="Times New Roman" w:hAnsi="Times New Roman" w:cs="Times New Roman"/>
                <w:b/>
                <w:color w:val="000000"/>
                <w:sz w:val="24"/>
                <w:szCs w:val="24"/>
              </w:rPr>
            </w:pPr>
          </w:p>
          <w:p w14:paraId="085B3C8E" w14:textId="77777777" w:rsidR="000D4CA8" w:rsidRDefault="000D4CA8" w:rsidP="000D4CA8">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F2EBAA0" w14:textId="77777777" w:rsidR="000D4CA8" w:rsidRDefault="000D4CA8" w:rsidP="000D4CA8">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EBA57F4" w14:textId="77777777" w:rsidR="000D4CA8" w:rsidRDefault="000D4CA8" w:rsidP="000D4CA8">
            <w:pPr>
              <w:widowControl w:val="0"/>
              <w:jc w:val="both"/>
              <w:rPr>
                <w:rFonts w:ascii="Times New Roman" w:eastAsia="Times New Roman" w:hAnsi="Times New Roman" w:cs="Times New Roman"/>
                <w:b/>
                <w:color w:val="000000"/>
                <w:sz w:val="24"/>
                <w:szCs w:val="24"/>
              </w:rPr>
            </w:pPr>
            <w:bookmarkStart w:id="2" w:name="_heading=h.3znysh7" w:colFirst="0" w:colLast="0"/>
            <w:bookmarkEnd w:id="2"/>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w:t>
            </w:r>
            <w:proofErr w:type="spellEnd"/>
            <w:r>
              <w:rPr>
                <w:rFonts w:ascii="Times New Roman" w:eastAsia="Times New Roman" w:hAnsi="Times New Roman" w:cs="Times New Roman"/>
                <w:b/>
                <w:color w:val="000000"/>
                <w:sz w:val="24"/>
                <w:szCs w:val="24"/>
              </w:rPr>
              <w:t xml:space="preserve">-копій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Тендерна пропозиція учасника має відповідати ряду вимог: </w:t>
            </w:r>
          </w:p>
          <w:p w14:paraId="3DCCFE96" w14:textId="77777777" w:rsidR="000D4CA8" w:rsidRDefault="000D4CA8" w:rsidP="000D4CA8">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C4F9D40" w14:textId="77777777" w:rsidR="000D4CA8" w:rsidRPr="00CB7411" w:rsidRDefault="000D4CA8" w:rsidP="000D4CA8">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CB7411">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CB7411">
              <w:rPr>
                <w:rFonts w:ascii="Times New Roman" w:eastAsia="Times New Roman" w:hAnsi="Times New Roman" w:cs="Times New Roman"/>
                <w:b/>
                <w:sz w:val="24"/>
                <w:szCs w:val="24"/>
              </w:rPr>
              <w:t>сом (УЕП)</w:t>
            </w:r>
            <w:r w:rsidRPr="00CB7411">
              <w:rPr>
                <w:rFonts w:ascii="Times New Roman" w:eastAsia="Times New Roman" w:hAnsi="Times New Roman" w:cs="Times New Roman"/>
                <w:b/>
                <w:color w:val="000000"/>
                <w:sz w:val="24"/>
                <w:szCs w:val="24"/>
              </w:rPr>
              <w:t>;</w:t>
            </w:r>
          </w:p>
          <w:p w14:paraId="15509B83" w14:textId="77777777" w:rsidR="000D4CA8" w:rsidRPr="00CB7411" w:rsidRDefault="000D4CA8" w:rsidP="000D4CA8">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06A9C6C" w14:textId="77777777" w:rsidR="000D4CA8" w:rsidRPr="00CB7411" w:rsidRDefault="000D4CA8" w:rsidP="000D4CA8">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Винятки:</w:t>
            </w:r>
          </w:p>
          <w:p w14:paraId="24FFBF0A" w14:textId="77777777" w:rsidR="000D4CA8" w:rsidRPr="00CB7411" w:rsidRDefault="000D4CA8" w:rsidP="000D4CA8">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250BA61" w14:textId="77777777" w:rsidR="000D4CA8" w:rsidRDefault="000D4CA8" w:rsidP="000D4CA8">
            <w:pPr>
              <w:widowControl w:val="0"/>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w:t>
            </w:r>
            <w:r>
              <w:rPr>
                <w:rFonts w:ascii="Times New Roman" w:eastAsia="Times New Roman" w:hAnsi="Times New Roman" w:cs="Times New Roman"/>
                <w:b/>
                <w:color w:val="000000"/>
                <w:sz w:val="24"/>
                <w:szCs w:val="24"/>
              </w:rPr>
              <w:t xml:space="preserve"> прізвища, ініціалів та посади особи), а також відбитки печатки </w:t>
            </w:r>
            <w:r>
              <w:rPr>
                <w:rFonts w:ascii="Times New Roman" w:eastAsia="Times New Roman" w:hAnsi="Times New Roman" w:cs="Times New Roman"/>
                <w:b/>
                <w:color w:val="000000"/>
                <w:sz w:val="24"/>
                <w:szCs w:val="24"/>
              </w:rPr>
              <w:lastRenderedPageBreak/>
              <w:t xml:space="preserve">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E0AC33F" w14:textId="77777777" w:rsidR="000D4CA8" w:rsidRDefault="000D4CA8" w:rsidP="000D4CA8">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DF147F1" w14:textId="77777777" w:rsidR="000D4CA8" w:rsidRPr="00CB7411" w:rsidRDefault="000D4CA8" w:rsidP="000D4CA8">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w:t>
            </w:r>
            <w:r w:rsidRPr="00CB7411">
              <w:rPr>
                <w:rFonts w:ascii="Times New Roman" w:eastAsia="Times New Roman" w:hAnsi="Times New Roman" w:cs="Times New Roman"/>
                <w:b/>
                <w:color w:val="000000"/>
                <w:sz w:val="24"/>
                <w:szCs w:val="24"/>
              </w:rPr>
              <w:t xml:space="preserve">перевіряє КЕП/УЕП учасника на сайті центрального </w:t>
            </w:r>
            <w:proofErr w:type="spellStart"/>
            <w:r w:rsidRPr="00CB7411">
              <w:rPr>
                <w:rFonts w:ascii="Times New Roman" w:eastAsia="Times New Roman" w:hAnsi="Times New Roman" w:cs="Times New Roman"/>
                <w:b/>
                <w:color w:val="000000"/>
                <w:sz w:val="24"/>
                <w:szCs w:val="24"/>
              </w:rPr>
              <w:t>засвідчувального</w:t>
            </w:r>
            <w:proofErr w:type="spellEnd"/>
            <w:r w:rsidRPr="00CB7411">
              <w:rPr>
                <w:rFonts w:ascii="Times New Roman" w:eastAsia="Times New Roman" w:hAnsi="Times New Roman" w:cs="Times New Roman"/>
                <w:b/>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C61C34B" w14:textId="77777777" w:rsidR="000D4CA8" w:rsidRPr="00CB7411" w:rsidRDefault="000D4CA8" w:rsidP="000D4CA8">
            <w:pPr>
              <w:widowControl w:val="0"/>
              <w:jc w:val="both"/>
              <w:rPr>
                <w:rFonts w:ascii="Times New Roman" w:eastAsia="Times New Roman" w:hAnsi="Times New Roman" w:cs="Times New Roman"/>
                <w:color w:val="0D0D0D"/>
                <w:sz w:val="24"/>
                <w:szCs w:val="24"/>
              </w:rPr>
            </w:pPr>
            <w:bookmarkStart w:id="3" w:name="_heading=h.2et92p0" w:colFirst="0" w:colLast="0"/>
            <w:bookmarkEnd w:id="3"/>
            <w:r w:rsidRPr="00CB7411">
              <w:rPr>
                <w:rFonts w:ascii="Times New Roman" w:eastAsia="Times New Roman" w:hAnsi="Times New Roman" w:cs="Times New Roman"/>
                <w:color w:val="000000"/>
                <w:sz w:val="24"/>
                <w:szCs w:val="24"/>
              </w:rPr>
              <w:t xml:space="preserve">Всі документи тендерної пропозиції  подаються в електронному вигляді через електронну систему </w:t>
            </w:r>
            <w:proofErr w:type="spellStart"/>
            <w:r w:rsidRPr="00CB7411">
              <w:rPr>
                <w:rFonts w:ascii="Times New Roman" w:eastAsia="Times New Roman" w:hAnsi="Times New Roman" w:cs="Times New Roman"/>
                <w:color w:val="000000"/>
                <w:sz w:val="24"/>
                <w:szCs w:val="24"/>
              </w:rPr>
              <w:t>закупівель</w:t>
            </w:r>
            <w:proofErr w:type="spellEnd"/>
            <w:r w:rsidRPr="00CB7411">
              <w:rPr>
                <w:rFonts w:ascii="Times New Roman" w:eastAsia="Times New Roman" w:hAnsi="Times New Roman" w:cs="Times New Roman"/>
                <w:color w:val="000000"/>
                <w:sz w:val="24"/>
                <w:szCs w:val="24"/>
              </w:rPr>
              <w:t xml:space="preserve"> (шляхом завантаження сканованих документів або електронних документів в електронну систему </w:t>
            </w:r>
            <w:proofErr w:type="spellStart"/>
            <w:r w:rsidRPr="00CB7411">
              <w:rPr>
                <w:rFonts w:ascii="Times New Roman" w:eastAsia="Times New Roman" w:hAnsi="Times New Roman" w:cs="Times New Roman"/>
                <w:color w:val="000000"/>
                <w:sz w:val="24"/>
                <w:szCs w:val="24"/>
              </w:rPr>
              <w:t>закупівель</w:t>
            </w:r>
            <w:proofErr w:type="spellEnd"/>
            <w:r w:rsidRPr="00CB7411">
              <w:rPr>
                <w:rFonts w:ascii="Times New Roman" w:eastAsia="Times New Roman" w:hAnsi="Times New Roman" w:cs="Times New Roman"/>
                <w:color w:val="000000"/>
                <w:sz w:val="24"/>
                <w:szCs w:val="24"/>
              </w:rPr>
              <w:t>).</w:t>
            </w:r>
            <w:r w:rsidRPr="00CB7411">
              <w:rPr>
                <w:rFonts w:ascii="Times New Roman" w:eastAsia="Times New Roman" w:hAnsi="Times New Roman" w:cs="Times New Roman"/>
                <w:color w:val="0D0D0D"/>
                <w:sz w:val="24"/>
                <w:szCs w:val="24"/>
              </w:rPr>
              <w:t xml:space="preserve"> </w:t>
            </w:r>
          </w:p>
          <w:p w14:paraId="6D8DC672" w14:textId="77777777" w:rsidR="000D4CA8" w:rsidRPr="00CB7411" w:rsidRDefault="000D4CA8" w:rsidP="000D4CA8">
            <w:pPr>
              <w:widowControl w:val="0"/>
              <w:jc w:val="both"/>
              <w:rPr>
                <w:rFonts w:ascii="Times New Roman" w:eastAsia="Times New Roman" w:hAnsi="Times New Roman" w:cs="Times New Roman"/>
                <w:sz w:val="24"/>
                <w:szCs w:val="24"/>
              </w:rPr>
            </w:pPr>
            <w:bookmarkStart w:id="4" w:name="_heading=h.hjqm8skarbdr" w:colFirst="0" w:colLast="0"/>
            <w:bookmarkEnd w:id="4"/>
            <w:r w:rsidRPr="00CB741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302F813" w14:textId="77777777" w:rsidR="000D4CA8" w:rsidRDefault="000D4CA8" w:rsidP="000D4CA8">
            <w:pPr>
              <w:widowControl w:val="0"/>
              <w:jc w:val="both"/>
              <w:rPr>
                <w:rFonts w:ascii="Times New Roman" w:eastAsia="Times New Roman" w:hAnsi="Times New Roman" w:cs="Times New Roman"/>
                <w:sz w:val="24"/>
                <w:szCs w:val="24"/>
              </w:rPr>
            </w:pPr>
            <w:bookmarkStart w:id="5" w:name="_heading=h.ftj7vaqoric" w:colFirst="0" w:colLast="0"/>
            <w:bookmarkEnd w:id="5"/>
            <w:r w:rsidRPr="00CB7411">
              <w:rPr>
                <w:rFonts w:ascii="Times New Roman" w:eastAsia="Times New Roman" w:hAnsi="Times New Roman" w:cs="Times New Roman"/>
                <w:sz w:val="24"/>
                <w:szCs w:val="24"/>
              </w:rPr>
              <w:t>Кожен учасник має право подати тільки одну тендерну пропозицію</w:t>
            </w:r>
            <w:r w:rsidRPr="00CB7411">
              <w:rPr>
                <w:rFonts w:ascii="Times New Roman" w:eastAsia="Times New Roman" w:hAnsi="Times New Roman" w:cs="Times New Roman"/>
                <w:b/>
                <w:sz w:val="24"/>
                <w:szCs w:val="24"/>
              </w:rPr>
              <w:t xml:space="preserve"> </w:t>
            </w:r>
            <w:r w:rsidRPr="00CB7411">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CB7411">
              <w:rPr>
                <w:rFonts w:ascii="Times New Roman" w:eastAsia="Times New Roman" w:hAnsi="Times New Roman" w:cs="Times New Roman"/>
                <w:i/>
                <w:sz w:val="24"/>
                <w:szCs w:val="24"/>
              </w:rPr>
              <w:t>(у разі здійснення закупівлі за лотами)</w:t>
            </w:r>
            <w:r w:rsidRPr="00CB7411">
              <w:rPr>
                <w:rFonts w:ascii="Times New Roman" w:eastAsia="Times New Roman" w:hAnsi="Times New Roman" w:cs="Times New Roman"/>
                <w:sz w:val="24"/>
                <w:szCs w:val="24"/>
              </w:rPr>
              <w:t xml:space="preserve">. </w:t>
            </w:r>
          </w:p>
        </w:tc>
      </w:tr>
      <w:tr w:rsidR="000D4CA8" w14:paraId="4B496950" w14:textId="77777777">
        <w:trPr>
          <w:trHeight w:val="913"/>
          <w:jc w:val="center"/>
        </w:trPr>
        <w:tc>
          <w:tcPr>
            <w:tcW w:w="705" w:type="dxa"/>
          </w:tcPr>
          <w:p w14:paraId="4F6736B6"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5AAC839" w14:textId="77777777" w:rsidR="000D4CA8" w:rsidRDefault="000D4CA8" w:rsidP="000D4CA8">
            <w:pPr>
              <w:widowControl w:val="0"/>
              <w:rPr>
                <w:rFonts w:ascii="Times New Roman" w:eastAsia="Times New Roman" w:hAnsi="Times New Roman" w:cs="Times New Roman"/>
                <w:sz w:val="24"/>
                <w:szCs w:val="24"/>
              </w:rPr>
            </w:pPr>
            <w:bookmarkStart w:id="6" w:name="_heading=h.tyjcwt" w:colFirst="0" w:colLast="0"/>
            <w:bookmarkEnd w:id="6"/>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43CFFFF5" w14:textId="77777777" w:rsidR="000D4CA8" w:rsidRPr="00CB7411" w:rsidRDefault="000D4CA8" w:rsidP="000D4CA8">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Забезпечення тендерної пропозиції не вимагається. </w:t>
            </w:r>
          </w:p>
          <w:p w14:paraId="3DAA59F2" w14:textId="77777777" w:rsidR="000D4CA8" w:rsidRDefault="000D4CA8" w:rsidP="000D4CA8">
            <w:pPr>
              <w:jc w:val="both"/>
              <w:rPr>
                <w:rFonts w:ascii="Times New Roman" w:eastAsia="Times New Roman" w:hAnsi="Times New Roman" w:cs="Times New Roman"/>
                <w:i/>
                <w:color w:val="FF0000"/>
                <w:sz w:val="24"/>
                <w:szCs w:val="24"/>
                <w:highlight w:val="yellow"/>
              </w:rPr>
            </w:pPr>
          </w:p>
        </w:tc>
      </w:tr>
      <w:tr w:rsidR="000D4CA8" w14:paraId="3A4A264D" w14:textId="77777777">
        <w:trPr>
          <w:trHeight w:val="1119"/>
          <w:jc w:val="center"/>
        </w:trPr>
        <w:tc>
          <w:tcPr>
            <w:tcW w:w="705" w:type="dxa"/>
          </w:tcPr>
          <w:p w14:paraId="5A59F81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88F052F" w14:textId="77777777" w:rsidR="000D4CA8" w:rsidRPr="00CB7411" w:rsidRDefault="000D4CA8" w:rsidP="000D4CA8">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31C6C7D3" w14:textId="77777777" w:rsidR="000D4CA8" w:rsidRPr="00CB7411" w:rsidRDefault="000D4CA8" w:rsidP="000D4CA8">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Не передбачається.</w:t>
            </w:r>
          </w:p>
          <w:p w14:paraId="5168BDE7" w14:textId="77777777" w:rsidR="000D4CA8" w:rsidRPr="00CB7411" w:rsidRDefault="000D4CA8" w:rsidP="000D4CA8">
            <w:pPr>
              <w:jc w:val="both"/>
              <w:rPr>
                <w:rFonts w:ascii="Times New Roman" w:eastAsia="Times New Roman" w:hAnsi="Times New Roman" w:cs="Times New Roman"/>
                <w:sz w:val="24"/>
                <w:szCs w:val="24"/>
              </w:rPr>
            </w:pPr>
          </w:p>
        </w:tc>
      </w:tr>
      <w:tr w:rsidR="000D4CA8" w14:paraId="488FFBC4" w14:textId="77777777">
        <w:trPr>
          <w:trHeight w:val="560"/>
          <w:jc w:val="center"/>
        </w:trPr>
        <w:tc>
          <w:tcPr>
            <w:tcW w:w="705" w:type="dxa"/>
          </w:tcPr>
          <w:p w14:paraId="49AC3A9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6F501B1A"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F2C9E64"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Тендерні пропозиції вважаються дійсними </w:t>
            </w:r>
            <w:r w:rsidRPr="00CB7411">
              <w:rPr>
                <w:rFonts w:ascii="Times New Roman" w:eastAsia="Times New Roman" w:hAnsi="Times New Roman" w:cs="Times New Roman"/>
                <w:b/>
                <w:i/>
                <w:sz w:val="24"/>
                <w:szCs w:val="24"/>
                <w:u w:val="single"/>
              </w:rPr>
              <w:t>протягом 120 (ста двадцяти) днів</w:t>
            </w:r>
            <w:r w:rsidRPr="00CB7411">
              <w:rPr>
                <w:rFonts w:ascii="Times New Roman" w:eastAsia="Times New Roman" w:hAnsi="Times New Roman" w:cs="Times New Roman"/>
                <w:sz w:val="24"/>
                <w:szCs w:val="24"/>
              </w:rPr>
              <w:t xml:space="preserve"> із дати кінцевого строку подання тендерних пропозицій. </w:t>
            </w:r>
          </w:p>
          <w:p w14:paraId="1DC55C8A"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77BD780" w14:textId="77777777" w:rsidR="000D4CA8" w:rsidRPr="00CB7411" w:rsidRDefault="000D4CA8" w:rsidP="000D4CA8">
            <w:pPr>
              <w:widowControl w:val="0"/>
              <w:jc w:val="both"/>
              <w:rPr>
                <w:rFonts w:ascii="Times New Roman" w:eastAsia="Times New Roman" w:hAnsi="Times New Roman" w:cs="Times New Roman"/>
                <w:sz w:val="24"/>
                <w:szCs w:val="24"/>
                <w:u w:val="single"/>
              </w:rPr>
            </w:pPr>
            <w:r w:rsidRPr="00CB7411">
              <w:rPr>
                <w:rFonts w:ascii="Times New Roman" w:eastAsia="Times New Roman" w:hAnsi="Times New Roman" w:cs="Times New Roman"/>
                <w:sz w:val="24"/>
                <w:szCs w:val="24"/>
              </w:rPr>
              <w:t xml:space="preserve">Учасник процедури закупівлі </w:t>
            </w:r>
            <w:r w:rsidRPr="00CB7411">
              <w:rPr>
                <w:rFonts w:ascii="Times New Roman" w:eastAsia="Times New Roman" w:hAnsi="Times New Roman" w:cs="Times New Roman"/>
                <w:sz w:val="24"/>
                <w:szCs w:val="24"/>
                <w:u w:val="single"/>
              </w:rPr>
              <w:t>має право:</w:t>
            </w:r>
          </w:p>
          <w:p w14:paraId="25071A46"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C87C1EE"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CB7411">
              <w:rPr>
                <w:rFonts w:ascii="Times New Roman" w:eastAsia="Times New Roman" w:hAnsi="Times New Roman" w:cs="Times New Roman"/>
                <w:i/>
                <w:sz w:val="24"/>
                <w:szCs w:val="24"/>
              </w:rPr>
              <w:t>(у разі якщо таке вимагалося)</w:t>
            </w:r>
            <w:r w:rsidRPr="00CB7411">
              <w:rPr>
                <w:rFonts w:ascii="Times New Roman" w:eastAsia="Times New Roman" w:hAnsi="Times New Roman" w:cs="Times New Roman"/>
                <w:sz w:val="24"/>
                <w:szCs w:val="24"/>
              </w:rPr>
              <w:t>.</w:t>
            </w:r>
          </w:p>
          <w:p w14:paraId="1F277A6A" w14:textId="77777777" w:rsidR="000D4CA8" w:rsidRDefault="000D4CA8" w:rsidP="000D4CA8">
            <w:pPr>
              <w:widowControl w:val="0"/>
              <w:jc w:val="both"/>
              <w:rPr>
                <w:rFonts w:ascii="Times New Roman" w:eastAsia="Times New Roman" w:hAnsi="Times New Roman" w:cs="Times New Roman"/>
                <w:strike/>
                <w:sz w:val="24"/>
                <w:szCs w:val="24"/>
              </w:rPr>
            </w:pPr>
            <w:r w:rsidRPr="00CB7411">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CB7411">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0D4CA8" w14:paraId="75E2B6D6" w14:textId="77777777">
        <w:trPr>
          <w:trHeight w:val="1119"/>
          <w:jc w:val="center"/>
        </w:trPr>
        <w:tc>
          <w:tcPr>
            <w:tcW w:w="705" w:type="dxa"/>
          </w:tcPr>
          <w:p w14:paraId="56BA5E13"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46B7F0DE"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9A0590E" w14:textId="77777777" w:rsidR="000D4CA8" w:rsidRPr="00DE7185" w:rsidRDefault="000D4CA8" w:rsidP="000D4CA8">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i/>
                <w:sz w:val="24"/>
                <w:szCs w:val="24"/>
              </w:rPr>
              <w:t xml:space="preserve"> </w:t>
            </w:r>
            <w:r w:rsidRPr="00DE7185">
              <w:rPr>
                <w:rFonts w:ascii="Times New Roman" w:eastAsia="Times New Roman" w:hAnsi="Times New Roman" w:cs="Times New Roman"/>
                <w:sz w:val="24"/>
                <w:szCs w:val="24"/>
              </w:rPr>
              <w:t xml:space="preserve">до цієї тендерної документації. </w:t>
            </w:r>
          </w:p>
          <w:p w14:paraId="378530D9" w14:textId="77777777" w:rsidR="000D4CA8" w:rsidRPr="00DE7185" w:rsidRDefault="000D4CA8" w:rsidP="000D4CA8">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DE7185">
              <w:rPr>
                <w:rFonts w:ascii="Times New Roman" w:eastAsia="Times New Roman" w:hAnsi="Times New Roman" w:cs="Times New Roman"/>
                <w:b/>
                <w:sz w:val="24"/>
                <w:szCs w:val="24"/>
              </w:rPr>
              <w:t xml:space="preserve">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sz w:val="24"/>
                <w:szCs w:val="24"/>
              </w:rPr>
              <w:t xml:space="preserve"> до цієї тендерної документації. </w:t>
            </w:r>
          </w:p>
          <w:p w14:paraId="0BAFC89B" w14:textId="77777777" w:rsidR="000D4CA8" w:rsidRPr="00DE7185" w:rsidRDefault="000D4CA8" w:rsidP="000D4CA8">
            <w:pPr>
              <w:widowControl w:val="0"/>
              <w:ind w:right="120"/>
              <w:jc w:val="both"/>
              <w:rPr>
                <w:rFonts w:ascii="Times New Roman" w:eastAsia="Times New Roman" w:hAnsi="Times New Roman" w:cs="Times New Roman"/>
                <w:b/>
                <w:sz w:val="24"/>
                <w:szCs w:val="24"/>
              </w:rPr>
            </w:pPr>
            <w:r w:rsidRPr="00DE7185">
              <w:rPr>
                <w:rFonts w:ascii="Times New Roman" w:eastAsia="Times New Roman" w:hAnsi="Times New Roman" w:cs="Times New Roman"/>
                <w:b/>
                <w:sz w:val="24"/>
                <w:szCs w:val="24"/>
              </w:rPr>
              <w:t>Підстави, визначені пунктом 47 Особливостей.</w:t>
            </w:r>
          </w:p>
          <w:p w14:paraId="71AF98A1" w14:textId="77777777" w:rsidR="000D4CA8" w:rsidRPr="00DE7185"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87F4CC6"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14489"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199F184F"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8"/>
                <w:szCs w:val="28"/>
              </w:rPr>
              <w:t>3</w:t>
            </w:r>
            <w:r w:rsidRPr="00DE7185">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7744EB1"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DE7185">
                <w:rPr>
                  <w:rFonts w:ascii="Times New Roman" w:eastAsia="Times New Roman" w:hAnsi="Times New Roman" w:cs="Times New Roman"/>
                  <w:sz w:val="24"/>
                  <w:szCs w:val="24"/>
                </w:rPr>
                <w:t>пунктом 4</w:t>
              </w:r>
            </w:hyperlink>
            <w:r w:rsidRPr="00DE7185">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DE7185">
              <w:rPr>
                <w:rFonts w:ascii="Times New Roman" w:eastAsia="Times New Roman" w:hAnsi="Times New Roman" w:cs="Times New Roman"/>
                <w:sz w:val="24"/>
                <w:szCs w:val="24"/>
              </w:rPr>
              <w:t>антиконкурентних</w:t>
            </w:r>
            <w:proofErr w:type="spellEnd"/>
            <w:r w:rsidRPr="00DE7185">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14:paraId="13FB946D"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579CEF3"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D050058"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3EAEF0E"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lastRenderedPageBreak/>
              <w:t>8) учасник процедури закупівлі визнаний в установленому законом порядку банкрутом та стосовно нього відкрита ліквідаційна процедура;</w:t>
            </w:r>
          </w:p>
          <w:p w14:paraId="46E1EA0A"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3DC686F"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99F4C42"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11) учасник процедури закупівлі або кінцевий </w:t>
            </w:r>
            <w:proofErr w:type="spellStart"/>
            <w:r w:rsidRPr="00DE7185">
              <w:rPr>
                <w:rFonts w:ascii="Times New Roman" w:eastAsia="Times New Roman" w:hAnsi="Times New Roman" w:cs="Times New Roman"/>
                <w:sz w:val="24"/>
                <w:szCs w:val="24"/>
              </w:rPr>
              <w:t>бенефіціарний</w:t>
            </w:r>
            <w:proofErr w:type="spellEnd"/>
            <w:r w:rsidRPr="00DE7185">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DE7185">
              <w:rPr>
                <w:rFonts w:ascii="Times New Roman" w:eastAsia="Times New Roman" w:hAnsi="Times New Roman" w:cs="Times New Roman"/>
                <w:sz w:val="24"/>
                <w:szCs w:val="24"/>
              </w:rPr>
              <w:t>закупівель</w:t>
            </w:r>
            <w:proofErr w:type="spellEnd"/>
            <w:r w:rsidRPr="00DE7185">
              <w:rPr>
                <w:rFonts w:ascii="Times New Roman" w:eastAsia="Times New Roman" w:hAnsi="Times New Roman" w:cs="Times New Roman"/>
                <w:sz w:val="24"/>
                <w:szCs w:val="24"/>
              </w:rPr>
              <w:t xml:space="preserve">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0F3D42F7"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C3EC00B" w14:textId="77777777" w:rsidR="000D4CA8" w:rsidRPr="00DE7185" w:rsidRDefault="000D4CA8" w:rsidP="000D4CA8">
            <w:pPr>
              <w:ind w:firstLine="567"/>
              <w:jc w:val="both"/>
              <w:rPr>
                <w:rFonts w:ascii="Times New Roman" w:eastAsia="Times New Roman" w:hAnsi="Times New Roman" w:cs="Times New Roman"/>
                <w:sz w:val="24"/>
                <w:szCs w:val="24"/>
              </w:rPr>
            </w:pPr>
          </w:p>
          <w:p w14:paraId="4E5A3652" w14:textId="77777777" w:rsidR="000D4CA8" w:rsidRPr="00DE7185" w:rsidRDefault="000D4CA8" w:rsidP="000D4CA8">
            <w:pP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DE7185">
              <w:rPr>
                <w:rFonts w:ascii="Times New Roman" w:eastAsia="Times New Roman" w:hAnsi="Times New Roman" w:cs="Times New Roman"/>
                <w:sz w:val="24"/>
                <w:szCs w:val="24"/>
              </w:rPr>
              <w:t>закупівель</w:t>
            </w:r>
            <w:proofErr w:type="spellEnd"/>
            <w:r w:rsidRPr="00DE7185">
              <w:rPr>
                <w:rFonts w:ascii="Times New Roman" w:eastAsia="Times New Roman" w:hAnsi="Times New Roman" w:cs="Times New Roman"/>
                <w:sz w:val="24"/>
                <w:szCs w:val="24"/>
              </w:rPr>
              <w:t xml:space="preserve"> шляхом обміну інформацією з іншими державними системами та реєстрами.</w:t>
            </w:r>
          </w:p>
        </w:tc>
      </w:tr>
      <w:tr w:rsidR="000D4CA8" w14:paraId="590FD8C9" w14:textId="77777777">
        <w:trPr>
          <w:trHeight w:val="1119"/>
          <w:jc w:val="center"/>
        </w:trPr>
        <w:tc>
          <w:tcPr>
            <w:tcW w:w="705" w:type="dxa"/>
          </w:tcPr>
          <w:p w14:paraId="158D21C9"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6255E12D"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13AC6E4A" w14:textId="77777777" w:rsidR="000D4CA8" w:rsidRDefault="000D4CA8" w:rsidP="000D4CA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0D4CA8" w14:paraId="371BBA78" w14:textId="77777777">
        <w:trPr>
          <w:trHeight w:val="1119"/>
          <w:jc w:val="center"/>
        </w:trPr>
        <w:tc>
          <w:tcPr>
            <w:tcW w:w="705" w:type="dxa"/>
          </w:tcPr>
          <w:p w14:paraId="4FFC70EF"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2855977" w14:textId="02DD6D71" w:rsidR="000D4CA8" w:rsidRDefault="000D4CA8" w:rsidP="000D4CA8">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72D6D7A5" w14:textId="1929AECA" w:rsidR="000D4CA8" w:rsidRDefault="000D4CA8" w:rsidP="000D4CA8">
            <w:pPr>
              <w:widowControl w:val="0"/>
              <w:ind w:right="120"/>
              <w:jc w:val="both"/>
              <w:rPr>
                <w:rFonts w:ascii="Times New Roman" w:eastAsia="Times New Roman" w:hAnsi="Times New Roman" w:cs="Times New Roman"/>
                <w:sz w:val="24"/>
                <w:szCs w:val="24"/>
              </w:rPr>
            </w:pPr>
            <w:r w:rsidRPr="00C92C50">
              <w:rPr>
                <w:rFonts w:ascii="Times New Roman" w:eastAsia="Times New Roman" w:hAnsi="Times New Roman" w:cs="Times New Roman"/>
                <w:sz w:val="24"/>
                <w:szCs w:val="24"/>
              </w:rPr>
              <w:t xml:space="preserve">Не передбачено.  </w:t>
            </w:r>
          </w:p>
        </w:tc>
      </w:tr>
      <w:tr w:rsidR="000D4CA8" w14:paraId="4B9005BF" w14:textId="77777777">
        <w:trPr>
          <w:trHeight w:val="841"/>
          <w:jc w:val="center"/>
        </w:trPr>
        <w:tc>
          <w:tcPr>
            <w:tcW w:w="705" w:type="dxa"/>
          </w:tcPr>
          <w:p w14:paraId="3DCD6C3B"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0CBDD6B9"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69E32F07"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w:t>
            </w:r>
            <w:r>
              <w:rPr>
                <w:rFonts w:ascii="Times New Roman" w:eastAsia="Times New Roman" w:hAnsi="Times New Roman" w:cs="Times New Roman"/>
                <w:sz w:val="24"/>
                <w:szCs w:val="24"/>
              </w:rPr>
              <w:lastRenderedPageBreak/>
              <w:t xml:space="preserve">тендерної пропозиції враховуються, якщо вони отримані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до закінчення кінцевого строку подання тендерних пропозицій.</w:t>
            </w:r>
          </w:p>
        </w:tc>
      </w:tr>
      <w:tr w:rsidR="000D4CA8" w14:paraId="027CF4C8" w14:textId="77777777">
        <w:trPr>
          <w:trHeight w:val="442"/>
          <w:jc w:val="center"/>
        </w:trPr>
        <w:tc>
          <w:tcPr>
            <w:tcW w:w="9960" w:type="dxa"/>
            <w:gridSpan w:val="3"/>
            <w:vAlign w:val="center"/>
          </w:tcPr>
          <w:p w14:paraId="6F3940EF"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4. Подання та розкриття тендерної пропозиції</w:t>
            </w:r>
          </w:p>
        </w:tc>
      </w:tr>
      <w:tr w:rsidR="000D4CA8" w14:paraId="16304474" w14:textId="77777777">
        <w:trPr>
          <w:trHeight w:val="1119"/>
          <w:jc w:val="center"/>
        </w:trPr>
        <w:tc>
          <w:tcPr>
            <w:tcW w:w="705" w:type="dxa"/>
          </w:tcPr>
          <w:p w14:paraId="0EC75C20"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1125E556"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5DBD713" w14:textId="40673190" w:rsidR="000D4CA8" w:rsidRDefault="000D4CA8" w:rsidP="000D4CA8">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w:t>
            </w:r>
            <w:r w:rsidRPr="00CB7411">
              <w:rPr>
                <w:rFonts w:ascii="Times New Roman" w:eastAsia="Times New Roman" w:hAnsi="Times New Roman" w:cs="Times New Roman"/>
                <w:sz w:val="24"/>
                <w:szCs w:val="24"/>
              </w:rPr>
              <w:t xml:space="preserve">строк подання тендерних пропозицій — </w:t>
            </w:r>
            <w:r w:rsidR="005F5C19">
              <w:rPr>
                <w:rFonts w:ascii="Times New Roman" w:eastAsia="Times New Roman" w:hAnsi="Times New Roman" w:cs="Times New Roman"/>
                <w:b/>
                <w:sz w:val="24"/>
                <w:szCs w:val="24"/>
              </w:rPr>
              <w:t>01</w:t>
            </w:r>
            <w:r w:rsidRPr="00CB7411">
              <w:rPr>
                <w:rFonts w:ascii="Times New Roman" w:eastAsia="Times New Roman" w:hAnsi="Times New Roman" w:cs="Times New Roman"/>
                <w:b/>
                <w:sz w:val="24"/>
                <w:szCs w:val="24"/>
              </w:rPr>
              <w:t xml:space="preserve"> </w:t>
            </w:r>
            <w:r w:rsidR="005F5C19">
              <w:rPr>
                <w:rFonts w:ascii="Times New Roman" w:eastAsia="Times New Roman" w:hAnsi="Times New Roman" w:cs="Times New Roman"/>
                <w:b/>
                <w:sz w:val="24"/>
                <w:szCs w:val="24"/>
              </w:rPr>
              <w:t>трав</w:t>
            </w:r>
            <w:r w:rsidRPr="00CB7411">
              <w:rPr>
                <w:rFonts w:ascii="Times New Roman" w:eastAsia="Times New Roman" w:hAnsi="Times New Roman" w:cs="Times New Roman"/>
                <w:b/>
                <w:sz w:val="24"/>
                <w:szCs w:val="24"/>
              </w:rPr>
              <w:t xml:space="preserve">ня 2024 року, </w:t>
            </w:r>
            <w:r w:rsidR="00843567">
              <w:rPr>
                <w:rFonts w:ascii="Times New Roman" w:eastAsia="Times New Roman" w:hAnsi="Times New Roman" w:cs="Times New Roman"/>
                <w:b/>
                <w:sz w:val="24"/>
                <w:szCs w:val="24"/>
              </w:rPr>
              <w:t>1</w:t>
            </w:r>
            <w:r w:rsidR="005F5C19">
              <w:rPr>
                <w:rFonts w:ascii="Times New Roman" w:eastAsia="Times New Roman" w:hAnsi="Times New Roman" w:cs="Times New Roman"/>
                <w:b/>
                <w:sz w:val="24"/>
                <w:szCs w:val="24"/>
              </w:rPr>
              <w:t>6</w:t>
            </w:r>
            <w:r w:rsidRPr="00CB7411">
              <w:rPr>
                <w:rFonts w:ascii="Times New Roman" w:eastAsia="Times New Roman" w:hAnsi="Times New Roman" w:cs="Times New Roman"/>
                <w:b/>
                <w:sz w:val="24"/>
                <w:szCs w:val="24"/>
              </w:rPr>
              <w:t>:00 год.</w:t>
            </w:r>
            <w:r w:rsidRPr="00CB7411">
              <w:rPr>
                <w:rFonts w:ascii="Times New Roman" w:eastAsia="Times New Roman" w:hAnsi="Times New Roman" w:cs="Times New Roman"/>
                <w:sz w:val="24"/>
                <w:szCs w:val="24"/>
              </w:rPr>
              <w:t xml:space="preserve"> </w:t>
            </w:r>
            <w:bookmarkStart w:id="7" w:name="_GoBack"/>
            <w:bookmarkEnd w:id="7"/>
          </w:p>
          <w:p w14:paraId="0DD6F502"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A820002"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Електронна система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14:paraId="3846FBA2"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0D4CA8" w14:paraId="6C17095C" w14:textId="77777777">
        <w:trPr>
          <w:trHeight w:val="1119"/>
          <w:jc w:val="center"/>
        </w:trPr>
        <w:tc>
          <w:tcPr>
            <w:tcW w:w="705" w:type="dxa"/>
          </w:tcPr>
          <w:p w14:paraId="54BEDE5F"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3965C03F" w14:textId="77777777" w:rsidR="000D4CA8" w:rsidRDefault="000D4CA8" w:rsidP="000D4CA8">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F8D13A5"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в день оприлюднення замовником оголошення про проведення відкритих торгів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323763DB"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1FE83E8"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0D4CA8" w14:paraId="02C49538" w14:textId="77777777">
        <w:trPr>
          <w:trHeight w:val="512"/>
          <w:jc w:val="center"/>
        </w:trPr>
        <w:tc>
          <w:tcPr>
            <w:tcW w:w="9960" w:type="dxa"/>
            <w:gridSpan w:val="3"/>
            <w:vAlign w:val="center"/>
          </w:tcPr>
          <w:p w14:paraId="4ACF0376"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0D4CA8" w14:paraId="1AD74040" w14:textId="77777777">
        <w:trPr>
          <w:trHeight w:val="1119"/>
          <w:jc w:val="center"/>
        </w:trPr>
        <w:tc>
          <w:tcPr>
            <w:tcW w:w="705" w:type="dxa"/>
          </w:tcPr>
          <w:p w14:paraId="4A9D4688"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EA7AA4D"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13CFCC0"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2BB9351B"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30 Закону.</w:t>
            </w:r>
          </w:p>
          <w:p w14:paraId="7B37211A"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0CFDC98D" w14:textId="77777777" w:rsidR="000D4CA8" w:rsidRDefault="000D4CA8" w:rsidP="000D4CA8">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F29D74C"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Оцінка тендерних пропозицій проводиться автоматично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на основі критеріїв і методики оцінки, зазначених замовником у тендерній документації, шляхом застосування електронного аукціону.</w:t>
            </w:r>
          </w:p>
          <w:p w14:paraId="03357DD7" w14:textId="77777777" w:rsidR="000D4CA8" w:rsidRDefault="000D4CA8" w:rsidP="000D4CA8">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36296511"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Якщо була подана одна тендерна пропозиція, електронна система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D170D59" w14:textId="77777777" w:rsidR="000D4CA8" w:rsidRPr="00DE7185" w:rsidRDefault="000D4CA8" w:rsidP="000D4CA8">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протягом </w:t>
            </w:r>
            <w:r w:rsidRPr="00DE7185">
              <w:rPr>
                <w:rFonts w:ascii="Times New Roman" w:eastAsia="Times New Roman" w:hAnsi="Times New Roman" w:cs="Times New Roman"/>
                <w:sz w:val="24"/>
                <w:szCs w:val="24"/>
              </w:rPr>
              <w:t>одного дня з дня прийняття відповідного рішення.</w:t>
            </w:r>
          </w:p>
          <w:p w14:paraId="28680DD0" w14:textId="71A36D4C" w:rsidR="000D4CA8" w:rsidRPr="00DE7185" w:rsidRDefault="000D4CA8" w:rsidP="000D4CA8">
            <w:pPr>
              <w:widowControl w:val="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Ціна тендерної пропозиції </w:t>
            </w:r>
            <w:r w:rsidRPr="00DE7185">
              <w:rPr>
                <w:rFonts w:ascii="Times New Roman" w:eastAsia="Times New Roman" w:hAnsi="Times New Roman" w:cs="Times New Roman"/>
                <w:sz w:val="24"/>
                <w:szCs w:val="24"/>
                <w:u w:val="single"/>
              </w:rPr>
              <w:t>не може</w:t>
            </w:r>
            <w:r w:rsidRPr="00DE718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E6AF6B" w14:textId="7DC60554" w:rsidR="000D4CA8" w:rsidRPr="00DE7185" w:rsidRDefault="000D4CA8" w:rsidP="000D4CA8">
            <w:pPr>
              <w:widowControl w:val="0"/>
              <w:jc w:val="both"/>
              <w:rPr>
                <w:rFonts w:ascii="Times New Roman" w:eastAsia="Times New Roman" w:hAnsi="Times New Roman" w:cs="Times New Roman"/>
                <w:b/>
                <w:sz w:val="24"/>
                <w:szCs w:val="24"/>
              </w:rPr>
            </w:pPr>
            <w:r w:rsidRPr="00DE7185">
              <w:rPr>
                <w:rFonts w:ascii="Times New Roman" w:eastAsia="Times New Roman" w:hAnsi="Times New Roman" w:cs="Times New Roman"/>
                <w:sz w:val="24"/>
                <w:szCs w:val="24"/>
              </w:rPr>
              <w:t xml:space="preserve">До розгляду </w:t>
            </w:r>
            <w:r w:rsidRPr="00DE7185">
              <w:rPr>
                <w:rFonts w:ascii="Times New Roman" w:eastAsia="Times New Roman" w:hAnsi="Times New Roman" w:cs="Times New Roman"/>
                <w:sz w:val="24"/>
                <w:szCs w:val="24"/>
                <w:u w:val="single"/>
              </w:rPr>
              <w:t xml:space="preserve"> не приймається </w:t>
            </w:r>
            <w:r w:rsidRPr="00DE7185">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A685C9C"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70B5C30E"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3E5F1149" w14:textId="0A3E8ADF"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Оцінка здійснюється на окрему частину предмета закупівлі (лота), щодо яких можуть бути подані тендерні пропозиції.  </w:t>
            </w:r>
          </w:p>
          <w:p w14:paraId="6026E620" w14:textId="3DD60342" w:rsidR="000D4CA8" w:rsidRDefault="000D4CA8" w:rsidP="000D4CA8">
            <w:pPr>
              <w:widowControl w:val="0"/>
              <w:jc w:val="both"/>
              <w:rPr>
                <w:rFonts w:ascii="Times New Roman" w:eastAsia="Times New Roman" w:hAnsi="Times New Roman" w:cs="Times New Roman"/>
                <w:sz w:val="24"/>
                <w:szCs w:val="24"/>
                <w:highlight w:val="yellow"/>
              </w:rPr>
            </w:pPr>
            <w:r w:rsidRPr="00CB7411">
              <w:rPr>
                <w:rFonts w:ascii="Times New Roman" w:eastAsia="Times New Roman" w:hAnsi="Times New Roman" w:cs="Times New Roman"/>
                <w:sz w:val="24"/>
                <w:szCs w:val="24"/>
              </w:rPr>
              <w:t xml:space="preserve">Учасник визначає ціни на </w:t>
            </w:r>
            <w:r>
              <w:rPr>
                <w:rFonts w:ascii="Times New Roman" w:eastAsia="Times New Roman" w:hAnsi="Times New Roman" w:cs="Times New Roman"/>
                <w:b/>
                <w:sz w:val="24"/>
                <w:szCs w:val="24"/>
              </w:rPr>
              <w:t>товари</w:t>
            </w:r>
            <w:r w:rsidRPr="00CB7411">
              <w:rPr>
                <w:rFonts w:ascii="Times New Roman" w:eastAsia="Times New Roman" w:hAnsi="Times New Roman" w:cs="Times New Roman"/>
                <w:sz w:val="24"/>
                <w:szCs w:val="24"/>
              </w:rPr>
              <w:t>, що він пропонує</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поставити</w:t>
            </w:r>
            <w:r w:rsidRPr="00CB7411">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Pr>
                <w:rFonts w:ascii="Times New Roman" w:eastAsia="Times New Roman" w:hAnsi="Times New Roman" w:cs="Times New Roman"/>
                <w:b/>
                <w:sz w:val="24"/>
                <w:szCs w:val="24"/>
              </w:rPr>
              <w:t>товару</w:t>
            </w:r>
            <w:r w:rsidRPr="00CB7411">
              <w:rPr>
                <w:rFonts w:ascii="Times New Roman" w:eastAsia="Times New Roman" w:hAnsi="Times New Roman" w:cs="Times New Roman"/>
                <w:sz w:val="24"/>
                <w:szCs w:val="24"/>
              </w:rPr>
              <w:t xml:space="preserve"> даного виду.</w:t>
            </w:r>
          </w:p>
          <w:p w14:paraId="4F5733D7" w14:textId="4AF4D581" w:rsidR="000D4CA8" w:rsidRDefault="000D4CA8" w:rsidP="000D4CA8">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lastRenderedPageBreak/>
              <w:t xml:space="preserve">Розмір мінімального кроку пониження ціни під час електронного </w:t>
            </w:r>
            <w:r w:rsidRPr="00CB7411">
              <w:rPr>
                <w:rFonts w:ascii="Times New Roman" w:eastAsia="Times New Roman" w:hAnsi="Times New Roman" w:cs="Times New Roman"/>
                <w:sz w:val="24"/>
                <w:szCs w:val="24"/>
              </w:rPr>
              <w:t>аукціону – 0.5 %.</w:t>
            </w:r>
          </w:p>
          <w:p w14:paraId="5F6C8D41"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273E1C2" w14:textId="77777777" w:rsidR="000D4CA8" w:rsidRDefault="000D4CA8" w:rsidP="000D4CA8">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2A8C5F1" w14:textId="77777777" w:rsidR="000D4CA8" w:rsidRDefault="000D4CA8" w:rsidP="000D4CA8">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6FBE68B1" w14:textId="77777777" w:rsidR="000D4CA8" w:rsidRDefault="000D4CA8" w:rsidP="000D4CA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6C34CB4" w14:textId="77777777" w:rsidR="000D4CA8" w:rsidRDefault="000D4CA8" w:rsidP="000D4CA8">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3D627FB7"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уточнених або нових документів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протягом 24 </w:t>
            </w:r>
            <w:r>
              <w:rPr>
                <w:rFonts w:ascii="Times New Roman" w:eastAsia="Times New Roman" w:hAnsi="Times New Roman" w:cs="Times New Roman"/>
                <w:b/>
                <w:i/>
                <w:sz w:val="24"/>
                <w:szCs w:val="24"/>
              </w:rPr>
              <w:lastRenderedPageBreak/>
              <w:t>годин</w:t>
            </w:r>
            <w:r>
              <w:rPr>
                <w:rFonts w:ascii="Times New Roman" w:eastAsia="Times New Roman" w:hAnsi="Times New Roman" w:cs="Times New Roman"/>
                <w:sz w:val="24"/>
                <w:szCs w:val="24"/>
              </w:rPr>
              <w:t xml:space="preserve"> з моменту розміщення замовником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повідомлення з вимогою про усунення таких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 xml:space="preserve">.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w:t>
            </w:r>
            <w:r>
              <w:rPr>
                <w:rFonts w:ascii="Times New Roman" w:eastAsia="Times New Roman" w:hAnsi="Times New Roman" w:cs="Times New Roman"/>
                <w:sz w:val="24"/>
                <w:szCs w:val="24"/>
                <w:highlight w:val="white"/>
              </w:rPr>
              <w:t xml:space="preserve">лених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06CA5FBC"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C75104" w14:textId="77777777" w:rsidR="000D4CA8" w:rsidRPr="00CB7411"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w:t>
            </w:r>
            <w:r w:rsidRPr="00CB7411">
              <w:rPr>
                <w:rFonts w:ascii="Times New Roman" w:eastAsia="Times New Roman" w:hAnsi="Times New Roman" w:cs="Times New Roman"/>
                <w:sz w:val="24"/>
                <w:szCs w:val="24"/>
              </w:rPr>
              <w:t>строки, визначені Особливостями.</w:t>
            </w:r>
          </w:p>
          <w:p w14:paraId="257BD641" w14:textId="77777777" w:rsidR="000D4CA8" w:rsidRDefault="000D4CA8" w:rsidP="000D4CA8">
            <w:pPr>
              <w:widowControl w:val="0"/>
              <w:jc w:val="both"/>
              <w:rPr>
                <w:rFonts w:ascii="Times New Roman" w:eastAsia="Times New Roman" w:hAnsi="Times New Roman" w:cs="Times New Roman"/>
                <w:color w:val="00B050"/>
                <w:sz w:val="24"/>
                <w:szCs w:val="24"/>
                <w:highlight w:val="white"/>
              </w:rPr>
            </w:pPr>
            <w:r w:rsidRPr="00CB741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CB7411">
              <w:rPr>
                <w:rFonts w:ascii="Times New Roman" w:eastAsia="Times New Roman" w:hAnsi="Times New Roman" w:cs="Times New Roman"/>
                <w:i/>
                <w:sz w:val="24"/>
                <w:szCs w:val="24"/>
              </w:rPr>
              <w:t>(у разі здійснення закупівлі за лотами).</w:t>
            </w:r>
          </w:p>
        </w:tc>
      </w:tr>
      <w:tr w:rsidR="000D4CA8" w14:paraId="37E09830" w14:textId="77777777">
        <w:trPr>
          <w:trHeight w:val="1119"/>
          <w:jc w:val="center"/>
        </w:trPr>
        <w:tc>
          <w:tcPr>
            <w:tcW w:w="705" w:type="dxa"/>
          </w:tcPr>
          <w:p w14:paraId="4EC89969"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0B239E6"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5063DD7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234A8FA" w14:textId="77777777" w:rsidR="000D4CA8" w:rsidRDefault="000D4CA8" w:rsidP="000D4CA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943565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CB7411">
              <w:rPr>
                <w:rFonts w:ascii="Times New Roman" w:eastAsia="Times New Roman" w:hAnsi="Times New Roman" w:cs="Times New Roman"/>
                <w:color w:val="000000"/>
                <w:sz w:val="24"/>
                <w:szCs w:val="24"/>
              </w:rPr>
              <w:t xml:space="preserve">процедури закупівлі та укладення договору про закупівлю, витрати, пов'язані із оформленням забезпечення тендерної пропозиції </w:t>
            </w:r>
            <w:r w:rsidRPr="00CB7411">
              <w:rPr>
                <w:rFonts w:ascii="Times New Roman" w:eastAsia="Times New Roman" w:hAnsi="Times New Roman" w:cs="Times New Roman"/>
                <w:i/>
                <w:sz w:val="24"/>
                <w:szCs w:val="24"/>
              </w:rPr>
              <w:t>(у разі встановлення такої вимоги)</w:t>
            </w:r>
            <w:r w:rsidRPr="00CB7411">
              <w:rPr>
                <w:rFonts w:ascii="Times New Roman" w:eastAsia="Times New Roman" w:hAnsi="Times New Roman" w:cs="Times New Roman"/>
                <w:sz w:val="24"/>
                <w:szCs w:val="24"/>
              </w:rPr>
              <w:t xml:space="preserve">. </w:t>
            </w:r>
            <w:r w:rsidRPr="00CB7411">
              <w:rPr>
                <w:rFonts w:ascii="Times New Roman" w:eastAsia="Times New Roman" w:hAnsi="Times New Roman" w:cs="Times New Roman"/>
                <w:color w:val="000000"/>
                <w:sz w:val="24"/>
                <w:szCs w:val="24"/>
              </w:rPr>
              <w:t>Зазначені</w:t>
            </w:r>
            <w:r>
              <w:rPr>
                <w:rFonts w:ascii="Times New Roman" w:eastAsia="Times New Roman" w:hAnsi="Times New Roman" w:cs="Times New Roman"/>
                <w:color w:val="000000"/>
                <w:sz w:val="24"/>
                <w:szCs w:val="24"/>
              </w:rPr>
              <w:t xml:space="preserve">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754011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Pr>
                <w:rFonts w:ascii="Times New Roman" w:eastAsia="Times New Roman" w:hAnsi="Times New Roman" w:cs="Times New Roman"/>
                <w:color w:val="000000"/>
                <w:sz w:val="24"/>
                <w:szCs w:val="24"/>
              </w:rPr>
              <w:t>означатиме</w:t>
            </w:r>
            <w:proofErr w:type="spellEnd"/>
            <w:r>
              <w:rPr>
                <w:rFonts w:ascii="Times New Roman" w:eastAsia="Times New Roman" w:hAnsi="Times New Roman" w:cs="Times New Roman"/>
                <w:color w:val="000000"/>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CBA1BF5"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CF489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lastRenderedPageBreak/>
              <w:t>Інші умови тендерної документації:</w:t>
            </w:r>
          </w:p>
          <w:p w14:paraId="0D219B3C"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D4D0B5C"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w:t>
            </w:r>
            <w:proofErr w:type="spellStart"/>
            <w:r>
              <w:rPr>
                <w:rFonts w:ascii="Times New Roman" w:eastAsia="Times New Roman" w:hAnsi="Times New Roman" w:cs="Times New Roman"/>
                <w:sz w:val="24"/>
                <w:szCs w:val="24"/>
              </w:rPr>
              <w:t>ненакладення</w:t>
            </w:r>
            <w:proofErr w:type="spellEnd"/>
            <w:r>
              <w:rPr>
                <w:rFonts w:ascii="Times New Roman" w:eastAsia="Times New Roman" w:hAnsi="Times New Roman" w:cs="Times New Roman"/>
                <w:sz w:val="24"/>
                <w:szCs w:val="24"/>
              </w:rPr>
              <w:t xml:space="preserve"> електронного підпису; або надає копію/ї роз'яснення/</w:t>
            </w:r>
            <w:proofErr w:type="spellStart"/>
            <w:r>
              <w:rPr>
                <w:rFonts w:ascii="Times New Roman" w:eastAsia="Times New Roman" w:hAnsi="Times New Roman" w:cs="Times New Roman"/>
                <w:sz w:val="24"/>
                <w:szCs w:val="24"/>
              </w:rPr>
              <w:t>нь</w:t>
            </w:r>
            <w:proofErr w:type="spellEnd"/>
            <w:r>
              <w:rPr>
                <w:rFonts w:ascii="Times New Roman" w:eastAsia="Times New Roman" w:hAnsi="Times New Roman" w:cs="Times New Roman"/>
                <w:sz w:val="24"/>
                <w:szCs w:val="24"/>
              </w:rPr>
              <w:t xml:space="preserve"> державних органів щодо цього.</w:t>
            </w:r>
          </w:p>
          <w:p w14:paraId="6FB9BBF5"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36CA9A7"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AB54B0D"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580D145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8D1B5D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703A562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079D2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w:t>
            </w:r>
            <w:r>
              <w:rPr>
                <w:rFonts w:ascii="Times New Roman" w:eastAsia="Times New Roman" w:hAnsi="Times New Roman" w:cs="Times New Roman"/>
                <w:sz w:val="24"/>
                <w:szCs w:val="24"/>
              </w:rPr>
              <w:lastRenderedPageBreak/>
              <w:t xml:space="preserve">таким, що згодний з </w:t>
            </w:r>
            <w:proofErr w:type="spellStart"/>
            <w:r>
              <w:rPr>
                <w:rFonts w:ascii="Times New Roman" w:eastAsia="Times New Roman" w:hAnsi="Times New Roman" w:cs="Times New Roman"/>
                <w:sz w:val="24"/>
                <w:szCs w:val="24"/>
              </w:rPr>
              <w:t>проєктом</w:t>
            </w:r>
            <w:proofErr w:type="spellEnd"/>
            <w:r>
              <w:rPr>
                <w:rFonts w:ascii="Times New Roman" w:eastAsia="Times New Roman" w:hAnsi="Times New Roman" w:cs="Times New Roman"/>
                <w:sz w:val="24"/>
                <w:szCs w:val="24"/>
              </w:rPr>
              <w:t xml:space="preserve">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04241D83"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88CDD3D"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F106545"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309E880"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6E294792"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0AB9A69"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24F770E"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D96FD73"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w:t>
            </w:r>
            <w:r>
              <w:rPr>
                <w:rFonts w:ascii="Times New Roman" w:eastAsia="Times New Roman" w:hAnsi="Times New Roman" w:cs="Times New Roman"/>
                <w:sz w:val="24"/>
                <w:szCs w:val="24"/>
                <w:highlight w:val="white"/>
              </w:rPr>
              <w:lastRenderedPageBreak/>
              <w:t>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7485E271"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4F4CF5B2" w14:textId="77777777" w:rsidR="000D4CA8" w:rsidRPr="00CB7411" w:rsidRDefault="000D4CA8" w:rsidP="000D4CA8">
            <w:pPr>
              <w:widowControl w:val="0"/>
              <w:jc w:val="both"/>
              <w:rPr>
                <w:rFonts w:ascii="Times New Roman" w:eastAsia="Times New Roman" w:hAnsi="Times New Roman" w:cs="Times New Roman"/>
                <w:color w:val="00B050"/>
                <w:sz w:val="24"/>
                <w:szCs w:val="24"/>
              </w:rPr>
            </w:pPr>
          </w:p>
          <w:p w14:paraId="567A9630" w14:textId="77777777" w:rsidR="000D4CA8" w:rsidRDefault="000D4CA8" w:rsidP="000D4CA8">
            <w:pPr>
              <w:widowControl w:val="0"/>
              <w:ind w:left="40" w:hanging="20"/>
              <w:jc w:val="both"/>
              <w:rPr>
                <w:rFonts w:ascii="Times New Roman" w:eastAsia="Times New Roman" w:hAnsi="Times New Roman" w:cs="Times New Roman"/>
                <w:color w:val="FF0000"/>
                <w:sz w:val="24"/>
                <w:szCs w:val="24"/>
                <w:highlight w:val="yellow"/>
              </w:rPr>
            </w:pPr>
            <w:r w:rsidRPr="00CB741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tc>
      </w:tr>
      <w:tr w:rsidR="000D4CA8" w14:paraId="5689038F" w14:textId="77777777">
        <w:trPr>
          <w:trHeight w:val="1119"/>
          <w:jc w:val="center"/>
        </w:trPr>
        <w:tc>
          <w:tcPr>
            <w:tcW w:w="705" w:type="dxa"/>
          </w:tcPr>
          <w:p w14:paraId="3E3B40BB"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022F10DE"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2A6BA56" w14:textId="77777777" w:rsidR="000D4CA8" w:rsidRDefault="000D4CA8" w:rsidP="000D4CA8">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Замовник відхиляє тендерну пропозицію із зазначенням аргументації в електронній системі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 коли:</w:t>
            </w:r>
          </w:p>
          <w:p w14:paraId="31475D19"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19CB491F"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6C0F737"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53D8C15C"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3D7ED218"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протягом 24 годин з моменту розміщення замовником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454EBD3B"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8BE6A74"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C06E52B"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w:t>
            </w:r>
            <w:r>
              <w:rPr>
                <w:rFonts w:ascii="Times New Roman" w:eastAsia="Times New Roman" w:hAnsi="Times New Roman" w:cs="Times New Roman"/>
                <w:sz w:val="24"/>
                <w:szCs w:val="24"/>
                <w:highlight w:val="white"/>
              </w:rPr>
              <w:lastRenderedPageBreak/>
              <w:t xml:space="preserve">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92745E"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60871A81"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A10B77B"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E5BC3C0"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1715CF7"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5083CC2"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680FADD3"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w:t>
            </w:r>
            <w:r w:rsidRPr="00CB7411">
              <w:rPr>
                <w:rFonts w:ascii="Times New Roman" w:eastAsia="Times New Roman" w:hAnsi="Times New Roman" w:cs="Times New Roman"/>
                <w:sz w:val="24"/>
                <w:szCs w:val="24"/>
                <w:highlight w:val="white"/>
              </w:rPr>
              <w:t>відповідно до вимог тендерної документації або укладення договору про закупівлю;</w:t>
            </w:r>
          </w:p>
          <w:p w14:paraId="3C8C5F34"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lastRenderedPageBreak/>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702D28C7"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F8240CC"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2FC982C" w14:textId="77777777" w:rsidR="000D4CA8" w:rsidRPr="00CB7411" w:rsidRDefault="000D4CA8" w:rsidP="000D4CA8">
            <w:pPr>
              <w:shd w:val="clear" w:color="auto" w:fill="FFFFFF"/>
              <w:ind w:firstLine="567"/>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b/>
                <w:i/>
                <w:sz w:val="24"/>
                <w:szCs w:val="24"/>
                <w:highlight w:val="white"/>
              </w:rPr>
              <w:t xml:space="preserve">Замовник може відхилити тендерну пропозицію із зазначенням аргументації в електронній системі </w:t>
            </w:r>
            <w:proofErr w:type="spellStart"/>
            <w:r w:rsidRPr="00CB7411">
              <w:rPr>
                <w:rFonts w:ascii="Times New Roman" w:eastAsia="Times New Roman" w:hAnsi="Times New Roman" w:cs="Times New Roman"/>
                <w:b/>
                <w:i/>
                <w:sz w:val="24"/>
                <w:szCs w:val="24"/>
                <w:highlight w:val="white"/>
              </w:rPr>
              <w:t>закупівель</w:t>
            </w:r>
            <w:proofErr w:type="spellEnd"/>
            <w:r w:rsidRPr="00CB7411">
              <w:rPr>
                <w:rFonts w:ascii="Times New Roman" w:eastAsia="Times New Roman" w:hAnsi="Times New Roman" w:cs="Times New Roman"/>
                <w:b/>
                <w:i/>
                <w:sz w:val="24"/>
                <w:szCs w:val="24"/>
                <w:highlight w:val="white"/>
              </w:rPr>
              <w:t xml:space="preserve"> у разі, коли:</w:t>
            </w:r>
          </w:p>
          <w:p w14:paraId="7F667D16" w14:textId="77777777" w:rsidR="000D4CA8" w:rsidRPr="00CB7411" w:rsidRDefault="000D4CA8" w:rsidP="000D4CA8">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9D9C289" w14:textId="77777777" w:rsidR="000D4CA8" w:rsidRPr="00CB7411" w:rsidRDefault="000D4CA8" w:rsidP="000D4CA8">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208B9E4" w14:textId="77777777" w:rsidR="000D4CA8" w:rsidRDefault="000D4CA8" w:rsidP="000D4CA8">
            <w:pPr>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 xml:space="preserve">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33D03B8B" w14:textId="77777777" w:rsidR="000D4CA8" w:rsidRDefault="000D4CA8" w:rsidP="000D4CA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w:t>
            </w:r>
            <w:proofErr w:type="spellStart"/>
            <w:r>
              <w:rPr>
                <w:rFonts w:ascii="Times New Roman" w:eastAsia="Times New Roman" w:hAnsi="Times New Roman" w:cs="Times New Roman"/>
                <w:sz w:val="24"/>
                <w:szCs w:val="24"/>
                <w:highlight w:val="white"/>
              </w:rPr>
              <w:lastRenderedPageBreak/>
              <w:t>закупівель</w:t>
            </w:r>
            <w:proofErr w:type="spellEnd"/>
            <w:r>
              <w:rPr>
                <w:rFonts w:ascii="Times New Roman" w:eastAsia="Times New Roman" w:hAnsi="Times New Roman" w:cs="Times New Roman"/>
                <w:sz w:val="24"/>
                <w:szCs w:val="24"/>
                <w:highlight w:val="white"/>
              </w:rPr>
              <w:t xml:space="preserve">, але до моменту оприлюднення договору про закупівлю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10 Закону.</w:t>
            </w:r>
          </w:p>
        </w:tc>
      </w:tr>
      <w:tr w:rsidR="000D4CA8" w14:paraId="64B0C902" w14:textId="77777777">
        <w:trPr>
          <w:trHeight w:val="472"/>
          <w:jc w:val="center"/>
        </w:trPr>
        <w:tc>
          <w:tcPr>
            <w:tcW w:w="9960" w:type="dxa"/>
            <w:gridSpan w:val="3"/>
            <w:vAlign w:val="center"/>
          </w:tcPr>
          <w:p w14:paraId="615A6A67" w14:textId="77777777" w:rsidR="000D4CA8" w:rsidRDefault="000D4CA8" w:rsidP="000D4CA8">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0D4CA8" w14:paraId="18E06763" w14:textId="77777777">
        <w:trPr>
          <w:trHeight w:val="1119"/>
          <w:jc w:val="center"/>
        </w:trPr>
        <w:tc>
          <w:tcPr>
            <w:tcW w:w="705" w:type="dxa"/>
          </w:tcPr>
          <w:p w14:paraId="6D1C3887"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B174F9" w14:textId="77777777" w:rsidR="000D4CA8" w:rsidRDefault="000D4CA8" w:rsidP="000D4CA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28E15DE2" w14:textId="77777777" w:rsidR="000D4CA8" w:rsidRDefault="000D4CA8" w:rsidP="000D4CA8">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68DB7074"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5760BAD"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неможливості усунення порушень, що виникли через виявлені порушення вимог законодавства у сфері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з описом таких порушень;</w:t>
            </w:r>
          </w:p>
          <w:p w14:paraId="5CAAB726"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C411BB3"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8D07547"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підстави прийняття такого рішення.</w:t>
            </w:r>
          </w:p>
          <w:p w14:paraId="402FD0B4" w14:textId="77777777" w:rsidR="000D4CA8" w:rsidRDefault="000D4CA8" w:rsidP="000D4CA8">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Відкриті торги автоматично відміняються електронною системою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w:t>
            </w:r>
          </w:p>
          <w:p w14:paraId="05664DCE"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0C38518"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27D5B878"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D12A9C3"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60077355"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 день її оприлюднення</w:t>
            </w:r>
            <w:r>
              <w:rPr>
                <w:rFonts w:ascii="Times New Roman" w:eastAsia="Times New Roman" w:hAnsi="Times New Roman" w:cs="Times New Roman"/>
                <w:color w:val="4A86E8"/>
                <w:sz w:val="24"/>
                <w:szCs w:val="24"/>
                <w:highlight w:val="white"/>
              </w:rPr>
              <w:t>.</w:t>
            </w:r>
          </w:p>
        </w:tc>
      </w:tr>
      <w:tr w:rsidR="000D4CA8" w14:paraId="4287238C" w14:textId="77777777">
        <w:trPr>
          <w:trHeight w:val="1119"/>
          <w:jc w:val="center"/>
        </w:trPr>
        <w:tc>
          <w:tcPr>
            <w:tcW w:w="705" w:type="dxa"/>
          </w:tcPr>
          <w:p w14:paraId="73EAFCD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8F2563E"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3E33A81"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F482042"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подання скарги до органу оскарження після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 перебіг строку для укладення договору про закупівлю зупиняється.</w:t>
            </w:r>
          </w:p>
          <w:p w14:paraId="6D0A630F"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з дати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повідомлення про намір укласти договір про закупівлю.</w:t>
            </w:r>
          </w:p>
        </w:tc>
      </w:tr>
      <w:tr w:rsidR="000D4CA8" w14:paraId="2F518C78" w14:textId="77777777">
        <w:trPr>
          <w:trHeight w:val="1119"/>
          <w:jc w:val="center"/>
        </w:trPr>
        <w:tc>
          <w:tcPr>
            <w:tcW w:w="705" w:type="dxa"/>
          </w:tcPr>
          <w:p w14:paraId="556B7751"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16CD46E1"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5C24E128" w14:textId="77777777" w:rsidR="000D4CA8" w:rsidRDefault="000D4CA8" w:rsidP="000D4CA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0DDE96F2" w14:textId="77777777" w:rsidR="000D4CA8" w:rsidRDefault="000D4CA8" w:rsidP="000D4CA8">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0D4CA8" w14:paraId="255608EF" w14:textId="77777777">
        <w:trPr>
          <w:trHeight w:val="2100"/>
          <w:jc w:val="center"/>
        </w:trPr>
        <w:tc>
          <w:tcPr>
            <w:tcW w:w="705" w:type="dxa"/>
          </w:tcPr>
          <w:p w14:paraId="6686A72A"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6C7F2B6"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FB72501"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0137EFD" w14:textId="77777777" w:rsidR="000D4CA8"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6FB91C4" w14:textId="77777777" w:rsidR="000D4CA8" w:rsidRDefault="000D4CA8" w:rsidP="000D4CA8">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C13EE96"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3B4B6EC"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26DA720C" w14:textId="2DAF90AE"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0D4CA8" w14:paraId="4B3A8718" w14:textId="77777777">
        <w:trPr>
          <w:trHeight w:val="1119"/>
          <w:jc w:val="center"/>
        </w:trPr>
        <w:tc>
          <w:tcPr>
            <w:tcW w:w="705" w:type="dxa"/>
          </w:tcPr>
          <w:p w14:paraId="70A172BE"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7CBBCC85"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BA200ED" w14:textId="77777777" w:rsidR="000D4CA8" w:rsidRPr="00CB7411" w:rsidRDefault="000D4CA8" w:rsidP="000D4CA8">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Забезпечення виконання договору про закупівлю не вимагається.</w:t>
            </w:r>
          </w:p>
          <w:p w14:paraId="7B461903" w14:textId="6F1BBCC0" w:rsidR="000D4CA8" w:rsidRDefault="000D4CA8" w:rsidP="000D4CA8">
            <w:pPr>
              <w:widowControl w:val="0"/>
              <w:jc w:val="both"/>
              <w:rPr>
                <w:rFonts w:ascii="Times New Roman" w:eastAsia="Times New Roman" w:hAnsi="Times New Roman" w:cs="Times New Roman"/>
                <w:sz w:val="24"/>
                <w:szCs w:val="24"/>
              </w:rPr>
            </w:pPr>
          </w:p>
        </w:tc>
      </w:tr>
    </w:tbl>
    <w:p w14:paraId="1F5D7910" w14:textId="77777777" w:rsidR="00945225" w:rsidRDefault="00945225">
      <w:pPr>
        <w:widowControl w:val="0"/>
        <w:spacing w:after="0" w:line="240" w:lineRule="auto"/>
        <w:jc w:val="both"/>
        <w:rPr>
          <w:rFonts w:ascii="Times New Roman" w:eastAsia="Times New Roman" w:hAnsi="Times New Roman" w:cs="Times New Roman"/>
          <w:sz w:val="24"/>
          <w:szCs w:val="24"/>
          <w:highlight w:val="green"/>
        </w:rPr>
      </w:pPr>
      <w:bookmarkStart w:id="8" w:name="_heading=h.2s8eyo1" w:colFirst="0" w:colLast="0"/>
      <w:bookmarkEnd w:id="8"/>
    </w:p>
    <w:p w14:paraId="5FFA3061" w14:textId="202A6DB4" w:rsidR="00945225" w:rsidRDefault="00843567">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 в 1 прим.</w:t>
      </w:r>
    </w:p>
    <w:p w14:paraId="1C1EE3B7" w14:textId="16BF60D8" w:rsidR="00945225" w:rsidRDefault="00843567">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2. Додаток 2 до тендерної документації в 1 прим.</w:t>
      </w:r>
    </w:p>
    <w:p w14:paraId="22F08A3B" w14:textId="46F2F8C3" w:rsidR="00DE7185" w:rsidRDefault="00DE7185">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Додаток 3 до тендерної документації в 1 прим.</w:t>
      </w:r>
    </w:p>
    <w:p w14:paraId="68129B3A" w14:textId="57C9D1EE" w:rsidR="00945225" w:rsidRDefault="00843567">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4</w:t>
      </w:r>
      <w:r>
        <w:rPr>
          <w:rFonts w:ascii="Times New Roman" w:eastAsia="Times New Roman" w:hAnsi="Times New Roman" w:cs="Times New Roman"/>
          <w:sz w:val="24"/>
          <w:szCs w:val="24"/>
          <w:highlight w:val="white"/>
        </w:rPr>
        <w:t xml:space="preserve">. Додаток </w:t>
      </w:r>
      <w:r w:rsidR="00DE7185">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до тендерної документації в 1 прим</w:t>
      </w:r>
    </w:p>
    <w:p w14:paraId="2CD9DF4E" w14:textId="77777777" w:rsidR="00945225" w:rsidRDefault="00945225">
      <w:pPr>
        <w:widowControl w:val="0"/>
        <w:spacing w:after="0" w:line="240" w:lineRule="auto"/>
        <w:jc w:val="both"/>
        <w:rPr>
          <w:rFonts w:ascii="Times New Roman" w:eastAsia="Times New Roman" w:hAnsi="Times New Roman" w:cs="Times New Roman"/>
          <w:sz w:val="24"/>
          <w:szCs w:val="24"/>
        </w:rPr>
      </w:pPr>
    </w:p>
    <w:sectPr w:rsidR="00945225">
      <w:footerReference w:type="default" r:id="rId16"/>
      <w:headerReference w:type="firs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BE006" w14:textId="77777777" w:rsidR="00EE66B6" w:rsidRDefault="00EE66B6">
      <w:pPr>
        <w:spacing w:after="0" w:line="240" w:lineRule="auto"/>
      </w:pPr>
      <w:r>
        <w:separator/>
      </w:r>
    </w:p>
  </w:endnote>
  <w:endnote w:type="continuationSeparator" w:id="0">
    <w:p w14:paraId="79D0D222" w14:textId="77777777" w:rsidR="00EE66B6" w:rsidRDefault="00EE6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w:altName w:val="Arial"/>
    <w:charset w:val="00"/>
    <w:family w:val="auto"/>
    <w:pitch w:val="default"/>
    <w:sig w:usb0="00000003" w:usb1="00000000" w:usb2="00000000" w:usb3="00000000" w:csb0="00000001" w:csb1="00000000"/>
    <w:embedRegular r:id="rId1" w:fontKey="{6F29B0AB-B71C-4214-84B0-4F1DB486D2B1}"/>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embedRegular r:id="rId2" w:fontKey="{B9CEB1E5-4EE7-4501-B047-ADD72CFAE326}"/>
    <w:embedBold r:id="rId3" w:fontKey="{BF59F26F-C98C-46BF-BFB3-78296E42219E}"/>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embedRegular r:id="rId4" w:fontKey="{F96717A3-5399-466E-9943-692D28E76917}"/>
  </w:font>
  <w:font w:name="Georgia">
    <w:panose1 w:val="02040502050405020303"/>
    <w:charset w:val="CC"/>
    <w:family w:val="roman"/>
    <w:pitch w:val="variable"/>
    <w:sig w:usb0="00000287" w:usb1="00000000" w:usb2="00000000" w:usb3="00000000" w:csb0="0000009F" w:csb1="00000000"/>
    <w:embedRegular r:id="rId5" w:fontKey="{83A8D4ED-8A0D-4700-93AB-68FDD0CE4D3E}"/>
    <w:embedItalic r:id="rId6" w:fontKey="{610544A6-7847-4287-9F5A-B6FAA1611280}"/>
  </w:font>
  <w:font w:name="Antiqua">
    <w:altName w:val="Courier New"/>
    <w:charset w:val="00"/>
    <w:family w:val="swiss"/>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embedRegular r:id="rId7" w:fontKey="{1F9686FB-4762-4D51-8F38-663D6B484EB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75D07" w14:textId="79691FA4" w:rsidR="00945225" w:rsidRDefault="00843567">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5F5C19">
      <w:rPr>
        <w:rFonts w:ascii="Times New Roman" w:eastAsia="Times New Roman" w:hAnsi="Times New Roman" w:cs="Times New Roman"/>
        <w:noProof/>
        <w:sz w:val="24"/>
        <w:szCs w:val="24"/>
      </w:rPr>
      <w:t>22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23E6E" w14:textId="77777777" w:rsidR="00EE66B6" w:rsidRDefault="00EE66B6">
      <w:pPr>
        <w:spacing w:after="0" w:line="240" w:lineRule="auto"/>
      </w:pPr>
      <w:r>
        <w:separator/>
      </w:r>
    </w:p>
  </w:footnote>
  <w:footnote w:type="continuationSeparator" w:id="0">
    <w:p w14:paraId="6B9E383D" w14:textId="77777777" w:rsidR="00EE66B6" w:rsidRDefault="00EE6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74026" w14:textId="6A1310CA" w:rsidR="00945225" w:rsidRDefault="00945225">
    <w:pPr>
      <w:shd w:val="clear" w:color="auto" w:fill="FFFFFF"/>
      <w:spacing w:before="280" w:after="280" w:line="240" w:lineRule="auto"/>
      <w:jc w:val="center"/>
      <w:rPr>
        <w:rFonts w:ascii="Times New Roman" w:eastAsia="Times New Roman" w:hAnsi="Times New Roman" w:cs="Times New Roman"/>
        <w:b/>
        <w:i/>
        <w:color w:val="00B050"/>
        <w:sz w:val="24"/>
        <w:szCs w:val="24"/>
      </w:rPr>
    </w:pPr>
    <w:bookmarkStart w:id="9" w:name="_heading=h.gjdgxs" w:colFirst="0" w:colLast="0"/>
    <w:bookmarkEnd w:id="9"/>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5C74AA"/>
    <w:multiLevelType w:val="multilevel"/>
    <w:tmpl w:val="C088AC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FC03B4"/>
    <w:multiLevelType w:val="multilevel"/>
    <w:tmpl w:val="7D8CE3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FEC763C"/>
    <w:multiLevelType w:val="multilevel"/>
    <w:tmpl w:val="4D82D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225"/>
    <w:rsid w:val="00063CD3"/>
    <w:rsid w:val="000D4CA8"/>
    <w:rsid w:val="00180374"/>
    <w:rsid w:val="00442029"/>
    <w:rsid w:val="004B7149"/>
    <w:rsid w:val="005A7E49"/>
    <w:rsid w:val="005C2F2C"/>
    <w:rsid w:val="005F5C19"/>
    <w:rsid w:val="00627A60"/>
    <w:rsid w:val="006B2DE5"/>
    <w:rsid w:val="0070384E"/>
    <w:rsid w:val="007928E2"/>
    <w:rsid w:val="007A5F2A"/>
    <w:rsid w:val="00843567"/>
    <w:rsid w:val="00865780"/>
    <w:rsid w:val="00945225"/>
    <w:rsid w:val="00A90FC9"/>
    <w:rsid w:val="00AF7BB5"/>
    <w:rsid w:val="00B94373"/>
    <w:rsid w:val="00BA4BDE"/>
    <w:rsid w:val="00C04D88"/>
    <w:rsid w:val="00C315AE"/>
    <w:rsid w:val="00C92C50"/>
    <w:rsid w:val="00CB7411"/>
    <w:rsid w:val="00D83702"/>
    <w:rsid w:val="00DE33AF"/>
    <w:rsid w:val="00DE7185"/>
    <w:rsid w:val="00DF5140"/>
    <w:rsid w:val="00E8038C"/>
    <w:rsid w:val="00EE66B6"/>
    <w:rsid w:val="00F55CB9"/>
    <w:rsid w:val="00F7666B"/>
    <w:rsid w:val="00FE4E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1A1"/>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ечания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ечания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B7149"/>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4B7149"/>
  </w:style>
  <w:style w:type="paragraph" w:styleId="af8">
    <w:name w:val="footer"/>
    <w:basedOn w:val="a"/>
    <w:link w:val="af9"/>
    <w:uiPriority w:val="99"/>
    <w:unhideWhenUsed/>
    <w:rsid w:val="004B7149"/>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4B7149"/>
  </w:style>
  <w:style w:type="paragraph" w:styleId="afa">
    <w:name w:val="No Spacing"/>
    <w:link w:val="afb"/>
    <w:qFormat/>
    <w:rsid w:val="00C92C50"/>
    <w:pPr>
      <w:spacing w:after="0" w:line="240" w:lineRule="auto"/>
    </w:pPr>
    <w:rPr>
      <w:rFonts w:eastAsia="Times New Roman" w:cs="Times New Roman"/>
    </w:rPr>
  </w:style>
  <w:style w:type="character" w:customStyle="1" w:styleId="afb">
    <w:name w:val="Без интервала Знак"/>
    <w:link w:val="afa"/>
    <w:rsid w:val="00C92C50"/>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34921</Words>
  <Characters>19906</Characters>
  <Application>Microsoft Office Word</Application>
  <DocSecurity>0</DocSecurity>
  <Lines>165</Lines>
  <Paragraphs>109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Користувач Asus</cp:lastModifiedBy>
  <cp:revision>10</cp:revision>
  <dcterms:created xsi:type="dcterms:W3CDTF">2024-04-23T14:17:00Z</dcterms:created>
  <dcterms:modified xsi:type="dcterms:W3CDTF">2024-04-23T15:17:00Z</dcterms:modified>
</cp:coreProperties>
</file>