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F9" w:rsidRDefault="00304BFC" w:rsidP="00304BFC">
      <w:pPr>
        <w:tabs>
          <w:tab w:val="left" w:pos="0"/>
          <w:tab w:val="center" w:pos="4153"/>
          <w:tab w:val="right" w:pos="8306"/>
        </w:tabs>
        <w:spacing w:after="0" w:line="240" w:lineRule="auto"/>
        <w:ind w:firstLine="540"/>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1</w:t>
      </w:r>
    </w:p>
    <w:p w:rsidR="00304BFC" w:rsidRDefault="00304BFC">
      <w:pPr>
        <w:tabs>
          <w:tab w:val="left" w:pos="0"/>
          <w:tab w:val="center" w:pos="4153"/>
          <w:tab w:val="right" w:pos="8306"/>
        </w:tabs>
        <w:spacing w:line="240" w:lineRule="auto"/>
        <w:ind w:firstLine="540"/>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до тендерної документації</w:t>
      </w:r>
    </w:p>
    <w:p w:rsidR="00DA18F9" w:rsidRDefault="00837703">
      <w:pPr>
        <w:numPr>
          <w:ilvl w:val="0"/>
          <w:numId w:val="2"/>
        </w:numPr>
        <w:shd w:val="clear" w:color="auto" w:fill="FFFFFF"/>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Надання документів по п.47 Особливостей </w:t>
      </w:r>
    </w:p>
    <w:tbl>
      <w:tblPr>
        <w:tblStyle w:val="af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2"/>
        <w:gridCol w:w="2596"/>
        <w:gridCol w:w="3473"/>
      </w:tblGrid>
      <w:tr w:rsidR="00DA18F9">
        <w:tc>
          <w:tcPr>
            <w:tcW w:w="3502" w:type="dxa"/>
          </w:tcPr>
          <w:p w:rsidR="00DA18F9" w:rsidRDefault="00837703">
            <w:pPr>
              <w:rPr>
                <w:rFonts w:ascii="Times New Roman" w:hAnsi="Times New Roman" w:cs="Times New Roman"/>
                <w:sz w:val="20"/>
                <w:szCs w:val="20"/>
                <w:lang w:val="uk-UA"/>
              </w:rPr>
            </w:pPr>
            <w:r>
              <w:rPr>
                <w:rFonts w:ascii="Times New Roman" w:hAnsi="Times New Roman" w:cs="Times New Roman"/>
                <w:sz w:val="20"/>
                <w:szCs w:val="20"/>
                <w:lang w:val="uk-UA"/>
              </w:rPr>
              <w:t>Найменування підстави</w:t>
            </w:r>
          </w:p>
        </w:tc>
        <w:tc>
          <w:tcPr>
            <w:tcW w:w="2596" w:type="dxa"/>
          </w:tcPr>
          <w:p w:rsidR="00DA18F9" w:rsidRDefault="00837703">
            <w:pPr>
              <w:rPr>
                <w:rFonts w:ascii="Times New Roman" w:hAnsi="Times New Roman" w:cs="Times New Roman"/>
                <w:sz w:val="20"/>
                <w:szCs w:val="20"/>
                <w:lang w:val="uk-UA"/>
              </w:rPr>
            </w:pPr>
            <w:r>
              <w:rPr>
                <w:rFonts w:ascii="Times New Roman" w:hAnsi="Times New Roman" w:cs="Times New Roman"/>
                <w:sz w:val="20"/>
                <w:szCs w:val="20"/>
                <w:lang w:val="uk-UA"/>
              </w:rPr>
              <w:t>Учасник</w:t>
            </w:r>
          </w:p>
        </w:tc>
        <w:tc>
          <w:tcPr>
            <w:tcW w:w="3473" w:type="dxa"/>
          </w:tcPr>
          <w:p w:rsidR="00DA18F9" w:rsidRDefault="00837703">
            <w:pPr>
              <w:rPr>
                <w:rFonts w:ascii="Times New Roman" w:hAnsi="Times New Roman" w:cs="Times New Roman"/>
                <w:sz w:val="20"/>
                <w:szCs w:val="20"/>
                <w:lang w:val="uk-UA"/>
              </w:rPr>
            </w:pPr>
            <w:r>
              <w:rPr>
                <w:rFonts w:ascii="Times New Roman" w:hAnsi="Times New Roman" w:cs="Times New Roman"/>
                <w:sz w:val="20"/>
                <w:szCs w:val="20"/>
                <w:lang w:val="uk-UA"/>
              </w:rPr>
              <w:t>Переможець</w:t>
            </w:r>
          </w:p>
        </w:tc>
      </w:tr>
      <w:tr w:rsidR="00DA18F9">
        <w:trPr>
          <w:trHeight w:val="2777"/>
        </w:trPr>
        <w:tc>
          <w:tcPr>
            <w:tcW w:w="3502" w:type="dxa"/>
          </w:tcPr>
          <w:p w:rsidR="00DA18F9" w:rsidRDefault="00837703" w:rsidP="00304BFC">
            <w:pPr>
              <w:pStyle w:val="aff2"/>
              <w:widowControl w:val="0"/>
              <w:spacing w:before="0"/>
              <w:ind w:firstLine="0"/>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1) </w:t>
            </w:r>
            <w:bookmarkStart w:id="0" w:name="n1264"/>
            <w:bookmarkEnd w:id="0"/>
            <w:r>
              <w:rPr>
                <w:rFonts w:ascii="Times New Roman" w:hAnsi="Times New Roman" w:cs="Times New Roman"/>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96" w:type="dxa"/>
          </w:tcPr>
          <w:p w:rsidR="00DA18F9" w:rsidRDefault="00837703" w:rsidP="00304BFC">
            <w:pPr>
              <w:rPr>
                <w:rFonts w:ascii="Times New Roman" w:hAnsi="Times New Roman" w:cs="Times New Roman"/>
                <w:sz w:val="20"/>
                <w:szCs w:val="20"/>
                <w:lang w:val="uk-UA"/>
              </w:rPr>
            </w:pPr>
            <w:r>
              <w:rPr>
                <w:rFonts w:ascii="Times New Roman" w:hAnsi="Times New Roman"/>
                <w:sz w:val="20"/>
                <w:szCs w:val="20"/>
                <w:shd w:val="solid" w:color="FFFFFF" w:fill="FFFFFF"/>
                <w:lang w:val="uk-UA"/>
              </w:rPr>
              <w:t xml:space="preserve">Учасником процедури закупівлі не підтверджується </w:t>
            </w:r>
            <w:r>
              <w:rPr>
                <w:rFonts w:ascii="Arial" w:eastAsia="SimSun" w:hAnsi="Arial" w:cs="Arial"/>
                <w:sz w:val="16"/>
                <w:szCs w:val="16"/>
                <w:shd w:val="clear" w:color="auto" w:fill="FFFFFF"/>
              </w:rPr>
              <w:t>❄</w:t>
            </w:r>
          </w:p>
        </w:tc>
        <w:tc>
          <w:tcPr>
            <w:tcW w:w="3473" w:type="dxa"/>
          </w:tcPr>
          <w:p w:rsidR="00DA18F9" w:rsidRDefault="00837703">
            <w:pPr>
              <w:spacing w:after="0" w:line="240" w:lineRule="auto"/>
              <w:rPr>
                <w:rFonts w:ascii="Times New Roman" w:hAnsi="Times New Roman" w:cs="Times New Roman"/>
                <w:sz w:val="20"/>
                <w:szCs w:val="20"/>
                <w:lang w:val="uk-UA"/>
              </w:rPr>
            </w:pPr>
            <w:r>
              <w:rPr>
                <w:rFonts w:ascii="Times New Roman" w:hAnsi="Times New Roman"/>
                <w:sz w:val="20"/>
                <w:szCs w:val="20"/>
                <w:shd w:val="solid" w:color="FFFFFF" w:fill="FFFFFF"/>
                <w:lang w:val="uk-UA"/>
              </w:rPr>
              <w:t>Переможцем  процедури закупівлі не підтверджується</w:t>
            </w:r>
            <w:r>
              <w:rPr>
                <w:rFonts w:ascii="Arial" w:eastAsia="SimSun" w:hAnsi="Arial" w:cs="Arial"/>
                <w:sz w:val="16"/>
                <w:szCs w:val="16"/>
                <w:shd w:val="clear" w:color="auto" w:fill="FFFFFF"/>
              </w:rPr>
              <w:t>❄</w:t>
            </w:r>
          </w:p>
        </w:tc>
      </w:tr>
      <w:tr w:rsidR="00DA18F9">
        <w:tc>
          <w:tcPr>
            <w:tcW w:w="3502" w:type="dxa"/>
          </w:tcPr>
          <w:p w:rsidR="00DA18F9" w:rsidRDefault="00837703" w:rsidP="00304BFC">
            <w:pPr>
              <w:pStyle w:val="aff2"/>
              <w:widowControl w:val="0"/>
              <w:spacing w:before="0"/>
              <w:ind w:firstLine="0"/>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2) </w:t>
            </w:r>
            <w:r>
              <w:rPr>
                <w:rFonts w:ascii="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1" w:name="n1265"/>
            <w:bookmarkEnd w:id="1"/>
          </w:p>
        </w:tc>
        <w:tc>
          <w:tcPr>
            <w:tcW w:w="2596" w:type="dxa"/>
          </w:tcPr>
          <w:p w:rsidR="00DA18F9" w:rsidRDefault="00837703">
            <w:pPr>
              <w:rPr>
                <w:rFonts w:ascii="Times New Roman" w:hAnsi="Times New Roman" w:cs="Times New Roman"/>
                <w:sz w:val="20"/>
                <w:szCs w:val="20"/>
                <w:lang w:val="uk-UA"/>
              </w:rPr>
            </w:pPr>
            <w:r>
              <w:rPr>
                <w:rFonts w:ascii="Times New Roman" w:hAnsi="Times New Roman"/>
                <w:sz w:val="20"/>
                <w:szCs w:val="20"/>
                <w:shd w:val="solid" w:color="FFFFFF" w:fill="FFFFFF"/>
                <w:lang w:val="uk-UA"/>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3473" w:type="dxa"/>
          </w:tcPr>
          <w:p w:rsidR="00DA18F9" w:rsidRDefault="00837703">
            <w:pPr>
              <w:spacing w:after="0" w:line="240" w:lineRule="auto"/>
              <w:rPr>
                <w:rFonts w:ascii="Times New Roman" w:eastAsia="SimSun" w:hAnsi="Times New Roman" w:cs="Times New Roman"/>
                <w:sz w:val="20"/>
                <w:szCs w:val="20"/>
                <w:lang w:val="uk-UA"/>
              </w:rPr>
            </w:pPr>
            <w:r>
              <w:rPr>
                <w:rFonts w:ascii="Times New Roman" w:eastAsia="SimSun" w:hAnsi="Times New Roman" w:cs="Times New Roman"/>
                <w:sz w:val="20"/>
                <w:szCs w:val="20"/>
                <w:lang w:val="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rsidR="00DA18F9" w:rsidRDefault="00837703">
            <w:pPr>
              <w:spacing w:after="0" w:line="240" w:lineRule="auto"/>
              <w:rPr>
                <w:rFonts w:ascii="Times New Roman" w:eastAsia="Times New Roman" w:hAnsi="Times New Roman" w:cs="Times New Roman"/>
                <w:sz w:val="20"/>
                <w:szCs w:val="20"/>
                <w:lang w:val="uk-UA" w:eastAsia="ar-SA"/>
              </w:rPr>
            </w:pPr>
            <w:r>
              <w:rPr>
                <w:rFonts w:ascii="Times New Roman" w:hAnsi="Times New Roman" w:cs="Times New Roman"/>
                <w:i/>
                <w:sz w:val="20"/>
                <w:szCs w:val="20"/>
                <w:lang w:val="uk-UA"/>
              </w:rPr>
              <w:t>*</w:t>
            </w:r>
            <w:r>
              <w:rPr>
                <w:rFonts w:ascii="Times New Roman" w:eastAsia="Times New Roman" w:hAnsi="Times New Roman" w:cs="Times New Roman"/>
                <w:sz w:val="20"/>
                <w:szCs w:val="20"/>
                <w:lang w:val="uk-UA" w:eastAsia="ar-SA"/>
              </w:rPr>
              <w:t>У зв’язку з тим , що станом на дату оприлюднення оголошення про проведення відкритих торгів відповідний реєстр не працює, тобто доступ до вищевказаної інформації є обмеженим, переможець надає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w:t>
            </w:r>
            <w:r>
              <w:rPr>
                <w:rFonts w:ascii="Times New Roman" w:eastAsia="Times New Roman" w:hAnsi="Times New Roman" w:cs="Times New Roman"/>
                <w:sz w:val="20"/>
                <w:szCs w:val="20"/>
                <w:lang w:val="uk-UA" w:eastAsia="ar-SA"/>
              </w:rPr>
              <w:br/>
              <w:t xml:space="preserve">агентства з питань запобігання корупції 09.02.2018  № 166 </w:t>
            </w:r>
          </w:p>
          <w:p w:rsidR="00304BFC" w:rsidRDefault="00304BFC">
            <w:pPr>
              <w:spacing w:after="0" w:line="240" w:lineRule="auto"/>
              <w:rPr>
                <w:rFonts w:ascii="Times New Roman" w:eastAsia="Times New Roman" w:hAnsi="Times New Roman" w:cs="Times New Roman"/>
                <w:sz w:val="20"/>
                <w:szCs w:val="20"/>
                <w:lang w:val="uk-UA" w:eastAsia="ar-SA"/>
              </w:rPr>
            </w:pPr>
          </w:p>
          <w:p w:rsidR="00DA18F9" w:rsidRDefault="00837703">
            <w:pPr>
              <w:spacing w:after="0" w:line="240" w:lineRule="auto"/>
              <w:rPr>
                <w:rFonts w:ascii="Times New Roman" w:eastAsia="Times New Roman" w:hAnsi="Times New Roman" w:cs="Times New Roman"/>
                <w:sz w:val="20"/>
                <w:szCs w:val="20"/>
                <w:lang w:val="uk-UA" w:eastAsia="ar-SA"/>
              </w:rPr>
            </w:pPr>
            <w:r>
              <w:rPr>
                <w:rFonts w:ascii="Times New Roman" w:hAnsi="Times New Roman" w:cs="Times New Roman"/>
                <w:sz w:val="20"/>
                <w:szCs w:val="20"/>
              </w:rPr>
              <w:t xml:space="preserve">Документ повинен бути </w:t>
            </w:r>
            <w:proofErr w:type="spellStart"/>
            <w:r>
              <w:rPr>
                <w:rFonts w:ascii="Times New Roman" w:hAnsi="Times New Roman" w:cs="Times New Roman"/>
                <w:sz w:val="20"/>
                <w:szCs w:val="20"/>
              </w:rPr>
              <w:t>із</w:t>
            </w:r>
            <w:proofErr w:type="spellEnd"/>
            <w:r>
              <w:rPr>
                <w:rFonts w:ascii="Times New Roman" w:hAnsi="Times New Roman" w:cs="Times New Roman"/>
                <w:sz w:val="20"/>
                <w:szCs w:val="20"/>
              </w:rPr>
              <w:t xml:space="preserve"> датою </w:t>
            </w:r>
            <w:proofErr w:type="spellStart"/>
            <w:r>
              <w:rPr>
                <w:rFonts w:ascii="Times New Roman" w:hAnsi="Times New Roman" w:cs="Times New Roman"/>
                <w:sz w:val="20"/>
                <w:szCs w:val="20"/>
              </w:rPr>
              <w:t>видачі</w:t>
            </w:r>
            <w:proofErr w:type="spellEnd"/>
            <w:r>
              <w:rPr>
                <w:rFonts w:ascii="Times New Roman" w:hAnsi="Times New Roman" w:cs="Times New Roman"/>
                <w:sz w:val="20"/>
                <w:szCs w:val="20"/>
              </w:rPr>
              <w:t xml:space="preserve"> не </w:t>
            </w:r>
            <w:proofErr w:type="spellStart"/>
            <w:r>
              <w:rPr>
                <w:rFonts w:ascii="Times New Roman" w:hAnsi="Times New Roman" w:cs="Times New Roman"/>
                <w:sz w:val="20"/>
                <w:szCs w:val="20"/>
              </w:rPr>
              <w:t>більше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uk-UA"/>
              </w:rPr>
              <w:t>тридцятиденної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давнини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відносно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дати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оприлюдненого</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електронній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системі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закупівель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повідомлення</w:t>
            </w:r>
            <w:proofErr w:type="spellEnd"/>
            <w:r>
              <w:rPr>
                <w:rFonts w:ascii="Times New Roman" w:hAnsi="Times New Roman" w:cs="Times New Roman"/>
                <w:sz w:val="20"/>
                <w:szCs w:val="20"/>
              </w:rPr>
              <w:t xml:space="preserve"> про </w:t>
            </w:r>
            <w:proofErr w:type="spellStart"/>
            <w:r>
              <w:rPr>
                <w:rFonts w:ascii="Times New Roman" w:hAnsi="Times New Roman" w:cs="Times New Roman"/>
                <w:sz w:val="20"/>
                <w:szCs w:val="20"/>
              </w:rPr>
              <w:t>намі</w:t>
            </w:r>
            <w:proofErr w:type="gramStart"/>
            <w:r>
              <w:rPr>
                <w:rFonts w:ascii="Times New Roman" w:hAnsi="Times New Roman" w:cs="Times New Roman"/>
                <w:sz w:val="20"/>
                <w:szCs w:val="20"/>
              </w:rPr>
              <w:t>р</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укласти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договір</w:t>
            </w:r>
            <w:proofErr w:type="spellEnd"/>
            <w:r>
              <w:rPr>
                <w:rFonts w:ascii="Times New Roman" w:hAnsi="Times New Roman" w:cs="Times New Roman"/>
                <w:sz w:val="20"/>
                <w:szCs w:val="20"/>
              </w:rPr>
              <w:t xml:space="preserve"> про </w:t>
            </w:r>
            <w:proofErr w:type="spellStart"/>
            <w:r>
              <w:rPr>
                <w:rFonts w:ascii="Times New Roman" w:hAnsi="Times New Roman" w:cs="Times New Roman"/>
                <w:sz w:val="20"/>
                <w:szCs w:val="20"/>
              </w:rPr>
              <w:t>закупівлю</w:t>
            </w:r>
            <w:proofErr w:type="spellEnd"/>
            <w:r>
              <w:rPr>
                <w:rFonts w:ascii="Times New Roman" w:hAnsi="Times New Roman" w:cs="Times New Roman"/>
                <w:sz w:val="20"/>
                <w:szCs w:val="20"/>
              </w:rPr>
              <w:t>.</w:t>
            </w:r>
          </w:p>
        </w:tc>
      </w:tr>
      <w:tr w:rsidR="00DA18F9">
        <w:tc>
          <w:tcPr>
            <w:tcW w:w="3502" w:type="dxa"/>
          </w:tcPr>
          <w:p w:rsidR="00DA18F9" w:rsidRDefault="00837703" w:rsidP="00304BFC">
            <w:pPr>
              <w:pStyle w:val="aff2"/>
              <w:widowControl w:val="0"/>
              <w:spacing w:before="0"/>
              <w:ind w:firstLine="0"/>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3) </w:t>
            </w:r>
            <w:bookmarkStart w:id="2" w:name="n1266"/>
            <w:bookmarkEnd w:id="2"/>
            <w:r>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96" w:type="dxa"/>
          </w:tcPr>
          <w:p w:rsidR="00DA18F9" w:rsidRDefault="00837703">
            <w:pPr>
              <w:rPr>
                <w:rFonts w:ascii="Times New Roman" w:hAnsi="Times New Roman" w:cs="Times New Roman"/>
                <w:sz w:val="20"/>
                <w:szCs w:val="20"/>
                <w:lang w:val="uk-UA"/>
              </w:rPr>
            </w:pPr>
            <w:r>
              <w:rPr>
                <w:rFonts w:ascii="Times New Roman" w:hAnsi="Times New Roman"/>
                <w:sz w:val="20"/>
                <w:szCs w:val="2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w:t>
            </w:r>
            <w:r>
              <w:rPr>
                <w:rFonts w:ascii="Times New Roman" w:hAnsi="Times New Roman"/>
                <w:sz w:val="20"/>
                <w:szCs w:val="20"/>
                <w:shd w:val="solid" w:color="FFFFFF" w:fill="FFFFFF"/>
                <w:lang w:val="uk-UA"/>
              </w:rPr>
              <w:lastRenderedPageBreak/>
              <w:t>тендерної пропозиції.</w:t>
            </w:r>
          </w:p>
        </w:tc>
        <w:tc>
          <w:tcPr>
            <w:tcW w:w="3473" w:type="dxa"/>
          </w:tcPr>
          <w:p w:rsidR="00DA18F9" w:rsidRDefault="00837703">
            <w:pPr>
              <w:spacing w:after="0" w:line="240" w:lineRule="auto"/>
              <w:rPr>
                <w:rFonts w:ascii="Times New Roman" w:eastAsia="SimSun" w:hAnsi="Times New Roman" w:cs="Times New Roman"/>
                <w:sz w:val="20"/>
                <w:szCs w:val="20"/>
                <w:lang w:val="uk-UA"/>
              </w:rPr>
            </w:pPr>
            <w:r>
              <w:rPr>
                <w:rFonts w:ascii="Times New Roman" w:eastAsia="SimSun" w:hAnsi="Times New Roman" w:cs="Times New Roman"/>
                <w:sz w:val="20"/>
                <w:szCs w:val="20"/>
                <w:lang w:val="uk-UA"/>
              </w:rPr>
              <w:lastRenderedPageBreak/>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rsidR="00DA18F9" w:rsidRDefault="00837703">
            <w:pPr>
              <w:spacing w:after="0" w:line="240" w:lineRule="auto"/>
              <w:rPr>
                <w:rFonts w:ascii="Times New Roman" w:eastAsia="Times New Roman" w:hAnsi="Times New Roman" w:cs="Times New Roman"/>
                <w:sz w:val="20"/>
                <w:szCs w:val="20"/>
                <w:lang w:val="uk-UA" w:eastAsia="ar-SA"/>
              </w:rPr>
            </w:pPr>
            <w:r>
              <w:rPr>
                <w:rFonts w:ascii="Times New Roman" w:hAnsi="Times New Roman" w:cs="Times New Roman"/>
                <w:i/>
                <w:sz w:val="20"/>
                <w:szCs w:val="20"/>
                <w:lang w:val="uk-UA"/>
              </w:rPr>
              <w:t>*</w:t>
            </w:r>
            <w:r>
              <w:rPr>
                <w:rFonts w:ascii="Times New Roman" w:eastAsia="Times New Roman" w:hAnsi="Times New Roman" w:cs="Times New Roman"/>
                <w:sz w:val="20"/>
                <w:szCs w:val="20"/>
                <w:lang w:val="uk-UA" w:eastAsia="ar-SA"/>
              </w:rPr>
              <w:t xml:space="preserve">У зв’язку з тим , що станом на дату оприлюднення оголошення про проведення відкритих торгів відповідний реєстр не працює, тобто </w:t>
            </w:r>
            <w:r>
              <w:rPr>
                <w:rFonts w:ascii="Times New Roman" w:eastAsia="Times New Roman" w:hAnsi="Times New Roman" w:cs="Times New Roman"/>
                <w:sz w:val="20"/>
                <w:szCs w:val="20"/>
                <w:lang w:val="uk-UA" w:eastAsia="ar-SA"/>
              </w:rPr>
              <w:lastRenderedPageBreak/>
              <w:t>доступ до вищевказаної інформації є обмеженим, переможець надає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w:t>
            </w:r>
            <w:r>
              <w:rPr>
                <w:rFonts w:ascii="Times New Roman" w:eastAsia="Times New Roman" w:hAnsi="Times New Roman" w:cs="Times New Roman"/>
                <w:sz w:val="20"/>
                <w:szCs w:val="20"/>
                <w:lang w:val="uk-UA" w:eastAsia="ar-SA"/>
              </w:rPr>
              <w:br/>
              <w:t xml:space="preserve">агентства з питань запобігання корупції 09.02.2018  № 166 </w:t>
            </w:r>
          </w:p>
          <w:p w:rsidR="00DA18F9" w:rsidRDefault="00DA18F9">
            <w:pPr>
              <w:spacing w:after="0" w:line="240" w:lineRule="auto"/>
              <w:rPr>
                <w:rFonts w:ascii="Times New Roman" w:hAnsi="Times New Roman" w:cs="Times New Roman"/>
                <w:sz w:val="20"/>
                <w:szCs w:val="20"/>
                <w:lang w:val="uk-UA"/>
              </w:rPr>
            </w:pPr>
          </w:p>
          <w:p w:rsidR="00DA18F9" w:rsidRDefault="00837703">
            <w:pPr>
              <w:spacing w:after="0" w:line="240" w:lineRule="auto"/>
              <w:rPr>
                <w:rFonts w:ascii="Times New Roman" w:eastAsia="Times New Roman" w:hAnsi="Times New Roman" w:cs="Times New Roman"/>
                <w:sz w:val="20"/>
                <w:szCs w:val="20"/>
                <w:lang w:val="uk-UA" w:eastAsia="ar-SA"/>
              </w:rPr>
            </w:pPr>
            <w:r>
              <w:rPr>
                <w:rFonts w:ascii="Times New Roman" w:hAnsi="Times New Roman" w:cs="Times New Roman"/>
                <w:sz w:val="20"/>
                <w:szCs w:val="20"/>
              </w:rPr>
              <w:t xml:space="preserve">Документ повинен бути </w:t>
            </w:r>
            <w:proofErr w:type="spellStart"/>
            <w:r>
              <w:rPr>
                <w:rFonts w:ascii="Times New Roman" w:hAnsi="Times New Roman" w:cs="Times New Roman"/>
                <w:sz w:val="20"/>
                <w:szCs w:val="20"/>
              </w:rPr>
              <w:t>із</w:t>
            </w:r>
            <w:proofErr w:type="spellEnd"/>
            <w:r>
              <w:rPr>
                <w:rFonts w:ascii="Times New Roman" w:hAnsi="Times New Roman" w:cs="Times New Roman"/>
                <w:sz w:val="20"/>
                <w:szCs w:val="20"/>
              </w:rPr>
              <w:t xml:space="preserve"> датою </w:t>
            </w:r>
            <w:proofErr w:type="spellStart"/>
            <w:r>
              <w:rPr>
                <w:rFonts w:ascii="Times New Roman" w:hAnsi="Times New Roman" w:cs="Times New Roman"/>
                <w:sz w:val="20"/>
                <w:szCs w:val="20"/>
              </w:rPr>
              <w:t>видачі</w:t>
            </w:r>
            <w:proofErr w:type="spellEnd"/>
            <w:r>
              <w:rPr>
                <w:rFonts w:ascii="Times New Roman" w:hAnsi="Times New Roman" w:cs="Times New Roman"/>
                <w:sz w:val="20"/>
                <w:szCs w:val="20"/>
              </w:rPr>
              <w:t xml:space="preserve"> не </w:t>
            </w:r>
            <w:proofErr w:type="spellStart"/>
            <w:r>
              <w:rPr>
                <w:rFonts w:ascii="Times New Roman" w:hAnsi="Times New Roman" w:cs="Times New Roman"/>
                <w:sz w:val="20"/>
                <w:szCs w:val="20"/>
              </w:rPr>
              <w:t>більше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uk-UA"/>
              </w:rPr>
              <w:t>тридцятиденної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давнини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відносно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дати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оприлюдненого</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електронній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системі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закупівель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повідомлення</w:t>
            </w:r>
            <w:proofErr w:type="spellEnd"/>
            <w:r>
              <w:rPr>
                <w:rFonts w:ascii="Times New Roman" w:hAnsi="Times New Roman" w:cs="Times New Roman"/>
                <w:sz w:val="20"/>
                <w:szCs w:val="20"/>
              </w:rPr>
              <w:t xml:space="preserve"> про </w:t>
            </w:r>
            <w:proofErr w:type="spellStart"/>
            <w:r>
              <w:rPr>
                <w:rFonts w:ascii="Times New Roman" w:hAnsi="Times New Roman" w:cs="Times New Roman"/>
                <w:sz w:val="20"/>
                <w:szCs w:val="20"/>
              </w:rPr>
              <w:t>намі</w:t>
            </w:r>
            <w:proofErr w:type="gramStart"/>
            <w:r>
              <w:rPr>
                <w:rFonts w:ascii="Times New Roman" w:hAnsi="Times New Roman" w:cs="Times New Roman"/>
                <w:sz w:val="20"/>
                <w:szCs w:val="20"/>
              </w:rPr>
              <w:t>р</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укласти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договір</w:t>
            </w:r>
            <w:proofErr w:type="spellEnd"/>
            <w:r>
              <w:rPr>
                <w:rFonts w:ascii="Times New Roman" w:hAnsi="Times New Roman" w:cs="Times New Roman"/>
                <w:sz w:val="20"/>
                <w:szCs w:val="20"/>
              </w:rPr>
              <w:t xml:space="preserve"> про </w:t>
            </w:r>
            <w:proofErr w:type="spellStart"/>
            <w:r>
              <w:rPr>
                <w:rFonts w:ascii="Times New Roman" w:hAnsi="Times New Roman" w:cs="Times New Roman"/>
                <w:sz w:val="20"/>
                <w:szCs w:val="20"/>
              </w:rPr>
              <w:t>закупівлю</w:t>
            </w:r>
            <w:proofErr w:type="spellEnd"/>
            <w:r>
              <w:rPr>
                <w:rFonts w:ascii="Times New Roman" w:hAnsi="Times New Roman" w:cs="Times New Roman"/>
                <w:sz w:val="20"/>
                <w:szCs w:val="20"/>
              </w:rPr>
              <w:t>.</w:t>
            </w:r>
          </w:p>
        </w:tc>
      </w:tr>
      <w:tr w:rsidR="00DA18F9">
        <w:tc>
          <w:tcPr>
            <w:tcW w:w="3502" w:type="dxa"/>
          </w:tcPr>
          <w:p w:rsidR="00DA18F9" w:rsidRDefault="00837703" w:rsidP="00304BFC">
            <w:pPr>
              <w:pStyle w:val="aff2"/>
              <w:widowControl w:val="0"/>
              <w:spacing w:before="0"/>
              <w:ind w:firstLine="0"/>
              <w:jc w:val="both"/>
              <w:rPr>
                <w:rFonts w:ascii="Times New Roman" w:hAnsi="Times New Roman" w:cs="Times New Roman"/>
                <w:sz w:val="20"/>
                <w:szCs w:val="20"/>
              </w:rPr>
            </w:pPr>
            <w:r>
              <w:rPr>
                <w:rFonts w:ascii="Times New Roman" w:hAnsi="Times New Roman" w:cs="Times New Roman"/>
                <w:sz w:val="20"/>
                <w:szCs w:val="20"/>
                <w:shd w:val="clear" w:color="auto" w:fill="FFFFFF"/>
              </w:rPr>
              <w:lastRenderedPageBreak/>
              <w:t xml:space="preserve">4) </w:t>
            </w:r>
            <w:bookmarkStart w:id="3" w:name="n1267"/>
            <w:bookmarkEnd w:id="3"/>
            <w:r>
              <w:rPr>
                <w:rFonts w:ascii="Times New Roman" w:hAnsi="Times New Roman" w:cs="Times New Roman"/>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sz w:val="20"/>
                <w:szCs w:val="20"/>
              </w:rPr>
              <w:t>антиконкурентних</w:t>
            </w:r>
            <w:proofErr w:type="spellEnd"/>
            <w:r>
              <w:rPr>
                <w:rFonts w:ascii="Times New Roman" w:hAnsi="Times New Roman" w:cs="Times New Roman"/>
                <w:sz w:val="20"/>
                <w:szCs w:val="20"/>
              </w:rPr>
              <w:t xml:space="preserve"> узгоджених дій, що стосуються спотворення результатів тендерів;</w:t>
            </w:r>
          </w:p>
        </w:tc>
        <w:tc>
          <w:tcPr>
            <w:tcW w:w="2596" w:type="dxa"/>
          </w:tcPr>
          <w:p w:rsidR="00DA18F9" w:rsidRDefault="00837703">
            <w:pPr>
              <w:rPr>
                <w:rFonts w:ascii="Times New Roman" w:hAnsi="Times New Roman" w:cs="Times New Roman"/>
                <w:sz w:val="20"/>
                <w:szCs w:val="20"/>
                <w:lang w:val="uk-UA"/>
              </w:rPr>
            </w:pPr>
            <w:r>
              <w:rPr>
                <w:rFonts w:ascii="Times New Roman" w:hAnsi="Times New Roman"/>
                <w:sz w:val="20"/>
                <w:szCs w:val="20"/>
                <w:shd w:val="solid" w:color="FFFFFF" w:fill="FFFFFF"/>
                <w:lang w:val="uk-UA"/>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3473" w:type="dxa"/>
          </w:tcPr>
          <w:p w:rsidR="00DA18F9" w:rsidRDefault="00837703">
            <w:pPr>
              <w:rPr>
                <w:rFonts w:ascii="Times New Roman" w:hAnsi="Times New Roman" w:cs="Times New Roman"/>
                <w:sz w:val="20"/>
                <w:szCs w:val="20"/>
              </w:rPr>
            </w:pPr>
            <w:r>
              <w:rPr>
                <w:rFonts w:ascii="Times New Roman" w:eastAsia="SimSun" w:hAnsi="Times New Roman" w:cs="Times New Roman"/>
                <w:sz w:val="20"/>
                <w:szCs w:val="20"/>
                <w:lang w:val="uk-UA"/>
              </w:rPr>
              <w:t>П</w:t>
            </w:r>
            <w:proofErr w:type="spellStart"/>
            <w:r>
              <w:rPr>
                <w:rFonts w:ascii="Times New Roman" w:eastAsia="SimSun" w:hAnsi="Times New Roman" w:cs="Times New Roman"/>
                <w:sz w:val="20"/>
                <w:szCs w:val="20"/>
              </w:rPr>
              <w:t>еревіряється</w:t>
            </w:r>
            <w:proofErr w:type="spellEnd"/>
            <w:r>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безпосередньо</w:t>
            </w:r>
            <w:proofErr w:type="spellEnd"/>
            <w:r>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замовником</w:t>
            </w:r>
            <w:proofErr w:type="spellEnd"/>
            <w:r>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під</w:t>
            </w:r>
            <w:proofErr w:type="spellEnd"/>
            <w:r>
              <w:rPr>
                <w:rFonts w:ascii="Times New Roman" w:eastAsia="SimSun" w:hAnsi="Times New Roman" w:cs="Times New Roman"/>
                <w:sz w:val="20"/>
                <w:szCs w:val="20"/>
              </w:rPr>
              <w:t xml:space="preserve"> час </w:t>
            </w:r>
            <w:proofErr w:type="spellStart"/>
            <w:r>
              <w:rPr>
                <w:rFonts w:ascii="Times New Roman" w:eastAsia="SimSun" w:hAnsi="Times New Roman" w:cs="Times New Roman"/>
                <w:sz w:val="20"/>
                <w:szCs w:val="20"/>
              </w:rPr>
              <w:t>проведення</w:t>
            </w:r>
            <w:proofErr w:type="spellEnd"/>
            <w:r>
              <w:rPr>
                <w:rFonts w:ascii="Times New Roman" w:eastAsia="SimSun" w:hAnsi="Times New Roman" w:cs="Times New Roman"/>
                <w:sz w:val="20"/>
                <w:szCs w:val="20"/>
              </w:rPr>
              <w:t xml:space="preserve"> процедур </w:t>
            </w:r>
            <w:proofErr w:type="spellStart"/>
            <w:r>
              <w:rPr>
                <w:rFonts w:ascii="Times New Roman" w:eastAsia="SimSun" w:hAnsi="Times New Roman" w:cs="Times New Roman"/>
                <w:sz w:val="20"/>
                <w:szCs w:val="20"/>
              </w:rPr>
              <w:t>закупівель</w:t>
            </w:r>
            <w:proofErr w:type="spellEnd"/>
            <w:r>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документи</w:t>
            </w:r>
            <w:proofErr w:type="spellEnd"/>
            <w:r>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від</w:t>
            </w:r>
            <w:proofErr w:type="spellEnd"/>
            <w:r>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переможця</w:t>
            </w:r>
            <w:proofErr w:type="spellEnd"/>
            <w:r>
              <w:rPr>
                <w:rFonts w:ascii="Times New Roman" w:eastAsia="SimSun" w:hAnsi="Times New Roman" w:cs="Times New Roman"/>
                <w:sz w:val="20"/>
                <w:szCs w:val="20"/>
              </w:rPr>
              <w:t xml:space="preserve"> не </w:t>
            </w:r>
            <w:proofErr w:type="spellStart"/>
            <w:r>
              <w:rPr>
                <w:rFonts w:ascii="Times New Roman" w:eastAsia="SimSun" w:hAnsi="Times New Roman" w:cs="Times New Roman"/>
                <w:sz w:val="20"/>
                <w:szCs w:val="20"/>
              </w:rPr>
              <w:t>вимагаються</w:t>
            </w:r>
            <w:proofErr w:type="spellEnd"/>
          </w:p>
        </w:tc>
      </w:tr>
      <w:tr w:rsidR="00DA18F9">
        <w:tc>
          <w:tcPr>
            <w:tcW w:w="3502" w:type="dxa"/>
          </w:tcPr>
          <w:p w:rsidR="00DA18F9" w:rsidRDefault="00837703" w:rsidP="00304BFC">
            <w:pPr>
              <w:pStyle w:val="aff2"/>
              <w:widowControl w:val="0"/>
              <w:spacing w:before="0"/>
              <w:ind w:firstLine="0"/>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5) </w:t>
            </w:r>
            <w:bookmarkStart w:id="4" w:name="n1942"/>
            <w:bookmarkStart w:id="5" w:name="n1268"/>
            <w:bookmarkEnd w:id="4"/>
            <w:bookmarkEnd w:id="5"/>
            <w:r>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596" w:type="dxa"/>
          </w:tcPr>
          <w:p w:rsidR="00DA18F9" w:rsidRDefault="00837703">
            <w:pPr>
              <w:rPr>
                <w:rFonts w:ascii="Times New Roman" w:hAnsi="Times New Roman" w:cs="Times New Roman"/>
                <w:sz w:val="20"/>
                <w:szCs w:val="20"/>
                <w:lang w:val="uk-UA"/>
              </w:rPr>
            </w:pPr>
            <w:r>
              <w:rPr>
                <w:rFonts w:ascii="Times New Roman" w:hAnsi="Times New Roman"/>
                <w:sz w:val="20"/>
                <w:szCs w:val="20"/>
                <w:shd w:val="solid" w:color="FFFFFF" w:fill="FFFFFF"/>
                <w:lang w:val="uk-UA"/>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3473" w:type="dxa"/>
          </w:tcPr>
          <w:p w:rsidR="00DA18F9" w:rsidRDefault="00837703">
            <w:pPr>
              <w:widowControl w:val="0"/>
              <w:rPr>
                <w:rFonts w:ascii="Times New Roman" w:hAnsi="Times New Roman" w:cs="Times New Roman"/>
                <w:sz w:val="20"/>
                <w:szCs w:val="20"/>
                <w:lang w:val="uk-UA"/>
              </w:rPr>
            </w:pPr>
            <w:r>
              <w:rPr>
                <w:rFonts w:ascii="Times New Roman" w:hAnsi="Times New Roman" w:cs="Times New Roman"/>
                <w:sz w:val="20"/>
                <w:szCs w:val="20"/>
                <w:lang w:val="uk-UA"/>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r w:rsidR="00026776">
              <w:fldChar w:fldCharType="begin"/>
            </w:r>
            <w:r w:rsidR="00026776" w:rsidRPr="00026776">
              <w:rPr>
                <w:lang w:val="uk-UA"/>
              </w:rPr>
              <w:instrText xml:space="preserve"> </w:instrText>
            </w:r>
            <w:r w:rsidR="00026776">
              <w:instrText>HYPERLINK</w:instrText>
            </w:r>
            <w:r w:rsidR="00026776" w:rsidRPr="00026776">
              <w:rPr>
                <w:lang w:val="uk-UA"/>
              </w:rPr>
              <w:instrText xml:space="preserve"> "</w:instrText>
            </w:r>
            <w:r w:rsidR="00026776">
              <w:instrText>https</w:instrText>
            </w:r>
            <w:r w:rsidR="00026776" w:rsidRPr="00026776">
              <w:rPr>
                <w:lang w:val="uk-UA"/>
              </w:rPr>
              <w:instrText>://</w:instrText>
            </w:r>
            <w:r w:rsidR="00026776">
              <w:instrText>zakon</w:instrText>
            </w:r>
            <w:r w:rsidR="00026776" w:rsidRPr="00026776">
              <w:rPr>
                <w:lang w:val="uk-UA"/>
              </w:rPr>
              <w:instrText>.</w:instrText>
            </w:r>
            <w:r w:rsidR="00026776">
              <w:instrText>rada</w:instrText>
            </w:r>
            <w:r w:rsidR="00026776" w:rsidRPr="00026776">
              <w:rPr>
                <w:lang w:val="uk-UA"/>
              </w:rPr>
              <w:instrText>.</w:instrText>
            </w:r>
            <w:r w:rsidR="00026776">
              <w:instrText>gov</w:instrText>
            </w:r>
            <w:r w:rsidR="00026776" w:rsidRPr="00026776">
              <w:rPr>
                <w:lang w:val="uk-UA"/>
              </w:rPr>
              <w:instrText>.</w:instrText>
            </w:r>
            <w:r w:rsidR="00026776">
              <w:instrText>ua</w:instrText>
            </w:r>
            <w:r w:rsidR="00026776" w:rsidRPr="00026776">
              <w:rPr>
                <w:lang w:val="uk-UA"/>
              </w:rPr>
              <w:instrText>/</w:instrText>
            </w:r>
            <w:r w:rsidR="00026776">
              <w:instrText>laws</w:instrText>
            </w:r>
            <w:r w:rsidR="00026776" w:rsidRPr="00026776">
              <w:rPr>
                <w:lang w:val="uk-UA"/>
              </w:rPr>
              <w:instrText>/</w:instrText>
            </w:r>
            <w:r w:rsidR="00026776">
              <w:instrText>show</w:instrText>
            </w:r>
            <w:r w:rsidR="00026776" w:rsidRPr="00026776">
              <w:rPr>
                <w:lang w:val="uk-UA"/>
              </w:rPr>
              <w:instrText>/</w:instrText>
            </w:r>
            <w:r w:rsidR="00026776">
              <w:instrText>z</w:instrText>
            </w:r>
            <w:r w:rsidR="00026776" w:rsidRPr="00026776">
              <w:rPr>
                <w:lang w:val="uk-UA"/>
              </w:rPr>
              <w:instrText>0425-22" \</w:instrText>
            </w:r>
            <w:r w:rsidR="00026776">
              <w:instrText>l</w:instrText>
            </w:r>
            <w:r w:rsidR="00026776" w:rsidRPr="00026776">
              <w:rPr>
                <w:lang w:val="uk-UA"/>
              </w:rPr>
              <w:instrText xml:space="preserve"> "</w:instrText>
            </w:r>
            <w:r w:rsidR="00026776">
              <w:instrText>n</w:instrText>
            </w:r>
            <w:r w:rsidR="00026776" w:rsidRPr="00026776">
              <w:rPr>
                <w:lang w:val="uk-UA"/>
              </w:rPr>
              <w:instrText>8" \</w:instrText>
            </w:r>
            <w:r w:rsidR="00026776">
              <w:instrText>o</w:instrText>
            </w:r>
            <w:r w:rsidR="00026776" w:rsidRPr="00026776">
              <w:rPr>
                <w:lang w:val="uk-UA"/>
              </w:rPr>
              <w:instrText xml:space="preserve"> "</w:instrText>
            </w:r>
            <w:r w:rsidR="00026776">
              <w:instrText>https</w:instrText>
            </w:r>
            <w:r w:rsidR="00026776" w:rsidRPr="00026776">
              <w:rPr>
                <w:lang w:val="uk-UA"/>
              </w:rPr>
              <w:instrText>://</w:instrText>
            </w:r>
            <w:r w:rsidR="00026776">
              <w:instrText>zakon</w:instrText>
            </w:r>
            <w:r w:rsidR="00026776" w:rsidRPr="00026776">
              <w:rPr>
                <w:lang w:val="uk-UA"/>
              </w:rPr>
              <w:instrText>.</w:instrText>
            </w:r>
            <w:r w:rsidR="00026776">
              <w:instrText>rada</w:instrText>
            </w:r>
            <w:r w:rsidR="00026776" w:rsidRPr="00026776">
              <w:rPr>
                <w:lang w:val="uk-UA"/>
              </w:rPr>
              <w:instrText>.</w:instrText>
            </w:r>
            <w:r w:rsidR="00026776">
              <w:instrText>gov</w:instrText>
            </w:r>
            <w:r w:rsidR="00026776" w:rsidRPr="00026776">
              <w:rPr>
                <w:lang w:val="uk-UA"/>
              </w:rPr>
              <w:instrText>.</w:instrText>
            </w:r>
            <w:r w:rsidR="00026776">
              <w:instrText>ua</w:instrText>
            </w:r>
            <w:r w:rsidR="00026776" w:rsidRPr="00026776">
              <w:rPr>
                <w:lang w:val="uk-UA"/>
              </w:rPr>
              <w:instrText>/</w:instrText>
            </w:r>
            <w:r w:rsidR="00026776">
              <w:instrText>laws</w:instrText>
            </w:r>
            <w:r w:rsidR="00026776" w:rsidRPr="00026776">
              <w:rPr>
                <w:lang w:val="uk-UA"/>
              </w:rPr>
              <w:instrText>/</w:instrText>
            </w:r>
            <w:r w:rsidR="00026776">
              <w:instrText>show</w:instrText>
            </w:r>
            <w:r w:rsidR="00026776" w:rsidRPr="00026776">
              <w:rPr>
                <w:lang w:val="uk-UA"/>
              </w:rPr>
              <w:instrText>/</w:instrText>
            </w:r>
            <w:r w:rsidR="00026776">
              <w:instrText>z</w:instrText>
            </w:r>
            <w:r w:rsidR="00026776" w:rsidRPr="00026776">
              <w:rPr>
                <w:lang w:val="uk-UA"/>
              </w:rPr>
              <w:instrText>0425-22#</w:instrText>
            </w:r>
            <w:r w:rsidR="00026776">
              <w:instrText>n</w:instrText>
            </w:r>
            <w:r w:rsidR="00026776" w:rsidRPr="00026776">
              <w:rPr>
                <w:lang w:val="uk-UA"/>
              </w:rPr>
              <w:instrText xml:space="preserve">8" </w:instrText>
            </w:r>
            <w:r w:rsidR="00026776">
              <w:fldChar w:fldCharType="separate"/>
            </w:r>
            <w:r>
              <w:rPr>
                <w:rFonts w:ascii="Times New Roman" w:hAnsi="Times New Roman" w:cs="Times New Roman"/>
                <w:sz w:val="20"/>
                <w:szCs w:val="20"/>
              </w:rPr>
              <w:t> </w:t>
            </w:r>
            <w:r>
              <w:rPr>
                <w:rFonts w:ascii="Times New Roman" w:hAnsi="Times New Roman" w:cs="Times New Roman"/>
                <w:sz w:val="20"/>
                <w:szCs w:val="20"/>
                <w:lang w:val="uk-UA"/>
              </w:rPr>
              <w:t>№ 207</w:t>
            </w:r>
            <w:r w:rsidR="00026776">
              <w:rPr>
                <w:rFonts w:ascii="Times New Roman" w:hAnsi="Times New Roman" w:cs="Times New Roman"/>
                <w:sz w:val="20"/>
                <w:szCs w:val="20"/>
                <w:lang w:val="uk-UA"/>
              </w:rPr>
              <w:fldChar w:fldCharType="end"/>
            </w:r>
            <w:r>
              <w:rPr>
                <w:rFonts w:ascii="Times New Roman" w:hAnsi="Times New Roman" w:cs="Times New Roman"/>
                <w:sz w:val="20"/>
                <w:szCs w:val="20"/>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Pr>
                <w:rFonts w:ascii="Times New Roman" w:hAnsi="Times New Roman" w:cs="Times New Roman"/>
                <w:sz w:val="20"/>
                <w:szCs w:val="20"/>
              </w:rPr>
              <w:t> </w:t>
            </w:r>
            <w:r>
              <w:rPr>
                <w:rFonts w:ascii="Times New Roman" w:hAnsi="Times New Roman" w:cs="Times New Roman"/>
                <w:sz w:val="20"/>
                <w:szCs w:val="20"/>
                <w:lang w:val="uk-UA"/>
              </w:rPr>
              <w:t>щодо фізичної особи, яка є учасником процедури закупівлі.</w:t>
            </w:r>
          </w:p>
          <w:p w:rsidR="00DA18F9" w:rsidRDefault="00837703">
            <w:pPr>
              <w:widowControl w:val="0"/>
              <w:rPr>
                <w:rFonts w:ascii="Times New Roman" w:hAnsi="Times New Roman" w:cs="Times New Roman"/>
                <w:sz w:val="20"/>
                <w:szCs w:val="20"/>
              </w:rPr>
            </w:pPr>
            <w:r>
              <w:rPr>
                <w:rFonts w:ascii="Times New Roman" w:hAnsi="Times New Roman" w:cs="Times New Roman"/>
                <w:sz w:val="20"/>
                <w:szCs w:val="20"/>
              </w:rPr>
              <w:t xml:space="preserve">Документ повинен бути </w:t>
            </w:r>
            <w:proofErr w:type="spellStart"/>
            <w:r>
              <w:rPr>
                <w:rFonts w:ascii="Times New Roman" w:hAnsi="Times New Roman" w:cs="Times New Roman"/>
                <w:sz w:val="20"/>
                <w:szCs w:val="20"/>
              </w:rPr>
              <w:t>із</w:t>
            </w:r>
            <w:proofErr w:type="spellEnd"/>
            <w:r>
              <w:rPr>
                <w:rFonts w:ascii="Times New Roman" w:hAnsi="Times New Roman" w:cs="Times New Roman"/>
                <w:sz w:val="20"/>
                <w:szCs w:val="20"/>
              </w:rPr>
              <w:t xml:space="preserve"> датою </w:t>
            </w:r>
            <w:proofErr w:type="spellStart"/>
            <w:r>
              <w:rPr>
                <w:rFonts w:ascii="Times New Roman" w:hAnsi="Times New Roman" w:cs="Times New Roman"/>
                <w:sz w:val="20"/>
                <w:szCs w:val="20"/>
              </w:rPr>
              <w:t>видачі</w:t>
            </w:r>
            <w:proofErr w:type="spellEnd"/>
            <w:r>
              <w:rPr>
                <w:rFonts w:ascii="Times New Roman" w:hAnsi="Times New Roman" w:cs="Times New Roman"/>
                <w:sz w:val="20"/>
                <w:szCs w:val="20"/>
              </w:rPr>
              <w:t xml:space="preserve"> не </w:t>
            </w:r>
            <w:proofErr w:type="spellStart"/>
            <w:r>
              <w:rPr>
                <w:rFonts w:ascii="Times New Roman" w:hAnsi="Times New Roman" w:cs="Times New Roman"/>
                <w:sz w:val="20"/>
                <w:szCs w:val="20"/>
              </w:rPr>
              <w:t>більше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uk-UA"/>
              </w:rPr>
              <w:t>тридцятиденної</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rPr>
              <w:t>давнини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відносно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дати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оприлюдненого</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електронній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системі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закупівель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повідомлення</w:t>
            </w:r>
            <w:proofErr w:type="spellEnd"/>
            <w:r>
              <w:rPr>
                <w:rFonts w:ascii="Times New Roman" w:hAnsi="Times New Roman" w:cs="Times New Roman"/>
                <w:sz w:val="20"/>
                <w:szCs w:val="20"/>
              </w:rPr>
              <w:t xml:space="preserve"> про </w:t>
            </w:r>
            <w:proofErr w:type="spellStart"/>
            <w:r>
              <w:rPr>
                <w:rFonts w:ascii="Times New Roman" w:hAnsi="Times New Roman" w:cs="Times New Roman"/>
                <w:sz w:val="20"/>
                <w:szCs w:val="20"/>
              </w:rPr>
              <w:t>намі</w:t>
            </w:r>
            <w:proofErr w:type="gramStart"/>
            <w:r>
              <w:rPr>
                <w:rFonts w:ascii="Times New Roman" w:hAnsi="Times New Roman" w:cs="Times New Roman"/>
                <w:sz w:val="20"/>
                <w:szCs w:val="20"/>
              </w:rPr>
              <w:t>р</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укласти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договір</w:t>
            </w:r>
            <w:proofErr w:type="spellEnd"/>
            <w:r>
              <w:rPr>
                <w:rFonts w:ascii="Times New Roman" w:hAnsi="Times New Roman" w:cs="Times New Roman"/>
                <w:sz w:val="20"/>
                <w:szCs w:val="20"/>
              </w:rPr>
              <w:t xml:space="preserve"> про </w:t>
            </w:r>
            <w:proofErr w:type="spellStart"/>
            <w:r>
              <w:rPr>
                <w:rFonts w:ascii="Times New Roman" w:hAnsi="Times New Roman" w:cs="Times New Roman"/>
                <w:sz w:val="20"/>
                <w:szCs w:val="20"/>
              </w:rPr>
              <w:t>закупівлю</w:t>
            </w:r>
            <w:proofErr w:type="spellEnd"/>
            <w:r>
              <w:rPr>
                <w:rFonts w:ascii="Times New Roman" w:hAnsi="Times New Roman" w:cs="Times New Roman"/>
                <w:sz w:val="20"/>
                <w:szCs w:val="20"/>
              </w:rPr>
              <w:t>.</w:t>
            </w:r>
          </w:p>
        </w:tc>
      </w:tr>
      <w:tr w:rsidR="00DA18F9">
        <w:tc>
          <w:tcPr>
            <w:tcW w:w="3502" w:type="dxa"/>
          </w:tcPr>
          <w:p w:rsidR="00DA18F9" w:rsidRDefault="00837703" w:rsidP="00304BFC">
            <w:pPr>
              <w:pStyle w:val="aff2"/>
              <w:widowControl w:val="0"/>
              <w:spacing w:before="0"/>
              <w:ind w:firstLine="0"/>
              <w:jc w:val="both"/>
              <w:rPr>
                <w:rFonts w:ascii="Times New Roman" w:hAnsi="Times New Roman" w:cs="Times New Roman"/>
                <w:sz w:val="20"/>
                <w:szCs w:val="20"/>
              </w:rPr>
            </w:pPr>
            <w:r>
              <w:rPr>
                <w:rFonts w:ascii="Times New Roman" w:hAnsi="Times New Roman" w:cs="Times New Roman"/>
                <w:sz w:val="20"/>
                <w:szCs w:val="20"/>
                <w:shd w:val="clear" w:color="auto" w:fill="FFFFFF"/>
              </w:rPr>
              <w:lastRenderedPageBreak/>
              <w:t xml:space="preserve">6) </w:t>
            </w:r>
            <w:bookmarkStart w:id="6" w:name="n1269"/>
            <w:bookmarkStart w:id="7" w:name="n1943"/>
            <w:bookmarkEnd w:id="6"/>
            <w:bookmarkEnd w:id="7"/>
            <w:r>
              <w:rPr>
                <w:rFonts w:ascii="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96" w:type="dxa"/>
          </w:tcPr>
          <w:p w:rsidR="00DA18F9" w:rsidRDefault="00837703">
            <w:pPr>
              <w:rPr>
                <w:rFonts w:ascii="Times New Roman" w:hAnsi="Times New Roman" w:cs="Times New Roman"/>
                <w:sz w:val="20"/>
                <w:szCs w:val="20"/>
                <w:lang w:val="uk-UA"/>
              </w:rPr>
            </w:pPr>
            <w:r>
              <w:rPr>
                <w:rFonts w:ascii="Times New Roman" w:hAnsi="Times New Roman"/>
                <w:sz w:val="20"/>
                <w:szCs w:val="20"/>
                <w:shd w:val="solid" w:color="FFFFFF" w:fill="FFFFFF"/>
                <w:lang w:val="uk-UA"/>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3473" w:type="dxa"/>
          </w:tcPr>
          <w:p w:rsidR="00DA18F9" w:rsidRDefault="00837703">
            <w:pPr>
              <w:widowControl w:val="0"/>
              <w:rPr>
                <w:rFonts w:ascii="Times New Roman" w:hAnsi="Times New Roman" w:cs="Times New Roman"/>
                <w:sz w:val="20"/>
                <w:szCs w:val="20"/>
                <w:lang w:val="uk-UA"/>
              </w:rPr>
            </w:pPr>
            <w:r>
              <w:rPr>
                <w:rFonts w:ascii="Times New Roman" w:hAnsi="Times New Roman" w:cs="Times New Roman"/>
                <w:sz w:val="20"/>
                <w:szCs w:val="20"/>
                <w:lang w:val="uk-UA"/>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r w:rsidR="00026776">
              <w:fldChar w:fldCharType="begin"/>
            </w:r>
            <w:r w:rsidR="00026776" w:rsidRPr="00026776">
              <w:rPr>
                <w:lang w:val="uk-UA"/>
              </w:rPr>
              <w:instrText xml:space="preserve"> </w:instrText>
            </w:r>
            <w:r w:rsidR="00026776">
              <w:instrText>HYPERLINK</w:instrText>
            </w:r>
            <w:r w:rsidR="00026776" w:rsidRPr="00026776">
              <w:rPr>
                <w:lang w:val="uk-UA"/>
              </w:rPr>
              <w:instrText xml:space="preserve"> "</w:instrText>
            </w:r>
            <w:r w:rsidR="00026776">
              <w:instrText>https</w:instrText>
            </w:r>
            <w:r w:rsidR="00026776" w:rsidRPr="00026776">
              <w:rPr>
                <w:lang w:val="uk-UA"/>
              </w:rPr>
              <w:instrText>://</w:instrText>
            </w:r>
            <w:r w:rsidR="00026776">
              <w:instrText>zakon</w:instrText>
            </w:r>
            <w:r w:rsidR="00026776" w:rsidRPr="00026776">
              <w:rPr>
                <w:lang w:val="uk-UA"/>
              </w:rPr>
              <w:instrText>.</w:instrText>
            </w:r>
            <w:r w:rsidR="00026776">
              <w:instrText>rada</w:instrText>
            </w:r>
            <w:r w:rsidR="00026776" w:rsidRPr="00026776">
              <w:rPr>
                <w:lang w:val="uk-UA"/>
              </w:rPr>
              <w:instrText>.</w:instrText>
            </w:r>
            <w:r w:rsidR="00026776">
              <w:instrText>gov</w:instrText>
            </w:r>
            <w:r w:rsidR="00026776" w:rsidRPr="00026776">
              <w:rPr>
                <w:lang w:val="uk-UA"/>
              </w:rPr>
              <w:instrText>.</w:instrText>
            </w:r>
            <w:r w:rsidR="00026776">
              <w:instrText>ua</w:instrText>
            </w:r>
            <w:r w:rsidR="00026776" w:rsidRPr="00026776">
              <w:rPr>
                <w:lang w:val="uk-UA"/>
              </w:rPr>
              <w:instrText>/</w:instrText>
            </w:r>
            <w:r w:rsidR="00026776">
              <w:instrText>laws</w:instrText>
            </w:r>
            <w:r w:rsidR="00026776" w:rsidRPr="00026776">
              <w:rPr>
                <w:lang w:val="uk-UA"/>
              </w:rPr>
              <w:instrText>/</w:instrText>
            </w:r>
            <w:r w:rsidR="00026776">
              <w:instrText>show</w:instrText>
            </w:r>
            <w:r w:rsidR="00026776" w:rsidRPr="00026776">
              <w:rPr>
                <w:lang w:val="uk-UA"/>
              </w:rPr>
              <w:instrText>/</w:instrText>
            </w:r>
            <w:r w:rsidR="00026776">
              <w:instrText>z</w:instrText>
            </w:r>
            <w:r w:rsidR="00026776" w:rsidRPr="00026776">
              <w:rPr>
                <w:lang w:val="uk-UA"/>
              </w:rPr>
              <w:instrText>0425-22" \</w:instrText>
            </w:r>
            <w:r w:rsidR="00026776">
              <w:instrText>l</w:instrText>
            </w:r>
            <w:r w:rsidR="00026776" w:rsidRPr="00026776">
              <w:rPr>
                <w:lang w:val="uk-UA"/>
              </w:rPr>
              <w:instrText xml:space="preserve"> "</w:instrText>
            </w:r>
            <w:r w:rsidR="00026776">
              <w:instrText>n</w:instrText>
            </w:r>
            <w:r w:rsidR="00026776" w:rsidRPr="00026776">
              <w:rPr>
                <w:lang w:val="uk-UA"/>
              </w:rPr>
              <w:instrText>8" \</w:instrText>
            </w:r>
            <w:r w:rsidR="00026776">
              <w:instrText>o</w:instrText>
            </w:r>
            <w:r w:rsidR="00026776" w:rsidRPr="00026776">
              <w:rPr>
                <w:lang w:val="uk-UA"/>
              </w:rPr>
              <w:instrText xml:space="preserve"> "</w:instrText>
            </w:r>
            <w:r w:rsidR="00026776">
              <w:instrText>https</w:instrText>
            </w:r>
            <w:r w:rsidR="00026776" w:rsidRPr="00026776">
              <w:rPr>
                <w:lang w:val="uk-UA"/>
              </w:rPr>
              <w:instrText>://</w:instrText>
            </w:r>
            <w:r w:rsidR="00026776">
              <w:instrText>zakon</w:instrText>
            </w:r>
            <w:r w:rsidR="00026776" w:rsidRPr="00026776">
              <w:rPr>
                <w:lang w:val="uk-UA"/>
              </w:rPr>
              <w:instrText>.</w:instrText>
            </w:r>
            <w:r w:rsidR="00026776">
              <w:instrText>rada</w:instrText>
            </w:r>
            <w:r w:rsidR="00026776" w:rsidRPr="00026776">
              <w:rPr>
                <w:lang w:val="uk-UA"/>
              </w:rPr>
              <w:instrText>.</w:instrText>
            </w:r>
            <w:r w:rsidR="00026776">
              <w:instrText>gov</w:instrText>
            </w:r>
            <w:r w:rsidR="00026776" w:rsidRPr="00026776">
              <w:rPr>
                <w:lang w:val="uk-UA"/>
              </w:rPr>
              <w:instrText>.</w:instrText>
            </w:r>
            <w:r w:rsidR="00026776">
              <w:instrText>ua</w:instrText>
            </w:r>
            <w:r w:rsidR="00026776" w:rsidRPr="00026776">
              <w:rPr>
                <w:lang w:val="uk-UA"/>
              </w:rPr>
              <w:instrText>/</w:instrText>
            </w:r>
            <w:r w:rsidR="00026776">
              <w:instrText>laws</w:instrText>
            </w:r>
            <w:r w:rsidR="00026776" w:rsidRPr="00026776">
              <w:rPr>
                <w:lang w:val="uk-UA"/>
              </w:rPr>
              <w:instrText>/</w:instrText>
            </w:r>
            <w:r w:rsidR="00026776">
              <w:instrText>show</w:instrText>
            </w:r>
            <w:r w:rsidR="00026776" w:rsidRPr="00026776">
              <w:rPr>
                <w:lang w:val="uk-UA"/>
              </w:rPr>
              <w:instrText>/</w:instrText>
            </w:r>
            <w:r w:rsidR="00026776">
              <w:instrText>z</w:instrText>
            </w:r>
            <w:r w:rsidR="00026776" w:rsidRPr="00026776">
              <w:rPr>
                <w:lang w:val="uk-UA"/>
              </w:rPr>
              <w:instrText>0425-22#</w:instrText>
            </w:r>
            <w:r w:rsidR="00026776">
              <w:instrText>n</w:instrText>
            </w:r>
            <w:r w:rsidR="00026776" w:rsidRPr="00026776">
              <w:rPr>
                <w:lang w:val="uk-UA"/>
              </w:rPr>
              <w:instrText xml:space="preserve">8" </w:instrText>
            </w:r>
            <w:r w:rsidR="00026776">
              <w:fldChar w:fldCharType="separate"/>
            </w:r>
            <w:r>
              <w:rPr>
                <w:rFonts w:ascii="Times New Roman" w:hAnsi="Times New Roman" w:cs="Times New Roman"/>
                <w:sz w:val="20"/>
                <w:szCs w:val="20"/>
              </w:rPr>
              <w:t> </w:t>
            </w:r>
            <w:r>
              <w:rPr>
                <w:rFonts w:ascii="Times New Roman" w:hAnsi="Times New Roman" w:cs="Times New Roman"/>
                <w:sz w:val="20"/>
                <w:szCs w:val="20"/>
                <w:lang w:val="uk-UA"/>
              </w:rPr>
              <w:t>№ 207</w:t>
            </w:r>
            <w:r w:rsidR="00026776">
              <w:rPr>
                <w:rFonts w:ascii="Times New Roman" w:hAnsi="Times New Roman" w:cs="Times New Roman"/>
                <w:sz w:val="20"/>
                <w:szCs w:val="20"/>
                <w:lang w:val="uk-UA"/>
              </w:rPr>
              <w:fldChar w:fldCharType="end"/>
            </w:r>
            <w:r>
              <w:rPr>
                <w:rFonts w:ascii="Times New Roman" w:hAnsi="Times New Roman" w:cs="Times New Roman"/>
                <w:sz w:val="20"/>
                <w:szCs w:val="20"/>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Pr>
                <w:rFonts w:ascii="Times New Roman" w:hAnsi="Times New Roman" w:cs="Times New Roman"/>
                <w:sz w:val="20"/>
                <w:szCs w:val="20"/>
              </w:rPr>
              <w:t> </w:t>
            </w:r>
            <w:r>
              <w:rPr>
                <w:rFonts w:ascii="Times New Roman" w:hAnsi="Times New Roman" w:cs="Times New Roman"/>
                <w:sz w:val="20"/>
                <w:szCs w:val="20"/>
                <w:lang w:val="uk-UA"/>
              </w:rPr>
              <w:t>щодо фізичної особи, яка є учасником процедури закупівлі.</w:t>
            </w:r>
          </w:p>
          <w:p w:rsidR="00DA18F9" w:rsidRDefault="00837703">
            <w:pPr>
              <w:widowControl w:val="0"/>
              <w:rPr>
                <w:rFonts w:ascii="Times New Roman" w:hAnsi="Times New Roman" w:cs="Times New Roman"/>
                <w:sz w:val="20"/>
                <w:szCs w:val="20"/>
              </w:rPr>
            </w:pPr>
            <w:r>
              <w:rPr>
                <w:rFonts w:ascii="Times New Roman" w:hAnsi="Times New Roman" w:cs="Times New Roman"/>
                <w:sz w:val="20"/>
                <w:szCs w:val="20"/>
              </w:rPr>
              <w:t xml:space="preserve">Документ повинен бути </w:t>
            </w:r>
            <w:proofErr w:type="spellStart"/>
            <w:r>
              <w:rPr>
                <w:rFonts w:ascii="Times New Roman" w:hAnsi="Times New Roman" w:cs="Times New Roman"/>
                <w:sz w:val="20"/>
                <w:szCs w:val="20"/>
              </w:rPr>
              <w:t>із</w:t>
            </w:r>
            <w:proofErr w:type="spellEnd"/>
            <w:r>
              <w:rPr>
                <w:rFonts w:ascii="Times New Roman" w:hAnsi="Times New Roman" w:cs="Times New Roman"/>
                <w:sz w:val="20"/>
                <w:szCs w:val="20"/>
              </w:rPr>
              <w:t xml:space="preserve"> датою </w:t>
            </w:r>
            <w:proofErr w:type="spellStart"/>
            <w:r>
              <w:rPr>
                <w:rFonts w:ascii="Times New Roman" w:hAnsi="Times New Roman" w:cs="Times New Roman"/>
                <w:sz w:val="20"/>
                <w:szCs w:val="20"/>
              </w:rPr>
              <w:t>видачі</w:t>
            </w:r>
            <w:proofErr w:type="spellEnd"/>
            <w:r>
              <w:rPr>
                <w:rFonts w:ascii="Times New Roman" w:hAnsi="Times New Roman" w:cs="Times New Roman"/>
                <w:sz w:val="20"/>
                <w:szCs w:val="20"/>
              </w:rPr>
              <w:t xml:space="preserve"> не </w:t>
            </w:r>
            <w:proofErr w:type="spellStart"/>
            <w:r>
              <w:rPr>
                <w:rFonts w:ascii="Times New Roman" w:hAnsi="Times New Roman" w:cs="Times New Roman"/>
                <w:sz w:val="20"/>
                <w:szCs w:val="20"/>
              </w:rPr>
              <w:t>більше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uk-UA"/>
              </w:rPr>
              <w:t>тридцятиденної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давнини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відносно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дати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оприлюдненого</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електронній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системі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закупівель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повідомлення</w:t>
            </w:r>
            <w:proofErr w:type="spellEnd"/>
            <w:r>
              <w:rPr>
                <w:rFonts w:ascii="Times New Roman" w:hAnsi="Times New Roman" w:cs="Times New Roman"/>
                <w:sz w:val="20"/>
                <w:szCs w:val="20"/>
              </w:rPr>
              <w:t xml:space="preserve"> про </w:t>
            </w:r>
            <w:proofErr w:type="spellStart"/>
            <w:r>
              <w:rPr>
                <w:rFonts w:ascii="Times New Roman" w:hAnsi="Times New Roman" w:cs="Times New Roman"/>
                <w:sz w:val="20"/>
                <w:szCs w:val="20"/>
              </w:rPr>
              <w:t>намі</w:t>
            </w:r>
            <w:proofErr w:type="gramStart"/>
            <w:r>
              <w:rPr>
                <w:rFonts w:ascii="Times New Roman" w:hAnsi="Times New Roman" w:cs="Times New Roman"/>
                <w:sz w:val="20"/>
                <w:szCs w:val="20"/>
              </w:rPr>
              <w:t>р</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укласти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договір</w:t>
            </w:r>
            <w:proofErr w:type="spellEnd"/>
            <w:r>
              <w:rPr>
                <w:rFonts w:ascii="Times New Roman" w:hAnsi="Times New Roman" w:cs="Times New Roman"/>
                <w:sz w:val="20"/>
                <w:szCs w:val="20"/>
              </w:rPr>
              <w:t xml:space="preserve"> про </w:t>
            </w:r>
            <w:proofErr w:type="spellStart"/>
            <w:r>
              <w:rPr>
                <w:rFonts w:ascii="Times New Roman" w:hAnsi="Times New Roman" w:cs="Times New Roman"/>
                <w:sz w:val="20"/>
                <w:szCs w:val="20"/>
              </w:rPr>
              <w:t>закупівлю</w:t>
            </w:r>
            <w:proofErr w:type="spellEnd"/>
            <w:r>
              <w:rPr>
                <w:rFonts w:ascii="Times New Roman" w:hAnsi="Times New Roman" w:cs="Times New Roman"/>
                <w:sz w:val="20"/>
                <w:szCs w:val="20"/>
              </w:rPr>
              <w:t>.</w:t>
            </w:r>
          </w:p>
        </w:tc>
      </w:tr>
      <w:tr w:rsidR="00DA18F9">
        <w:tc>
          <w:tcPr>
            <w:tcW w:w="3502" w:type="dxa"/>
          </w:tcPr>
          <w:p w:rsidR="00DA18F9" w:rsidRDefault="00837703" w:rsidP="00304BFC">
            <w:pPr>
              <w:pStyle w:val="aff2"/>
              <w:widowControl w:val="0"/>
              <w:spacing w:before="0"/>
              <w:ind w:firstLine="0"/>
              <w:jc w:val="both"/>
              <w:rPr>
                <w:rFonts w:ascii="Times New Roman" w:hAnsi="Times New Roman" w:cs="Times New Roman"/>
                <w:sz w:val="20"/>
                <w:szCs w:val="20"/>
              </w:rPr>
            </w:pPr>
            <w:r>
              <w:rPr>
                <w:rFonts w:ascii="Times New Roman" w:hAnsi="Times New Roman" w:cs="Times New Roman"/>
                <w:sz w:val="20"/>
                <w:szCs w:val="20"/>
                <w:shd w:val="clear" w:color="auto" w:fill="FFFFFF"/>
              </w:rPr>
              <w:t>7)</w:t>
            </w:r>
            <w:bookmarkStart w:id="8" w:name="n1270"/>
            <w:bookmarkEnd w:id="8"/>
            <w:r>
              <w:rPr>
                <w:rFonts w:ascii="Times New Roman" w:hAnsi="Times New Roman" w:cs="Times New Roman"/>
                <w:sz w:val="20"/>
                <w:szCs w:val="20"/>
              </w:rPr>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96" w:type="dxa"/>
          </w:tcPr>
          <w:p w:rsidR="00DA18F9" w:rsidRDefault="00837703" w:rsidP="00304BFC">
            <w:pPr>
              <w:rPr>
                <w:rFonts w:ascii="Times New Roman" w:hAnsi="Times New Roman" w:cs="Times New Roman"/>
                <w:sz w:val="20"/>
                <w:szCs w:val="20"/>
                <w:lang w:val="uk-UA"/>
              </w:rPr>
            </w:pPr>
            <w:r>
              <w:rPr>
                <w:rFonts w:ascii="Times New Roman" w:hAnsi="Times New Roman"/>
                <w:sz w:val="20"/>
                <w:szCs w:val="20"/>
                <w:shd w:val="solid" w:color="FFFFFF" w:fill="FFFFFF"/>
                <w:lang w:val="uk-UA"/>
              </w:rPr>
              <w:t xml:space="preserve">Учасником процедури закупівлі не підтверджується </w:t>
            </w:r>
            <w:r>
              <w:rPr>
                <w:rFonts w:ascii="Arial" w:eastAsia="SimSun" w:hAnsi="Arial" w:cs="Arial"/>
                <w:sz w:val="16"/>
                <w:szCs w:val="16"/>
                <w:shd w:val="clear" w:color="auto" w:fill="FFFFFF"/>
              </w:rPr>
              <w:t>❄</w:t>
            </w:r>
          </w:p>
        </w:tc>
        <w:tc>
          <w:tcPr>
            <w:tcW w:w="3473" w:type="dxa"/>
          </w:tcPr>
          <w:p w:rsidR="00DA18F9" w:rsidRDefault="00837703">
            <w:pPr>
              <w:spacing w:after="0" w:line="240" w:lineRule="auto"/>
              <w:rPr>
                <w:rFonts w:ascii="Times New Roman" w:hAnsi="Times New Roman" w:cs="Times New Roman"/>
                <w:sz w:val="20"/>
                <w:szCs w:val="20"/>
                <w:lang w:val="uk-UA"/>
              </w:rPr>
            </w:pPr>
            <w:r>
              <w:rPr>
                <w:rFonts w:ascii="Times New Roman" w:hAnsi="Times New Roman"/>
                <w:sz w:val="20"/>
                <w:szCs w:val="20"/>
                <w:shd w:val="solid" w:color="FFFFFF" w:fill="FFFFFF"/>
                <w:lang w:val="uk-UA"/>
              </w:rPr>
              <w:t>Переможцем  процедури закупівлі не підтверджується</w:t>
            </w:r>
            <w:r>
              <w:rPr>
                <w:rFonts w:ascii="Arial" w:eastAsia="SimSun" w:hAnsi="Arial" w:cs="Arial"/>
                <w:sz w:val="16"/>
                <w:szCs w:val="16"/>
                <w:shd w:val="clear" w:color="auto" w:fill="FFFFFF"/>
              </w:rPr>
              <w:t>❄</w:t>
            </w:r>
          </w:p>
        </w:tc>
      </w:tr>
      <w:tr w:rsidR="00DA18F9">
        <w:tc>
          <w:tcPr>
            <w:tcW w:w="3502" w:type="dxa"/>
          </w:tcPr>
          <w:p w:rsidR="00DA18F9" w:rsidRDefault="00837703" w:rsidP="00304BFC">
            <w:pPr>
              <w:pStyle w:val="aff2"/>
              <w:widowControl w:val="0"/>
              <w:spacing w:before="0"/>
              <w:ind w:firstLine="0"/>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8) </w:t>
            </w:r>
            <w:r>
              <w:rPr>
                <w:rFonts w:ascii="Times New Roman" w:hAnsi="Times New Roman" w:cs="Times New Roman"/>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p w:rsidR="00DA18F9" w:rsidRDefault="00DA18F9">
            <w:pPr>
              <w:rPr>
                <w:rFonts w:ascii="Times New Roman" w:hAnsi="Times New Roman" w:cs="Times New Roman"/>
                <w:sz w:val="20"/>
                <w:szCs w:val="20"/>
              </w:rPr>
            </w:pPr>
            <w:bookmarkStart w:id="9" w:name="n1271"/>
            <w:bookmarkEnd w:id="9"/>
          </w:p>
        </w:tc>
        <w:tc>
          <w:tcPr>
            <w:tcW w:w="2596" w:type="dxa"/>
          </w:tcPr>
          <w:p w:rsidR="00DA18F9" w:rsidRDefault="00837703" w:rsidP="00304BFC">
            <w:pPr>
              <w:rPr>
                <w:rFonts w:ascii="Times New Roman" w:hAnsi="Times New Roman" w:cs="Times New Roman"/>
                <w:sz w:val="20"/>
                <w:szCs w:val="20"/>
              </w:rPr>
            </w:pPr>
            <w:proofErr w:type="spellStart"/>
            <w:r>
              <w:rPr>
                <w:rFonts w:ascii="Times New Roman" w:hAnsi="Times New Roman"/>
                <w:sz w:val="20"/>
                <w:szCs w:val="20"/>
                <w:shd w:val="solid" w:color="FFFFFF" w:fill="FFFFFF"/>
              </w:rPr>
              <w:t>Учасник</w:t>
            </w:r>
            <w:proofErr w:type="spellEnd"/>
            <w:r>
              <w:rPr>
                <w:rFonts w:ascii="Times New Roman" w:hAnsi="Times New Roman"/>
                <w:sz w:val="20"/>
                <w:szCs w:val="20"/>
                <w:shd w:val="solid" w:color="FFFFFF" w:fill="FFFFFF"/>
              </w:rPr>
              <w:t xml:space="preserve"> </w:t>
            </w:r>
            <w:proofErr w:type="spellStart"/>
            <w:r>
              <w:rPr>
                <w:rFonts w:ascii="Times New Roman" w:hAnsi="Times New Roman"/>
                <w:sz w:val="20"/>
                <w:szCs w:val="20"/>
                <w:shd w:val="solid" w:color="FFFFFF" w:fill="FFFFFF"/>
              </w:rPr>
              <w:t>процедури</w:t>
            </w:r>
            <w:proofErr w:type="spellEnd"/>
            <w:r>
              <w:rPr>
                <w:rFonts w:ascii="Times New Roman" w:hAnsi="Times New Roman"/>
                <w:sz w:val="20"/>
                <w:szCs w:val="20"/>
                <w:shd w:val="solid" w:color="FFFFFF" w:fill="FFFFFF"/>
              </w:rPr>
              <w:t xml:space="preserve"> </w:t>
            </w:r>
            <w:proofErr w:type="spellStart"/>
            <w:r>
              <w:rPr>
                <w:rFonts w:ascii="Times New Roman" w:hAnsi="Times New Roman"/>
                <w:sz w:val="20"/>
                <w:szCs w:val="20"/>
                <w:shd w:val="solid" w:color="FFFFFF" w:fill="FFFFFF"/>
              </w:rPr>
              <w:t>закупі</w:t>
            </w:r>
            <w:proofErr w:type="gramStart"/>
            <w:r>
              <w:rPr>
                <w:rFonts w:ascii="Times New Roman" w:hAnsi="Times New Roman"/>
                <w:sz w:val="20"/>
                <w:szCs w:val="20"/>
                <w:shd w:val="solid" w:color="FFFFFF" w:fill="FFFFFF"/>
              </w:rPr>
              <w:t>вл</w:t>
            </w:r>
            <w:proofErr w:type="gramEnd"/>
            <w:r>
              <w:rPr>
                <w:rFonts w:ascii="Times New Roman" w:hAnsi="Times New Roman"/>
                <w:sz w:val="20"/>
                <w:szCs w:val="20"/>
                <w:shd w:val="solid" w:color="FFFFFF" w:fill="FFFFFF"/>
              </w:rPr>
              <w:t>і</w:t>
            </w:r>
            <w:proofErr w:type="spellEnd"/>
            <w:r>
              <w:rPr>
                <w:rFonts w:ascii="Times New Roman" w:hAnsi="Times New Roman"/>
                <w:sz w:val="20"/>
                <w:szCs w:val="20"/>
                <w:shd w:val="solid" w:color="FFFFFF" w:fill="FFFFFF"/>
              </w:rPr>
              <w:t xml:space="preserve"> </w:t>
            </w:r>
            <w:proofErr w:type="spellStart"/>
            <w:r>
              <w:rPr>
                <w:rFonts w:ascii="Times New Roman" w:hAnsi="Times New Roman"/>
                <w:sz w:val="20"/>
                <w:szCs w:val="20"/>
                <w:shd w:val="solid" w:color="FFFFFF" w:fill="FFFFFF"/>
              </w:rPr>
              <w:t>підтверджує</w:t>
            </w:r>
            <w:proofErr w:type="spellEnd"/>
            <w:r>
              <w:rPr>
                <w:rFonts w:ascii="Times New Roman" w:hAnsi="Times New Roman"/>
                <w:sz w:val="20"/>
                <w:szCs w:val="20"/>
                <w:shd w:val="solid" w:color="FFFFFF" w:fill="FFFFFF"/>
              </w:rPr>
              <w:t xml:space="preserve"> </w:t>
            </w:r>
            <w:proofErr w:type="spellStart"/>
            <w:r>
              <w:rPr>
                <w:rFonts w:ascii="Times New Roman" w:hAnsi="Times New Roman"/>
                <w:sz w:val="20"/>
                <w:szCs w:val="20"/>
                <w:shd w:val="solid" w:color="FFFFFF" w:fill="FFFFFF"/>
              </w:rPr>
              <w:t>відсутність</w:t>
            </w:r>
            <w:proofErr w:type="spellEnd"/>
            <w:r>
              <w:rPr>
                <w:rFonts w:ascii="Times New Roman" w:hAnsi="Times New Roman"/>
                <w:sz w:val="20"/>
                <w:szCs w:val="20"/>
                <w:shd w:val="solid" w:color="FFFFFF" w:fill="FFFFFF"/>
              </w:rPr>
              <w:t xml:space="preserve"> </w:t>
            </w:r>
            <w:proofErr w:type="spellStart"/>
            <w:r>
              <w:rPr>
                <w:rFonts w:ascii="Times New Roman" w:hAnsi="Times New Roman"/>
                <w:sz w:val="20"/>
                <w:szCs w:val="20"/>
                <w:shd w:val="solid" w:color="FFFFFF" w:fill="FFFFFF"/>
              </w:rPr>
              <w:t>підстав</w:t>
            </w:r>
            <w:proofErr w:type="spellEnd"/>
            <w:r>
              <w:rPr>
                <w:rFonts w:ascii="Times New Roman" w:hAnsi="Times New Roman"/>
                <w:sz w:val="20"/>
                <w:szCs w:val="20"/>
                <w:shd w:val="solid" w:color="FFFFFF" w:fill="FFFFFF"/>
                <w:lang w:val="uk-UA"/>
              </w:rPr>
              <w:t>и</w:t>
            </w:r>
            <w:r>
              <w:rPr>
                <w:rFonts w:ascii="Times New Roman" w:hAnsi="Times New Roman"/>
                <w:sz w:val="20"/>
                <w:szCs w:val="20"/>
                <w:shd w:val="solid" w:color="FFFFFF" w:fill="FFFFFF"/>
              </w:rPr>
              <w:t xml:space="preserve">, шляхом </w:t>
            </w:r>
            <w:proofErr w:type="spellStart"/>
            <w:r>
              <w:rPr>
                <w:rFonts w:ascii="Times New Roman" w:hAnsi="Times New Roman"/>
                <w:sz w:val="20"/>
                <w:szCs w:val="20"/>
                <w:shd w:val="solid" w:color="FFFFFF" w:fill="FFFFFF"/>
              </w:rPr>
              <w:t>самостійного</w:t>
            </w:r>
            <w:proofErr w:type="spellEnd"/>
            <w:r>
              <w:rPr>
                <w:rFonts w:ascii="Times New Roman" w:hAnsi="Times New Roman"/>
                <w:sz w:val="20"/>
                <w:szCs w:val="20"/>
                <w:shd w:val="solid" w:color="FFFFFF" w:fill="FFFFFF"/>
              </w:rPr>
              <w:t xml:space="preserve"> </w:t>
            </w:r>
            <w:proofErr w:type="spellStart"/>
            <w:r>
              <w:rPr>
                <w:rFonts w:ascii="Times New Roman" w:hAnsi="Times New Roman"/>
                <w:sz w:val="20"/>
                <w:szCs w:val="20"/>
                <w:shd w:val="solid" w:color="FFFFFF" w:fill="FFFFFF"/>
              </w:rPr>
              <w:t>декларування</w:t>
            </w:r>
            <w:proofErr w:type="spellEnd"/>
            <w:r>
              <w:rPr>
                <w:rFonts w:ascii="Times New Roman" w:hAnsi="Times New Roman"/>
                <w:sz w:val="20"/>
                <w:szCs w:val="20"/>
                <w:shd w:val="solid" w:color="FFFFFF" w:fill="FFFFFF"/>
              </w:rPr>
              <w:t xml:space="preserve"> </w:t>
            </w:r>
            <w:proofErr w:type="spellStart"/>
            <w:r>
              <w:rPr>
                <w:rFonts w:ascii="Times New Roman" w:hAnsi="Times New Roman"/>
                <w:sz w:val="20"/>
                <w:szCs w:val="20"/>
                <w:shd w:val="solid" w:color="FFFFFF" w:fill="FFFFFF"/>
              </w:rPr>
              <w:t>відсутності</w:t>
            </w:r>
            <w:proofErr w:type="spellEnd"/>
            <w:r>
              <w:rPr>
                <w:rFonts w:ascii="Times New Roman" w:hAnsi="Times New Roman"/>
                <w:sz w:val="20"/>
                <w:szCs w:val="20"/>
                <w:shd w:val="solid" w:color="FFFFFF" w:fill="FFFFFF"/>
              </w:rPr>
              <w:t xml:space="preserve"> таких </w:t>
            </w:r>
            <w:proofErr w:type="spellStart"/>
            <w:r>
              <w:rPr>
                <w:rFonts w:ascii="Times New Roman" w:hAnsi="Times New Roman"/>
                <w:sz w:val="20"/>
                <w:szCs w:val="20"/>
                <w:shd w:val="solid" w:color="FFFFFF" w:fill="FFFFFF"/>
              </w:rPr>
              <w:t>підстав</w:t>
            </w:r>
            <w:proofErr w:type="spellEnd"/>
            <w:r>
              <w:rPr>
                <w:rFonts w:ascii="Times New Roman" w:hAnsi="Times New Roman"/>
                <w:sz w:val="20"/>
                <w:szCs w:val="20"/>
                <w:shd w:val="solid" w:color="FFFFFF" w:fill="FFFFFF"/>
              </w:rPr>
              <w:t xml:space="preserve"> в </w:t>
            </w:r>
            <w:proofErr w:type="spellStart"/>
            <w:r>
              <w:rPr>
                <w:rFonts w:ascii="Times New Roman" w:hAnsi="Times New Roman"/>
                <w:sz w:val="20"/>
                <w:szCs w:val="20"/>
                <w:shd w:val="solid" w:color="FFFFFF" w:fill="FFFFFF"/>
              </w:rPr>
              <w:t>електронній</w:t>
            </w:r>
            <w:proofErr w:type="spellEnd"/>
            <w:r>
              <w:rPr>
                <w:rFonts w:ascii="Times New Roman" w:hAnsi="Times New Roman"/>
                <w:sz w:val="20"/>
                <w:szCs w:val="20"/>
                <w:shd w:val="solid" w:color="FFFFFF" w:fill="FFFFFF"/>
              </w:rPr>
              <w:t xml:space="preserve"> </w:t>
            </w:r>
            <w:proofErr w:type="spellStart"/>
            <w:r>
              <w:rPr>
                <w:rFonts w:ascii="Times New Roman" w:hAnsi="Times New Roman"/>
                <w:sz w:val="20"/>
                <w:szCs w:val="20"/>
                <w:shd w:val="solid" w:color="FFFFFF" w:fill="FFFFFF"/>
              </w:rPr>
              <w:t>системі</w:t>
            </w:r>
            <w:proofErr w:type="spellEnd"/>
            <w:r>
              <w:rPr>
                <w:rFonts w:ascii="Times New Roman" w:hAnsi="Times New Roman"/>
                <w:sz w:val="20"/>
                <w:szCs w:val="20"/>
                <w:shd w:val="solid" w:color="FFFFFF" w:fill="FFFFFF"/>
              </w:rPr>
              <w:t xml:space="preserve"> </w:t>
            </w:r>
            <w:proofErr w:type="spellStart"/>
            <w:r>
              <w:rPr>
                <w:rFonts w:ascii="Times New Roman" w:hAnsi="Times New Roman"/>
                <w:sz w:val="20"/>
                <w:szCs w:val="20"/>
                <w:shd w:val="solid" w:color="FFFFFF" w:fill="FFFFFF"/>
              </w:rPr>
              <w:t>закупівель</w:t>
            </w:r>
            <w:proofErr w:type="spellEnd"/>
            <w:r>
              <w:rPr>
                <w:rFonts w:ascii="Times New Roman" w:hAnsi="Times New Roman"/>
                <w:sz w:val="20"/>
                <w:szCs w:val="20"/>
                <w:shd w:val="solid" w:color="FFFFFF" w:fill="FFFFFF"/>
              </w:rPr>
              <w:t xml:space="preserve"> </w:t>
            </w:r>
            <w:proofErr w:type="spellStart"/>
            <w:r>
              <w:rPr>
                <w:rFonts w:ascii="Times New Roman" w:hAnsi="Times New Roman"/>
                <w:sz w:val="20"/>
                <w:szCs w:val="20"/>
                <w:shd w:val="solid" w:color="FFFFFF" w:fill="FFFFFF"/>
              </w:rPr>
              <w:t>під</w:t>
            </w:r>
            <w:proofErr w:type="spellEnd"/>
            <w:r>
              <w:rPr>
                <w:rFonts w:ascii="Times New Roman" w:hAnsi="Times New Roman"/>
                <w:sz w:val="20"/>
                <w:szCs w:val="20"/>
                <w:shd w:val="solid" w:color="FFFFFF" w:fill="FFFFFF"/>
              </w:rPr>
              <w:t xml:space="preserve"> час </w:t>
            </w:r>
            <w:proofErr w:type="spellStart"/>
            <w:r>
              <w:rPr>
                <w:rFonts w:ascii="Times New Roman" w:hAnsi="Times New Roman"/>
                <w:sz w:val="20"/>
                <w:szCs w:val="20"/>
                <w:shd w:val="solid" w:color="FFFFFF" w:fill="FFFFFF"/>
              </w:rPr>
              <w:t>подання</w:t>
            </w:r>
            <w:proofErr w:type="spellEnd"/>
            <w:r>
              <w:rPr>
                <w:rFonts w:ascii="Times New Roman" w:hAnsi="Times New Roman"/>
                <w:sz w:val="20"/>
                <w:szCs w:val="20"/>
                <w:shd w:val="solid" w:color="FFFFFF" w:fill="FFFFFF"/>
              </w:rPr>
              <w:t xml:space="preserve"> </w:t>
            </w:r>
            <w:proofErr w:type="spellStart"/>
            <w:r>
              <w:rPr>
                <w:rFonts w:ascii="Times New Roman" w:hAnsi="Times New Roman"/>
                <w:sz w:val="20"/>
                <w:szCs w:val="20"/>
                <w:shd w:val="solid" w:color="FFFFFF" w:fill="FFFFFF"/>
              </w:rPr>
              <w:t>тендерної</w:t>
            </w:r>
            <w:proofErr w:type="spellEnd"/>
            <w:r>
              <w:rPr>
                <w:rFonts w:ascii="Times New Roman" w:hAnsi="Times New Roman"/>
                <w:sz w:val="20"/>
                <w:szCs w:val="20"/>
                <w:shd w:val="solid" w:color="FFFFFF" w:fill="FFFFFF"/>
              </w:rPr>
              <w:t xml:space="preserve"> </w:t>
            </w:r>
            <w:proofErr w:type="spellStart"/>
            <w:r>
              <w:rPr>
                <w:rFonts w:ascii="Times New Roman" w:hAnsi="Times New Roman"/>
                <w:sz w:val="20"/>
                <w:szCs w:val="20"/>
                <w:shd w:val="solid" w:color="FFFFFF" w:fill="FFFFFF"/>
              </w:rPr>
              <w:t>пропозиції</w:t>
            </w:r>
            <w:proofErr w:type="spellEnd"/>
            <w:r>
              <w:rPr>
                <w:rFonts w:ascii="Times New Roman" w:hAnsi="Times New Roman"/>
                <w:sz w:val="20"/>
                <w:szCs w:val="20"/>
                <w:shd w:val="solid" w:color="FFFFFF" w:fill="FFFFFF"/>
              </w:rPr>
              <w:t>.</w:t>
            </w:r>
          </w:p>
        </w:tc>
        <w:tc>
          <w:tcPr>
            <w:tcW w:w="3473" w:type="dxa"/>
          </w:tcPr>
          <w:p w:rsidR="00DA18F9" w:rsidRDefault="00837703">
            <w:pPr>
              <w:pStyle w:val="24"/>
              <w:shd w:val="clear" w:color="auto" w:fill="auto"/>
              <w:spacing w:before="0" w:after="0" w:line="240" w:lineRule="auto"/>
              <w:jc w:val="left"/>
              <w:rPr>
                <w:sz w:val="20"/>
                <w:szCs w:val="20"/>
                <w:shd w:val="clear" w:color="auto" w:fill="FFFFFF"/>
                <w:lang w:val="uk-UA" w:eastAsia="uk-UA" w:bidi="uk-UA"/>
              </w:rPr>
            </w:pPr>
            <w:r>
              <w:rPr>
                <w:rStyle w:val="29"/>
                <w:color w:val="auto"/>
                <w:sz w:val="20"/>
                <w:szCs w:val="20"/>
              </w:rPr>
              <w:t xml:space="preserve">Перевіряється безпосередньо замовником у Єдиному реєстрі підприємств, щодо яких порушено провадження у справі про банкрутство, </w:t>
            </w:r>
            <w:r>
              <w:rPr>
                <w:sz w:val="20"/>
                <w:szCs w:val="20"/>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DA18F9" w:rsidRDefault="00837703">
            <w:pPr>
              <w:spacing w:after="0" w:line="240" w:lineRule="auto"/>
              <w:rPr>
                <w:rFonts w:ascii="Times New Roman" w:eastAsia="Times New Roman" w:hAnsi="Times New Roman" w:cs="Times New Roman"/>
                <w:sz w:val="20"/>
                <w:szCs w:val="20"/>
                <w:lang w:val="uk-UA"/>
              </w:rPr>
            </w:pPr>
            <w:r>
              <w:rPr>
                <w:rFonts w:ascii="Times New Roman" w:hAnsi="Times New Roman" w:cs="Times New Roman"/>
                <w:i/>
                <w:sz w:val="24"/>
                <w:szCs w:val="24"/>
                <w:lang w:val="uk-UA"/>
              </w:rPr>
              <w:lastRenderedPageBreak/>
              <w:t>*</w:t>
            </w:r>
            <w:r>
              <w:rPr>
                <w:rFonts w:ascii="Times New Roman" w:eastAsia="Times New Roman" w:hAnsi="Times New Roman" w:cs="Times New Roman"/>
                <w:sz w:val="20"/>
                <w:szCs w:val="20"/>
                <w:lang w:val="uk-UA" w:eastAsia="ar-SA"/>
              </w:rPr>
              <w:t>У зв’язку з тим , що станом на дату оприлюднення оголошення про проведення відкритих торгів відповідний реєстр не працює,</w:t>
            </w:r>
            <w:r>
              <w:rPr>
                <w:rFonts w:ascii="Times New Roman" w:eastAsia="Times New Roman" w:hAnsi="Times New Roman" w:cs="Times New Roman"/>
                <w:sz w:val="20"/>
                <w:szCs w:val="20"/>
                <w:lang w:val="uk-UA"/>
              </w:rPr>
              <w:t xml:space="preserve">  тобто доступ Замовника до вищевказаної інформації є обмеженим,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rsidR="00DA18F9" w:rsidRDefault="00837703">
            <w:pPr>
              <w:pStyle w:val="24"/>
              <w:shd w:val="clear" w:color="auto" w:fill="auto"/>
              <w:spacing w:before="0" w:after="0" w:line="240" w:lineRule="auto"/>
              <w:rPr>
                <w:rStyle w:val="af7"/>
                <w:color w:val="auto"/>
                <w:sz w:val="20"/>
                <w:szCs w:val="20"/>
              </w:rPr>
            </w:pPr>
            <w:r>
              <w:rPr>
                <w:sz w:val="20"/>
                <w:szCs w:val="20"/>
              </w:rPr>
              <w:t xml:space="preserve">Порядок </w:t>
            </w:r>
            <w:r>
              <w:rPr>
                <w:sz w:val="20"/>
                <w:szCs w:val="20"/>
                <w:lang w:val="uk-UA"/>
              </w:rPr>
              <w:t>отримання відомостей із зазначеного реєстру за посиланням:</w:t>
            </w:r>
            <w:r>
              <w:rPr>
                <w:sz w:val="20"/>
                <w:szCs w:val="20"/>
              </w:rPr>
              <w:t xml:space="preserve"> </w:t>
            </w:r>
            <w:hyperlink r:id="rId8" w:tooltip="https://minjust.gov.ua/news/ministry/zmineno-poryadok-otrimannya-vidomostey-z-edinogo-reestru-pidpriemstv-schodo-yakih-porusheno-provadjennya-u-spravi-pro-bankrutstvo" w:history="1">
              <w:r>
                <w:rPr>
                  <w:rStyle w:val="af7"/>
                  <w:color w:val="auto"/>
                  <w:sz w:val="20"/>
                  <w:szCs w:val="20"/>
                </w:rPr>
                <w:t>https://minjust.gov.ua/news/ministry/zmineno-poryadok-otrimannya-vidomostey-z-edinogo-reestru-pidpriemstv-schodo-yakih-porusheno-provadjennya-u-spravi-pro-bankrutstvo</w:t>
              </w:r>
            </w:hyperlink>
          </w:p>
          <w:p w:rsidR="00DA18F9" w:rsidRDefault="00DA18F9">
            <w:pPr>
              <w:pStyle w:val="24"/>
              <w:shd w:val="clear" w:color="auto" w:fill="auto"/>
              <w:spacing w:before="0" w:after="0" w:line="240" w:lineRule="auto"/>
              <w:rPr>
                <w:rStyle w:val="af7"/>
                <w:color w:val="auto"/>
                <w:sz w:val="20"/>
                <w:szCs w:val="20"/>
              </w:rPr>
            </w:pPr>
          </w:p>
          <w:p w:rsidR="00DA18F9" w:rsidRDefault="00837703">
            <w:pPr>
              <w:pStyle w:val="24"/>
              <w:shd w:val="clear" w:color="auto" w:fill="auto"/>
              <w:spacing w:before="0" w:after="0" w:line="240" w:lineRule="auto"/>
              <w:rPr>
                <w:rStyle w:val="af7"/>
                <w:color w:val="auto"/>
                <w:sz w:val="20"/>
                <w:szCs w:val="20"/>
                <w:lang w:val="uk-UA"/>
              </w:rPr>
            </w:pPr>
            <w:r>
              <w:rPr>
                <w:sz w:val="20"/>
                <w:szCs w:val="20"/>
              </w:rPr>
              <w:t xml:space="preserve">Документ повинен бути </w:t>
            </w:r>
            <w:proofErr w:type="spellStart"/>
            <w:r>
              <w:rPr>
                <w:sz w:val="20"/>
                <w:szCs w:val="20"/>
              </w:rPr>
              <w:t>із</w:t>
            </w:r>
            <w:proofErr w:type="spellEnd"/>
            <w:r>
              <w:rPr>
                <w:sz w:val="20"/>
                <w:szCs w:val="20"/>
              </w:rPr>
              <w:t xml:space="preserve"> датою </w:t>
            </w:r>
            <w:proofErr w:type="spellStart"/>
            <w:r>
              <w:rPr>
                <w:sz w:val="20"/>
                <w:szCs w:val="20"/>
              </w:rPr>
              <w:t>видачі</w:t>
            </w:r>
            <w:proofErr w:type="spellEnd"/>
            <w:r>
              <w:rPr>
                <w:sz w:val="20"/>
                <w:szCs w:val="20"/>
              </w:rPr>
              <w:t xml:space="preserve"> не </w:t>
            </w:r>
            <w:proofErr w:type="spellStart"/>
            <w:r>
              <w:rPr>
                <w:sz w:val="20"/>
                <w:szCs w:val="20"/>
              </w:rPr>
              <w:t>більше</w:t>
            </w:r>
            <w:proofErr w:type="spellEnd"/>
            <w:r>
              <w:rPr>
                <w:sz w:val="20"/>
                <w:szCs w:val="20"/>
              </w:rPr>
              <w:t xml:space="preserve"> </w:t>
            </w:r>
            <w:proofErr w:type="spellStart"/>
            <w:r>
              <w:rPr>
                <w:sz w:val="20"/>
                <w:szCs w:val="20"/>
                <w:lang w:val="uk-UA"/>
              </w:rPr>
              <w:t>тридцятиденної</w:t>
            </w:r>
            <w:proofErr w:type="spellEnd"/>
            <w:r>
              <w:rPr>
                <w:sz w:val="20"/>
                <w:szCs w:val="20"/>
                <w:lang w:val="uk-UA"/>
              </w:rPr>
              <w:t xml:space="preserve"> </w:t>
            </w:r>
            <w:r>
              <w:rPr>
                <w:sz w:val="20"/>
                <w:szCs w:val="20"/>
              </w:rPr>
              <w:t xml:space="preserve"> </w:t>
            </w:r>
            <w:proofErr w:type="spellStart"/>
            <w:r>
              <w:rPr>
                <w:sz w:val="20"/>
                <w:szCs w:val="20"/>
              </w:rPr>
              <w:t>давнини</w:t>
            </w:r>
            <w:proofErr w:type="spellEnd"/>
            <w:r>
              <w:rPr>
                <w:sz w:val="20"/>
                <w:szCs w:val="20"/>
              </w:rPr>
              <w:t xml:space="preserve"> </w:t>
            </w:r>
            <w:proofErr w:type="spellStart"/>
            <w:r>
              <w:rPr>
                <w:sz w:val="20"/>
                <w:szCs w:val="20"/>
              </w:rPr>
              <w:t>відносно</w:t>
            </w:r>
            <w:proofErr w:type="spellEnd"/>
            <w:r>
              <w:rPr>
                <w:sz w:val="20"/>
                <w:szCs w:val="20"/>
              </w:rPr>
              <w:t xml:space="preserve"> </w:t>
            </w:r>
            <w:proofErr w:type="spellStart"/>
            <w:r>
              <w:rPr>
                <w:sz w:val="20"/>
                <w:szCs w:val="20"/>
              </w:rPr>
              <w:t>дати</w:t>
            </w:r>
            <w:proofErr w:type="spellEnd"/>
            <w:r>
              <w:rPr>
                <w:sz w:val="20"/>
                <w:szCs w:val="20"/>
              </w:rPr>
              <w:t xml:space="preserve"> </w:t>
            </w:r>
            <w:proofErr w:type="spellStart"/>
            <w:r>
              <w:rPr>
                <w:sz w:val="20"/>
                <w:szCs w:val="20"/>
              </w:rPr>
              <w:t>оприлюдненого</w:t>
            </w:r>
            <w:proofErr w:type="spellEnd"/>
            <w:r>
              <w:rPr>
                <w:sz w:val="20"/>
                <w:szCs w:val="20"/>
              </w:rPr>
              <w:t xml:space="preserve"> в </w:t>
            </w:r>
            <w:proofErr w:type="spellStart"/>
            <w:r>
              <w:rPr>
                <w:sz w:val="20"/>
                <w:szCs w:val="20"/>
              </w:rPr>
              <w:t>електронній</w:t>
            </w:r>
            <w:proofErr w:type="spellEnd"/>
            <w:r>
              <w:rPr>
                <w:sz w:val="20"/>
                <w:szCs w:val="20"/>
              </w:rPr>
              <w:t xml:space="preserve"> </w:t>
            </w:r>
            <w:proofErr w:type="spellStart"/>
            <w:r>
              <w:rPr>
                <w:sz w:val="20"/>
                <w:szCs w:val="20"/>
              </w:rPr>
              <w:t>системі</w:t>
            </w:r>
            <w:proofErr w:type="spellEnd"/>
            <w:r>
              <w:rPr>
                <w:sz w:val="20"/>
                <w:szCs w:val="20"/>
              </w:rPr>
              <w:t xml:space="preserve"> </w:t>
            </w:r>
            <w:proofErr w:type="spellStart"/>
            <w:r>
              <w:rPr>
                <w:sz w:val="20"/>
                <w:szCs w:val="20"/>
              </w:rPr>
              <w:t>закупівель</w:t>
            </w:r>
            <w:proofErr w:type="spellEnd"/>
            <w:r>
              <w:rPr>
                <w:sz w:val="20"/>
                <w:szCs w:val="20"/>
              </w:rPr>
              <w:t xml:space="preserve"> </w:t>
            </w:r>
            <w:proofErr w:type="spellStart"/>
            <w:r>
              <w:rPr>
                <w:sz w:val="20"/>
                <w:szCs w:val="20"/>
              </w:rPr>
              <w:t>повідомлення</w:t>
            </w:r>
            <w:proofErr w:type="spellEnd"/>
            <w:r>
              <w:rPr>
                <w:sz w:val="20"/>
                <w:szCs w:val="20"/>
              </w:rPr>
              <w:t xml:space="preserve"> про </w:t>
            </w:r>
            <w:proofErr w:type="spellStart"/>
            <w:r>
              <w:rPr>
                <w:sz w:val="20"/>
                <w:szCs w:val="20"/>
              </w:rPr>
              <w:t>намі</w:t>
            </w:r>
            <w:proofErr w:type="gramStart"/>
            <w:r>
              <w:rPr>
                <w:sz w:val="20"/>
                <w:szCs w:val="20"/>
              </w:rPr>
              <w:t>р</w:t>
            </w:r>
            <w:proofErr w:type="spellEnd"/>
            <w:proofErr w:type="gramEnd"/>
            <w:r>
              <w:rPr>
                <w:sz w:val="20"/>
                <w:szCs w:val="20"/>
              </w:rPr>
              <w:t xml:space="preserve"> </w:t>
            </w:r>
            <w:proofErr w:type="spellStart"/>
            <w:r>
              <w:rPr>
                <w:sz w:val="20"/>
                <w:szCs w:val="20"/>
              </w:rPr>
              <w:t>укласти</w:t>
            </w:r>
            <w:proofErr w:type="spellEnd"/>
            <w:r>
              <w:rPr>
                <w:sz w:val="20"/>
                <w:szCs w:val="20"/>
              </w:rPr>
              <w:t xml:space="preserve"> </w:t>
            </w:r>
            <w:proofErr w:type="spellStart"/>
            <w:r>
              <w:rPr>
                <w:sz w:val="20"/>
                <w:szCs w:val="20"/>
              </w:rPr>
              <w:t>договір</w:t>
            </w:r>
            <w:proofErr w:type="spellEnd"/>
            <w:r>
              <w:rPr>
                <w:sz w:val="20"/>
                <w:szCs w:val="20"/>
              </w:rPr>
              <w:t xml:space="preserve"> про </w:t>
            </w:r>
            <w:proofErr w:type="spellStart"/>
            <w:r>
              <w:rPr>
                <w:sz w:val="20"/>
                <w:szCs w:val="20"/>
              </w:rPr>
              <w:t>закупівлю</w:t>
            </w:r>
            <w:proofErr w:type="spellEnd"/>
            <w:r>
              <w:rPr>
                <w:sz w:val="20"/>
                <w:szCs w:val="20"/>
              </w:rPr>
              <w:t>.</w:t>
            </w:r>
          </w:p>
        </w:tc>
      </w:tr>
      <w:tr w:rsidR="00DA18F9">
        <w:tc>
          <w:tcPr>
            <w:tcW w:w="3502" w:type="dxa"/>
          </w:tcPr>
          <w:p w:rsidR="00DA18F9" w:rsidRDefault="00837703" w:rsidP="00304BFC">
            <w:pPr>
              <w:pStyle w:val="aff2"/>
              <w:widowControl w:val="0"/>
              <w:spacing w:before="0"/>
              <w:ind w:firstLine="0"/>
              <w:jc w:val="both"/>
              <w:rPr>
                <w:rFonts w:ascii="Times New Roman" w:hAnsi="Times New Roman" w:cs="Times New Roman"/>
                <w:sz w:val="20"/>
                <w:szCs w:val="20"/>
              </w:rPr>
            </w:pPr>
            <w:r>
              <w:rPr>
                <w:rFonts w:ascii="Times New Roman" w:hAnsi="Times New Roman" w:cs="Times New Roman"/>
                <w:sz w:val="20"/>
                <w:szCs w:val="20"/>
                <w:shd w:val="clear" w:color="auto" w:fill="FFFFFF"/>
              </w:rPr>
              <w:lastRenderedPageBreak/>
              <w:t xml:space="preserve">9) </w:t>
            </w:r>
            <w:r>
              <w:rPr>
                <w:rFonts w:ascii="Times New Roman" w:hAnsi="Times New Roman" w:cs="Times New Roman"/>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0" w:name="n1272"/>
            <w:bookmarkEnd w:id="10"/>
          </w:p>
        </w:tc>
        <w:tc>
          <w:tcPr>
            <w:tcW w:w="2596" w:type="dxa"/>
          </w:tcPr>
          <w:p w:rsidR="00DA18F9" w:rsidRDefault="00837703" w:rsidP="00304BFC">
            <w:pPr>
              <w:rPr>
                <w:rFonts w:ascii="Times New Roman" w:hAnsi="Times New Roman" w:cs="Times New Roman"/>
                <w:sz w:val="20"/>
                <w:szCs w:val="20"/>
                <w:lang w:val="uk-UA"/>
              </w:rPr>
            </w:pPr>
            <w:r>
              <w:rPr>
                <w:rFonts w:ascii="Times New Roman" w:hAnsi="Times New Roman"/>
                <w:sz w:val="20"/>
                <w:szCs w:val="20"/>
                <w:shd w:val="solid" w:color="FFFFFF" w:fill="FFFFFF"/>
                <w:lang w:val="uk-UA"/>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3473" w:type="dxa"/>
          </w:tcPr>
          <w:p w:rsidR="00DA18F9" w:rsidRDefault="00837703">
            <w:pPr>
              <w:pStyle w:val="24"/>
              <w:shd w:val="clear" w:color="auto" w:fill="auto"/>
              <w:spacing w:before="0" w:after="0" w:line="240" w:lineRule="auto"/>
              <w:jc w:val="left"/>
              <w:rPr>
                <w:sz w:val="20"/>
                <w:szCs w:val="20"/>
              </w:rPr>
            </w:pPr>
            <w:r>
              <w:rPr>
                <w:rFonts w:eastAsia="SimSun"/>
                <w:sz w:val="20"/>
                <w:szCs w:val="20"/>
                <w:lang w:val="uk-UA"/>
              </w:rPr>
              <w:t>П</w:t>
            </w:r>
            <w:proofErr w:type="spellStart"/>
            <w:r>
              <w:rPr>
                <w:rFonts w:eastAsia="SimSun"/>
                <w:sz w:val="20"/>
                <w:szCs w:val="20"/>
              </w:rPr>
              <w:t>еревіряється</w:t>
            </w:r>
            <w:proofErr w:type="spellEnd"/>
            <w:r>
              <w:rPr>
                <w:rFonts w:eastAsia="SimSun"/>
                <w:sz w:val="20"/>
                <w:szCs w:val="20"/>
              </w:rPr>
              <w:t xml:space="preserve"> </w:t>
            </w:r>
            <w:proofErr w:type="spellStart"/>
            <w:r>
              <w:rPr>
                <w:rFonts w:eastAsia="SimSun"/>
                <w:sz w:val="20"/>
                <w:szCs w:val="20"/>
              </w:rPr>
              <w:t>безпосередньо</w:t>
            </w:r>
            <w:proofErr w:type="spellEnd"/>
            <w:r>
              <w:rPr>
                <w:rFonts w:eastAsia="SimSun"/>
                <w:sz w:val="20"/>
                <w:szCs w:val="20"/>
              </w:rPr>
              <w:t xml:space="preserve"> </w:t>
            </w:r>
            <w:proofErr w:type="spellStart"/>
            <w:r>
              <w:rPr>
                <w:rFonts w:eastAsia="SimSun"/>
                <w:sz w:val="20"/>
                <w:szCs w:val="20"/>
              </w:rPr>
              <w:t>замовником</w:t>
            </w:r>
            <w:proofErr w:type="spellEnd"/>
            <w:r>
              <w:rPr>
                <w:rFonts w:eastAsia="SimSun"/>
                <w:sz w:val="20"/>
                <w:szCs w:val="20"/>
              </w:rPr>
              <w:t xml:space="preserve"> </w:t>
            </w:r>
            <w:proofErr w:type="spellStart"/>
            <w:r>
              <w:rPr>
                <w:rFonts w:eastAsia="SimSun"/>
                <w:sz w:val="20"/>
                <w:szCs w:val="20"/>
              </w:rPr>
              <w:t>під</w:t>
            </w:r>
            <w:proofErr w:type="spellEnd"/>
            <w:r>
              <w:rPr>
                <w:rFonts w:eastAsia="SimSun"/>
                <w:sz w:val="20"/>
                <w:szCs w:val="20"/>
              </w:rPr>
              <w:t xml:space="preserve"> час </w:t>
            </w:r>
            <w:proofErr w:type="spellStart"/>
            <w:r>
              <w:rPr>
                <w:rFonts w:eastAsia="SimSun"/>
                <w:sz w:val="20"/>
                <w:szCs w:val="20"/>
              </w:rPr>
              <w:t>проведення</w:t>
            </w:r>
            <w:proofErr w:type="spellEnd"/>
            <w:r>
              <w:rPr>
                <w:rFonts w:eastAsia="SimSun"/>
                <w:sz w:val="20"/>
                <w:szCs w:val="20"/>
              </w:rPr>
              <w:t xml:space="preserve"> процедур </w:t>
            </w:r>
            <w:proofErr w:type="spellStart"/>
            <w:r>
              <w:rPr>
                <w:rFonts w:eastAsia="SimSun"/>
                <w:sz w:val="20"/>
                <w:szCs w:val="20"/>
              </w:rPr>
              <w:t>закупівель</w:t>
            </w:r>
            <w:proofErr w:type="spellEnd"/>
            <w:r>
              <w:rPr>
                <w:rFonts w:eastAsia="SimSun"/>
                <w:sz w:val="20"/>
                <w:szCs w:val="20"/>
              </w:rPr>
              <w:t xml:space="preserve">, </w:t>
            </w:r>
            <w:proofErr w:type="spellStart"/>
            <w:r>
              <w:rPr>
                <w:rFonts w:eastAsia="SimSun"/>
                <w:sz w:val="20"/>
                <w:szCs w:val="20"/>
              </w:rPr>
              <w:t>документи</w:t>
            </w:r>
            <w:proofErr w:type="spellEnd"/>
            <w:r>
              <w:rPr>
                <w:rFonts w:eastAsia="SimSun"/>
                <w:sz w:val="20"/>
                <w:szCs w:val="20"/>
              </w:rPr>
              <w:t xml:space="preserve"> </w:t>
            </w:r>
            <w:proofErr w:type="spellStart"/>
            <w:r>
              <w:rPr>
                <w:rFonts w:eastAsia="SimSun"/>
                <w:sz w:val="20"/>
                <w:szCs w:val="20"/>
              </w:rPr>
              <w:t>від</w:t>
            </w:r>
            <w:proofErr w:type="spellEnd"/>
            <w:r>
              <w:rPr>
                <w:rFonts w:eastAsia="SimSun"/>
                <w:sz w:val="20"/>
                <w:szCs w:val="20"/>
              </w:rPr>
              <w:t xml:space="preserve"> </w:t>
            </w:r>
            <w:proofErr w:type="spellStart"/>
            <w:r>
              <w:rPr>
                <w:rFonts w:eastAsia="SimSun"/>
                <w:sz w:val="20"/>
                <w:szCs w:val="20"/>
              </w:rPr>
              <w:t>переможця</w:t>
            </w:r>
            <w:proofErr w:type="spellEnd"/>
            <w:r>
              <w:rPr>
                <w:rFonts w:eastAsia="SimSun"/>
                <w:sz w:val="20"/>
                <w:szCs w:val="20"/>
              </w:rPr>
              <w:t xml:space="preserve"> не </w:t>
            </w:r>
            <w:proofErr w:type="spellStart"/>
            <w:r>
              <w:rPr>
                <w:rFonts w:eastAsia="SimSun"/>
                <w:sz w:val="20"/>
                <w:szCs w:val="20"/>
              </w:rPr>
              <w:t>вимагаються</w:t>
            </w:r>
            <w:proofErr w:type="spellEnd"/>
          </w:p>
        </w:tc>
      </w:tr>
      <w:tr w:rsidR="00DA18F9">
        <w:trPr>
          <w:trHeight w:val="2138"/>
        </w:trPr>
        <w:tc>
          <w:tcPr>
            <w:tcW w:w="3502" w:type="dxa"/>
          </w:tcPr>
          <w:p w:rsidR="00DA18F9" w:rsidRDefault="00837703" w:rsidP="00304BFC">
            <w:pPr>
              <w:pStyle w:val="aff2"/>
              <w:widowControl w:val="0"/>
              <w:spacing w:before="0"/>
              <w:ind w:firstLine="0"/>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10) </w:t>
            </w:r>
            <w:r>
              <w:rPr>
                <w:rFonts w:ascii="Times New Roman" w:hAnsi="Times New Roman" w:cs="Times New Roman"/>
                <w:sz w:val="20"/>
                <w:szCs w:val="20"/>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cs="Times New Roman"/>
                <w:sz w:val="20"/>
                <w:szCs w:val="20"/>
              </w:rPr>
              <w:br/>
              <w:t>20 млн. гривень (у тому числі за лотом);</w:t>
            </w:r>
            <w:bookmarkStart w:id="11" w:name="n1273"/>
            <w:bookmarkEnd w:id="11"/>
          </w:p>
        </w:tc>
        <w:tc>
          <w:tcPr>
            <w:tcW w:w="2596" w:type="dxa"/>
          </w:tcPr>
          <w:p w:rsidR="00DA18F9" w:rsidRDefault="00837703" w:rsidP="00304BFC">
            <w:pPr>
              <w:rPr>
                <w:rFonts w:ascii="Times New Roman" w:hAnsi="Times New Roman" w:cs="Times New Roman"/>
                <w:sz w:val="20"/>
                <w:szCs w:val="20"/>
                <w:lang w:val="uk-UA"/>
              </w:rPr>
            </w:pPr>
            <w:r>
              <w:rPr>
                <w:rFonts w:ascii="Times New Roman" w:hAnsi="Times New Roman"/>
                <w:sz w:val="20"/>
                <w:szCs w:val="20"/>
                <w:shd w:val="solid" w:color="FFFFFF" w:fill="FFFFFF"/>
                <w:lang w:val="uk-UA"/>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3473" w:type="dxa"/>
          </w:tcPr>
          <w:p w:rsidR="00DA18F9" w:rsidRDefault="00837703">
            <w:pPr>
              <w:rPr>
                <w:rFonts w:ascii="Times New Roman" w:hAnsi="Times New Roman" w:cs="Times New Roman"/>
                <w:sz w:val="20"/>
                <w:szCs w:val="20"/>
              </w:rPr>
            </w:pPr>
            <w:r>
              <w:rPr>
                <w:rFonts w:ascii="Times New Roman" w:eastAsia="SimSun" w:hAnsi="Times New Roman" w:cs="Times New Roman"/>
                <w:sz w:val="20"/>
                <w:szCs w:val="20"/>
                <w:lang w:val="uk-UA"/>
              </w:rPr>
              <w:t>П</w:t>
            </w:r>
            <w:proofErr w:type="spellStart"/>
            <w:r>
              <w:rPr>
                <w:rFonts w:ascii="Times New Roman" w:eastAsia="SimSun" w:hAnsi="Times New Roman" w:cs="Times New Roman"/>
                <w:sz w:val="20"/>
                <w:szCs w:val="20"/>
              </w:rPr>
              <w:t>еревіряється</w:t>
            </w:r>
            <w:proofErr w:type="spellEnd"/>
            <w:r>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безпосередньо</w:t>
            </w:r>
            <w:proofErr w:type="spellEnd"/>
            <w:r>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замовником</w:t>
            </w:r>
            <w:proofErr w:type="spellEnd"/>
            <w:r>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під</w:t>
            </w:r>
            <w:proofErr w:type="spellEnd"/>
            <w:r>
              <w:rPr>
                <w:rFonts w:ascii="Times New Roman" w:eastAsia="SimSun" w:hAnsi="Times New Roman" w:cs="Times New Roman"/>
                <w:sz w:val="20"/>
                <w:szCs w:val="20"/>
              </w:rPr>
              <w:t xml:space="preserve"> час </w:t>
            </w:r>
            <w:proofErr w:type="spellStart"/>
            <w:r>
              <w:rPr>
                <w:rFonts w:ascii="Times New Roman" w:eastAsia="SimSun" w:hAnsi="Times New Roman" w:cs="Times New Roman"/>
                <w:sz w:val="20"/>
                <w:szCs w:val="20"/>
              </w:rPr>
              <w:t>проведення</w:t>
            </w:r>
            <w:proofErr w:type="spellEnd"/>
            <w:r>
              <w:rPr>
                <w:rFonts w:ascii="Times New Roman" w:eastAsia="SimSun" w:hAnsi="Times New Roman" w:cs="Times New Roman"/>
                <w:sz w:val="20"/>
                <w:szCs w:val="20"/>
              </w:rPr>
              <w:t xml:space="preserve"> процедур </w:t>
            </w:r>
            <w:proofErr w:type="spellStart"/>
            <w:r>
              <w:rPr>
                <w:rFonts w:ascii="Times New Roman" w:eastAsia="SimSun" w:hAnsi="Times New Roman" w:cs="Times New Roman"/>
                <w:sz w:val="20"/>
                <w:szCs w:val="20"/>
              </w:rPr>
              <w:t>закупівель</w:t>
            </w:r>
            <w:proofErr w:type="spellEnd"/>
            <w:r>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документи</w:t>
            </w:r>
            <w:proofErr w:type="spellEnd"/>
            <w:r>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від</w:t>
            </w:r>
            <w:proofErr w:type="spellEnd"/>
            <w:r>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переможця</w:t>
            </w:r>
            <w:proofErr w:type="spellEnd"/>
            <w:r>
              <w:rPr>
                <w:rFonts w:ascii="Times New Roman" w:eastAsia="SimSun" w:hAnsi="Times New Roman" w:cs="Times New Roman"/>
                <w:sz w:val="20"/>
                <w:szCs w:val="20"/>
              </w:rPr>
              <w:t xml:space="preserve"> не </w:t>
            </w:r>
            <w:proofErr w:type="spellStart"/>
            <w:r>
              <w:rPr>
                <w:rFonts w:ascii="Times New Roman" w:eastAsia="SimSun" w:hAnsi="Times New Roman" w:cs="Times New Roman"/>
                <w:sz w:val="20"/>
                <w:szCs w:val="20"/>
              </w:rPr>
              <w:t>вимагаються</w:t>
            </w:r>
            <w:proofErr w:type="spellEnd"/>
          </w:p>
        </w:tc>
      </w:tr>
      <w:tr w:rsidR="00DA18F9">
        <w:tc>
          <w:tcPr>
            <w:tcW w:w="3502" w:type="dxa"/>
          </w:tcPr>
          <w:p w:rsidR="00DA18F9" w:rsidRPr="00304BFC" w:rsidRDefault="00837703" w:rsidP="00304BFC">
            <w:pPr>
              <w:pStyle w:val="aff2"/>
              <w:widowControl w:val="0"/>
              <w:spacing w:before="0" w:line="57" w:lineRule="atLeast"/>
              <w:ind w:firstLine="0"/>
              <w:rPr>
                <w:rFonts w:ascii="Times New Roman" w:hAnsi="Times New Roman" w:cs="Times New Roman"/>
                <w:color w:val="000000" w:themeColor="text1"/>
                <w:sz w:val="20"/>
                <w:szCs w:val="20"/>
              </w:rPr>
            </w:pPr>
            <w:r w:rsidRPr="00304BFC">
              <w:rPr>
                <w:rFonts w:ascii="Times New Roman" w:hAnsi="Times New Roman" w:cs="Times New Roman"/>
                <w:color w:val="000000" w:themeColor="text1"/>
                <w:sz w:val="20"/>
                <w:szCs w:val="20"/>
                <w:shd w:val="clear" w:color="auto" w:fill="FFFFFF"/>
                <w:lang w:val="ru-RU"/>
              </w:rPr>
              <w:t xml:space="preserve">11) </w:t>
            </w:r>
            <w:r w:rsidRPr="00304BFC">
              <w:rPr>
                <w:rFonts w:ascii="Times New Roman" w:eastAsia="Times New Roman" w:hAnsi="Times New Roman" w:cs="Times New Roman"/>
                <w:color w:val="000000" w:themeColor="text1"/>
                <w:sz w:val="20"/>
                <w:szCs w:val="20"/>
                <w:highlight w:val="white"/>
              </w:rPr>
              <w:t>учасник процедури закупі</w:t>
            </w:r>
            <w:proofErr w:type="gramStart"/>
            <w:r w:rsidRPr="00304BFC">
              <w:rPr>
                <w:rFonts w:ascii="Times New Roman" w:eastAsia="Times New Roman" w:hAnsi="Times New Roman" w:cs="Times New Roman"/>
                <w:color w:val="000000" w:themeColor="text1"/>
                <w:sz w:val="20"/>
                <w:szCs w:val="20"/>
                <w:highlight w:val="white"/>
              </w:rPr>
              <w:t>вл</w:t>
            </w:r>
            <w:proofErr w:type="gramEnd"/>
            <w:r w:rsidRPr="00304BFC">
              <w:rPr>
                <w:rFonts w:ascii="Times New Roman" w:eastAsia="Times New Roman" w:hAnsi="Times New Roman" w:cs="Times New Roman"/>
                <w:color w:val="000000" w:themeColor="text1"/>
                <w:sz w:val="20"/>
                <w:szCs w:val="20"/>
                <w:highlight w:val="white"/>
              </w:rPr>
              <w:t xml:space="preserve">і або кінцевий </w:t>
            </w:r>
            <w:proofErr w:type="spellStart"/>
            <w:r w:rsidRPr="00304BFC">
              <w:rPr>
                <w:rFonts w:ascii="Times New Roman" w:eastAsia="Times New Roman" w:hAnsi="Times New Roman" w:cs="Times New Roman"/>
                <w:color w:val="000000" w:themeColor="text1"/>
                <w:sz w:val="20"/>
                <w:szCs w:val="20"/>
                <w:highlight w:val="white"/>
              </w:rPr>
              <w:t>бенефіціарний</w:t>
            </w:r>
            <w:proofErr w:type="spellEnd"/>
            <w:r w:rsidRPr="00304BFC">
              <w:rPr>
                <w:rFonts w:ascii="Times New Roman" w:eastAsia="Times New Roman" w:hAnsi="Times New Roman" w:cs="Times New Roman"/>
                <w:color w:val="000000" w:themeColor="text1"/>
                <w:sz w:val="20"/>
                <w:szCs w:val="20"/>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Pr="00304BFC">
              <w:rPr>
                <w:rFonts w:ascii="Times New Roman" w:eastAsia="Times New Roman" w:hAnsi="Times New Roman" w:cs="Times New Roman"/>
                <w:color w:val="000000" w:themeColor="text1"/>
                <w:sz w:val="20"/>
                <w:szCs w:val="20"/>
                <w:highlight w:val="white"/>
              </w:rPr>
              <w:lastRenderedPageBreak/>
              <w:t>послуг згідно із </w:t>
            </w:r>
            <w:hyperlink r:id="rId9" w:tooltip="https://zakon.rada.gov.ua/laws/show/1644-18" w:history="1">
              <w:r w:rsidRPr="00304BFC">
                <w:rPr>
                  <w:rStyle w:val="af7"/>
                  <w:rFonts w:ascii="Times New Roman" w:eastAsia="Times New Roman" w:hAnsi="Times New Roman" w:cs="Times New Roman"/>
                  <w:color w:val="000000" w:themeColor="text1"/>
                  <w:sz w:val="20"/>
                  <w:szCs w:val="20"/>
                  <w:highlight w:val="white"/>
                </w:rPr>
                <w:t>Законом України</w:t>
              </w:r>
            </w:hyperlink>
            <w:r w:rsidRPr="00304BFC">
              <w:rPr>
                <w:rFonts w:ascii="Times New Roman" w:eastAsia="Times New Roman" w:hAnsi="Times New Roman" w:cs="Times New Roman"/>
                <w:color w:val="000000" w:themeColor="text1"/>
                <w:sz w:val="20"/>
                <w:szCs w:val="20"/>
                <w:highlight w:val="white"/>
              </w:rPr>
              <w:t> “Про санкції”, крім випадку, коли активи такої особи в установленому законодавством порядку передані в управління АРМА</w:t>
            </w:r>
            <w:r w:rsidRPr="00304BFC">
              <w:rPr>
                <w:rFonts w:ascii="Times New Roman" w:hAnsi="Times New Roman" w:cs="Times New Roman"/>
                <w:color w:val="000000" w:themeColor="text1"/>
                <w:sz w:val="20"/>
                <w:szCs w:val="20"/>
                <w:shd w:val="clear" w:color="auto" w:fill="FFFFFF"/>
              </w:rPr>
              <w:t>;</w:t>
            </w:r>
          </w:p>
        </w:tc>
        <w:tc>
          <w:tcPr>
            <w:tcW w:w="2596" w:type="dxa"/>
          </w:tcPr>
          <w:p w:rsidR="00DA18F9" w:rsidRPr="00304BFC" w:rsidRDefault="00837703" w:rsidP="00304BFC">
            <w:pPr>
              <w:rPr>
                <w:rFonts w:ascii="Times New Roman" w:hAnsi="Times New Roman" w:cs="Times New Roman"/>
                <w:color w:val="000000" w:themeColor="text1"/>
                <w:sz w:val="20"/>
                <w:szCs w:val="20"/>
                <w:lang w:val="uk-UA"/>
              </w:rPr>
            </w:pPr>
            <w:r w:rsidRPr="00304BFC">
              <w:rPr>
                <w:rFonts w:ascii="Times New Roman" w:hAnsi="Times New Roman"/>
                <w:color w:val="000000" w:themeColor="text1"/>
                <w:sz w:val="20"/>
                <w:szCs w:val="20"/>
                <w:shd w:val="solid" w:color="FFFFFF"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w:t>
            </w:r>
            <w:r w:rsidRPr="00304BFC">
              <w:rPr>
                <w:rFonts w:ascii="Times New Roman" w:hAnsi="Times New Roman"/>
                <w:color w:val="000000" w:themeColor="text1"/>
                <w:sz w:val="20"/>
                <w:szCs w:val="20"/>
                <w:shd w:val="solid" w:color="FFFFFF" w:fill="FFFFFF"/>
                <w:lang w:val="uk-UA"/>
              </w:rPr>
              <w:lastRenderedPageBreak/>
              <w:t>тендерної пропозиції.</w:t>
            </w:r>
          </w:p>
        </w:tc>
        <w:tc>
          <w:tcPr>
            <w:tcW w:w="3473" w:type="dxa"/>
          </w:tcPr>
          <w:p w:rsidR="00DA18F9" w:rsidRPr="00304BFC" w:rsidRDefault="00837703">
            <w:pPr>
              <w:rPr>
                <w:rFonts w:ascii="Times New Roman" w:hAnsi="Times New Roman" w:cs="Times New Roman"/>
                <w:color w:val="000000" w:themeColor="text1"/>
                <w:sz w:val="20"/>
                <w:szCs w:val="20"/>
              </w:rPr>
            </w:pPr>
            <w:r w:rsidRPr="00304BFC">
              <w:rPr>
                <w:rFonts w:ascii="Times New Roman" w:eastAsia="SimSun" w:hAnsi="Times New Roman" w:cs="Times New Roman"/>
                <w:color w:val="000000" w:themeColor="text1"/>
                <w:sz w:val="20"/>
                <w:szCs w:val="20"/>
                <w:lang w:val="uk-UA"/>
              </w:rPr>
              <w:lastRenderedPageBreak/>
              <w:t>П</w:t>
            </w:r>
            <w:proofErr w:type="spellStart"/>
            <w:r w:rsidRPr="00304BFC">
              <w:rPr>
                <w:rFonts w:ascii="Times New Roman" w:eastAsia="SimSun" w:hAnsi="Times New Roman" w:cs="Times New Roman"/>
                <w:color w:val="000000" w:themeColor="text1"/>
                <w:sz w:val="20"/>
                <w:szCs w:val="20"/>
              </w:rPr>
              <w:t>еревіряється</w:t>
            </w:r>
            <w:proofErr w:type="spellEnd"/>
            <w:r w:rsidRPr="00304BFC">
              <w:rPr>
                <w:rFonts w:ascii="Times New Roman" w:eastAsia="SimSun" w:hAnsi="Times New Roman" w:cs="Times New Roman"/>
                <w:color w:val="000000" w:themeColor="text1"/>
                <w:sz w:val="20"/>
                <w:szCs w:val="20"/>
              </w:rPr>
              <w:t xml:space="preserve"> </w:t>
            </w:r>
            <w:proofErr w:type="spellStart"/>
            <w:r w:rsidRPr="00304BFC">
              <w:rPr>
                <w:rFonts w:ascii="Times New Roman" w:eastAsia="SimSun" w:hAnsi="Times New Roman" w:cs="Times New Roman"/>
                <w:color w:val="000000" w:themeColor="text1"/>
                <w:sz w:val="20"/>
                <w:szCs w:val="20"/>
              </w:rPr>
              <w:t>безпосередньо</w:t>
            </w:r>
            <w:proofErr w:type="spellEnd"/>
            <w:r w:rsidRPr="00304BFC">
              <w:rPr>
                <w:rFonts w:ascii="Times New Roman" w:eastAsia="SimSun" w:hAnsi="Times New Roman" w:cs="Times New Roman"/>
                <w:color w:val="000000" w:themeColor="text1"/>
                <w:sz w:val="20"/>
                <w:szCs w:val="20"/>
              </w:rPr>
              <w:t xml:space="preserve"> </w:t>
            </w:r>
            <w:proofErr w:type="spellStart"/>
            <w:r w:rsidRPr="00304BFC">
              <w:rPr>
                <w:rFonts w:ascii="Times New Roman" w:eastAsia="SimSun" w:hAnsi="Times New Roman" w:cs="Times New Roman"/>
                <w:color w:val="000000" w:themeColor="text1"/>
                <w:sz w:val="20"/>
                <w:szCs w:val="20"/>
              </w:rPr>
              <w:t>замовником</w:t>
            </w:r>
            <w:proofErr w:type="spellEnd"/>
            <w:r w:rsidRPr="00304BFC">
              <w:rPr>
                <w:rFonts w:ascii="Times New Roman" w:eastAsia="SimSun" w:hAnsi="Times New Roman" w:cs="Times New Roman"/>
                <w:color w:val="000000" w:themeColor="text1"/>
                <w:sz w:val="20"/>
                <w:szCs w:val="20"/>
              </w:rPr>
              <w:t xml:space="preserve"> </w:t>
            </w:r>
            <w:proofErr w:type="spellStart"/>
            <w:r w:rsidRPr="00304BFC">
              <w:rPr>
                <w:rFonts w:ascii="Times New Roman" w:eastAsia="SimSun" w:hAnsi="Times New Roman" w:cs="Times New Roman"/>
                <w:color w:val="000000" w:themeColor="text1"/>
                <w:sz w:val="20"/>
                <w:szCs w:val="20"/>
              </w:rPr>
              <w:t>під</w:t>
            </w:r>
            <w:proofErr w:type="spellEnd"/>
            <w:r w:rsidRPr="00304BFC">
              <w:rPr>
                <w:rFonts w:ascii="Times New Roman" w:eastAsia="SimSun" w:hAnsi="Times New Roman" w:cs="Times New Roman"/>
                <w:color w:val="000000" w:themeColor="text1"/>
                <w:sz w:val="20"/>
                <w:szCs w:val="20"/>
              </w:rPr>
              <w:t xml:space="preserve"> час </w:t>
            </w:r>
            <w:proofErr w:type="spellStart"/>
            <w:r w:rsidRPr="00304BFC">
              <w:rPr>
                <w:rFonts w:ascii="Times New Roman" w:eastAsia="SimSun" w:hAnsi="Times New Roman" w:cs="Times New Roman"/>
                <w:color w:val="000000" w:themeColor="text1"/>
                <w:sz w:val="20"/>
                <w:szCs w:val="20"/>
              </w:rPr>
              <w:t>проведення</w:t>
            </w:r>
            <w:proofErr w:type="spellEnd"/>
            <w:r w:rsidRPr="00304BFC">
              <w:rPr>
                <w:rFonts w:ascii="Times New Roman" w:eastAsia="SimSun" w:hAnsi="Times New Roman" w:cs="Times New Roman"/>
                <w:color w:val="000000" w:themeColor="text1"/>
                <w:sz w:val="20"/>
                <w:szCs w:val="20"/>
              </w:rPr>
              <w:t xml:space="preserve"> процедур </w:t>
            </w:r>
            <w:proofErr w:type="spellStart"/>
            <w:r w:rsidRPr="00304BFC">
              <w:rPr>
                <w:rFonts w:ascii="Times New Roman" w:eastAsia="SimSun" w:hAnsi="Times New Roman" w:cs="Times New Roman"/>
                <w:color w:val="000000" w:themeColor="text1"/>
                <w:sz w:val="20"/>
                <w:szCs w:val="20"/>
              </w:rPr>
              <w:t>закупівель</w:t>
            </w:r>
            <w:proofErr w:type="spellEnd"/>
            <w:r w:rsidRPr="00304BFC">
              <w:rPr>
                <w:rFonts w:ascii="Times New Roman" w:eastAsia="SimSun" w:hAnsi="Times New Roman" w:cs="Times New Roman"/>
                <w:color w:val="000000" w:themeColor="text1"/>
                <w:sz w:val="20"/>
                <w:szCs w:val="20"/>
              </w:rPr>
              <w:t xml:space="preserve">, </w:t>
            </w:r>
            <w:proofErr w:type="spellStart"/>
            <w:r w:rsidRPr="00304BFC">
              <w:rPr>
                <w:rFonts w:ascii="Times New Roman" w:eastAsia="SimSun" w:hAnsi="Times New Roman" w:cs="Times New Roman"/>
                <w:color w:val="000000" w:themeColor="text1"/>
                <w:sz w:val="20"/>
                <w:szCs w:val="20"/>
              </w:rPr>
              <w:t>документи</w:t>
            </w:r>
            <w:proofErr w:type="spellEnd"/>
            <w:r w:rsidRPr="00304BFC">
              <w:rPr>
                <w:rFonts w:ascii="Times New Roman" w:eastAsia="SimSun" w:hAnsi="Times New Roman" w:cs="Times New Roman"/>
                <w:color w:val="000000" w:themeColor="text1"/>
                <w:sz w:val="20"/>
                <w:szCs w:val="20"/>
              </w:rPr>
              <w:t xml:space="preserve"> </w:t>
            </w:r>
            <w:proofErr w:type="spellStart"/>
            <w:r w:rsidRPr="00304BFC">
              <w:rPr>
                <w:rFonts w:ascii="Times New Roman" w:eastAsia="SimSun" w:hAnsi="Times New Roman" w:cs="Times New Roman"/>
                <w:color w:val="000000" w:themeColor="text1"/>
                <w:sz w:val="20"/>
                <w:szCs w:val="20"/>
              </w:rPr>
              <w:t>від</w:t>
            </w:r>
            <w:proofErr w:type="spellEnd"/>
            <w:r w:rsidRPr="00304BFC">
              <w:rPr>
                <w:rFonts w:ascii="Times New Roman" w:eastAsia="SimSun" w:hAnsi="Times New Roman" w:cs="Times New Roman"/>
                <w:color w:val="000000" w:themeColor="text1"/>
                <w:sz w:val="20"/>
                <w:szCs w:val="20"/>
              </w:rPr>
              <w:t xml:space="preserve"> </w:t>
            </w:r>
            <w:proofErr w:type="spellStart"/>
            <w:r w:rsidRPr="00304BFC">
              <w:rPr>
                <w:rFonts w:ascii="Times New Roman" w:eastAsia="SimSun" w:hAnsi="Times New Roman" w:cs="Times New Roman"/>
                <w:color w:val="000000" w:themeColor="text1"/>
                <w:sz w:val="20"/>
                <w:szCs w:val="20"/>
              </w:rPr>
              <w:t>переможця</w:t>
            </w:r>
            <w:proofErr w:type="spellEnd"/>
            <w:r w:rsidRPr="00304BFC">
              <w:rPr>
                <w:rFonts w:ascii="Times New Roman" w:eastAsia="SimSun" w:hAnsi="Times New Roman" w:cs="Times New Roman"/>
                <w:color w:val="000000" w:themeColor="text1"/>
                <w:sz w:val="20"/>
                <w:szCs w:val="20"/>
              </w:rPr>
              <w:t xml:space="preserve"> не </w:t>
            </w:r>
            <w:proofErr w:type="spellStart"/>
            <w:r w:rsidRPr="00304BFC">
              <w:rPr>
                <w:rFonts w:ascii="Times New Roman" w:eastAsia="SimSun" w:hAnsi="Times New Roman" w:cs="Times New Roman"/>
                <w:color w:val="000000" w:themeColor="text1"/>
                <w:sz w:val="20"/>
                <w:szCs w:val="20"/>
              </w:rPr>
              <w:t>вимагаються</w:t>
            </w:r>
            <w:proofErr w:type="spellEnd"/>
          </w:p>
        </w:tc>
      </w:tr>
      <w:tr w:rsidR="00DA18F9">
        <w:tc>
          <w:tcPr>
            <w:tcW w:w="3502" w:type="dxa"/>
          </w:tcPr>
          <w:p w:rsidR="00DA18F9" w:rsidRDefault="00837703" w:rsidP="00304BFC">
            <w:pPr>
              <w:pStyle w:val="aff2"/>
              <w:widowControl w:val="0"/>
              <w:spacing w:before="0"/>
              <w:ind w:firstLine="0"/>
              <w:jc w:val="both"/>
              <w:rPr>
                <w:rFonts w:ascii="Times New Roman" w:hAnsi="Times New Roman" w:cs="Times New Roman"/>
                <w:sz w:val="20"/>
                <w:szCs w:val="20"/>
              </w:rPr>
            </w:pPr>
            <w:r>
              <w:rPr>
                <w:rFonts w:ascii="Times New Roman" w:hAnsi="Times New Roman" w:cs="Times New Roman"/>
                <w:sz w:val="20"/>
                <w:szCs w:val="20"/>
                <w:shd w:val="clear" w:color="auto" w:fill="FFFFFF"/>
              </w:rPr>
              <w:lastRenderedPageBreak/>
              <w:t xml:space="preserve">12) </w:t>
            </w:r>
            <w:r>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2" w:name="n1275"/>
            <w:bookmarkEnd w:id="12"/>
          </w:p>
        </w:tc>
        <w:tc>
          <w:tcPr>
            <w:tcW w:w="2596" w:type="dxa"/>
          </w:tcPr>
          <w:p w:rsidR="00DA18F9" w:rsidRDefault="00837703">
            <w:pPr>
              <w:spacing w:after="0" w:line="240" w:lineRule="auto"/>
              <w:rPr>
                <w:rFonts w:ascii="Times New Roman" w:hAnsi="Times New Roman" w:cs="Times New Roman"/>
                <w:sz w:val="20"/>
                <w:szCs w:val="20"/>
                <w:lang w:val="uk-UA"/>
              </w:rPr>
            </w:pPr>
            <w:r>
              <w:rPr>
                <w:rFonts w:ascii="Times New Roman" w:hAnsi="Times New Roman" w:cs="Times New Roman"/>
                <w:sz w:val="20"/>
                <w:szCs w:val="20"/>
                <w:shd w:val="solid" w:color="FFFFFF" w:fill="FFFFFF"/>
                <w:lang w:val="uk-UA"/>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3473" w:type="dxa"/>
          </w:tcPr>
          <w:p w:rsidR="00DA18F9" w:rsidRDefault="00837703">
            <w:pPr>
              <w:widowControl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r w:rsidR="00026776">
              <w:fldChar w:fldCharType="begin"/>
            </w:r>
            <w:r w:rsidR="00026776" w:rsidRPr="00026776">
              <w:rPr>
                <w:lang w:val="uk-UA"/>
              </w:rPr>
              <w:instrText xml:space="preserve"> </w:instrText>
            </w:r>
            <w:r w:rsidR="00026776">
              <w:instrText>HYPERLINK</w:instrText>
            </w:r>
            <w:r w:rsidR="00026776" w:rsidRPr="00026776">
              <w:rPr>
                <w:lang w:val="uk-UA"/>
              </w:rPr>
              <w:instrText xml:space="preserve"> "</w:instrText>
            </w:r>
            <w:r w:rsidR="00026776">
              <w:instrText>https</w:instrText>
            </w:r>
            <w:r w:rsidR="00026776" w:rsidRPr="00026776">
              <w:rPr>
                <w:lang w:val="uk-UA"/>
              </w:rPr>
              <w:instrText>://</w:instrText>
            </w:r>
            <w:r w:rsidR="00026776">
              <w:instrText>zakon</w:instrText>
            </w:r>
            <w:r w:rsidR="00026776" w:rsidRPr="00026776">
              <w:rPr>
                <w:lang w:val="uk-UA"/>
              </w:rPr>
              <w:instrText>.</w:instrText>
            </w:r>
            <w:r w:rsidR="00026776">
              <w:instrText>rada</w:instrText>
            </w:r>
            <w:r w:rsidR="00026776" w:rsidRPr="00026776">
              <w:rPr>
                <w:lang w:val="uk-UA"/>
              </w:rPr>
              <w:instrText>.</w:instrText>
            </w:r>
            <w:r w:rsidR="00026776">
              <w:instrText>gov</w:instrText>
            </w:r>
            <w:r w:rsidR="00026776" w:rsidRPr="00026776">
              <w:rPr>
                <w:lang w:val="uk-UA"/>
              </w:rPr>
              <w:instrText>.</w:instrText>
            </w:r>
            <w:r w:rsidR="00026776">
              <w:instrText>ua</w:instrText>
            </w:r>
            <w:r w:rsidR="00026776" w:rsidRPr="00026776">
              <w:rPr>
                <w:lang w:val="uk-UA"/>
              </w:rPr>
              <w:instrText>/</w:instrText>
            </w:r>
            <w:r w:rsidR="00026776">
              <w:instrText>laws</w:instrText>
            </w:r>
            <w:r w:rsidR="00026776" w:rsidRPr="00026776">
              <w:rPr>
                <w:lang w:val="uk-UA"/>
              </w:rPr>
              <w:instrText>/</w:instrText>
            </w:r>
            <w:r w:rsidR="00026776">
              <w:instrText>show</w:instrText>
            </w:r>
            <w:r w:rsidR="00026776" w:rsidRPr="00026776">
              <w:rPr>
                <w:lang w:val="uk-UA"/>
              </w:rPr>
              <w:instrText>/</w:instrText>
            </w:r>
            <w:r w:rsidR="00026776">
              <w:instrText>z</w:instrText>
            </w:r>
            <w:r w:rsidR="00026776" w:rsidRPr="00026776">
              <w:rPr>
                <w:lang w:val="uk-UA"/>
              </w:rPr>
              <w:instrText>0425-22" \</w:instrText>
            </w:r>
            <w:r w:rsidR="00026776">
              <w:instrText>l</w:instrText>
            </w:r>
            <w:r w:rsidR="00026776" w:rsidRPr="00026776">
              <w:rPr>
                <w:lang w:val="uk-UA"/>
              </w:rPr>
              <w:instrText xml:space="preserve"> "</w:instrText>
            </w:r>
            <w:r w:rsidR="00026776">
              <w:instrText>n</w:instrText>
            </w:r>
            <w:r w:rsidR="00026776" w:rsidRPr="00026776">
              <w:rPr>
                <w:lang w:val="uk-UA"/>
              </w:rPr>
              <w:instrText>8" \</w:instrText>
            </w:r>
            <w:r w:rsidR="00026776">
              <w:instrText>o</w:instrText>
            </w:r>
            <w:r w:rsidR="00026776" w:rsidRPr="00026776">
              <w:rPr>
                <w:lang w:val="uk-UA"/>
              </w:rPr>
              <w:instrText xml:space="preserve"> "</w:instrText>
            </w:r>
            <w:r w:rsidR="00026776">
              <w:instrText>htt</w:instrText>
            </w:r>
            <w:r w:rsidR="00026776">
              <w:instrText>ps</w:instrText>
            </w:r>
            <w:r w:rsidR="00026776" w:rsidRPr="00026776">
              <w:rPr>
                <w:lang w:val="uk-UA"/>
              </w:rPr>
              <w:instrText>://</w:instrText>
            </w:r>
            <w:r w:rsidR="00026776">
              <w:instrText>zakon</w:instrText>
            </w:r>
            <w:r w:rsidR="00026776" w:rsidRPr="00026776">
              <w:rPr>
                <w:lang w:val="uk-UA"/>
              </w:rPr>
              <w:instrText>.</w:instrText>
            </w:r>
            <w:r w:rsidR="00026776">
              <w:instrText>rada</w:instrText>
            </w:r>
            <w:r w:rsidR="00026776" w:rsidRPr="00026776">
              <w:rPr>
                <w:lang w:val="uk-UA"/>
              </w:rPr>
              <w:instrText>.</w:instrText>
            </w:r>
            <w:r w:rsidR="00026776">
              <w:instrText>gov</w:instrText>
            </w:r>
            <w:r w:rsidR="00026776" w:rsidRPr="00026776">
              <w:rPr>
                <w:lang w:val="uk-UA"/>
              </w:rPr>
              <w:instrText>.</w:instrText>
            </w:r>
            <w:r w:rsidR="00026776">
              <w:instrText>ua</w:instrText>
            </w:r>
            <w:r w:rsidR="00026776" w:rsidRPr="00026776">
              <w:rPr>
                <w:lang w:val="uk-UA"/>
              </w:rPr>
              <w:instrText>/</w:instrText>
            </w:r>
            <w:r w:rsidR="00026776">
              <w:instrText>laws</w:instrText>
            </w:r>
            <w:r w:rsidR="00026776" w:rsidRPr="00026776">
              <w:rPr>
                <w:lang w:val="uk-UA"/>
              </w:rPr>
              <w:instrText>/</w:instrText>
            </w:r>
            <w:r w:rsidR="00026776">
              <w:instrText>show</w:instrText>
            </w:r>
            <w:r w:rsidR="00026776" w:rsidRPr="00026776">
              <w:rPr>
                <w:lang w:val="uk-UA"/>
              </w:rPr>
              <w:instrText>/</w:instrText>
            </w:r>
            <w:r w:rsidR="00026776">
              <w:instrText>z</w:instrText>
            </w:r>
            <w:r w:rsidR="00026776" w:rsidRPr="00026776">
              <w:rPr>
                <w:lang w:val="uk-UA"/>
              </w:rPr>
              <w:instrText>0425-22#</w:instrText>
            </w:r>
            <w:r w:rsidR="00026776">
              <w:instrText>n</w:instrText>
            </w:r>
            <w:r w:rsidR="00026776" w:rsidRPr="00026776">
              <w:rPr>
                <w:lang w:val="uk-UA"/>
              </w:rPr>
              <w:instrText xml:space="preserve">8" </w:instrText>
            </w:r>
            <w:r w:rsidR="00026776">
              <w:fldChar w:fldCharType="separate"/>
            </w:r>
            <w:r>
              <w:rPr>
                <w:rFonts w:ascii="Times New Roman" w:hAnsi="Times New Roman" w:cs="Times New Roman"/>
                <w:sz w:val="20"/>
                <w:szCs w:val="20"/>
              </w:rPr>
              <w:t> </w:t>
            </w:r>
            <w:r>
              <w:rPr>
                <w:rFonts w:ascii="Times New Roman" w:hAnsi="Times New Roman" w:cs="Times New Roman"/>
                <w:sz w:val="20"/>
                <w:szCs w:val="20"/>
                <w:lang w:val="uk-UA"/>
              </w:rPr>
              <w:t>№ 207</w:t>
            </w:r>
            <w:r w:rsidR="00026776">
              <w:rPr>
                <w:rFonts w:ascii="Times New Roman" w:hAnsi="Times New Roman" w:cs="Times New Roman"/>
                <w:sz w:val="20"/>
                <w:szCs w:val="20"/>
                <w:lang w:val="uk-UA"/>
              </w:rPr>
              <w:fldChar w:fldCharType="end"/>
            </w:r>
            <w:r>
              <w:rPr>
                <w:rFonts w:ascii="Times New Roman" w:hAnsi="Times New Roman" w:cs="Times New Roman"/>
                <w:sz w:val="20"/>
                <w:szCs w:val="20"/>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Pr>
                <w:rFonts w:ascii="Times New Roman" w:hAnsi="Times New Roman" w:cs="Times New Roman"/>
                <w:sz w:val="20"/>
                <w:szCs w:val="20"/>
              </w:rPr>
              <w:t> </w:t>
            </w:r>
            <w:r>
              <w:rPr>
                <w:rFonts w:ascii="Times New Roman" w:hAnsi="Times New Roman" w:cs="Times New Roman"/>
                <w:sz w:val="20"/>
                <w:szCs w:val="20"/>
                <w:lang w:val="uk-UA"/>
              </w:rPr>
              <w:t>щодо фізичної особи, яка є учасником процедури закупівлі.</w:t>
            </w:r>
          </w:p>
          <w:p w:rsidR="00DA18F9" w:rsidRDefault="00DA18F9">
            <w:pPr>
              <w:widowControl w:val="0"/>
              <w:spacing w:after="0" w:line="240" w:lineRule="auto"/>
              <w:rPr>
                <w:rFonts w:ascii="Times New Roman" w:hAnsi="Times New Roman" w:cs="Times New Roman"/>
                <w:sz w:val="20"/>
                <w:szCs w:val="20"/>
                <w:lang w:val="uk-UA"/>
              </w:rPr>
            </w:pPr>
          </w:p>
          <w:p w:rsidR="00DA18F9" w:rsidRDefault="0083770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Документ повинен бути </w:t>
            </w:r>
            <w:proofErr w:type="spellStart"/>
            <w:r>
              <w:rPr>
                <w:rFonts w:ascii="Times New Roman" w:hAnsi="Times New Roman" w:cs="Times New Roman"/>
                <w:sz w:val="20"/>
                <w:szCs w:val="20"/>
              </w:rPr>
              <w:t>із</w:t>
            </w:r>
            <w:proofErr w:type="spellEnd"/>
            <w:r>
              <w:rPr>
                <w:rFonts w:ascii="Times New Roman" w:hAnsi="Times New Roman" w:cs="Times New Roman"/>
                <w:sz w:val="20"/>
                <w:szCs w:val="20"/>
              </w:rPr>
              <w:t xml:space="preserve"> датою </w:t>
            </w:r>
            <w:proofErr w:type="spellStart"/>
            <w:r>
              <w:rPr>
                <w:rFonts w:ascii="Times New Roman" w:hAnsi="Times New Roman" w:cs="Times New Roman"/>
                <w:sz w:val="20"/>
                <w:szCs w:val="20"/>
              </w:rPr>
              <w:t>видачі</w:t>
            </w:r>
            <w:proofErr w:type="spellEnd"/>
            <w:r>
              <w:rPr>
                <w:rFonts w:ascii="Times New Roman" w:hAnsi="Times New Roman" w:cs="Times New Roman"/>
                <w:sz w:val="20"/>
                <w:szCs w:val="20"/>
              </w:rPr>
              <w:t xml:space="preserve"> не </w:t>
            </w:r>
            <w:proofErr w:type="spellStart"/>
            <w:r>
              <w:rPr>
                <w:rFonts w:ascii="Times New Roman" w:hAnsi="Times New Roman" w:cs="Times New Roman"/>
                <w:sz w:val="20"/>
                <w:szCs w:val="20"/>
              </w:rPr>
              <w:t>більше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uk-UA"/>
              </w:rPr>
              <w:t>тридцятиденної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давнини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відносно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дати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оприлюдненого</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електронній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системі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закупівель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повідомлення</w:t>
            </w:r>
            <w:proofErr w:type="spellEnd"/>
            <w:r>
              <w:rPr>
                <w:rFonts w:ascii="Times New Roman" w:hAnsi="Times New Roman" w:cs="Times New Roman"/>
                <w:sz w:val="20"/>
                <w:szCs w:val="20"/>
              </w:rPr>
              <w:t xml:space="preserve"> про </w:t>
            </w:r>
            <w:proofErr w:type="spellStart"/>
            <w:r>
              <w:rPr>
                <w:rFonts w:ascii="Times New Roman" w:hAnsi="Times New Roman" w:cs="Times New Roman"/>
                <w:sz w:val="20"/>
                <w:szCs w:val="20"/>
              </w:rPr>
              <w:t>намі</w:t>
            </w:r>
            <w:proofErr w:type="gramStart"/>
            <w:r>
              <w:rPr>
                <w:rFonts w:ascii="Times New Roman" w:hAnsi="Times New Roman" w:cs="Times New Roman"/>
                <w:sz w:val="20"/>
                <w:szCs w:val="20"/>
              </w:rPr>
              <w:t>р</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укласти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договір</w:t>
            </w:r>
            <w:proofErr w:type="spellEnd"/>
            <w:r>
              <w:rPr>
                <w:rFonts w:ascii="Times New Roman" w:hAnsi="Times New Roman" w:cs="Times New Roman"/>
                <w:sz w:val="20"/>
                <w:szCs w:val="20"/>
              </w:rPr>
              <w:t xml:space="preserve"> про </w:t>
            </w:r>
            <w:proofErr w:type="spellStart"/>
            <w:r>
              <w:rPr>
                <w:rFonts w:ascii="Times New Roman" w:hAnsi="Times New Roman" w:cs="Times New Roman"/>
                <w:sz w:val="20"/>
                <w:szCs w:val="20"/>
              </w:rPr>
              <w:t>закупівлю</w:t>
            </w:r>
            <w:proofErr w:type="spellEnd"/>
            <w:r>
              <w:rPr>
                <w:rFonts w:ascii="Times New Roman" w:hAnsi="Times New Roman" w:cs="Times New Roman"/>
                <w:sz w:val="20"/>
                <w:szCs w:val="20"/>
              </w:rPr>
              <w:t>.</w:t>
            </w:r>
          </w:p>
        </w:tc>
      </w:tr>
      <w:tr w:rsidR="00DA18F9">
        <w:tc>
          <w:tcPr>
            <w:tcW w:w="9571" w:type="dxa"/>
            <w:gridSpan w:val="3"/>
          </w:tcPr>
          <w:p w:rsidR="00DA18F9" w:rsidRDefault="00837703">
            <w:pPr>
              <w:spacing w:after="0" w:line="240" w:lineRule="auto"/>
              <w:rPr>
                <w:rFonts w:ascii="Times New Roman" w:hAnsi="Times New Roman" w:cs="Times New Roman"/>
                <w:sz w:val="20"/>
                <w:szCs w:val="20"/>
                <w:lang w:val="en-US"/>
              </w:rPr>
            </w:pPr>
            <w:r>
              <w:rPr>
                <w:rStyle w:val="29"/>
                <w:rFonts w:eastAsiaTheme="minorHAnsi"/>
                <w:color w:val="auto"/>
                <w:sz w:val="20"/>
                <w:szCs w:val="20"/>
              </w:rPr>
              <w:t>Абзац</w:t>
            </w:r>
            <w:r>
              <w:rPr>
                <w:rStyle w:val="29"/>
                <w:rFonts w:eastAsiaTheme="minorHAnsi"/>
                <w:color w:val="auto"/>
                <w:sz w:val="20"/>
                <w:szCs w:val="20"/>
                <w:lang w:val="en-US"/>
              </w:rPr>
              <w:t xml:space="preserve"> 14 </w:t>
            </w:r>
            <w:proofErr w:type="spellStart"/>
            <w:r>
              <w:rPr>
                <w:rStyle w:val="29"/>
                <w:rFonts w:eastAsiaTheme="minorHAnsi"/>
                <w:color w:val="auto"/>
                <w:sz w:val="20"/>
                <w:szCs w:val="20"/>
                <w:lang w:val="en-US"/>
              </w:rPr>
              <w:t>пункту</w:t>
            </w:r>
            <w:proofErr w:type="spellEnd"/>
            <w:r>
              <w:rPr>
                <w:rStyle w:val="29"/>
                <w:rFonts w:eastAsiaTheme="minorHAnsi"/>
                <w:color w:val="auto"/>
                <w:sz w:val="20"/>
                <w:szCs w:val="20"/>
                <w:lang w:val="en-US"/>
              </w:rPr>
              <w:t xml:space="preserve"> 47 </w:t>
            </w:r>
            <w:proofErr w:type="spellStart"/>
            <w:r>
              <w:rPr>
                <w:rStyle w:val="29"/>
                <w:rFonts w:eastAsiaTheme="minorHAnsi"/>
                <w:color w:val="auto"/>
                <w:sz w:val="20"/>
                <w:szCs w:val="20"/>
                <w:lang w:val="en-US"/>
              </w:rPr>
              <w:t>Особливостей</w:t>
            </w:r>
            <w:proofErr w:type="spellEnd"/>
          </w:p>
        </w:tc>
      </w:tr>
      <w:tr w:rsidR="00DA18F9">
        <w:trPr>
          <w:trHeight w:val="4023"/>
        </w:trPr>
        <w:tc>
          <w:tcPr>
            <w:tcW w:w="3502" w:type="dxa"/>
          </w:tcPr>
          <w:p w:rsidR="00DA18F9" w:rsidRDefault="00837703" w:rsidP="00304BFC">
            <w:pPr>
              <w:pStyle w:val="aff2"/>
              <w:widowControl w:val="0"/>
              <w:spacing w:before="0"/>
              <w:ind w:firstLine="0"/>
              <w:rPr>
                <w:rFonts w:ascii="Times New Roman" w:hAnsi="Times New Roman" w:cs="Times New Roman"/>
                <w:sz w:val="20"/>
                <w:szCs w:val="20"/>
              </w:rPr>
            </w:pPr>
            <w:bookmarkStart w:id="13" w:name="n1278"/>
            <w:bookmarkEnd w:id="13"/>
            <w:r>
              <w:rPr>
                <w:rFonts w:ascii="Times New Roman" w:hAnsi="Times New Roman" w:cs="Times New Roman"/>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DA18F9" w:rsidRDefault="00DA18F9">
            <w:pPr>
              <w:spacing w:after="0" w:line="240" w:lineRule="auto"/>
              <w:rPr>
                <w:rFonts w:ascii="Times New Roman" w:hAnsi="Times New Roman" w:cs="Times New Roman"/>
                <w:sz w:val="20"/>
                <w:szCs w:val="20"/>
              </w:rPr>
            </w:pPr>
          </w:p>
        </w:tc>
        <w:tc>
          <w:tcPr>
            <w:tcW w:w="2596" w:type="dxa"/>
          </w:tcPr>
          <w:p w:rsidR="00DA18F9" w:rsidRDefault="00837703">
            <w:pPr>
              <w:pStyle w:val="24"/>
              <w:shd w:val="clear" w:color="auto" w:fill="auto"/>
              <w:spacing w:before="0" w:after="0" w:line="240" w:lineRule="auto"/>
              <w:rPr>
                <w:bCs/>
                <w:sz w:val="20"/>
                <w:szCs w:val="20"/>
              </w:rPr>
            </w:pPr>
            <w:proofErr w:type="spellStart"/>
            <w:r>
              <w:rPr>
                <w:sz w:val="20"/>
                <w:szCs w:val="20"/>
                <w:shd w:val="solid" w:color="FFFFFF" w:fill="FFFFFF"/>
              </w:rPr>
              <w:t>Учасник</w:t>
            </w:r>
            <w:proofErr w:type="spellEnd"/>
            <w:r>
              <w:rPr>
                <w:sz w:val="20"/>
                <w:szCs w:val="20"/>
                <w:shd w:val="solid" w:color="FFFFFF" w:fill="FFFFFF"/>
              </w:rPr>
              <w:t xml:space="preserve"> </w:t>
            </w:r>
            <w:proofErr w:type="spellStart"/>
            <w:r>
              <w:rPr>
                <w:sz w:val="20"/>
                <w:szCs w:val="20"/>
                <w:shd w:val="solid" w:color="FFFFFF" w:fill="FFFFFF"/>
              </w:rPr>
              <w:t>процедури</w:t>
            </w:r>
            <w:proofErr w:type="spellEnd"/>
            <w:r>
              <w:rPr>
                <w:sz w:val="20"/>
                <w:szCs w:val="20"/>
                <w:shd w:val="solid" w:color="FFFFFF" w:fill="FFFFFF"/>
              </w:rPr>
              <w:t xml:space="preserve"> </w:t>
            </w:r>
            <w:proofErr w:type="spellStart"/>
            <w:r>
              <w:rPr>
                <w:sz w:val="20"/>
                <w:szCs w:val="20"/>
                <w:shd w:val="solid" w:color="FFFFFF" w:fill="FFFFFF"/>
              </w:rPr>
              <w:t>закупі</w:t>
            </w:r>
            <w:proofErr w:type="gramStart"/>
            <w:r>
              <w:rPr>
                <w:sz w:val="20"/>
                <w:szCs w:val="20"/>
                <w:shd w:val="solid" w:color="FFFFFF" w:fill="FFFFFF"/>
              </w:rPr>
              <w:t>вл</w:t>
            </w:r>
            <w:proofErr w:type="gramEnd"/>
            <w:r>
              <w:rPr>
                <w:sz w:val="20"/>
                <w:szCs w:val="20"/>
                <w:shd w:val="solid" w:color="FFFFFF" w:fill="FFFFFF"/>
              </w:rPr>
              <w:t>і</w:t>
            </w:r>
            <w:proofErr w:type="spellEnd"/>
            <w:r>
              <w:rPr>
                <w:sz w:val="20"/>
                <w:szCs w:val="20"/>
                <w:shd w:val="solid" w:color="FFFFFF" w:fill="FFFFFF"/>
                <w:lang w:val="uk-UA"/>
              </w:rPr>
              <w:t xml:space="preserve"> </w:t>
            </w:r>
            <w:proofErr w:type="spellStart"/>
            <w:r>
              <w:rPr>
                <w:bCs/>
                <w:sz w:val="20"/>
                <w:szCs w:val="20"/>
              </w:rPr>
              <w:t>надає</w:t>
            </w:r>
            <w:proofErr w:type="spellEnd"/>
            <w:r>
              <w:rPr>
                <w:bCs/>
                <w:sz w:val="20"/>
                <w:szCs w:val="20"/>
              </w:rPr>
              <w:t xml:space="preserve"> </w:t>
            </w:r>
            <w:proofErr w:type="spellStart"/>
            <w:r>
              <w:rPr>
                <w:bCs/>
                <w:sz w:val="20"/>
                <w:szCs w:val="20"/>
              </w:rPr>
              <w:t>довідку</w:t>
            </w:r>
            <w:proofErr w:type="spellEnd"/>
            <w:r>
              <w:rPr>
                <w:bCs/>
                <w:sz w:val="20"/>
                <w:szCs w:val="20"/>
              </w:rPr>
              <w:t xml:space="preserve"> в </w:t>
            </w:r>
            <w:proofErr w:type="spellStart"/>
            <w:r>
              <w:rPr>
                <w:bCs/>
                <w:sz w:val="20"/>
                <w:szCs w:val="20"/>
              </w:rPr>
              <w:t>довільній</w:t>
            </w:r>
            <w:proofErr w:type="spellEnd"/>
            <w:r>
              <w:rPr>
                <w:bCs/>
                <w:sz w:val="20"/>
                <w:szCs w:val="20"/>
              </w:rPr>
              <w:t xml:space="preserve"> </w:t>
            </w:r>
            <w:proofErr w:type="spellStart"/>
            <w:r>
              <w:rPr>
                <w:bCs/>
                <w:sz w:val="20"/>
                <w:szCs w:val="20"/>
              </w:rPr>
              <w:t>формі</w:t>
            </w:r>
            <w:proofErr w:type="spellEnd"/>
            <w:r>
              <w:rPr>
                <w:bCs/>
                <w:sz w:val="20"/>
                <w:szCs w:val="20"/>
              </w:rPr>
              <w:t xml:space="preserve"> про те, </w:t>
            </w:r>
            <w:proofErr w:type="spellStart"/>
            <w:r>
              <w:rPr>
                <w:bCs/>
                <w:sz w:val="20"/>
                <w:szCs w:val="20"/>
              </w:rPr>
              <w:t>що</w:t>
            </w:r>
            <w:proofErr w:type="spellEnd"/>
            <w:r>
              <w:rPr>
                <w:bCs/>
                <w:sz w:val="20"/>
                <w:szCs w:val="20"/>
              </w:rPr>
              <w:t xml:space="preserve"> </w:t>
            </w:r>
            <w:proofErr w:type="spellStart"/>
            <w:r>
              <w:rPr>
                <w:bCs/>
                <w:sz w:val="20"/>
                <w:szCs w:val="20"/>
              </w:rPr>
              <w:t>між</w:t>
            </w:r>
            <w:proofErr w:type="spellEnd"/>
            <w:r>
              <w:rPr>
                <w:bCs/>
                <w:sz w:val="20"/>
                <w:szCs w:val="20"/>
              </w:rPr>
              <w:t xml:space="preserve"> ним та </w:t>
            </w:r>
            <w:proofErr w:type="spellStart"/>
            <w:r>
              <w:rPr>
                <w:bCs/>
                <w:sz w:val="20"/>
                <w:szCs w:val="20"/>
              </w:rPr>
              <w:t>замовником</w:t>
            </w:r>
            <w:proofErr w:type="spellEnd"/>
            <w:r>
              <w:rPr>
                <w:bCs/>
                <w:sz w:val="20"/>
                <w:szCs w:val="20"/>
              </w:rPr>
              <w:t xml:space="preserve"> </w:t>
            </w:r>
            <w:proofErr w:type="spellStart"/>
            <w:r>
              <w:rPr>
                <w:bCs/>
                <w:sz w:val="20"/>
                <w:szCs w:val="20"/>
              </w:rPr>
              <w:t>раніше</w:t>
            </w:r>
            <w:proofErr w:type="spellEnd"/>
            <w:r>
              <w:rPr>
                <w:bCs/>
                <w:sz w:val="20"/>
                <w:szCs w:val="20"/>
              </w:rPr>
              <w:t xml:space="preserve"> не </w:t>
            </w:r>
            <w:proofErr w:type="spellStart"/>
            <w:r>
              <w:rPr>
                <w:bCs/>
                <w:sz w:val="20"/>
                <w:szCs w:val="20"/>
              </w:rPr>
              <w:t>було</w:t>
            </w:r>
            <w:proofErr w:type="spellEnd"/>
            <w:r>
              <w:rPr>
                <w:bCs/>
                <w:sz w:val="20"/>
                <w:szCs w:val="20"/>
              </w:rPr>
              <w:t xml:space="preserve"> </w:t>
            </w:r>
            <w:proofErr w:type="spellStart"/>
            <w:r>
              <w:rPr>
                <w:bCs/>
                <w:sz w:val="20"/>
                <w:szCs w:val="20"/>
              </w:rPr>
              <w:t>укладено</w:t>
            </w:r>
            <w:proofErr w:type="spellEnd"/>
            <w:r>
              <w:rPr>
                <w:bCs/>
                <w:sz w:val="20"/>
                <w:szCs w:val="20"/>
              </w:rPr>
              <w:t xml:space="preserve"> </w:t>
            </w:r>
            <w:proofErr w:type="spellStart"/>
            <w:r>
              <w:rPr>
                <w:bCs/>
                <w:sz w:val="20"/>
                <w:szCs w:val="20"/>
              </w:rPr>
              <w:t>договір</w:t>
            </w:r>
            <w:proofErr w:type="spellEnd"/>
            <w:r>
              <w:rPr>
                <w:bCs/>
                <w:sz w:val="20"/>
                <w:szCs w:val="20"/>
              </w:rPr>
              <w:t xml:space="preserve"> про </w:t>
            </w:r>
            <w:proofErr w:type="spellStart"/>
            <w:r>
              <w:rPr>
                <w:bCs/>
                <w:sz w:val="20"/>
                <w:szCs w:val="20"/>
              </w:rPr>
              <w:t>закупівлю</w:t>
            </w:r>
            <w:proofErr w:type="spellEnd"/>
            <w:r>
              <w:rPr>
                <w:bCs/>
                <w:sz w:val="20"/>
                <w:szCs w:val="20"/>
              </w:rPr>
              <w:t xml:space="preserve">, за </w:t>
            </w:r>
            <w:proofErr w:type="spellStart"/>
            <w:r>
              <w:rPr>
                <w:bCs/>
                <w:sz w:val="20"/>
                <w:szCs w:val="20"/>
              </w:rPr>
              <w:t>яким</w:t>
            </w:r>
            <w:proofErr w:type="spellEnd"/>
            <w:r>
              <w:rPr>
                <w:bCs/>
                <w:sz w:val="20"/>
                <w:szCs w:val="20"/>
              </w:rPr>
              <w:t xml:space="preserve"> не </w:t>
            </w:r>
            <w:proofErr w:type="spellStart"/>
            <w:r>
              <w:rPr>
                <w:bCs/>
                <w:sz w:val="20"/>
                <w:szCs w:val="20"/>
              </w:rPr>
              <w:t>виконано</w:t>
            </w:r>
            <w:proofErr w:type="spellEnd"/>
            <w:r>
              <w:rPr>
                <w:bCs/>
                <w:sz w:val="20"/>
                <w:szCs w:val="20"/>
              </w:rPr>
              <w:t xml:space="preserve"> </w:t>
            </w:r>
            <w:proofErr w:type="spellStart"/>
            <w:r>
              <w:rPr>
                <w:bCs/>
                <w:sz w:val="20"/>
                <w:szCs w:val="20"/>
              </w:rPr>
              <w:t>договірні</w:t>
            </w:r>
            <w:proofErr w:type="spellEnd"/>
            <w:r>
              <w:rPr>
                <w:bCs/>
                <w:sz w:val="20"/>
                <w:szCs w:val="20"/>
              </w:rPr>
              <w:t xml:space="preserve"> </w:t>
            </w:r>
            <w:proofErr w:type="spellStart"/>
            <w:r>
              <w:rPr>
                <w:bCs/>
                <w:sz w:val="20"/>
                <w:szCs w:val="20"/>
              </w:rPr>
              <w:t>зобов’язання</w:t>
            </w:r>
            <w:proofErr w:type="spellEnd"/>
            <w:r>
              <w:rPr>
                <w:bCs/>
                <w:sz w:val="20"/>
                <w:szCs w:val="20"/>
              </w:rPr>
              <w:t xml:space="preserve">, </w:t>
            </w:r>
            <w:proofErr w:type="spellStart"/>
            <w:r>
              <w:rPr>
                <w:bCs/>
                <w:sz w:val="20"/>
                <w:szCs w:val="20"/>
              </w:rPr>
              <w:t>що</w:t>
            </w:r>
            <w:proofErr w:type="spellEnd"/>
            <w:r>
              <w:rPr>
                <w:bCs/>
                <w:sz w:val="20"/>
                <w:szCs w:val="20"/>
              </w:rPr>
              <w:t xml:space="preserve"> </w:t>
            </w:r>
            <w:proofErr w:type="spellStart"/>
            <w:r>
              <w:rPr>
                <w:bCs/>
                <w:sz w:val="20"/>
                <w:szCs w:val="20"/>
              </w:rPr>
              <w:t>призвело</w:t>
            </w:r>
            <w:proofErr w:type="spellEnd"/>
            <w:r>
              <w:rPr>
                <w:bCs/>
                <w:sz w:val="20"/>
                <w:szCs w:val="20"/>
              </w:rPr>
              <w:t xml:space="preserve"> до </w:t>
            </w:r>
            <w:proofErr w:type="spellStart"/>
            <w:r>
              <w:rPr>
                <w:bCs/>
                <w:sz w:val="20"/>
                <w:szCs w:val="20"/>
              </w:rPr>
              <w:t>його</w:t>
            </w:r>
            <w:proofErr w:type="spellEnd"/>
            <w:r>
              <w:rPr>
                <w:bCs/>
                <w:sz w:val="20"/>
                <w:szCs w:val="20"/>
              </w:rPr>
              <w:t xml:space="preserve"> </w:t>
            </w:r>
            <w:proofErr w:type="spellStart"/>
            <w:r>
              <w:rPr>
                <w:bCs/>
                <w:sz w:val="20"/>
                <w:szCs w:val="20"/>
              </w:rPr>
              <w:t>дострокового</w:t>
            </w:r>
            <w:proofErr w:type="spellEnd"/>
            <w:r>
              <w:rPr>
                <w:bCs/>
                <w:sz w:val="20"/>
                <w:szCs w:val="20"/>
              </w:rPr>
              <w:t xml:space="preserve"> </w:t>
            </w:r>
            <w:proofErr w:type="spellStart"/>
            <w:r>
              <w:rPr>
                <w:bCs/>
                <w:sz w:val="20"/>
                <w:szCs w:val="20"/>
              </w:rPr>
              <w:t>розірвання</w:t>
            </w:r>
            <w:proofErr w:type="spellEnd"/>
            <w:r>
              <w:rPr>
                <w:bCs/>
                <w:sz w:val="20"/>
                <w:szCs w:val="20"/>
              </w:rPr>
              <w:t xml:space="preserve">, і </w:t>
            </w:r>
            <w:proofErr w:type="spellStart"/>
            <w:r>
              <w:rPr>
                <w:bCs/>
                <w:sz w:val="20"/>
                <w:szCs w:val="20"/>
              </w:rPr>
              <w:t>було</w:t>
            </w:r>
            <w:proofErr w:type="spellEnd"/>
            <w:r>
              <w:rPr>
                <w:bCs/>
                <w:sz w:val="20"/>
                <w:szCs w:val="20"/>
              </w:rPr>
              <w:t xml:space="preserve"> </w:t>
            </w:r>
            <w:proofErr w:type="spellStart"/>
            <w:r>
              <w:rPr>
                <w:bCs/>
                <w:sz w:val="20"/>
                <w:szCs w:val="20"/>
              </w:rPr>
              <w:t>застосовано</w:t>
            </w:r>
            <w:proofErr w:type="spellEnd"/>
            <w:r>
              <w:rPr>
                <w:bCs/>
                <w:sz w:val="20"/>
                <w:szCs w:val="20"/>
              </w:rPr>
              <w:t xml:space="preserve"> </w:t>
            </w:r>
            <w:proofErr w:type="spellStart"/>
            <w:r>
              <w:rPr>
                <w:bCs/>
                <w:sz w:val="20"/>
                <w:szCs w:val="20"/>
              </w:rPr>
              <w:t>санкції</w:t>
            </w:r>
            <w:proofErr w:type="spellEnd"/>
            <w:r>
              <w:rPr>
                <w:bCs/>
                <w:sz w:val="20"/>
                <w:szCs w:val="20"/>
              </w:rPr>
              <w:t xml:space="preserve"> у </w:t>
            </w:r>
            <w:proofErr w:type="spellStart"/>
            <w:r>
              <w:rPr>
                <w:bCs/>
                <w:sz w:val="20"/>
                <w:szCs w:val="20"/>
              </w:rPr>
              <w:t>вигляді</w:t>
            </w:r>
            <w:proofErr w:type="spellEnd"/>
            <w:r>
              <w:rPr>
                <w:bCs/>
                <w:sz w:val="20"/>
                <w:szCs w:val="20"/>
              </w:rPr>
              <w:t xml:space="preserve"> </w:t>
            </w:r>
            <w:proofErr w:type="spellStart"/>
            <w:r>
              <w:rPr>
                <w:bCs/>
                <w:sz w:val="20"/>
                <w:szCs w:val="20"/>
              </w:rPr>
              <w:t>штрафів</w:t>
            </w:r>
            <w:proofErr w:type="spellEnd"/>
            <w:r>
              <w:rPr>
                <w:bCs/>
                <w:sz w:val="20"/>
                <w:szCs w:val="20"/>
              </w:rPr>
              <w:t xml:space="preserve"> та/</w:t>
            </w:r>
            <w:proofErr w:type="spellStart"/>
            <w:r>
              <w:rPr>
                <w:bCs/>
                <w:sz w:val="20"/>
                <w:szCs w:val="20"/>
              </w:rPr>
              <w:t>або</w:t>
            </w:r>
            <w:proofErr w:type="spellEnd"/>
            <w:r>
              <w:rPr>
                <w:bCs/>
                <w:sz w:val="20"/>
                <w:szCs w:val="20"/>
              </w:rPr>
              <w:t xml:space="preserve"> </w:t>
            </w:r>
            <w:proofErr w:type="spellStart"/>
            <w:r>
              <w:rPr>
                <w:bCs/>
                <w:sz w:val="20"/>
                <w:szCs w:val="20"/>
              </w:rPr>
              <w:t>відшкодування</w:t>
            </w:r>
            <w:proofErr w:type="spellEnd"/>
            <w:r>
              <w:rPr>
                <w:bCs/>
                <w:sz w:val="20"/>
                <w:szCs w:val="20"/>
              </w:rPr>
              <w:t xml:space="preserve"> </w:t>
            </w:r>
            <w:proofErr w:type="spellStart"/>
            <w:r>
              <w:rPr>
                <w:bCs/>
                <w:sz w:val="20"/>
                <w:szCs w:val="20"/>
              </w:rPr>
              <w:t>збитків</w:t>
            </w:r>
            <w:proofErr w:type="spellEnd"/>
            <w:r>
              <w:rPr>
                <w:bCs/>
                <w:sz w:val="20"/>
                <w:szCs w:val="20"/>
              </w:rPr>
              <w:t xml:space="preserve"> - </w:t>
            </w:r>
            <w:proofErr w:type="spellStart"/>
            <w:r>
              <w:rPr>
                <w:bCs/>
                <w:sz w:val="20"/>
                <w:szCs w:val="20"/>
              </w:rPr>
              <w:t>протягом</w:t>
            </w:r>
            <w:proofErr w:type="spellEnd"/>
            <w:r>
              <w:rPr>
                <w:bCs/>
                <w:sz w:val="20"/>
                <w:szCs w:val="20"/>
              </w:rPr>
              <w:t xml:space="preserve"> </w:t>
            </w:r>
            <w:proofErr w:type="spellStart"/>
            <w:r>
              <w:rPr>
                <w:bCs/>
                <w:sz w:val="20"/>
                <w:szCs w:val="20"/>
              </w:rPr>
              <w:t>трьох</w:t>
            </w:r>
            <w:proofErr w:type="spellEnd"/>
            <w:r>
              <w:rPr>
                <w:bCs/>
                <w:sz w:val="20"/>
                <w:szCs w:val="20"/>
              </w:rPr>
              <w:t xml:space="preserve"> </w:t>
            </w:r>
            <w:proofErr w:type="spellStart"/>
            <w:r>
              <w:rPr>
                <w:bCs/>
                <w:sz w:val="20"/>
                <w:szCs w:val="20"/>
              </w:rPr>
              <w:t>років</w:t>
            </w:r>
            <w:proofErr w:type="spellEnd"/>
            <w:r>
              <w:rPr>
                <w:bCs/>
                <w:sz w:val="20"/>
                <w:szCs w:val="20"/>
              </w:rPr>
              <w:t xml:space="preserve"> з </w:t>
            </w:r>
            <w:proofErr w:type="spellStart"/>
            <w:r>
              <w:rPr>
                <w:bCs/>
                <w:sz w:val="20"/>
                <w:szCs w:val="20"/>
              </w:rPr>
              <w:t>дати</w:t>
            </w:r>
            <w:proofErr w:type="spellEnd"/>
            <w:r>
              <w:rPr>
                <w:bCs/>
                <w:sz w:val="20"/>
                <w:szCs w:val="20"/>
              </w:rPr>
              <w:t xml:space="preserve"> </w:t>
            </w:r>
            <w:proofErr w:type="spellStart"/>
            <w:r>
              <w:rPr>
                <w:bCs/>
                <w:sz w:val="20"/>
                <w:szCs w:val="20"/>
              </w:rPr>
              <w:t>дострокового</w:t>
            </w:r>
            <w:proofErr w:type="spellEnd"/>
            <w:r>
              <w:rPr>
                <w:bCs/>
                <w:sz w:val="20"/>
                <w:szCs w:val="20"/>
              </w:rPr>
              <w:t xml:space="preserve"> </w:t>
            </w:r>
            <w:proofErr w:type="spellStart"/>
            <w:r>
              <w:rPr>
                <w:bCs/>
                <w:sz w:val="20"/>
                <w:szCs w:val="20"/>
              </w:rPr>
              <w:t>розірвання</w:t>
            </w:r>
            <w:proofErr w:type="spellEnd"/>
            <w:r>
              <w:rPr>
                <w:bCs/>
                <w:sz w:val="20"/>
                <w:szCs w:val="20"/>
              </w:rPr>
              <w:t xml:space="preserve"> такого договору.</w:t>
            </w:r>
          </w:p>
          <w:p w:rsidR="00DA18F9" w:rsidRDefault="00837703">
            <w:pPr>
              <w:pStyle w:val="aff2"/>
              <w:widowControl w:val="0"/>
              <w:ind w:firstLine="0"/>
              <w:rPr>
                <w:rFonts w:ascii="Times New Roman" w:hAnsi="Times New Roman" w:cs="Times New Roman"/>
                <w:sz w:val="20"/>
                <w:szCs w:val="20"/>
              </w:rPr>
            </w:pPr>
            <w:r>
              <w:rPr>
                <w:rFonts w:ascii="Times New Roman" w:hAnsi="Times New Roman" w:cs="Times New Roman"/>
                <w:sz w:val="20"/>
                <w:szCs w:val="20"/>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Pr>
                <w:rFonts w:ascii="Times New Roman" w:hAnsi="Times New Roman" w:cs="Times New Roman"/>
                <w:sz w:val="20"/>
                <w:szCs w:val="20"/>
              </w:rPr>
              <w:lastRenderedPageBreak/>
              <w:t>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473" w:type="dxa"/>
          </w:tcPr>
          <w:p w:rsidR="00DA18F9" w:rsidRDefault="00837703">
            <w:pPr>
              <w:pStyle w:val="24"/>
              <w:shd w:val="clear" w:color="auto" w:fill="auto"/>
              <w:spacing w:before="0" w:after="0" w:line="240" w:lineRule="auto"/>
              <w:rPr>
                <w:bCs/>
                <w:sz w:val="20"/>
                <w:szCs w:val="20"/>
              </w:rPr>
            </w:pPr>
            <w:proofErr w:type="spellStart"/>
            <w:r>
              <w:rPr>
                <w:bCs/>
                <w:sz w:val="20"/>
                <w:szCs w:val="20"/>
              </w:rPr>
              <w:lastRenderedPageBreak/>
              <w:t>Переможець</w:t>
            </w:r>
            <w:proofErr w:type="spellEnd"/>
            <w:r>
              <w:rPr>
                <w:bCs/>
                <w:sz w:val="20"/>
                <w:szCs w:val="20"/>
              </w:rPr>
              <w:t xml:space="preserve"> </w:t>
            </w:r>
            <w:proofErr w:type="spellStart"/>
            <w:r>
              <w:rPr>
                <w:bCs/>
                <w:sz w:val="20"/>
                <w:szCs w:val="20"/>
              </w:rPr>
              <w:t>надає</w:t>
            </w:r>
            <w:proofErr w:type="spellEnd"/>
            <w:r>
              <w:rPr>
                <w:bCs/>
                <w:sz w:val="20"/>
                <w:szCs w:val="20"/>
              </w:rPr>
              <w:t xml:space="preserve"> </w:t>
            </w:r>
            <w:proofErr w:type="spellStart"/>
            <w:r>
              <w:rPr>
                <w:bCs/>
                <w:sz w:val="20"/>
                <w:szCs w:val="20"/>
              </w:rPr>
              <w:t>довідку</w:t>
            </w:r>
            <w:proofErr w:type="spellEnd"/>
            <w:r>
              <w:rPr>
                <w:bCs/>
                <w:sz w:val="20"/>
                <w:szCs w:val="20"/>
              </w:rPr>
              <w:t xml:space="preserve"> в </w:t>
            </w:r>
            <w:proofErr w:type="spellStart"/>
            <w:r>
              <w:rPr>
                <w:bCs/>
                <w:sz w:val="20"/>
                <w:szCs w:val="20"/>
              </w:rPr>
              <w:t>довільній</w:t>
            </w:r>
            <w:proofErr w:type="spellEnd"/>
            <w:r>
              <w:rPr>
                <w:bCs/>
                <w:sz w:val="20"/>
                <w:szCs w:val="20"/>
              </w:rPr>
              <w:t xml:space="preserve"> </w:t>
            </w:r>
            <w:proofErr w:type="spellStart"/>
            <w:r>
              <w:rPr>
                <w:bCs/>
                <w:sz w:val="20"/>
                <w:szCs w:val="20"/>
              </w:rPr>
              <w:t>формі</w:t>
            </w:r>
            <w:proofErr w:type="spellEnd"/>
            <w:r>
              <w:rPr>
                <w:bCs/>
                <w:sz w:val="20"/>
                <w:szCs w:val="20"/>
              </w:rPr>
              <w:t xml:space="preserve"> про те, </w:t>
            </w:r>
            <w:proofErr w:type="spellStart"/>
            <w:r>
              <w:rPr>
                <w:bCs/>
                <w:sz w:val="20"/>
                <w:szCs w:val="20"/>
              </w:rPr>
              <w:t>що</w:t>
            </w:r>
            <w:proofErr w:type="spellEnd"/>
            <w:r>
              <w:rPr>
                <w:bCs/>
                <w:sz w:val="20"/>
                <w:szCs w:val="20"/>
              </w:rPr>
              <w:t xml:space="preserve"> </w:t>
            </w:r>
            <w:proofErr w:type="spellStart"/>
            <w:r>
              <w:rPr>
                <w:bCs/>
                <w:sz w:val="20"/>
                <w:szCs w:val="20"/>
              </w:rPr>
              <w:t>між</w:t>
            </w:r>
            <w:proofErr w:type="spellEnd"/>
            <w:r>
              <w:rPr>
                <w:bCs/>
                <w:sz w:val="20"/>
                <w:szCs w:val="20"/>
              </w:rPr>
              <w:t xml:space="preserve"> ним та </w:t>
            </w:r>
            <w:proofErr w:type="spellStart"/>
            <w:r>
              <w:rPr>
                <w:bCs/>
                <w:sz w:val="20"/>
                <w:szCs w:val="20"/>
              </w:rPr>
              <w:t>замовником</w:t>
            </w:r>
            <w:proofErr w:type="spellEnd"/>
            <w:r>
              <w:rPr>
                <w:bCs/>
                <w:sz w:val="20"/>
                <w:szCs w:val="20"/>
              </w:rPr>
              <w:t xml:space="preserve"> </w:t>
            </w:r>
            <w:proofErr w:type="spellStart"/>
            <w:r>
              <w:rPr>
                <w:bCs/>
                <w:sz w:val="20"/>
                <w:szCs w:val="20"/>
              </w:rPr>
              <w:t>раніше</w:t>
            </w:r>
            <w:proofErr w:type="spellEnd"/>
            <w:r>
              <w:rPr>
                <w:bCs/>
                <w:sz w:val="20"/>
                <w:szCs w:val="20"/>
              </w:rPr>
              <w:t xml:space="preserve"> не </w:t>
            </w:r>
            <w:proofErr w:type="spellStart"/>
            <w:r>
              <w:rPr>
                <w:bCs/>
                <w:sz w:val="20"/>
                <w:szCs w:val="20"/>
              </w:rPr>
              <w:t>було</w:t>
            </w:r>
            <w:proofErr w:type="spellEnd"/>
            <w:r>
              <w:rPr>
                <w:bCs/>
                <w:sz w:val="20"/>
                <w:szCs w:val="20"/>
              </w:rPr>
              <w:t xml:space="preserve"> </w:t>
            </w:r>
            <w:proofErr w:type="spellStart"/>
            <w:r>
              <w:rPr>
                <w:bCs/>
                <w:sz w:val="20"/>
                <w:szCs w:val="20"/>
              </w:rPr>
              <w:t>укладено</w:t>
            </w:r>
            <w:proofErr w:type="spellEnd"/>
            <w:r>
              <w:rPr>
                <w:bCs/>
                <w:sz w:val="20"/>
                <w:szCs w:val="20"/>
              </w:rPr>
              <w:t xml:space="preserve"> </w:t>
            </w:r>
            <w:proofErr w:type="spellStart"/>
            <w:r>
              <w:rPr>
                <w:bCs/>
                <w:sz w:val="20"/>
                <w:szCs w:val="20"/>
              </w:rPr>
              <w:t>догові</w:t>
            </w:r>
            <w:proofErr w:type="gramStart"/>
            <w:r>
              <w:rPr>
                <w:bCs/>
                <w:sz w:val="20"/>
                <w:szCs w:val="20"/>
              </w:rPr>
              <w:t>р</w:t>
            </w:r>
            <w:proofErr w:type="spellEnd"/>
            <w:proofErr w:type="gramEnd"/>
            <w:r>
              <w:rPr>
                <w:bCs/>
                <w:sz w:val="20"/>
                <w:szCs w:val="20"/>
              </w:rPr>
              <w:t xml:space="preserve"> про </w:t>
            </w:r>
            <w:proofErr w:type="spellStart"/>
            <w:r>
              <w:rPr>
                <w:bCs/>
                <w:sz w:val="20"/>
                <w:szCs w:val="20"/>
              </w:rPr>
              <w:t>закупівлю</w:t>
            </w:r>
            <w:proofErr w:type="spellEnd"/>
            <w:r>
              <w:rPr>
                <w:bCs/>
                <w:sz w:val="20"/>
                <w:szCs w:val="20"/>
              </w:rPr>
              <w:t xml:space="preserve">, за </w:t>
            </w:r>
            <w:proofErr w:type="spellStart"/>
            <w:r>
              <w:rPr>
                <w:bCs/>
                <w:sz w:val="20"/>
                <w:szCs w:val="20"/>
              </w:rPr>
              <w:t>яким</w:t>
            </w:r>
            <w:proofErr w:type="spellEnd"/>
            <w:r>
              <w:rPr>
                <w:bCs/>
                <w:sz w:val="20"/>
                <w:szCs w:val="20"/>
              </w:rPr>
              <w:t xml:space="preserve"> не </w:t>
            </w:r>
            <w:proofErr w:type="spellStart"/>
            <w:r>
              <w:rPr>
                <w:bCs/>
                <w:sz w:val="20"/>
                <w:szCs w:val="20"/>
              </w:rPr>
              <w:t>виконано</w:t>
            </w:r>
            <w:proofErr w:type="spellEnd"/>
            <w:r>
              <w:rPr>
                <w:bCs/>
                <w:sz w:val="20"/>
                <w:szCs w:val="20"/>
              </w:rPr>
              <w:t xml:space="preserve"> </w:t>
            </w:r>
            <w:proofErr w:type="spellStart"/>
            <w:r>
              <w:rPr>
                <w:bCs/>
                <w:sz w:val="20"/>
                <w:szCs w:val="20"/>
              </w:rPr>
              <w:t>договірні</w:t>
            </w:r>
            <w:proofErr w:type="spellEnd"/>
            <w:r>
              <w:rPr>
                <w:bCs/>
                <w:sz w:val="20"/>
                <w:szCs w:val="20"/>
              </w:rPr>
              <w:t xml:space="preserve"> </w:t>
            </w:r>
            <w:proofErr w:type="spellStart"/>
            <w:r>
              <w:rPr>
                <w:bCs/>
                <w:sz w:val="20"/>
                <w:szCs w:val="20"/>
              </w:rPr>
              <w:t>зобов’язання</w:t>
            </w:r>
            <w:proofErr w:type="spellEnd"/>
            <w:r>
              <w:rPr>
                <w:bCs/>
                <w:sz w:val="20"/>
                <w:szCs w:val="20"/>
              </w:rPr>
              <w:t xml:space="preserve">, </w:t>
            </w:r>
            <w:proofErr w:type="spellStart"/>
            <w:r>
              <w:rPr>
                <w:bCs/>
                <w:sz w:val="20"/>
                <w:szCs w:val="20"/>
              </w:rPr>
              <w:t>що</w:t>
            </w:r>
            <w:proofErr w:type="spellEnd"/>
            <w:r>
              <w:rPr>
                <w:bCs/>
                <w:sz w:val="20"/>
                <w:szCs w:val="20"/>
              </w:rPr>
              <w:t xml:space="preserve"> </w:t>
            </w:r>
            <w:proofErr w:type="spellStart"/>
            <w:r>
              <w:rPr>
                <w:bCs/>
                <w:sz w:val="20"/>
                <w:szCs w:val="20"/>
              </w:rPr>
              <w:t>призвело</w:t>
            </w:r>
            <w:proofErr w:type="spellEnd"/>
            <w:r>
              <w:rPr>
                <w:bCs/>
                <w:sz w:val="20"/>
                <w:szCs w:val="20"/>
              </w:rPr>
              <w:t xml:space="preserve"> до </w:t>
            </w:r>
            <w:proofErr w:type="spellStart"/>
            <w:r>
              <w:rPr>
                <w:bCs/>
                <w:sz w:val="20"/>
                <w:szCs w:val="20"/>
              </w:rPr>
              <w:t>його</w:t>
            </w:r>
            <w:proofErr w:type="spellEnd"/>
            <w:r>
              <w:rPr>
                <w:bCs/>
                <w:sz w:val="20"/>
                <w:szCs w:val="20"/>
              </w:rPr>
              <w:t xml:space="preserve"> </w:t>
            </w:r>
            <w:proofErr w:type="spellStart"/>
            <w:r>
              <w:rPr>
                <w:bCs/>
                <w:sz w:val="20"/>
                <w:szCs w:val="20"/>
              </w:rPr>
              <w:t>дострокового</w:t>
            </w:r>
            <w:proofErr w:type="spellEnd"/>
            <w:r>
              <w:rPr>
                <w:bCs/>
                <w:sz w:val="20"/>
                <w:szCs w:val="20"/>
              </w:rPr>
              <w:t xml:space="preserve"> </w:t>
            </w:r>
            <w:proofErr w:type="spellStart"/>
            <w:r>
              <w:rPr>
                <w:bCs/>
                <w:sz w:val="20"/>
                <w:szCs w:val="20"/>
              </w:rPr>
              <w:t>розірвання</w:t>
            </w:r>
            <w:proofErr w:type="spellEnd"/>
            <w:r>
              <w:rPr>
                <w:bCs/>
                <w:sz w:val="20"/>
                <w:szCs w:val="20"/>
              </w:rPr>
              <w:t xml:space="preserve">, і </w:t>
            </w:r>
            <w:proofErr w:type="spellStart"/>
            <w:r>
              <w:rPr>
                <w:bCs/>
                <w:sz w:val="20"/>
                <w:szCs w:val="20"/>
              </w:rPr>
              <w:t>було</w:t>
            </w:r>
            <w:proofErr w:type="spellEnd"/>
            <w:r>
              <w:rPr>
                <w:bCs/>
                <w:sz w:val="20"/>
                <w:szCs w:val="20"/>
              </w:rPr>
              <w:t xml:space="preserve"> </w:t>
            </w:r>
            <w:proofErr w:type="spellStart"/>
            <w:r>
              <w:rPr>
                <w:bCs/>
                <w:sz w:val="20"/>
                <w:szCs w:val="20"/>
              </w:rPr>
              <w:t>застосовано</w:t>
            </w:r>
            <w:proofErr w:type="spellEnd"/>
            <w:r>
              <w:rPr>
                <w:bCs/>
                <w:sz w:val="20"/>
                <w:szCs w:val="20"/>
              </w:rPr>
              <w:t xml:space="preserve"> </w:t>
            </w:r>
            <w:proofErr w:type="spellStart"/>
            <w:r>
              <w:rPr>
                <w:bCs/>
                <w:sz w:val="20"/>
                <w:szCs w:val="20"/>
              </w:rPr>
              <w:t>санкції</w:t>
            </w:r>
            <w:proofErr w:type="spellEnd"/>
            <w:r>
              <w:rPr>
                <w:bCs/>
                <w:sz w:val="20"/>
                <w:szCs w:val="20"/>
              </w:rPr>
              <w:t xml:space="preserve"> у </w:t>
            </w:r>
            <w:proofErr w:type="spellStart"/>
            <w:r>
              <w:rPr>
                <w:bCs/>
                <w:sz w:val="20"/>
                <w:szCs w:val="20"/>
              </w:rPr>
              <w:t>вигляді</w:t>
            </w:r>
            <w:proofErr w:type="spellEnd"/>
            <w:r>
              <w:rPr>
                <w:bCs/>
                <w:sz w:val="20"/>
                <w:szCs w:val="20"/>
              </w:rPr>
              <w:t xml:space="preserve"> </w:t>
            </w:r>
            <w:proofErr w:type="spellStart"/>
            <w:r>
              <w:rPr>
                <w:bCs/>
                <w:sz w:val="20"/>
                <w:szCs w:val="20"/>
              </w:rPr>
              <w:t>штрафів</w:t>
            </w:r>
            <w:proofErr w:type="spellEnd"/>
            <w:r>
              <w:rPr>
                <w:bCs/>
                <w:sz w:val="20"/>
                <w:szCs w:val="20"/>
              </w:rPr>
              <w:t xml:space="preserve"> та/</w:t>
            </w:r>
            <w:proofErr w:type="spellStart"/>
            <w:r>
              <w:rPr>
                <w:bCs/>
                <w:sz w:val="20"/>
                <w:szCs w:val="20"/>
              </w:rPr>
              <w:t>або</w:t>
            </w:r>
            <w:proofErr w:type="spellEnd"/>
            <w:r>
              <w:rPr>
                <w:bCs/>
                <w:sz w:val="20"/>
                <w:szCs w:val="20"/>
              </w:rPr>
              <w:t xml:space="preserve"> </w:t>
            </w:r>
            <w:proofErr w:type="spellStart"/>
            <w:r>
              <w:rPr>
                <w:bCs/>
                <w:sz w:val="20"/>
                <w:szCs w:val="20"/>
              </w:rPr>
              <w:t>відшкодування</w:t>
            </w:r>
            <w:proofErr w:type="spellEnd"/>
            <w:r>
              <w:rPr>
                <w:bCs/>
                <w:sz w:val="20"/>
                <w:szCs w:val="20"/>
              </w:rPr>
              <w:t xml:space="preserve"> </w:t>
            </w:r>
            <w:proofErr w:type="spellStart"/>
            <w:r>
              <w:rPr>
                <w:bCs/>
                <w:sz w:val="20"/>
                <w:szCs w:val="20"/>
              </w:rPr>
              <w:t>збитків</w:t>
            </w:r>
            <w:proofErr w:type="spellEnd"/>
            <w:r>
              <w:rPr>
                <w:bCs/>
                <w:sz w:val="20"/>
                <w:szCs w:val="20"/>
              </w:rPr>
              <w:t xml:space="preserve"> - </w:t>
            </w:r>
            <w:proofErr w:type="spellStart"/>
            <w:r>
              <w:rPr>
                <w:bCs/>
                <w:sz w:val="20"/>
                <w:szCs w:val="20"/>
              </w:rPr>
              <w:t>протягом</w:t>
            </w:r>
            <w:proofErr w:type="spellEnd"/>
            <w:r>
              <w:rPr>
                <w:bCs/>
                <w:sz w:val="20"/>
                <w:szCs w:val="20"/>
              </w:rPr>
              <w:t xml:space="preserve"> </w:t>
            </w:r>
            <w:proofErr w:type="spellStart"/>
            <w:r>
              <w:rPr>
                <w:bCs/>
                <w:sz w:val="20"/>
                <w:szCs w:val="20"/>
              </w:rPr>
              <w:t>трьох</w:t>
            </w:r>
            <w:proofErr w:type="spellEnd"/>
            <w:r>
              <w:rPr>
                <w:bCs/>
                <w:sz w:val="20"/>
                <w:szCs w:val="20"/>
              </w:rPr>
              <w:t xml:space="preserve"> </w:t>
            </w:r>
            <w:proofErr w:type="spellStart"/>
            <w:r>
              <w:rPr>
                <w:bCs/>
                <w:sz w:val="20"/>
                <w:szCs w:val="20"/>
              </w:rPr>
              <w:t>років</w:t>
            </w:r>
            <w:proofErr w:type="spellEnd"/>
            <w:r>
              <w:rPr>
                <w:bCs/>
                <w:sz w:val="20"/>
                <w:szCs w:val="20"/>
              </w:rPr>
              <w:t xml:space="preserve"> з </w:t>
            </w:r>
            <w:proofErr w:type="spellStart"/>
            <w:r>
              <w:rPr>
                <w:bCs/>
                <w:sz w:val="20"/>
                <w:szCs w:val="20"/>
              </w:rPr>
              <w:t>дати</w:t>
            </w:r>
            <w:proofErr w:type="spellEnd"/>
            <w:r>
              <w:rPr>
                <w:bCs/>
                <w:sz w:val="20"/>
                <w:szCs w:val="20"/>
              </w:rPr>
              <w:t xml:space="preserve"> </w:t>
            </w:r>
            <w:proofErr w:type="spellStart"/>
            <w:r>
              <w:rPr>
                <w:bCs/>
                <w:sz w:val="20"/>
                <w:szCs w:val="20"/>
              </w:rPr>
              <w:t>дострокового</w:t>
            </w:r>
            <w:proofErr w:type="spellEnd"/>
            <w:r>
              <w:rPr>
                <w:bCs/>
                <w:sz w:val="20"/>
                <w:szCs w:val="20"/>
              </w:rPr>
              <w:t xml:space="preserve"> </w:t>
            </w:r>
            <w:proofErr w:type="spellStart"/>
            <w:r>
              <w:rPr>
                <w:bCs/>
                <w:sz w:val="20"/>
                <w:szCs w:val="20"/>
              </w:rPr>
              <w:t>розірвання</w:t>
            </w:r>
            <w:proofErr w:type="spellEnd"/>
            <w:r>
              <w:rPr>
                <w:bCs/>
                <w:sz w:val="20"/>
                <w:szCs w:val="20"/>
              </w:rPr>
              <w:t xml:space="preserve"> такого договору.</w:t>
            </w:r>
          </w:p>
          <w:p w:rsidR="00DA18F9" w:rsidRDefault="00837703">
            <w:pPr>
              <w:pStyle w:val="aff2"/>
              <w:widowControl w:val="0"/>
              <w:ind w:firstLine="0"/>
              <w:rPr>
                <w:rFonts w:ascii="Times New Roman" w:hAnsi="Times New Roman" w:cs="Times New Roman"/>
                <w:sz w:val="20"/>
                <w:szCs w:val="20"/>
              </w:rPr>
            </w:pPr>
            <w:r>
              <w:rPr>
                <w:rFonts w:ascii="Times New Roman" w:hAnsi="Times New Roman" w:cs="Times New Roman"/>
                <w:bCs/>
                <w:sz w:val="20"/>
                <w:szCs w:val="20"/>
              </w:rPr>
              <w:t xml:space="preserve">Переможець процедури закупівлі, </w:t>
            </w:r>
            <w:r>
              <w:rPr>
                <w:rFonts w:ascii="Times New Roman" w:hAnsi="Times New Roman" w:cs="Times New Roman"/>
                <w:sz w:val="20"/>
                <w:szCs w:val="20"/>
              </w:rPr>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Pr>
                <w:rFonts w:ascii="Times New Roman" w:hAnsi="Times New Roman" w:cs="Times New Roman"/>
                <w:sz w:val="20"/>
                <w:szCs w:val="20"/>
              </w:rPr>
              <w:lastRenderedPageBreak/>
              <w:t>вважає таке підтвердження достатнім, учаснику процедури закупівлі не може бути відмовлено в участі в процедурі закупівлі.</w:t>
            </w:r>
          </w:p>
          <w:p w:rsidR="00DA18F9" w:rsidRDefault="00DA18F9">
            <w:pPr>
              <w:spacing w:after="0" w:line="240" w:lineRule="auto"/>
              <w:rPr>
                <w:rFonts w:ascii="Times New Roman" w:hAnsi="Times New Roman" w:cs="Times New Roman"/>
                <w:sz w:val="20"/>
                <w:szCs w:val="20"/>
              </w:rPr>
            </w:pPr>
          </w:p>
        </w:tc>
      </w:tr>
    </w:tbl>
    <w:p w:rsidR="00DA18F9" w:rsidRDefault="00837703">
      <w:pPr>
        <w:pStyle w:val="afe"/>
        <w:spacing w:before="0" w:beforeAutospacing="0" w:after="0" w:afterAutospacing="0"/>
        <w:ind w:firstLine="366"/>
        <w:jc w:val="both"/>
        <w:rPr>
          <w:rFonts w:eastAsia="sans-serif"/>
          <w:i/>
          <w:iCs/>
          <w:color w:val="323232"/>
          <w:sz w:val="20"/>
          <w:szCs w:val="20"/>
        </w:rPr>
      </w:pPr>
      <w:r>
        <w:rPr>
          <w:rStyle w:val="af6"/>
          <w:rFonts w:eastAsia="sans-serif"/>
          <w:color w:val="323232"/>
          <w:sz w:val="20"/>
          <w:szCs w:val="20"/>
        </w:rPr>
        <w:lastRenderedPageBreak/>
        <w:t xml:space="preserve">«…УВАГА! </w:t>
      </w:r>
      <w:proofErr w:type="spellStart"/>
      <w:r>
        <w:rPr>
          <w:rStyle w:val="af6"/>
          <w:rFonts w:eastAsia="sans-serif"/>
          <w:color w:val="323232"/>
          <w:sz w:val="20"/>
          <w:szCs w:val="20"/>
        </w:rPr>
        <w:t>Якщо</w:t>
      </w:r>
      <w:proofErr w:type="spellEnd"/>
      <w:r>
        <w:rPr>
          <w:rStyle w:val="af6"/>
          <w:rFonts w:eastAsia="sans-serif"/>
          <w:color w:val="323232"/>
          <w:sz w:val="20"/>
          <w:szCs w:val="20"/>
        </w:rPr>
        <w:t xml:space="preserve"> при </w:t>
      </w:r>
      <w:proofErr w:type="spellStart"/>
      <w:r>
        <w:rPr>
          <w:rStyle w:val="af6"/>
          <w:rFonts w:eastAsia="sans-serif"/>
          <w:color w:val="323232"/>
          <w:sz w:val="20"/>
          <w:szCs w:val="20"/>
        </w:rPr>
        <w:t>здійсненні</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самостійного</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декларування</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відсутності</w:t>
      </w:r>
      <w:proofErr w:type="spellEnd"/>
      <w:r>
        <w:rPr>
          <w:rStyle w:val="af6"/>
          <w:rFonts w:eastAsia="sans-serif"/>
          <w:color w:val="323232"/>
          <w:sz w:val="20"/>
          <w:szCs w:val="20"/>
        </w:rPr>
        <w:t xml:space="preserve"> </w:t>
      </w:r>
      <w:proofErr w:type="spellStart"/>
      <w:proofErr w:type="gramStart"/>
      <w:r>
        <w:rPr>
          <w:rStyle w:val="af6"/>
          <w:rFonts w:eastAsia="sans-serif"/>
          <w:color w:val="323232"/>
          <w:sz w:val="20"/>
          <w:szCs w:val="20"/>
        </w:rPr>
        <w:t>п</w:t>
      </w:r>
      <w:proofErr w:type="gramEnd"/>
      <w:r>
        <w:rPr>
          <w:rStyle w:val="af6"/>
          <w:rFonts w:eastAsia="sans-serif"/>
          <w:color w:val="323232"/>
          <w:sz w:val="20"/>
          <w:szCs w:val="20"/>
        </w:rPr>
        <w:t>ідстав</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зазначених</w:t>
      </w:r>
      <w:proofErr w:type="spellEnd"/>
      <w:r>
        <w:rPr>
          <w:rStyle w:val="af6"/>
          <w:rFonts w:eastAsia="sans-serif"/>
          <w:color w:val="323232"/>
          <w:sz w:val="20"/>
          <w:szCs w:val="20"/>
        </w:rPr>
        <w:t xml:space="preserve"> у </w:t>
      </w:r>
      <w:proofErr w:type="spellStart"/>
      <w:r>
        <w:rPr>
          <w:rStyle w:val="af6"/>
          <w:rFonts w:eastAsia="sans-serif"/>
          <w:color w:val="323232"/>
          <w:sz w:val="20"/>
          <w:szCs w:val="20"/>
        </w:rPr>
        <w:t>пункті</w:t>
      </w:r>
      <w:proofErr w:type="spellEnd"/>
      <w:r>
        <w:rPr>
          <w:rStyle w:val="af6"/>
          <w:rFonts w:eastAsia="sans-serif"/>
          <w:color w:val="323232"/>
          <w:sz w:val="20"/>
          <w:szCs w:val="20"/>
        </w:rPr>
        <w:t xml:space="preserve"> 4</w:t>
      </w:r>
      <w:r>
        <w:rPr>
          <w:rStyle w:val="af6"/>
          <w:rFonts w:eastAsia="sans-serif"/>
          <w:color w:val="323232"/>
          <w:sz w:val="20"/>
          <w:szCs w:val="20"/>
          <w:lang w:val="uk-UA"/>
        </w:rPr>
        <w:t>7</w:t>
      </w:r>
      <w:r>
        <w:rPr>
          <w:rStyle w:val="af6"/>
          <w:rFonts w:eastAsia="sans-serif"/>
          <w:color w:val="323232"/>
          <w:sz w:val="20"/>
          <w:szCs w:val="20"/>
        </w:rPr>
        <w:t xml:space="preserve"> </w:t>
      </w:r>
      <w:proofErr w:type="spellStart"/>
      <w:r>
        <w:rPr>
          <w:rStyle w:val="af6"/>
          <w:rFonts w:eastAsia="sans-serif"/>
          <w:color w:val="323232"/>
          <w:sz w:val="20"/>
          <w:szCs w:val="20"/>
        </w:rPr>
        <w:t>Особливостей</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крім</w:t>
      </w:r>
      <w:proofErr w:type="spellEnd"/>
      <w:r>
        <w:rPr>
          <w:rStyle w:val="af6"/>
          <w:rFonts w:eastAsia="sans-serif"/>
          <w:color w:val="323232"/>
          <w:sz w:val="20"/>
          <w:szCs w:val="20"/>
        </w:rPr>
        <w:t xml:space="preserve"> абзацу </w:t>
      </w:r>
      <w:proofErr w:type="spellStart"/>
      <w:r>
        <w:rPr>
          <w:rStyle w:val="af6"/>
          <w:rFonts w:eastAsia="sans-serif"/>
          <w:color w:val="323232"/>
          <w:sz w:val="20"/>
          <w:szCs w:val="20"/>
        </w:rPr>
        <w:t>чотирнадцятого</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цього</w:t>
      </w:r>
      <w:proofErr w:type="spellEnd"/>
      <w:r>
        <w:rPr>
          <w:rStyle w:val="af6"/>
          <w:rFonts w:eastAsia="sans-serif"/>
          <w:color w:val="323232"/>
          <w:sz w:val="20"/>
          <w:szCs w:val="20"/>
        </w:rPr>
        <w:t xml:space="preserve"> пункту), в </w:t>
      </w:r>
      <w:proofErr w:type="spellStart"/>
      <w:r>
        <w:rPr>
          <w:rStyle w:val="af6"/>
          <w:rFonts w:eastAsia="sans-serif"/>
          <w:color w:val="323232"/>
          <w:sz w:val="20"/>
          <w:szCs w:val="20"/>
        </w:rPr>
        <w:t>електронній</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системі</w:t>
      </w:r>
      <w:proofErr w:type="spellEnd"/>
      <w:r>
        <w:rPr>
          <w:rStyle w:val="af6"/>
          <w:rFonts w:eastAsia="sans-serif"/>
          <w:color w:val="323232"/>
          <w:sz w:val="20"/>
          <w:szCs w:val="20"/>
        </w:rPr>
        <w:t xml:space="preserve"> буде </w:t>
      </w:r>
      <w:proofErr w:type="spellStart"/>
      <w:r>
        <w:rPr>
          <w:rStyle w:val="af6"/>
          <w:rFonts w:eastAsia="sans-serif"/>
          <w:color w:val="323232"/>
          <w:sz w:val="20"/>
          <w:szCs w:val="20"/>
        </w:rPr>
        <w:t>визначено</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підтвердження</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інформації</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щодо</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службової</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посадової</w:t>
      </w:r>
      <w:proofErr w:type="spellEnd"/>
      <w:r>
        <w:rPr>
          <w:rStyle w:val="af6"/>
          <w:rFonts w:eastAsia="sans-serif"/>
          <w:color w:val="323232"/>
          <w:sz w:val="20"/>
          <w:szCs w:val="20"/>
        </w:rPr>
        <w:t xml:space="preserve">) особи </w:t>
      </w:r>
      <w:proofErr w:type="spellStart"/>
      <w:r>
        <w:rPr>
          <w:rStyle w:val="af6"/>
          <w:rFonts w:eastAsia="sans-serif"/>
          <w:color w:val="323232"/>
          <w:sz w:val="20"/>
          <w:szCs w:val="20"/>
        </w:rPr>
        <w:t>учасника</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процедури</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закупівлі</w:t>
      </w:r>
      <w:proofErr w:type="spellEnd"/>
      <w:r>
        <w:rPr>
          <w:rStyle w:val="af6"/>
          <w:rFonts w:eastAsia="sans-serif"/>
          <w:color w:val="323232"/>
          <w:sz w:val="20"/>
          <w:szCs w:val="20"/>
        </w:rPr>
        <w:t xml:space="preserve">, яка </w:t>
      </w:r>
      <w:proofErr w:type="spellStart"/>
      <w:r>
        <w:rPr>
          <w:rStyle w:val="af6"/>
          <w:rFonts w:eastAsia="sans-serif"/>
          <w:color w:val="323232"/>
          <w:sz w:val="20"/>
          <w:szCs w:val="20"/>
        </w:rPr>
        <w:t>підписала</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тендерну</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пропозицію</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учасник</w:t>
      </w:r>
      <w:proofErr w:type="spellEnd"/>
      <w:r>
        <w:rPr>
          <w:rStyle w:val="af6"/>
          <w:rFonts w:eastAsia="sans-serif"/>
          <w:color w:val="323232"/>
          <w:sz w:val="20"/>
          <w:szCs w:val="20"/>
        </w:rPr>
        <w:t xml:space="preserve"> шляхом </w:t>
      </w:r>
      <w:proofErr w:type="spellStart"/>
      <w:r>
        <w:rPr>
          <w:rStyle w:val="af6"/>
          <w:rFonts w:eastAsia="sans-serif"/>
          <w:color w:val="323232"/>
          <w:sz w:val="20"/>
          <w:szCs w:val="20"/>
        </w:rPr>
        <w:t>самостійного</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декларування</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відсутності</w:t>
      </w:r>
      <w:proofErr w:type="spellEnd"/>
      <w:r>
        <w:rPr>
          <w:rStyle w:val="af6"/>
          <w:rFonts w:eastAsia="sans-serif"/>
          <w:color w:val="323232"/>
          <w:sz w:val="20"/>
          <w:szCs w:val="20"/>
        </w:rPr>
        <w:t xml:space="preserve"> таких </w:t>
      </w:r>
      <w:proofErr w:type="spellStart"/>
      <w:r>
        <w:rPr>
          <w:rStyle w:val="af6"/>
          <w:rFonts w:eastAsia="sans-serif"/>
          <w:color w:val="323232"/>
          <w:sz w:val="20"/>
          <w:szCs w:val="20"/>
        </w:rPr>
        <w:t>підстав</w:t>
      </w:r>
      <w:proofErr w:type="spellEnd"/>
      <w:r>
        <w:rPr>
          <w:rStyle w:val="af6"/>
          <w:rFonts w:eastAsia="sans-serif"/>
          <w:color w:val="323232"/>
          <w:sz w:val="20"/>
          <w:szCs w:val="20"/>
        </w:rPr>
        <w:t xml:space="preserve"> в </w:t>
      </w:r>
      <w:proofErr w:type="spellStart"/>
      <w:r>
        <w:rPr>
          <w:rStyle w:val="af6"/>
          <w:rFonts w:eastAsia="sans-serif"/>
          <w:color w:val="323232"/>
          <w:sz w:val="20"/>
          <w:szCs w:val="20"/>
        </w:rPr>
        <w:t>електронній</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системі</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закупівель</w:t>
      </w:r>
      <w:proofErr w:type="spellEnd"/>
      <w:r>
        <w:rPr>
          <w:rStyle w:val="af6"/>
          <w:rFonts w:eastAsia="sans-serif"/>
          <w:color w:val="323232"/>
          <w:sz w:val="20"/>
          <w:szCs w:val="20"/>
        </w:rPr>
        <w:t xml:space="preserve"> </w:t>
      </w:r>
      <w:proofErr w:type="spellStart"/>
      <w:proofErr w:type="gramStart"/>
      <w:r>
        <w:rPr>
          <w:rStyle w:val="af6"/>
          <w:rFonts w:eastAsia="sans-serif"/>
          <w:color w:val="323232"/>
          <w:sz w:val="20"/>
          <w:szCs w:val="20"/>
        </w:rPr>
        <w:t>п</w:t>
      </w:r>
      <w:proofErr w:type="gramEnd"/>
      <w:r>
        <w:rPr>
          <w:rStyle w:val="af6"/>
          <w:rFonts w:eastAsia="sans-serif"/>
          <w:color w:val="323232"/>
          <w:sz w:val="20"/>
          <w:szCs w:val="20"/>
        </w:rPr>
        <w:t>ід</w:t>
      </w:r>
      <w:proofErr w:type="spellEnd"/>
      <w:r>
        <w:rPr>
          <w:rStyle w:val="af6"/>
          <w:rFonts w:eastAsia="sans-serif"/>
          <w:color w:val="323232"/>
          <w:sz w:val="20"/>
          <w:szCs w:val="20"/>
        </w:rPr>
        <w:t xml:space="preserve"> час </w:t>
      </w:r>
      <w:proofErr w:type="spellStart"/>
      <w:r>
        <w:rPr>
          <w:rStyle w:val="af6"/>
          <w:rFonts w:eastAsia="sans-serif"/>
          <w:color w:val="323232"/>
          <w:sz w:val="20"/>
          <w:szCs w:val="20"/>
        </w:rPr>
        <w:t>подання</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тендерної</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пропозиції</w:t>
      </w:r>
      <w:proofErr w:type="spellEnd"/>
      <w:r>
        <w:rPr>
          <w:rStyle w:val="af6"/>
          <w:rFonts w:eastAsia="sans-serif"/>
          <w:color w:val="323232"/>
          <w:sz w:val="20"/>
          <w:szCs w:val="20"/>
        </w:rPr>
        <w:t xml:space="preserve">, в </w:t>
      </w:r>
      <w:proofErr w:type="spellStart"/>
      <w:r>
        <w:rPr>
          <w:rStyle w:val="af6"/>
          <w:rFonts w:eastAsia="sans-serif"/>
          <w:color w:val="323232"/>
          <w:sz w:val="20"/>
          <w:szCs w:val="20"/>
        </w:rPr>
        <w:t>місцях</w:t>
      </w:r>
      <w:proofErr w:type="spellEnd"/>
      <w:r>
        <w:rPr>
          <w:rStyle w:val="af6"/>
          <w:rFonts w:eastAsia="sans-serif"/>
          <w:color w:val="323232"/>
          <w:sz w:val="20"/>
          <w:szCs w:val="20"/>
        </w:rPr>
        <w:t xml:space="preserve">, де є </w:t>
      </w:r>
      <w:proofErr w:type="spellStart"/>
      <w:r>
        <w:rPr>
          <w:rStyle w:val="af6"/>
          <w:rFonts w:eastAsia="sans-serif"/>
          <w:color w:val="323232"/>
          <w:sz w:val="20"/>
          <w:szCs w:val="20"/>
        </w:rPr>
        <w:t>підтвердження</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інформації</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щодо</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службової</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посадової</w:t>
      </w:r>
      <w:proofErr w:type="spellEnd"/>
      <w:r>
        <w:rPr>
          <w:rStyle w:val="af6"/>
          <w:rFonts w:eastAsia="sans-serif"/>
          <w:color w:val="323232"/>
          <w:sz w:val="20"/>
          <w:szCs w:val="20"/>
        </w:rPr>
        <w:t xml:space="preserve">) особи </w:t>
      </w:r>
      <w:proofErr w:type="spellStart"/>
      <w:r>
        <w:rPr>
          <w:rStyle w:val="af6"/>
          <w:rFonts w:eastAsia="sans-serif"/>
          <w:color w:val="323232"/>
          <w:sz w:val="20"/>
          <w:szCs w:val="20"/>
        </w:rPr>
        <w:t>учасника</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процедури</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закупівлі</w:t>
      </w:r>
      <w:proofErr w:type="spellEnd"/>
      <w:r>
        <w:rPr>
          <w:rStyle w:val="af6"/>
          <w:rFonts w:eastAsia="sans-serif"/>
          <w:color w:val="323232"/>
          <w:sz w:val="20"/>
          <w:szCs w:val="20"/>
        </w:rPr>
        <w:t xml:space="preserve">, яка </w:t>
      </w:r>
      <w:proofErr w:type="spellStart"/>
      <w:r>
        <w:rPr>
          <w:rStyle w:val="af6"/>
          <w:rFonts w:eastAsia="sans-serif"/>
          <w:color w:val="323232"/>
          <w:sz w:val="20"/>
          <w:szCs w:val="20"/>
        </w:rPr>
        <w:t>підписала</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тендерну</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пропозицію</w:t>
      </w:r>
      <w:proofErr w:type="spellEnd"/>
      <w:r>
        <w:rPr>
          <w:rStyle w:val="af6"/>
          <w:rFonts w:eastAsia="sans-serif"/>
          <w:color w:val="323232"/>
          <w:sz w:val="20"/>
          <w:szCs w:val="20"/>
        </w:rPr>
        <w:t xml:space="preserve">, ТАКИМ ДЕКЛАРУВАННЯМ </w:t>
      </w:r>
      <w:proofErr w:type="spellStart"/>
      <w:r>
        <w:rPr>
          <w:rStyle w:val="af6"/>
          <w:rFonts w:eastAsia="sans-serif"/>
          <w:color w:val="323232"/>
          <w:sz w:val="20"/>
          <w:szCs w:val="20"/>
        </w:rPr>
        <w:t>підтверджує</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інформацію</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саме</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щодо</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керівника</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учасника</w:t>
      </w:r>
      <w:proofErr w:type="spellEnd"/>
      <w:r>
        <w:rPr>
          <w:rStyle w:val="af6"/>
          <w:rFonts w:eastAsia="sans-serif"/>
          <w:color w:val="323232"/>
          <w:sz w:val="20"/>
          <w:szCs w:val="20"/>
        </w:rPr>
        <w:t>.</w:t>
      </w:r>
    </w:p>
    <w:p w:rsidR="00DA18F9" w:rsidRDefault="00837703">
      <w:pPr>
        <w:pStyle w:val="afe"/>
        <w:spacing w:before="0" w:beforeAutospacing="0" w:after="0" w:afterAutospacing="0"/>
        <w:ind w:firstLine="366"/>
        <w:jc w:val="both"/>
        <w:rPr>
          <w:rStyle w:val="af6"/>
          <w:rFonts w:eastAsia="sans-serif"/>
          <w:sz w:val="20"/>
          <w:szCs w:val="20"/>
        </w:rPr>
      </w:pPr>
      <w:proofErr w:type="spellStart"/>
      <w:proofErr w:type="gramStart"/>
      <w:r>
        <w:rPr>
          <w:rStyle w:val="af6"/>
          <w:rFonts w:eastAsia="sans-serif"/>
          <w:color w:val="323232"/>
          <w:sz w:val="20"/>
          <w:szCs w:val="20"/>
        </w:rPr>
        <w:t>Кр</w:t>
      </w:r>
      <w:proofErr w:type="gramEnd"/>
      <w:r>
        <w:rPr>
          <w:rStyle w:val="af6"/>
          <w:rFonts w:eastAsia="sans-serif"/>
          <w:color w:val="323232"/>
          <w:sz w:val="20"/>
          <w:szCs w:val="20"/>
        </w:rPr>
        <w:t>ім</w:t>
      </w:r>
      <w:proofErr w:type="spellEnd"/>
      <w:r>
        <w:rPr>
          <w:rStyle w:val="af6"/>
          <w:rFonts w:eastAsia="sans-serif"/>
          <w:color w:val="323232"/>
          <w:sz w:val="20"/>
          <w:szCs w:val="20"/>
        </w:rPr>
        <w:t xml:space="preserve"> того, </w:t>
      </w:r>
      <w:proofErr w:type="spellStart"/>
      <w:r>
        <w:rPr>
          <w:rStyle w:val="af6"/>
          <w:rFonts w:eastAsia="sans-serif"/>
          <w:color w:val="323232"/>
          <w:sz w:val="20"/>
          <w:szCs w:val="20"/>
        </w:rPr>
        <w:t>якщо</w:t>
      </w:r>
      <w:proofErr w:type="spellEnd"/>
      <w:r>
        <w:rPr>
          <w:rStyle w:val="af6"/>
          <w:rFonts w:eastAsia="sans-serif"/>
          <w:color w:val="323232"/>
          <w:sz w:val="20"/>
          <w:szCs w:val="20"/>
        </w:rPr>
        <w:t xml:space="preserve"> при </w:t>
      </w:r>
      <w:proofErr w:type="spellStart"/>
      <w:r>
        <w:rPr>
          <w:rStyle w:val="af6"/>
          <w:rFonts w:eastAsia="sans-serif"/>
          <w:color w:val="323232"/>
          <w:sz w:val="20"/>
          <w:szCs w:val="20"/>
        </w:rPr>
        <w:t>здійсненні</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самостійного</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декларування</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відсутності</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підстав</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зазначених</w:t>
      </w:r>
      <w:proofErr w:type="spellEnd"/>
      <w:r>
        <w:rPr>
          <w:rStyle w:val="af6"/>
          <w:rFonts w:eastAsia="sans-serif"/>
          <w:color w:val="323232"/>
          <w:sz w:val="20"/>
          <w:szCs w:val="20"/>
        </w:rPr>
        <w:t xml:space="preserve"> </w:t>
      </w:r>
      <w:r w:rsidR="00304BFC">
        <w:rPr>
          <w:rStyle w:val="af6"/>
          <w:rFonts w:eastAsia="sans-serif"/>
          <w:color w:val="323232"/>
          <w:sz w:val="20"/>
          <w:szCs w:val="20"/>
        </w:rPr>
        <w:t xml:space="preserve">у </w:t>
      </w:r>
      <w:proofErr w:type="spellStart"/>
      <w:r w:rsidR="00304BFC">
        <w:rPr>
          <w:rStyle w:val="af6"/>
          <w:rFonts w:eastAsia="sans-serif"/>
          <w:color w:val="323232"/>
          <w:sz w:val="20"/>
          <w:szCs w:val="20"/>
        </w:rPr>
        <w:t>пункті</w:t>
      </w:r>
      <w:proofErr w:type="spellEnd"/>
      <w:r w:rsidR="00304BFC">
        <w:rPr>
          <w:rStyle w:val="af6"/>
          <w:rFonts w:eastAsia="sans-serif"/>
          <w:color w:val="323232"/>
          <w:sz w:val="20"/>
          <w:szCs w:val="20"/>
        </w:rPr>
        <w:t xml:space="preserve"> 4</w:t>
      </w:r>
      <w:r>
        <w:rPr>
          <w:rStyle w:val="af6"/>
          <w:rFonts w:eastAsia="sans-serif"/>
          <w:color w:val="323232"/>
          <w:sz w:val="20"/>
          <w:szCs w:val="20"/>
          <w:lang w:val="uk-UA"/>
        </w:rPr>
        <w:t>7</w:t>
      </w:r>
      <w:r>
        <w:rPr>
          <w:rStyle w:val="af6"/>
          <w:rFonts w:eastAsia="sans-serif"/>
          <w:color w:val="323232"/>
          <w:sz w:val="20"/>
          <w:szCs w:val="20"/>
        </w:rPr>
        <w:t xml:space="preserve"> </w:t>
      </w:r>
      <w:proofErr w:type="spellStart"/>
      <w:r>
        <w:rPr>
          <w:rStyle w:val="af6"/>
          <w:rFonts w:eastAsia="sans-serif"/>
          <w:color w:val="323232"/>
          <w:sz w:val="20"/>
          <w:szCs w:val="20"/>
        </w:rPr>
        <w:t>Особливостей</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крім</w:t>
      </w:r>
      <w:proofErr w:type="spellEnd"/>
      <w:r>
        <w:rPr>
          <w:rStyle w:val="af6"/>
          <w:rFonts w:eastAsia="sans-serif"/>
          <w:color w:val="323232"/>
          <w:sz w:val="20"/>
          <w:szCs w:val="20"/>
        </w:rPr>
        <w:t xml:space="preserve"> абзацу </w:t>
      </w:r>
      <w:proofErr w:type="spellStart"/>
      <w:r>
        <w:rPr>
          <w:rStyle w:val="af6"/>
          <w:rFonts w:eastAsia="sans-serif"/>
          <w:color w:val="323232"/>
          <w:sz w:val="20"/>
          <w:szCs w:val="20"/>
        </w:rPr>
        <w:t>чотирнадцятого</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цього</w:t>
      </w:r>
      <w:proofErr w:type="spellEnd"/>
      <w:r>
        <w:rPr>
          <w:rStyle w:val="af6"/>
          <w:rFonts w:eastAsia="sans-serif"/>
          <w:color w:val="323232"/>
          <w:sz w:val="20"/>
          <w:szCs w:val="20"/>
        </w:rPr>
        <w:t xml:space="preserve"> пункту), в </w:t>
      </w:r>
      <w:proofErr w:type="spellStart"/>
      <w:r>
        <w:rPr>
          <w:rStyle w:val="af6"/>
          <w:rFonts w:eastAsia="sans-serif"/>
          <w:color w:val="323232"/>
          <w:sz w:val="20"/>
          <w:szCs w:val="20"/>
        </w:rPr>
        <w:t>електронній</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системі</w:t>
      </w:r>
      <w:proofErr w:type="spellEnd"/>
      <w:r>
        <w:rPr>
          <w:rStyle w:val="af6"/>
          <w:rFonts w:eastAsia="sans-serif"/>
          <w:color w:val="323232"/>
          <w:sz w:val="20"/>
          <w:szCs w:val="20"/>
        </w:rPr>
        <w:t xml:space="preserve"> буде </w:t>
      </w:r>
      <w:proofErr w:type="spellStart"/>
      <w:r>
        <w:rPr>
          <w:rStyle w:val="af6"/>
          <w:rFonts w:eastAsia="sans-serif"/>
          <w:color w:val="323232"/>
          <w:sz w:val="20"/>
          <w:szCs w:val="20"/>
        </w:rPr>
        <w:t>визначено</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підтвердження</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інформації</w:t>
      </w:r>
      <w:proofErr w:type="spellEnd"/>
      <w:r>
        <w:rPr>
          <w:rStyle w:val="af6"/>
          <w:rFonts w:eastAsia="sans-serif"/>
          <w:color w:val="323232"/>
          <w:sz w:val="20"/>
          <w:szCs w:val="20"/>
        </w:rPr>
        <w:t xml:space="preserve"> за </w:t>
      </w:r>
      <w:proofErr w:type="spellStart"/>
      <w:r>
        <w:rPr>
          <w:rStyle w:val="af6"/>
          <w:rFonts w:eastAsia="sans-serif"/>
          <w:color w:val="323232"/>
          <w:sz w:val="20"/>
          <w:szCs w:val="20"/>
        </w:rPr>
        <w:t>підпунктом</w:t>
      </w:r>
      <w:proofErr w:type="spellEnd"/>
      <w:r>
        <w:rPr>
          <w:rStyle w:val="af6"/>
          <w:rFonts w:eastAsia="sans-serif"/>
          <w:color w:val="323232"/>
          <w:sz w:val="20"/>
          <w:szCs w:val="20"/>
        </w:rPr>
        <w:t xml:space="preserve"> 11 пункту 4</w:t>
      </w:r>
      <w:r>
        <w:rPr>
          <w:rStyle w:val="af6"/>
          <w:rFonts w:eastAsia="sans-serif"/>
          <w:color w:val="323232"/>
          <w:sz w:val="20"/>
          <w:szCs w:val="20"/>
          <w:lang w:val="uk-UA"/>
        </w:rPr>
        <w:t>7</w:t>
      </w:r>
      <w:r>
        <w:rPr>
          <w:rStyle w:val="af6"/>
          <w:rFonts w:eastAsia="sans-serif"/>
          <w:color w:val="323232"/>
          <w:sz w:val="20"/>
          <w:szCs w:val="20"/>
        </w:rPr>
        <w:t xml:space="preserve"> </w:t>
      </w:r>
      <w:proofErr w:type="spellStart"/>
      <w:r>
        <w:rPr>
          <w:rStyle w:val="af6"/>
          <w:rFonts w:eastAsia="sans-serif"/>
          <w:color w:val="323232"/>
          <w:sz w:val="20"/>
          <w:szCs w:val="20"/>
        </w:rPr>
        <w:t>Особливостей</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лише</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щодо</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учасника</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процедури</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закупівлі</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учасник</w:t>
      </w:r>
      <w:proofErr w:type="spellEnd"/>
      <w:r>
        <w:rPr>
          <w:rStyle w:val="af6"/>
          <w:rFonts w:eastAsia="sans-serif"/>
          <w:color w:val="323232"/>
          <w:sz w:val="20"/>
          <w:szCs w:val="20"/>
        </w:rPr>
        <w:t xml:space="preserve"> шляхом </w:t>
      </w:r>
      <w:proofErr w:type="spellStart"/>
      <w:r>
        <w:rPr>
          <w:rStyle w:val="af6"/>
          <w:rFonts w:eastAsia="sans-serif"/>
          <w:color w:val="323232"/>
          <w:sz w:val="20"/>
          <w:szCs w:val="20"/>
        </w:rPr>
        <w:t>самостійного</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декларування</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відсутності</w:t>
      </w:r>
      <w:proofErr w:type="spellEnd"/>
      <w:r>
        <w:rPr>
          <w:rStyle w:val="af6"/>
          <w:rFonts w:eastAsia="sans-serif"/>
          <w:color w:val="323232"/>
          <w:sz w:val="20"/>
          <w:szCs w:val="20"/>
        </w:rPr>
        <w:t xml:space="preserve"> таких </w:t>
      </w:r>
      <w:proofErr w:type="spellStart"/>
      <w:r>
        <w:rPr>
          <w:rStyle w:val="af6"/>
          <w:rFonts w:eastAsia="sans-serif"/>
          <w:color w:val="323232"/>
          <w:sz w:val="20"/>
          <w:szCs w:val="20"/>
        </w:rPr>
        <w:t>підстав</w:t>
      </w:r>
      <w:proofErr w:type="spellEnd"/>
      <w:r>
        <w:rPr>
          <w:rStyle w:val="af6"/>
          <w:rFonts w:eastAsia="sans-serif"/>
          <w:color w:val="323232"/>
          <w:sz w:val="20"/>
          <w:szCs w:val="20"/>
        </w:rPr>
        <w:t xml:space="preserve"> в </w:t>
      </w:r>
      <w:proofErr w:type="spellStart"/>
      <w:r>
        <w:rPr>
          <w:rStyle w:val="af6"/>
          <w:rFonts w:eastAsia="sans-serif"/>
          <w:color w:val="323232"/>
          <w:sz w:val="20"/>
          <w:szCs w:val="20"/>
        </w:rPr>
        <w:t>електронній</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системі</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закупівель</w:t>
      </w:r>
      <w:proofErr w:type="spellEnd"/>
      <w:r>
        <w:rPr>
          <w:rStyle w:val="af6"/>
          <w:rFonts w:eastAsia="sans-serif"/>
          <w:color w:val="323232"/>
          <w:sz w:val="20"/>
          <w:szCs w:val="20"/>
        </w:rPr>
        <w:t xml:space="preserve"> </w:t>
      </w:r>
      <w:proofErr w:type="spellStart"/>
      <w:proofErr w:type="gramStart"/>
      <w:r>
        <w:rPr>
          <w:rStyle w:val="af6"/>
          <w:rFonts w:eastAsia="sans-serif"/>
          <w:color w:val="323232"/>
          <w:sz w:val="20"/>
          <w:szCs w:val="20"/>
        </w:rPr>
        <w:t>п</w:t>
      </w:r>
      <w:proofErr w:type="gramEnd"/>
      <w:r>
        <w:rPr>
          <w:rStyle w:val="af6"/>
          <w:rFonts w:eastAsia="sans-serif"/>
          <w:color w:val="323232"/>
          <w:sz w:val="20"/>
          <w:szCs w:val="20"/>
        </w:rPr>
        <w:t>ід</w:t>
      </w:r>
      <w:proofErr w:type="spellEnd"/>
      <w:r>
        <w:rPr>
          <w:rStyle w:val="af6"/>
          <w:rFonts w:eastAsia="sans-serif"/>
          <w:color w:val="323232"/>
          <w:sz w:val="20"/>
          <w:szCs w:val="20"/>
        </w:rPr>
        <w:t xml:space="preserve"> час </w:t>
      </w:r>
      <w:proofErr w:type="spellStart"/>
      <w:r>
        <w:rPr>
          <w:rStyle w:val="af6"/>
          <w:rFonts w:eastAsia="sans-serif"/>
          <w:color w:val="323232"/>
          <w:sz w:val="20"/>
          <w:szCs w:val="20"/>
        </w:rPr>
        <w:t>подання</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тендерної</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пропозиції</w:t>
      </w:r>
      <w:proofErr w:type="spellEnd"/>
      <w:r>
        <w:rPr>
          <w:rStyle w:val="af6"/>
          <w:rFonts w:eastAsia="sans-serif"/>
          <w:color w:val="323232"/>
          <w:sz w:val="20"/>
          <w:szCs w:val="20"/>
        </w:rPr>
        <w:t xml:space="preserve"> ТАКИМ ДЕКЛАРУВАННЯМ в </w:t>
      </w:r>
      <w:proofErr w:type="spellStart"/>
      <w:r>
        <w:rPr>
          <w:rStyle w:val="af6"/>
          <w:rFonts w:eastAsia="sans-serif"/>
          <w:color w:val="323232"/>
          <w:sz w:val="20"/>
          <w:szCs w:val="20"/>
        </w:rPr>
        <w:t>місці</w:t>
      </w:r>
      <w:proofErr w:type="spellEnd"/>
      <w:r>
        <w:rPr>
          <w:rStyle w:val="af6"/>
          <w:rFonts w:eastAsia="sans-serif"/>
          <w:color w:val="323232"/>
          <w:sz w:val="20"/>
          <w:szCs w:val="20"/>
        </w:rPr>
        <w:t xml:space="preserve">, де є </w:t>
      </w:r>
      <w:proofErr w:type="spellStart"/>
      <w:r>
        <w:rPr>
          <w:rStyle w:val="af6"/>
          <w:rFonts w:eastAsia="sans-serif"/>
          <w:color w:val="323232"/>
          <w:sz w:val="20"/>
          <w:szCs w:val="20"/>
        </w:rPr>
        <w:t>підтвердження</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інформації</w:t>
      </w:r>
      <w:proofErr w:type="spellEnd"/>
      <w:r>
        <w:rPr>
          <w:rStyle w:val="af6"/>
          <w:rFonts w:eastAsia="sans-serif"/>
          <w:color w:val="323232"/>
          <w:sz w:val="20"/>
          <w:szCs w:val="20"/>
        </w:rPr>
        <w:t xml:space="preserve"> за </w:t>
      </w:r>
      <w:proofErr w:type="spellStart"/>
      <w:r>
        <w:rPr>
          <w:rStyle w:val="af6"/>
          <w:rFonts w:eastAsia="sans-serif"/>
          <w:color w:val="323232"/>
          <w:sz w:val="20"/>
          <w:szCs w:val="20"/>
        </w:rPr>
        <w:t>підпунктом</w:t>
      </w:r>
      <w:proofErr w:type="spellEnd"/>
      <w:r>
        <w:rPr>
          <w:rStyle w:val="af6"/>
          <w:rFonts w:eastAsia="sans-serif"/>
          <w:color w:val="323232"/>
          <w:sz w:val="20"/>
          <w:szCs w:val="20"/>
        </w:rPr>
        <w:t xml:space="preserve"> 11 пункту 4</w:t>
      </w:r>
      <w:r>
        <w:rPr>
          <w:rStyle w:val="af6"/>
          <w:rFonts w:eastAsia="sans-serif"/>
          <w:color w:val="323232"/>
          <w:sz w:val="20"/>
          <w:szCs w:val="20"/>
          <w:lang w:val="uk-UA"/>
        </w:rPr>
        <w:t>7</w:t>
      </w:r>
      <w:r>
        <w:rPr>
          <w:rStyle w:val="af6"/>
          <w:rFonts w:eastAsia="sans-serif"/>
          <w:color w:val="323232"/>
          <w:sz w:val="20"/>
          <w:szCs w:val="20"/>
        </w:rPr>
        <w:t xml:space="preserve"> </w:t>
      </w:r>
      <w:proofErr w:type="spellStart"/>
      <w:r>
        <w:rPr>
          <w:rStyle w:val="af6"/>
          <w:rFonts w:eastAsia="sans-serif"/>
          <w:color w:val="323232"/>
          <w:sz w:val="20"/>
          <w:szCs w:val="20"/>
        </w:rPr>
        <w:t>Особливостей</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лише</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щодо</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учасника</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процедури</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закупівлі</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підтверджує</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що</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учасник</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процедури</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закупівлі</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або</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кінцевий</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бенефіціарний</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власник</w:t>
      </w:r>
      <w:proofErr w:type="spellEnd"/>
      <w:r>
        <w:rPr>
          <w:rStyle w:val="af6"/>
          <w:rFonts w:eastAsia="sans-serif"/>
          <w:color w:val="323232"/>
          <w:sz w:val="20"/>
          <w:szCs w:val="20"/>
        </w:rPr>
        <w:t xml:space="preserve">, член </w:t>
      </w:r>
      <w:proofErr w:type="spellStart"/>
      <w:r>
        <w:rPr>
          <w:rStyle w:val="af6"/>
          <w:rFonts w:eastAsia="sans-serif"/>
          <w:color w:val="323232"/>
          <w:sz w:val="20"/>
          <w:szCs w:val="20"/>
        </w:rPr>
        <w:t>або</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учасник</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акціонер</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юридичної</w:t>
      </w:r>
      <w:proofErr w:type="spellEnd"/>
      <w:r>
        <w:rPr>
          <w:rStyle w:val="af6"/>
          <w:rFonts w:eastAsia="sans-serif"/>
          <w:color w:val="323232"/>
          <w:sz w:val="20"/>
          <w:szCs w:val="20"/>
        </w:rPr>
        <w:t xml:space="preserve"> особи — </w:t>
      </w:r>
      <w:proofErr w:type="spellStart"/>
      <w:r>
        <w:rPr>
          <w:rStyle w:val="af6"/>
          <w:rFonts w:eastAsia="sans-serif"/>
          <w:color w:val="323232"/>
          <w:sz w:val="20"/>
          <w:szCs w:val="20"/>
        </w:rPr>
        <w:t>учасника</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процедури</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закупівлі</w:t>
      </w:r>
      <w:proofErr w:type="spellEnd"/>
      <w:r>
        <w:rPr>
          <w:rStyle w:val="af6"/>
          <w:rFonts w:eastAsia="sans-serif"/>
          <w:color w:val="323232"/>
          <w:sz w:val="20"/>
          <w:szCs w:val="20"/>
        </w:rPr>
        <w:t xml:space="preserve"> НЕ є особою, до </w:t>
      </w:r>
      <w:proofErr w:type="spellStart"/>
      <w:r>
        <w:rPr>
          <w:rStyle w:val="af6"/>
          <w:rFonts w:eastAsia="sans-serif"/>
          <w:color w:val="323232"/>
          <w:sz w:val="20"/>
          <w:szCs w:val="20"/>
        </w:rPr>
        <w:t>якої</w:t>
      </w:r>
      <w:proofErr w:type="spellEnd"/>
      <w:r>
        <w:rPr>
          <w:rStyle w:val="af6"/>
          <w:rFonts w:eastAsia="sans-serif"/>
          <w:color w:val="323232"/>
          <w:sz w:val="20"/>
          <w:szCs w:val="20"/>
        </w:rPr>
        <w:t xml:space="preserve"> </w:t>
      </w:r>
      <w:proofErr w:type="spellStart"/>
      <w:proofErr w:type="gramStart"/>
      <w:r>
        <w:rPr>
          <w:rStyle w:val="af6"/>
          <w:rFonts w:eastAsia="sans-serif"/>
          <w:color w:val="323232"/>
          <w:sz w:val="20"/>
          <w:szCs w:val="20"/>
        </w:rPr>
        <w:t>застосовано</w:t>
      </w:r>
      <w:proofErr w:type="spellEnd"/>
      <w:r>
        <w:rPr>
          <w:rStyle w:val="af6"/>
          <w:rFonts w:eastAsia="sans-serif"/>
          <w:color w:val="323232"/>
          <w:sz w:val="20"/>
          <w:szCs w:val="20"/>
        </w:rPr>
        <w:t xml:space="preserve"> </w:t>
      </w:r>
      <w:proofErr w:type="spellStart"/>
      <w:r>
        <w:rPr>
          <w:rStyle w:val="af6"/>
          <w:rFonts w:eastAsia="sans-serif"/>
          <w:color w:val="323232"/>
          <w:sz w:val="20"/>
          <w:szCs w:val="20"/>
        </w:rPr>
        <w:t>санкцію</w:t>
      </w:r>
      <w:proofErr w:type="spellEnd"/>
      <w:r>
        <w:rPr>
          <w:rStyle w:val="af6"/>
          <w:rFonts w:eastAsia="sans-serif"/>
          <w:color w:val="323232"/>
          <w:sz w:val="20"/>
          <w:szCs w:val="20"/>
        </w:rPr>
        <w:t xml:space="preserve"> у </w:t>
      </w:r>
      <w:proofErr w:type="spellStart"/>
      <w:r>
        <w:rPr>
          <w:rStyle w:val="af6"/>
          <w:rFonts w:eastAsia="sans-serif"/>
          <w:color w:val="323232"/>
          <w:sz w:val="20"/>
          <w:szCs w:val="20"/>
        </w:rPr>
        <w:t>вигляді</w:t>
      </w:r>
      <w:proofErr w:type="spellEnd"/>
      <w:r>
        <w:rPr>
          <w:rStyle w:val="af6"/>
          <w:rFonts w:eastAsia="sans-serif"/>
          <w:color w:val="323232"/>
          <w:sz w:val="20"/>
          <w:szCs w:val="20"/>
        </w:rPr>
        <w:t xml:space="preserve"> заборони на </w:t>
      </w:r>
      <w:proofErr w:type="spellStart"/>
      <w:r>
        <w:rPr>
          <w:rStyle w:val="af6"/>
          <w:rFonts w:eastAsia="sans-serif"/>
          <w:color w:val="323232"/>
          <w:sz w:val="20"/>
          <w:szCs w:val="20"/>
        </w:rPr>
        <w:t>здійснення</w:t>
      </w:r>
      <w:proofErr w:type="spellEnd"/>
      <w:r>
        <w:rPr>
          <w:rStyle w:val="af6"/>
          <w:rFonts w:eastAsia="sans-serif"/>
          <w:color w:val="323232"/>
          <w:sz w:val="20"/>
          <w:szCs w:val="20"/>
        </w:rPr>
        <w:t xml:space="preserve"> у </w:t>
      </w:r>
      <w:proofErr w:type="spellStart"/>
      <w:r>
        <w:rPr>
          <w:rStyle w:val="af6"/>
          <w:rFonts w:eastAsia="sans-serif"/>
          <w:color w:val="323232"/>
          <w:sz w:val="20"/>
          <w:szCs w:val="20"/>
        </w:rPr>
        <w:t>неї</w:t>
      </w:r>
      <w:proofErr w:type="spellEnd"/>
      <w:r>
        <w:rPr>
          <w:rStyle w:val="af6"/>
          <w:rFonts w:eastAsia="sans-serif"/>
          <w:color w:val="323232"/>
          <w:sz w:val="20"/>
          <w:szCs w:val="20"/>
        </w:rPr>
        <w:t xml:space="preserve"> </w:t>
      </w:r>
      <w:proofErr w:type="spellStart"/>
      <w:r>
        <w:rPr>
          <w:rStyle w:val="af6"/>
          <w:rFonts w:eastAsia="sans-serif"/>
          <w:sz w:val="20"/>
          <w:szCs w:val="20"/>
        </w:rPr>
        <w:t>публічних</w:t>
      </w:r>
      <w:proofErr w:type="spellEnd"/>
      <w:r>
        <w:rPr>
          <w:rStyle w:val="af6"/>
          <w:rFonts w:eastAsia="sans-serif"/>
          <w:sz w:val="20"/>
          <w:szCs w:val="20"/>
        </w:rPr>
        <w:t xml:space="preserve"> </w:t>
      </w:r>
      <w:proofErr w:type="spellStart"/>
      <w:r>
        <w:rPr>
          <w:rStyle w:val="af6"/>
          <w:rFonts w:eastAsia="sans-serif"/>
          <w:sz w:val="20"/>
          <w:szCs w:val="20"/>
        </w:rPr>
        <w:t>закупівель</w:t>
      </w:r>
      <w:proofErr w:type="spellEnd"/>
      <w:r>
        <w:rPr>
          <w:rStyle w:val="af6"/>
          <w:rFonts w:eastAsia="sans-serif"/>
          <w:sz w:val="20"/>
          <w:szCs w:val="20"/>
        </w:rPr>
        <w:t xml:space="preserve"> </w:t>
      </w:r>
      <w:proofErr w:type="spellStart"/>
      <w:r>
        <w:rPr>
          <w:rStyle w:val="af6"/>
          <w:rFonts w:eastAsia="sans-serif"/>
          <w:sz w:val="20"/>
          <w:szCs w:val="20"/>
        </w:rPr>
        <w:t>товарів</w:t>
      </w:r>
      <w:proofErr w:type="spellEnd"/>
      <w:r>
        <w:rPr>
          <w:rStyle w:val="af6"/>
          <w:rFonts w:eastAsia="sans-serif"/>
          <w:sz w:val="20"/>
          <w:szCs w:val="20"/>
        </w:rPr>
        <w:t xml:space="preserve">, </w:t>
      </w:r>
      <w:proofErr w:type="spellStart"/>
      <w:r>
        <w:rPr>
          <w:rStyle w:val="af6"/>
          <w:rFonts w:eastAsia="sans-serif"/>
          <w:sz w:val="20"/>
          <w:szCs w:val="20"/>
        </w:rPr>
        <w:t>робіт</w:t>
      </w:r>
      <w:proofErr w:type="spellEnd"/>
      <w:r>
        <w:rPr>
          <w:rStyle w:val="af6"/>
          <w:rFonts w:eastAsia="sans-serif"/>
          <w:sz w:val="20"/>
          <w:szCs w:val="20"/>
        </w:rPr>
        <w:t xml:space="preserve"> і </w:t>
      </w:r>
      <w:proofErr w:type="spellStart"/>
      <w:r>
        <w:rPr>
          <w:rStyle w:val="af6"/>
          <w:rFonts w:eastAsia="sans-serif"/>
          <w:sz w:val="20"/>
          <w:szCs w:val="20"/>
        </w:rPr>
        <w:t>послуг</w:t>
      </w:r>
      <w:proofErr w:type="spellEnd"/>
      <w:r>
        <w:rPr>
          <w:rStyle w:val="af6"/>
          <w:rFonts w:eastAsia="sans-serif"/>
          <w:sz w:val="20"/>
          <w:szCs w:val="20"/>
        </w:rPr>
        <w:t xml:space="preserve"> </w:t>
      </w:r>
      <w:proofErr w:type="spellStart"/>
      <w:r>
        <w:rPr>
          <w:rStyle w:val="af6"/>
          <w:rFonts w:eastAsia="sans-serif"/>
          <w:sz w:val="20"/>
          <w:szCs w:val="20"/>
        </w:rPr>
        <w:t>згідно</w:t>
      </w:r>
      <w:proofErr w:type="spellEnd"/>
      <w:r>
        <w:rPr>
          <w:rStyle w:val="af6"/>
          <w:rFonts w:eastAsia="sans-serif"/>
          <w:sz w:val="20"/>
          <w:szCs w:val="20"/>
        </w:rPr>
        <w:t xml:space="preserve"> </w:t>
      </w:r>
      <w:proofErr w:type="spellStart"/>
      <w:r>
        <w:rPr>
          <w:rStyle w:val="af6"/>
          <w:rFonts w:eastAsia="sans-serif"/>
          <w:sz w:val="20"/>
          <w:szCs w:val="20"/>
        </w:rPr>
        <w:t>із</w:t>
      </w:r>
      <w:proofErr w:type="spellEnd"/>
      <w:r>
        <w:rPr>
          <w:rStyle w:val="af6"/>
          <w:rFonts w:eastAsia="sans-serif"/>
          <w:sz w:val="20"/>
          <w:szCs w:val="20"/>
        </w:rPr>
        <w:t xml:space="preserve"> Законом </w:t>
      </w:r>
      <w:proofErr w:type="spellStart"/>
      <w:r>
        <w:rPr>
          <w:rStyle w:val="af6"/>
          <w:rFonts w:eastAsia="sans-serif"/>
          <w:sz w:val="20"/>
          <w:szCs w:val="20"/>
        </w:rPr>
        <w:t>України</w:t>
      </w:r>
      <w:proofErr w:type="spellEnd"/>
      <w:r>
        <w:rPr>
          <w:rStyle w:val="af6"/>
          <w:rFonts w:eastAsia="sans-serif"/>
          <w:sz w:val="20"/>
          <w:szCs w:val="20"/>
        </w:rPr>
        <w:t xml:space="preserve"> “Про </w:t>
      </w:r>
      <w:proofErr w:type="spellStart"/>
      <w:r>
        <w:rPr>
          <w:rStyle w:val="af6"/>
          <w:rFonts w:eastAsia="sans-serif"/>
          <w:sz w:val="20"/>
          <w:szCs w:val="20"/>
        </w:rPr>
        <w:t>санкції</w:t>
      </w:r>
      <w:proofErr w:type="spellEnd"/>
      <w:r>
        <w:rPr>
          <w:rStyle w:val="af6"/>
          <w:rFonts w:eastAsia="sans-serif"/>
          <w:sz w:val="20"/>
          <w:szCs w:val="20"/>
        </w:rPr>
        <w:t>”.».</w:t>
      </w:r>
      <w:proofErr w:type="gramEnd"/>
    </w:p>
    <w:p w:rsidR="00DA18F9" w:rsidRDefault="00837703">
      <w:pPr>
        <w:pStyle w:val="afe"/>
        <w:spacing w:before="0" w:beforeAutospacing="0" w:after="0" w:afterAutospacing="0"/>
        <w:ind w:firstLine="366"/>
        <w:jc w:val="both"/>
        <w:rPr>
          <w:rStyle w:val="af6"/>
          <w:rFonts w:eastAsia="sans-serif"/>
          <w:sz w:val="20"/>
          <w:szCs w:val="20"/>
          <w:lang w:val="uk-UA"/>
        </w:rPr>
      </w:pPr>
      <w:r>
        <w:rPr>
          <w:rFonts w:ascii="Arial" w:eastAsia="SimSun" w:hAnsi="Arial" w:cs="Arial"/>
          <w:sz w:val="20"/>
          <w:szCs w:val="20"/>
          <w:shd w:val="clear" w:color="auto" w:fill="FFFFFF"/>
        </w:rPr>
        <w:t>❄</w:t>
      </w:r>
      <w:r>
        <w:rPr>
          <w:rFonts w:ascii="Arial" w:eastAsia="SimSun" w:hAnsi="Arial" w:cs="Arial"/>
          <w:sz w:val="20"/>
          <w:szCs w:val="20"/>
          <w:shd w:val="clear" w:color="auto" w:fill="FFFFFF"/>
          <w:lang w:val="uk-UA"/>
        </w:rPr>
        <w:t xml:space="preserve"> </w:t>
      </w:r>
      <w:r>
        <w:rPr>
          <w:rFonts w:ascii="Arial" w:eastAsia="SimSun" w:hAnsi="Arial" w:cs="Arial"/>
          <w:i/>
          <w:iCs/>
          <w:sz w:val="20"/>
          <w:szCs w:val="20"/>
          <w:shd w:val="clear" w:color="auto" w:fill="FFFFFF"/>
          <w:lang w:val="uk-UA"/>
        </w:rPr>
        <w:t xml:space="preserve">- </w:t>
      </w:r>
      <w:proofErr w:type="spellStart"/>
      <w:r>
        <w:rPr>
          <w:rFonts w:eastAsia="SimSun"/>
          <w:i/>
          <w:iCs/>
          <w:sz w:val="20"/>
          <w:szCs w:val="20"/>
          <w:shd w:val="clear" w:color="auto" w:fill="FFFFFF"/>
        </w:rPr>
        <w:t>Замовник</w:t>
      </w:r>
      <w:proofErr w:type="spellEnd"/>
      <w:r>
        <w:rPr>
          <w:rFonts w:eastAsia="SimSun"/>
          <w:i/>
          <w:iCs/>
          <w:sz w:val="20"/>
          <w:szCs w:val="20"/>
          <w:shd w:val="clear" w:color="auto" w:fill="FFFFFF"/>
        </w:rPr>
        <w:t xml:space="preserve"> </w:t>
      </w:r>
      <w:proofErr w:type="spellStart"/>
      <w:r>
        <w:rPr>
          <w:rFonts w:eastAsia="SimSun"/>
          <w:i/>
          <w:iCs/>
          <w:sz w:val="20"/>
          <w:szCs w:val="20"/>
          <w:shd w:val="clear" w:color="auto" w:fill="FFFFFF"/>
        </w:rPr>
        <w:t>самостійно</w:t>
      </w:r>
      <w:proofErr w:type="spellEnd"/>
      <w:r>
        <w:rPr>
          <w:rFonts w:eastAsia="SimSun"/>
          <w:i/>
          <w:iCs/>
          <w:sz w:val="20"/>
          <w:szCs w:val="20"/>
          <w:shd w:val="clear" w:color="auto" w:fill="FFFFFF"/>
        </w:rPr>
        <w:t xml:space="preserve"> за результатами </w:t>
      </w:r>
      <w:proofErr w:type="spellStart"/>
      <w:r>
        <w:rPr>
          <w:rFonts w:eastAsia="SimSun"/>
          <w:i/>
          <w:iCs/>
          <w:sz w:val="20"/>
          <w:szCs w:val="20"/>
          <w:shd w:val="clear" w:color="auto" w:fill="FFFFFF"/>
        </w:rPr>
        <w:t>розгляду</w:t>
      </w:r>
      <w:proofErr w:type="spellEnd"/>
      <w:r>
        <w:rPr>
          <w:rFonts w:eastAsia="SimSun"/>
          <w:i/>
          <w:iCs/>
          <w:sz w:val="20"/>
          <w:szCs w:val="20"/>
          <w:shd w:val="clear" w:color="auto" w:fill="FFFFFF"/>
        </w:rPr>
        <w:t xml:space="preserve"> </w:t>
      </w:r>
      <w:proofErr w:type="spellStart"/>
      <w:r>
        <w:rPr>
          <w:rFonts w:eastAsia="SimSun"/>
          <w:i/>
          <w:iCs/>
          <w:sz w:val="20"/>
          <w:szCs w:val="20"/>
          <w:shd w:val="clear" w:color="auto" w:fill="FFFFFF"/>
        </w:rPr>
        <w:t>тендерної</w:t>
      </w:r>
      <w:proofErr w:type="spellEnd"/>
      <w:r>
        <w:rPr>
          <w:rFonts w:eastAsia="SimSun"/>
          <w:i/>
          <w:iCs/>
          <w:sz w:val="20"/>
          <w:szCs w:val="20"/>
          <w:shd w:val="clear" w:color="auto" w:fill="FFFFFF"/>
        </w:rPr>
        <w:t xml:space="preserve"> </w:t>
      </w:r>
      <w:proofErr w:type="spellStart"/>
      <w:r>
        <w:rPr>
          <w:rFonts w:eastAsia="SimSun"/>
          <w:i/>
          <w:iCs/>
          <w:sz w:val="20"/>
          <w:szCs w:val="20"/>
          <w:shd w:val="clear" w:color="auto" w:fill="FFFFFF"/>
        </w:rPr>
        <w:t>пропозиції</w:t>
      </w:r>
      <w:proofErr w:type="spellEnd"/>
      <w:r>
        <w:rPr>
          <w:rFonts w:eastAsia="SimSun"/>
          <w:i/>
          <w:iCs/>
          <w:sz w:val="20"/>
          <w:szCs w:val="20"/>
          <w:shd w:val="clear" w:color="auto" w:fill="FFFFFF"/>
        </w:rPr>
        <w:t xml:space="preserve"> </w:t>
      </w:r>
      <w:proofErr w:type="spellStart"/>
      <w:r>
        <w:rPr>
          <w:rFonts w:eastAsia="SimSun"/>
          <w:i/>
          <w:iCs/>
          <w:sz w:val="20"/>
          <w:szCs w:val="20"/>
          <w:shd w:val="clear" w:color="auto" w:fill="FFFFFF"/>
        </w:rPr>
        <w:t>учасника</w:t>
      </w:r>
      <w:proofErr w:type="spellEnd"/>
      <w:r>
        <w:rPr>
          <w:rFonts w:eastAsia="SimSun"/>
          <w:i/>
          <w:iCs/>
          <w:sz w:val="20"/>
          <w:szCs w:val="20"/>
          <w:shd w:val="clear" w:color="auto" w:fill="FFFFFF"/>
        </w:rPr>
        <w:t xml:space="preserve"> </w:t>
      </w:r>
      <w:proofErr w:type="spellStart"/>
      <w:r>
        <w:rPr>
          <w:rFonts w:eastAsia="SimSun"/>
          <w:i/>
          <w:iCs/>
          <w:sz w:val="20"/>
          <w:szCs w:val="20"/>
          <w:shd w:val="clear" w:color="auto" w:fill="FFFFFF"/>
        </w:rPr>
        <w:t>процедури</w:t>
      </w:r>
      <w:proofErr w:type="spellEnd"/>
      <w:r>
        <w:rPr>
          <w:rFonts w:eastAsia="SimSun"/>
          <w:i/>
          <w:iCs/>
          <w:sz w:val="20"/>
          <w:szCs w:val="20"/>
          <w:shd w:val="clear" w:color="auto" w:fill="FFFFFF"/>
        </w:rPr>
        <w:t xml:space="preserve"> </w:t>
      </w:r>
      <w:proofErr w:type="spellStart"/>
      <w:r>
        <w:rPr>
          <w:rFonts w:eastAsia="SimSun"/>
          <w:i/>
          <w:iCs/>
          <w:sz w:val="20"/>
          <w:szCs w:val="20"/>
          <w:shd w:val="clear" w:color="auto" w:fill="FFFFFF"/>
        </w:rPr>
        <w:t>закупі</w:t>
      </w:r>
      <w:proofErr w:type="gramStart"/>
      <w:r>
        <w:rPr>
          <w:rFonts w:eastAsia="SimSun"/>
          <w:i/>
          <w:iCs/>
          <w:sz w:val="20"/>
          <w:szCs w:val="20"/>
          <w:shd w:val="clear" w:color="auto" w:fill="FFFFFF"/>
        </w:rPr>
        <w:t>вл</w:t>
      </w:r>
      <w:proofErr w:type="gramEnd"/>
      <w:r>
        <w:rPr>
          <w:rFonts w:eastAsia="SimSun"/>
          <w:i/>
          <w:iCs/>
          <w:sz w:val="20"/>
          <w:szCs w:val="20"/>
          <w:shd w:val="clear" w:color="auto" w:fill="FFFFFF"/>
        </w:rPr>
        <w:t>і</w:t>
      </w:r>
      <w:proofErr w:type="spellEnd"/>
      <w:r>
        <w:rPr>
          <w:rFonts w:eastAsia="SimSun"/>
          <w:i/>
          <w:iCs/>
          <w:sz w:val="20"/>
          <w:szCs w:val="20"/>
          <w:shd w:val="clear" w:color="auto" w:fill="FFFFFF"/>
        </w:rPr>
        <w:t xml:space="preserve"> </w:t>
      </w:r>
      <w:proofErr w:type="spellStart"/>
      <w:r>
        <w:rPr>
          <w:rFonts w:eastAsia="SimSun"/>
          <w:i/>
          <w:iCs/>
          <w:sz w:val="20"/>
          <w:szCs w:val="20"/>
          <w:shd w:val="clear" w:color="auto" w:fill="FFFFFF"/>
        </w:rPr>
        <w:t>підтверджує</w:t>
      </w:r>
      <w:proofErr w:type="spellEnd"/>
      <w:r>
        <w:rPr>
          <w:rFonts w:eastAsia="SimSun"/>
          <w:i/>
          <w:iCs/>
          <w:sz w:val="20"/>
          <w:szCs w:val="20"/>
          <w:shd w:val="clear" w:color="auto" w:fill="FFFFFF"/>
        </w:rPr>
        <w:t xml:space="preserve"> в </w:t>
      </w:r>
      <w:proofErr w:type="spellStart"/>
      <w:r>
        <w:rPr>
          <w:rFonts w:eastAsia="SimSun"/>
          <w:i/>
          <w:iCs/>
          <w:sz w:val="20"/>
          <w:szCs w:val="20"/>
          <w:shd w:val="clear" w:color="auto" w:fill="FFFFFF"/>
        </w:rPr>
        <w:t>електронній</w:t>
      </w:r>
      <w:proofErr w:type="spellEnd"/>
      <w:r>
        <w:rPr>
          <w:rFonts w:eastAsia="SimSun"/>
          <w:i/>
          <w:iCs/>
          <w:sz w:val="20"/>
          <w:szCs w:val="20"/>
          <w:shd w:val="clear" w:color="auto" w:fill="FFFFFF"/>
        </w:rPr>
        <w:t xml:space="preserve"> </w:t>
      </w:r>
      <w:proofErr w:type="spellStart"/>
      <w:r>
        <w:rPr>
          <w:rFonts w:eastAsia="SimSun"/>
          <w:i/>
          <w:iCs/>
          <w:sz w:val="20"/>
          <w:szCs w:val="20"/>
          <w:shd w:val="clear" w:color="auto" w:fill="FFFFFF"/>
        </w:rPr>
        <w:t>системі</w:t>
      </w:r>
      <w:proofErr w:type="spellEnd"/>
      <w:r>
        <w:rPr>
          <w:rFonts w:eastAsia="SimSun"/>
          <w:i/>
          <w:iCs/>
          <w:sz w:val="20"/>
          <w:szCs w:val="20"/>
          <w:shd w:val="clear" w:color="auto" w:fill="FFFFFF"/>
        </w:rPr>
        <w:t xml:space="preserve"> </w:t>
      </w:r>
      <w:proofErr w:type="spellStart"/>
      <w:r>
        <w:rPr>
          <w:rFonts w:eastAsia="SimSun"/>
          <w:i/>
          <w:iCs/>
          <w:sz w:val="20"/>
          <w:szCs w:val="20"/>
          <w:shd w:val="clear" w:color="auto" w:fill="FFFFFF"/>
        </w:rPr>
        <w:t>закупівель</w:t>
      </w:r>
      <w:proofErr w:type="spellEnd"/>
      <w:r>
        <w:rPr>
          <w:rFonts w:eastAsia="SimSun"/>
          <w:i/>
          <w:iCs/>
          <w:sz w:val="20"/>
          <w:szCs w:val="20"/>
          <w:shd w:val="clear" w:color="auto" w:fill="FFFFFF"/>
        </w:rPr>
        <w:t xml:space="preserve"> </w:t>
      </w:r>
      <w:proofErr w:type="spellStart"/>
      <w:r>
        <w:rPr>
          <w:rFonts w:eastAsia="SimSun"/>
          <w:i/>
          <w:iCs/>
          <w:sz w:val="20"/>
          <w:szCs w:val="20"/>
          <w:shd w:val="clear" w:color="auto" w:fill="FFFFFF"/>
        </w:rPr>
        <w:t>відсутність</w:t>
      </w:r>
      <w:proofErr w:type="spellEnd"/>
      <w:r>
        <w:rPr>
          <w:rFonts w:eastAsia="SimSun"/>
          <w:i/>
          <w:iCs/>
          <w:sz w:val="20"/>
          <w:szCs w:val="20"/>
          <w:shd w:val="clear" w:color="auto" w:fill="FFFFFF"/>
        </w:rPr>
        <w:t xml:space="preserve"> в </w:t>
      </w:r>
      <w:proofErr w:type="spellStart"/>
      <w:r>
        <w:rPr>
          <w:rFonts w:eastAsia="SimSun"/>
          <w:i/>
          <w:iCs/>
          <w:sz w:val="20"/>
          <w:szCs w:val="20"/>
          <w:shd w:val="clear" w:color="auto" w:fill="FFFFFF"/>
        </w:rPr>
        <w:t>учасника</w:t>
      </w:r>
      <w:proofErr w:type="spellEnd"/>
      <w:r>
        <w:rPr>
          <w:rFonts w:eastAsia="SimSun"/>
          <w:i/>
          <w:iCs/>
          <w:sz w:val="20"/>
          <w:szCs w:val="20"/>
          <w:shd w:val="clear" w:color="auto" w:fill="FFFFFF"/>
        </w:rPr>
        <w:t xml:space="preserve"> </w:t>
      </w:r>
      <w:proofErr w:type="spellStart"/>
      <w:r>
        <w:rPr>
          <w:rFonts w:eastAsia="SimSun"/>
          <w:i/>
          <w:iCs/>
          <w:sz w:val="20"/>
          <w:szCs w:val="20"/>
          <w:shd w:val="clear" w:color="auto" w:fill="FFFFFF"/>
        </w:rPr>
        <w:t>процедури</w:t>
      </w:r>
      <w:proofErr w:type="spellEnd"/>
      <w:r>
        <w:rPr>
          <w:rFonts w:eastAsia="SimSun"/>
          <w:i/>
          <w:iCs/>
          <w:sz w:val="20"/>
          <w:szCs w:val="20"/>
          <w:shd w:val="clear" w:color="auto" w:fill="FFFFFF"/>
        </w:rPr>
        <w:t xml:space="preserve"> </w:t>
      </w:r>
      <w:proofErr w:type="spellStart"/>
      <w:r>
        <w:rPr>
          <w:rFonts w:eastAsia="SimSun"/>
          <w:i/>
          <w:iCs/>
          <w:sz w:val="20"/>
          <w:szCs w:val="20"/>
          <w:shd w:val="clear" w:color="auto" w:fill="FFFFFF"/>
        </w:rPr>
        <w:t>закупівлі</w:t>
      </w:r>
      <w:proofErr w:type="spellEnd"/>
      <w:r>
        <w:rPr>
          <w:rFonts w:eastAsia="SimSun"/>
          <w:i/>
          <w:iCs/>
          <w:sz w:val="20"/>
          <w:szCs w:val="20"/>
          <w:shd w:val="clear" w:color="auto" w:fill="FFFFFF"/>
        </w:rPr>
        <w:t xml:space="preserve"> </w:t>
      </w:r>
      <w:proofErr w:type="spellStart"/>
      <w:r>
        <w:rPr>
          <w:rFonts w:eastAsia="SimSun"/>
          <w:i/>
          <w:iCs/>
          <w:sz w:val="20"/>
          <w:szCs w:val="20"/>
          <w:shd w:val="clear" w:color="auto" w:fill="FFFFFF"/>
        </w:rPr>
        <w:t>підстав</w:t>
      </w:r>
      <w:proofErr w:type="spellEnd"/>
      <w:r>
        <w:rPr>
          <w:rFonts w:eastAsia="SimSun"/>
          <w:i/>
          <w:iCs/>
          <w:sz w:val="20"/>
          <w:szCs w:val="20"/>
          <w:shd w:val="clear" w:color="auto" w:fill="FFFFFF"/>
        </w:rPr>
        <w:t xml:space="preserve">, </w:t>
      </w:r>
      <w:proofErr w:type="spellStart"/>
      <w:r>
        <w:rPr>
          <w:rFonts w:eastAsia="SimSun"/>
          <w:i/>
          <w:iCs/>
          <w:sz w:val="20"/>
          <w:szCs w:val="20"/>
          <w:shd w:val="clear" w:color="auto" w:fill="FFFFFF"/>
        </w:rPr>
        <w:t>визначених</w:t>
      </w:r>
      <w:proofErr w:type="spellEnd"/>
      <w:r>
        <w:rPr>
          <w:rFonts w:eastAsia="SimSun"/>
          <w:i/>
          <w:iCs/>
          <w:sz w:val="20"/>
          <w:szCs w:val="20"/>
          <w:shd w:val="clear" w:color="auto" w:fill="FFFFFF"/>
        </w:rPr>
        <w:t> </w:t>
      </w:r>
      <w:proofErr w:type="spellStart"/>
      <w:r>
        <w:rPr>
          <w:rFonts w:eastAsia="SimSun"/>
          <w:i/>
          <w:iCs/>
          <w:sz w:val="20"/>
          <w:szCs w:val="20"/>
          <w:u w:val="single"/>
          <w:shd w:val="clear" w:color="auto" w:fill="FFFFFF"/>
        </w:rPr>
        <w:fldChar w:fldCharType="begin"/>
      </w:r>
      <w:r>
        <w:rPr>
          <w:rFonts w:eastAsia="SimSun"/>
          <w:i/>
          <w:iCs/>
          <w:sz w:val="20"/>
          <w:szCs w:val="20"/>
          <w:u w:val="single"/>
          <w:shd w:val="clear" w:color="auto" w:fill="FFFFFF"/>
        </w:rPr>
        <w:instrText xml:space="preserve"> HYPERLINK "https://zakon.rada.gov.ua/laws/show/1178-2022-%D0%BF" \l "n616" </w:instrText>
      </w:r>
      <w:r>
        <w:rPr>
          <w:rFonts w:eastAsia="SimSun"/>
          <w:i/>
          <w:iCs/>
          <w:sz w:val="20"/>
          <w:szCs w:val="20"/>
          <w:u w:val="single"/>
          <w:shd w:val="clear" w:color="auto" w:fill="FFFFFF"/>
        </w:rPr>
        <w:fldChar w:fldCharType="separate"/>
      </w:r>
      <w:r>
        <w:rPr>
          <w:rStyle w:val="af7"/>
          <w:rFonts w:eastAsia="SimSun"/>
          <w:i/>
          <w:iCs/>
          <w:color w:val="auto"/>
          <w:sz w:val="20"/>
          <w:szCs w:val="20"/>
          <w:shd w:val="clear" w:color="auto" w:fill="FFFFFF"/>
        </w:rPr>
        <w:t>підпунктами</w:t>
      </w:r>
      <w:proofErr w:type="spellEnd"/>
      <w:r>
        <w:rPr>
          <w:rStyle w:val="af7"/>
          <w:rFonts w:eastAsia="SimSun"/>
          <w:i/>
          <w:iCs/>
          <w:color w:val="auto"/>
          <w:sz w:val="20"/>
          <w:szCs w:val="20"/>
          <w:shd w:val="clear" w:color="auto" w:fill="FFFFFF"/>
        </w:rPr>
        <w:t xml:space="preserve"> 1</w:t>
      </w:r>
      <w:r>
        <w:rPr>
          <w:rFonts w:eastAsia="SimSun"/>
          <w:i/>
          <w:iCs/>
          <w:sz w:val="20"/>
          <w:szCs w:val="20"/>
          <w:u w:val="single"/>
          <w:shd w:val="clear" w:color="auto" w:fill="FFFFFF"/>
        </w:rPr>
        <w:fldChar w:fldCharType="end"/>
      </w:r>
      <w:r>
        <w:rPr>
          <w:rFonts w:eastAsia="SimSun"/>
          <w:i/>
          <w:iCs/>
          <w:sz w:val="20"/>
          <w:szCs w:val="20"/>
          <w:shd w:val="clear" w:color="auto" w:fill="FFFFFF"/>
        </w:rPr>
        <w:t> і </w:t>
      </w:r>
      <w:hyperlink r:id="rId10" w:anchor="n622" w:tooltip="https://zakon.rada.gov.ua/laws/show/1178-2022-%D0%BF#n622" w:history="1">
        <w:r>
          <w:rPr>
            <w:rStyle w:val="af7"/>
            <w:rFonts w:eastAsia="SimSun"/>
            <w:i/>
            <w:iCs/>
            <w:color w:val="auto"/>
            <w:sz w:val="20"/>
            <w:szCs w:val="20"/>
            <w:shd w:val="clear" w:color="auto" w:fill="FFFFFF"/>
          </w:rPr>
          <w:t>7</w:t>
        </w:r>
      </w:hyperlink>
      <w:r>
        <w:rPr>
          <w:rFonts w:eastAsia="SimSun"/>
          <w:i/>
          <w:iCs/>
          <w:sz w:val="20"/>
          <w:szCs w:val="20"/>
          <w:shd w:val="clear" w:color="auto" w:fill="FFFFFF"/>
        </w:rPr>
        <w:t> </w:t>
      </w:r>
      <w:r>
        <w:rPr>
          <w:rFonts w:eastAsia="SimSun"/>
          <w:i/>
          <w:iCs/>
          <w:sz w:val="20"/>
          <w:szCs w:val="20"/>
          <w:shd w:val="clear" w:color="auto" w:fill="FFFFFF"/>
          <w:lang w:val="uk-UA"/>
        </w:rPr>
        <w:t xml:space="preserve"> </w:t>
      </w:r>
      <w:r>
        <w:rPr>
          <w:rFonts w:eastAsia="SimSun"/>
          <w:sz w:val="20"/>
          <w:szCs w:val="20"/>
          <w:shd w:val="clear" w:color="auto" w:fill="FFFFFF"/>
        </w:rPr>
        <w:t> </w:t>
      </w:r>
      <w:hyperlink r:id="rId11" w:anchor="n628" w:tooltip="https://zakon.rada.gov.ua/laws/show/1178-2022-%D0%BF#n628" w:history="1">
        <w:r>
          <w:rPr>
            <w:rStyle w:val="af7"/>
            <w:rFonts w:eastAsia="SimSun"/>
            <w:i/>
            <w:iCs/>
            <w:color w:val="auto"/>
            <w:sz w:val="20"/>
            <w:szCs w:val="20"/>
            <w:shd w:val="clear" w:color="auto" w:fill="FFFFFF"/>
          </w:rPr>
          <w:t xml:space="preserve">абзацу </w:t>
        </w:r>
        <w:proofErr w:type="spellStart"/>
        <w:r>
          <w:rPr>
            <w:rStyle w:val="af7"/>
            <w:rFonts w:eastAsia="SimSun"/>
            <w:i/>
            <w:iCs/>
            <w:color w:val="auto"/>
            <w:sz w:val="20"/>
            <w:szCs w:val="20"/>
            <w:shd w:val="clear" w:color="auto" w:fill="FFFFFF"/>
          </w:rPr>
          <w:t>чотирнадцятого</w:t>
        </w:r>
        <w:proofErr w:type="spellEnd"/>
      </w:hyperlink>
      <w:r>
        <w:rPr>
          <w:rFonts w:eastAsia="SimSun"/>
          <w:i/>
          <w:iCs/>
          <w:sz w:val="20"/>
          <w:szCs w:val="20"/>
          <w:u w:val="single"/>
          <w:shd w:val="clear" w:color="auto" w:fill="FFFFFF"/>
          <w:lang w:val="uk-UA"/>
        </w:rPr>
        <w:t xml:space="preserve"> </w:t>
      </w:r>
      <w:r>
        <w:rPr>
          <w:rFonts w:eastAsia="SimSun"/>
          <w:i/>
          <w:iCs/>
          <w:sz w:val="20"/>
          <w:szCs w:val="20"/>
          <w:shd w:val="clear" w:color="auto" w:fill="FFFFFF"/>
        </w:rPr>
        <w:t>пункту</w:t>
      </w:r>
      <w:r>
        <w:rPr>
          <w:rFonts w:eastAsia="SimSun"/>
          <w:i/>
          <w:iCs/>
          <w:sz w:val="20"/>
          <w:szCs w:val="20"/>
          <w:shd w:val="clear" w:color="auto" w:fill="FFFFFF"/>
          <w:lang w:val="uk-UA"/>
        </w:rPr>
        <w:t xml:space="preserve"> 47 Особливостей</w:t>
      </w:r>
      <w:r>
        <w:rPr>
          <w:rFonts w:eastAsia="SimSun"/>
          <w:i/>
          <w:iCs/>
          <w:sz w:val="20"/>
          <w:szCs w:val="20"/>
          <w:shd w:val="clear" w:color="auto" w:fill="FFFFFF"/>
        </w:rPr>
        <w:t>.</w:t>
      </w:r>
    </w:p>
    <w:p w:rsidR="00DA18F9" w:rsidRDefault="00DA18F9">
      <w:pPr>
        <w:spacing w:after="0" w:line="240" w:lineRule="auto"/>
        <w:rPr>
          <w:rFonts w:ascii="Times New Roman" w:hAnsi="Times New Roman" w:cs="Times New Roman"/>
          <w:sz w:val="20"/>
          <w:szCs w:val="20"/>
          <w:lang w:val="uk-UA"/>
        </w:rPr>
      </w:pPr>
    </w:p>
    <w:p w:rsidR="00DA18F9" w:rsidRDefault="00837703">
      <w:pPr>
        <w:shd w:val="clear" w:color="auto" w:fill="FFFFFF"/>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 Інші документи, що подаються учасником у складі тендерної пропозиції:</w:t>
      </w:r>
    </w:p>
    <w:p w:rsidR="00DA18F9" w:rsidRDefault="00837703">
      <w:pPr>
        <w:spacing w:after="0" w:line="240" w:lineRule="auto"/>
        <w:jc w:val="both"/>
        <w:rPr>
          <w:rFonts w:ascii="Times New Roman" w:hAnsi="Times New Roman" w:cs="Times New Roman"/>
          <w:bCs/>
          <w:sz w:val="24"/>
          <w:szCs w:val="24"/>
          <w:lang w:val="uk-UA"/>
        </w:rPr>
      </w:pPr>
      <w:r>
        <w:rPr>
          <w:rFonts w:ascii="Times New Roman" w:eastAsia="Times New Roman" w:hAnsi="Times New Roman" w:cs="Times New Roman"/>
          <w:sz w:val="24"/>
          <w:szCs w:val="24"/>
          <w:lang w:val="uk-UA" w:eastAsia="ru-RU"/>
        </w:rPr>
        <w:t xml:space="preserve">2.1. </w:t>
      </w:r>
      <w:r>
        <w:rPr>
          <w:rFonts w:ascii="Times New Roman" w:hAnsi="Times New Roman" w:cs="Times New Roman"/>
          <w:bCs/>
          <w:sz w:val="24"/>
          <w:szCs w:val="24"/>
          <w:lang w:val="uk-UA"/>
        </w:rPr>
        <w:t>Копія довідки про присвоєння ідентифікаційного коду (для фізичних осіб-підприємців).</w:t>
      </w:r>
    </w:p>
    <w:p w:rsidR="00DA18F9" w:rsidRDefault="00837703">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2.2. Копія усіх сторінок паспорту (для фізичних осіб-підприємців).</w:t>
      </w:r>
    </w:p>
    <w:p w:rsidR="00DA18F9" w:rsidRDefault="00837703">
      <w:pPr>
        <w:spacing w:after="0" w:line="240" w:lineRule="auto"/>
        <w:ind w:right="22"/>
        <w:jc w:val="both"/>
        <w:rPr>
          <w:rFonts w:ascii="Times New Roman" w:hAnsi="Times New Roman" w:cs="Times New Roman"/>
          <w:bCs/>
          <w:sz w:val="24"/>
          <w:szCs w:val="24"/>
          <w:lang w:val="uk-UA"/>
        </w:rPr>
      </w:pPr>
      <w:r>
        <w:rPr>
          <w:rFonts w:ascii="Times New Roman" w:hAnsi="Times New Roman" w:cs="Times New Roman"/>
          <w:bCs/>
          <w:sz w:val="24"/>
          <w:szCs w:val="24"/>
          <w:lang w:val="uk-UA"/>
        </w:rPr>
        <w:t>2.3. Копія усіх сторінок діючого Статуту (у останній редакції) або іншого установчого документу (для юридичних осіб).</w:t>
      </w:r>
    </w:p>
    <w:p w:rsidR="00DA18F9" w:rsidRDefault="00837703">
      <w:pPr>
        <w:pStyle w:val="afc"/>
        <w:spacing w:after="0" w:line="240" w:lineRule="auto"/>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2.4. Витяг/виписка з Єдиного державного реєстру юридичних осіб, фізичних осіб-підприємців та громадських формувань (далі – ЄДР), що містить інформацію про кінцевих </w:t>
      </w:r>
      <w:proofErr w:type="spellStart"/>
      <w:r>
        <w:rPr>
          <w:rFonts w:ascii="Times New Roman" w:hAnsi="Times New Roman" w:cs="Times New Roman"/>
          <w:sz w:val="24"/>
          <w:szCs w:val="24"/>
          <w:lang w:val="uk-UA"/>
        </w:rPr>
        <w:t>бенефіціарних</w:t>
      </w:r>
      <w:proofErr w:type="spellEnd"/>
      <w:r>
        <w:rPr>
          <w:rFonts w:ascii="Times New Roman" w:hAnsi="Times New Roman" w:cs="Times New Roman"/>
          <w:sz w:val="24"/>
          <w:szCs w:val="24"/>
          <w:lang w:val="uk-UA"/>
        </w:rPr>
        <w:t xml:space="preserve"> власників</w:t>
      </w:r>
    </w:p>
    <w:p w:rsidR="00DA18F9" w:rsidRDefault="00837703">
      <w:pPr>
        <w:widowControl w:val="0"/>
        <w:tabs>
          <w:tab w:val="left" w:pos="837"/>
        </w:tabs>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2.5. </w:t>
      </w:r>
      <w:r>
        <w:rPr>
          <w:rFonts w:ascii="Times New Roman" w:hAnsi="Times New Roman" w:cs="Times New Roman"/>
          <w:sz w:val="24"/>
          <w:szCs w:val="24"/>
          <w:lang w:val="uk-UA"/>
        </w:rPr>
        <w:t xml:space="preserve">Копія </w:t>
      </w:r>
      <w:r>
        <w:rPr>
          <w:rFonts w:ascii="Times New Roman" w:hAnsi="Times New Roman" w:cs="Times New Roman"/>
          <w:spacing w:val="5"/>
          <w:sz w:val="24"/>
          <w:szCs w:val="24"/>
          <w:lang w:val="uk-UA"/>
        </w:rPr>
        <w:t xml:space="preserve">свідоцтва про реєстрацію Учасника платником податку на додану </w:t>
      </w:r>
      <w:r>
        <w:rPr>
          <w:rFonts w:ascii="Times New Roman" w:hAnsi="Times New Roman" w:cs="Times New Roman"/>
          <w:spacing w:val="-1"/>
          <w:sz w:val="24"/>
          <w:szCs w:val="24"/>
          <w:lang w:val="uk-UA"/>
        </w:rPr>
        <w:t xml:space="preserve">вартість/ </w:t>
      </w:r>
      <w:r>
        <w:rPr>
          <w:rFonts w:ascii="Times New Roman" w:hAnsi="Times New Roman" w:cs="Times New Roman"/>
          <w:spacing w:val="5"/>
          <w:sz w:val="24"/>
          <w:szCs w:val="24"/>
          <w:lang w:val="uk-UA"/>
        </w:rPr>
        <w:t xml:space="preserve">платником </w:t>
      </w:r>
      <w:r>
        <w:rPr>
          <w:rFonts w:ascii="Times New Roman" w:hAnsi="Times New Roman" w:cs="Times New Roman"/>
          <w:spacing w:val="-1"/>
          <w:sz w:val="24"/>
          <w:szCs w:val="24"/>
          <w:lang w:val="uk-UA"/>
        </w:rPr>
        <w:t xml:space="preserve">єдиного податку або витягу з Реєстру платників </w:t>
      </w:r>
      <w:r>
        <w:rPr>
          <w:rFonts w:ascii="Times New Roman" w:hAnsi="Times New Roman" w:cs="Times New Roman"/>
          <w:spacing w:val="5"/>
          <w:sz w:val="24"/>
          <w:szCs w:val="24"/>
          <w:lang w:val="uk-UA"/>
        </w:rPr>
        <w:t xml:space="preserve">податку на додану </w:t>
      </w:r>
      <w:r>
        <w:rPr>
          <w:rFonts w:ascii="Times New Roman" w:hAnsi="Times New Roman" w:cs="Times New Roman"/>
          <w:spacing w:val="-1"/>
          <w:sz w:val="24"/>
          <w:szCs w:val="24"/>
          <w:lang w:val="uk-UA"/>
        </w:rPr>
        <w:t>вартість/</w:t>
      </w:r>
      <w:r>
        <w:rPr>
          <w:rFonts w:ascii="Times New Roman" w:hAnsi="Times New Roman" w:cs="Times New Roman"/>
          <w:spacing w:val="5"/>
          <w:sz w:val="24"/>
          <w:szCs w:val="24"/>
          <w:lang w:val="uk-UA"/>
        </w:rPr>
        <w:t xml:space="preserve"> платників </w:t>
      </w:r>
      <w:r>
        <w:rPr>
          <w:rFonts w:ascii="Times New Roman" w:hAnsi="Times New Roman" w:cs="Times New Roman"/>
          <w:spacing w:val="-1"/>
          <w:sz w:val="24"/>
          <w:szCs w:val="24"/>
          <w:lang w:val="uk-UA"/>
        </w:rPr>
        <w:t xml:space="preserve">єдиного податку </w:t>
      </w:r>
    </w:p>
    <w:p w:rsidR="00D242AE" w:rsidRDefault="00D242AE" w:rsidP="00D242AE">
      <w:pPr>
        <w:spacing w:after="0" w:line="240" w:lineRule="auto"/>
        <w:jc w:val="both"/>
        <w:rPr>
          <w:rFonts w:ascii="Times New Roman" w:hAnsi="Times New Roman" w:cs="Times New Roman"/>
          <w:sz w:val="24"/>
          <w:szCs w:val="24"/>
          <w:lang w:val="uk-UA"/>
        </w:rPr>
      </w:pPr>
      <w:r w:rsidRPr="00D242AE">
        <w:rPr>
          <w:rFonts w:ascii="Times New Roman" w:hAnsi="Times New Roman" w:cs="Times New Roman"/>
          <w:sz w:val="24"/>
          <w:szCs w:val="24"/>
          <w:lang w:val="uk-UA"/>
        </w:rPr>
        <w:t>2.6</w:t>
      </w:r>
      <w:r w:rsidR="00837703" w:rsidRPr="00D242AE">
        <w:rPr>
          <w:rFonts w:ascii="Times New Roman" w:hAnsi="Times New Roman" w:cs="Times New Roman"/>
          <w:sz w:val="24"/>
          <w:szCs w:val="24"/>
          <w:lang w:val="uk-UA"/>
        </w:rPr>
        <w:t xml:space="preserve">. </w:t>
      </w:r>
      <w:r>
        <w:rPr>
          <w:rFonts w:ascii="Times New Roman" w:hAnsi="Times New Roman" w:cs="Times New Roman"/>
          <w:bCs/>
          <w:sz w:val="24"/>
          <w:szCs w:val="24"/>
          <w:lang w:val="uk-UA"/>
        </w:rPr>
        <w:t>Копія дозвільного документа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Pr>
          <w:rFonts w:ascii="Times New Roman" w:hAnsi="Times New Roman" w:cs="Times New Roman"/>
          <w:sz w:val="24"/>
          <w:szCs w:val="24"/>
          <w:lang w:val="uk-UA"/>
        </w:rPr>
        <w:t>.</w:t>
      </w:r>
    </w:p>
    <w:p w:rsidR="00DA18F9" w:rsidRPr="00837703" w:rsidRDefault="0002677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shd w:val="solid" w:color="FFFFFF" w:fill="FFFFFF"/>
          <w:lang w:val="uk-UA"/>
        </w:rPr>
        <w:t xml:space="preserve">2.7. </w:t>
      </w:r>
      <w:bookmarkStart w:id="14" w:name="_GoBack"/>
      <w:bookmarkEnd w:id="14"/>
      <w:r w:rsidR="00837703">
        <w:rPr>
          <w:rFonts w:ascii="Times New Roman" w:hAnsi="Times New Roman" w:cs="Times New Roman"/>
          <w:sz w:val="24"/>
          <w:szCs w:val="24"/>
          <w:lang w:val="uk-UA"/>
        </w:rPr>
        <w:t>Гарантійний лист Учасника</w:t>
      </w:r>
      <w:r w:rsidR="00837703" w:rsidRPr="002E5100">
        <w:rPr>
          <w:rFonts w:ascii="Times New Roman" w:hAnsi="Times New Roman" w:cs="Times New Roman"/>
          <w:sz w:val="24"/>
          <w:szCs w:val="24"/>
          <w:lang w:val="uk-UA"/>
        </w:rPr>
        <w:t>, який містить інформацію про те, що</w:t>
      </w:r>
      <w:r w:rsidR="00837703">
        <w:rPr>
          <w:rFonts w:ascii="Times New Roman" w:hAnsi="Times New Roman" w:cs="Times New Roman"/>
          <w:sz w:val="24"/>
          <w:szCs w:val="24"/>
          <w:lang w:val="uk-UA"/>
        </w:rPr>
        <w:t xml:space="preserve"> </w:t>
      </w:r>
      <w:r w:rsidR="00837703">
        <w:rPr>
          <w:rFonts w:ascii="Times New Roman" w:hAnsi="Times New Roman" w:cs="Times New Roman"/>
          <w:sz w:val="24"/>
          <w:szCs w:val="24"/>
          <w:shd w:val="solid" w:color="FFFFFF" w:fill="FFFFFF"/>
          <w:lang w:val="uk-UA"/>
        </w:rPr>
        <w:t xml:space="preserve">Учасник не </w:t>
      </w:r>
      <w:r w:rsidR="00837703" w:rsidRPr="002E5100">
        <w:rPr>
          <w:rFonts w:ascii="Times New Roman" w:hAnsi="Times New Roman" w:cs="Times New Roman"/>
          <w:sz w:val="24"/>
          <w:szCs w:val="24"/>
          <w:shd w:val="solid" w:color="FFFFFF" w:fill="FFFFFF"/>
          <w:lang w:val="uk-UA"/>
        </w:rPr>
        <w:t xml:space="preserve">є </w:t>
      </w:r>
      <w:r w:rsidR="00837703" w:rsidRPr="002E5100">
        <w:rPr>
          <w:rFonts w:ascii="Times New Roman" w:hAnsi="Times New Roman" w:cs="Times New Roman"/>
          <w:sz w:val="24"/>
          <w:szCs w:val="24"/>
          <w:lang w:val="uk-UA"/>
        </w:rPr>
        <w:t>громадян</w:t>
      </w:r>
      <w:r w:rsidR="00837703">
        <w:rPr>
          <w:rFonts w:ascii="Times New Roman" w:hAnsi="Times New Roman" w:cs="Times New Roman"/>
          <w:sz w:val="24"/>
          <w:szCs w:val="24"/>
          <w:lang w:val="uk-UA"/>
        </w:rPr>
        <w:t xml:space="preserve">ином </w:t>
      </w:r>
      <w:r w:rsidR="00837703">
        <w:rPr>
          <w:rFonts w:ascii="Times New Roman" w:eastAsia="sans-serif" w:hAnsi="Times New Roman" w:cs="Times New Roman"/>
          <w:sz w:val="24"/>
          <w:szCs w:val="24"/>
        </w:rPr>
        <w:t> </w:t>
      </w:r>
      <w:r w:rsidR="00837703" w:rsidRPr="002E5100">
        <w:rPr>
          <w:rFonts w:ascii="Times New Roman" w:eastAsia="sans-serif" w:hAnsi="Times New Roman" w:cs="Times New Roman"/>
          <w:sz w:val="24"/>
          <w:szCs w:val="24"/>
          <w:lang w:val="uk-UA"/>
        </w:rPr>
        <w:t xml:space="preserve">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w:t>
      </w:r>
      <w:r w:rsidR="00837703" w:rsidRPr="002E5100">
        <w:rPr>
          <w:rFonts w:ascii="Times New Roman" w:eastAsia="sans-serif" w:hAnsi="Times New Roman" w:cs="Times New Roman"/>
          <w:sz w:val="24"/>
          <w:szCs w:val="24"/>
          <w:lang w:val="uk-UA"/>
        </w:rPr>
        <w:lastRenderedPageBreak/>
        <w:t xml:space="preserve">кінцевим </w:t>
      </w:r>
      <w:proofErr w:type="spellStart"/>
      <w:r w:rsidR="00837703" w:rsidRPr="002E5100">
        <w:rPr>
          <w:rFonts w:ascii="Times New Roman" w:eastAsia="sans-serif" w:hAnsi="Times New Roman" w:cs="Times New Roman"/>
          <w:sz w:val="24"/>
          <w:szCs w:val="24"/>
          <w:lang w:val="uk-UA"/>
        </w:rPr>
        <w:t>бенефіціарним</w:t>
      </w:r>
      <w:proofErr w:type="spellEnd"/>
      <w:r w:rsidR="00837703" w:rsidRPr="002E5100">
        <w:rPr>
          <w:rFonts w:ascii="Times New Roman" w:eastAsia="sans-serif" w:hAnsi="Times New Roman" w:cs="Times New Roman"/>
          <w:sz w:val="24"/>
          <w:szCs w:val="24"/>
          <w:lang w:val="uk-UA"/>
        </w:rPr>
        <w:t xml:space="preserve"> власником, членом або учасником (акціонером), що має частку в стату</w:t>
      </w:r>
      <w:r w:rsidR="00837703" w:rsidRPr="002E5100">
        <w:rPr>
          <w:rFonts w:ascii="Times New Roman" w:eastAsia="Times New Roman" w:hAnsi="Times New Roman" w:cs="Times New Roman"/>
          <w:sz w:val="24"/>
          <w:szCs w:val="24"/>
          <w:lang w:val="uk-UA"/>
        </w:rPr>
        <w:t>тному капіталі 10 і більше відсотків</w:t>
      </w:r>
      <w:r w:rsidR="00837703">
        <w:rPr>
          <w:rFonts w:ascii="Times New Roman" w:eastAsia="Times New Roman" w:hAnsi="Times New Roman" w:cs="Times New Roman"/>
          <w:sz w:val="24"/>
          <w:szCs w:val="24"/>
        </w:rPr>
        <w:t> </w:t>
      </w:r>
      <w:r w:rsidR="00837703" w:rsidRPr="002E5100">
        <w:rPr>
          <w:rStyle w:val="af9"/>
          <w:rFonts w:ascii="Times New Roman" w:eastAsia="Times New Roman" w:hAnsi="Times New Roman" w:cs="Times New Roman"/>
          <w:b w:val="0"/>
          <w:bCs w:val="0"/>
          <w:sz w:val="24"/>
          <w:szCs w:val="24"/>
          <w:lang w:val="uk-UA"/>
        </w:rPr>
        <w:t>(далі — активи)</w:t>
      </w:r>
      <w:r w:rsidR="00837703" w:rsidRPr="002E5100">
        <w:rPr>
          <w:rFonts w:ascii="Times New Roman" w:eastAsia="Times New Roman" w:hAnsi="Times New Roman" w:cs="Times New Roman"/>
          <w:sz w:val="24"/>
          <w:szCs w:val="24"/>
          <w:lang w:val="uk-UA"/>
        </w:rPr>
        <w:t>, якої є Російська Федерація/Республіка Білорусь, громадянин Російської Федерації/Республіки Білорусь (крім</w:t>
      </w:r>
      <w:r w:rsidR="00837703" w:rsidRPr="002E5100">
        <w:rPr>
          <w:rFonts w:ascii="Times New Roman" w:eastAsia="Times New Roman" w:hAnsi="Times New Roman" w:cs="Times New Roman"/>
          <w:color w:val="000000" w:themeColor="text1"/>
          <w:sz w:val="24"/>
          <w:szCs w:val="24"/>
          <w:lang w:val="uk-UA"/>
        </w:rPr>
        <w:t xml:space="preserve">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37703">
        <w:rPr>
          <w:rFonts w:ascii="Times New Roman" w:eastAsia="Times New Roman" w:hAnsi="Times New Roman" w:cs="Times New Roman"/>
          <w:color w:val="000000" w:themeColor="text1"/>
          <w:sz w:val="24"/>
          <w:szCs w:val="24"/>
        </w:rPr>
        <w:t> </w:t>
      </w:r>
      <w:r w:rsidR="00837703" w:rsidRPr="002E5100">
        <w:rPr>
          <w:rStyle w:val="af9"/>
          <w:rFonts w:ascii="Times New Roman" w:eastAsia="Times New Roman" w:hAnsi="Times New Roman" w:cs="Times New Roman"/>
          <w:b w:val="0"/>
          <w:bCs w:val="0"/>
          <w:color w:val="000000" w:themeColor="text1"/>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A18F9" w:rsidRPr="00837703" w:rsidRDefault="00837703" w:rsidP="00837703">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2.8. Документ, що підтверджує повноваження посадової особи або представника учасника процедури закупівлі щодо підпису договору.</w:t>
      </w:r>
    </w:p>
    <w:sectPr w:rsidR="00DA18F9" w:rsidRPr="00837703">
      <w:footerReference w:type="default" r:id="rId12"/>
      <w:pgSz w:w="11906" w:h="16838"/>
      <w:pgMar w:top="1134" w:right="850" w:bottom="1134"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F9" w:rsidRDefault="00837703">
      <w:pPr>
        <w:spacing w:line="240" w:lineRule="auto"/>
      </w:pPr>
      <w:r>
        <w:separator/>
      </w:r>
    </w:p>
  </w:endnote>
  <w:endnote w:type="continuationSeparator" w:id="0">
    <w:p w:rsidR="00DA18F9" w:rsidRDefault="00837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 sans-serif">
    <w:charset w:val="00"/>
    <w:family w:val="auto"/>
    <w:pitch w:val="default"/>
  </w:font>
  <w:font w:name="sans-serif">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729050"/>
    </w:sdtPr>
    <w:sdtEndPr/>
    <w:sdtContent>
      <w:p w:rsidR="00DA18F9" w:rsidRDefault="00837703">
        <w:pPr>
          <w:pStyle w:val="ad"/>
          <w:jc w:val="right"/>
        </w:pPr>
        <w:r>
          <w:fldChar w:fldCharType="begin"/>
        </w:r>
        <w:r>
          <w:instrText>PAGE   \* MERGEFORMAT</w:instrText>
        </w:r>
        <w:r>
          <w:fldChar w:fldCharType="separate"/>
        </w:r>
        <w:r w:rsidR="00026776">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F9" w:rsidRDefault="00837703">
      <w:pPr>
        <w:spacing w:after="0"/>
      </w:pPr>
      <w:r>
        <w:separator/>
      </w:r>
    </w:p>
  </w:footnote>
  <w:footnote w:type="continuationSeparator" w:id="0">
    <w:p w:rsidR="00DA18F9" w:rsidRDefault="0083770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17E0"/>
    <w:multiLevelType w:val="hybridMultilevel"/>
    <w:tmpl w:val="482AEDBE"/>
    <w:lvl w:ilvl="0" w:tplc="2BB080B0">
      <w:start w:val="1"/>
      <w:numFmt w:val="decimal"/>
      <w:suff w:val="space"/>
      <w:lvlText w:val="%1."/>
      <w:lvlJc w:val="left"/>
    </w:lvl>
    <w:lvl w:ilvl="1" w:tplc="4BE033AC">
      <w:start w:val="1"/>
      <w:numFmt w:val="bullet"/>
      <w:lvlText w:val="o"/>
      <w:lvlJc w:val="left"/>
      <w:pPr>
        <w:ind w:left="1440" w:hanging="360"/>
      </w:pPr>
      <w:rPr>
        <w:rFonts w:ascii="Courier New" w:eastAsia="Courier New" w:hAnsi="Courier New" w:cs="Courier New" w:hint="default"/>
      </w:rPr>
    </w:lvl>
    <w:lvl w:ilvl="2" w:tplc="A14EA1AE">
      <w:start w:val="1"/>
      <w:numFmt w:val="bullet"/>
      <w:lvlText w:val="§"/>
      <w:lvlJc w:val="left"/>
      <w:pPr>
        <w:ind w:left="2160" w:hanging="360"/>
      </w:pPr>
      <w:rPr>
        <w:rFonts w:ascii="Wingdings" w:eastAsia="Wingdings" w:hAnsi="Wingdings" w:cs="Wingdings" w:hint="default"/>
      </w:rPr>
    </w:lvl>
    <w:lvl w:ilvl="3" w:tplc="0B785B12">
      <w:start w:val="1"/>
      <w:numFmt w:val="bullet"/>
      <w:lvlText w:val="·"/>
      <w:lvlJc w:val="left"/>
      <w:pPr>
        <w:ind w:left="2880" w:hanging="360"/>
      </w:pPr>
      <w:rPr>
        <w:rFonts w:ascii="Symbol" w:eastAsia="Symbol" w:hAnsi="Symbol" w:cs="Symbol" w:hint="default"/>
      </w:rPr>
    </w:lvl>
    <w:lvl w:ilvl="4" w:tplc="59603062">
      <w:start w:val="1"/>
      <w:numFmt w:val="bullet"/>
      <w:lvlText w:val="o"/>
      <w:lvlJc w:val="left"/>
      <w:pPr>
        <w:ind w:left="3600" w:hanging="360"/>
      </w:pPr>
      <w:rPr>
        <w:rFonts w:ascii="Courier New" w:eastAsia="Courier New" w:hAnsi="Courier New" w:cs="Courier New" w:hint="default"/>
      </w:rPr>
    </w:lvl>
    <w:lvl w:ilvl="5" w:tplc="9280D12C">
      <w:start w:val="1"/>
      <w:numFmt w:val="bullet"/>
      <w:lvlText w:val="§"/>
      <w:lvlJc w:val="left"/>
      <w:pPr>
        <w:ind w:left="4320" w:hanging="360"/>
      </w:pPr>
      <w:rPr>
        <w:rFonts w:ascii="Wingdings" w:eastAsia="Wingdings" w:hAnsi="Wingdings" w:cs="Wingdings" w:hint="default"/>
      </w:rPr>
    </w:lvl>
    <w:lvl w:ilvl="6" w:tplc="20BAC482">
      <w:start w:val="1"/>
      <w:numFmt w:val="bullet"/>
      <w:lvlText w:val="·"/>
      <w:lvlJc w:val="left"/>
      <w:pPr>
        <w:ind w:left="5040" w:hanging="360"/>
      </w:pPr>
      <w:rPr>
        <w:rFonts w:ascii="Symbol" w:eastAsia="Symbol" w:hAnsi="Symbol" w:cs="Symbol" w:hint="default"/>
      </w:rPr>
    </w:lvl>
    <w:lvl w:ilvl="7" w:tplc="54F245E2">
      <w:start w:val="1"/>
      <w:numFmt w:val="bullet"/>
      <w:lvlText w:val="o"/>
      <w:lvlJc w:val="left"/>
      <w:pPr>
        <w:ind w:left="5760" w:hanging="360"/>
      </w:pPr>
      <w:rPr>
        <w:rFonts w:ascii="Courier New" w:eastAsia="Courier New" w:hAnsi="Courier New" w:cs="Courier New" w:hint="default"/>
      </w:rPr>
    </w:lvl>
    <w:lvl w:ilvl="8" w:tplc="6492B858">
      <w:start w:val="1"/>
      <w:numFmt w:val="bullet"/>
      <w:lvlText w:val="§"/>
      <w:lvlJc w:val="left"/>
      <w:pPr>
        <w:ind w:left="6480" w:hanging="360"/>
      </w:pPr>
      <w:rPr>
        <w:rFonts w:ascii="Wingdings" w:eastAsia="Wingdings" w:hAnsi="Wingdings" w:cs="Wingdings" w:hint="default"/>
      </w:rPr>
    </w:lvl>
  </w:abstractNum>
  <w:abstractNum w:abstractNumId="1">
    <w:nsid w:val="243008F7"/>
    <w:multiLevelType w:val="hybridMultilevel"/>
    <w:tmpl w:val="307A1018"/>
    <w:lvl w:ilvl="0" w:tplc="E280D8C6">
      <w:start w:val="1"/>
      <w:numFmt w:val="none"/>
      <w:suff w:val="nothing"/>
      <w:lvlText w:val=""/>
      <w:lvlJc w:val="left"/>
      <w:pPr>
        <w:tabs>
          <w:tab w:val="num" w:pos="0"/>
        </w:tabs>
        <w:ind w:left="568" w:firstLine="0"/>
      </w:pPr>
      <w:rPr>
        <w:rFonts w:ascii="Times New Roman" w:hAnsi="Times New Roman" w:cs="Times New Roman"/>
        <w:i/>
        <w:lang w:val="uk-UA"/>
      </w:rPr>
    </w:lvl>
    <w:lvl w:ilvl="1" w:tplc="CFEE7EC8">
      <w:start w:val="1"/>
      <w:numFmt w:val="none"/>
      <w:suff w:val="nothing"/>
      <w:lvlText w:val=""/>
      <w:lvlJc w:val="left"/>
      <w:pPr>
        <w:tabs>
          <w:tab w:val="num" w:pos="0"/>
        </w:tabs>
        <w:ind w:left="568" w:firstLine="0"/>
      </w:pPr>
    </w:lvl>
    <w:lvl w:ilvl="2" w:tplc="5144F804">
      <w:start w:val="1"/>
      <w:numFmt w:val="none"/>
      <w:suff w:val="nothing"/>
      <w:lvlText w:val=""/>
      <w:lvlJc w:val="left"/>
      <w:pPr>
        <w:tabs>
          <w:tab w:val="num" w:pos="0"/>
        </w:tabs>
        <w:ind w:left="568" w:firstLine="0"/>
      </w:pPr>
    </w:lvl>
    <w:lvl w:ilvl="3" w:tplc="53EE290E">
      <w:start w:val="1"/>
      <w:numFmt w:val="none"/>
      <w:suff w:val="nothing"/>
      <w:lvlText w:val=""/>
      <w:lvlJc w:val="left"/>
      <w:pPr>
        <w:tabs>
          <w:tab w:val="num" w:pos="0"/>
        </w:tabs>
        <w:ind w:left="568" w:firstLine="0"/>
      </w:pPr>
    </w:lvl>
    <w:lvl w:ilvl="4" w:tplc="6BFC2692">
      <w:start w:val="1"/>
      <w:numFmt w:val="none"/>
      <w:suff w:val="nothing"/>
      <w:lvlText w:val=""/>
      <w:lvlJc w:val="left"/>
      <w:pPr>
        <w:tabs>
          <w:tab w:val="num" w:pos="0"/>
        </w:tabs>
        <w:ind w:left="568" w:firstLine="0"/>
      </w:pPr>
    </w:lvl>
    <w:lvl w:ilvl="5" w:tplc="05DADC76">
      <w:start w:val="1"/>
      <w:numFmt w:val="none"/>
      <w:suff w:val="nothing"/>
      <w:lvlText w:val=""/>
      <w:lvlJc w:val="left"/>
      <w:pPr>
        <w:tabs>
          <w:tab w:val="num" w:pos="0"/>
        </w:tabs>
        <w:ind w:left="568" w:firstLine="0"/>
      </w:pPr>
    </w:lvl>
    <w:lvl w:ilvl="6" w:tplc="3476FCFA">
      <w:start w:val="1"/>
      <w:numFmt w:val="none"/>
      <w:suff w:val="nothing"/>
      <w:lvlText w:val=""/>
      <w:lvlJc w:val="left"/>
      <w:pPr>
        <w:tabs>
          <w:tab w:val="num" w:pos="0"/>
        </w:tabs>
        <w:ind w:left="568" w:firstLine="0"/>
      </w:pPr>
    </w:lvl>
    <w:lvl w:ilvl="7" w:tplc="8DDA53F2">
      <w:start w:val="1"/>
      <w:numFmt w:val="none"/>
      <w:suff w:val="nothing"/>
      <w:lvlText w:val=""/>
      <w:lvlJc w:val="left"/>
      <w:pPr>
        <w:tabs>
          <w:tab w:val="num" w:pos="0"/>
        </w:tabs>
        <w:ind w:left="568" w:firstLine="0"/>
      </w:pPr>
    </w:lvl>
    <w:lvl w:ilvl="8" w:tplc="D2906B02">
      <w:start w:val="1"/>
      <w:numFmt w:val="none"/>
      <w:suff w:val="nothing"/>
      <w:lvlText w:val=""/>
      <w:lvlJc w:val="left"/>
      <w:pPr>
        <w:tabs>
          <w:tab w:val="num" w:pos="0"/>
        </w:tabs>
        <w:ind w:left="568" w:firstLine="0"/>
      </w:pPr>
    </w:lvl>
  </w:abstractNum>
  <w:abstractNum w:abstractNumId="2">
    <w:nsid w:val="48BA574D"/>
    <w:multiLevelType w:val="hybridMultilevel"/>
    <w:tmpl w:val="CB0E536E"/>
    <w:lvl w:ilvl="0" w:tplc="31389804">
      <w:start w:val="1"/>
      <w:numFmt w:val="decimal"/>
      <w:lvlText w:val="%1."/>
      <w:lvlJc w:val="left"/>
      <w:pPr>
        <w:ind w:left="360" w:hanging="360"/>
      </w:pPr>
      <w:rPr>
        <w:rFonts w:hint="default"/>
      </w:rPr>
    </w:lvl>
    <w:lvl w:ilvl="1" w:tplc="7BB4170A">
      <w:start w:val="1"/>
      <w:numFmt w:val="lowerLetter"/>
      <w:lvlText w:val="%2."/>
      <w:lvlJc w:val="left"/>
      <w:pPr>
        <w:ind w:left="1080" w:hanging="360"/>
      </w:pPr>
    </w:lvl>
    <w:lvl w:ilvl="2" w:tplc="51708AB8">
      <w:start w:val="1"/>
      <w:numFmt w:val="lowerRoman"/>
      <w:lvlText w:val="%3."/>
      <w:lvlJc w:val="right"/>
      <w:pPr>
        <w:ind w:left="1800" w:hanging="180"/>
      </w:pPr>
    </w:lvl>
    <w:lvl w:ilvl="3" w:tplc="2C10CC44">
      <w:start w:val="1"/>
      <w:numFmt w:val="decimal"/>
      <w:lvlText w:val="%4."/>
      <w:lvlJc w:val="left"/>
      <w:pPr>
        <w:ind w:left="2520" w:hanging="360"/>
      </w:pPr>
    </w:lvl>
    <w:lvl w:ilvl="4" w:tplc="008E9B8E">
      <w:start w:val="1"/>
      <w:numFmt w:val="lowerLetter"/>
      <w:lvlText w:val="%5."/>
      <w:lvlJc w:val="left"/>
      <w:pPr>
        <w:ind w:left="3240" w:hanging="360"/>
      </w:pPr>
    </w:lvl>
    <w:lvl w:ilvl="5" w:tplc="3B907D94">
      <w:start w:val="1"/>
      <w:numFmt w:val="lowerRoman"/>
      <w:lvlText w:val="%6."/>
      <w:lvlJc w:val="right"/>
      <w:pPr>
        <w:ind w:left="3960" w:hanging="180"/>
      </w:pPr>
    </w:lvl>
    <w:lvl w:ilvl="6" w:tplc="016E185E">
      <w:start w:val="1"/>
      <w:numFmt w:val="decimal"/>
      <w:lvlText w:val="%7."/>
      <w:lvlJc w:val="left"/>
      <w:pPr>
        <w:ind w:left="4680" w:hanging="360"/>
      </w:pPr>
    </w:lvl>
    <w:lvl w:ilvl="7" w:tplc="2D103114">
      <w:start w:val="1"/>
      <w:numFmt w:val="lowerLetter"/>
      <w:lvlText w:val="%8."/>
      <w:lvlJc w:val="left"/>
      <w:pPr>
        <w:ind w:left="5400" w:hanging="360"/>
      </w:pPr>
    </w:lvl>
    <w:lvl w:ilvl="8" w:tplc="5534158A">
      <w:start w:val="1"/>
      <w:numFmt w:val="lowerRoman"/>
      <w:lvlText w:val="%9."/>
      <w:lvlJc w:val="right"/>
      <w:pPr>
        <w:ind w:left="6120" w:hanging="180"/>
      </w:pPr>
    </w:lvl>
  </w:abstractNum>
  <w:abstractNum w:abstractNumId="3">
    <w:nsid w:val="4D2E28BF"/>
    <w:multiLevelType w:val="hybridMultilevel"/>
    <w:tmpl w:val="C9A0B6DA"/>
    <w:lvl w:ilvl="0" w:tplc="6406C72A">
      <w:start w:val="1"/>
      <w:numFmt w:val="bullet"/>
      <w:pStyle w:val="BulletedList"/>
      <w:lvlText w:val=""/>
      <w:lvlJc w:val="left"/>
      <w:pPr>
        <w:tabs>
          <w:tab w:val="left" w:pos="360"/>
        </w:tabs>
        <w:ind w:left="245" w:hanging="245"/>
      </w:pPr>
      <w:rPr>
        <w:rFonts w:ascii="Wingdings" w:hAnsi="Wingdings" w:hint="default"/>
      </w:rPr>
    </w:lvl>
    <w:lvl w:ilvl="1" w:tplc="41688A52">
      <w:start w:val="1"/>
      <w:numFmt w:val="bullet"/>
      <w:lvlText w:val="o"/>
      <w:lvlJc w:val="left"/>
      <w:pPr>
        <w:ind w:left="1440" w:hanging="360"/>
      </w:pPr>
      <w:rPr>
        <w:rFonts w:ascii="Courier New" w:eastAsia="Courier New" w:hAnsi="Courier New" w:cs="Courier New" w:hint="default"/>
      </w:rPr>
    </w:lvl>
    <w:lvl w:ilvl="2" w:tplc="E4EAA8A8">
      <w:start w:val="1"/>
      <w:numFmt w:val="bullet"/>
      <w:lvlText w:val="§"/>
      <w:lvlJc w:val="left"/>
      <w:pPr>
        <w:ind w:left="2160" w:hanging="360"/>
      </w:pPr>
      <w:rPr>
        <w:rFonts w:ascii="Wingdings" w:eastAsia="Wingdings" w:hAnsi="Wingdings" w:cs="Wingdings" w:hint="default"/>
      </w:rPr>
    </w:lvl>
    <w:lvl w:ilvl="3" w:tplc="A3E2BE86">
      <w:start w:val="1"/>
      <w:numFmt w:val="bullet"/>
      <w:lvlText w:val="·"/>
      <w:lvlJc w:val="left"/>
      <w:pPr>
        <w:ind w:left="2880" w:hanging="360"/>
      </w:pPr>
      <w:rPr>
        <w:rFonts w:ascii="Symbol" w:eastAsia="Symbol" w:hAnsi="Symbol" w:cs="Symbol" w:hint="default"/>
      </w:rPr>
    </w:lvl>
    <w:lvl w:ilvl="4" w:tplc="CE7C0086">
      <w:start w:val="1"/>
      <w:numFmt w:val="bullet"/>
      <w:lvlText w:val="o"/>
      <w:lvlJc w:val="left"/>
      <w:pPr>
        <w:ind w:left="3600" w:hanging="360"/>
      </w:pPr>
      <w:rPr>
        <w:rFonts w:ascii="Courier New" w:eastAsia="Courier New" w:hAnsi="Courier New" w:cs="Courier New" w:hint="default"/>
      </w:rPr>
    </w:lvl>
    <w:lvl w:ilvl="5" w:tplc="5A54C684">
      <w:start w:val="1"/>
      <w:numFmt w:val="bullet"/>
      <w:lvlText w:val="§"/>
      <w:lvlJc w:val="left"/>
      <w:pPr>
        <w:ind w:left="4320" w:hanging="360"/>
      </w:pPr>
      <w:rPr>
        <w:rFonts w:ascii="Wingdings" w:eastAsia="Wingdings" w:hAnsi="Wingdings" w:cs="Wingdings" w:hint="default"/>
      </w:rPr>
    </w:lvl>
    <w:lvl w:ilvl="6" w:tplc="39E6AC24">
      <w:start w:val="1"/>
      <w:numFmt w:val="bullet"/>
      <w:lvlText w:val="·"/>
      <w:lvlJc w:val="left"/>
      <w:pPr>
        <w:ind w:left="5040" w:hanging="360"/>
      </w:pPr>
      <w:rPr>
        <w:rFonts w:ascii="Symbol" w:eastAsia="Symbol" w:hAnsi="Symbol" w:cs="Symbol" w:hint="default"/>
      </w:rPr>
    </w:lvl>
    <w:lvl w:ilvl="7" w:tplc="952C4A80">
      <w:start w:val="1"/>
      <w:numFmt w:val="bullet"/>
      <w:lvlText w:val="o"/>
      <w:lvlJc w:val="left"/>
      <w:pPr>
        <w:ind w:left="5760" w:hanging="360"/>
      </w:pPr>
      <w:rPr>
        <w:rFonts w:ascii="Courier New" w:eastAsia="Courier New" w:hAnsi="Courier New" w:cs="Courier New" w:hint="default"/>
      </w:rPr>
    </w:lvl>
    <w:lvl w:ilvl="8" w:tplc="7AC2094E">
      <w:start w:val="1"/>
      <w:numFmt w:val="bullet"/>
      <w:lvlText w:val="§"/>
      <w:lvlJc w:val="left"/>
      <w:pPr>
        <w:ind w:left="6480" w:hanging="360"/>
      </w:pPr>
      <w:rPr>
        <w:rFonts w:ascii="Wingdings" w:eastAsia="Wingdings" w:hAnsi="Wingdings" w:cs="Wingdings" w:hint="default"/>
      </w:rPr>
    </w:lvl>
  </w:abstractNum>
  <w:abstractNum w:abstractNumId="4">
    <w:nsid w:val="4EBD63E3"/>
    <w:multiLevelType w:val="hybridMultilevel"/>
    <w:tmpl w:val="91FAD240"/>
    <w:lvl w:ilvl="0" w:tplc="73109DF8">
      <w:start w:val="1"/>
      <w:numFmt w:val="none"/>
      <w:suff w:val="nothing"/>
      <w:lvlText w:val=""/>
      <w:lvlJc w:val="left"/>
      <w:pPr>
        <w:tabs>
          <w:tab w:val="num" w:pos="0"/>
        </w:tabs>
        <w:ind w:left="568" w:firstLine="0"/>
      </w:pPr>
      <w:rPr>
        <w:rFonts w:ascii="Times New Roman" w:hAnsi="Times New Roman" w:cs="Times New Roman"/>
        <w:i/>
        <w:lang w:val="uk-UA"/>
      </w:rPr>
    </w:lvl>
    <w:lvl w:ilvl="1" w:tplc="D87461AA">
      <w:start w:val="1"/>
      <w:numFmt w:val="none"/>
      <w:suff w:val="nothing"/>
      <w:lvlText w:val=""/>
      <w:lvlJc w:val="left"/>
      <w:pPr>
        <w:tabs>
          <w:tab w:val="num" w:pos="0"/>
        </w:tabs>
        <w:ind w:left="568" w:firstLine="0"/>
      </w:pPr>
    </w:lvl>
    <w:lvl w:ilvl="2" w:tplc="4D4828E4">
      <w:start w:val="1"/>
      <w:numFmt w:val="none"/>
      <w:suff w:val="nothing"/>
      <w:lvlText w:val=""/>
      <w:lvlJc w:val="left"/>
      <w:pPr>
        <w:tabs>
          <w:tab w:val="num" w:pos="0"/>
        </w:tabs>
        <w:ind w:left="568" w:firstLine="0"/>
      </w:pPr>
    </w:lvl>
    <w:lvl w:ilvl="3" w:tplc="007E2FFE">
      <w:start w:val="1"/>
      <w:numFmt w:val="none"/>
      <w:suff w:val="nothing"/>
      <w:lvlText w:val=""/>
      <w:lvlJc w:val="left"/>
      <w:pPr>
        <w:tabs>
          <w:tab w:val="num" w:pos="0"/>
        </w:tabs>
        <w:ind w:left="568" w:firstLine="0"/>
      </w:pPr>
    </w:lvl>
    <w:lvl w:ilvl="4" w:tplc="6A22F3FE">
      <w:start w:val="1"/>
      <w:numFmt w:val="none"/>
      <w:suff w:val="nothing"/>
      <w:lvlText w:val=""/>
      <w:lvlJc w:val="left"/>
      <w:pPr>
        <w:tabs>
          <w:tab w:val="num" w:pos="0"/>
        </w:tabs>
        <w:ind w:left="568" w:firstLine="0"/>
      </w:pPr>
    </w:lvl>
    <w:lvl w:ilvl="5" w:tplc="E27C5C32">
      <w:start w:val="1"/>
      <w:numFmt w:val="none"/>
      <w:suff w:val="nothing"/>
      <w:lvlText w:val=""/>
      <w:lvlJc w:val="left"/>
      <w:pPr>
        <w:tabs>
          <w:tab w:val="num" w:pos="0"/>
        </w:tabs>
        <w:ind w:left="568" w:firstLine="0"/>
      </w:pPr>
    </w:lvl>
    <w:lvl w:ilvl="6" w:tplc="721AE9B2">
      <w:start w:val="1"/>
      <w:numFmt w:val="none"/>
      <w:suff w:val="nothing"/>
      <w:lvlText w:val=""/>
      <w:lvlJc w:val="left"/>
      <w:pPr>
        <w:tabs>
          <w:tab w:val="num" w:pos="0"/>
        </w:tabs>
        <w:ind w:left="568" w:firstLine="0"/>
      </w:pPr>
    </w:lvl>
    <w:lvl w:ilvl="7" w:tplc="EC2E327C">
      <w:start w:val="1"/>
      <w:numFmt w:val="none"/>
      <w:suff w:val="nothing"/>
      <w:lvlText w:val=""/>
      <w:lvlJc w:val="left"/>
      <w:pPr>
        <w:tabs>
          <w:tab w:val="num" w:pos="0"/>
        </w:tabs>
        <w:ind w:left="568" w:firstLine="0"/>
      </w:pPr>
    </w:lvl>
    <w:lvl w:ilvl="8" w:tplc="3510F77A">
      <w:start w:val="1"/>
      <w:numFmt w:val="none"/>
      <w:suff w:val="nothing"/>
      <w:lvlText w:val=""/>
      <w:lvlJc w:val="left"/>
      <w:pPr>
        <w:tabs>
          <w:tab w:val="num" w:pos="0"/>
        </w:tabs>
        <w:ind w:left="568" w:firstLine="0"/>
      </w:pPr>
    </w:lvl>
  </w:abstractNum>
  <w:abstractNum w:abstractNumId="5">
    <w:nsid w:val="659D78D1"/>
    <w:multiLevelType w:val="hybridMultilevel"/>
    <w:tmpl w:val="63005608"/>
    <w:lvl w:ilvl="0" w:tplc="EDC436FA">
      <w:start w:val="1"/>
      <w:numFmt w:val="decimal"/>
      <w:lvlText w:val="%1."/>
      <w:lvlJc w:val="left"/>
      <w:pPr>
        <w:ind w:left="360" w:hanging="360"/>
      </w:pPr>
      <w:rPr>
        <w:rFonts w:hint="default"/>
      </w:rPr>
    </w:lvl>
    <w:lvl w:ilvl="1" w:tplc="9D4AB1E6">
      <w:start w:val="1"/>
      <w:numFmt w:val="lowerLetter"/>
      <w:lvlText w:val="%2."/>
      <w:lvlJc w:val="left"/>
      <w:pPr>
        <w:ind w:left="1080" w:hanging="360"/>
      </w:pPr>
    </w:lvl>
    <w:lvl w:ilvl="2" w:tplc="3DE61AF4">
      <w:start w:val="1"/>
      <w:numFmt w:val="lowerRoman"/>
      <w:lvlText w:val="%3."/>
      <w:lvlJc w:val="right"/>
      <w:pPr>
        <w:ind w:left="1800" w:hanging="180"/>
      </w:pPr>
    </w:lvl>
    <w:lvl w:ilvl="3" w:tplc="6D467EC8">
      <w:start w:val="1"/>
      <w:numFmt w:val="decimal"/>
      <w:lvlText w:val="%4."/>
      <w:lvlJc w:val="left"/>
      <w:pPr>
        <w:ind w:left="2520" w:hanging="360"/>
      </w:pPr>
    </w:lvl>
    <w:lvl w:ilvl="4" w:tplc="390625B0">
      <w:start w:val="1"/>
      <w:numFmt w:val="lowerLetter"/>
      <w:lvlText w:val="%5."/>
      <w:lvlJc w:val="left"/>
      <w:pPr>
        <w:ind w:left="3240" w:hanging="360"/>
      </w:pPr>
    </w:lvl>
    <w:lvl w:ilvl="5" w:tplc="3E0A8FE6">
      <w:start w:val="1"/>
      <w:numFmt w:val="lowerRoman"/>
      <w:lvlText w:val="%6."/>
      <w:lvlJc w:val="right"/>
      <w:pPr>
        <w:ind w:left="3960" w:hanging="180"/>
      </w:pPr>
    </w:lvl>
    <w:lvl w:ilvl="6" w:tplc="FDAA0BC8">
      <w:start w:val="1"/>
      <w:numFmt w:val="decimal"/>
      <w:lvlText w:val="%7."/>
      <w:lvlJc w:val="left"/>
      <w:pPr>
        <w:ind w:left="4680" w:hanging="360"/>
      </w:pPr>
    </w:lvl>
    <w:lvl w:ilvl="7" w:tplc="4508A5FA">
      <w:start w:val="1"/>
      <w:numFmt w:val="lowerLetter"/>
      <w:lvlText w:val="%8."/>
      <w:lvlJc w:val="left"/>
      <w:pPr>
        <w:ind w:left="5400" w:hanging="360"/>
      </w:pPr>
    </w:lvl>
    <w:lvl w:ilvl="8" w:tplc="E1B47774">
      <w:start w:val="1"/>
      <w:numFmt w:val="lowerRoman"/>
      <w:lvlText w:val="%9."/>
      <w:lvlJc w:val="right"/>
      <w:pPr>
        <w:ind w:left="612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characterSpacingControl w:val="doNotCompress"/>
  <w:footnotePr>
    <w:footnote w:id="-1"/>
    <w:footnote w:id="0"/>
  </w:footnotePr>
  <w:endnotePr>
    <w:endnote w:id="-1"/>
    <w:endnote w:id="0"/>
  </w:endnotePr>
  <w:compat>
    <w:balanceSingleByteDoubleByteWidth/>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F9"/>
    <w:rsid w:val="00026776"/>
    <w:rsid w:val="002E5100"/>
    <w:rsid w:val="00304BFC"/>
    <w:rsid w:val="00837703"/>
    <w:rsid w:val="00D242AE"/>
    <w:rsid w:val="00DA1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d"/>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character" w:styleId="af6">
    <w:name w:val="Emphasis"/>
    <w:basedOn w:val="a0"/>
    <w:qFormat/>
    <w:rPr>
      <w:i/>
      <w:iCs/>
    </w:rPr>
  </w:style>
  <w:style w:type="character" w:styleId="af7">
    <w:name w:val="Hyperlink"/>
    <w:basedOn w:val="a0"/>
    <w:qFormat/>
    <w:rPr>
      <w:color w:val="0000FF"/>
      <w:u w:val="single"/>
    </w:rPr>
  </w:style>
  <w:style w:type="character" w:styleId="af8">
    <w:name w:val="page number"/>
    <w:basedOn w:val="12"/>
  </w:style>
  <w:style w:type="character" w:customStyle="1" w:styleId="12">
    <w:name w:val="Основной шрифт абзаца1"/>
    <w:qFormat/>
  </w:style>
  <w:style w:type="character" w:styleId="af9">
    <w:name w:val="Strong"/>
    <w:basedOn w:val="a0"/>
    <w:qFormat/>
    <w:rPr>
      <w:b/>
      <w:bCs/>
    </w:rPr>
  </w:style>
  <w:style w:type="paragraph" w:styleId="afa">
    <w:name w:val="Balloon Text"/>
    <w:basedOn w:val="a"/>
    <w:link w:val="afb"/>
    <w:qFormat/>
    <w:pPr>
      <w:spacing w:after="0" w:line="240" w:lineRule="auto"/>
    </w:pPr>
    <w:rPr>
      <w:rFonts w:ascii="Tahoma" w:hAnsi="Tahoma" w:cs="Tahoma"/>
      <w:sz w:val="16"/>
      <w:szCs w:val="16"/>
    </w:rPr>
  </w:style>
  <w:style w:type="paragraph" w:styleId="afc">
    <w:name w:val="annotation text"/>
    <w:basedOn w:val="a"/>
    <w:uiPriority w:val="99"/>
    <w:unhideWhenUsed/>
    <w:qFormat/>
    <w:rPr>
      <w:sz w:val="20"/>
      <w:szCs w:val="20"/>
    </w:rPr>
  </w:style>
  <w:style w:type="paragraph" w:styleId="afd">
    <w:name w:val="Body Text"/>
    <w:basedOn w:val="a"/>
    <w:qFormat/>
    <w:pPr>
      <w:spacing w:after="120" w:line="240" w:lineRule="auto"/>
    </w:pPr>
    <w:rPr>
      <w:rFonts w:ascii="Times New Roman" w:eastAsia="Times New Roman" w:hAnsi="Times New Roman" w:cs="Times New Roman"/>
      <w:sz w:val="20"/>
      <w:szCs w:val="20"/>
      <w:lang w:eastAsia="ar-SA"/>
    </w:rPr>
  </w:style>
  <w:style w:type="paragraph" w:styleId="ad">
    <w:name w:val="footer"/>
    <w:basedOn w:val="a"/>
    <w:link w:val="ac"/>
    <w:uiPriority w:val="99"/>
    <w:unhideWhenUsed/>
    <w:qFormat/>
    <w:pPr>
      <w:tabs>
        <w:tab w:val="center" w:pos="4677"/>
        <w:tab w:val="right" w:pos="9355"/>
      </w:tabs>
      <w:spacing w:after="0" w:line="240" w:lineRule="auto"/>
    </w:pPr>
  </w:style>
  <w:style w:type="paragraph" w:styleId="afe">
    <w:name w:val="Normal (Web)"/>
    <w:basedOn w:val="a"/>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eastAsia="ru-RU"/>
    </w:rPr>
  </w:style>
  <w:style w:type="table" w:styleId="aff">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2">
    <w:name w:val="s2"/>
    <w:uiPriority w:val="99"/>
    <w:qFormat/>
  </w:style>
  <w:style w:type="paragraph" w:styleId="aff0">
    <w:name w:val="List Paragraph"/>
    <w:basedOn w:val="a"/>
    <w:uiPriority w:val="34"/>
    <w:qFormat/>
    <w:pPr>
      <w:ind w:left="720"/>
      <w:contextualSpacing/>
    </w:pPr>
  </w:style>
  <w:style w:type="character" w:customStyle="1" w:styleId="apple-converted-space">
    <w:name w:val="apple-converted-space"/>
    <w:qFormat/>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No Spacing"/>
    <w:uiPriority w:val="1"/>
    <w:qFormat/>
    <w:rPr>
      <w:rFonts w:asciiTheme="minorHAnsi" w:eastAsiaTheme="minorHAnsi" w:hAnsiTheme="minorHAnsi" w:cstheme="minorBidi"/>
      <w:sz w:val="22"/>
      <w:szCs w:val="22"/>
      <w:lang w:eastAsia="en-US"/>
    </w:rPr>
  </w:style>
  <w:style w:type="character" w:customStyle="1" w:styleId="11pt1">
    <w:name w:val="Основной текст + 11 pt1"/>
    <w:uiPriority w:val="99"/>
    <w:qFormat/>
    <w:rPr>
      <w:rFonts w:ascii="Times New Roman" w:hAnsi="Times New Roman" w:cs="Times New Roman" w:hint="default"/>
      <w:b/>
      <w:sz w:val="22"/>
      <w:u w:val="none"/>
      <w:lang w:val="ru-RU" w:eastAsia="ru-RU"/>
    </w:rPr>
  </w:style>
  <w:style w:type="paragraph" w:customStyle="1" w:styleId="BulletedList">
    <w:name w:val="Bulleted List"/>
    <w:basedOn w:val="afd"/>
    <w:uiPriority w:val="99"/>
    <w:qFormat/>
    <w:pPr>
      <w:numPr>
        <w:numId w:val="1"/>
      </w:numPr>
      <w:spacing w:after="60" w:line="220" w:lineRule="atLeast"/>
    </w:pPr>
    <w:rPr>
      <w:rFonts w:ascii="Arial" w:hAnsi="Arial" w:cs="Arial , sans-serif"/>
      <w:spacing w:val="-5"/>
    </w:rPr>
  </w:style>
  <w:style w:type="paragraph" w:customStyle="1" w:styleId="ListParagraph1">
    <w:name w:val="List Paragraph1"/>
    <w:basedOn w:val="a"/>
    <w:qFormat/>
    <w:pPr>
      <w:ind w:left="720"/>
      <w:contextualSpacing/>
    </w:pPr>
  </w:style>
  <w:style w:type="table" w:customStyle="1" w:styleId="Style10">
    <w:name w:val="_Style 10"/>
    <w:basedOn w:val="TableNormal"/>
    <w:qFormat/>
    <w:tblPr>
      <w:tblCellMar>
        <w:top w:w="0" w:type="dxa"/>
        <w:left w:w="115" w:type="dxa"/>
        <w:bottom w:w="0" w:type="dxa"/>
        <w:right w:w="115" w:type="dxa"/>
      </w:tblCellMar>
    </w:tblPr>
  </w:style>
  <w:style w:type="table" w:customStyle="1" w:styleId="TableNormal">
    <w:name w:val="Table Normal"/>
    <w:qFormat/>
    <w:tblPr>
      <w:tblCellMar>
        <w:top w:w="0" w:type="dxa"/>
        <w:left w:w="0" w:type="dxa"/>
        <w:bottom w:w="0" w:type="dxa"/>
        <w:right w:w="0" w:type="dxa"/>
      </w:tblCellMar>
    </w:tblPr>
  </w:style>
  <w:style w:type="paragraph" w:customStyle="1" w:styleId="24">
    <w:name w:val="Основной текст (2)"/>
    <w:basedOn w:val="a"/>
    <w:link w:val="25"/>
    <w:qFormat/>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9">
    <w:name w:val="Основной текст (2) + 9"/>
    <w:basedOn w:val="25"/>
    <w:qFormat/>
    <w:rPr>
      <w:rFonts w:ascii="Times New Roman" w:eastAsia="Times New Roman" w:hAnsi="Times New Roman" w:cs="Times New Roman"/>
      <w:color w:val="000000"/>
      <w:spacing w:val="0"/>
      <w:position w:val="0"/>
      <w:sz w:val="19"/>
      <w:szCs w:val="19"/>
      <w:shd w:val="clear" w:color="auto" w:fill="FFFFFF"/>
      <w:lang w:val="uk-UA" w:eastAsia="uk-UA" w:bidi="uk-UA"/>
    </w:rPr>
  </w:style>
  <w:style w:type="character" w:customStyle="1" w:styleId="25">
    <w:name w:val="Основной текст (2)_"/>
    <w:basedOn w:val="a0"/>
    <w:link w:val="24"/>
    <w:qFormat/>
    <w:rPr>
      <w:rFonts w:ascii="Times New Roman" w:eastAsia="Times New Roman" w:hAnsi="Times New Roman" w:cs="Times New Roman"/>
      <w:sz w:val="26"/>
      <w:szCs w:val="26"/>
    </w:rPr>
  </w:style>
  <w:style w:type="paragraph" w:customStyle="1" w:styleId="13">
    <w:name w:val="Звичайний1"/>
    <w:qFormat/>
    <w:rPr>
      <w:rFonts w:eastAsia="Times New Roman"/>
      <w:sz w:val="24"/>
      <w:szCs w:val="24"/>
    </w:rPr>
  </w:style>
  <w:style w:type="character" w:customStyle="1" w:styleId="afb">
    <w:name w:val="Текст выноски Знак"/>
    <w:basedOn w:val="a0"/>
    <w:link w:val="afa"/>
    <w:qFormat/>
    <w:rPr>
      <w:rFonts w:ascii="Tahoma" w:eastAsiaTheme="minorHAnsi" w:hAnsi="Tahoma" w:cs="Tahoma"/>
      <w:sz w:val="16"/>
      <w:szCs w:val="16"/>
      <w:lang w:eastAsia="en-US"/>
    </w:rPr>
  </w:style>
  <w:style w:type="paragraph" w:customStyle="1" w:styleId="aff2">
    <w:name w:val="Нормальний текст"/>
    <w:basedOn w:val="a"/>
    <w:qFormat/>
    <w:pPr>
      <w:spacing w:before="120"/>
      <w:ind w:firstLine="567"/>
    </w:pPr>
    <w:rPr>
      <w:lang w:val="uk-UA"/>
    </w:rPr>
  </w:style>
  <w:style w:type="paragraph" w:customStyle="1" w:styleId="14">
    <w:name w:val="Абзац списка1"/>
    <w:qFormat/>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Theme="minorHAnsi" w:eastAsiaTheme="minorHAnsi" w:hAnsiTheme="minorHAnsi" w:cstheme="minorBidi"/>
      <w:sz w:val="22"/>
      <w:szCs w:val="22"/>
      <w:lang w:val="uk-UA"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d"/>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character" w:styleId="af6">
    <w:name w:val="Emphasis"/>
    <w:basedOn w:val="a0"/>
    <w:qFormat/>
    <w:rPr>
      <w:i/>
      <w:iCs/>
    </w:rPr>
  </w:style>
  <w:style w:type="character" w:styleId="af7">
    <w:name w:val="Hyperlink"/>
    <w:basedOn w:val="a0"/>
    <w:qFormat/>
    <w:rPr>
      <w:color w:val="0000FF"/>
      <w:u w:val="single"/>
    </w:rPr>
  </w:style>
  <w:style w:type="character" w:styleId="af8">
    <w:name w:val="page number"/>
    <w:basedOn w:val="12"/>
  </w:style>
  <w:style w:type="character" w:customStyle="1" w:styleId="12">
    <w:name w:val="Основной шрифт абзаца1"/>
    <w:qFormat/>
  </w:style>
  <w:style w:type="character" w:styleId="af9">
    <w:name w:val="Strong"/>
    <w:basedOn w:val="a0"/>
    <w:qFormat/>
    <w:rPr>
      <w:b/>
      <w:bCs/>
    </w:rPr>
  </w:style>
  <w:style w:type="paragraph" w:styleId="afa">
    <w:name w:val="Balloon Text"/>
    <w:basedOn w:val="a"/>
    <w:link w:val="afb"/>
    <w:qFormat/>
    <w:pPr>
      <w:spacing w:after="0" w:line="240" w:lineRule="auto"/>
    </w:pPr>
    <w:rPr>
      <w:rFonts w:ascii="Tahoma" w:hAnsi="Tahoma" w:cs="Tahoma"/>
      <w:sz w:val="16"/>
      <w:szCs w:val="16"/>
    </w:rPr>
  </w:style>
  <w:style w:type="paragraph" w:styleId="afc">
    <w:name w:val="annotation text"/>
    <w:basedOn w:val="a"/>
    <w:uiPriority w:val="99"/>
    <w:unhideWhenUsed/>
    <w:qFormat/>
    <w:rPr>
      <w:sz w:val="20"/>
      <w:szCs w:val="20"/>
    </w:rPr>
  </w:style>
  <w:style w:type="paragraph" w:styleId="afd">
    <w:name w:val="Body Text"/>
    <w:basedOn w:val="a"/>
    <w:qFormat/>
    <w:pPr>
      <w:spacing w:after="120" w:line="240" w:lineRule="auto"/>
    </w:pPr>
    <w:rPr>
      <w:rFonts w:ascii="Times New Roman" w:eastAsia="Times New Roman" w:hAnsi="Times New Roman" w:cs="Times New Roman"/>
      <w:sz w:val="20"/>
      <w:szCs w:val="20"/>
      <w:lang w:eastAsia="ar-SA"/>
    </w:rPr>
  </w:style>
  <w:style w:type="paragraph" w:styleId="ad">
    <w:name w:val="footer"/>
    <w:basedOn w:val="a"/>
    <w:link w:val="ac"/>
    <w:uiPriority w:val="99"/>
    <w:unhideWhenUsed/>
    <w:qFormat/>
    <w:pPr>
      <w:tabs>
        <w:tab w:val="center" w:pos="4677"/>
        <w:tab w:val="right" w:pos="9355"/>
      </w:tabs>
      <w:spacing w:after="0" w:line="240" w:lineRule="auto"/>
    </w:pPr>
  </w:style>
  <w:style w:type="paragraph" w:styleId="afe">
    <w:name w:val="Normal (Web)"/>
    <w:basedOn w:val="a"/>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eastAsia="ru-RU"/>
    </w:rPr>
  </w:style>
  <w:style w:type="table" w:styleId="aff">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2">
    <w:name w:val="s2"/>
    <w:uiPriority w:val="99"/>
    <w:qFormat/>
  </w:style>
  <w:style w:type="paragraph" w:styleId="aff0">
    <w:name w:val="List Paragraph"/>
    <w:basedOn w:val="a"/>
    <w:uiPriority w:val="34"/>
    <w:qFormat/>
    <w:pPr>
      <w:ind w:left="720"/>
      <w:contextualSpacing/>
    </w:pPr>
  </w:style>
  <w:style w:type="character" w:customStyle="1" w:styleId="apple-converted-space">
    <w:name w:val="apple-converted-space"/>
    <w:qFormat/>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No Spacing"/>
    <w:uiPriority w:val="1"/>
    <w:qFormat/>
    <w:rPr>
      <w:rFonts w:asciiTheme="minorHAnsi" w:eastAsiaTheme="minorHAnsi" w:hAnsiTheme="minorHAnsi" w:cstheme="minorBidi"/>
      <w:sz w:val="22"/>
      <w:szCs w:val="22"/>
      <w:lang w:eastAsia="en-US"/>
    </w:rPr>
  </w:style>
  <w:style w:type="character" w:customStyle="1" w:styleId="11pt1">
    <w:name w:val="Основной текст + 11 pt1"/>
    <w:uiPriority w:val="99"/>
    <w:qFormat/>
    <w:rPr>
      <w:rFonts w:ascii="Times New Roman" w:hAnsi="Times New Roman" w:cs="Times New Roman" w:hint="default"/>
      <w:b/>
      <w:sz w:val="22"/>
      <w:u w:val="none"/>
      <w:lang w:val="ru-RU" w:eastAsia="ru-RU"/>
    </w:rPr>
  </w:style>
  <w:style w:type="paragraph" w:customStyle="1" w:styleId="BulletedList">
    <w:name w:val="Bulleted List"/>
    <w:basedOn w:val="afd"/>
    <w:uiPriority w:val="99"/>
    <w:qFormat/>
    <w:pPr>
      <w:numPr>
        <w:numId w:val="1"/>
      </w:numPr>
      <w:spacing w:after="60" w:line="220" w:lineRule="atLeast"/>
    </w:pPr>
    <w:rPr>
      <w:rFonts w:ascii="Arial" w:hAnsi="Arial" w:cs="Arial , sans-serif"/>
      <w:spacing w:val="-5"/>
    </w:rPr>
  </w:style>
  <w:style w:type="paragraph" w:customStyle="1" w:styleId="ListParagraph1">
    <w:name w:val="List Paragraph1"/>
    <w:basedOn w:val="a"/>
    <w:qFormat/>
    <w:pPr>
      <w:ind w:left="720"/>
      <w:contextualSpacing/>
    </w:pPr>
  </w:style>
  <w:style w:type="table" w:customStyle="1" w:styleId="Style10">
    <w:name w:val="_Style 10"/>
    <w:basedOn w:val="TableNormal"/>
    <w:qFormat/>
    <w:tblPr>
      <w:tblCellMar>
        <w:top w:w="0" w:type="dxa"/>
        <w:left w:w="115" w:type="dxa"/>
        <w:bottom w:w="0" w:type="dxa"/>
        <w:right w:w="115" w:type="dxa"/>
      </w:tblCellMar>
    </w:tblPr>
  </w:style>
  <w:style w:type="table" w:customStyle="1" w:styleId="TableNormal">
    <w:name w:val="Table Normal"/>
    <w:qFormat/>
    <w:tblPr>
      <w:tblCellMar>
        <w:top w:w="0" w:type="dxa"/>
        <w:left w:w="0" w:type="dxa"/>
        <w:bottom w:w="0" w:type="dxa"/>
        <w:right w:w="0" w:type="dxa"/>
      </w:tblCellMar>
    </w:tblPr>
  </w:style>
  <w:style w:type="paragraph" w:customStyle="1" w:styleId="24">
    <w:name w:val="Основной текст (2)"/>
    <w:basedOn w:val="a"/>
    <w:link w:val="25"/>
    <w:qFormat/>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9">
    <w:name w:val="Основной текст (2) + 9"/>
    <w:basedOn w:val="25"/>
    <w:qFormat/>
    <w:rPr>
      <w:rFonts w:ascii="Times New Roman" w:eastAsia="Times New Roman" w:hAnsi="Times New Roman" w:cs="Times New Roman"/>
      <w:color w:val="000000"/>
      <w:spacing w:val="0"/>
      <w:position w:val="0"/>
      <w:sz w:val="19"/>
      <w:szCs w:val="19"/>
      <w:shd w:val="clear" w:color="auto" w:fill="FFFFFF"/>
      <w:lang w:val="uk-UA" w:eastAsia="uk-UA" w:bidi="uk-UA"/>
    </w:rPr>
  </w:style>
  <w:style w:type="character" w:customStyle="1" w:styleId="25">
    <w:name w:val="Основной текст (2)_"/>
    <w:basedOn w:val="a0"/>
    <w:link w:val="24"/>
    <w:qFormat/>
    <w:rPr>
      <w:rFonts w:ascii="Times New Roman" w:eastAsia="Times New Roman" w:hAnsi="Times New Roman" w:cs="Times New Roman"/>
      <w:sz w:val="26"/>
      <w:szCs w:val="26"/>
    </w:rPr>
  </w:style>
  <w:style w:type="paragraph" w:customStyle="1" w:styleId="13">
    <w:name w:val="Звичайний1"/>
    <w:qFormat/>
    <w:rPr>
      <w:rFonts w:eastAsia="Times New Roman"/>
      <w:sz w:val="24"/>
      <w:szCs w:val="24"/>
    </w:rPr>
  </w:style>
  <w:style w:type="character" w:customStyle="1" w:styleId="afb">
    <w:name w:val="Текст выноски Знак"/>
    <w:basedOn w:val="a0"/>
    <w:link w:val="afa"/>
    <w:qFormat/>
    <w:rPr>
      <w:rFonts w:ascii="Tahoma" w:eastAsiaTheme="minorHAnsi" w:hAnsi="Tahoma" w:cs="Tahoma"/>
      <w:sz w:val="16"/>
      <w:szCs w:val="16"/>
      <w:lang w:eastAsia="en-US"/>
    </w:rPr>
  </w:style>
  <w:style w:type="paragraph" w:customStyle="1" w:styleId="aff2">
    <w:name w:val="Нормальний текст"/>
    <w:basedOn w:val="a"/>
    <w:qFormat/>
    <w:pPr>
      <w:spacing w:before="120"/>
      <w:ind w:firstLine="567"/>
    </w:pPr>
    <w:rPr>
      <w:lang w:val="uk-UA"/>
    </w:rPr>
  </w:style>
  <w:style w:type="paragraph" w:customStyle="1" w:styleId="14">
    <w:name w:val="Абзац списка1"/>
    <w:qFormat/>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Theme="minorHAnsi" w:eastAsiaTheme="minorHAnsi" w:hAnsiTheme="minorHAnsi" w:cstheme="minorBidi"/>
      <w:sz w:val="22"/>
      <w:szCs w:val="22"/>
      <w:lang w:val="uk-UA"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just.gov.ua/news/ministry/zmineno-poryadok-otrimannya-vidomostey-z-edinogo-reestru-pidpriemstv-schodo-yakih-porusheno-provadjennya-u-spravi-pro-bankrutstv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2900</Words>
  <Characters>16531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Vadim</cp:lastModifiedBy>
  <cp:revision>21</cp:revision>
  <dcterms:created xsi:type="dcterms:W3CDTF">2023-05-01T08:01:00Z</dcterms:created>
  <dcterms:modified xsi:type="dcterms:W3CDTF">2023-11-29T19:24:00Z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07D33571474B4368AA8BEE3F8B8C86A5</vt:lpwstr>
  </property>
</Properties>
</file>