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D8B2" w14:textId="77777777" w:rsidR="000768BA" w:rsidRPr="000768BA" w:rsidRDefault="000768BA" w:rsidP="000768BA">
      <w:pPr>
        <w:spacing w:after="0" w:line="240" w:lineRule="auto"/>
        <w:ind w:firstLine="567"/>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Додаток </w:t>
      </w:r>
      <w:r w:rsidRPr="000768BA">
        <w:rPr>
          <w:rFonts w:ascii="Times New Roman" w:eastAsia="Times New Roman" w:hAnsi="Times New Roman" w:cs="Times New Roman"/>
          <w:b/>
          <w:sz w:val="20"/>
          <w:szCs w:val="20"/>
          <w:lang w:eastAsia="zh-CN"/>
        </w:rPr>
        <w:t>3</w:t>
      </w:r>
      <w:r w:rsidRPr="000768BA">
        <w:rPr>
          <w:rFonts w:ascii="Times New Roman" w:eastAsia="Times New Roman" w:hAnsi="Times New Roman" w:cs="Times New Roman"/>
          <w:b/>
          <w:sz w:val="20"/>
          <w:szCs w:val="20"/>
          <w:lang w:val="uk-UA" w:eastAsia="zh-CN"/>
        </w:rPr>
        <w:t xml:space="preserve"> </w:t>
      </w:r>
    </w:p>
    <w:p w14:paraId="7D1BD8B3" w14:textId="77777777" w:rsidR="000768BA" w:rsidRPr="000768BA" w:rsidRDefault="000768BA" w:rsidP="000768BA">
      <w:pPr>
        <w:spacing w:after="0" w:line="240" w:lineRule="auto"/>
        <w:ind w:firstLine="567"/>
        <w:jc w:val="right"/>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b/>
          <w:sz w:val="20"/>
          <w:szCs w:val="20"/>
          <w:lang w:val="uk-UA" w:eastAsia="zh-CN"/>
        </w:rPr>
        <w:t>до тендерної документації</w:t>
      </w:r>
    </w:p>
    <w:p w14:paraId="7D1BD8B4"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ДОГОВІР</w:t>
      </w:r>
    </w:p>
    <w:p w14:paraId="7D1BD8B5"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про постачання електричної енергії споживачу</w:t>
      </w:r>
    </w:p>
    <w:p w14:paraId="7D1BD8B6"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0768BA" w:rsidRPr="000768BA" w14:paraId="7D1BD8B9" w14:textId="77777777" w:rsidTr="008328B2">
        <w:tc>
          <w:tcPr>
            <w:tcW w:w="4824" w:type="dxa"/>
            <w:shd w:val="clear" w:color="auto" w:fill="auto"/>
            <w:vAlign w:val="center"/>
          </w:tcPr>
          <w:p w14:paraId="7D1BD8B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b/>
                <w:bCs/>
                <w:sz w:val="20"/>
                <w:szCs w:val="20"/>
                <w:lang w:val="en-US" w:eastAsia="zh-CN"/>
              </w:rPr>
            </w:pPr>
            <w:r w:rsidRPr="000768BA">
              <w:rPr>
                <w:rFonts w:ascii="Times New Roman" w:eastAsia="Times New Roman" w:hAnsi="Times New Roman" w:cs="Times New Roman"/>
                <w:b/>
                <w:sz w:val="20"/>
                <w:szCs w:val="20"/>
                <w:lang w:val="uk-UA" w:eastAsia="zh-CN"/>
              </w:rPr>
              <w:t>__. ________________</w:t>
            </w:r>
          </w:p>
        </w:tc>
        <w:tc>
          <w:tcPr>
            <w:tcW w:w="5808" w:type="dxa"/>
            <w:shd w:val="clear" w:color="auto" w:fill="auto"/>
            <w:vAlign w:val="center"/>
          </w:tcPr>
          <w:p w14:paraId="7D1BD8B8" w14:textId="77777777" w:rsidR="000768BA" w:rsidRPr="000768BA" w:rsidRDefault="000768BA" w:rsidP="000768BA">
            <w:pPr>
              <w:widowControl w:val="0"/>
              <w:suppressAutoHyphens/>
              <w:autoSpaceDE w:val="0"/>
              <w:spacing w:after="0" w:line="240" w:lineRule="auto"/>
              <w:jc w:val="right"/>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 xml:space="preserve">        «____» ______________ </w:t>
            </w:r>
            <w:r w:rsidRPr="000768BA">
              <w:rPr>
                <w:rFonts w:ascii="Times New Roman" w:eastAsia="Times New Roman" w:hAnsi="Times New Roman" w:cs="Times New Roman"/>
                <w:b/>
                <w:sz w:val="20"/>
                <w:szCs w:val="20"/>
                <w:lang w:val="uk-UA" w:eastAsia="zh-CN"/>
              </w:rPr>
              <w:t>202_ року</w:t>
            </w:r>
          </w:p>
        </w:tc>
      </w:tr>
    </w:tbl>
    <w:p w14:paraId="7D1BD8BA"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p w14:paraId="7D1BD8BB" w14:textId="61314FDA" w:rsidR="000768BA" w:rsidRPr="000768BA" w:rsidRDefault="00826FE5"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__________________________________________</w:t>
      </w:r>
      <w:r w:rsidRPr="000768BA">
        <w:rPr>
          <w:rFonts w:ascii="Times New Roman" w:eastAsia="Times New Roman" w:hAnsi="Times New Roman" w:cs="Times New Roman"/>
          <w:b/>
          <w:sz w:val="20"/>
          <w:szCs w:val="20"/>
          <w:lang w:val="uk-UA" w:eastAsia="zh-CN"/>
        </w:rPr>
        <w:t>,</w:t>
      </w:r>
      <w:r w:rsidRPr="000768BA">
        <w:rPr>
          <w:rFonts w:ascii="Times New Roman" w:eastAsia="Times New Roman" w:hAnsi="Times New Roman" w:cs="Times New Roman"/>
          <w:sz w:val="20"/>
          <w:szCs w:val="20"/>
          <w:lang w:val="uk-UA" w:eastAsia="zh-CN"/>
        </w:rPr>
        <w:t xml:space="preserve"> в особі </w:t>
      </w:r>
      <w:r w:rsidRPr="000768BA">
        <w:rPr>
          <w:rFonts w:ascii="Times New Roman" w:eastAsia="Times New Roman" w:hAnsi="Times New Roman" w:cs="Times New Roman"/>
          <w:b/>
          <w:sz w:val="20"/>
          <w:szCs w:val="20"/>
          <w:lang w:val="uk-UA" w:eastAsia="zh-CN"/>
        </w:rPr>
        <w:t>______________________________</w:t>
      </w:r>
      <w:r w:rsidRPr="000768BA">
        <w:rPr>
          <w:rFonts w:ascii="Times New Roman" w:eastAsia="Times New Roman" w:hAnsi="Times New Roman" w:cs="Times New Roman"/>
          <w:sz w:val="20"/>
          <w:szCs w:val="20"/>
          <w:lang w:val="uk-UA" w:eastAsia="zh-CN"/>
        </w:rPr>
        <w:t>, що діє на підставі  _______________________</w:t>
      </w:r>
      <w:r w:rsidR="000768BA" w:rsidRPr="000768BA">
        <w:rPr>
          <w:rFonts w:ascii="Times New Roman" w:eastAsia="Times New Roman" w:hAnsi="Times New Roman" w:cs="Times New Roman"/>
          <w:sz w:val="20"/>
          <w:szCs w:val="20"/>
          <w:lang w:val="uk-UA" w:eastAsia="zh-CN"/>
        </w:rPr>
        <w:t xml:space="preserve">, (далі - Споживач), з однієї сторони, та   </w:t>
      </w:r>
      <w:r>
        <w:rPr>
          <w:rFonts w:ascii="Times New Roman" w:eastAsia="Times New Roman" w:hAnsi="Times New Roman" w:cs="Times New Roman"/>
          <w:sz w:val="20"/>
          <w:szCs w:val="20"/>
          <w:lang w:val="uk-UA" w:eastAsia="zh-CN"/>
        </w:rPr>
        <w:t xml:space="preserve"> </w:t>
      </w:r>
      <w:bookmarkStart w:id="0" w:name="_GoBack"/>
      <w:bookmarkEnd w:id="0"/>
    </w:p>
    <w:p w14:paraId="7D1BD8B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sz w:val="20"/>
          <w:szCs w:val="20"/>
          <w:lang w:val="uk-UA" w:eastAsia="zh-CN"/>
        </w:rPr>
        <w:t>__________________________________________</w:t>
      </w:r>
      <w:r w:rsidRPr="000768BA">
        <w:rPr>
          <w:rFonts w:ascii="Times New Roman" w:eastAsia="Times New Roman" w:hAnsi="Times New Roman" w:cs="Times New Roman"/>
          <w:b/>
          <w:sz w:val="20"/>
          <w:szCs w:val="20"/>
          <w:lang w:val="uk-UA" w:eastAsia="zh-CN"/>
        </w:rPr>
        <w:t>,</w:t>
      </w:r>
      <w:r w:rsidRPr="000768BA">
        <w:rPr>
          <w:rFonts w:ascii="Times New Roman" w:eastAsia="Times New Roman" w:hAnsi="Times New Roman" w:cs="Times New Roman"/>
          <w:sz w:val="20"/>
          <w:szCs w:val="20"/>
          <w:lang w:val="uk-UA" w:eastAsia="zh-CN"/>
        </w:rPr>
        <w:t xml:space="preserve"> в особі </w:t>
      </w:r>
      <w:r w:rsidRPr="000768BA">
        <w:rPr>
          <w:rFonts w:ascii="Times New Roman" w:eastAsia="Times New Roman" w:hAnsi="Times New Roman" w:cs="Times New Roman"/>
          <w:b/>
          <w:sz w:val="20"/>
          <w:szCs w:val="20"/>
          <w:lang w:val="uk-UA" w:eastAsia="zh-CN"/>
        </w:rPr>
        <w:t>______________________________</w:t>
      </w:r>
      <w:r w:rsidRPr="000768BA">
        <w:rPr>
          <w:rFonts w:ascii="Times New Roman" w:eastAsia="Times New Roman" w:hAnsi="Times New Roman" w:cs="Times New Roman"/>
          <w:sz w:val="20"/>
          <w:szCs w:val="20"/>
          <w:lang w:val="uk-UA"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7D1BD8BD"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 ЗАГАЛЬНІ ПОЛОЖЕННЯ</w:t>
      </w:r>
    </w:p>
    <w:p w14:paraId="7D1BD8B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D1BD8B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7D1BD8C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 Терміни, що використовуються в цьому договорі використовуються в розумінні Закону України «Про ринок електричної енергії» та ПРРЕЕ.</w:t>
      </w:r>
    </w:p>
    <w:p w14:paraId="7D1BD8C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0768BA">
        <w:rPr>
          <w:rFonts w:ascii="Times New Roman" w:eastAsia="Times New Roman" w:hAnsi="Times New Roman" w:cs="Times New Roman"/>
          <w:sz w:val="20"/>
          <w:szCs w:val="20"/>
          <w:lang w:val="en-US" w:eastAsia="zh-CN"/>
        </w:rPr>
        <w:t>UA</w:t>
      </w:r>
      <w:r w:rsidRPr="000768BA">
        <w:rPr>
          <w:rFonts w:ascii="Times New Roman" w:eastAsia="Times New Roman" w:hAnsi="Times New Roman" w:cs="Times New Roman"/>
          <w:sz w:val="20"/>
          <w:szCs w:val="20"/>
          <w:lang w:eastAsia="zh-CN"/>
        </w:rPr>
        <w:t>-_________________________________</w:t>
      </w:r>
      <w:r w:rsidRPr="000768BA">
        <w:rPr>
          <w:rFonts w:ascii="Times New Roman" w:eastAsia="Times New Roman" w:hAnsi="Times New Roman" w:cs="Times New Roman"/>
          <w:sz w:val="20"/>
          <w:szCs w:val="20"/>
          <w:lang w:val="uk-UA" w:eastAsia="zh-CN"/>
        </w:rPr>
        <w:t>).</w:t>
      </w:r>
    </w:p>
    <w:p w14:paraId="7D1BD8C2"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2. ПРЕДМЕТ ДОГОВОРУ</w:t>
      </w:r>
    </w:p>
    <w:p w14:paraId="7D1BD8C3" w14:textId="4B900C51"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2.1. За цим Договором Постачальник продає Споживачу із </w:t>
      </w:r>
      <w:r w:rsidR="00736504">
        <w:rPr>
          <w:rFonts w:ascii="Times New Roman" w:eastAsia="Times New Roman" w:hAnsi="Times New Roman" w:cs="Times New Roman"/>
          <w:b/>
          <w:sz w:val="20"/>
          <w:szCs w:val="20"/>
          <w:lang w:val="uk-UA" w:eastAsia="zh-CN"/>
        </w:rPr>
        <w:t>__.__.202_ до 31.12.2024</w:t>
      </w:r>
      <w:r w:rsidRPr="000768BA">
        <w:rPr>
          <w:rFonts w:ascii="Times New Roman" w:eastAsia="Times New Roman" w:hAnsi="Times New Roman" w:cs="Times New Roman"/>
          <w:sz w:val="20"/>
          <w:szCs w:val="20"/>
          <w:lang w:val="uk-UA" w:eastAsia="zh-CN"/>
        </w:rPr>
        <w:t xml:space="preserve"> товар </w:t>
      </w:r>
      <w:r w:rsidRPr="000768BA">
        <w:rPr>
          <w:rFonts w:ascii="Times New Roman" w:eastAsia="Times New Roman" w:hAnsi="Times New Roman" w:cs="Times New Roman"/>
          <w:b/>
          <w:bCs/>
          <w:sz w:val="20"/>
          <w:szCs w:val="20"/>
          <w:lang w:val="uk-UA" w:eastAsia="zh-CN"/>
        </w:rPr>
        <w:t xml:space="preserve">«код ДК 021:2015: 09310000-5 — «Електрична енергія» </w:t>
      </w:r>
      <w:r w:rsidRPr="000768BA">
        <w:rPr>
          <w:rFonts w:ascii="Times New Roman" w:eastAsia="Times New Roman" w:hAnsi="Times New Roman" w:cs="Times New Roman"/>
          <w:b/>
          <w:bCs/>
          <w:sz w:val="20"/>
          <w:szCs w:val="20"/>
          <w:lang w:val="uk-UA" w:eastAsia="uk-UA"/>
        </w:rPr>
        <w:t>(</w:t>
      </w:r>
      <w:r w:rsidRPr="000768BA">
        <w:rPr>
          <w:rFonts w:ascii="Times New Roman" w:eastAsia="Times New Roman" w:hAnsi="Times New Roman" w:cs="Times New Roman"/>
          <w:bCs/>
          <w:sz w:val="20"/>
          <w:szCs w:val="20"/>
          <w:lang w:val="uk-UA" w:eastAsia="uk-UA"/>
        </w:rPr>
        <w:t>Електрична енергія</w:t>
      </w:r>
      <w:r w:rsidRPr="000768BA">
        <w:rPr>
          <w:rFonts w:ascii="Times New Roman" w:eastAsia="Times New Roman" w:hAnsi="Times New Roman" w:cs="Times New Roman"/>
          <w:b/>
          <w:bCs/>
          <w:sz w:val="20"/>
          <w:szCs w:val="20"/>
          <w:lang w:val="uk-UA" w:eastAsia="uk-UA"/>
        </w:rPr>
        <w:t>)»</w:t>
      </w:r>
      <w:r w:rsidRPr="000768BA">
        <w:rPr>
          <w:rFonts w:ascii="Times New Roman" w:eastAsia="Times New Roman" w:hAnsi="Times New Roman" w:cs="Times New Roman"/>
          <w:b/>
          <w:sz w:val="20"/>
          <w:szCs w:val="20"/>
          <w:lang w:val="uk-UA" w:eastAsia="zh-CN"/>
        </w:rPr>
        <w:t xml:space="preserve"> </w:t>
      </w:r>
      <w:r w:rsidRPr="000768BA">
        <w:rPr>
          <w:rFonts w:ascii="Times New Roman" w:eastAsia="Times New Roman" w:hAnsi="Times New Roman" w:cs="Times New Roman"/>
          <w:sz w:val="20"/>
          <w:szCs w:val="20"/>
          <w:lang w:val="uk-UA" w:eastAsia="zh-CN"/>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D1BD8C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D1BD8C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D1BD8C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8C7"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3. УМОВИ ПОСТАЧАННЯ</w:t>
      </w:r>
    </w:p>
    <w:p w14:paraId="7D1BD8C8"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zh-CN"/>
        </w:rPr>
      </w:pPr>
      <w:r w:rsidRPr="000768BA">
        <w:rPr>
          <w:rFonts w:ascii="Times New Roman CYR" w:eastAsia="Times New Roman" w:hAnsi="Times New Roman CYR" w:cs="Times New Roman CYR"/>
          <w:sz w:val="20"/>
          <w:szCs w:val="20"/>
          <w:lang w:val="uk-UA" w:eastAsia="zh-CN"/>
        </w:rPr>
        <w:t xml:space="preserve">3.1. </w:t>
      </w:r>
      <w:bookmarkStart w:id="1" w:name="_Hlk526263669"/>
      <w:r w:rsidRPr="000768BA">
        <w:rPr>
          <w:rFonts w:ascii="Times New Roman CYR" w:eastAsia="Times New Roman" w:hAnsi="Times New Roman CYR" w:cs="Times New Roman CYR"/>
          <w:sz w:val="20"/>
          <w:szCs w:val="20"/>
          <w:lang w:val="uk-UA" w:eastAsia="zh-CN"/>
        </w:rPr>
        <w:t xml:space="preserve">Постачання електричної енергії Споживачу здійснюється Постачальником на підставі поданої Споживачем заявки </w:t>
      </w:r>
      <w:bookmarkEnd w:id="1"/>
      <w:r w:rsidRPr="000768BA">
        <w:rPr>
          <w:rFonts w:ascii="Times New Roman CYR" w:eastAsia="Times New Roman" w:hAnsi="Times New Roman CYR" w:cs="Times New Roman CYR"/>
          <w:sz w:val="20"/>
          <w:szCs w:val="20"/>
          <w:lang w:val="uk-UA" w:eastAsia="zh-CN"/>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7D1BD8C9"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zh-CN"/>
        </w:rPr>
      </w:pPr>
      <w:r w:rsidRPr="000768BA">
        <w:rPr>
          <w:rFonts w:ascii="Times New Roman CYR" w:eastAsia="Times New Roman" w:hAnsi="Times New Roman CYR" w:cs="Times New Roman CYR"/>
          <w:sz w:val="20"/>
          <w:szCs w:val="20"/>
          <w:lang w:val="uk-UA" w:eastAsia="zh-CN"/>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7D1BD8CA"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zh-CN"/>
        </w:rPr>
      </w:pPr>
      <w:r w:rsidRPr="000768BA">
        <w:rPr>
          <w:rFonts w:ascii="Times New Roman CYR" w:eastAsia="Times New Roman" w:hAnsi="Times New Roman CYR" w:cs="Times New Roman CYR"/>
          <w:sz w:val="20"/>
          <w:szCs w:val="20"/>
          <w:lang w:val="uk-UA" w:eastAsia="zh-CN"/>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7D1BD8CB"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uk-UA"/>
        </w:rPr>
      </w:pPr>
      <w:r w:rsidRPr="000768BA">
        <w:rPr>
          <w:rFonts w:ascii="Times New Roman CYR" w:eastAsia="Times New Roman" w:hAnsi="Times New Roman CYR" w:cs="Times New Roman CYR"/>
          <w:sz w:val="20"/>
          <w:szCs w:val="20"/>
          <w:lang w:val="uk-UA" w:eastAsia="zh-CN"/>
        </w:rPr>
        <w:t xml:space="preserve">3.4. Заявки/ коригуючі Заявки Споживача </w:t>
      </w:r>
      <w:r w:rsidRPr="000768BA">
        <w:rPr>
          <w:rFonts w:ascii="Times New Roman CYR" w:eastAsia="Times New Roman" w:hAnsi="Times New Roman CYR" w:cs="Times New Roman CYR"/>
          <w:sz w:val="20"/>
          <w:szCs w:val="20"/>
          <w:lang w:val="uk-UA" w:eastAsia="uk-UA"/>
        </w:rPr>
        <w:t>або будь-який інший документ (кореспонденція) за Договором, які оформлюються виключно за підписом Споживача</w:t>
      </w:r>
      <w:r w:rsidRPr="000768BA">
        <w:rPr>
          <w:rFonts w:ascii="Times New Roman CYR" w:eastAsia="Times New Roman" w:hAnsi="Times New Roman CYR" w:cs="Times New Roman CYR"/>
          <w:sz w:val="20"/>
          <w:szCs w:val="20"/>
          <w:lang w:val="uk-UA" w:eastAsia="zh-CN"/>
        </w:rPr>
        <w:t xml:space="preserve"> </w:t>
      </w:r>
      <w:r w:rsidRPr="000768BA">
        <w:rPr>
          <w:rFonts w:ascii="Times New Roman CYR" w:eastAsia="Times New Roman" w:hAnsi="Times New Roman CYR" w:cs="Times New Roman CY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7D1BD8CC"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uk-UA"/>
        </w:rPr>
      </w:pPr>
      <w:r w:rsidRPr="000768BA">
        <w:rPr>
          <w:rFonts w:ascii="Times New Roman CYR" w:eastAsia="Times New Roman" w:hAnsi="Times New Roman CYR" w:cs="Times New Roman CY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7D1BD8CD"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uk-UA"/>
        </w:rPr>
      </w:pPr>
      <w:r w:rsidRPr="000768BA">
        <w:rPr>
          <w:rFonts w:ascii="Times New Roman CYR" w:eastAsia="Times New Roman" w:hAnsi="Times New Roman CYR" w:cs="Times New Roman CY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7D1BD8CE"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uk-UA"/>
        </w:rPr>
      </w:pPr>
      <w:r w:rsidRPr="000768BA">
        <w:rPr>
          <w:rFonts w:ascii="Times New Roman CYR" w:eastAsia="Times New Roman" w:hAnsi="Times New Roman CYR" w:cs="Times New Roman CY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7D1BD8CF" w14:textId="77777777" w:rsidR="000768BA" w:rsidRPr="000768BA" w:rsidRDefault="000768BA" w:rsidP="000768BA">
      <w:pPr>
        <w:widowControl w:val="0"/>
        <w:suppressAutoHyphens/>
        <w:autoSpaceDE w:val="0"/>
        <w:spacing w:after="0" w:line="240" w:lineRule="auto"/>
        <w:ind w:firstLine="567"/>
        <w:jc w:val="both"/>
        <w:rPr>
          <w:rFonts w:ascii="Times New Roman CYR" w:eastAsia="Times New Roman" w:hAnsi="Times New Roman CYR" w:cs="Times New Roman CYR"/>
          <w:sz w:val="20"/>
          <w:szCs w:val="20"/>
          <w:lang w:val="uk-UA" w:eastAsia="uk-UA"/>
        </w:rPr>
      </w:pPr>
      <w:r w:rsidRPr="000768BA">
        <w:rPr>
          <w:rFonts w:ascii="Times New Roman CYR" w:eastAsia="Times New Roman" w:hAnsi="Times New Roman CYR" w:cs="Times New Roman CY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7D1BD8D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8D1"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4. ЯКІСТЬ ПОСТАЧАННЯ ЕЛЕКТРИЧНОЇ ЕНЕРГІЇ</w:t>
      </w:r>
    </w:p>
    <w:p w14:paraId="7D1BD8D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0768BA">
        <w:rPr>
          <w:rFonts w:ascii="Times New Roman" w:eastAsia="Times New Roman" w:hAnsi="Times New Roman" w:cs="Times New Roman"/>
          <w:sz w:val="20"/>
          <w:szCs w:val="20"/>
          <w:lang w:val="uk-UA" w:eastAsia="zh-CN"/>
        </w:rPr>
        <w:lastRenderedPageBreak/>
        <w:t>задоволення попиту на споживання електричної енергії Споживачем.</w:t>
      </w:r>
    </w:p>
    <w:p w14:paraId="7D1BD8D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7D1BD8D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D1BD8D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D1BD8D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8D7"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5. ЦІНА, ПОРЯДОК ОБЛІКУ ТА ОПЛАТИ ЕЛЕКТРИЧНОЇ ЕНЕРГІЇ</w:t>
      </w:r>
    </w:p>
    <w:p w14:paraId="7D1BD8D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5.1. Ціна цього Договору становить _______ </w:t>
      </w:r>
      <w:r w:rsidR="00FE5200">
        <w:rPr>
          <w:rFonts w:ascii="Times New Roman" w:eastAsia="Times New Roman" w:hAnsi="Times New Roman" w:cs="Times New Roman"/>
          <w:sz w:val="20"/>
          <w:szCs w:val="20"/>
          <w:lang w:val="uk-UA" w:eastAsia="zh-CN"/>
        </w:rPr>
        <w:t>грн.</w:t>
      </w:r>
      <w:r w:rsidRPr="000768BA">
        <w:rPr>
          <w:rFonts w:ascii="Times New Roman" w:eastAsia="Times New Roman" w:hAnsi="Times New Roman" w:cs="Times New Roman"/>
          <w:sz w:val="20"/>
          <w:szCs w:val="20"/>
          <w:lang w:val="uk-UA" w:eastAsia="zh-CN"/>
        </w:rPr>
        <w:t xml:space="preserve"> (прописом _____), в т.ч. ПДВ ____ грн (прописом).</w:t>
      </w:r>
    </w:p>
    <w:p w14:paraId="7D1BD8D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5.2. Ціна за одиницю Товару визначається у додатку № 1 до Договору «Комерційна пропозиція Постачальника». </w:t>
      </w:r>
    </w:p>
    <w:p w14:paraId="7D1BD8D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14:paraId="7D1BD8D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5.4. </w:t>
      </w:r>
      <w:r w:rsidRPr="000768BA">
        <w:rPr>
          <w:rFonts w:ascii="Times New Roman" w:eastAsia="Times New Roman" w:hAnsi="Times New Roman" w:cs="Times New Roman"/>
          <w:b/>
          <w:sz w:val="20"/>
          <w:szCs w:val="20"/>
          <w:lang w:val="uk-UA" w:eastAsia="zh-CN"/>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0768BA">
        <w:rPr>
          <w:rFonts w:ascii="Times New Roman" w:eastAsia="Times New Roman" w:hAnsi="Times New Roman" w:cs="Times New Roman"/>
          <w:sz w:val="20"/>
          <w:szCs w:val="20"/>
          <w:lang w:val="uk-UA" w:eastAsia="zh-CN"/>
        </w:rPr>
        <w:t xml:space="preserve">. </w:t>
      </w:r>
    </w:p>
    <w:p w14:paraId="7D1BD8D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7D1BD8DD"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sz w:val="20"/>
          <w:szCs w:val="20"/>
          <w:lang w:val="uk-UA" w:eastAsia="uk-UA"/>
        </w:rPr>
      </w:pPr>
      <w:r w:rsidRPr="000768BA">
        <w:rPr>
          <w:rFonts w:ascii="Times New Roman" w:eastAsia="Times New Roman" w:hAnsi="Times New Roman" w:cs="Times New Roman"/>
          <w:sz w:val="20"/>
          <w:szCs w:val="20"/>
          <w:lang w:val="uk-UA" w:eastAsia="uk-UA"/>
        </w:rPr>
        <w:t>5.5. На виконання пп.2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12.10.2022р. (далі - Особливості) сторони домовились, що зміна ціни за одиницю Товару без врахування тарифів та встановлення щомісячної ціни поставки Товару без врахування тарифів здійснюється виходячи з коливання ціни на ринку Товару, а саме, зміни середньозваженої ціни на ринку на добу на перед (РДН).</w:t>
      </w:r>
    </w:p>
    <w:p w14:paraId="7D1BD8D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CYR" w:eastAsia="Arial" w:hAnsi="Times New Roman CYR" w:cs="Times New Roman CYR"/>
          <w:sz w:val="20"/>
          <w:szCs w:val="20"/>
          <w:lang w:val="uk-UA" w:eastAsia="zh-CN"/>
        </w:rPr>
        <w:t xml:space="preserve">5.5.1. </w:t>
      </w:r>
      <w:r w:rsidRPr="000768BA">
        <w:rPr>
          <w:rFonts w:ascii="Times New Roman" w:eastAsia="Times New Roman" w:hAnsi="Times New Roman" w:cs="Times New Roman"/>
          <w:sz w:val="20"/>
          <w:szCs w:val="20"/>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768BA">
        <w:rPr>
          <w:rFonts w:ascii="Times New Roman" w:eastAsia="Times New Roman" w:hAnsi="Times New Roman" w:cs="Times New Roman"/>
          <w:i/>
          <w:sz w:val="20"/>
          <w:szCs w:val="20"/>
          <w:lang w:val="uk-UA" w:eastAsia="zh-CN"/>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(середньоринкову) ціну на товар станом на дату або місяць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Pr="000768BA">
          <w:rPr>
            <w:rFonts w:ascii="Times New Roman" w:eastAsia="Times New Roman" w:hAnsi="Times New Roman" w:cs="Times New Roman"/>
            <w:i/>
            <w:sz w:val="20"/>
            <w:szCs w:val="20"/>
            <w:u w:val="single"/>
            <w:lang w:val="uk-UA" w:eastAsia="zh-CN"/>
          </w:rPr>
          <w:t>https://www.oree.com.ua/</w:t>
        </w:r>
      </w:hyperlink>
      <w:r w:rsidRPr="000768BA">
        <w:rPr>
          <w:rFonts w:ascii="Times New Roman" w:eastAsia="Times New Roman" w:hAnsi="Times New Roman" w:cs="Times New Roman"/>
          <w:i/>
          <w:sz w:val="20"/>
          <w:szCs w:val="20"/>
          <w:lang w:val="uk-UA" w:eastAsia="zh-CN"/>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7D1BD8DF"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i/>
          <w:sz w:val="20"/>
          <w:szCs w:val="20"/>
          <w:shd w:val="clear" w:color="auto" w:fill="FFFFFF"/>
          <w:lang w:val="uk-UA" w:eastAsia="zh-CN"/>
        </w:rPr>
        <w:t>Зміна ціни за одиницю товару здійснюється за наступною формулою:</w:t>
      </w:r>
    </w:p>
    <w:p w14:paraId="7D1BD8E0"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b/>
          <w:i/>
          <w:sz w:val="20"/>
          <w:szCs w:val="20"/>
          <w:shd w:val="clear" w:color="auto" w:fill="FFFFFF"/>
          <w:lang w:val="uk-UA" w:eastAsia="zh-CN"/>
        </w:rPr>
      </w:pPr>
      <w:r w:rsidRPr="000768BA">
        <w:rPr>
          <w:rFonts w:ascii="Times New Roman" w:eastAsia="Times New Roman" w:hAnsi="Times New Roman" w:cs="Times New Roman"/>
          <w:b/>
          <w:i/>
          <w:sz w:val="20"/>
          <w:szCs w:val="20"/>
          <w:shd w:val="clear" w:color="auto" w:fill="FFFFFF"/>
          <w:lang w:val="uk-UA" w:eastAsia="zh-CN"/>
        </w:rPr>
        <w:t>Ц</w:t>
      </w:r>
      <w:r w:rsidRPr="000768BA">
        <w:rPr>
          <w:rFonts w:ascii="Times New Roman" w:eastAsia="Times New Roman" w:hAnsi="Times New Roman" w:cs="Times New Roman"/>
          <w:b/>
          <w:i/>
          <w:sz w:val="20"/>
          <w:szCs w:val="20"/>
          <w:shd w:val="clear" w:color="auto" w:fill="FFFFFF"/>
          <w:vertAlign w:val="subscript"/>
          <w:lang w:val="uk-UA" w:eastAsia="zh-CN"/>
        </w:rPr>
        <w:t>н</w:t>
      </w:r>
      <w:r w:rsidRPr="000768BA">
        <w:rPr>
          <w:rFonts w:ascii="Times New Roman" w:eastAsia="Times New Roman" w:hAnsi="Times New Roman" w:cs="Times New Roman"/>
          <w:b/>
          <w:i/>
          <w:sz w:val="20"/>
          <w:szCs w:val="20"/>
          <w:shd w:val="clear" w:color="auto" w:fill="FFFFFF"/>
          <w:lang w:val="uk-UA" w:eastAsia="zh-CN"/>
        </w:rPr>
        <w:t>=Ц</w:t>
      </w:r>
      <w:r w:rsidRPr="000768BA">
        <w:rPr>
          <w:rFonts w:ascii="Times New Roman" w:eastAsia="Times New Roman" w:hAnsi="Times New Roman" w:cs="Times New Roman"/>
          <w:b/>
          <w:i/>
          <w:sz w:val="20"/>
          <w:szCs w:val="20"/>
          <w:shd w:val="clear" w:color="auto" w:fill="FFFFFF"/>
          <w:vertAlign w:val="subscript"/>
          <w:lang w:val="uk-UA" w:eastAsia="zh-CN"/>
        </w:rPr>
        <w:t>п</w:t>
      </w:r>
      <w:r w:rsidRPr="000768BA">
        <w:rPr>
          <w:rFonts w:ascii="Times New Roman" w:eastAsia="Times New Roman" w:hAnsi="Times New Roman" w:cs="Times New Roman"/>
          <w:b/>
          <w:i/>
          <w:sz w:val="20"/>
          <w:szCs w:val="20"/>
          <w:shd w:val="clear" w:color="auto" w:fill="FFFFFF"/>
          <w:lang w:val="uk-UA" w:eastAsia="zh-CN"/>
        </w:rPr>
        <w:t>×К,</w:t>
      </w:r>
    </w:p>
    <w:p w14:paraId="7D1BD8E1"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i/>
          <w:sz w:val="20"/>
          <w:szCs w:val="20"/>
          <w:shd w:val="clear" w:color="auto" w:fill="FFFFFF"/>
          <w:lang w:val="uk-UA" w:eastAsia="zh-CN"/>
        </w:rPr>
        <w:t xml:space="preserve">де </w:t>
      </w:r>
      <w:r w:rsidRPr="000768BA">
        <w:rPr>
          <w:rFonts w:ascii="Times New Roman" w:eastAsia="Times New Roman" w:hAnsi="Times New Roman" w:cs="Times New Roman"/>
          <w:b/>
          <w:i/>
          <w:sz w:val="20"/>
          <w:szCs w:val="20"/>
          <w:shd w:val="clear" w:color="auto" w:fill="FFFFFF"/>
          <w:lang w:val="uk-UA" w:eastAsia="zh-CN"/>
        </w:rPr>
        <w:t>Ц</w:t>
      </w:r>
      <w:r w:rsidRPr="000768BA">
        <w:rPr>
          <w:rFonts w:ascii="Times New Roman" w:eastAsia="Times New Roman" w:hAnsi="Times New Roman" w:cs="Times New Roman"/>
          <w:b/>
          <w:i/>
          <w:sz w:val="20"/>
          <w:szCs w:val="20"/>
          <w:shd w:val="clear" w:color="auto" w:fill="FFFFFF"/>
          <w:vertAlign w:val="subscript"/>
          <w:lang w:val="uk-UA" w:eastAsia="zh-CN"/>
        </w:rPr>
        <w:t>н</w:t>
      </w:r>
      <w:r w:rsidRPr="000768BA">
        <w:rPr>
          <w:rFonts w:ascii="Times New Roman" w:eastAsia="Times New Roman" w:hAnsi="Times New Roman" w:cs="Times New Roman"/>
          <w:b/>
          <w:i/>
          <w:sz w:val="20"/>
          <w:szCs w:val="20"/>
          <w:shd w:val="clear" w:color="auto" w:fill="FFFFFF"/>
          <w:lang w:val="uk-UA" w:eastAsia="zh-CN"/>
        </w:rPr>
        <w:t xml:space="preserve"> – </w:t>
      </w:r>
      <w:r w:rsidRPr="000768BA">
        <w:rPr>
          <w:rFonts w:ascii="Times New Roman" w:eastAsia="Times New Roman" w:hAnsi="Times New Roman" w:cs="Times New Roman"/>
          <w:i/>
          <w:sz w:val="20"/>
          <w:szCs w:val="20"/>
          <w:shd w:val="clear" w:color="auto" w:fill="FFFFFF"/>
          <w:lang w:val="uk-UA" w:eastAsia="zh-CN"/>
        </w:rPr>
        <w:t>нова ціна за одиницю товару;</w:t>
      </w:r>
    </w:p>
    <w:p w14:paraId="7D1BD8E2"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b/>
          <w:i/>
          <w:sz w:val="20"/>
          <w:szCs w:val="20"/>
          <w:shd w:val="clear" w:color="auto" w:fill="FFFFFF"/>
          <w:lang w:val="uk-UA" w:eastAsia="zh-CN"/>
        </w:rPr>
        <w:t>Ц</w:t>
      </w:r>
      <w:r w:rsidRPr="000768BA">
        <w:rPr>
          <w:rFonts w:ascii="Times New Roman" w:eastAsia="Times New Roman" w:hAnsi="Times New Roman" w:cs="Times New Roman"/>
          <w:b/>
          <w:i/>
          <w:sz w:val="20"/>
          <w:szCs w:val="20"/>
          <w:shd w:val="clear" w:color="auto" w:fill="FFFFFF"/>
          <w:vertAlign w:val="subscript"/>
          <w:lang w:val="uk-UA" w:eastAsia="zh-CN"/>
        </w:rPr>
        <w:t>п</w:t>
      </w:r>
      <w:r w:rsidRPr="000768BA">
        <w:rPr>
          <w:rFonts w:ascii="Times New Roman" w:eastAsia="Times New Roman" w:hAnsi="Times New Roman" w:cs="Times New Roman"/>
          <w:b/>
          <w:i/>
          <w:sz w:val="20"/>
          <w:szCs w:val="20"/>
          <w:shd w:val="clear" w:color="auto" w:fill="FFFFFF"/>
          <w:lang w:val="uk-UA" w:eastAsia="zh-CN"/>
        </w:rPr>
        <w:t xml:space="preserve"> – </w:t>
      </w:r>
      <w:r w:rsidRPr="000768BA">
        <w:rPr>
          <w:rFonts w:ascii="Times New Roman" w:eastAsia="Times New Roman" w:hAnsi="Times New Roman" w:cs="Times New Roman"/>
          <w:i/>
          <w:sz w:val="20"/>
          <w:szCs w:val="20"/>
          <w:shd w:val="clear" w:color="auto" w:fill="FFFFFF"/>
          <w:lang w:val="uk-UA" w:eastAsia="zh-CN"/>
        </w:rPr>
        <w:t>попередня ціна за одиницю товару;</w:t>
      </w:r>
    </w:p>
    <w:p w14:paraId="7D1BD8E3"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b/>
          <w:i/>
          <w:sz w:val="20"/>
          <w:szCs w:val="20"/>
          <w:shd w:val="clear" w:color="auto" w:fill="FFFFFF"/>
          <w:lang w:val="uk-UA" w:eastAsia="zh-CN"/>
        </w:rPr>
        <w:t xml:space="preserve">К - </w:t>
      </w:r>
      <w:r w:rsidRPr="000768BA">
        <w:rPr>
          <w:rFonts w:ascii="Times New Roman" w:eastAsia="Times New Roman" w:hAnsi="Times New Roman" w:cs="Times New Roman"/>
          <w:i/>
          <w:sz w:val="20"/>
          <w:szCs w:val="20"/>
          <w:shd w:val="clear" w:color="auto" w:fill="FFFFFF"/>
          <w:lang w:val="uk-UA" w:eastAsia="zh-CN"/>
        </w:rPr>
        <w:t>індекс (коефіцієнт) зростання вартості товару, який визначається за формулою:</w:t>
      </w:r>
    </w:p>
    <w:p w14:paraId="7D1BD8E4"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i/>
          <w:sz w:val="20"/>
          <w:szCs w:val="20"/>
          <w:shd w:val="clear" w:color="auto" w:fill="FFFFFF"/>
          <w:lang w:val="uk-UA" w:eastAsia="zh-CN"/>
        </w:rPr>
        <w:t>К=СРЦ</w:t>
      </w:r>
      <w:r w:rsidRPr="000768BA">
        <w:rPr>
          <w:rFonts w:ascii="Times New Roman" w:eastAsia="Times New Roman" w:hAnsi="Times New Roman" w:cs="Times New Roman"/>
          <w:i/>
          <w:sz w:val="20"/>
          <w:szCs w:val="20"/>
          <w:shd w:val="clear" w:color="auto" w:fill="FFFFFF"/>
          <w:vertAlign w:val="subscript"/>
          <w:lang w:val="uk-UA" w:eastAsia="zh-CN"/>
        </w:rPr>
        <w:t xml:space="preserve">(н) </w:t>
      </w:r>
      <w:r w:rsidRPr="000768BA">
        <w:rPr>
          <w:rFonts w:ascii="Times New Roman" w:eastAsia="Times New Roman" w:hAnsi="Times New Roman" w:cs="Times New Roman"/>
          <w:i/>
          <w:sz w:val="20"/>
          <w:szCs w:val="20"/>
          <w:shd w:val="clear" w:color="auto" w:fill="FFFFFF"/>
          <w:lang w:val="uk-UA" w:eastAsia="zh-CN"/>
        </w:rPr>
        <w:t>/ СРЦ</w:t>
      </w:r>
      <w:r w:rsidRPr="000768BA">
        <w:rPr>
          <w:rFonts w:ascii="Times New Roman" w:eastAsia="Times New Roman" w:hAnsi="Times New Roman" w:cs="Times New Roman"/>
          <w:i/>
          <w:sz w:val="20"/>
          <w:szCs w:val="20"/>
          <w:shd w:val="clear" w:color="auto" w:fill="FFFFFF"/>
          <w:vertAlign w:val="subscript"/>
          <w:lang w:val="uk-UA" w:eastAsia="zh-CN"/>
        </w:rPr>
        <w:t>(п)</w:t>
      </w:r>
      <w:r w:rsidRPr="000768BA">
        <w:rPr>
          <w:rFonts w:ascii="Times New Roman" w:eastAsia="Times New Roman" w:hAnsi="Times New Roman" w:cs="Times New Roman"/>
          <w:i/>
          <w:sz w:val="20"/>
          <w:szCs w:val="20"/>
          <w:shd w:val="clear" w:color="auto" w:fill="FFFFFF"/>
          <w:lang w:val="uk-UA" w:eastAsia="zh-CN"/>
        </w:rPr>
        <w:t xml:space="preserve">, де </w:t>
      </w:r>
    </w:p>
    <w:p w14:paraId="7D1BD8E5"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i/>
          <w:sz w:val="20"/>
          <w:szCs w:val="20"/>
          <w:shd w:val="clear" w:color="auto" w:fill="FFFFFF"/>
          <w:lang w:val="uk-UA" w:eastAsia="zh-CN"/>
        </w:rPr>
        <w:t>СРЦ</w:t>
      </w:r>
      <w:r w:rsidRPr="000768BA">
        <w:rPr>
          <w:rFonts w:ascii="Times New Roman" w:eastAsia="Times New Roman" w:hAnsi="Times New Roman" w:cs="Times New Roman"/>
          <w:i/>
          <w:sz w:val="20"/>
          <w:szCs w:val="20"/>
          <w:shd w:val="clear" w:color="auto" w:fill="FFFFFF"/>
          <w:vertAlign w:val="subscript"/>
          <w:lang w:val="uk-UA" w:eastAsia="zh-CN"/>
        </w:rPr>
        <w:t xml:space="preserve">(н) </w:t>
      </w:r>
      <w:r w:rsidRPr="000768BA">
        <w:rPr>
          <w:rFonts w:ascii="Times New Roman" w:eastAsia="Times New Roman" w:hAnsi="Times New Roman" w:cs="Times New Roman"/>
          <w:i/>
          <w:sz w:val="20"/>
          <w:szCs w:val="20"/>
          <w:shd w:val="clear" w:color="auto" w:fill="FFFFFF"/>
          <w:lang w:val="uk-UA" w:eastAsia="zh-CN"/>
        </w:rPr>
        <w:t>– середньоринкова ціна на товар на момент укладання додаткової угоди (</w:t>
      </w:r>
      <w:r w:rsidRPr="000768BA">
        <w:rPr>
          <w:rFonts w:ascii="Times New Roman" w:eastAsia="Times New Roman" w:hAnsi="Times New Roman" w:cs="Times New Roman"/>
          <w:i/>
          <w:sz w:val="20"/>
          <w:szCs w:val="20"/>
          <w:lang w:val="uk-UA" w:eastAsia="zh-CN"/>
        </w:rPr>
        <w:t>не більше 5 календарних днів відносно дати укладення додаткової угоди</w:t>
      </w:r>
      <w:r w:rsidRPr="000768BA">
        <w:rPr>
          <w:rFonts w:ascii="Times New Roman" w:eastAsia="Times New Roman" w:hAnsi="Times New Roman" w:cs="Times New Roman"/>
          <w:i/>
          <w:sz w:val="20"/>
          <w:szCs w:val="20"/>
          <w:lang w:eastAsia="zh-CN"/>
        </w:rPr>
        <w:t>)</w:t>
      </w:r>
      <w:r w:rsidRPr="000768BA">
        <w:rPr>
          <w:rFonts w:ascii="Times New Roman" w:eastAsia="Times New Roman" w:hAnsi="Times New Roman" w:cs="Times New Roman"/>
          <w:i/>
          <w:sz w:val="20"/>
          <w:szCs w:val="20"/>
          <w:lang w:val="uk-UA" w:eastAsia="zh-CN"/>
        </w:rPr>
        <w:t>.</w:t>
      </w:r>
    </w:p>
    <w:p w14:paraId="7D1BD8E6" w14:textId="77777777" w:rsidR="000768BA" w:rsidRPr="000768BA" w:rsidRDefault="000768BA" w:rsidP="000768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sz w:val="20"/>
          <w:szCs w:val="20"/>
          <w:shd w:val="clear" w:color="auto" w:fill="FFFFFF"/>
          <w:lang w:val="uk-UA" w:eastAsia="zh-CN"/>
        </w:rPr>
      </w:pPr>
      <w:r w:rsidRPr="000768BA">
        <w:rPr>
          <w:rFonts w:ascii="Times New Roman" w:eastAsia="Times New Roman" w:hAnsi="Times New Roman" w:cs="Times New Roman"/>
          <w:i/>
          <w:sz w:val="20"/>
          <w:szCs w:val="20"/>
          <w:shd w:val="clear" w:color="auto" w:fill="FFFFFF"/>
          <w:lang w:val="uk-UA" w:eastAsia="zh-CN"/>
        </w:rPr>
        <w:t>СРЦ</w:t>
      </w:r>
      <w:r w:rsidRPr="000768BA">
        <w:rPr>
          <w:rFonts w:ascii="Times New Roman" w:eastAsia="Times New Roman" w:hAnsi="Times New Roman" w:cs="Times New Roman"/>
          <w:i/>
          <w:sz w:val="20"/>
          <w:szCs w:val="20"/>
          <w:shd w:val="clear" w:color="auto" w:fill="FFFFFF"/>
          <w:vertAlign w:val="subscript"/>
          <w:lang w:val="uk-UA" w:eastAsia="zh-CN"/>
        </w:rPr>
        <w:t>(п)</w:t>
      </w:r>
      <w:r w:rsidRPr="000768BA">
        <w:rPr>
          <w:rFonts w:ascii="Times New Roman" w:eastAsia="Times New Roman" w:hAnsi="Times New Roman" w:cs="Times New Roman"/>
          <w:i/>
          <w:sz w:val="20"/>
          <w:szCs w:val="20"/>
          <w:shd w:val="clear" w:color="auto" w:fill="FFFFFF"/>
          <w:lang w:val="uk-UA" w:eastAsia="zh-CN"/>
        </w:rPr>
        <w:t xml:space="preserve"> - середньоринкова ціна на товар на момент укладання договору (попередньої додаткової угоди).</w:t>
      </w:r>
    </w:p>
    <w:p w14:paraId="7D1BD8E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i/>
          <w:sz w:val="20"/>
          <w:szCs w:val="20"/>
          <w:lang w:val="uk-UA" w:eastAsia="zh-CN"/>
        </w:rPr>
        <w:t>У разі документально підтвердженого зростання ціни за одиницю товару, одночасно здійснюється зменшення кількості товару.</w:t>
      </w:r>
    </w:p>
    <w:p w14:paraId="7D1BD8E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i/>
          <w:sz w:val="20"/>
          <w:szCs w:val="20"/>
          <w:lang w:val="uk-UA" w:eastAsia="zh-CN"/>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14:paraId="7D1BD8E9" w14:textId="77777777" w:rsidR="000768BA" w:rsidRPr="000768BA" w:rsidRDefault="000768BA" w:rsidP="000768BA">
      <w:pPr>
        <w:widowControl w:val="0"/>
        <w:tabs>
          <w:tab w:val="left" w:pos="426"/>
          <w:tab w:val="left" w:pos="900"/>
          <w:tab w:val="left" w:pos="993"/>
        </w:tabs>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5.6. У випадку, якщо коливання ціни на ринку Товару в сторону зменшення становитиме  понад 10% відносно Базової ціни Товар, сторони, керуючись пп.5 п.19 ст. Особливостей,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14:paraId="7D1BD8EA" w14:textId="77777777" w:rsidR="000768BA" w:rsidRPr="000768BA" w:rsidRDefault="000768BA" w:rsidP="000768BA">
      <w:pPr>
        <w:widowControl w:val="0"/>
        <w:tabs>
          <w:tab w:val="left" w:pos="426"/>
          <w:tab w:val="left" w:pos="900"/>
          <w:tab w:val="left" w:pos="993"/>
        </w:tabs>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5.7. На виконання пп.7 п.19 Особливостей Сторони домовились, що зміна умов цього Договору  допускається у випадку зміни</w:t>
      </w:r>
      <w:r w:rsidRPr="000768BA">
        <w:rPr>
          <w:rFonts w:ascii="Times New Roman" w:eastAsia="Times New Roman" w:hAnsi="Times New Roman" w:cs="Times New Roman"/>
          <w:color w:val="000000"/>
          <w:sz w:val="28"/>
          <w:szCs w:val="28"/>
          <w:lang w:val="uk-UA"/>
        </w:rPr>
        <w:t xml:space="preserve"> </w:t>
      </w:r>
      <w:r w:rsidRPr="000768BA">
        <w:rPr>
          <w:rFonts w:ascii="Times New Roman" w:eastAsia="Times New Roman" w:hAnsi="Times New Roman" w:cs="Times New Roman"/>
          <w:sz w:val="20"/>
          <w:szCs w:val="20"/>
          <w:lang w:val="uk-UA" w:eastAsia="zh-CN"/>
        </w:rPr>
        <w:t xml:space="preserve">середньозважених цін на електроенергію на ринку “на добу наперед”, регульованих цін (тарифів) і </w:t>
      </w:r>
      <w:r w:rsidRPr="000768BA">
        <w:rPr>
          <w:rFonts w:ascii="Times New Roman" w:eastAsia="Times New Roman" w:hAnsi="Times New Roman" w:cs="Times New Roman"/>
          <w:sz w:val="20"/>
          <w:szCs w:val="20"/>
          <w:lang w:val="uk-UA" w:eastAsia="zh-CN"/>
        </w:rPr>
        <w:lastRenderedPageBreak/>
        <w:t>нормативів, які є складовими ціни електричної енергії, а саме, у випадку зміни середньозважених цін на електроенергію на ринку “на добу наперед”,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Зміна  середньозважених цін на електроенергію на ринку “на добу наперед” відбувається в порядку передбаченому п.п.5.5.1 цього Договору.</w:t>
      </w:r>
    </w:p>
    <w:p w14:paraId="7D1BD8EB" w14:textId="77777777" w:rsidR="000768BA" w:rsidRPr="000768BA" w:rsidRDefault="000768BA" w:rsidP="000768BA">
      <w:pPr>
        <w:widowControl w:val="0"/>
        <w:tabs>
          <w:tab w:val="left" w:pos="426"/>
          <w:tab w:val="left" w:pos="900"/>
          <w:tab w:val="left" w:pos="993"/>
        </w:tabs>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5.7.1.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7D1BD8EC" w14:textId="77777777" w:rsidR="000768BA" w:rsidRPr="000768BA" w:rsidRDefault="000768BA" w:rsidP="000768BA">
      <w:pPr>
        <w:widowControl w:val="0"/>
        <w:tabs>
          <w:tab w:val="left" w:pos="426"/>
          <w:tab w:val="left" w:pos="900"/>
          <w:tab w:val="left" w:pos="993"/>
        </w:tabs>
        <w:suppressAutoHyphens/>
        <w:autoSpaceDE w:val="0"/>
        <w:spacing w:after="0" w:line="240" w:lineRule="auto"/>
        <w:ind w:firstLine="567"/>
        <w:jc w:val="both"/>
        <w:rPr>
          <w:rFonts w:ascii="Times New Roman CYR" w:eastAsia="Times New Roman" w:hAnsi="Times New Roman CYR" w:cs="Times New Roman CYR"/>
          <w:sz w:val="20"/>
          <w:szCs w:val="20"/>
          <w:lang w:eastAsia="zh-CN"/>
        </w:rPr>
      </w:pPr>
      <w:r w:rsidRPr="000768BA">
        <w:rPr>
          <w:rFonts w:ascii="Times New Roman" w:eastAsia="Times New Roman" w:hAnsi="Times New Roman" w:cs="Times New Roman"/>
          <w:sz w:val="20"/>
          <w:szCs w:val="20"/>
          <w:lang w:val="uk-UA" w:eastAsia="zh-CN"/>
        </w:rPr>
        <w:t xml:space="preserve">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Pr="000768BA">
        <w:rPr>
          <w:rFonts w:ascii="Times New Roman CYR" w:eastAsia="Times New Roman" w:hAnsi="Times New Roman CYR" w:cs="Times New Roman CYR"/>
          <w:sz w:val="20"/>
          <w:szCs w:val="20"/>
          <w:lang w:eastAsia="zh-CN"/>
        </w:rPr>
        <w:t xml:space="preserve"> підписаного сторонами Договору або згідно даних вказаних в подальших додаткових угодах до Договору.</w:t>
      </w:r>
    </w:p>
    <w:p w14:paraId="7D1BD8ED" w14:textId="77777777" w:rsidR="000768BA" w:rsidRPr="000768BA" w:rsidRDefault="000768BA" w:rsidP="000768BA">
      <w:pPr>
        <w:widowControl w:val="0"/>
        <w:tabs>
          <w:tab w:val="left" w:pos="426"/>
          <w:tab w:val="left" w:pos="900"/>
          <w:tab w:val="left" w:pos="993"/>
        </w:tabs>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14:paraId="7D1BD8E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14:paraId="7D1BD8E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5.9. Постачальник за цим Договором не має права вимагати від Споживача будь-якої іншої плати, що не визначена цим Договором. </w:t>
      </w:r>
    </w:p>
    <w:p w14:paraId="7D1BD8F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7D1BD8F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7D1BD8F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7D1BD8F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7D1BD8F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0768BA" w:rsidDel="00AE4CF3">
        <w:rPr>
          <w:rFonts w:ascii="Times New Roman" w:eastAsia="Times New Roman" w:hAnsi="Times New Roman" w:cs="Times New Roman"/>
          <w:sz w:val="20"/>
          <w:szCs w:val="20"/>
          <w:lang w:val="uk-UA" w:eastAsia="zh-CN"/>
        </w:rPr>
        <w:t xml:space="preserve"> </w:t>
      </w:r>
      <w:r w:rsidRPr="000768BA">
        <w:rPr>
          <w:rFonts w:ascii="Times New Roman" w:eastAsia="Times New Roman" w:hAnsi="Times New Roman" w:cs="Times New Roman"/>
          <w:sz w:val="20"/>
          <w:szCs w:val="20"/>
          <w:lang w:val="uk-UA" w:eastAsia="zh-CN"/>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7D1BD8F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7D1BD8F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7D1BD8F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14:paraId="7D1BD8F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8F9"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6. ПРАВА ТА ОБОВ'ЯЗКИ СПОЖИВАЧА</w:t>
      </w:r>
    </w:p>
    <w:p w14:paraId="7D1BD8F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6.1. Споживач має право:</w:t>
      </w:r>
    </w:p>
    <w:p w14:paraId="7D1BD8F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14:paraId="7D1BD8F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отримувати електричну енергію на умовах, зазначених у цьому Договорі;</w:t>
      </w:r>
    </w:p>
    <w:p w14:paraId="7D1BD8F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D1BD8F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D1BD8F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 безоплатно отримувати інформацію про обсяги та інші параметри власного споживання електричної енергії;</w:t>
      </w:r>
    </w:p>
    <w:p w14:paraId="7D1BD90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6) звертатися до Постачальника для вирішення будь-яких питань, пов'язаних з виконанням цього Договору;</w:t>
      </w:r>
    </w:p>
    <w:p w14:paraId="7D1BD90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lastRenderedPageBreak/>
        <w:t>7) вимагати від Постачальника надання письмової форми цього Договору;</w:t>
      </w:r>
    </w:p>
    <w:p w14:paraId="7D1BD90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7D1BD90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 проводити звіряння фактичних розрахунків в установленому ПРРЕЕ порядку з підписанням відповідного акта;</w:t>
      </w:r>
    </w:p>
    <w:p w14:paraId="7D1BD90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10) вільно обирати іншого електропостачальника та розірвати цей Договір у встановленому цим Договором та чинним законодавством порядку;</w:t>
      </w:r>
    </w:p>
    <w:p w14:paraId="7D1BD90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D1BD90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D1BD90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D1BD90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7D1BD90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7D1BD90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16) інші права, передбачені чинним законодавством і цим Договором.</w:t>
      </w:r>
    </w:p>
    <w:p w14:paraId="7D1BD90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6.2. Споживач зобов'язується:</w:t>
      </w:r>
    </w:p>
    <w:p w14:paraId="7D1BD90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забезпечувати своєчасну та повну оплату спожитої електричної енергії згідно з умовами цього Договору;</w:t>
      </w:r>
    </w:p>
    <w:p w14:paraId="7D1BD90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D90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D1BD90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D1BD91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D1BD91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D1BD91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D1BD91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 виконувати інші обов'язки, покладені на Споживача чинним законодавством та/або цим Договором.</w:t>
      </w:r>
    </w:p>
    <w:p w14:paraId="7D1BD914"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p>
    <w:p w14:paraId="7D1BD915"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7. ПРАВА І ОБОВ'ЯЗКИ ПОСТАЧАЛЬНИКА</w:t>
      </w:r>
    </w:p>
    <w:p w14:paraId="7D1BD91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7.1. Постачальник має право:</w:t>
      </w:r>
    </w:p>
    <w:p w14:paraId="7D1BD91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отримувати від Споживача плату за поставлену електричну енергію;</w:t>
      </w:r>
    </w:p>
    <w:p w14:paraId="7D1BD91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D1BD91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3) проводити разом зі Споживачем звіряння фактично використаних обсягів електричної енергії з підписанням відповідного акту;</w:t>
      </w:r>
    </w:p>
    <w:p w14:paraId="7D1BD91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 інші права, передбачені чинним законодавством і цим Договором.</w:t>
      </w:r>
    </w:p>
    <w:p w14:paraId="7D1BD91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7.2. Постачальник зобов'язується:</w:t>
      </w:r>
    </w:p>
    <w:p w14:paraId="7D1BD91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1) </w:t>
      </w:r>
      <w:bookmarkStart w:id="2" w:name="_Hlk529347606"/>
      <w:r w:rsidRPr="000768BA">
        <w:rPr>
          <w:rFonts w:ascii="Times New Roman" w:eastAsia="Times New Roman" w:hAnsi="Times New Roman" w:cs="Times New Roman"/>
          <w:sz w:val="20"/>
          <w:szCs w:val="20"/>
          <w:lang w:val="uk-UA" w:eastAsia="zh-C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0768BA">
        <w:rPr>
          <w:rFonts w:ascii="Times New Roman" w:eastAsia="Times New Roman" w:hAnsi="Times New Roman" w:cs="Times New Roman"/>
          <w:sz w:val="20"/>
          <w:szCs w:val="20"/>
          <w:lang w:val="uk-UA" w:eastAsia="zh-CN"/>
        </w:rPr>
        <w:t>;</w:t>
      </w:r>
    </w:p>
    <w:p w14:paraId="7D1BD91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7D1BD91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D1BD91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7D1BD92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 приймати оплату наданих за цим Договором послуг будь-яким способом, що передбачений цим Договором;</w:t>
      </w:r>
    </w:p>
    <w:p w14:paraId="7D1BD92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lastRenderedPageBreak/>
        <w:t>6) проводити оплату послуг з передачі електричної енергії та оператору системи;</w:t>
      </w:r>
    </w:p>
    <w:p w14:paraId="7D1BD92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7) розглядати в установленому законодавством порядку звернення Споживача;</w:t>
      </w:r>
    </w:p>
    <w:p w14:paraId="7D1BD92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D1BD92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D1BD92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10) забезпечувати конфіденційність даних, отриманих від Споживача;</w:t>
      </w:r>
    </w:p>
    <w:p w14:paraId="7D1BD92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11) забезпечувати для оператора системи фінансові гарантії у визначеному законодавством порядку (за необхідності);</w:t>
      </w:r>
    </w:p>
    <w:p w14:paraId="7D1BD92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14:paraId="7D1BD92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D1BD92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7D1BD92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15) виконувати інші обов'язки, покладені на Постачальника чинним законодавством та/або цим Договором.</w:t>
      </w:r>
    </w:p>
    <w:p w14:paraId="7D1BD92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92C"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8. ПОРЯДОК ПРИПИНЕННЯ ТА ВІДНОВЛЕННЯ ПОСТАЧАННЯ ЕЛЕКТРИЧНОЇ ЕНЕРГІЇ</w:t>
      </w:r>
    </w:p>
    <w:p w14:paraId="7D1BD92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7D1BD92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8.2. Припинення електропостачання не звільняє Споживача від обов'язку сплатити заборгованість Постачальнику за цим Договором.</w:t>
      </w:r>
    </w:p>
    <w:p w14:paraId="7D1BD92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14:paraId="7D1BD93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7D1BD93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D1BD93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1BD93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7D1BD93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935"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9. ВІДПОВІДАЛЬНІСТЬ СТОРІН</w:t>
      </w:r>
    </w:p>
    <w:p w14:paraId="7D1BD93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D1BD93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D1BD93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7D1BD93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7D1BD93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9.5 Сплата штрафних санкцій не звільняє Сторони від виконання зобов’язань за цим Договором.</w:t>
      </w:r>
    </w:p>
    <w:p w14:paraId="7D1BD93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9.6.</w:t>
      </w:r>
      <w:r w:rsidRPr="000768BA">
        <w:rPr>
          <w:rFonts w:ascii="Times New Roman" w:eastAsia="Times New Roman" w:hAnsi="Times New Roman" w:cs="Times New Roman"/>
          <w:sz w:val="20"/>
          <w:szCs w:val="20"/>
          <w:lang w:val="uk-UA" w:eastAsia="zh-CN"/>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14:paraId="7D1BD93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b/>
          <w:sz w:val="20"/>
          <w:szCs w:val="20"/>
          <w:lang w:val="uk-UA" w:eastAsia="zh-CN"/>
        </w:rPr>
      </w:pPr>
    </w:p>
    <w:p w14:paraId="7D1BD93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b/>
          <w:sz w:val="20"/>
          <w:szCs w:val="20"/>
          <w:lang w:val="uk-UA" w:eastAsia="zh-CN"/>
        </w:rPr>
      </w:pPr>
    </w:p>
    <w:p w14:paraId="7D1BD93E"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10. ПОРЯДОК ЗМІНИ ЕЛЕКТРОПОСТАЧАЛЬНИКА</w:t>
      </w:r>
    </w:p>
    <w:p w14:paraId="7D1BD93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D1BD940" w14:textId="44CB5856"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lastRenderedPageBreak/>
        <w:t>10.2. Зміна Споживачем електропостачальника здійснюється у</w:t>
      </w:r>
      <w:r w:rsidR="00213496">
        <w:rPr>
          <w:rFonts w:ascii="Times New Roman" w:eastAsia="Times New Roman" w:hAnsi="Times New Roman" w:cs="Times New Roman"/>
          <w:sz w:val="20"/>
          <w:szCs w:val="20"/>
          <w:lang w:val="uk-UA" w:eastAsia="zh-CN"/>
        </w:rPr>
        <w:t xml:space="preserve"> </w:t>
      </w:r>
      <w:r w:rsidRPr="000768BA">
        <w:rPr>
          <w:rFonts w:ascii="Times New Roman" w:eastAsia="Times New Roman" w:hAnsi="Times New Roman" w:cs="Times New Roman"/>
          <w:sz w:val="20"/>
          <w:szCs w:val="20"/>
          <w:lang w:val="uk-UA" w:eastAsia="zh-CN"/>
        </w:rPr>
        <w:t>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w:t>
      </w:r>
    </w:p>
    <w:p w14:paraId="7D1BD94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7D1BD94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943"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11. ПОРЯДОК РОЗВ'ЯЗАННЯ СПОРІВ</w:t>
      </w:r>
    </w:p>
    <w:p w14:paraId="7D1BD94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D1BD94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Під час вирішення спорів Сторони мають керуватися порядком врегулювання спорів, встановленим ПРРЕЕ та Положенням про ІКЦ. </w:t>
      </w:r>
    </w:p>
    <w:p w14:paraId="7D1BD94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D1BD94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D1BD94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b/>
          <w:sz w:val="20"/>
          <w:szCs w:val="20"/>
          <w:lang w:val="uk-UA" w:eastAsia="zh-CN"/>
        </w:rPr>
      </w:pPr>
    </w:p>
    <w:p w14:paraId="7D1BD949"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12. ФОРС-МАЖОРНІ ОБСТАВИНИ</w:t>
      </w:r>
    </w:p>
    <w:p w14:paraId="7D1BD94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D1BD94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D1BD94C"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12.3. Строк виконання зобов'язань за цим Договором відкладається на строк дії форс-мажорних обставин.</w:t>
      </w:r>
    </w:p>
    <w:p w14:paraId="7D1BD94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D1BD94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D1BD94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950" w14:textId="77777777" w:rsidR="000768BA" w:rsidRPr="000768BA" w:rsidRDefault="000768BA" w:rsidP="000768BA">
      <w:pPr>
        <w:widowControl w:val="0"/>
        <w:suppressAutoHyphens/>
        <w:autoSpaceDE w:val="0"/>
        <w:spacing w:after="0" w:line="240" w:lineRule="auto"/>
        <w:ind w:firstLine="567"/>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13. СТРОК ДІЇ ДОГОВОРУ ТА ІНШІ УМОВИ</w:t>
      </w:r>
    </w:p>
    <w:p w14:paraId="7D1BD951" w14:textId="2FDE76A1"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13.1. Договір набирає чинності з моменту підписання Сторонами, скріплення печатками Сторін (за наявності) і діє </w:t>
      </w:r>
      <w:r w:rsidR="00736504">
        <w:rPr>
          <w:rFonts w:ascii="Times New Roman" w:eastAsia="Times New Roman" w:hAnsi="Times New Roman" w:cs="Times New Roman"/>
          <w:b/>
          <w:sz w:val="20"/>
          <w:szCs w:val="20"/>
          <w:lang w:val="uk-UA" w:eastAsia="zh-CN"/>
        </w:rPr>
        <w:t>до 31.12.2024</w:t>
      </w:r>
      <w:r w:rsidRPr="000768BA">
        <w:rPr>
          <w:rFonts w:ascii="Times New Roman" w:eastAsia="Times New Roman" w:hAnsi="Times New Roman" w:cs="Times New Roman"/>
          <w:b/>
          <w:sz w:val="20"/>
          <w:szCs w:val="20"/>
          <w:lang w:val="uk-UA" w:eastAsia="zh-CN"/>
        </w:rPr>
        <w:t xml:space="preserve"> року</w:t>
      </w:r>
      <w:r w:rsidRPr="000768BA">
        <w:rPr>
          <w:rFonts w:ascii="Times New Roman" w:eastAsia="Times New Roman" w:hAnsi="Times New Roman" w:cs="Times New Roman"/>
          <w:sz w:val="20"/>
          <w:szCs w:val="20"/>
          <w:lang w:val="uk-UA" w:eastAsia="zh-CN"/>
        </w:rPr>
        <w:t xml:space="preserve"> включно, але в будь-якому випадку до повного виконання Сторонами своїх зобов’язань в частині розрахунків.</w:t>
      </w:r>
    </w:p>
    <w:p w14:paraId="7D1BD95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13.2.</w:t>
      </w:r>
      <w:r w:rsidRPr="000768BA">
        <w:rPr>
          <w:rFonts w:ascii="Times New Roman" w:eastAsia="Times New Roman" w:hAnsi="Times New Roman" w:cs="Times New Roman"/>
          <w:sz w:val="20"/>
          <w:szCs w:val="20"/>
          <w:lang w:val="uk-UA" w:eastAsia="zh-CN"/>
        </w:rPr>
        <w:tab/>
        <w:t>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1BD95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13.3. Обмін Сторонами інформацією та всі інші повідомлення за цим договором направляється  одна одній в порядку визначеному цим Договором.</w:t>
      </w:r>
    </w:p>
    <w:p w14:paraId="7D1BD95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7D1BD95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13.5. Істотними умовами Договору є:</w:t>
      </w:r>
    </w:p>
    <w:p w14:paraId="7D1BD956"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найменування та місцезнаходження електропостачальника;</w:t>
      </w:r>
    </w:p>
    <w:p w14:paraId="7D1BD957"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перелік послуг, що надаються електропостачальником;</w:t>
      </w:r>
    </w:p>
    <w:p w14:paraId="7D1BD958"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3) ціна електричної енергії та послуг, що надаються;</w:t>
      </w:r>
    </w:p>
    <w:p w14:paraId="7D1BD959"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4) показники якості електропостачання, зокрема якості електричної енергії;</w:t>
      </w:r>
    </w:p>
    <w:p w14:paraId="7D1BD95A"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5) види послуг з технічного обслуговування, які пропонуються електропостачальником;</w:t>
      </w:r>
    </w:p>
    <w:p w14:paraId="7D1BD95B"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14:paraId="7D1BD95C"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7D1BD95D"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8) порядок організації комерційного обліку електричної енергії та надання даних комерційного обліку електричної енергії;</w:t>
      </w:r>
    </w:p>
    <w:p w14:paraId="7D1BD95E"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14:paraId="7D1BD95F"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14:paraId="7D1BD960"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lastRenderedPageBreak/>
        <w:t>11) зобов’язання електропостачальника щодо надання споживачу інформації про захист прав споживачів, зокрема у розрахункових документах (рахунках);</w:t>
      </w:r>
    </w:p>
    <w:p w14:paraId="7D1BD961" w14:textId="77777777" w:rsidR="000768BA" w:rsidRPr="000768BA" w:rsidRDefault="000768BA" w:rsidP="000768BA">
      <w:pPr>
        <w:tabs>
          <w:tab w:val="left" w:pos="142"/>
          <w:tab w:val="left" w:pos="680"/>
        </w:tabs>
        <w:spacing w:after="0" w:line="240" w:lineRule="auto"/>
        <w:ind w:firstLine="567"/>
        <w:contextualSpacing/>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14:paraId="7D1BD962" w14:textId="77777777" w:rsidR="000768BA" w:rsidRPr="000768BA" w:rsidRDefault="000768BA" w:rsidP="000768BA">
      <w:pPr>
        <w:widowControl w:val="0"/>
        <w:tabs>
          <w:tab w:val="left" w:pos="142"/>
          <w:tab w:val="left" w:pos="680"/>
        </w:tabs>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 інші положення залежно від специфіки та виду послуг, що надаються електропостачальником.</w:t>
      </w:r>
    </w:p>
    <w:p w14:paraId="7D1BD963" w14:textId="77777777" w:rsidR="000768BA" w:rsidRPr="000768BA" w:rsidRDefault="000768BA" w:rsidP="000768BA">
      <w:pPr>
        <w:widowControl w:val="0"/>
        <w:tabs>
          <w:tab w:val="left" w:pos="142"/>
          <w:tab w:val="left" w:pos="680"/>
        </w:tabs>
        <w:spacing w:after="0" w:line="240" w:lineRule="auto"/>
        <w:ind w:firstLine="567"/>
        <w:jc w:val="both"/>
        <w:rPr>
          <w:rFonts w:ascii="Times New Roman" w:eastAsia="Times New Roman" w:hAnsi="Times New Roman" w:cs="Times New Roman"/>
          <w:sz w:val="20"/>
          <w:szCs w:val="20"/>
          <w:lang w:val="uk-UA" w:eastAsia="uk-UA"/>
        </w:rPr>
      </w:pPr>
      <w:r w:rsidRPr="000768BA">
        <w:rPr>
          <w:rFonts w:ascii="Times New Roman" w:eastAsia="Times New Roman" w:hAnsi="Times New Roman" w:cs="Times New Roman"/>
          <w:sz w:val="20"/>
          <w:szCs w:val="20"/>
          <w:lang w:val="uk-UA" w:eastAsia="uk-UA"/>
        </w:rPr>
        <w:t>13.6.</w:t>
      </w:r>
      <w:r w:rsidRPr="000768BA">
        <w:rPr>
          <w:rFonts w:ascii="Times New Roman" w:eastAsia="Times New Roman" w:hAnsi="Times New Roman" w:cs="Times New Roman"/>
          <w:sz w:val="20"/>
          <w:szCs w:val="20"/>
          <w:lang w:val="uk-UA" w:eastAsia="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7D1BD964" w14:textId="77777777" w:rsidR="000768BA" w:rsidRPr="000768BA" w:rsidRDefault="000768BA" w:rsidP="000768BA">
      <w:pPr>
        <w:widowControl w:val="0"/>
        <w:tabs>
          <w:tab w:val="left" w:pos="142"/>
        </w:tabs>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Зменшення обсягів закупівлі, зокрема з урахуванням фактичного обсягу видатків замовника</w:t>
      </w:r>
      <w:r w:rsidRPr="000768BA">
        <w:rPr>
          <w:rFonts w:ascii="Times New Roman" w:eastAsia="Times New Roman" w:hAnsi="Times New Roman" w:cs="Times New Roman"/>
          <w:i/>
          <w:sz w:val="20"/>
          <w:szCs w:val="20"/>
          <w:lang w:val="uk-UA" w:eastAsia="zh-CN"/>
        </w:rPr>
        <w:t>. В такому випадку ціна договору зменшується в залежності від зміни таких обсягів.</w:t>
      </w:r>
    </w:p>
    <w:p w14:paraId="7D1BD96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sz w:val="20"/>
          <w:szCs w:val="20"/>
          <w:lang w:val="uk-UA" w:eastAsia="zh-CN"/>
        </w:rPr>
        <w:t xml:space="preserve">2) </w:t>
      </w:r>
      <w:r w:rsidRPr="00213496">
        <w:rPr>
          <w:rFonts w:ascii="Times New Roman" w:eastAsia="Times New Roman" w:hAnsi="Times New Roman" w:cs="Times New Roman"/>
          <w:sz w:val="20"/>
          <w:szCs w:val="20"/>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13496">
        <w:rPr>
          <w:rFonts w:ascii="Times New Roman" w:eastAsia="Times New Roman" w:hAnsi="Times New Roman" w:cs="Times New Roman"/>
          <w:i/>
          <w:sz w:val="20"/>
          <w:szCs w:val="20"/>
          <w:lang w:val="uk-UA" w:eastAsia="zh-CN"/>
        </w:rPr>
        <w:t>Внесення таких змін здійснюється згідно п.п.5.5.1 Договору.</w:t>
      </w:r>
    </w:p>
    <w:p w14:paraId="7D1BD96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sz w:val="20"/>
          <w:szCs w:val="20"/>
          <w:lang w:val="uk-UA"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768BA">
        <w:rPr>
          <w:rFonts w:ascii="Times New Roman" w:eastAsia="Times New Roman" w:hAnsi="Times New Roman" w:cs="Times New Roman"/>
          <w:i/>
          <w:sz w:val="20"/>
          <w:szCs w:val="20"/>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D1BD96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sz w:val="20"/>
          <w:szCs w:val="20"/>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768BA">
        <w:rPr>
          <w:rFonts w:ascii="Times New Roman" w:eastAsia="Times New Roman" w:hAnsi="Times New Roman" w:cs="Times New Roman"/>
          <w:i/>
          <w:sz w:val="20"/>
          <w:szCs w:val="20"/>
          <w:lang w:val="uk-UA"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D1BD96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sz w:val="20"/>
          <w:szCs w:val="20"/>
          <w:lang w:val="uk-UA"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0768BA">
        <w:rPr>
          <w:rFonts w:ascii="Times New Roman" w:eastAsia="Times New Roman" w:hAnsi="Times New Roman" w:cs="Times New Roman"/>
          <w:i/>
          <w:sz w:val="20"/>
          <w:szCs w:val="20"/>
          <w:lang w:val="uk-UA" w:eastAsia="zh-CN"/>
        </w:rPr>
        <w:t>Внесення таких змін здійснюється згідно п.5.6. Договору</w:t>
      </w:r>
    </w:p>
    <w:p w14:paraId="7D1BD969"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i/>
          <w:sz w:val="20"/>
          <w:szCs w:val="20"/>
          <w:lang w:val="uk-UA" w:eastAsia="zh-CN"/>
        </w:rPr>
        <w:t>Сума договору про закупівлю зменшується пропорційно узгодженому зменшенню ціни, у тому числі у разі зменшення ціни за одиницю товару.</w:t>
      </w:r>
    </w:p>
    <w:p w14:paraId="7D1BD96A"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768BA">
        <w:rPr>
          <w:rFonts w:ascii="Times New Roman" w:eastAsia="Times New Roman" w:hAnsi="Times New Roman" w:cs="Times New Roman"/>
          <w:i/>
          <w:sz w:val="20"/>
          <w:szCs w:val="20"/>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14:paraId="7D1BD96B"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768BA">
        <w:rPr>
          <w:rFonts w:ascii="Times New Roman" w:eastAsia="Times New Roman" w:hAnsi="Times New Roman" w:cs="Times New Roman"/>
          <w:i/>
          <w:sz w:val="20"/>
          <w:szCs w:val="20"/>
          <w:lang w:val="uk-UA" w:eastAsia="zh-CN"/>
        </w:rPr>
        <w:t>Внесення таких змін здійснюється згідно п.5.7 Договору.</w:t>
      </w:r>
    </w:p>
    <w:p w14:paraId="70DDBF8F" w14:textId="77777777" w:rsidR="003C7E71" w:rsidRDefault="000768BA" w:rsidP="000768BA">
      <w:pPr>
        <w:widowControl w:val="0"/>
        <w:suppressAutoHyphens/>
        <w:autoSpaceDE w:val="0"/>
        <w:spacing w:after="0" w:line="240" w:lineRule="auto"/>
        <w:ind w:firstLine="567"/>
        <w:jc w:val="both"/>
        <w:rPr>
          <w:rFonts w:ascii="Times New Roman" w:eastAsia="Times New Roman" w:hAnsi="Times New Roman" w:cs="Times New Roman"/>
          <w:i/>
          <w:sz w:val="20"/>
          <w:szCs w:val="20"/>
          <w:lang w:val="uk-UA" w:eastAsia="zh-CN"/>
        </w:rPr>
      </w:pPr>
      <w:r w:rsidRPr="000768BA">
        <w:rPr>
          <w:rFonts w:ascii="Times New Roman" w:eastAsia="Times New Roman" w:hAnsi="Times New Roman" w:cs="Times New Roman"/>
          <w:sz w:val="20"/>
          <w:szCs w:val="20"/>
          <w:lang w:val="uk-UA" w:eastAsia="zh-CN"/>
        </w:rPr>
        <w:t xml:space="preserve">8) Зміни умов у зв’язку із застосуванням положень частини шостої статті 41 Закону. </w:t>
      </w:r>
      <w:r w:rsidRPr="000768BA">
        <w:rPr>
          <w:rFonts w:ascii="Times New Roman" w:eastAsia="Times New Roman" w:hAnsi="Times New Roman" w:cs="Times New Roman"/>
          <w:i/>
          <w:sz w:val="20"/>
          <w:szCs w:val="20"/>
          <w:lang w:val="uk-UA" w:eastAsia="zh-CN"/>
        </w:rPr>
        <w:t>Внесення таких змін здійснюється згідно п.13.2 Договору</w:t>
      </w:r>
    </w:p>
    <w:p w14:paraId="7D1BD96C" w14:textId="17C25CE3" w:rsidR="000768BA" w:rsidRPr="003C7E71" w:rsidRDefault="003C7E71"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3C7E71">
        <w:rPr>
          <w:rFonts w:ascii="Times New Roman" w:eastAsia="Times New Roman" w:hAnsi="Times New Roman" w:cs="Times New Roman"/>
          <w:sz w:val="20"/>
          <w:szCs w:val="20"/>
          <w:lang w:val="uk-UA"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D1BD96D"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13.7.</w:t>
      </w:r>
      <w:r w:rsidRPr="000768BA">
        <w:rPr>
          <w:rFonts w:ascii="Times New Roman" w:eastAsia="Times New Roman" w:hAnsi="Times New Roman" w:cs="Times New Roman"/>
          <w:sz w:val="20"/>
          <w:szCs w:val="20"/>
          <w:lang w:val="uk-UA" w:eastAsia="zh-CN"/>
        </w:rPr>
        <w:tab/>
        <w:t>Визнання недійсним окремого положення Договору не тягне за собою визнання  недійсним цього Договору в цілому.</w:t>
      </w:r>
    </w:p>
    <w:p w14:paraId="7D1BD96E"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D1BD96F"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D1BD970"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D1BD971"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13.9. Дія цього Договору також припиняється у наступних випадках:</w:t>
      </w:r>
    </w:p>
    <w:p w14:paraId="7D1BD972"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анулювання Постачальнику ліцензії на постачання;</w:t>
      </w:r>
    </w:p>
    <w:p w14:paraId="7D1BD973"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банкрутства або припинення господарської діяльності Постачальником;</w:t>
      </w:r>
    </w:p>
    <w:p w14:paraId="7D1BD974"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lastRenderedPageBreak/>
        <w:t>- у разі зміни власника об’єкта Споживача;</w:t>
      </w:r>
    </w:p>
    <w:p w14:paraId="7D1BD975"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у разі зміни електропостачальника.</w:t>
      </w:r>
    </w:p>
    <w:p w14:paraId="7D1BD976"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D1BD977"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D1BD978" w14:textId="77777777" w:rsidR="000768BA" w:rsidRPr="000768BA" w:rsidRDefault="000768BA" w:rsidP="000768BA">
      <w:pPr>
        <w:widowControl w:val="0"/>
        <w:suppressAutoHyphens/>
        <w:autoSpaceDE w:val="0"/>
        <w:spacing w:after="0" w:line="240" w:lineRule="auto"/>
        <w:ind w:firstLine="567"/>
        <w:jc w:val="both"/>
        <w:rPr>
          <w:rFonts w:ascii="Times New Roman" w:eastAsia="Times New Roman" w:hAnsi="Times New Roman" w:cs="Times New Roman"/>
          <w:sz w:val="20"/>
          <w:szCs w:val="20"/>
          <w:lang w:val="uk-UA" w:eastAsia="zh-CN"/>
        </w:rPr>
      </w:pPr>
    </w:p>
    <w:p w14:paraId="7D1BD979" w14:textId="77777777" w:rsidR="000768BA" w:rsidRPr="000768BA" w:rsidRDefault="000768BA" w:rsidP="0076536D">
      <w:pPr>
        <w:widowControl w:val="0"/>
        <w:numPr>
          <w:ilvl w:val="0"/>
          <w:numId w:val="3"/>
        </w:numPr>
        <w:shd w:val="clear" w:color="auto" w:fill="FFFFFF"/>
        <w:suppressAutoHyphens/>
        <w:autoSpaceDE w:val="0"/>
        <w:spacing w:after="0" w:line="240" w:lineRule="auto"/>
        <w:ind w:left="0" w:firstLine="567"/>
        <w:contextualSpacing/>
        <w:jc w:val="center"/>
        <w:rPr>
          <w:rFonts w:ascii="Times New Roman" w:eastAsia="Times New Roman" w:hAnsi="Times New Roman" w:cs="Times New Roman"/>
          <w:b/>
          <w:sz w:val="20"/>
          <w:szCs w:val="20"/>
          <w:lang w:val="uk-UA" w:eastAsia="uk-UA"/>
        </w:rPr>
      </w:pPr>
      <w:r w:rsidRPr="000768BA">
        <w:rPr>
          <w:rFonts w:ascii="Times New Roman" w:eastAsia="Times New Roman" w:hAnsi="Times New Roman" w:cs="Times New Roman"/>
          <w:b/>
          <w:sz w:val="20"/>
          <w:szCs w:val="20"/>
          <w:lang w:val="uk-UA" w:eastAsia="uk-UA"/>
        </w:rPr>
        <w:t>АНТИКОРУПЦІЙНІ ЗАСТЕРЕЖЕННЯ</w:t>
      </w:r>
    </w:p>
    <w:p w14:paraId="7D1BD97A" w14:textId="77777777" w:rsidR="000768BA" w:rsidRPr="000768BA" w:rsidRDefault="000768BA" w:rsidP="0076536D">
      <w:pPr>
        <w:widowControl w:val="0"/>
        <w:numPr>
          <w:ilvl w:val="1"/>
          <w:numId w:val="3"/>
        </w:numPr>
        <w:shd w:val="clear" w:color="auto" w:fill="FFFFFF"/>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D1BD97B" w14:textId="77777777" w:rsidR="000768BA" w:rsidRPr="000768BA" w:rsidRDefault="000768BA" w:rsidP="0076536D">
      <w:pPr>
        <w:widowControl w:val="0"/>
        <w:numPr>
          <w:ilvl w:val="1"/>
          <w:numId w:val="3"/>
        </w:numPr>
        <w:shd w:val="clear" w:color="auto" w:fill="FFFFFF"/>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1BD97C" w14:textId="77777777" w:rsidR="000768BA" w:rsidRPr="000768BA" w:rsidRDefault="000768BA" w:rsidP="0076536D">
      <w:pPr>
        <w:widowControl w:val="0"/>
        <w:numPr>
          <w:ilvl w:val="1"/>
          <w:numId w:val="3"/>
        </w:numPr>
        <w:shd w:val="clear" w:color="auto" w:fill="FFFFFF"/>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D1BD97D" w14:textId="77777777" w:rsidR="000768BA" w:rsidRPr="000768BA" w:rsidRDefault="000768BA" w:rsidP="0076536D">
      <w:pPr>
        <w:widowControl w:val="0"/>
        <w:numPr>
          <w:ilvl w:val="1"/>
          <w:numId w:val="3"/>
        </w:numPr>
        <w:shd w:val="clear" w:color="auto" w:fill="FFFFFF"/>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D1BD97E" w14:textId="77777777" w:rsidR="000768BA" w:rsidRPr="000768BA" w:rsidRDefault="000768BA" w:rsidP="0076536D">
      <w:pPr>
        <w:widowControl w:val="0"/>
        <w:numPr>
          <w:ilvl w:val="0"/>
          <w:numId w:val="3"/>
        </w:numPr>
        <w:shd w:val="clear" w:color="auto" w:fill="FFFFFF"/>
        <w:tabs>
          <w:tab w:val="left" w:pos="142"/>
          <w:tab w:val="left" w:pos="284"/>
        </w:tabs>
        <w:suppressAutoHyphens/>
        <w:autoSpaceDE w:val="0"/>
        <w:spacing w:after="0" w:line="240" w:lineRule="auto"/>
        <w:ind w:left="0" w:firstLine="567"/>
        <w:contextualSpacing/>
        <w:jc w:val="center"/>
        <w:rPr>
          <w:rFonts w:ascii="Times New Roman" w:eastAsia="Times New Roman" w:hAnsi="Times New Roman" w:cs="Times New Roman"/>
          <w:b/>
          <w:sz w:val="20"/>
          <w:szCs w:val="20"/>
          <w:lang w:val="uk-UA" w:eastAsia="uk-UA"/>
        </w:rPr>
      </w:pPr>
      <w:r w:rsidRPr="000768BA">
        <w:rPr>
          <w:rFonts w:ascii="Times New Roman" w:eastAsia="Times New Roman" w:hAnsi="Times New Roman" w:cs="Times New Roman"/>
          <w:b/>
          <w:sz w:val="20"/>
          <w:szCs w:val="20"/>
          <w:lang w:val="uk-UA" w:eastAsia="uk-UA"/>
        </w:rPr>
        <w:t>ДОДАТКИ</w:t>
      </w:r>
    </w:p>
    <w:p w14:paraId="7D1BD97F" w14:textId="77777777" w:rsidR="000768BA" w:rsidRPr="000768BA" w:rsidRDefault="000768BA" w:rsidP="0076536D">
      <w:pPr>
        <w:widowControl w:val="0"/>
        <w:numPr>
          <w:ilvl w:val="1"/>
          <w:numId w:val="3"/>
        </w:numPr>
        <w:shd w:val="clear" w:color="auto" w:fill="FFFFFF"/>
        <w:tabs>
          <w:tab w:val="left" w:pos="142"/>
          <w:tab w:val="left" w:pos="284"/>
          <w:tab w:val="left" w:pos="993"/>
        </w:tabs>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Невід’ємною частиною цього Договору є:</w:t>
      </w:r>
    </w:p>
    <w:p w14:paraId="7D1BD980" w14:textId="77777777" w:rsidR="000768BA" w:rsidRPr="000768BA" w:rsidRDefault="000768BA" w:rsidP="0076536D">
      <w:pPr>
        <w:widowControl w:val="0"/>
        <w:numPr>
          <w:ilvl w:val="0"/>
          <w:numId w:val="2"/>
        </w:numPr>
        <w:shd w:val="clear" w:color="auto" w:fill="FFFFFF"/>
        <w:tabs>
          <w:tab w:val="left" w:pos="142"/>
          <w:tab w:val="left" w:pos="284"/>
          <w:tab w:val="left" w:pos="993"/>
        </w:tabs>
        <w:suppressAutoHyphens/>
        <w:autoSpaceDE w:val="0"/>
        <w:spacing w:after="0" w:line="240" w:lineRule="auto"/>
        <w:ind w:left="0" w:firstLine="567"/>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Додаток № 1: Комерційна пропозиція Постачальника;</w:t>
      </w:r>
    </w:p>
    <w:p w14:paraId="7D1BD981" w14:textId="77777777" w:rsidR="000768BA" w:rsidRPr="000768BA" w:rsidRDefault="000768BA" w:rsidP="0076536D">
      <w:pPr>
        <w:widowControl w:val="0"/>
        <w:numPr>
          <w:ilvl w:val="0"/>
          <w:numId w:val="2"/>
        </w:numPr>
        <w:shd w:val="clear" w:color="auto" w:fill="FFFFFF"/>
        <w:tabs>
          <w:tab w:val="left" w:pos="142"/>
          <w:tab w:val="left" w:pos="284"/>
          <w:tab w:val="left" w:pos="993"/>
        </w:tabs>
        <w:suppressAutoHyphens/>
        <w:autoSpaceDE w:val="0"/>
        <w:spacing w:after="0" w:line="240" w:lineRule="auto"/>
        <w:ind w:left="0" w:firstLine="567"/>
        <w:rPr>
          <w:rFonts w:ascii="Times New Roman" w:eastAsia="Times New Roman" w:hAnsi="Times New Roman" w:cs="Times New Roman"/>
          <w:b/>
          <w:bCs/>
          <w:sz w:val="20"/>
          <w:szCs w:val="20"/>
          <w:lang w:val="uk-UA" w:eastAsia="zh-CN"/>
        </w:rPr>
      </w:pPr>
      <w:r w:rsidRPr="000768BA">
        <w:rPr>
          <w:rFonts w:ascii="Times New Roman" w:eastAsia="Times New Roman" w:hAnsi="Times New Roman" w:cs="Times New Roman"/>
          <w:sz w:val="20"/>
          <w:szCs w:val="20"/>
          <w:lang w:val="uk-UA" w:eastAsia="zh-CN"/>
        </w:rPr>
        <w:t>Додаток № 2 Примірна форма Заявки на постачання електричної енергії Споживачу;</w:t>
      </w:r>
    </w:p>
    <w:p w14:paraId="7D1BD982" w14:textId="77777777" w:rsidR="000768BA" w:rsidRPr="000768BA" w:rsidRDefault="000768BA" w:rsidP="0076536D">
      <w:pPr>
        <w:widowControl w:val="0"/>
        <w:numPr>
          <w:ilvl w:val="0"/>
          <w:numId w:val="2"/>
        </w:numPr>
        <w:shd w:val="clear" w:color="auto" w:fill="FFFFFF"/>
        <w:tabs>
          <w:tab w:val="left" w:pos="142"/>
          <w:tab w:val="left" w:pos="284"/>
          <w:tab w:val="left" w:pos="993"/>
        </w:tabs>
        <w:suppressAutoHyphens/>
        <w:autoSpaceDE w:val="0"/>
        <w:spacing w:after="0" w:line="240" w:lineRule="auto"/>
        <w:ind w:left="0" w:firstLine="567"/>
        <w:rPr>
          <w:rFonts w:ascii="Times New Roman" w:eastAsia="Times New Roman" w:hAnsi="Times New Roman" w:cs="Times New Roman"/>
          <w:b/>
          <w:bCs/>
          <w:sz w:val="20"/>
          <w:szCs w:val="20"/>
          <w:lang w:val="uk-UA" w:eastAsia="zh-CN"/>
        </w:rPr>
      </w:pPr>
      <w:r w:rsidRPr="000768BA">
        <w:rPr>
          <w:rFonts w:ascii="Times New Roman" w:eastAsia="Times New Roman" w:hAnsi="Times New Roman" w:cs="Times New Roman"/>
          <w:sz w:val="20"/>
          <w:szCs w:val="20"/>
          <w:lang w:val="uk-UA" w:eastAsia="zh-CN"/>
        </w:rPr>
        <w:t>Додаток № 3 Примірна форма Акту приймання-передачі електричної енергії .</w:t>
      </w:r>
    </w:p>
    <w:p w14:paraId="7D1BD983" w14:textId="77777777" w:rsidR="000768BA" w:rsidRPr="000768BA" w:rsidRDefault="000768BA" w:rsidP="000768BA">
      <w:pPr>
        <w:shd w:val="clear" w:color="auto" w:fill="FFFFFF"/>
        <w:tabs>
          <w:tab w:val="left" w:pos="142"/>
          <w:tab w:val="left" w:pos="284"/>
          <w:tab w:val="left" w:pos="993"/>
        </w:tabs>
        <w:suppressAutoHyphens/>
        <w:autoSpaceDE w:val="0"/>
        <w:spacing w:after="0" w:line="240" w:lineRule="auto"/>
        <w:ind w:firstLine="567"/>
        <w:rPr>
          <w:rFonts w:ascii="Times New Roman" w:eastAsia="Times New Roman" w:hAnsi="Times New Roman" w:cs="Times New Roman"/>
          <w:sz w:val="20"/>
          <w:szCs w:val="20"/>
          <w:lang w:val="uk-UA" w:eastAsia="zh-CN"/>
        </w:rPr>
      </w:pPr>
    </w:p>
    <w:p w14:paraId="7D1BD984" w14:textId="77777777" w:rsidR="000768BA" w:rsidRPr="000768BA" w:rsidRDefault="000768BA" w:rsidP="000768BA">
      <w:pPr>
        <w:widowControl w:val="0"/>
        <w:tabs>
          <w:tab w:val="left" w:pos="1134"/>
        </w:tabs>
        <w:suppressAutoHyphens/>
        <w:autoSpaceDE w:val="0"/>
        <w:spacing w:after="0" w:line="240" w:lineRule="auto"/>
        <w:ind w:firstLine="709"/>
        <w:jc w:val="center"/>
        <w:rPr>
          <w:rFonts w:ascii="Times New Roman" w:eastAsia="Times New Roman" w:hAnsi="Times New Roman" w:cs="Times New Roman CYR"/>
          <w:b/>
          <w:sz w:val="20"/>
          <w:szCs w:val="20"/>
          <w:lang w:val="uk-UA" w:eastAsia="ru-RU"/>
        </w:rPr>
      </w:pPr>
      <w:r w:rsidRPr="000768BA">
        <w:rPr>
          <w:rFonts w:ascii="Times New Roman" w:eastAsia="Times New Roman" w:hAnsi="Times New Roman" w:cs="Times New Roman CYR"/>
          <w:b/>
          <w:sz w:val="20"/>
          <w:szCs w:val="20"/>
          <w:lang w:val="uk-UA" w:eastAsia="ru-RU"/>
        </w:rPr>
        <w:t>16. МІСЦЕЗНАХОДЖЕННЯ ТА БАНКІВСЬКІ РЕКВІЗИТИ СТОРІН</w:t>
      </w:r>
    </w:p>
    <w:p w14:paraId="7D1BD985" w14:textId="77777777" w:rsidR="000768BA" w:rsidRPr="000768BA" w:rsidRDefault="000768BA" w:rsidP="000768BA">
      <w:pPr>
        <w:widowControl w:val="0"/>
        <w:tabs>
          <w:tab w:val="left" w:pos="993"/>
        </w:tabs>
        <w:suppressAutoHyphens/>
        <w:autoSpaceDE w:val="0"/>
        <w:spacing w:after="0" w:line="240" w:lineRule="auto"/>
        <w:ind w:firstLine="851"/>
        <w:jc w:val="both"/>
        <w:rPr>
          <w:rFonts w:ascii="Times New Roman" w:eastAsia="Times New Roman" w:hAnsi="Times New Roman" w:cs="Times New Roman"/>
          <w:sz w:val="20"/>
          <w:szCs w:val="20"/>
          <w:lang w:val="uk-UA"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0768BA" w:rsidRPr="000768BA" w14:paraId="7D1BD989" w14:textId="77777777" w:rsidTr="008328B2">
        <w:trPr>
          <w:trHeight w:val="488"/>
        </w:trPr>
        <w:tc>
          <w:tcPr>
            <w:tcW w:w="5003" w:type="dxa"/>
            <w:shd w:val="clear" w:color="auto" w:fill="auto"/>
          </w:tcPr>
          <w:p w14:paraId="7D1BD986" w14:textId="77777777" w:rsidR="000768BA" w:rsidRPr="00D10B14" w:rsidRDefault="000768BA" w:rsidP="000768BA">
            <w:pPr>
              <w:widowControl w:val="0"/>
              <w:suppressAutoHyphens/>
              <w:autoSpaceDE w:val="0"/>
              <w:snapToGrid w:val="0"/>
              <w:spacing w:after="0" w:line="264" w:lineRule="auto"/>
              <w:jc w:val="center"/>
              <w:rPr>
                <w:rFonts w:ascii="Times New Roman" w:eastAsia="Times New Roman" w:hAnsi="Times New Roman" w:cs="Times New Roman"/>
                <w:b/>
                <w:spacing w:val="-1"/>
                <w:sz w:val="20"/>
                <w:szCs w:val="20"/>
                <w:u w:val="single"/>
                <w:lang w:eastAsia="zh-CN"/>
              </w:rPr>
            </w:pPr>
            <w:r w:rsidRPr="000768BA">
              <w:rPr>
                <w:rFonts w:ascii="Times New Roman" w:eastAsia="Times New Roman" w:hAnsi="Times New Roman" w:cs="Times New Roman"/>
                <w:b/>
                <w:spacing w:val="-1"/>
                <w:sz w:val="20"/>
                <w:szCs w:val="20"/>
                <w:u w:val="single"/>
                <w:lang w:val="uk-UA" w:eastAsia="zh-CN"/>
              </w:rPr>
              <w:t>СПОЖИВАЧ:</w:t>
            </w:r>
          </w:p>
          <w:p w14:paraId="7D1BD987" w14:textId="77777777" w:rsidR="00D10B14" w:rsidRPr="00D10B14" w:rsidRDefault="00D10B14" w:rsidP="000768BA">
            <w:pPr>
              <w:widowControl w:val="0"/>
              <w:suppressAutoHyphens/>
              <w:autoSpaceDE w:val="0"/>
              <w:snapToGrid w:val="0"/>
              <w:spacing w:after="0" w:line="264" w:lineRule="auto"/>
              <w:jc w:val="center"/>
              <w:rPr>
                <w:rFonts w:ascii="Times New Roman" w:eastAsia="Times New Roman" w:hAnsi="Times New Roman" w:cs="Times New Roman"/>
                <w:sz w:val="20"/>
                <w:szCs w:val="20"/>
                <w:lang w:val="uk-UA" w:eastAsia="zh-CN"/>
              </w:rPr>
            </w:pPr>
          </w:p>
        </w:tc>
        <w:tc>
          <w:tcPr>
            <w:tcW w:w="5019" w:type="dxa"/>
            <w:shd w:val="clear" w:color="auto" w:fill="auto"/>
          </w:tcPr>
          <w:p w14:paraId="7D1BD988" w14:textId="77777777" w:rsidR="000768BA" w:rsidRPr="000768BA" w:rsidRDefault="000768BA" w:rsidP="000768BA">
            <w:pPr>
              <w:widowControl w:val="0"/>
              <w:suppressAutoHyphens/>
              <w:snapToGrid w:val="0"/>
              <w:spacing w:after="0" w:line="264"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u w:val="single"/>
                <w:lang w:val="uk-UA" w:eastAsia="zh-CN"/>
              </w:rPr>
              <w:t>ПОСТАЧАЛЬНИК</w:t>
            </w:r>
            <w:r w:rsidRPr="000768BA">
              <w:rPr>
                <w:rFonts w:ascii="Times New Roman" w:eastAsia="Times New Roman" w:hAnsi="Times New Roman" w:cs="Times New Roman"/>
                <w:b/>
                <w:sz w:val="20"/>
                <w:szCs w:val="20"/>
                <w:lang w:val="uk-UA" w:eastAsia="zh-CN"/>
              </w:rPr>
              <w:t>:</w:t>
            </w:r>
          </w:p>
        </w:tc>
      </w:tr>
      <w:tr w:rsidR="00C41576" w:rsidRPr="000768BA" w14:paraId="7D1BD98E" w14:textId="77777777" w:rsidTr="008328B2">
        <w:trPr>
          <w:trHeight w:val="798"/>
        </w:trPr>
        <w:tc>
          <w:tcPr>
            <w:tcW w:w="5003" w:type="dxa"/>
            <w:shd w:val="clear" w:color="auto" w:fill="auto"/>
          </w:tcPr>
          <w:p w14:paraId="7D1BD98A" w14:textId="77777777" w:rsidR="00C41576" w:rsidRPr="000768BA" w:rsidRDefault="00C41576" w:rsidP="00EA141D">
            <w:pPr>
              <w:suppressAutoHyphens/>
              <w:spacing w:after="0" w:line="264" w:lineRule="auto"/>
              <w:ind w:left="283"/>
              <w:rPr>
                <w:rFonts w:ascii="Times New Roman" w:eastAsia="Times New Roman" w:hAnsi="Times New Roman" w:cs="Times New Roman"/>
                <w:sz w:val="20"/>
                <w:szCs w:val="20"/>
                <w:lang w:val="uk-UA" w:eastAsia="zh-CN"/>
              </w:rPr>
            </w:pPr>
          </w:p>
          <w:p w14:paraId="7D1BD98B" w14:textId="77777777" w:rsidR="00C41576" w:rsidRPr="000768BA" w:rsidRDefault="00C41576" w:rsidP="00EA141D">
            <w:pPr>
              <w:widowControl w:val="0"/>
              <w:suppressAutoHyphens/>
              <w:autoSpaceDE w:val="0"/>
              <w:spacing w:after="0" w:line="264" w:lineRule="auto"/>
              <w:rPr>
                <w:rFonts w:ascii="Times New Roman CYR" w:eastAsia="Times New Roman" w:hAnsi="Times New Roman CYR" w:cs="Times New Roman CYR"/>
                <w:b/>
                <w:sz w:val="20"/>
                <w:szCs w:val="20"/>
                <w:u w:val="single"/>
                <w:lang w:eastAsia="zh-CN"/>
              </w:rPr>
            </w:pPr>
            <w:r w:rsidRPr="000768BA">
              <w:rPr>
                <w:rFonts w:ascii="Times New Roman" w:eastAsia="Times New Roman" w:hAnsi="Times New Roman" w:cs="Times New Roman"/>
                <w:sz w:val="20"/>
                <w:szCs w:val="20"/>
                <w:lang w:val="uk-UA" w:eastAsia="zh-CN"/>
              </w:rPr>
              <w:t>_____________________________</w:t>
            </w:r>
          </w:p>
        </w:tc>
        <w:tc>
          <w:tcPr>
            <w:tcW w:w="5019" w:type="dxa"/>
            <w:shd w:val="clear" w:color="auto" w:fill="auto"/>
          </w:tcPr>
          <w:p w14:paraId="7D1BD98C" w14:textId="77777777" w:rsidR="00C41576" w:rsidRPr="000768BA" w:rsidRDefault="00C41576" w:rsidP="000768BA">
            <w:pPr>
              <w:suppressAutoHyphens/>
              <w:spacing w:after="0" w:line="264" w:lineRule="auto"/>
              <w:ind w:left="283"/>
              <w:rPr>
                <w:rFonts w:ascii="Times New Roman" w:eastAsia="Times New Roman" w:hAnsi="Times New Roman" w:cs="Times New Roman"/>
                <w:sz w:val="20"/>
                <w:szCs w:val="20"/>
                <w:lang w:val="uk-UA" w:eastAsia="zh-CN"/>
              </w:rPr>
            </w:pPr>
          </w:p>
          <w:p w14:paraId="7D1BD98D" w14:textId="77777777" w:rsidR="00C41576" w:rsidRPr="000768BA" w:rsidRDefault="00C41576" w:rsidP="000768BA">
            <w:pPr>
              <w:widowControl w:val="0"/>
              <w:suppressAutoHyphens/>
              <w:autoSpaceDE w:val="0"/>
              <w:spacing w:after="0" w:line="264" w:lineRule="auto"/>
              <w:rPr>
                <w:rFonts w:ascii="Times New Roman CYR" w:eastAsia="Times New Roman" w:hAnsi="Times New Roman CYR" w:cs="Times New Roman CYR"/>
                <w:b/>
                <w:sz w:val="20"/>
                <w:szCs w:val="20"/>
                <w:u w:val="single"/>
                <w:lang w:eastAsia="zh-CN"/>
              </w:rPr>
            </w:pPr>
            <w:r w:rsidRPr="000768BA">
              <w:rPr>
                <w:rFonts w:ascii="Times New Roman" w:eastAsia="Times New Roman" w:hAnsi="Times New Roman" w:cs="Times New Roman"/>
                <w:sz w:val="20"/>
                <w:szCs w:val="20"/>
                <w:lang w:val="uk-UA" w:eastAsia="zh-CN"/>
              </w:rPr>
              <w:t>_____________________________</w:t>
            </w:r>
          </w:p>
        </w:tc>
      </w:tr>
      <w:tr w:rsidR="00C41576" w:rsidRPr="00826FE5" w14:paraId="7D1BD99F" w14:textId="77777777" w:rsidTr="008328B2">
        <w:trPr>
          <w:trHeight w:val="889"/>
        </w:trPr>
        <w:tc>
          <w:tcPr>
            <w:tcW w:w="5003" w:type="dxa"/>
            <w:shd w:val="clear" w:color="auto" w:fill="auto"/>
          </w:tcPr>
          <w:p w14:paraId="7D1BD98F" w14:textId="77777777" w:rsidR="00C41576" w:rsidRPr="000768BA" w:rsidRDefault="00C41576" w:rsidP="00EA141D">
            <w:pPr>
              <w:widowControl w:val="0"/>
              <w:suppressAutoHyphens/>
              <w:autoSpaceDE w:val="0"/>
              <w:snapToGrid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Індекс:</w:t>
            </w:r>
            <w:r w:rsidRPr="000768BA">
              <w:rPr>
                <w:rFonts w:ascii="Times New Roman" w:eastAsia="Times New Roman" w:hAnsi="Times New Roman" w:cs="Times New Roman"/>
                <w:sz w:val="20"/>
                <w:szCs w:val="20"/>
                <w:lang w:val="uk-UA" w:eastAsia="ar-SA"/>
              </w:rPr>
              <w:t xml:space="preserve"> </w:t>
            </w:r>
            <w:r w:rsidRPr="000768BA">
              <w:rPr>
                <w:rFonts w:ascii="Times New Roman" w:eastAsia="Times New Roman" w:hAnsi="Times New Roman" w:cs="Times New Roman"/>
                <w:sz w:val="20"/>
                <w:szCs w:val="20"/>
                <w:lang w:eastAsia="ar-SA"/>
              </w:rPr>
              <w:t>___________</w:t>
            </w:r>
            <w:r w:rsidRPr="000768BA">
              <w:rPr>
                <w:rFonts w:ascii="Times New Roman" w:eastAsia="Times New Roman" w:hAnsi="Times New Roman" w:cs="Times New Roman"/>
                <w:sz w:val="20"/>
                <w:szCs w:val="20"/>
                <w:lang w:val="uk-UA" w:eastAsia="ar-SA"/>
              </w:rPr>
              <w:t>,</w:t>
            </w:r>
          </w:p>
          <w:p w14:paraId="7D1BD990"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Адреса:</w:t>
            </w:r>
            <w:r w:rsidRPr="000768BA">
              <w:rPr>
                <w:rFonts w:ascii="Times New Roman" w:eastAsia="Times New Roman" w:hAnsi="Times New Roman" w:cs="Times New Roman"/>
                <w:sz w:val="20"/>
                <w:szCs w:val="20"/>
                <w:lang w:val="uk-UA" w:eastAsia="ar-SA"/>
              </w:rPr>
              <w:t xml:space="preserve"> </w:t>
            </w:r>
            <w:r w:rsidRPr="000768BA">
              <w:rPr>
                <w:rFonts w:ascii="Times New Roman" w:eastAsia="Times New Roman" w:hAnsi="Times New Roman" w:cs="Times New Roman"/>
                <w:sz w:val="20"/>
                <w:szCs w:val="20"/>
                <w:lang w:eastAsia="ar-SA"/>
              </w:rPr>
              <w:t>________________________</w:t>
            </w:r>
            <w:r w:rsidRPr="000768BA">
              <w:rPr>
                <w:rFonts w:ascii="Times New Roman" w:eastAsia="Times New Roman" w:hAnsi="Times New Roman" w:cs="Times New Roman"/>
                <w:sz w:val="20"/>
                <w:szCs w:val="20"/>
                <w:lang w:val="uk-UA" w:eastAsia="ar-SA"/>
              </w:rPr>
              <w:t>,</w:t>
            </w:r>
          </w:p>
          <w:p w14:paraId="7D1BD991"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sz w:val="20"/>
                <w:szCs w:val="20"/>
                <w:lang w:val="uk-UA" w:eastAsia="ar-SA"/>
              </w:rPr>
            </w:pPr>
          </w:p>
          <w:p w14:paraId="7D1BD992"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 xml:space="preserve">Р/р </w:t>
            </w:r>
            <w:r w:rsidRPr="000768BA">
              <w:rPr>
                <w:rFonts w:ascii="Times New Roman" w:eastAsia="Times New Roman" w:hAnsi="Times New Roman" w:cs="Times New Roman"/>
                <w:b/>
                <w:sz w:val="20"/>
                <w:szCs w:val="20"/>
                <w:lang w:val="en-US" w:eastAsia="ar-SA"/>
              </w:rPr>
              <w:t>IBAN</w:t>
            </w:r>
            <w:r w:rsidRPr="000768BA">
              <w:rPr>
                <w:rFonts w:ascii="Times New Roman" w:eastAsia="Times New Roman" w:hAnsi="Times New Roman" w:cs="Times New Roman"/>
                <w:b/>
                <w:sz w:val="20"/>
                <w:szCs w:val="20"/>
                <w:lang w:eastAsia="ar-SA"/>
              </w:rPr>
              <w:t xml:space="preserve"> </w:t>
            </w:r>
            <w:r w:rsidRPr="000768BA">
              <w:rPr>
                <w:rFonts w:ascii="Times New Roman" w:eastAsia="Times New Roman" w:hAnsi="Times New Roman" w:cs="Times New Roman"/>
                <w:b/>
                <w:sz w:val="20"/>
                <w:szCs w:val="20"/>
                <w:lang w:val="en-US" w:eastAsia="ar-SA"/>
              </w:rPr>
              <w:t>UA</w:t>
            </w:r>
            <w:r w:rsidRPr="000768BA">
              <w:rPr>
                <w:rFonts w:ascii="Times New Roman" w:eastAsia="Times New Roman" w:hAnsi="Times New Roman" w:cs="Times New Roman"/>
                <w:b/>
                <w:sz w:val="20"/>
                <w:szCs w:val="20"/>
                <w:lang w:eastAsia="ar-SA"/>
              </w:rPr>
              <w:t xml:space="preserve"> </w:t>
            </w:r>
            <w:r w:rsidRPr="000768BA">
              <w:rPr>
                <w:rFonts w:ascii="Times New Roman" w:eastAsia="Times New Roman" w:hAnsi="Times New Roman" w:cs="Times New Roman"/>
                <w:sz w:val="20"/>
                <w:szCs w:val="20"/>
                <w:lang w:val="uk-UA" w:eastAsia="ar-SA"/>
              </w:rPr>
              <w:t>________________________                         в _____________</w:t>
            </w:r>
            <w:r w:rsidRPr="000768BA">
              <w:rPr>
                <w:rFonts w:ascii="Times New Roman" w:eastAsia="Times New Roman" w:hAnsi="Times New Roman" w:cs="Times New Roman"/>
                <w:sz w:val="20"/>
                <w:szCs w:val="20"/>
                <w:lang w:eastAsia="ar-SA"/>
              </w:rPr>
              <w:t>_________________</w:t>
            </w:r>
            <w:r w:rsidRPr="000768BA">
              <w:rPr>
                <w:rFonts w:ascii="Times New Roman" w:eastAsia="Times New Roman" w:hAnsi="Times New Roman" w:cs="Times New Roman"/>
                <w:sz w:val="20"/>
                <w:szCs w:val="20"/>
                <w:lang w:val="uk-UA" w:eastAsia="ar-SA"/>
              </w:rPr>
              <w:t>____,</w:t>
            </w:r>
          </w:p>
          <w:p w14:paraId="7D1BD993"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код ЄДРПОУ</w:t>
            </w:r>
            <w:r w:rsidRPr="000768BA">
              <w:rPr>
                <w:rFonts w:ascii="Times New Roman" w:eastAsia="Times New Roman" w:hAnsi="Times New Roman" w:cs="Times New Roman"/>
                <w:sz w:val="20"/>
                <w:szCs w:val="20"/>
                <w:lang w:val="uk-UA" w:eastAsia="ar-SA"/>
              </w:rPr>
              <w:t xml:space="preserve">  __________________,</w:t>
            </w:r>
          </w:p>
          <w:p w14:paraId="7D1BD994"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b/>
                <w:sz w:val="20"/>
                <w:szCs w:val="20"/>
                <w:lang w:val="uk-UA" w:eastAsia="ar-SA"/>
              </w:rPr>
            </w:pPr>
          </w:p>
          <w:p w14:paraId="7D1BD995"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 xml:space="preserve">Тел./факс. </w:t>
            </w:r>
            <w:r w:rsidRPr="000768BA">
              <w:rPr>
                <w:rFonts w:ascii="Times New Roman" w:eastAsia="Times New Roman" w:hAnsi="Times New Roman" w:cs="Times New Roman"/>
                <w:sz w:val="20"/>
                <w:szCs w:val="20"/>
                <w:lang w:val="uk-UA" w:eastAsia="ar-SA"/>
              </w:rPr>
              <w:t xml:space="preserve"> _______________________</w:t>
            </w:r>
          </w:p>
          <w:p w14:paraId="7D1BD996" w14:textId="77777777" w:rsidR="00C41576" w:rsidRPr="000768BA" w:rsidRDefault="00C41576" w:rsidP="00EA141D">
            <w:pPr>
              <w:widowControl w:val="0"/>
              <w:suppressAutoHyphens/>
              <w:snapToGrid w:val="0"/>
              <w:spacing w:after="0" w:line="264" w:lineRule="auto"/>
              <w:rPr>
                <w:rFonts w:ascii="Times New Roman" w:eastAsia="Times New Roman" w:hAnsi="Times New Roman" w:cs="Times New Roman"/>
                <w:b/>
                <w:sz w:val="20"/>
                <w:szCs w:val="20"/>
                <w:u w:val="single"/>
                <w:lang w:val="uk-UA" w:eastAsia="zh-CN"/>
              </w:rPr>
            </w:pPr>
            <w:r w:rsidRPr="000768BA">
              <w:rPr>
                <w:rFonts w:ascii="Times New Roman" w:eastAsia="Times New Roman" w:hAnsi="Times New Roman" w:cs="Times New Roman"/>
                <w:b/>
                <w:sz w:val="20"/>
                <w:szCs w:val="20"/>
                <w:lang w:val="uk-UA" w:eastAsia="ar-SA"/>
              </w:rPr>
              <w:t xml:space="preserve">e-mail </w:t>
            </w:r>
            <w:r w:rsidRPr="000768BA">
              <w:rPr>
                <w:rFonts w:ascii="Times New Roman" w:eastAsia="Times New Roman" w:hAnsi="Times New Roman" w:cs="Times New Roman"/>
                <w:sz w:val="20"/>
                <w:szCs w:val="20"/>
                <w:lang w:val="uk-UA" w:eastAsia="ar-SA"/>
              </w:rPr>
              <w:t>: __________________________</w:t>
            </w:r>
          </w:p>
        </w:tc>
        <w:tc>
          <w:tcPr>
            <w:tcW w:w="5019" w:type="dxa"/>
            <w:shd w:val="clear" w:color="auto" w:fill="auto"/>
          </w:tcPr>
          <w:p w14:paraId="7D1BD997" w14:textId="77777777" w:rsidR="00C41576" w:rsidRPr="000768BA" w:rsidRDefault="00C41576" w:rsidP="000768BA">
            <w:pPr>
              <w:widowControl w:val="0"/>
              <w:suppressAutoHyphens/>
              <w:autoSpaceDE w:val="0"/>
              <w:snapToGrid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Індекс:</w:t>
            </w:r>
            <w:r w:rsidRPr="000768BA">
              <w:rPr>
                <w:rFonts w:ascii="Times New Roman" w:eastAsia="Times New Roman" w:hAnsi="Times New Roman" w:cs="Times New Roman"/>
                <w:sz w:val="20"/>
                <w:szCs w:val="20"/>
                <w:lang w:val="uk-UA" w:eastAsia="ar-SA"/>
              </w:rPr>
              <w:t xml:space="preserve"> </w:t>
            </w:r>
            <w:r w:rsidRPr="000768BA">
              <w:rPr>
                <w:rFonts w:ascii="Times New Roman" w:eastAsia="Times New Roman" w:hAnsi="Times New Roman" w:cs="Times New Roman"/>
                <w:sz w:val="20"/>
                <w:szCs w:val="20"/>
                <w:lang w:eastAsia="ar-SA"/>
              </w:rPr>
              <w:t>___________</w:t>
            </w:r>
            <w:r w:rsidRPr="000768BA">
              <w:rPr>
                <w:rFonts w:ascii="Times New Roman" w:eastAsia="Times New Roman" w:hAnsi="Times New Roman" w:cs="Times New Roman"/>
                <w:sz w:val="20"/>
                <w:szCs w:val="20"/>
                <w:lang w:val="uk-UA" w:eastAsia="ar-SA"/>
              </w:rPr>
              <w:t>,</w:t>
            </w:r>
          </w:p>
          <w:p w14:paraId="7D1BD998"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Адреса:</w:t>
            </w:r>
            <w:r w:rsidRPr="000768BA">
              <w:rPr>
                <w:rFonts w:ascii="Times New Roman" w:eastAsia="Times New Roman" w:hAnsi="Times New Roman" w:cs="Times New Roman"/>
                <w:sz w:val="20"/>
                <w:szCs w:val="20"/>
                <w:lang w:val="uk-UA" w:eastAsia="ar-SA"/>
              </w:rPr>
              <w:t xml:space="preserve"> </w:t>
            </w:r>
            <w:r w:rsidRPr="000768BA">
              <w:rPr>
                <w:rFonts w:ascii="Times New Roman" w:eastAsia="Times New Roman" w:hAnsi="Times New Roman" w:cs="Times New Roman"/>
                <w:sz w:val="20"/>
                <w:szCs w:val="20"/>
                <w:lang w:eastAsia="ar-SA"/>
              </w:rPr>
              <w:t>________________________</w:t>
            </w:r>
            <w:r w:rsidRPr="000768BA">
              <w:rPr>
                <w:rFonts w:ascii="Times New Roman" w:eastAsia="Times New Roman" w:hAnsi="Times New Roman" w:cs="Times New Roman"/>
                <w:sz w:val="20"/>
                <w:szCs w:val="20"/>
                <w:lang w:val="uk-UA" w:eastAsia="ar-SA"/>
              </w:rPr>
              <w:t>,</w:t>
            </w:r>
          </w:p>
          <w:p w14:paraId="7D1BD999"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sz w:val="20"/>
                <w:szCs w:val="20"/>
                <w:lang w:val="uk-UA" w:eastAsia="ar-SA"/>
              </w:rPr>
            </w:pPr>
          </w:p>
          <w:p w14:paraId="7D1BD99A"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 xml:space="preserve">Р/р </w:t>
            </w:r>
            <w:r w:rsidRPr="000768BA">
              <w:rPr>
                <w:rFonts w:ascii="Times New Roman" w:eastAsia="Times New Roman" w:hAnsi="Times New Roman" w:cs="Times New Roman"/>
                <w:b/>
                <w:sz w:val="20"/>
                <w:szCs w:val="20"/>
                <w:lang w:val="en-US" w:eastAsia="ar-SA"/>
              </w:rPr>
              <w:t>IBAN</w:t>
            </w:r>
            <w:r w:rsidRPr="000768BA">
              <w:rPr>
                <w:rFonts w:ascii="Times New Roman" w:eastAsia="Times New Roman" w:hAnsi="Times New Roman" w:cs="Times New Roman"/>
                <w:b/>
                <w:sz w:val="20"/>
                <w:szCs w:val="20"/>
                <w:lang w:eastAsia="ar-SA"/>
              </w:rPr>
              <w:t xml:space="preserve"> </w:t>
            </w:r>
            <w:r w:rsidRPr="000768BA">
              <w:rPr>
                <w:rFonts w:ascii="Times New Roman" w:eastAsia="Times New Roman" w:hAnsi="Times New Roman" w:cs="Times New Roman"/>
                <w:b/>
                <w:sz w:val="20"/>
                <w:szCs w:val="20"/>
                <w:lang w:val="en-US" w:eastAsia="ar-SA"/>
              </w:rPr>
              <w:t>UA</w:t>
            </w:r>
            <w:r w:rsidRPr="000768BA">
              <w:rPr>
                <w:rFonts w:ascii="Times New Roman" w:eastAsia="Times New Roman" w:hAnsi="Times New Roman" w:cs="Times New Roman"/>
                <w:b/>
                <w:sz w:val="20"/>
                <w:szCs w:val="20"/>
                <w:lang w:eastAsia="ar-SA"/>
              </w:rPr>
              <w:t xml:space="preserve"> </w:t>
            </w:r>
            <w:r w:rsidRPr="000768BA">
              <w:rPr>
                <w:rFonts w:ascii="Times New Roman" w:eastAsia="Times New Roman" w:hAnsi="Times New Roman" w:cs="Times New Roman"/>
                <w:sz w:val="20"/>
                <w:szCs w:val="20"/>
                <w:lang w:val="uk-UA" w:eastAsia="ar-SA"/>
              </w:rPr>
              <w:t>________________________                         в _____________</w:t>
            </w:r>
            <w:r w:rsidRPr="000768BA">
              <w:rPr>
                <w:rFonts w:ascii="Times New Roman" w:eastAsia="Times New Roman" w:hAnsi="Times New Roman" w:cs="Times New Roman"/>
                <w:sz w:val="20"/>
                <w:szCs w:val="20"/>
                <w:lang w:eastAsia="ar-SA"/>
              </w:rPr>
              <w:t>_________________</w:t>
            </w:r>
            <w:r w:rsidRPr="000768BA">
              <w:rPr>
                <w:rFonts w:ascii="Times New Roman" w:eastAsia="Times New Roman" w:hAnsi="Times New Roman" w:cs="Times New Roman"/>
                <w:sz w:val="20"/>
                <w:szCs w:val="20"/>
                <w:lang w:val="uk-UA" w:eastAsia="ar-SA"/>
              </w:rPr>
              <w:t>____,</w:t>
            </w:r>
          </w:p>
          <w:p w14:paraId="7D1BD99B"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код ЄДРПОУ</w:t>
            </w:r>
            <w:r w:rsidRPr="000768BA">
              <w:rPr>
                <w:rFonts w:ascii="Times New Roman" w:eastAsia="Times New Roman" w:hAnsi="Times New Roman" w:cs="Times New Roman"/>
                <w:sz w:val="20"/>
                <w:szCs w:val="20"/>
                <w:lang w:val="uk-UA" w:eastAsia="ar-SA"/>
              </w:rPr>
              <w:t xml:space="preserve">  __________________,</w:t>
            </w:r>
          </w:p>
          <w:p w14:paraId="7D1BD99C"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b/>
                <w:sz w:val="20"/>
                <w:szCs w:val="20"/>
                <w:lang w:val="uk-UA" w:eastAsia="ar-SA"/>
              </w:rPr>
            </w:pPr>
          </w:p>
          <w:p w14:paraId="7D1BD99D"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0768BA">
              <w:rPr>
                <w:rFonts w:ascii="Times New Roman" w:eastAsia="Times New Roman" w:hAnsi="Times New Roman" w:cs="Times New Roman"/>
                <w:b/>
                <w:sz w:val="20"/>
                <w:szCs w:val="20"/>
                <w:lang w:val="uk-UA" w:eastAsia="ar-SA"/>
              </w:rPr>
              <w:t xml:space="preserve">Тел./факс. </w:t>
            </w:r>
            <w:r w:rsidRPr="000768BA">
              <w:rPr>
                <w:rFonts w:ascii="Times New Roman" w:eastAsia="Times New Roman" w:hAnsi="Times New Roman" w:cs="Times New Roman"/>
                <w:sz w:val="20"/>
                <w:szCs w:val="20"/>
                <w:lang w:val="uk-UA" w:eastAsia="ar-SA"/>
              </w:rPr>
              <w:t xml:space="preserve"> _______________________</w:t>
            </w:r>
          </w:p>
          <w:p w14:paraId="7D1BD99E" w14:textId="77777777" w:rsidR="00C41576" w:rsidRPr="000768BA" w:rsidRDefault="00C41576" w:rsidP="000768BA">
            <w:pPr>
              <w:widowControl w:val="0"/>
              <w:suppressAutoHyphens/>
              <w:snapToGrid w:val="0"/>
              <w:spacing w:after="0" w:line="264" w:lineRule="auto"/>
              <w:rPr>
                <w:rFonts w:ascii="Times New Roman" w:eastAsia="Times New Roman" w:hAnsi="Times New Roman" w:cs="Times New Roman"/>
                <w:b/>
                <w:sz w:val="20"/>
                <w:szCs w:val="20"/>
                <w:u w:val="single"/>
                <w:lang w:val="uk-UA" w:eastAsia="zh-CN"/>
              </w:rPr>
            </w:pPr>
            <w:r w:rsidRPr="000768BA">
              <w:rPr>
                <w:rFonts w:ascii="Times New Roman" w:eastAsia="Times New Roman" w:hAnsi="Times New Roman" w:cs="Times New Roman"/>
                <w:b/>
                <w:sz w:val="20"/>
                <w:szCs w:val="20"/>
                <w:lang w:val="uk-UA" w:eastAsia="ar-SA"/>
              </w:rPr>
              <w:t xml:space="preserve">e-mail </w:t>
            </w:r>
            <w:r w:rsidRPr="000768BA">
              <w:rPr>
                <w:rFonts w:ascii="Times New Roman" w:eastAsia="Times New Roman" w:hAnsi="Times New Roman" w:cs="Times New Roman"/>
                <w:sz w:val="20"/>
                <w:szCs w:val="20"/>
                <w:lang w:val="uk-UA" w:eastAsia="ar-SA"/>
              </w:rPr>
              <w:t>: __________________________</w:t>
            </w:r>
          </w:p>
        </w:tc>
      </w:tr>
      <w:tr w:rsidR="00C41576" w:rsidRPr="000768BA" w14:paraId="7D1BD9A6" w14:textId="77777777" w:rsidTr="008328B2">
        <w:trPr>
          <w:trHeight w:val="862"/>
        </w:trPr>
        <w:tc>
          <w:tcPr>
            <w:tcW w:w="5003" w:type="dxa"/>
            <w:shd w:val="clear" w:color="auto" w:fill="auto"/>
          </w:tcPr>
          <w:p w14:paraId="7D1BD9A0" w14:textId="77777777" w:rsidR="00C41576" w:rsidRPr="000768BA" w:rsidRDefault="00C41576" w:rsidP="00EA141D">
            <w:pPr>
              <w:widowControl w:val="0"/>
              <w:suppressAutoHyphens/>
              <w:autoSpaceDE w:val="0"/>
              <w:spacing w:after="0" w:line="240" w:lineRule="auto"/>
              <w:rPr>
                <w:rFonts w:ascii="Times New Roman" w:eastAsia="Times New Roman" w:hAnsi="Times New Roman" w:cs="Times New Roman"/>
                <w:b/>
                <w:bCs/>
                <w:sz w:val="20"/>
                <w:szCs w:val="20"/>
                <w:lang w:val="uk-UA" w:eastAsia="ar-SA"/>
              </w:rPr>
            </w:pPr>
            <w:r w:rsidRPr="000768BA">
              <w:rPr>
                <w:rFonts w:ascii="Times New Roman" w:eastAsia="Times New Roman" w:hAnsi="Times New Roman" w:cs="Times New Roman"/>
                <w:b/>
                <w:bCs/>
                <w:sz w:val="20"/>
                <w:szCs w:val="20"/>
                <w:lang w:val="uk-UA" w:eastAsia="ar-SA"/>
              </w:rPr>
              <w:t>________________</w:t>
            </w:r>
          </w:p>
          <w:p w14:paraId="7D1BD9A1" w14:textId="77777777" w:rsidR="00C41576" w:rsidRPr="000768BA" w:rsidRDefault="00C41576" w:rsidP="00EA141D">
            <w:pPr>
              <w:widowControl w:val="0"/>
              <w:suppressAutoHyphens/>
              <w:snapToGrid w:val="0"/>
              <w:spacing w:after="0" w:line="264" w:lineRule="auto"/>
              <w:rPr>
                <w:rFonts w:ascii="Times New Roman" w:eastAsia="Times New Roman" w:hAnsi="Times New Roman" w:cs="Times New Roman"/>
                <w:b/>
                <w:bCs/>
                <w:sz w:val="20"/>
                <w:szCs w:val="20"/>
                <w:lang w:val="uk-UA" w:eastAsia="ar-SA"/>
              </w:rPr>
            </w:pPr>
          </w:p>
          <w:p w14:paraId="7D1BD9A2" w14:textId="77777777" w:rsidR="00C41576" w:rsidRPr="000768BA" w:rsidRDefault="00C41576" w:rsidP="00EA141D">
            <w:pPr>
              <w:widowControl w:val="0"/>
              <w:suppressAutoHyphens/>
              <w:snapToGrid w:val="0"/>
              <w:spacing w:after="0" w:line="264" w:lineRule="auto"/>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ar-SA"/>
              </w:rPr>
              <w:t>М.П.                ___________       ____________</w:t>
            </w:r>
          </w:p>
        </w:tc>
        <w:tc>
          <w:tcPr>
            <w:tcW w:w="5019" w:type="dxa"/>
            <w:shd w:val="clear" w:color="auto" w:fill="auto"/>
          </w:tcPr>
          <w:p w14:paraId="7D1BD9A3" w14:textId="77777777" w:rsidR="00C41576" w:rsidRPr="000768BA" w:rsidRDefault="00C41576" w:rsidP="000768BA">
            <w:pPr>
              <w:widowControl w:val="0"/>
              <w:suppressAutoHyphens/>
              <w:autoSpaceDE w:val="0"/>
              <w:spacing w:after="0" w:line="240" w:lineRule="auto"/>
              <w:rPr>
                <w:rFonts w:ascii="Times New Roman" w:eastAsia="Times New Roman" w:hAnsi="Times New Roman" w:cs="Times New Roman"/>
                <w:b/>
                <w:bCs/>
                <w:sz w:val="20"/>
                <w:szCs w:val="20"/>
                <w:lang w:val="uk-UA" w:eastAsia="ar-SA"/>
              </w:rPr>
            </w:pPr>
            <w:r w:rsidRPr="000768BA">
              <w:rPr>
                <w:rFonts w:ascii="Times New Roman" w:eastAsia="Times New Roman" w:hAnsi="Times New Roman" w:cs="Times New Roman"/>
                <w:b/>
                <w:bCs/>
                <w:sz w:val="20"/>
                <w:szCs w:val="20"/>
                <w:lang w:val="uk-UA" w:eastAsia="ar-SA"/>
              </w:rPr>
              <w:t>________________</w:t>
            </w:r>
          </w:p>
          <w:p w14:paraId="7D1BD9A4" w14:textId="77777777" w:rsidR="00C41576" w:rsidRPr="000768BA" w:rsidRDefault="00C41576" w:rsidP="000768BA">
            <w:pPr>
              <w:widowControl w:val="0"/>
              <w:suppressAutoHyphens/>
              <w:snapToGrid w:val="0"/>
              <w:spacing w:after="0" w:line="264" w:lineRule="auto"/>
              <w:rPr>
                <w:rFonts w:ascii="Times New Roman" w:eastAsia="Times New Roman" w:hAnsi="Times New Roman" w:cs="Times New Roman"/>
                <w:b/>
                <w:bCs/>
                <w:sz w:val="20"/>
                <w:szCs w:val="20"/>
                <w:lang w:val="uk-UA" w:eastAsia="ar-SA"/>
              </w:rPr>
            </w:pPr>
          </w:p>
          <w:p w14:paraId="7D1BD9A5" w14:textId="77777777" w:rsidR="00C41576" w:rsidRPr="000768BA" w:rsidRDefault="00C41576" w:rsidP="000768BA">
            <w:pPr>
              <w:widowControl w:val="0"/>
              <w:suppressAutoHyphens/>
              <w:snapToGrid w:val="0"/>
              <w:spacing w:after="0" w:line="264" w:lineRule="auto"/>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ar-SA"/>
              </w:rPr>
              <w:t>М.П.                ___________       ____________</w:t>
            </w:r>
          </w:p>
        </w:tc>
      </w:tr>
    </w:tbl>
    <w:p w14:paraId="7D1BD9A7" w14:textId="77777777" w:rsidR="000768BA" w:rsidRPr="000768BA" w:rsidRDefault="000768BA" w:rsidP="000768BA">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p>
    <w:p w14:paraId="7D1BD9A8" w14:textId="77777777" w:rsidR="000768BA" w:rsidRPr="000768BA" w:rsidRDefault="000768BA" w:rsidP="000768BA">
      <w:pPr>
        <w:widowControl w:val="0"/>
        <w:suppressAutoHyphens/>
        <w:autoSpaceDE w:val="0"/>
        <w:spacing w:after="0" w:line="240" w:lineRule="auto"/>
        <w:ind w:left="6372"/>
        <w:rPr>
          <w:rFonts w:ascii="Times New Roman" w:eastAsia="Times New Roman" w:hAnsi="Times New Roman" w:cs="Times New Roman"/>
          <w:sz w:val="24"/>
          <w:szCs w:val="24"/>
          <w:lang w:val="uk-UA" w:eastAsia="zh-CN"/>
        </w:rPr>
        <w:sectPr w:rsidR="000768BA" w:rsidRPr="000768BA" w:rsidSect="00E01093">
          <w:footerReference w:type="default" r:id="rId8"/>
          <w:pgSz w:w="11900" w:h="16840"/>
          <w:pgMar w:top="567" w:right="567" w:bottom="567" w:left="993" w:header="0" w:footer="6" w:gutter="0"/>
          <w:cols w:space="999"/>
          <w:noEndnote/>
          <w:docGrid w:linePitch="360"/>
        </w:sectPr>
      </w:pPr>
    </w:p>
    <w:p w14:paraId="7D1BD9A9" w14:textId="77777777" w:rsidR="000768BA" w:rsidRPr="000768BA" w:rsidRDefault="000768BA" w:rsidP="000768BA">
      <w:pPr>
        <w:widowControl w:val="0"/>
        <w:suppressAutoHyphens/>
        <w:autoSpaceDE w:val="0"/>
        <w:spacing w:after="0" w:line="240" w:lineRule="auto"/>
        <w:ind w:left="5812"/>
        <w:rPr>
          <w:rFonts w:ascii="Times New Roman" w:eastAsia="Times New Roman" w:hAnsi="Times New Roman" w:cs="Times New Roman"/>
          <w:szCs w:val="24"/>
          <w:lang w:val="uk-UA" w:eastAsia="zh-CN"/>
        </w:rPr>
      </w:pPr>
    </w:p>
    <w:p w14:paraId="7D1BD9AA"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Додаток № 1 до договору </w:t>
      </w:r>
    </w:p>
    <w:p w14:paraId="7D1BD9AB"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про постачання електричної енергії споживачу </w:t>
      </w:r>
    </w:p>
    <w:p w14:paraId="7D1BD9AC"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 _________ від ___________ </w:t>
      </w:r>
    </w:p>
    <w:p w14:paraId="7D1BD9AD" w14:textId="77777777" w:rsidR="000768BA" w:rsidRPr="000768BA" w:rsidRDefault="000768BA" w:rsidP="000768BA">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p>
    <w:p w14:paraId="7D1BD9AE" w14:textId="77777777" w:rsidR="000768BA" w:rsidRDefault="000768BA" w:rsidP="000768BA">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Комерційна пропозиція Постачальника </w:t>
      </w:r>
    </w:p>
    <w:p w14:paraId="3692EAEF" w14:textId="77777777" w:rsidR="00213496" w:rsidRPr="000768BA" w:rsidRDefault="00213496"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0768BA" w:rsidRPr="000768BA" w14:paraId="7D1BD9B7" w14:textId="77777777" w:rsidTr="008328B2">
        <w:tc>
          <w:tcPr>
            <w:tcW w:w="1906" w:type="dxa"/>
            <w:shd w:val="clear" w:color="auto" w:fill="auto"/>
          </w:tcPr>
          <w:p w14:paraId="7D1BD9AF"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Найменування Товару</w:t>
            </w:r>
          </w:p>
        </w:tc>
        <w:tc>
          <w:tcPr>
            <w:tcW w:w="1716" w:type="dxa"/>
            <w:shd w:val="clear" w:color="auto" w:fill="auto"/>
          </w:tcPr>
          <w:p w14:paraId="7D1BD9B0"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Кількість</w:t>
            </w:r>
          </w:p>
        </w:tc>
        <w:tc>
          <w:tcPr>
            <w:tcW w:w="1546" w:type="dxa"/>
            <w:shd w:val="clear" w:color="auto" w:fill="auto"/>
          </w:tcPr>
          <w:p w14:paraId="7D1BD9B1"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Одиниця виміру</w:t>
            </w:r>
          </w:p>
        </w:tc>
        <w:tc>
          <w:tcPr>
            <w:tcW w:w="2080" w:type="dxa"/>
          </w:tcPr>
          <w:p w14:paraId="7D1BD9B2"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Ціна за одиницю Товару без ПДВ та без Тарифу на передачу та без Тарифу на розподіл</w:t>
            </w:r>
          </w:p>
        </w:tc>
        <w:tc>
          <w:tcPr>
            <w:tcW w:w="1825" w:type="dxa"/>
          </w:tcPr>
          <w:p w14:paraId="7D1BD9B3"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Тариф на передачу (без ПДВ)</w:t>
            </w:r>
          </w:p>
        </w:tc>
        <w:tc>
          <w:tcPr>
            <w:tcW w:w="2098" w:type="dxa"/>
          </w:tcPr>
          <w:p w14:paraId="7D1BD9B4"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Тариф на розподіл (без ПДВ)</w:t>
            </w:r>
          </w:p>
        </w:tc>
        <w:tc>
          <w:tcPr>
            <w:tcW w:w="2829" w:type="dxa"/>
          </w:tcPr>
          <w:p w14:paraId="7D1BD9B5"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Базова ціна товару (без ПДВ) з Тарифом на передачу та Тарифом на розподіл електричної енергії</w:t>
            </w:r>
          </w:p>
        </w:tc>
        <w:tc>
          <w:tcPr>
            <w:tcW w:w="1701" w:type="dxa"/>
          </w:tcPr>
          <w:p w14:paraId="7D1BD9B6"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Всього, з ПДВ</w:t>
            </w:r>
          </w:p>
        </w:tc>
      </w:tr>
      <w:tr w:rsidR="000768BA" w:rsidRPr="000768BA" w14:paraId="7D1BD9C0" w14:textId="77777777" w:rsidTr="008328B2">
        <w:tc>
          <w:tcPr>
            <w:tcW w:w="1906" w:type="dxa"/>
            <w:shd w:val="clear" w:color="auto" w:fill="auto"/>
          </w:tcPr>
          <w:p w14:paraId="7D1BD9B8"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1</w:t>
            </w:r>
          </w:p>
        </w:tc>
        <w:tc>
          <w:tcPr>
            <w:tcW w:w="1716" w:type="dxa"/>
            <w:shd w:val="clear" w:color="auto" w:fill="auto"/>
          </w:tcPr>
          <w:p w14:paraId="7D1BD9B9"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2</w:t>
            </w:r>
          </w:p>
        </w:tc>
        <w:tc>
          <w:tcPr>
            <w:tcW w:w="1546" w:type="dxa"/>
            <w:shd w:val="clear" w:color="auto" w:fill="auto"/>
          </w:tcPr>
          <w:p w14:paraId="7D1BD9BA"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3</w:t>
            </w:r>
          </w:p>
        </w:tc>
        <w:tc>
          <w:tcPr>
            <w:tcW w:w="2080" w:type="dxa"/>
          </w:tcPr>
          <w:p w14:paraId="7D1BD9BB"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4</w:t>
            </w:r>
          </w:p>
        </w:tc>
        <w:tc>
          <w:tcPr>
            <w:tcW w:w="1825" w:type="dxa"/>
          </w:tcPr>
          <w:p w14:paraId="7D1BD9BC"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5</w:t>
            </w:r>
          </w:p>
        </w:tc>
        <w:tc>
          <w:tcPr>
            <w:tcW w:w="2098" w:type="dxa"/>
          </w:tcPr>
          <w:p w14:paraId="7D1BD9BD"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6</w:t>
            </w:r>
          </w:p>
        </w:tc>
        <w:tc>
          <w:tcPr>
            <w:tcW w:w="2829" w:type="dxa"/>
          </w:tcPr>
          <w:p w14:paraId="7D1BD9BE"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7</w:t>
            </w:r>
          </w:p>
        </w:tc>
        <w:tc>
          <w:tcPr>
            <w:tcW w:w="1701" w:type="dxa"/>
          </w:tcPr>
          <w:p w14:paraId="7D1BD9BF"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8</w:t>
            </w:r>
          </w:p>
        </w:tc>
      </w:tr>
      <w:tr w:rsidR="000768BA" w:rsidRPr="000768BA" w14:paraId="7D1BD9C9" w14:textId="77777777" w:rsidTr="008328B2">
        <w:tc>
          <w:tcPr>
            <w:tcW w:w="1906" w:type="dxa"/>
            <w:shd w:val="clear" w:color="auto" w:fill="auto"/>
          </w:tcPr>
          <w:p w14:paraId="7D1BD9C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Електрична енергія </w:t>
            </w:r>
          </w:p>
        </w:tc>
        <w:tc>
          <w:tcPr>
            <w:tcW w:w="1716" w:type="dxa"/>
            <w:shd w:val="clear" w:color="auto" w:fill="auto"/>
          </w:tcPr>
          <w:p w14:paraId="7D1BD9C2" w14:textId="4808BC33" w:rsidR="000768BA" w:rsidRPr="00671487" w:rsidRDefault="000768BA" w:rsidP="000768BA">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46" w:type="dxa"/>
            <w:shd w:val="clear" w:color="auto" w:fill="auto"/>
          </w:tcPr>
          <w:p w14:paraId="7D1BD9C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кВт/год</w:t>
            </w:r>
            <w:r w:rsidR="00FE5200">
              <w:rPr>
                <w:rFonts w:ascii="Times New Roman" w:eastAsia="Times New Roman" w:hAnsi="Times New Roman" w:cs="Times New Roman"/>
                <w:sz w:val="20"/>
                <w:szCs w:val="20"/>
                <w:lang w:val="uk-UA" w:eastAsia="zh-CN"/>
              </w:rPr>
              <w:t>.</w:t>
            </w:r>
          </w:p>
        </w:tc>
        <w:tc>
          <w:tcPr>
            <w:tcW w:w="2080" w:type="dxa"/>
          </w:tcPr>
          <w:p w14:paraId="7D1BD9C4"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825" w:type="dxa"/>
          </w:tcPr>
          <w:p w14:paraId="7D1BD9C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2098" w:type="dxa"/>
          </w:tcPr>
          <w:p w14:paraId="7D1BD9C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2829" w:type="dxa"/>
          </w:tcPr>
          <w:p w14:paraId="7D1BD9C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701" w:type="dxa"/>
          </w:tcPr>
          <w:p w14:paraId="7D1BD9C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r>
    </w:tbl>
    <w:p w14:paraId="7D1BD9CA" w14:textId="77777777" w:rsidR="000768BA" w:rsidRPr="000768BA" w:rsidRDefault="000768BA" w:rsidP="000768BA">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p>
    <w:p w14:paraId="7D1BD9CB" w14:textId="77777777" w:rsidR="000768BA" w:rsidRPr="000768BA" w:rsidRDefault="000768BA" w:rsidP="000768BA">
      <w:pPr>
        <w:widowControl w:val="0"/>
        <w:numPr>
          <w:ilvl w:val="1"/>
          <w:numId w:val="4"/>
        </w:numPr>
        <w:tabs>
          <w:tab w:val="left" w:pos="426"/>
        </w:tabs>
        <w:suppressAutoHyphens/>
        <w:autoSpaceDE w:val="0"/>
        <w:spacing w:after="0" w:line="240" w:lineRule="auto"/>
        <w:contextualSpacing/>
        <w:jc w:val="both"/>
        <w:rPr>
          <w:rFonts w:ascii="Times New Roman" w:eastAsia="Times New Roman" w:hAnsi="Times New Roman" w:cs="Times New Roman"/>
          <w:sz w:val="20"/>
          <w:szCs w:val="20"/>
          <w:lang w:val="uk-UA" w:eastAsia="uk-UA"/>
        </w:rPr>
      </w:pPr>
      <w:r w:rsidRPr="000768BA">
        <w:rPr>
          <w:rFonts w:ascii="Times New Roman" w:eastAsia="Times New Roman" w:hAnsi="Times New Roman" w:cs="Times New Roman"/>
          <w:sz w:val="20"/>
          <w:szCs w:val="20"/>
          <w:lang w:val="uk-UA" w:eastAsia="uk-UA"/>
        </w:rPr>
        <w:t xml:space="preserve">У відповідності до п.5.3 Договору тариф на передачу електричної енергії, що включений в ціну за одиницю Товару, станом на початок постачання електроенергії згідно Договору, по процедурі згідно якої укладено цей договір, затверджено постановою НКРЕКП № ______ від _____, та становить ________ коп. без ПДВ. </w:t>
      </w:r>
    </w:p>
    <w:p w14:paraId="7D1BD9CC" w14:textId="77777777" w:rsidR="000768BA" w:rsidRPr="000768BA" w:rsidRDefault="000768BA" w:rsidP="000768BA">
      <w:pPr>
        <w:widowControl w:val="0"/>
        <w:numPr>
          <w:ilvl w:val="1"/>
          <w:numId w:val="4"/>
        </w:numPr>
        <w:tabs>
          <w:tab w:val="left" w:pos="426"/>
        </w:tabs>
        <w:suppressAutoHyphens/>
        <w:autoSpaceDE w:val="0"/>
        <w:spacing w:after="0" w:line="240" w:lineRule="auto"/>
        <w:contextualSpacing/>
        <w:jc w:val="both"/>
        <w:rPr>
          <w:rFonts w:ascii="Times New Roman" w:eastAsia="Times New Roman" w:hAnsi="Times New Roman" w:cs="Times New Roman"/>
          <w:sz w:val="20"/>
          <w:szCs w:val="20"/>
          <w:lang w:val="uk-UA" w:eastAsia="uk-UA"/>
        </w:rPr>
      </w:pPr>
      <w:r w:rsidRPr="000768BA">
        <w:rPr>
          <w:rFonts w:ascii="Times New Roman" w:eastAsia="Times New Roman" w:hAnsi="Times New Roman" w:cs="Times New Roman"/>
          <w:sz w:val="20"/>
          <w:szCs w:val="20"/>
          <w:lang w:val="uk-UA" w:eastAsia="uk-UA"/>
        </w:rPr>
        <w:t xml:space="preserve">У відповідності до п.5.4 Договору тариф на розподіл електричної енергії, що включений в ціну за одиницю Товару, станом на початок постачання електроенергії згідно Договору, по процедурі згідно якої укладено цей договір, затверджено постановою НКРЕКП № ______ від _____, та становить ________ коп. без ПДВ. </w:t>
      </w:r>
    </w:p>
    <w:p w14:paraId="7D1BD9CD" w14:textId="77777777" w:rsidR="000768BA" w:rsidRPr="000768BA" w:rsidRDefault="000768BA" w:rsidP="000768BA">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p>
    <w:p w14:paraId="7D1BD9CE" w14:textId="77777777" w:rsid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Перелік операторів системи розподілу до яких під’єднані Об’єкти Споживача та в межах яких Споживачем можуть надаватись Постачальнику Заявки*</w:t>
      </w:r>
    </w:p>
    <w:p w14:paraId="3D4BB3B5" w14:textId="77777777" w:rsidR="00213496" w:rsidRPr="000768BA" w:rsidRDefault="00213496"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0768BA" w:rsidRPr="000768BA" w14:paraId="7D1BD9D2" w14:textId="77777777" w:rsidTr="008328B2">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7D1BD9CF"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7D1BD9D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6946" w:type="dxa"/>
            <w:tcBorders>
              <w:top w:val="single" w:sz="4" w:space="0" w:color="000000"/>
              <w:left w:val="single" w:sz="4" w:space="0" w:color="auto"/>
              <w:right w:val="single" w:sz="4" w:space="0" w:color="000000"/>
            </w:tcBorders>
            <w:shd w:val="clear" w:color="000000" w:fill="FFFFFF"/>
            <w:vAlign w:val="center"/>
          </w:tcPr>
          <w:p w14:paraId="7D1BD9D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Оператор системи розподілу - ____________</w:t>
            </w:r>
          </w:p>
        </w:tc>
      </w:tr>
    </w:tbl>
    <w:p w14:paraId="7D1BD9D3"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i/>
          <w:sz w:val="20"/>
          <w:szCs w:val="20"/>
          <w:lang w:val="uk-UA" w:eastAsia="uk-UA"/>
        </w:rPr>
      </w:pPr>
      <w:r w:rsidRPr="000768BA">
        <w:rPr>
          <w:rFonts w:ascii="Times New Roman" w:eastAsia="Times New Roman" w:hAnsi="Times New Roman" w:cs="Times New Roman"/>
          <w:i/>
          <w:sz w:val="20"/>
          <w:szCs w:val="20"/>
          <w:lang w:val="uk-UA" w:eastAsia="uk-UA"/>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7D1BD9D4"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i/>
          <w:sz w:val="20"/>
          <w:szCs w:val="20"/>
          <w:lang w:val="uk-UA" w:eastAsia="uk-UA"/>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0768BA" w:rsidRPr="000768BA" w14:paraId="7D1BD9D6" w14:textId="77777777" w:rsidTr="008328B2">
        <w:trPr>
          <w:trHeight w:val="322"/>
        </w:trPr>
        <w:tc>
          <w:tcPr>
            <w:tcW w:w="15026" w:type="dxa"/>
            <w:gridSpan w:val="2"/>
            <w:tcBorders>
              <w:left w:val="single" w:sz="4" w:space="0" w:color="00000A"/>
              <w:bottom w:val="single" w:sz="4" w:space="0" w:color="00000A"/>
            </w:tcBorders>
            <w:tcMar>
              <w:left w:w="103" w:type="dxa"/>
            </w:tcMar>
          </w:tcPr>
          <w:p w14:paraId="7D1BD9D5" w14:textId="4FD1DE2F" w:rsidR="000768BA" w:rsidRPr="000768BA" w:rsidRDefault="000768BA" w:rsidP="000768BA">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Очікуваний обсяг </w:t>
            </w:r>
            <w:r w:rsidRPr="000768BA">
              <w:rPr>
                <w:rFonts w:ascii="Times New Roman" w:eastAsia="Times New Roman" w:hAnsi="Times New Roman" w:cs="Times New Roman"/>
                <w:bCs/>
                <w:sz w:val="20"/>
                <w:szCs w:val="20"/>
                <w:lang w:val="uk-UA" w:eastAsia="zh-CN"/>
              </w:rPr>
              <w:t>постач</w:t>
            </w:r>
            <w:r w:rsidR="00736504">
              <w:rPr>
                <w:rFonts w:ascii="Times New Roman" w:eastAsia="Times New Roman" w:hAnsi="Times New Roman" w:cs="Times New Roman"/>
                <w:bCs/>
                <w:sz w:val="20"/>
                <w:szCs w:val="20"/>
                <w:lang w:val="uk-UA" w:eastAsia="zh-CN"/>
              </w:rPr>
              <w:t>ання електричної енергії на 2024</w:t>
            </w:r>
            <w:r w:rsidRPr="000768BA">
              <w:rPr>
                <w:rFonts w:ascii="Times New Roman" w:eastAsia="Times New Roman" w:hAnsi="Times New Roman" w:cs="Times New Roman"/>
                <w:bCs/>
                <w:sz w:val="20"/>
                <w:szCs w:val="20"/>
                <w:lang w:val="uk-UA" w:eastAsia="zh-CN"/>
              </w:rPr>
              <w:t xml:space="preserve"> рік становить:</w:t>
            </w:r>
          </w:p>
        </w:tc>
      </w:tr>
      <w:tr w:rsidR="000768BA" w:rsidRPr="000768BA" w14:paraId="7D1BD9D9" w14:textId="77777777" w:rsidTr="008328B2">
        <w:trPr>
          <w:trHeight w:val="322"/>
        </w:trPr>
        <w:tc>
          <w:tcPr>
            <w:tcW w:w="5000" w:type="dxa"/>
            <w:tcBorders>
              <w:left w:val="single" w:sz="4" w:space="0" w:color="00000A"/>
              <w:bottom w:val="single" w:sz="4" w:space="0" w:color="00000A"/>
              <w:right w:val="single" w:sz="4" w:space="0" w:color="00000A"/>
            </w:tcBorders>
            <w:tcMar>
              <w:left w:w="103" w:type="dxa"/>
            </w:tcMar>
          </w:tcPr>
          <w:p w14:paraId="7D1BD9D7"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 xml:space="preserve">Загальний обсяг, кВт*год </w:t>
            </w:r>
          </w:p>
        </w:tc>
        <w:tc>
          <w:tcPr>
            <w:tcW w:w="10026" w:type="dxa"/>
            <w:tcBorders>
              <w:left w:val="single" w:sz="4" w:space="0" w:color="00000A"/>
              <w:bottom w:val="single" w:sz="4" w:space="0" w:color="00000A"/>
            </w:tcBorders>
            <w:tcMar>
              <w:left w:w="103" w:type="dxa"/>
            </w:tcMar>
          </w:tcPr>
          <w:p w14:paraId="7D1BD9D8"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Загальна вартість договору, грн. в т.ч. ПДВ 20%</w:t>
            </w:r>
          </w:p>
        </w:tc>
      </w:tr>
      <w:tr w:rsidR="000768BA" w:rsidRPr="000768BA" w14:paraId="7D1BD9DC" w14:textId="77777777" w:rsidTr="008328B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7D1BD9DA"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c>
        <w:tc>
          <w:tcPr>
            <w:tcW w:w="10026" w:type="dxa"/>
            <w:tcBorders>
              <w:top w:val="single" w:sz="4" w:space="0" w:color="00000A"/>
              <w:left w:val="single" w:sz="4" w:space="0" w:color="00000A"/>
              <w:bottom w:val="single" w:sz="4" w:space="0" w:color="00000A"/>
            </w:tcBorders>
            <w:tcMar>
              <w:left w:w="103" w:type="dxa"/>
            </w:tcMar>
          </w:tcPr>
          <w:p w14:paraId="7D1BD9DB"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c>
      </w:tr>
      <w:tr w:rsidR="000768BA" w:rsidRPr="000768BA" w14:paraId="7D1BD9DE" w14:textId="77777777" w:rsidTr="008328B2">
        <w:trPr>
          <w:trHeight w:val="371"/>
        </w:trPr>
        <w:tc>
          <w:tcPr>
            <w:tcW w:w="15026" w:type="dxa"/>
            <w:gridSpan w:val="2"/>
            <w:tcBorders>
              <w:top w:val="single" w:sz="4" w:space="0" w:color="00000A"/>
              <w:left w:val="single" w:sz="4" w:space="0" w:color="00000A"/>
              <w:bottom w:val="single" w:sz="4" w:space="0" w:color="00000A"/>
            </w:tcBorders>
            <w:tcMar>
              <w:left w:w="103" w:type="dxa"/>
            </w:tcMar>
          </w:tcPr>
          <w:p w14:paraId="7D1BD9DD" w14:textId="2263C66D" w:rsidR="000768BA" w:rsidRPr="000768BA" w:rsidRDefault="000768BA" w:rsidP="00076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ourier New" w:hAnsi="Times New Roman" w:cs="Times New Roman"/>
                <w:b/>
                <w:sz w:val="20"/>
                <w:szCs w:val="20"/>
                <w:lang w:val="uk-UA" w:eastAsia="zh-CN"/>
              </w:rPr>
            </w:pPr>
            <w:r w:rsidRPr="000768BA">
              <w:rPr>
                <w:rFonts w:ascii="Times New Roman" w:eastAsia="Courier New" w:hAnsi="Times New Roman" w:cs="Times New Roman"/>
                <w:sz w:val="20"/>
                <w:szCs w:val="20"/>
                <w:lang w:val="uk-UA" w:eastAsia="zh-CN"/>
              </w:rPr>
              <w:t>Сума бюджет</w:t>
            </w:r>
            <w:r w:rsidR="00736504">
              <w:rPr>
                <w:rFonts w:ascii="Times New Roman" w:eastAsia="Courier New" w:hAnsi="Times New Roman" w:cs="Times New Roman"/>
                <w:sz w:val="20"/>
                <w:szCs w:val="20"/>
                <w:lang w:val="uk-UA" w:eastAsia="zh-CN"/>
              </w:rPr>
              <w:t>них асигнувань Споживача на 2024</w:t>
            </w:r>
            <w:r w:rsidRPr="000768BA">
              <w:rPr>
                <w:rFonts w:ascii="Times New Roman" w:eastAsia="Courier New" w:hAnsi="Times New Roman" w:cs="Times New Roman"/>
                <w:sz w:val="20"/>
                <w:szCs w:val="20"/>
                <w:lang w:val="uk-UA" w:eastAsia="zh-CN"/>
              </w:rPr>
              <w:t xml:space="preserve"> рік згідно постійного кошторису становить:</w:t>
            </w:r>
          </w:p>
        </w:tc>
      </w:tr>
      <w:tr w:rsidR="000768BA" w:rsidRPr="000768BA" w14:paraId="7D1BD9E1" w14:textId="77777777" w:rsidTr="008328B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7D1BD9DF" w14:textId="77777777" w:rsidR="000768BA" w:rsidRPr="000768BA" w:rsidRDefault="000768BA" w:rsidP="000768BA">
            <w:pPr>
              <w:widowControl w:val="0"/>
              <w:tabs>
                <w:tab w:val="left" w:pos="1668"/>
                <w:tab w:val="center" w:pos="2484"/>
              </w:tabs>
              <w:suppressAutoHyphens/>
              <w:autoSpaceDE w:val="0"/>
              <w:spacing w:after="0" w:line="240" w:lineRule="auto"/>
              <w:jc w:val="center"/>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Обсяг, кВт*год</w:t>
            </w:r>
          </w:p>
        </w:tc>
        <w:tc>
          <w:tcPr>
            <w:tcW w:w="10026" w:type="dxa"/>
            <w:tcBorders>
              <w:top w:val="single" w:sz="4" w:space="0" w:color="00000A"/>
              <w:left w:val="single" w:sz="4" w:space="0" w:color="00000A"/>
              <w:bottom w:val="single" w:sz="4" w:space="0" w:color="00000A"/>
            </w:tcBorders>
            <w:tcMar>
              <w:left w:w="103" w:type="dxa"/>
            </w:tcMar>
          </w:tcPr>
          <w:p w14:paraId="7D1BD9E0"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b/>
                <w:bCs/>
                <w:sz w:val="20"/>
                <w:szCs w:val="20"/>
                <w:lang w:val="uk-UA" w:eastAsia="zh-CN"/>
              </w:rPr>
              <w:t>Вартість, грн. в т.ч. ПДВ 20%</w:t>
            </w:r>
          </w:p>
        </w:tc>
      </w:tr>
      <w:tr w:rsidR="000768BA" w:rsidRPr="000768BA" w14:paraId="7D1BD9E4" w14:textId="77777777" w:rsidTr="008328B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7D1BD9E2"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c>
        <w:tc>
          <w:tcPr>
            <w:tcW w:w="10026" w:type="dxa"/>
            <w:tcBorders>
              <w:top w:val="single" w:sz="4" w:space="0" w:color="00000A"/>
              <w:left w:val="single" w:sz="4" w:space="0" w:color="00000A"/>
              <w:bottom w:val="single" w:sz="4" w:space="0" w:color="00000A"/>
            </w:tcBorders>
            <w:tcMar>
              <w:left w:w="103" w:type="dxa"/>
            </w:tcMar>
          </w:tcPr>
          <w:p w14:paraId="7D1BD9E3" w14:textId="77777777" w:rsidR="000768BA" w:rsidRPr="000768BA" w:rsidRDefault="000768BA" w:rsidP="000768BA">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p>
        </w:tc>
      </w:tr>
      <w:tr w:rsidR="000768BA" w:rsidRPr="000768BA" w14:paraId="7D1BD9E9" w14:textId="77777777" w:rsidTr="008328B2">
        <w:trPr>
          <w:trHeight w:val="1041"/>
        </w:trPr>
        <w:tc>
          <w:tcPr>
            <w:tcW w:w="15026" w:type="dxa"/>
            <w:gridSpan w:val="2"/>
            <w:tcBorders>
              <w:top w:val="single" w:sz="4" w:space="0" w:color="00000A"/>
            </w:tcBorders>
            <w:tcMar>
              <w:left w:w="103" w:type="dxa"/>
            </w:tcMar>
          </w:tcPr>
          <w:p w14:paraId="7D1BD9E5" w14:textId="77777777" w:rsidR="000768BA" w:rsidRPr="000768BA" w:rsidRDefault="000768BA" w:rsidP="00076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ourier New" w:hAnsi="Times New Roman" w:cs="Times New Roman"/>
                <w:sz w:val="20"/>
                <w:szCs w:val="20"/>
                <w:lang w:val="uk-UA" w:eastAsia="zh-CN"/>
              </w:rPr>
            </w:pPr>
            <w:r w:rsidRPr="000768BA">
              <w:rPr>
                <w:rFonts w:ascii="Times New Roman" w:eastAsia="Courier New" w:hAnsi="Times New Roman" w:cs="Times New Roman"/>
                <w:sz w:val="20"/>
                <w:szCs w:val="20"/>
                <w:lang w:val="uk-UA" w:eastAsia="zh-CN"/>
              </w:rPr>
              <w:lastRenderedPageBreak/>
              <w:t>З них:</w:t>
            </w:r>
          </w:p>
          <w:p w14:paraId="7D1BD9E6" w14:textId="77777777" w:rsidR="000768BA" w:rsidRPr="000768BA" w:rsidRDefault="000768BA" w:rsidP="000768BA">
            <w:pPr>
              <w:widowControl w:val="0"/>
              <w:numPr>
                <w:ilvl w:val="0"/>
                <w:numId w:val="1"/>
              </w:numPr>
              <w:suppressAutoHyphens/>
              <w:autoSpaceDE w:val="0"/>
              <w:autoSpaceDN w:val="0"/>
              <w:adjustRightInd w:val="0"/>
              <w:spacing w:after="0" w:line="240" w:lineRule="auto"/>
              <w:jc w:val="both"/>
              <w:rPr>
                <w:rFonts w:ascii="Times New Roman" w:eastAsia="Courier New" w:hAnsi="Times New Roman" w:cs="Times New Roman"/>
                <w:sz w:val="20"/>
                <w:szCs w:val="20"/>
                <w:lang w:val="uk-UA" w:eastAsia="zh-CN"/>
              </w:rPr>
            </w:pPr>
            <w:r w:rsidRPr="000768BA">
              <w:rPr>
                <w:rFonts w:ascii="Times New Roman" w:eastAsia="Courier New" w:hAnsi="Times New Roman" w:cs="Times New Roman"/>
                <w:sz w:val="20"/>
                <w:szCs w:val="20"/>
                <w:lang w:val="uk-UA" w:eastAsia="zh-CN"/>
              </w:rPr>
              <w:t>кошти загального фонду  - ____________,___ грн., в т.ч.ПДВ 20%;</w:t>
            </w:r>
          </w:p>
          <w:p w14:paraId="7D1BD9E7" w14:textId="77777777" w:rsidR="000768BA" w:rsidRPr="000768BA" w:rsidRDefault="000768BA" w:rsidP="000768BA">
            <w:pPr>
              <w:widowControl w:val="0"/>
              <w:numPr>
                <w:ilvl w:val="0"/>
                <w:numId w:val="1"/>
              </w:numPr>
              <w:suppressAutoHyphens/>
              <w:autoSpaceDE w:val="0"/>
              <w:autoSpaceDN w:val="0"/>
              <w:adjustRightInd w:val="0"/>
              <w:spacing w:after="0" w:line="240" w:lineRule="auto"/>
              <w:jc w:val="both"/>
              <w:rPr>
                <w:rFonts w:ascii="Times New Roman" w:eastAsia="Courier New" w:hAnsi="Times New Roman" w:cs="Times New Roman"/>
                <w:sz w:val="20"/>
                <w:szCs w:val="20"/>
                <w:lang w:val="uk-UA" w:eastAsia="zh-CN"/>
              </w:rPr>
            </w:pPr>
            <w:r w:rsidRPr="000768BA">
              <w:rPr>
                <w:rFonts w:ascii="Times New Roman" w:eastAsia="Courier New" w:hAnsi="Times New Roman" w:cs="Times New Roman"/>
                <w:sz w:val="20"/>
                <w:szCs w:val="20"/>
                <w:lang w:val="uk-UA" w:eastAsia="zh-CN"/>
              </w:rPr>
              <w:t>кошти спеціального фонду - ____________,___ грн., в т.ч.ПДВ 20%;</w:t>
            </w:r>
          </w:p>
          <w:p w14:paraId="7D1BD9E8" w14:textId="77777777" w:rsidR="000768BA" w:rsidRPr="000768BA" w:rsidRDefault="000768BA" w:rsidP="000768BA">
            <w:pPr>
              <w:widowControl w:val="0"/>
              <w:numPr>
                <w:ilvl w:val="0"/>
                <w:numId w:val="1"/>
              </w:numPr>
              <w:suppressAutoHyphens/>
              <w:autoSpaceDE w:val="0"/>
              <w:spacing w:after="0" w:line="240" w:lineRule="auto"/>
              <w:jc w:val="both"/>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відшкодовані кошти орендарів - ____________,___ грн., в т.ч.ПДВ 20%</w:t>
            </w:r>
          </w:p>
        </w:tc>
      </w:tr>
    </w:tbl>
    <w:p w14:paraId="7D1BD9EA"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i/>
          <w:sz w:val="20"/>
          <w:szCs w:val="20"/>
          <w:lang w:val="uk-UA" w:eastAsia="uk-UA"/>
        </w:rPr>
      </w:pPr>
    </w:p>
    <w:p w14:paraId="7D1BD9EB"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i/>
          <w:sz w:val="20"/>
          <w:szCs w:val="20"/>
          <w:lang w:val="uk-UA" w:eastAsia="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0768BA" w:rsidRPr="000768BA" w14:paraId="7D1BD9F9" w14:textId="77777777" w:rsidTr="008328B2">
        <w:trPr>
          <w:trHeight w:val="80"/>
        </w:trPr>
        <w:tc>
          <w:tcPr>
            <w:tcW w:w="8196" w:type="dxa"/>
            <w:tcBorders>
              <w:top w:val="nil"/>
              <w:left w:val="nil"/>
              <w:bottom w:val="nil"/>
              <w:right w:val="nil"/>
            </w:tcBorders>
          </w:tcPr>
          <w:p w14:paraId="7D1BD9EC"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00"/>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Споживач:</w:t>
            </w:r>
          </w:p>
          <w:p w14:paraId="7D1BD9ED"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00"/>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_________________________</w:t>
            </w:r>
          </w:p>
          <w:p w14:paraId="7D1BD9EE"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Посада</w:t>
            </w:r>
          </w:p>
          <w:p w14:paraId="7D1BD9EF"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sz w:val="20"/>
                <w:szCs w:val="20"/>
                <w:lang w:val="uk-UA" w:eastAsia="zh-CN"/>
              </w:rPr>
            </w:pPr>
          </w:p>
          <w:p w14:paraId="7D1BD9F0"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ight="-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 ________________/______________/</w:t>
            </w:r>
          </w:p>
          <w:p w14:paraId="7D1BD9F1"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bCs/>
                <w:sz w:val="20"/>
                <w:szCs w:val="20"/>
                <w:lang w:val="uk-UA" w:eastAsia="zh-CN"/>
              </w:rPr>
            </w:pPr>
            <w:r w:rsidRPr="000768BA">
              <w:rPr>
                <w:rFonts w:ascii="Times New Roman" w:eastAsia="Times New Roman" w:hAnsi="Times New Roman" w:cs="Times New Roman"/>
                <w:bCs/>
                <w:sz w:val="20"/>
                <w:szCs w:val="20"/>
                <w:lang w:val="uk-UA" w:eastAsia="zh-CN"/>
              </w:rPr>
              <w:t xml:space="preserve">         Підпис                          ПІБ</w:t>
            </w:r>
          </w:p>
          <w:p w14:paraId="7D1BD9F2" w14:textId="77777777" w:rsidR="000768BA" w:rsidRPr="000768BA" w:rsidRDefault="000768BA" w:rsidP="000768BA">
            <w:pPr>
              <w:widowControl w:val="0"/>
              <w:shd w:val="clear" w:color="auto" w:fill="FFFFFF"/>
              <w:tabs>
                <w:tab w:val="left" w:pos="142"/>
                <w:tab w:val="left" w:pos="284"/>
                <w:tab w:val="left" w:pos="2250"/>
              </w:tabs>
              <w:suppressAutoHyphens/>
              <w:autoSpaceDE w:val="0"/>
              <w:spacing w:after="0" w:line="240" w:lineRule="auto"/>
              <w:ind w:left="720" w:hanging="11"/>
              <w:rPr>
                <w:rFonts w:ascii="Times New Roman" w:eastAsia="Times New Roman" w:hAnsi="Times New Roman" w:cs="Times New Roman"/>
                <w:sz w:val="20"/>
                <w:szCs w:val="20"/>
                <w:lang w:val="uk-UA" w:eastAsia="zh-CN"/>
              </w:rPr>
            </w:pPr>
          </w:p>
        </w:tc>
        <w:tc>
          <w:tcPr>
            <w:tcW w:w="8196" w:type="dxa"/>
            <w:tcBorders>
              <w:top w:val="nil"/>
              <w:left w:val="nil"/>
              <w:bottom w:val="nil"/>
              <w:right w:val="nil"/>
            </w:tcBorders>
            <w:shd w:val="clear" w:color="auto" w:fill="auto"/>
          </w:tcPr>
          <w:p w14:paraId="7D1BD9F3"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Постачальник:</w:t>
            </w:r>
          </w:p>
          <w:p w14:paraId="7D1BD9F4"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________________________________</w:t>
            </w:r>
          </w:p>
          <w:p w14:paraId="7D1BD9F5"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Посада</w:t>
            </w:r>
          </w:p>
          <w:p w14:paraId="7D1BD9F6"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p>
          <w:p w14:paraId="7D1BD9F7"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right="-1"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 ________________/______________/</w:t>
            </w:r>
          </w:p>
          <w:p w14:paraId="7D1BD9F8" w14:textId="77777777" w:rsidR="000768BA" w:rsidRPr="000768BA" w:rsidRDefault="000768BA" w:rsidP="000768BA">
            <w:pPr>
              <w:widowControl w:val="0"/>
              <w:shd w:val="clear" w:color="auto" w:fill="FFFFFF"/>
              <w:tabs>
                <w:tab w:val="left" w:pos="142"/>
                <w:tab w:val="left" w:pos="284"/>
                <w:tab w:val="left" w:pos="900"/>
                <w:tab w:val="left" w:pos="3285"/>
              </w:tabs>
              <w:suppressAutoHyphens/>
              <w:autoSpaceDE w:val="0"/>
              <w:spacing w:after="0" w:line="240" w:lineRule="auto"/>
              <w:ind w:left="720" w:right="-1" w:hanging="11"/>
              <w:rPr>
                <w:rFonts w:ascii="Times New Roman" w:eastAsia="Times New Roman" w:hAnsi="Times New Roman" w:cs="Times New Roman"/>
                <w:bCs/>
                <w:sz w:val="20"/>
                <w:szCs w:val="20"/>
                <w:lang w:val="uk-UA" w:eastAsia="zh-CN"/>
              </w:rPr>
            </w:pPr>
            <w:r w:rsidRPr="000768BA">
              <w:rPr>
                <w:rFonts w:ascii="Times New Roman" w:eastAsia="Times New Roman" w:hAnsi="Times New Roman" w:cs="Times New Roman"/>
                <w:bCs/>
                <w:sz w:val="20"/>
                <w:szCs w:val="20"/>
                <w:lang w:val="uk-UA" w:eastAsia="zh-CN"/>
              </w:rPr>
              <w:t xml:space="preserve">         Підпис                          ПІБ </w:t>
            </w:r>
          </w:p>
        </w:tc>
      </w:tr>
    </w:tbl>
    <w:p w14:paraId="7D1BD9FA" w14:textId="77777777" w:rsidR="000768BA" w:rsidRPr="000768BA" w:rsidRDefault="000768BA" w:rsidP="000768BA">
      <w:pPr>
        <w:spacing w:after="0" w:line="240" w:lineRule="auto"/>
        <w:ind w:firstLine="567"/>
        <w:contextualSpacing/>
        <w:jc w:val="both"/>
        <w:rPr>
          <w:rFonts w:ascii="Times New Roman" w:eastAsia="Times New Roman" w:hAnsi="Times New Roman" w:cs="Times New Roman"/>
          <w:i/>
          <w:sz w:val="24"/>
          <w:szCs w:val="24"/>
          <w:lang w:val="uk-UA" w:eastAsia="uk-UA"/>
        </w:rPr>
      </w:pPr>
    </w:p>
    <w:p w14:paraId="7D1BD9FB" w14:textId="77777777" w:rsidR="000768BA" w:rsidRPr="000768BA" w:rsidRDefault="000768BA" w:rsidP="000768BA">
      <w:pPr>
        <w:widowControl w:val="0"/>
        <w:suppressAutoHyphens/>
        <w:autoSpaceDE w:val="0"/>
        <w:spacing w:after="0" w:line="240" w:lineRule="auto"/>
        <w:ind w:left="5812"/>
        <w:rPr>
          <w:rFonts w:ascii="Times New Roman" w:eastAsia="Times New Roman" w:hAnsi="Times New Roman" w:cs="Times New Roman"/>
          <w:szCs w:val="24"/>
          <w:lang w:eastAsia="zh-CN"/>
        </w:rPr>
        <w:sectPr w:rsidR="000768BA" w:rsidRPr="000768BA" w:rsidSect="000028BF">
          <w:pgSz w:w="16838" w:h="11906" w:orient="landscape"/>
          <w:pgMar w:top="720" w:right="568" w:bottom="720" w:left="720" w:header="720" w:footer="720" w:gutter="0"/>
          <w:cols w:space="720"/>
          <w:docGrid w:linePitch="326"/>
        </w:sectPr>
      </w:pPr>
    </w:p>
    <w:p w14:paraId="7D1BD9FC"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bookmarkStart w:id="3" w:name="bookmark0"/>
      <w:r w:rsidRPr="000768BA">
        <w:rPr>
          <w:rFonts w:ascii="Times New Roman" w:eastAsia="Times New Roman" w:hAnsi="Times New Roman" w:cs="Times New Roman"/>
          <w:b/>
          <w:sz w:val="20"/>
          <w:szCs w:val="20"/>
          <w:lang w:val="uk-UA" w:eastAsia="zh-CN"/>
        </w:rPr>
        <w:lastRenderedPageBreak/>
        <w:t xml:space="preserve">Додаток № 2 до договору </w:t>
      </w:r>
    </w:p>
    <w:p w14:paraId="7D1BD9FD"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про постачання електричної енергії споживачу </w:t>
      </w:r>
    </w:p>
    <w:p w14:paraId="7D1BD9FE"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 _________ від ___________ </w:t>
      </w:r>
    </w:p>
    <w:p w14:paraId="7D1BD9FF" w14:textId="77777777" w:rsidR="000768BA" w:rsidRPr="000768BA" w:rsidRDefault="000768BA" w:rsidP="000768BA">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p>
    <w:p w14:paraId="7D1BDA00" w14:textId="77777777" w:rsidR="000768BA" w:rsidRPr="000768BA" w:rsidRDefault="000768BA" w:rsidP="000768BA">
      <w:pPr>
        <w:keepNext/>
        <w:keepLines/>
        <w:widowControl w:val="0"/>
        <w:spacing w:after="0" w:line="280" w:lineRule="exact"/>
        <w:ind w:left="40"/>
        <w:jc w:val="center"/>
        <w:outlineLvl w:val="0"/>
        <w:rPr>
          <w:rFonts w:ascii="Times New Roman" w:eastAsia="Times New Roman" w:hAnsi="Times New Roman" w:cs="Times New Roman"/>
          <w:b/>
          <w:bCs/>
          <w:sz w:val="20"/>
          <w:szCs w:val="20"/>
          <w:lang w:val="uk-UA" w:eastAsia="uk-UA" w:bidi="uk-UA"/>
        </w:rPr>
      </w:pPr>
    </w:p>
    <w:p w14:paraId="7D1BDA01" w14:textId="77777777" w:rsidR="000768BA" w:rsidRPr="000768BA" w:rsidRDefault="000768BA" w:rsidP="000768BA">
      <w:pPr>
        <w:keepNext/>
        <w:keepLines/>
        <w:widowControl w:val="0"/>
        <w:spacing w:after="0" w:line="280" w:lineRule="exact"/>
        <w:ind w:left="40"/>
        <w:jc w:val="center"/>
        <w:outlineLvl w:val="0"/>
        <w:rPr>
          <w:rFonts w:ascii="Times New Roman" w:eastAsia="Times New Roman" w:hAnsi="Times New Roman" w:cs="Times New Roman"/>
          <w:b/>
          <w:bCs/>
          <w:sz w:val="20"/>
          <w:szCs w:val="20"/>
          <w:lang w:val="uk-UA" w:eastAsia="uk-UA" w:bidi="uk-UA"/>
        </w:rPr>
      </w:pPr>
    </w:p>
    <w:p w14:paraId="7D1BDA02" w14:textId="77777777" w:rsidR="000768BA" w:rsidRPr="000768BA" w:rsidRDefault="000768BA" w:rsidP="000768BA">
      <w:pPr>
        <w:keepNext/>
        <w:keepLines/>
        <w:widowControl w:val="0"/>
        <w:spacing w:after="0" w:line="280" w:lineRule="exact"/>
        <w:ind w:left="40"/>
        <w:jc w:val="center"/>
        <w:outlineLvl w:val="0"/>
        <w:rPr>
          <w:rFonts w:ascii="Times New Roman" w:eastAsia="Times New Roman" w:hAnsi="Times New Roman" w:cs="Times New Roman"/>
          <w:b/>
          <w:bCs/>
          <w:sz w:val="20"/>
          <w:szCs w:val="20"/>
          <w:lang w:val="uk-UA"/>
        </w:rPr>
      </w:pPr>
      <w:r w:rsidRPr="000768BA">
        <w:rPr>
          <w:rFonts w:ascii="Times New Roman" w:eastAsia="Times New Roman" w:hAnsi="Times New Roman" w:cs="Times New Roman"/>
          <w:b/>
          <w:bCs/>
          <w:sz w:val="20"/>
          <w:szCs w:val="20"/>
          <w:lang w:val="uk-UA" w:eastAsia="uk-UA" w:bidi="uk-UA"/>
        </w:rPr>
        <w:t>Заявка на постачання електричної енергії Споживачу</w:t>
      </w:r>
      <w:bookmarkEnd w:id="3"/>
    </w:p>
    <w:p w14:paraId="7D1BDA03" w14:textId="77777777" w:rsidR="000768BA" w:rsidRPr="000768BA" w:rsidRDefault="000768BA" w:rsidP="000768BA">
      <w:pPr>
        <w:widowControl w:val="0"/>
        <w:spacing w:after="0" w:line="278" w:lineRule="exact"/>
        <w:ind w:firstLine="720"/>
        <w:rPr>
          <w:rFonts w:ascii="Times New Roman" w:eastAsia="Times New Roman" w:hAnsi="Times New Roman" w:cs="Times New Roman"/>
          <w:sz w:val="20"/>
          <w:szCs w:val="20"/>
          <w:lang w:val="uk-UA" w:eastAsia="uk-UA" w:bidi="uk-UA"/>
        </w:rPr>
      </w:pPr>
      <w:r w:rsidRPr="000768BA">
        <w:rPr>
          <w:rFonts w:ascii="Times New Roman" w:eastAsia="Times New Roman" w:hAnsi="Times New Roman" w:cs="Times New Roman"/>
          <w:sz w:val="20"/>
          <w:szCs w:val="20"/>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7D1BDA04" w14:textId="77777777" w:rsidR="000768BA" w:rsidRPr="000768BA" w:rsidRDefault="000768BA" w:rsidP="000768BA">
      <w:pPr>
        <w:widowControl w:val="0"/>
        <w:spacing w:after="0" w:line="278" w:lineRule="exact"/>
        <w:ind w:firstLine="720"/>
        <w:rPr>
          <w:rFonts w:ascii="Times New Roman" w:eastAsia="Times New Roman" w:hAnsi="Times New Roman" w:cs="Times New Roman"/>
          <w:sz w:val="20"/>
          <w:szCs w:val="20"/>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0768BA" w:rsidRPr="000768BA" w14:paraId="7D1BDA0D" w14:textId="77777777" w:rsidTr="008328B2">
        <w:trPr>
          <w:trHeight w:hRule="exact" w:val="216"/>
        </w:trPr>
        <w:tc>
          <w:tcPr>
            <w:tcW w:w="576" w:type="dxa"/>
            <w:vMerge w:val="restart"/>
            <w:tcBorders>
              <w:top w:val="single" w:sz="4" w:space="0" w:color="auto"/>
              <w:left w:val="single" w:sz="4" w:space="0" w:color="auto"/>
            </w:tcBorders>
            <w:shd w:val="clear" w:color="auto" w:fill="FFFFFF"/>
            <w:vAlign w:val="center"/>
          </w:tcPr>
          <w:p w14:paraId="7D1BDA05" w14:textId="77777777" w:rsidR="000768BA" w:rsidRPr="000768BA" w:rsidRDefault="000768BA" w:rsidP="000768BA">
            <w:pPr>
              <w:widowControl w:val="0"/>
              <w:spacing w:after="60" w:line="170" w:lineRule="exact"/>
              <w:ind w:left="2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w:t>
            </w:r>
          </w:p>
          <w:p w14:paraId="7D1BDA06" w14:textId="77777777" w:rsidR="000768BA" w:rsidRPr="000768BA" w:rsidRDefault="000768BA" w:rsidP="000768BA">
            <w:pPr>
              <w:widowControl w:val="0"/>
              <w:spacing w:before="60" w:after="0" w:line="170" w:lineRule="exact"/>
              <w:ind w:left="2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п/п</w:t>
            </w:r>
          </w:p>
        </w:tc>
        <w:tc>
          <w:tcPr>
            <w:tcW w:w="1214" w:type="dxa"/>
            <w:vMerge w:val="restart"/>
            <w:tcBorders>
              <w:top w:val="single" w:sz="4" w:space="0" w:color="auto"/>
              <w:left w:val="single" w:sz="4" w:space="0" w:color="auto"/>
            </w:tcBorders>
            <w:shd w:val="clear" w:color="auto" w:fill="FFFFFF"/>
            <w:vAlign w:val="center"/>
          </w:tcPr>
          <w:p w14:paraId="7D1BDA07" w14:textId="77777777" w:rsidR="000768BA" w:rsidRPr="000768BA" w:rsidRDefault="000768BA" w:rsidP="000768BA">
            <w:pPr>
              <w:widowControl w:val="0"/>
              <w:spacing w:after="0" w:line="206" w:lineRule="exact"/>
              <w:jc w:val="center"/>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14:paraId="7D1BDA08" w14:textId="77777777" w:rsidR="000768BA" w:rsidRPr="000768BA" w:rsidRDefault="000768BA" w:rsidP="000768BA">
            <w:pPr>
              <w:widowControl w:val="0"/>
              <w:spacing w:after="0" w:line="206" w:lineRule="exact"/>
              <w:ind w:left="24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Адреса</w:t>
            </w:r>
          </w:p>
          <w:p w14:paraId="7D1BDA09" w14:textId="77777777" w:rsidR="000768BA" w:rsidRPr="000768BA" w:rsidRDefault="000768BA" w:rsidP="000768BA">
            <w:pPr>
              <w:widowControl w:val="0"/>
              <w:spacing w:after="0" w:line="206" w:lineRule="exact"/>
              <w:ind w:left="24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об’єкта</w:t>
            </w:r>
          </w:p>
          <w:p w14:paraId="7D1BDA0A" w14:textId="77777777" w:rsidR="000768BA" w:rsidRPr="000768BA" w:rsidRDefault="000768BA" w:rsidP="000768BA">
            <w:pPr>
              <w:widowControl w:val="0"/>
              <w:spacing w:after="0" w:line="206" w:lineRule="exact"/>
              <w:jc w:val="center"/>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ТКО</w:t>
            </w:r>
          </w:p>
        </w:tc>
        <w:tc>
          <w:tcPr>
            <w:tcW w:w="1550" w:type="dxa"/>
            <w:vMerge w:val="restart"/>
            <w:tcBorders>
              <w:top w:val="single" w:sz="4" w:space="0" w:color="auto"/>
              <w:left w:val="single" w:sz="4" w:space="0" w:color="auto"/>
            </w:tcBorders>
            <w:shd w:val="clear" w:color="auto" w:fill="FFFFFF"/>
            <w:vAlign w:val="center"/>
          </w:tcPr>
          <w:p w14:paraId="7D1BDA0B" w14:textId="77777777" w:rsidR="000768BA" w:rsidRPr="000768BA" w:rsidRDefault="000768BA" w:rsidP="000768BA">
            <w:pPr>
              <w:widowControl w:val="0"/>
              <w:spacing w:after="0" w:line="211" w:lineRule="exact"/>
              <w:jc w:val="center"/>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bidi="en-US"/>
              </w:rPr>
              <w:t xml:space="preserve">EIC </w:t>
            </w:r>
            <w:r w:rsidRPr="000768BA">
              <w:rPr>
                <w:rFonts w:ascii="Times New Roman" w:eastAsia="Times New Roman" w:hAnsi="Times New Roman" w:cs="Times New Roman"/>
                <w:sz w:val="20"/>
                <w:szCs w:val="20"/>
                <w:lang w:val="uk-UA" w:eastAsia="uk-UA" w:bidi="uk-UA"/>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14:paraId="7D1BDA0C" w14:textId="2B4D7959" w:rsidR="000768BA" w:rsidRPr="000768BA" w:rsidRDefault="00736504" w:rsidP="000768BA">
            <w:pPr>
              <w:widowControl w:val="0"/>
              <w:spacing w:after="0" w:line="170" w:lineRule="exac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uk-UA" w:bidi="uk-UA"/>
              </w:rPr>
              <w:t>Період постачання 2024</w:t>
            </w:r>
            <w:r w:rsidR="000768BA" w:rsidRPr="000768BA">
              <w:rPr>
                <w:rFonts w:ascii="Times New Roman" w:eastAsia="Times New Roman" w:hAnsi="Times New Roman" w:cs="Times New Roman"/>
                <w:sz w:val="20"/>
                <w:szCs w:val="20"/>
                <w:lang w:val="uk-UA" w:eastAsia="uk-UA" w:bidi="uk-UA"/>
              </w:rPr>
              <w:t xml:space="preserve"> рік</w:t>
            </w:r>
          </w:p>
        </w:tc>
      </w:tr>
      <w:tr w:rsidR="000768BA" w:rsidRPr="000768BA" w14:paraId="7D1BDA1F" w14:textId="77777777" w:rsidTr="008328B2">
        <w:trPr>
          <w:trHeight w:hRule="exact" w:val="1138"/>
        </w:trPr>
        <w:tc>
          <w:tcPr>
            <w:tcW w:w="576" w:type="dxa"/>
            <w:vMerge/>
            <w:tcBorders>
              <w:left w:val="single" w:sz="4" w:space="0" w:color="auto"/>
            </w:tcBorders>
            <w:shd w:val="clear" w:color="auto" w:fill="FFFFFF"/>
            <w:vAlign w:val="center"/>
          </w:tcPr>
          <w:p w14:paraId="7D1BDA0E"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vMerge/>
            <w:tcBorders>
              <w:left w:val="single" w:sz="4" w:space="0" w:color="auto"/>
            </w:tcBorders>
            <w:shd w:val="clear" w:color="auto" w:fill="FFFFFF"/>
            <w:vAlign w:val="center"/>
          </w:tcPr>
          <w:p w14:paraId="7D1BDA0F"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vMerge/>
            <w:tcBorders>
              <w:left w:val="single" w:sz="4" w:space="0" w:color="auto"/>
            </w:tcBorders>
            <w:shd w:val="clear" w:color="auto" w:fill="FFFFFF"/>
            <w:vAlign w:val="center"/>
          </w:tcPr>
          <w:p w14:paraId="7D1BDA1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vMerge/>
            <w:tcBorders>
              <w:left w:val="single" w:sz="4" w:space="0" w:color="auto"/>
            </w:tcBorders>
            <w:shd w:val="clear" w:color="auto" w:fill="FFFFFF"/>
            <w:vAlign w:val="center"/>
          </w:tcPr>
          <w:p w14:paraId="7D1BDA1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66" w:type="dxa"/>
            <w:tcBorders>
              <w:top w:val="single" w:sz="4" w:space="0" w:color="auto"/>
              <w:left w:val="single" w:sz="4" w:space="0" w:color="auto"/>
            </w:tcBorders>
            <w:shd w:val="clear" w:color="auto" w:fill="FFFFFF"/>
            <w:textDirection w:val="tbRl"/>
          </w:tcPr>
          <w:p w14:paraId="7D1BDA12"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Січень</w:t>
            </w:r>
          </w:p>
        </w:tc>
        <w:tc>
          <w:tcPr>
            <w:tcW w:w="854" w:type="dxa"/>
            <w:tcBorders>
              <w:top w:val="single" w:sz="4" w:space="0" w:color="auto"/>
              <w:left w:val="single" w:sz="4" w:space="0" w:color="auto"/>
            </w:tcBorders>
            <w:shd w:val="clear" w:color="auto" w:fill="FFFFFF"/>
            <w:textDirection w:val="tbRl"/>
          </w:tcPr>
          <w:p w14:paraId="7D1BDA13"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Лютий</w:t>
            </w:r>
          </w:p>
        </w:tc>
        <w:tc>
          <w:tcPr>
            <w:tcW w:w="854" w:type="dxa"/>
            <w:tcBorders>
              <w:top w:val="single" w:sz="4" w:space="0" w:color="auto"/>
              <w:left w:val="single" w:sz="4" w:space="0" w:color="auto"/>
            </w:tcBorders>
            <w:shd w:val="clear" w:color="auto" w:fill="FFFFFF"/>
            <w:textDirection w:val="tbRl"/>
          </w:tcPr>
          <w:p w14:paraId="7D1BDA14"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Березень</w:t>
            </w:r>
          </w:p>
        </w:tc>
        <w:tc>
          <w:tcPr>
            <w:tcW w:w="859" w:type="dxa"/>
            <w:tcBorders>
              <w:top w:val="single" w:sz="4" w:space="0" w:color="auto"/>
              <w:left w:val="single" w:sz="4" w:space="0" w:color="auto"/>
            </w:tcBorders>
            <w:shd w:val="clear" w:color="auto" w:fill="FFFFFF"/>
            <w:textDirection w:val="tbRl"/>
          </w:tcPr>
          <w:p w14:paraId="7D1BDA15"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Квітень</w:t>
            </w:r>
          </w:p>
        </w:tc>
        <w:tc>
          <w:tcPr>
            <w:tcW w:w="859" w:type="dxa"/>
            <w:tcBorders>
              <w:top w:val="single" w:sz="4" w:space="0" w:color="auto"/>
              <w:left w:val="single" w:sz="4" w:space="0" w:color="auto"/>
            </w:tcBorders>
            <w:shd w:val="clear" w:color="auto" w:fill="FFFFFF"/>
            <w:textDirection w:val="tbRl"/>
          </w:tcPr>
          <w:p w14:paraId="7D1BDA16"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Травень</w:t>
            </w:r>
          </w:p>
        </w:tc>
        <w:tc>
          <w:tcPr>
            <w:tcW w:w="854" w:type="dxa"/>
            <w:tcBorders>
              <w:top w:val="single" w:sz="4" w:space="0" w:color="auto"/>
              <w:left w:val="single" w:sz="4" w:space="0" w:color="auto"/>
            </w:tcBorders>
            <w:shd w:val="clear" w:color="auto" w:fill="FFFFFF"/>
            <w:textDirection w:val="tbRl"/>
          </w:tcPr>
          <w:p w14:paraId="7D1BDA17"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Червень</w:t>
            </w:r>
          </w:p>
        </w:tc>
        <w:tc>
          <w:tcPr>
            <w:tcW w:w="859" w:type="dxa"/>
            <w:tcBorders>
              <w:top w:val="single" w:sz="4" w:space="0" w:color="auto"/>
              <w:left w:val="single" w:sz="4" w:space="0" w:color="auto"/>
            </w:tcBorders>
            <w:shd w:val="clear" w:color="auto" w:fill="FFFFFF"/>
            <w:textDirection w:val="tbRl"/>
          </w:tcPr>
          <w:p w14:paraId="7D1BDA18"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Липень</w:t>
            </w:r>
          </w:p>
        </w:tc>
        <w:tc>
          <w:tcPr>
            <w:tcW w:w="859" w:type="dxa"/>
            <w:tcBorders>
              <w:top w:val="single" w:sz="4" w:space="0" w:color="auto"/>
              <w:left w:val="single" w:sz="4" w:space="0" w:color="auto"/>
            </w:tcBorders>
            <w:shd w:val="clear" w:color="auto" w:fill="FFFFFF"/>
            <w:textDirection w:val="tbRl"/>
          </w:tcPr>
          <w:p w14:paraId="7D1BDA19"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Серпень</w:t>
            </w:r>
          </w:p>
        </w:tc>
        <w:tc>
          <w:tcPr>
            <w:tcW w:w="854" w:type="dxa"/>
            <w:tcBorders>
              <w:top w:val="single" w:sz="4" w:space="0" w:color="auto"/>
              <w:left w:val="single" w:sz="4" w:space="0" w:color="auto"/>
            </w:tcBorders>
            <w:shd w:val="clear" w:color="auto" w:fill="FFFFFF"/>
            <w:textDirection w:val="tbRl"/>
          </w:tcPr>
          <w:p w14:paraId="7D1BDA1A" w14:textId="77777777" w:rsidR="000768BA" w:rsidRPr="000768BA" w:rsidRDefault="000768BA" w:rsidP="000768BA">
            <w:pPr>
              <w:widowControl w:val="0"/>
              <w:spacing w:after="0" w:line="170" w:lineRule="exact"/>
              <w:ind w:left="22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Вересень</w:t>
            </w:r>
          </w:p>
        </w:tc>
        <w:tc>
          <w:tcPr>
            <w:tcW w:w="859" w:type="dxa"/>
            <w:tcBorders>
              <w:top w:val="single" w:sz="4" w:space="0" w:color="auto"/>
              <w:left w:val="single" w:sz="4" w:space="0" w:color="auto"/>
            </w:tcBorders>
            <w:shd w:val="clear" w:color="auto" w:fill="FFFFFF"/>
            <w:textDirection w:val="tbRl"/>
          </w:tcPr>
          <w:p w14:paraId="7D1BDA1B"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Жовтень</w:t>
            </w:r>
          </w:p>
        </w:tc>
        <w:tc>
          <w:tcPr>
            <w:tcW w:w="859" w:type="dxa"/>
            <w:tcBorders>
              <w:top w:val="single" w:sz="4" w:space="0" w:color="auto"/>
              <w:left w:val="single" w:sz="4" w:space="0" w:color="auto"/>
            </w:tcBorders>
            <w:shd w:val="clear" w:color="auto" w:fill="FFFFFF"/>
            <w:textDirection w:val="tbRl"/>
          </w:tcPr>
          <w:p w14:paraId="7D1BDA1C" w14:textId="77777777" w:rsidR="000768BA" w:rsidRPr="000768BA" w:rsidRDefault="000768BA" w:rsidP="000768BA">
            <w:pPr>
              <w:widowControl w:val="0"/>
              <w:spacing w:after="0" w:line="170" w:lineRule="exact"/>
              <w:ind w:left="22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Листопад</w:t>
            </w:r>
          </w:p>
        </w:tc>
        <w:tc>
          <w:tcPr>
            <w:tcW w:w="854" w:type="dxa"/>
            <w:tcBorders>
              <w:top w:val="single" w:sz="4" w:space="0" w:color="auto"/>
              <w:left w:val="single" w:sz="4" w:space="0" w:color="auto"/>
            </w:tcBorders>
            <w:shd w:val="clear" w:color="auto" w:fill="FFFFFF"/>
            <w:textDirection w:val="tbRl"/>
          </w:tcPr>
          <w:p w14:paraId="7D1BDA1D" w14:textId="77777777" w:rsidR="000768BA" w:rsidRPr="000768BA" w:rsidRDefault="000768BA" w:rsidP="000768BA">
            <w:pPr>
              <w:widowControl w:val="0"/>
              <w:spacing w:after="0" w:line="170"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sz w:val="20"/>
                <w:szCs w:val="20"/>
                <w:lang w:val="uk-UA" w:eastAsia="uk-UA" w:bidi="uk-UA"/>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14:paraId="7D1BDA1E" w14:textId="77777777" w:rsidR="000768BA" w:rsidRPr="000768BA" w:rsidRDefault="000768BA" w:rsidP="000768BA">
            <w:pPr>
              <w:widowControl w:val="0"/>
              <w:spacing w:after="0" w:line="216" w:lineRule="exact"/>
              <w:ind w:left="300"/>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b/>
                <w:bCs/>
                <w:sz w:val="20"/>
                <w:szCs w:val="20"/>
                <w:lang w:val="uk-UA" w:eastAsia="uk-UA" w:bidi="uk-UA"/>
              </w:rPr>
              <w:t>Всього за рік</w:t>
            </w:r>
          </w:p>
        </w:tc>
      </w:tr>
      <w:tr w:rsidR="000768BA" w:rsidRPr="000768BA" w14:paraId="7D1BDA25" w14:textId="77777777" w:rsidTr="008328B2">
        <w:trPr>
          <w:trHeight w:hRule="exact" w:val="221"/>
        </w:trPr>
        <w:tc>
          <w:tcPr>
            <w:tcW w:w="576" w:type="dxa"/>
            <w:vMerge/>
            <w:tcBorders>
              <w:left w:val="single" w:sz="4" w:space="0" w:color="auto"/>
            </w:tcBorders>
            <w:shd w:val="clear" w:color="auto" w:fill="FFFFFF"/>
            <w:vAlign w:val="center"/>
          </w:tcPr>
          <w:p w14:paraId="7D1BDA2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vMerge/>
            <w:tcBorders>
              <w:left w:val="single" w:sz="4" w:space="0" w:color="auto"/>
            </w:tcBorders>
            <w:shd w:val="clear" w:color="auto" w:fill="FFFFFF"/>
            <w:vAlign w:val="center"/>
          </w:tcPr>
          <w:p w14:paraId="7D1BDA2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vMerge/>
            <w:tcBorders>
              <w:left w:val="single" w:sz="4" w:space="0" w:color="auto"/>
            </w:tcBorders>
            <w:shd w:val="clear" w:color="auto" w:fill="FFFFFF"/>
            <w:vAlign w:val="center"/>
          </w:tcPr>
          <w:p w14:paraId="7D1BDA22"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vMerge/>
            <w:tcBorders>
              <w:left w:val="single" w:sz="4" w:space="0" w:color="auto"/>
            </w:tcBorders>
            <w:shd w:val="clear" w:color="auto" w:fill="FFFFFF"/>
            <w:vAlign w:val="center"/>
          </w:tcPr>
          <w:p w14:paraId="7D1BDA2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464" w:type="dxa"/>
            <w:gridSpan w:val="13"/>
            <w:tcBorders>
              <w:top w:val="single" w:sz="4" w:space="0" w:color="auto"/>
              <w:left w:val="single" w:sz="4" w:space="0" w:color="auto"/>
              <w:right w:val="single" w:sz="4" w:space="0" w:color="auto"/>
            </w:tcBorders>
            <w:shd w:val="clear" w:color="auto" w:fill="FFFFFF"/>
            <w:vAlign w:val="bottom"/>
          </w:tcPr>
          <w:p w14:paraId="7D1BDA24" w14:textId="77777777" w:rsidR="000768BA" w:rsidRPr="000768BA" w:rsidRDefault="000768BA" w:rsidP="000768BA">
            <w:pPr>
              <w:widowControl w:val="0"/>
              <w:spacing w:after="0" w:line="170" w:lineRule="exact"/>
              <w:jc w:val="center"/>
              <w:rPr>
                <w:rFonts w:ascii="Times New Roman" w:eastAsia="Times New Roman" w:hAnsi="Times New Roman" w:cs="Times New Roman"/>
                <w:sz w:val="20"/>
                <w:szCs w:val="20"/>
                <w:lang w:val="uk-UA" w:eastAsia="ru-RU"/>
              </w:rPr>
            </w:pPr>
            <w:r w:rsidRPr="000768BA">
              <w:rPr>
                <w:rFonts w:ascii="Times New Roman" w:eastAsia="Times New Roman" w:hAnsi="Times New Roman" w:cs="Times New Roman"/>
                <w:b/>
                <w:bCs/>
                <w:sz w:val="20"/>
                <w:szCs w:val="20"/>
                <w:lang w:val="uk-UA" w:eastAsia="uk-UA" w:bidi="uk-UA"/>
              </w:rPr>
              <w:t>Тис. кВт*год</w:t>
            </w:r>
          </w:p>
        </w:tc>
      </w:tr>
      <w:tr w:rsidR="000768BA" w:rsidRPr="000768BA" w14:paraId="7D1BDA37" w14:textId="77777777" w:rsidTr="008328B2">
        <w:trPr>
          <w:trHeight w:hRule="exact" w:val="350"/>
        </w:trPr>
        <w:tc>
          <w:tcPr>
            <w:tcW w:w="576" w:type="dxa"/>
            <w:tcBorders>
              <w:top w:val="single" w:sz="4" w:space="0" w:color="auto"/>
              <w:left w:val="single" w:sz="4" w:space="0" w:color="auto"/>
            </w:tcBorders>
            <w:shd w:val="clear" w:color="auto" w:fill="FFFFFF"/>
          </w:tcPr>
          <w:p w14:paraId="7D1BDA2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tcBorders>
              <w:top w:val="single" w:sz="4" w:space="0" w:color="auto"/>
              <w:left w:val="single" w:sz="4" w:space="0" w:color="auto"/>
            </w:tcBorders>
            <w:shd w:val="clear" w:color="auto" w:fill="FFFFFF"/>
          </w:tcPr>
          <w:p w14:paraId="7D1BDA2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tcBorders>
              <w:top w:val="single" w:sz="4" w:space="0" w:color="auto"/>
              <w:left w:val="single" w:sz="4" w:space="0" w:color="auto"/>
            </w:tcBorders>
            <w:shd w:val="clear" w:color="auto" w:fill="FFFFFF"/>
          </w:tcPr>
          <w:p w14:paraId="7D1BDA2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tcBorders>
              <w:top w:val="single" w:sz="4" w:space="0" w:color="auto"/>
              <w:left w:val="single" w:sz="4" w:space="0" w:color="auto"/>
            </w:tcBorders>
            <w:shd w:val="clear" w:color="auto" w:fill="FFFFFF"/>
          </w:tcPr>
          <w:p w14:paraId="7D1BDA29"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66" w:type="dxa"/>
            <w:tcBorders>
              <w:top w:val="single" w:sz="4" w:space="0" w:color="auto"/>
              <w:left w:val="single" w:sz="4" w:space="0" w:color="auto"/>
            </w:tcBorders>
            <w:shd w:val="clear" w:color="auto" w:fill="FFFFFF"/>
          </w:tcPr>
          <w:p w14:paraId="7D1BDA2A"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2B"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2C"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2D"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2E"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2F"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3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3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32"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3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34"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3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74" w:type="dxa"/>
            <w:tcBorders>
              <w:top w:val="single" w:sz="4" w:space="0" w:color="auto"/>
              <w:left w:val="single" w:sz="4" w:space="0" w:color="auto"/>
              <w:right w:val="single" w:sz="4" w:space="0" w:color="auto"/>
            </w:tcBorders>
            <w:shd w:val="clear" w:color="auto" w:fill="FFFFFF"/>
          </w:tcPr>
          <w:p w14:paraId="7D1BDA3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r>
      <w:tr w:rsidR="000768BA" w:rsidRPr="000768BA" w14:paraId="7D1BDA49" w14:textId="77777777" w:rsidTr="008328B2">
        <w:trPr>
          <w:trHeight w:hRule="exact" w:val="350"/>
        </w:trPr>
        <w:tc>
          <w:tcPr>
            <w:tcW w:w="576" w:type="dxa"/>
            <w:tcBorders>
              <w:top w:val="single" w:sz="4" w:space="0" w:color="auto"/>
              <w:left w:val="single" w:sz="4" w:space="0" w:color="auto"/>
            </w:tcBorders>
            <w:shd w:val="clear" w:color="auto" w:fill="FFFFFF"/>
          </w:tcPr>
          <w:p w14:paraId="7D1BDA3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tcBorders>
              <w:top w:val="single" w:sz="4" w:space="0" w:color="auto"/>
              <w:left w:val="single" w:sz="4" w:space="0" w:color="auto"/>
            </w:tcBorders>
            <w:shd w:val="clear" w:color="auto" w:fill="FFFFFF"/>
          </w:tcPr>
          <w:p w14:paraId="7D1BDA39"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tcBorders>
              <w:top w:val="single" w:sz="4" w:space="0" w:color="auto"/>
              <w:left w:val="single" w:sz="4" w:space="0" w:color="auto"/>
            </w:tcBorders>
            <w:shd w:val="clear" w:color="auto" w:fill="FFFFFF"/>
          </w:tcPr>
          <w:p w14:paraId="7D1BDA3A"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tcBorders>
              <w:top w:val="single" w:sz="4" w:space="0" w:color="auto"/>
              <w:left w:val="single" w:sz="4" w:space="0" w:color="auto"/>
            </w:tcBorders>
            <w:shd w:val="clear" w:color="auto" w:fill="FFFFFF"/>
          </w:tcPr>
          <w:p w14:paraId="7D1BDA3B"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66" w:type="dxa"/>
            <w:tcBorders>
              <w:top w:val="single" w:sz="4" w:space="0" w:color="auto"/>
              <w:left w:val="single" w:sz="4" w:space="0" w:color="auto"/>
            </w:tcBorders>
            <w:shd w:val="clear" w:color="auto" w:fill="FFFFFF"/>
          </w:tcPr>
          <w:p w14:paraId="7D1BDA3C"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3D"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3E"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3F"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4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4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42"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4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44"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4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4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4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74" w:type="dxa"/>
            <w:tcBorders>
              <w:top w:val="single" w:sz="4" w:space="0" w:color="auto"/>
              <w:left w:val="single" w:sz="4" w:space="0" w:color="auto"/>
              <w:right w:val="single" w:sz="4" w:space="0" w:color="auto"/>
            </w:tcBorders>
            <w:shd w:val="clear" w:color="auto" w:fill="FFFFFF"/>
          </w:tcPr>
          <w:p w14:paraId="7D1BDA4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r>
      <w:tr w:rsidR="000768BA" w:rsidRPr="000768BA" w14:paraId="7D1BDA5B" w14:textId="77777777" w:rsidTr="008328B2">
        <w:trPr>
          <w:trHeight w:hRule="exact" w:val="240"/>
        </w:trPr>
        <w:tc>
          <w:tcPr>
            <w:tcW w:w="576" w:type="dxa"/>
            <w:tcBorders>
              <w:top w:val="single" w:sz="4" w:space="0" w:color="auto"/>
              <w:left w:val="single" w:sz="4" w:space="0" w:color="auto"/>
            </w:tcBorders>
            <w:shd w:val="clear" w:color="auto" w:fill="FFFFFF"/>
          </w:tcPr>
          <w:p w14:paraId="7D1BDA4A"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tcBorders>
              <w:top w:val="single" w:sz="4" w:space="0" w:color="auto"/>
              <w:left w:val="single" w:sz="4" w:space="0" w:color="auto"/>
            </w:tcBorders>
            <w:shd w:val="clear" w:color="auto" w:fill="FFFFFF"/>
          </w:tcPr>
          <w:p w14:paraId="7D1BDA4B"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tcBorders>
              <w:top w:val="single" w:sz="4" w:space="0" w:color="auto"/>
              <w:left w:val="single" w:sz="4" w:space="0" w:color="auto"/>
            </w:tcBorders>
            <w:shd w:val="clear" w:color="auto" w:fill="FFFFFF"/>
          </w:tcPr>
          <w:p w14:paraId="7D1BDA4C"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tcBorders>
              <w:top w:val="single" w:sz="4" w:space="0" w:color="auto"/>
              <w:left w:val="single" w:sz="4" w:space="0" w:color="auto"/>
            </w:tcBorders>
            <w:shd w:val="clear" w:color="auto" w:fill="FFFFFF"/>
          </w:tcPr>
          <w:p w14:paraId="7D1BDA4D"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66" w:type="dxa"/>
            <w:tcBorders>
              <w:top w:val="single" w:sz="4" w:space="0" w:color="auto"/>
              <w:left w:val="single" w:sz="4" w:space="0" w:color="auto"/>
            </w:tcBorders>
            <w:shd w:val="clear" w:color="auto" w:fill="FFFFFF"/>
          </w:tcPr>
          <w:p w14:paraId="7D1BDA4E"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4F"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5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2"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5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4"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5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tcBorders>
            <w:shd w:val="clear" w:color="auto" w:fill="FFFFFF"/>
          </w:tcPr>
          <w:p w14:paraId="7D1BDA5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tcBorders>
            <w:shd w:val="clear" w:color="auto" w:fill="FFFFFF"/>
          </w:tcPr>
          <w:p w14:paraId="7D1BDA59"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74" w:type="dxa"/>
            <w:tcBorders>
              <w:top w:val="single" w:sz="4" w:space="0" w:color="auto"/>
              <w:left w:val="single" w:sz="4" w:space="0" w:color="auto"/>
              <w:right w:val="single" w:sz="4" w:space="0" w:color="auto"/>
            </w:tcBorders>
            <w:shd w:val="clear" w:color="auto" w:fill="FFFFFF"/>
          </w:tcPr>
          <w:p w14:paraId="7D1BDA5A"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r>
      <w:tr w:rsidR="000768BA" w:rsidRPr="000768BA" w14:paraId="7D1BDA6D" w14:textId="77777777" w:rsidTr="008328B2">
        <w:trPr>
          <w:trHeight w:hRule="exact" w:val="254"/>
        </w:trPr>
        <w:tc>
          <w:tcPr>
            <w:tcW w:w="576" w:type="dxa"/>
            <w:tcBorders>
              <w:top w:val="single" w:sz="4" w:space="0" w:color="auto"/>
              <w:left w:val="single" w:sz="4" w:space="0" w:color="auto"/>
              <w:bottom w:val="single" w:sz="4" w:space="0" w:color="auto"/>
            </w:tcBorders>
            <w:shd w:val="clear" w:color="auto" w:fill="FFFFFF"/>
          </w:tcPr>
          <w:p w14:paraId="7D1BDA5C"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214" w:type="dxa"/>
            <w:tcBorders>
              <w:top w:val="single" w:sz="4" w:space="0" w:color="auto"/>
              <w:left w:val="single" w:sz="4" w:space="0" w:color="auto"/>
              <w:bottom w:val="single" w:sz="4" w:space="0" w:color="auto"/>
            </w:tcBorders>
            <w:shd w:val="clear" w:color="auto" w:fill="FFFFFF"/>
          </w:tcPr>
          <w:p w14:paraId="7D1BDA5D"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022" w:type="dxa"/>
            <w:tcBorders>
              <w:top w:val="single" w:sz="4" w:space="0" w:color="auto"/>
              <w:left w:val="single" w:sz="4" w:space="0" w:color="auto"/>
              <w:bottom w:val="single" w:sz="4" w:space="0" w:color="auto"/>
            </w:tcBorders>
            <w:shd w:val="clear" w:color="auto" w:fill="FFFFFF"/>
          </w:tcPr>
          <w:p w14:paraId="7D1BDA5E"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550" w:type="dxa"/>
            <w:tcBorders>
              <w:top w:val="single" w:sz="4" w:space="0" w:color="auto"/>
              <w:left w:val="single" w:sz="4" w:space="0" w:color="auto"/>
              <w:bottom w:val="single" w:sz="4" w:space="0" w:color="auto"/>
            </w:tcBorders>
            <w:shd w:val="clear" w:color="auto" w:fill="FFFFFF"/>
          </w:tcPr>
          <w:p w14:paraId="7D1BDA5F"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1166" w:type="dxa"/>
            <w:tcBorders>
              <w:top w:val="single" w:sz="4" w:space="0" w:color="auto"/>
              <w:left w:val="single" w:sz="4" w:space="0" w:color="auto"/>
              <w:bottom w:val="single" w:sz="4" w:space="0" w:color="auto"/>
            </w:tcBorders>
            <w:shd w:val="clear" w:color="auto" w:fill="FFFFFF"/>
          </w:tcPr>
          <w:p w14:paraId="7D1BDA60"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bottom w:val="single" w:sz="4" w:space="0" w:color="auto"/>
            </w:tcBorders>
            <w:shd w:val="clear" w:color="auto" w:fill="FFFFFF"/>
          </w:tcPr>
          <w:p w14:paraId="7D1BDA61"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bottom w:val="single" w:sz="4" w:space="0" w:color="auto"/>
            </w:tcBorders>
            <w:shd w:val="clear" w:color="auto" w:fill="FFFFFF"/>
          </w:tcPr>
          <w:p w14:paraId="7D1BDA62"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3"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4"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bottom w:val="single" w:sz="4" w:space="0" w:color="auto"/>
            </w:tcBorders>
            <w:shd w:val="clear" w:color="auto" w:fill="FFFFFF"/>
          </w:tcPr>
          <w:p w14:paraId="7D1BDA6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6"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7"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bottom w:val="single" w:sz="4" w:space="0" w:color="auto"/>
            </w:tcBorders>
            <w:shd w:val="clear" w:color="auto" w:fill="FFFFFF"/>
          </w:tcPr>
          <w:p w14:paraId="7D1BDA68"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9"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9" w:type="dxa"/>
            <w:tcBorders>
              <w:top w:val="single" w:sz="4" w:space="0" w:color="auto"/>
              <w:left w:val="single" w:sz="4" w:space="0" w:color="auto"/>
              <w:bottom w:val="single" w:sz="4" w:space="0" w:color="auto"/>
            </w:tcBorders>
            <w:shd w:val="clear" w:color="auto" w:fill="FFFFFF"/>
          </w:tcPr>
          <w:p w14:paraId="7D1BDA6A"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54" w:type="dxa"/>
            <w:tcBorders>
              <w:top w:val="single" w:sz="4" w:space="0" w:color="auto"/>
              <w:left w:val="single" w:sz="4" w:space="0" w:color="auto"/>
              <w:bottom w:val="single" w:sz="4" w:space="0" w:color="auto"/>
            </w:tcBorders>
            <w:shd w:val="clear" w:color="auto" w:fill="FFFFFF"/>
          </w:tcPr>
          <w:p w14:paraId="7D1BDA6B"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7D1BDA6C"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sz w:val="20"/>
                <w:szCs w:val="20"/>
                <w:lang w:val="uk-UA" w:eastAsia="zh-CN"/>
              </w:rPr>
            </w:pPr>
          </w:p>
        </w:tc>
      </w:tr>
    </w:tbl>
    <w:p w14:paraId="7D1BDA6E" w14:textId="77777777" w:rsidR="000768BA" w:rsidRPr="000768BA" w:rsidRDefault="000768BA" w:rsidP="000768BA">
      <w:pPr>
        <w:widowControl w:val="0"/>
        <w:spacing w:after="0" w:line="278" w:lineRule="exact"/>
        <w:rPr>
          <w:rFonts w:ascii="Times New Roman" w:eastAsia="Times New Roman" w:hAnsi="Times New Roman" w:cs="Times New Roman"/>
          <w:sz w:val="20"/>
          <w:szCs w:val="20"/>
          <w:lang w:val="uk-UA" w:eastAsia="uk-UA" w:bidi="uk-UA"/>
        </w:rPr>
      </w:pPr>
    </w:p>
    <w:p w14:paraId="7D1BDA6F" w14:textId="77777777" w:rsidR="000768BA" w:rsidRPr="000768BA" w:rsidRDefault="000768BA" w:rsidP="000768BA">
      <w:pPr>
        <w:widowControl w:val="0"/>
        <w:spacing w:after="0" w:line="278" w:lineRule="exact"/>
        <w:rPr>
          <w:rFonts w:ascii="Times New Roman" w:eastAsia="Times New Roman" w:hAnsi="Times New Roman" w:cs="Times New Roman"/>
          <w:sz w:val="20"/>
          <w:szCs w:val="20"/>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0768BA" w:rsidRPr="000768BA" w14:paraId="7D1BDA7D" w14:textId="77777777" w:rsidTr="008328B2">
        <w:trPr>
          <w:trHeight w:val="80"/>
        </w:trPr>
        <w:tc>
          <w:tcPr>
            <w:tcW w:w="8196" w:type="dxa"/>
            <w:tcBorders>
              <w:top w:val="nil"/>
              <w:left w:val="nil"/>
              <w:bottom w:val="nil"/>
              <w:right w:val="nil"/>
            </w:tcBorders>
          </w:tcPr>
          <w:p w14:paraId="7D1BDA70"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00"/>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Споживач:</w:t>
            </w:r>
          </w:p>
          <w:p w14:paraId="7D1BDA71"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00"/>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_________________________</w:t>
            </w:r>
          </w:p>
          <w:p w14:paraId="7D1BDA72"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Посада</w:t>
            </w:r>
          </w:p>
          <w:p w14:paraId="7D1BDA73"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sz w:val="20"/>
                <w:szCs w:val="20"/>
                <w:lang w:val="uk-UA" w:eastAsia="zh-CN"/>
              </w:rPr>
            </w:pPr>
          </w:p>
          <w:p w14:paraId="7D1BDA74"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ight="-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 ________________/______________/</w:t>
            </w:r>
          </w:p>
          <w:p w14:paraId="7D1BDA75"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37"/>
              <w:rPr>
                <w:rFonts w:ascii="Times New Roman" w:eastAsia="Times New Roman" w:hAnsi="Times New Roman" w:cs="Times New Roman"/>
                <w:bCs/>
                <w:sz w:val="20"/>
                <w:szCs w:val="20"/>
                <w:lang w:val="uk-UA" w:eastAsia="zh-CN"/>
              </w:rPr>
            </w:pPr>
            <w:r w:rsidRPr="000768BA">
              <w:rPr>
                <w:rFonts w:ascii="Times New Roman" w:eastAsia="Times New Roman" w:hAnsi="Times New Roman" w:cs="Times New Roman"/>
                <w:bCs/>
                <w:sz w:val="20"/>
                <w:szCs w:val="20"/>
                <w:lang w:val="uk-UA" w:eastAsia="zh-CN"/>
              </w:rPr>
              <w:t xml:space="preserve">         Підпис                          ПІБ</w:t>
            </w:r>
          </w:p>
          <w:p w14:paraId="7D1BDA76" w14:textId="77777777" w:rsidR="000768BA" w:rsidRPr="000768BA" w:rsidRDefault="000768BA" w:rsidP="000768BA">
            <w:pPr>
              <w:widowControl w:val="0"/>
              <w:shd w:val="clear" w:color="auto" w:fill="FFFFFF"/>
              <w:tabs>
                <w:tab w:val="left" w:pos="142"/>
                <w:tab w:val="left" w:pos="284"/>
                <w:tab w:val="left" w:pos="2250"/>
              </w:tabs>
              <w:suppressAutoHyphens/>
              <w:autoSpaceDE w:val="0"/>
              <w:spacing w:after="0" w:line="240" w:lineRule="auto"/>
              <w:ind w:left="720" w:hanging="11"/>
              <w:rPr>
                <w:rFonts w:ascii="Times New Roman" w:eastAsia="Times New Roman" w:hAnsi="Times New Roman" w:cs="Times New Roman"/>
                <w:sz w:val="20"/>
                <w:szCs w:val="20"/>
                <w:lang w:val="uk-UA" w:eastAsia="zh-CN"/>
              </w:rPr>
            </w:pPr>
          </w:p>
        </w:tc>
        <w:tc>
          <w:tcPr>
            <w:tcW w:w="8196" w:type="dxa"/>
            <w:tcBorders>
              <w:top w:val="nil"/>
              <w:left w:val="nil"/>
              <w:bottom w:val="nil"/>
              <w:right w:val="nil"/>
            </w:tcBorders>
            <w:shd w:val="clear" w:color="auto" w:fill="auto"/>
          </w:tcPr>
          <w:p w14:paraId="7D1BDA77"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Постачальник:</w:t>
            </w:r>
          </w:p>
          <w:p w14:paraId="7D1BDA78"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________________________________</w:t>
            </w:r>
          </w:p>
          <w:p w14:paraId="7D1BDA79"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Посада</w:t>
            </w:r>
          </w:p>
          <w:p w14:paraId="7D1BDA7A"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hanging="11"/>
              <w:rPr>
                <w:rFonts w:ascii="Times New Roman" w:eastAsia="Times New Roman" w:hAnsi="Times New Roman" w:cs="Times New Roman"/>
                <w:sz w:val="20"/>
                <w:szCs w:val="20"/>
                <w:lang w:val="uk-UA" w:eastAsia="zh-CN"/>
              </w:rPr>
            </w:pPr>
          </w:p>
          <w:p w14:paraId="7D1BDA7B"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720" w:right="-1" w:hanging="11"/>
              <w:rPr>
                <w:rFonts w:ascii="Times New Roman" w:eastAsia="Times New Roman" w:hAnsi="Times New Roman" w:cs="Times New Roman"/>
                <w:sz w:val="20"/>
                <w:szCs w:val="20"/>
                <w:lang w:val="uk-UA" w:eastAsia="zh-CN"/>
              </w:rPr>
            </w:pPr>
            <w:r w:rsidRPr="000768BA">
              <w:rPr>
                <w:rFonts w:ascii="Times New Roman" w:eastAsia="Times New Roman" w:hAnsi="Times New Roman" w:cs="Times New Roman"/>
                <w:sz w:val="20"/>
                <w:szCs w:val="20"/>
                <w:lang w:val="uk-UA" w:eastAsia="zh-CN"/>
              </w:rPr>
              <w:t xml:space="preserve"> ________________/______________/</w:t>
            </w:r>
          </w:p>
          <w:p w14:paraId="7D1BDA7C" w14:textId="77777777" w:rsidR="000768BA" w:rsidRPr="000768BA" w:rsidRDefault="000768BA" w:rsidP="000768BA">
            <w:pPr>
              <w:widowControl w:val="0"/>
              <w:shd w:val="clear" w:color="auto" w:fill="FFFFFF"/>
              <w:tabs>
                <w:tab w:val="left" w:pos="142"/>
                <w:tab w:val="left" w:pos="284"/>
                <w:tab w:val="left" w:pos="900"/>
                <w:tab w:val="left" w:pos="3285"/>
              </w:tabs>
              <w:suppressAutoHyphens/>
              <w:autoSpaceDE w:val="0"/>
              <w:spacing w:after="0" w:line="240" w:lineRule="auto"/>
              <w:ind w:left="720" w:right="-1" w:hanging="11"/>
              <w:rPr>
                <w:rFonts w:ascii="Times New Roman" w:eastAsia="Times New Roman" w:hAnsi="Times New Roman" w:cs="Times New Roman"/>
                <w:bCs/>
                <w:sz w:val="20"/>
                <w:szCs w:val="20"/>
                <w:lang w:val="uk-UA" w:eastAsia="zh-CN"/>
              </w:rPr>
            </w:pPr>
            <w:r w:rsidRPr="000768BA">
              <w:rPr>
                <w:rFonts w:ascii="Times New Roman" w:eastAsia="Times New Roman" w:hAnsi="Times New Roman" w:cs="Times New Roman"/>
                <w:bCs/>
                <w:sz w:val="20"/>
                <w:szCs w:val="20"/>
                <w:lang w:val="uk-UA" w:eastAsia="zh-CN"/>
              </w:rPr>
              <w:t xml:space="preserve">         Підпис                          ПІБ </w:t>
            </w:r>
          </w:p>
        </w:tc>
      </w:tr>
    </w:tbl>
    <w:p w14:paraId="7D1BDA7E" w14:textId="77777777" w:rsidR="000768BA" w:rsidRPr="000768BA" w:rsidRDefault="000768BA" w:rsidP="000768BA">
      <w:pPr>
        <w:widowControl w:val="0"/>
        <w:suppressAutoHyphens/>
        <w:autoSpaceDE w:val="0"/>
        <w:spacing w:after="0" w:line="240" w:lineRule="auto"/>
        <w:ind w:left="5812"/>
        <w:rPr>
          <w:rFonts w:ascii="Times New Roman" w:eastAsia="Times New Roman" w:hAnsi="Times New Roman" w:cs="Times New Roman"/>
          <w:szCs w:val="24"/>
          <w:lang w:eastAsia="zh-CN"/>
        </w:rPr>
        <w:sectPr w:rsidR="000768BA" w:rsidRPr="000768BA" w:rsidSect="000028BF">
          <w:pgSz w:w="16840" w:h="11900" w:orient="landscape"/>
          <w:pgMar w:top="573" w:right="397" w:bottom="573" w:left="709" w:header="0" w:footer="3" w:gutter="0"/>
          <w:cols w:space="720"/>
          <w:noEndnote/>
          <w:docGrid w:linePitch="360"/>
        </w:sectPr>
      </w:pPr>
    </w:p>
    <w:p w14:paraId="7D1BDA7F"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lastRenderedPageBreak/>
        <w:t xml:space="preserve">Додаток № 3 до договору </w:t>
      </w:r>
    </w:p>
    <w:p w14:paraId="7D1BDA80"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про постачання електричної енергії споживачу </w:t>
      </w:r>
    </w:p>
    <w:p w14:paraId="7D1BDA81" w14:textId="77777777" w:rsidR="000768BA" w:rsidRPr="000768BA" w:rsidRDefault="000768BA" w:rsidP="000768BA">
      <w:pPr>
        <w:widowControl w:val="0"/>
        <w:suppressAutoHyphens/>
        <w:autoSpaceDE w:val="0"/>
        <w:spacing w:after="0" w:line="240" w:lineRule="auto"/>
        <w:ind w:left="5664"/>
        <w:jc w:val="right"/>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 xml:space="preserve">№ _________ від ___________ </w:t>
      </w:r>
    </w:p>
    <w:p w14:paraId="7D1BDA83" w14:textId="77777777" w:rsidR="000768BA" w:rsidRPr="000768BA" w:rsidRDefault="000768BA" w:rsidP="000768BA">
      <w:pPr>
        <w:shd w:val="clear" w:color="auto" w:fill="FFFFFF"/>
        <w:tabs>
          <w:tab w:val="left" w:pos="142"/>
          <w:tab w:val="left" w:pos="284"/>
        </w:tabs>
        <w:suppressAutoHyphens/>
        <w:autoSpaceDE w:val="0"/>
        <w:spacing w:after="0" w:line="240" w:lineRule="auto"/>
        <w:ind w:left="142"/>
        <w:jc w:val="center"/>
        <w:rPr>
          <w:rFonts w:ascii="Times New Roman" w:eastAsia="Arial" w:hAnsi="Times New Roman" w:cs="Times New Roman"/>
          <w:b/>
          <w:i/>
          <w:sz w:val="20"/>
          <w:szCs w:val="20"/>
          <w:lang w:val="uk-UA" w:eastAsia="ru-RU"/>
        </w:rPr>
      </w:pPr>
      <w:r w:rsidRPr="000768BA">
        <w:rPr>
          <w:rFonts w:ascii="Times New Roman" w:eastAsia="Arial" w:hAnsi="Times New Roman" w:cs="Times New Roman"/>
          <w:b/>
          <w:i/>
          <w:sz w:val="20"/>
          <w:szCs w:val="20"/>
          <w:lang w:val="uk-UA" w:eastAsia="ru-RU"/>
        </w:rPr>
        <w:t xml:space="preserve">Примірна форма </w:t>
      </w:r>
    </w:p>
    <w:p w14:paraId="7D1BDA84" w14:textId="77777777" w:rsidR="000768BA" w:rsidRPr="000768BA" w:rsidRDefault="000768BA" w:rsidP="000768BA">
      <w:pPr>
        <w:shd w:val="clear" w:color="auto" w:fill="FFFFFF"/>
        <w:tabs>
          <w:tab w:val="left" w:pos="142"/>
          <w:tab w:val="left" w:pos="284"/>
        </w:tabs>
        <w:suppressAutoHyphens/>
        <w:autoSpaceDE w:val="0"/>
        <w:spacing w:after="0" w:line="240" w:lineRule="auto"/>
        <w:ind w:left="142"/>
        <w:jc w:val="center"/>
        <w:rPr>
          <w:rFonts w:ascii="Times New Roman" w:eastAsia="Arial" w:hAnsi="Times New Roman" w:cs="Times New Roman"/>
          <w:b/>
          <w:i/>
          <w:sz w:val="20"/>
          <w:szCs w:val="20"/>
          <w:lang w:val="uk-UA" w:eastAsia="ru-RU"/>
        </w:rPr>
      </w:pPr>
      <w:r w:rsidRPr="000768BA">
        <w:rPr>
          <w:rFonts w:ascii="Times New Roman" w:eastAsia="Arial" w:hAnsi="Times New Roman" w:cs="Times New Roman"/>
          <w:b/>
          <w:i/>
          <w:sz w:val="20"/>
          <w:szCs w:val="20"/>
          <w:lang w:val="uk-UA" w:eastAsia="ru-RU"/>
        </w:rPr>
        <w:t xml:space="preserve">Акту приймання-передачі електричної енергії </w:t>
      </w:r>
    </w:p>
    <w:p w14:paraId="7D1BDA85"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Акт приймання-передачі</w:t>
      </w:r>
    </w:p>
    <w:p w14:paraId="7D1BDA86"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 ________ від __________________</w:t>
      </w:r>
    </w:p>
    <w:p w14:paraId="7D1BDA87"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Постачальник: ___________________</w:t>
      </w:r>
    </w:p>
    <w:p w14:paraId="7D1BDA88"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Споживач: _______________________</w:t>
      </w:r>
    </w:p>
    <w:p w14:paraId="7D1BDA89"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Договір № _______ від ____________</w:t>
      </w:r>
    </w:p>
    <w:p w14:paraId="7D1BDA8A"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0768BA" w:rsidRPr="000768BA" w14:paraId="7D1BDA94" w14:textId="77777777" w:rsidTr="008328B2">
        <w:tc>
          <w:tcPr>
            <w:tcW w:w="1873" w:type="dxa"/>
            <w:shd w:val="clear" w:color="auto" w:fill="auto"/>
          </w:tcPr>
          <w:p w14:paraId="7D1BDA8B"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14:paraId="7D1BDA8C"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Кількість</w:t>
            </w:r>
          </w:p>
        </w:tc>
        <w:tc>
          <w:tcPr>
            <w:tcW w:w="1423" w:type="dxa"/>
            <w:shd w:val="clear" w:color="auto" w:fill="auto"/>
          </w:tcPr>
          <w:p w14:paraId="7D1BDA8D"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Одиниця виміру</w:t>
            </w:r>
          </w:p>
        </w:tc>
        <w:tc>
          <w:tcPr>
            <w:tcW w:w="2258" w:type="dxa"/>
          </w:tcPr>
          <w:p w14:paraId="7D1BDA8E"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Times New Roman" w:hAnsi="Times New Roman" w:cs="Times New Roman"/>
                <w:b/>
                <w:sz w:val="20"/>
                <w:szCs w:val="20"/>
                <w:lang w:val="uk-UA" w:eastAsia="zh-CN"/>
              </w:rPr>
              <w:t>Ціна Товару без ПДВ та без Тарифу на передачу та без Тарифу на розподіл</w:t>
            </w:r>
          </w:p>
        </w:tc>
        <w:tc>
          <w:tcPr>
            <w:tcW w:w="1509" w:type="dxa"/>
          </w:tcPr>
          <w:p w14:paraId="7D1BDA8F"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Times New Roman" w:hAnsi="Times New Roman" w:cs="Times New Roman"/>
                <w:b/>
                <w:sz w:val="20"/>
                <w:szCs w:val="20"/>
                <w:lang w:val="uk-UA" w:eastAsia="zh-CN"/>
              </w:rPr>
              <w:t>Тариф на передачу (без ПДВ)</w:t>
            </w:r>
          </w:p>
        </w:tc>
        <w:tc>
          <w:tcPr>
            <w:tcW w:w="1559" w:type="dxa"/>
          </w:tcPr>
          <w:p w14:paraId="7D1BDA90"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Times New Roman" w:hAnsi="Times New Roman" w:cs="Times New Roman"/>
                <w:b/>
                <w:sz w:val="20"/>
                <w:szCs w:val="20"/>
                <w:lang w:val="uk-UA" w:eastAsia="zh-CN"/>
              </w:rPr>
              <w:t>Тариф на розподіл (без ПДВ)</w:t>
            </w:r>
          </w:p>
        </w:tc>
        <w:tc>
          <w:tcPr>
            <w:tcW w:w="3285" w:type="dxa"/>
          </w:tcPr>
          <w:p w14:paraId="7D1BDA91"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Times New Roman" w:hAnsi="Times New Roman" w:cs="Times New Roman"/>
                <w:b/>
                <w:sz w:val="20"/>
                <w:szCs w:val="20"/>
                <w:lang w:val="uk-UA" w:eastAsia="zh-CN"/>
              </w:rPr>
              <w:t>Базова ціна товару (без ПДВ) з Тарифом на передачу та Тарифом на розподіл електричної енергії</w:t>
            </w:r>
          </w:p>
        </w:tc>
        <w:tc>
          <w:tcPr>
            <w:tcW w:w="1339" w:type="dxa"/>
          </w:tcPr>
          <w:p w14:paraId="7D1BDA92"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Примітки</w:t>
            </w:r>
          </w:p>
        </w:tc>
        <w:tc>
          <w:tcPr>
            <w:tcW w:w="1579" w:type="dxa"/>
            <w:shd w:val="clear" w:color="auto" w:fill="auto"/>
          </w:tcPr>
          <w:p w14:paraId="7D1BDA93" w14:textId="77777777" w:rsidR="000768BA" w:rsidRPr="000768BA" w:rsidRDefault="000768BA" w:rsidP="000768BA">
            <w:pPr>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Всього без ПДВ (грн)</w:t>
            </w:r>
          </w:p>
        </w:tc>
      </w:tr>
      <w:tr w:rsidR="000768BA" w:rsidRPr="000768BA" w14:paraId="7D1BDA9E" w14:textId="77777777" w:rsidTr="008328B2">
        <w:tc>
          <w:tcPr>
            <w:tcW w:w="1873" w:type="dxa"/>
            <w:shd w:val="clear" w:color="auto" w:fill="auto"/>
          </w:tcPr>
          <w:p w14:paraId="7D1BDA95"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1</w:t>
            </w:r>
          </w:p>
        </w:tc>
        <w:tc>
          <w:tcPr>
            <w:tcW w:w="1125" w:type="dxa"/>
            <w:shd w:val="clear" w:color="auto" w:fill="auto"/>
          </w:tcPr>
          <w:p w14:paraId="7D1BDA96"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2</w:t>
            </w:r>
          </w:p>
        </w:tc>
        <w:tc>
          <w:tcPr>
            <w:tcW w:w="1423" w:type="dxa"/>
            <w:shd w:val="clear" w:color="auto" w:fill="auto"/>
          </w:tcPr>
          <w:p w14:paraId="7D1BDA97"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3</w:t>
            </w:r>
          </w:p>
        </w:tc>
        <w:tc>
          <w:tcPr>
            <w:tcW w:w="2258" w:type="dxa"/>
          </w:tcPr>
          <w:p w14:paraId="7D1BDA98"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4</w:t>
            </w:r>
          </w:p>
        </w:tc>
        <w:tc>
          <w:tcPr>
            <w:tcW w:w="1509" w:type="dxa"/>
          </w:tcPr>
          <w:p w14:paraId="7D1BDA99"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5</w:t>
            </w:r>
          </w:p>
        </w:tc>
        <w:tc>
          <w:tcPr>
            <w:tcW w:w="1559" w:type="dxa"/>
          </w:tcPr>
          <w:p w14:paraId="7D1BDA9A"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6</w:t>
            </w:r>
          </w:p>
        </w:tc>
        <w:tc>
          <w:tcPr>
            <w:tcW w:w="3285" w:type="dxa"/>
          </w:tcPr>
          <w:p w14:paraId="7D1BDA9B"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7</w:t>
            </w:r>
          </w:p>
        </w:tc>
        <w:tc>
          <w:tcPr>
            <w:tcW w:w="1339" w:type="dxa"/>
          </w:tcPr>
          <w:p w14:paraId="7D1BDA9C"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8</w:t>
            </w:r>
          </w:p>
        </w:tc>
        <w:tc>
          <w:tcPr>
            <w:tcW w:w="1579" w:type="dxa"/>
            <w:shd w:val="clear" w:color="auto" w:fill="auto"/>
          </w:tcPr>
          <w:p w14:paraId="7D1BDA9D" w14:textId="77777777" w:rsidR="000768BA" w:rsidRPr="000768BA" w:rsidRDefault="000768BA" w:rsidP="000768BA">
            <w:pPr>
              <w:spacing w:after="0" w:line="240" w:lineRule="auto"/>
              <w:jc w:val="center"/>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9</w:t>
            </w:r>
          </w:p>
        </w:tc>
      </w:tr>
      <w:tr w:rsidR="000768BA" w:rsidRPr="000768BA" w14:paraId="7D1BDAA8" w14:textId="77777777" w:rsidTr="008328B2">
        <w:trPr>
          <w:trHeight w:val="443"/>
        </w:trPr>
        <w:tc>
          <w:tcPr>
            <w:tcW w:w="1873" w:type="dxa"/>
            <w:shd w:val="clear" w:color="auto" w:fill="auto"/>
          </w:tcPr>
          <w:p w14:paraId="7D1BDA9F"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14:paraId="7D1BDAA0" w14:textId="1228CC05" w:rsidR="000768BA" w:rsidRPr="00671487" w:rsidRDefault="000768BA" w:rsidP="000768BA">
            <w:pPr>
              <w:spacing w:after="0" w:line="240" w:lineRule="auto"/>
              <w:rPr>
                <w:rFonts w:ascii="Times New Roman" w:eastAsia="Arial" w:hAnsi="Times New Roman" w:cs="Times New Roman"/>
                <w:sz w:val="20"/>
                <w:szCs w:val="20"/>
                <w:lang w:val="uk-UA" w:eastAsia="ru-RU"/>
              </w:rPr>
            </w:pPr>
          </w:p>
        </w:tc>
        <w:tc>
          <w:tcPr>
            <w:tcW w:w="1423" w:type="dxa"/>
            <w:shd w:val="clear" w:color="auto" w:fill="auto"/>
          </w:tcPr>
          <w:p w14:paraId="7D1BDAA1"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кВт</w:t>
            </w:r>
            <w:r w:rsidRPr="000768BA">
              <w:rPr>
                <w:rFonts w:ascii="Cambria Math" w:eastAsia="Arial" w:hAnsi="Cambria Math" w:cs="Cambria Math"/>
                <w:sz w:val="20"/>
                <w:szCs w:val="20"/>
                <w:lang w:val="uk-UA" w:eastAsia="ru-RU"/>
              </w:rPr>
              <w:t>/</w:t>
            </w:r>
            <w:r w:rsidRPr="000768BA">
              <w:rPr>
                <w:rFonts w:ascii="Times New Roman" w:eastAsia="Arial" w:hAnsi="Times New Roman" w:cs="Times New Roman"/>
                <w:sz w:val="20"/>
                <w:szCs w:val="20"/>
                <w:lang w:val="uk-UA" w:eastAsia="ru-RU"/>
              </w:rPr>
              <w:t>год</w:t>
            </w:r>
            <w:r w:rsidR="00C41576">
              <w:rPr>
                <w:rFonts w:ascii="Times New Roman" w:eastAsia="Arial" w:hAnsi="Times New Roman" w:cs="Times New Roman"/>
                <w:sz w:val="20"/>
                <w:szCs w:val="20"/>
                <w:lang w:val="uk-UA" w:eastAsia="ru-RU"/>
              </w:rPr>
              <w:t>.</w:t>
            </w:r>
          </w:p>
        </w:tc>
        <w:tc>
          <w:tcPr>
            <w:tcW w:w="2258" w:type="dxa"/>
          </w:tcPr>
          <w:p w14:paraId="7D1BDAA2"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09" w:type="dxa"/>
          </w:tcPr>
          <w:p w14:paraId="7D1BDAA3"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59" w:type="dxa"/>
          </w:tcPr>
          <w:p w14:paraId="7D1BDAA4"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3285" w:type="dxa"/>
          </w:tcPr>
          <w:p w14:paraId="7D1BDAA5"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339" w:type="dxa"/>
          </w:tcPr>
          <w:p w14:paraId="7D1BDAA6"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79" w:type="dxa"/>
            <w:shd w:val="clear" w:color="auto" w:fill="auto"/>
          </w:tcPr>
          <w:p w14:paraId="7D1BDAA7"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r w:rsidR="000768BA" w:rsidRPr="000768BA" w14:paraId="7D1BDAB2" w14:textId="77777777" w:rsidTr="008328B2">
        <w:trPr>
          <w:trHeight w:val="443"/>
        </w:trPr>
        <w:tc>
          <w:tcPr>
            <w:tcW w:w="1873" w:type="dxa"/>
            <w:shd w:val="clear" w:color="auto" w:fill="auto"/>
          </w:tcPr>
          <w:p w14:paraId="7D1BDAA9"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125" w:type="dxa"/>
            <w:shd w:val="clear" w:color="auto" w:fill="auto"/>
          </w:tcPr>
          <w:p w14:paraId="7D1BDAAA"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423" w:type="dxa"/>
            <w:shd w:val="clear" w:color="auto" w:fill="auto"/>
          </w:tcPr>
          <w:p w14:paraId="7D1BDAAB"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2258" w:type="dxa"/>
          </w:tcPr>
          <w:p w14:paraId="7D1BDAAC"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09" w:type="dxa"/>
          </w:tcPr>
          <w:p w14:paraId="7D1BDAAD"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59" w:type="dxa"/>
          </w:tcPr>
          <w:p w14:paraId="7D1BDAAE"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3285" w:type="dxa"/>
          </w:tcPr>
          <w:p w14:paraId="7D1BDAAF"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339" w:type="dxa"/>
          </w:tcPr>
          <w:p w14:paraId="7D1BDAB0"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79" w:type="dxa"/>
            <w:shd w:val="clear" w:color="auto" w:fill="auto"/>
          </w:tcPr>
          <w:p w14:paraId="7D1BDAB1"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r w:rsidR="000768BA" w:rsidRPr="000768BA" w14:paraId="7D1BDABC" w14:textId="77777777" w:rsidTr="008328B2">
        <w:trPr>
          <w:trHeight w:val="443"/>
        </w:trPr>
        <w:tc>
          <w:tcPr>
            <w:tcW w:w="1873" w:type="dxa"/>
            <w:shd w:val="clear" w:color="auto" w:fill="auto"/>
          </w:tcPr>
          <w:p w14:paraId="7D1BDAB3"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125" w:type="dxa"/>
            <w:shd w:val="clear" w:color="auto" w:fill="auto"/>
          </w:tcPr>
          <w:p w14:paraId="7D1BDAB4"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423" w:type="dxa"/>
            <w:shd w:val="clear" w:color="auto" w:fill="auto"/>
          </w:tcPr>
          <w:p w14:paraId="7D1BDAB5"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2258" w:type="dxa"/>
          </w:tcPr>
          <w:p w14:paraId="7D1BDAB6"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09" w:type="dxa"/>
          </w:tcPr>
          <w:p w14:paraId="7D1BDAB7"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59" w:type="dxa"/>
          </w:tcPr>
          <w:p w14:paraId="7D1BDAB8"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3285" w:type="dxa"/>
          </w:tcPr>
          <w:p w14:paraId="7D1BDAB9"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339" w:type="dxa"/>
          </w:tcPr>
          <w:p w14:paraId="7D1BDABA"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c>
          <w:tcPr>
            <w:tcW w:w="1579" w:type="dxa"/>
            <w:shd w:val="clear" w:color="auto" w:fill="auto"/>
          </w:tcPr>
          <w:p w14:paraId="7D1BDABB"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r w:rsidR="000768BA" w:rsidRPr="000768BA" w14:paraId="7D1BDABF" w14:textId="77777777" w:rsidTr="008328B2">
        <w:tc>
          <w:tcPr>
            <w:tcW w:w="14371" w:type="dxa"/>
            <w:gridSpan w:val="8"/>
          </w:tcPr>
          <w:p w14:paraId="7D1BDABD" w14:textId="77777777" w:rsidR="000768BA" w:rsidRPr="000768BA" w:rsidRDefault="000768BA" w:rsidP="000768BA">
            <w:pPr>
              <w:spacing w:after="0" w:line="240" w:lineRule="auto"/>
              <w:jc w:val="right"/>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Всього без ПДВ</w:t>
            </w:r>
          </w:p>
        </w:tc>
        <w:tc>
          <w:tcPr>
            <w:tcW w:w="1579" w:type="dxa"/>
            <w:shd w:val="clear" w:color="auto" w:fill="auto"/>
          </w:tcPr>
          <w:p w14:paraId="7D1BDABE"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r w:rsidR="000768BA" w:rsidRPr="000768BA" w14:paraId="7D1BDAC2" w14:textId="77777777" w:rsidTr="008328B2">
        <w:tc>
          <w:tcPr>
            <w:tcW w:w="14371" w:type="dxa"/>
            <w:gridSpan w:val="8"/>
          </w:tcPr>
          <w:p w14:paraId="7D1BDAC0" w14:textId="77777777" w:rsidR="000768BA" w:rsidRPr="000768BA" w:rsidRDefault="000768BA" w:rsidP="000768BA">
            <w:pPr>
              <w:spacing w:after="0" w:line="240" w:lineRule="auto"/>
              <w:jc w:val="right"/>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ПДВ</w:t>
            </w:r>
          </w:p>
        </w:tc>
        <w:tc>
          <w:tcPr>
            <w:tcW w:w="1579" w:type="dxa"/>
            <w:shd w:val="clear" w:color="auto" w:fill="auto"/>
          </w:tcPr>
          <w:p w14:paraId="7D1BDAC1"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r w:rsidR="000768BA" w:rsidRPr="000768BA" w14:paraId="7D1BDAC5" w14:textId="77777777" w:rsidTr="008328B2">
        <w:tc>
          <w:tcPr>
            <w:tcW w:w="14371" w:type="dxa"/>
            <w:gridSpan w:val="8"/>
          </w:tcPr>
          <w:p w14:paraId="7D1BDAC3" w14:textId="77777777" w:rsidR="000768BA" w:rsidRPr="000768BA" w:rsidRDefault="000768BA" w:rsidP="000768BA">
            <w:pPr>
              <w:spacing w:after="0" w:line="240" w:lineRule="auto"/>
              <w:jc w:val="right"/>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Всього з ПДВ</w:t>
            </w:r>
          </w:p>
        </w:tc>
        <w:tc>
          <w:tcPr>
            <w:tcW w:w="1579" w:type="dxa"/>
            <w:shd w:val="clear" w:color="auto" w:fill="auto"/>
          </w:tcPr>
          <w:p w14:paraId="7D1BDAC4" w14:textId="77777777" w:rsidR="000768BA" w:rsidRPr="000768BA" w:rsidRDefault="000768BA" w:rsidP="000768BA">
            <w:pPr>
              <w:spacing w:after="0" w:line="240" w:lineRule="auto"/>
              <w:rPr>
                <w:rFonts w:ascii="Times New Roman" w:eastAsia="Arial" w:hAnsi="Times New Roman" w:cs="Times New Roman"/>
                <w:sz w:val="20"/>
                <w:szCs w:val="20"/>
                <w:lang w:val="uk-UA" w:eastAsia="ru-RU"/>
              </w:rPr>
            </w:pPr>
          </w:p>
        </w:tc>
      </w:tr>
    </w:tbl>
    <w:p w14:paraId="7D1BDAC6" w14:textId="77777777" w:rsidR="000768BA" w:rsidRPr="000768BA" w:rsidRDefault="000768BA" w:rsidP="000768BA">
      <w:pPr>
        <w:spacing w:after="0" w:line="240" w:lineRule="auto"/>
        <w:jc w:val="both"/>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14:paraId="7D1BDAC7" w14:textId="77777777" w:rsidR="000768BA" w:rsidRPr="000768BA" w:rsidRDefault="000768BA" w:rsidP="000768BA">
      <w:pPr>
        <w:spacing w:after="0" w:line="240" w:lineRule="auto"/>
        <w:jc w:val="both"/>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14:paraId="7D1BDAC8" w14:textId="77777777" w:rsidR="000768BA" w:rsidRPr="000768BA" w:rsidRDefault="000768BA" w:rsidP="000768BA">
      <w:pPr>
        <w:spacing w:after="0" w:line="240" w:lineRule="auto"/>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0768BA" w:rsidRPr="000768BA" w14:paraId="7D1BDAD4" w14:textId="77777777" w:rsidTr="008328B2">
        <w:trPr>
          <w:trHeight w:val="80"/>
        </w:trPr>
        <w:tc>
          <w:tcPr>
            <w:tcW w:w="8080" w:type="dxa"/>
            <w:shd w:val="clear" w:color="auto" w:fill="auto"/>
          </w:tcPr>
          <w:p w14:paraId="7D1BDAC9" w14:textId="77777777" w:rsidR="000768BA" w:rsidRPr="000768BA" w:rsidRDefault="000768BA" w:rsidP="000768BA">
            <w:pPr>
              <w:shd w:val="clear" w:color="auto" w:fill="FFFFFF"/>
              <w:tabs>
                <w:tab w:val="left" w:pos="142"/>
                <w:tab w:val="left" w:pos="284"/>
              </w:tabs>
              <w:spacing w:after="0" w:line="240" w:lineRule="auto"/>
              <w:ind w:left="720" w:hanging="11"/>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Споживач:</w:t>
            </w:r>
          </w:p>
          <w:p w14:paraId="7D1BDACA" w14:textId="77777777" w:rsidR="000768BA" w:rsidRPr="000768BA" w:rsidRDefault="000768BA" w:rsidP="000768BA">
            <w:pPr>
              <w:shd w:val="clear" w:color="auto" w:fill="FFFFFF"/>
              <w:tabs>
                <w:tab w:val="left" w:pos="142"/>
                <w:tab w:val="left" w:pos="284"/>
              </w:tabs>
              <w:spacing w:after="0" w:line="240" w:lineRule="auto"/>
              <w:ind w:left="720" w:hanging="11"/>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_________________________</w:t>
            </w:r>
          </w:p>
          <w:p w14:paraId="7D1BDACB" w14:textId="77777777" w:rsidR="000768BA" w:rsidRPr="000768BA" w:rsidRDefault="000768BA" w:rsidP="000768BA">
            <w:pPr>
              <w:shd w:val="clear" w:color="auto" w:fill="FFFFFF"/>
              <w:tabs>
                <w:tab w:val="left" w:pos="142"/>
                <w:tab w:val="left" w:pos="284"/>
              </w:tabs>
              <w:spacing w:after="0" w:line="240" w:lineRule="auto"/>
              <w:ind w:left="720" w:hanging="11"/>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Посада</w:t>
            </w:r>
          </w:p>
          <w:p w14:paraId="7D1BDACC" w14:textId="77777777" w:rsidR="000768BA" w:rsidRPr="000768BA" w:rsidRDefault="000768BA" w:rsidP="000768BA">
            <w:pPr>
              <w:shd w:val="clear" w:color="auto" w:fill="FFFFFF"/>
              <w:tabs>
                <w:tab w:val="left" w:pos="142"/>
                <w:tab w:val="left" w:pos="284"/>
              </w:tabs>
              <w:autoSpaceDE w:val="0"/>
              <w:spacing w:after="0" w:line="240" w:lineRule="auto"/>
              <w:ind w:left="720" w:right="-1" w:hanging="11"/>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 xml:space="preserve"> ________________/______________/</w:t>
            </w:r>
          </w:p>
          <w:p w14:paraId="7D1BDACD" w14:textId="77777777" w:rsidR="000768BA" w:rsidRPr="000768BA" w:rsidRDefault="000768BA" w:rsidP="000768BA">
            <w:pPr>
              <w:shd w:val="clear" w:color="auto" w:fill="FFFFFF"/>
              <w:tabs>
                <w:tab w:val="left" w:pos="142"/>
                <w:tab w:val="left" w:pos="284"/>
                <w:tab w:val="left" w:pos="900"/>
                <w:tab w:val="left" w:pos="3285"/>
              </w:tabs>
              <w:autoSpaceDE w:val="0"/>
              <w:spacing w:after="0" w:line="240" w:lineRule="auto"/>
              <w:ind w:left="720" w:right="-1" w:hanging="11"/>
              <w:rPr>
                <w:rFonts w:ascii="Times New Roman" w:eastAsia="Arial" w:hAnsi="Times New Roman" w:cs="Times New Roman"/>
                <w:bCs/>
                <w:sz w:val="20"/>
                <w:szCs w:val="20"/>
                <w:lang w:val="uk-UA" w:eastAsia="ru-RU"/>
              </w:rPr>
            </w:pPr>
            <w:r w:rsidRPr="000768BA">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14:paraId="7D1BDACE" w14:textId="77777777" w:rsidR="000768BA" w:rsidRPr="000768BA" w:rsidRDefault="000768BA" w:rsidP="000768BA">
            <w:pPr>
              <w:shd w:val="clear" w:color="auto" w:fill="FFFFFF"/>
              <w:tabs>
                <w:tab w:val="left" w:pos="142"/>
                <w:tab w:val="left" w:pos="284"/>
              </w:tabs>
              <w:spacing w:after="0" w:line="240" w:lineRule="auto"/>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Постачальник:</w:t>
            </w:r>
          </w:p>
          <w:p w14:paraId="7D1BDACF" w14:textId="77777777" w:rsidR="000768BA" w:rsidRPr="000768BA" w:rsidRDefault="000768BA" w:rsidP="000768BA">
            <w:pPr>
              <w:widowControl w:val="0"/>
              <w:shd w:val="clear" w:color="auto" w:fill="FFFFFF"/>
              <w:tabs>
                <w:tab w:val="left" w:pos="142"/>
                <w:tab w:val="left" w:pos="284"/>
              </w:tabs>
              <w:suppressAutoHyphens/>
              <w:autoSpaceDE w:val="0"/>
              <w:spacing w:after="0" w:line="240" w:lineRule="auto"/>
              <w:ind w:left="100"/>
              <w:rPr>
                <w:rFonts w:ascii="Times New Roman" w:eastAsia="Times New Roman" w:hAnsi="Times New Roman" w:cs="Times New Roman"/>
                <w:b/>
                <w:sz w:val="20"/>
                <w:szCs w:val="20"/>
                <w:lang w:val="uk-UA" w:eastAsia="zh-CN"/>
              </w:rPr>
            </w:pPr>
            <w:r w:rsidRPr="000768BA">
              <w:rPr>
                <w:rFonts w:ascii="Times New Roman" w:eastAsia="Times New Roman" w:hAnsi="Times New Roman" w:cs="Times New Roman"/>
                <w:b/>
                <w:sz w:val="20"/>
                <w:szCs w:val="20"/>
                <w:lang w:val="uk-UA" w:eastAsia="zh-CN"/>
              </w:rPr>
              <w:t>_________________________</w:t>
            </w:r>
          </w:p>
          <w:p w14:paraId="7D1BDAD0" w14:textId="77777777" w:rsidR="000768BA" w:rsidRPr="000768BA" w:rsidRDefault="000768BA" w:rsidP="000768BA">
            <w:pPr>
              <w:shd w:val="clear" w:color="auto" w:fill="FFFFFF"/>
              <w:tabs>
                <w:tab w:val="left" w:pos="142"/>
                <w:tab w:val="left" w:pos="284"/>
              </w:tabs>
              <w:spacing w:after="0" w:line="240" w:lineRule="auto"/>
              <w:ind w:left="137"/>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Посада</w:t>
            </w:r>
          </w:p>
          <w:p w14:paraId="7D1BDAD1" w14:textId="77777777" w:rsidR="000768BA" w:rsidRPr="000768BA" w:rsidRDefault="000768BA" w:rsidP="000768BA">
            <w:pPr>
              <w:shd w:val="clear" w:color="auto" w:fill="FFFFFF"/>
              <w:tabs>
                <w:tab w:val="left" w:pos="142"/>
                <w:tab w:val="left" w:pos="284"/>
              </w:tabs>
              <w:autoSpaceDE w:val="0"/>
              <w:spacing w:after="0" w:line="240" w:lineRule="auto"/>
              <w:ind w:left="137" w:right="-1"/>
              <w:rPr>
                <w:rFonts w:ascii="Times New Roman" w:eastAsia="Arial" w:hAnsi="Times New Roman" w:cs="Times New Roman"/>
                <w:sz w:val="20"/>
                <w:szCs w:val="20"/>
                <w:lang w:val="uk-UA" w:eastAsia="ru-RU"/>
              </w:rPr>
            </w:pPr>
            <w:r w:rsidRPr="000768BA">
              <w:rPr>
                <w:rFonts w:ascii="Times New Roman" w:eastAsia="Arial" w:hAnsi="Times New Roman" w:cs="Times New Roman"/>
                <w:sz w:val="20"/>
                <w:szCs w:val="20"/>
                <w:lang w:val="uk-UA" w:eastAsia="ru-RU"/>
              </w:rPr>
              <w:t xml:space="preserve"> ________________/______________/</w:t>
            </w:r>
          </w:p>
          <w:p w14:paraId="7D1BDAD2" w14:textId="77777777" w:rsidR="000768BA" w:rsidRPr="000768BA" w:rsidRDefault="000768BA" w:rsidP="000768BA">
            <w:pPr>
              <w:shd w:val="clear" w:color="auto" w:fill="FFFFFF"/>
              <w:tabs>
                <w:tab w:val="left" w:pos="142"/>
                <w:tab w:val="left" w:pos="284"/>
              </w:tabs>
              <w:spacing w:after="0" w:line="240" w:lineRule="auto"/>
              <w:ind w:left="137"/>
              <w:rPr>
                <w:rFonts w:ascii="Times New Roman" w:eastAsia="Arial" w:hAnsi="Times New Roman" w:cs="Times New Roman"/>
                <w:bCs/>
                <w:sz w:val="20"/>
                <w:szCs w:val="20"/>
                <w:lang w:val="uk-UA" w:eastAsia="ru-RU"/>
              </w:rPr>
            </w:pPr>
            <w:r w:rsidRPr="000768BA">
              <w:rPr>
                <w:rFonts w:ascii="Times New Roman" w:eastAsia="Arial" w:hAnsi="Times New Roman" w:cs="Times New Roman"/>
                <w:bCs/>
                <w:sz w:val="20"/>
                <w:szCs w:val="20"/>
                <w:lang w:val="uk-UA" w:eastAsia="ru-RU"/>
              </w:rPr>
              <w:t xml:space="preserve">         Підпис                          ПІБ</w:t>
            </w:r>
          </w:p>
          <w:p w14:paraId="7D1BDAD3" w14:textId="77777777" w:rsidR="000768BA" w:rsidRPr="000768BA" w:rsidRDefault="000768BA" w:rsidP="000768BA">
            <w:pPr>
              <w:shd w:val="clear" w:color="auto" w:fill="FFFFFF"/>
              <w:tabs>
                <w:tab w:val="left" w:pos="142"/>
                <w:tab w:val="left" w:pos="284"/>
                <w:tab w:val="left" w:pos="2250"/>
              </w:tabs>
              <w:spacing w:after="0" w:line="240" w:lineRule="auto"/>
              <w:ind w:left="720" w:hanging="11"/>
              <w:rPr>
                <w:rFonts w:ascii="Times New Roman" w:eastAsia="Arial" w:hAnsi="Times New Roman" w:cs="Times New Roman"/>
                <w:sz w:val="20"/>
                <w:szCs w:val="20"/>
                <w:lang w:val="uk-UA" w:eastAsia="ru-RU"/>
              </w:rPr>
            </w:pPr>
          </w:p>
        </w:tc>
      </w:tr>
    </w:tbl>
    <w:p w14:paraId="7D1BDAD5" w14:textId="77777777" w:rsidR="000768BA" w:rsidRPr="000768BA" w:rsidRDefault="000768BA" w:rsidP="000768BA">
      <w:pPr>
        <w:widowControl w:val="0"/>
        <w:suppressAutoHyphens/>
        <w:autoSpaceDE w:val="0"/>
        <w:spacing w:after="0" w:line="240" w:lineRule="auto"/>
        <w:rPr>
          <w:rFonts w:ascii="Times New Roman" w:eastAsia="Times New Roman" w:hAnsi="Times New Roman" w:cs="Times New Roman"/>
          <w:vanish/>
          <w:sz w:val="20"/>
          <w:szCs w:val="20"/>
          <w:lang w:eastAsia="zh-CN"/>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0768BA" w:rsidRPr="000768BA" w14:paraId="7D1BDADA" w14:textId="77777777" w:rsidTr="008328B2">
        <w:trPr>
          <w:trHeight w:val="261"/>
        </w:trPr>
        <w:tc>
          <w:tcPr>
            <w:tcW w:w="8080" w:type="dxa"/>
            <w:shd w:val="clear" w:color="auto" w:fill="auto"/>
          </w:tcPr>
          <w:p w14:paraId="7D1BDAD6" w14:textId="77777777" w:rsidR="000768BA" w:rsidRPr="000768BA" w:rsidRDefault="000768BA" w:rsidP="000768BA">
            <w:pPr>
              <w:spacing w:after="0" w:line="240" w:lineRule="auto"/>
              <w:jc w:val="both"/>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Дата підписання Акта - ___.___.202_</w:t>
            </w:r>
          </w:p>
          <w:p w14:paraId="7D1BDAD7" w14:textId="77777777" w:rsidR="000768BA" w:rsidRPr="000768BA" w:rsidRDefault="000768BA" w:rsidP="000768BA">
            <w:pPr>
              <w:shd w:val="clear" w:color="auto" w:fill="FFFFFF"/>
              <w:tabs>
                <w:tab w:val="left" w:pos="142"/>
                <w:tab w:val="left" w:pos="284"/>
              </w:tabs>
              <w:spacing w:after="0" w:line="240" w:lineRule="auto"/>
              <w:ind w:left="720" w:hanging="11"/>
              <w:rPr>
                <w:rFonts w:ascii="Times New Roman" w:eastAsia="Arial" w:hAnsi="Times New Roman" w:cs="Times New Roman"/>
                <w:b/>
                <w:sz w:val="20"/>
                <w:szCs w:val="20"/>
                <w:lang w:val="uk-UA" w:eastAsia="ru-RU"/>
              </w:rPr>
            </w:pPr>
          </w:p>
        </w:tc>
        <w:tc>
          <w:tcPr>
            <w:tcW w:w="5401" w:type="dxa"/>
            <w:shd w:val="clear" w:color="auto" w:fill="auto"/>
          </w:tcPr>
          <w:p w14:paraId="7D1BDAD8" w14:textId="77777777" w:rsidR="000768BA" w:rsidRPr="000768BA" w:rsidRDefault="000768BA" w:rsidP="000768BA">
            <w:pPr>
              <w:spacing w:after="0" w:line="240" w:lineRule="auto"/>
              <w:jc w:val="both"/>
              <w:rPr>
                <w:rFonts w:ascii="Times New Roman" w:eastAsia="Arial" w:hAnsi="Times New Roman" w:cs="Times New Roman"/>
                <w:b/>
                <w:sz w:val="20"/>
                <w:szCs w:val="20"/>
                <w:lang w:val="uk-UA" w:eastAsia="ru-RU"/>
              </w:rPr>
            </w:pPr>
            <w:r w:rsidRPr="000768BA">
              <w:rPr>
                <w:rFonts w:ascii="Times New Roman" w:eastAsia="Arial" w:hAnsi="Times New Roman" w:cs="Times New Roman"/>
                <w:b/>
                <w:sz w:val="20"/>
                <w:szCs w:val="20"/>
                <w:lang w:val="uk-UA" w:eastAsia="ru-RU"/>
              </w:rPr>
              <w:t>Дата підписання Акта  - ___.___.202_</w:t>
            </w:r>
          </w:p>
          <w:p w14:paraId="7D1BDAD9" w14:textId="77777777" w:rsidR="000768BA" w:rsidRPr="000768BA" w:rsidRDefault="000768BA" w:rsidP="000768BA">
            <w:pPr>
              <w:shd w:val="clear" w:color="auto" w:fill="FFFFFF"/>
              <w:tabs>
                <w:tab w:val="left" w:pos="142"/>
                <w:tab w:val="left" w:pos="284"/>
              </w:tabs>
              <w:spacing w:after="0" w:line="240" w:lineRule="auto"/>
              <w:ind w:left="100"/>
              <w:rPr>
                <w:rFonts w:ascii="Times New Roman" w:eastAsia="Arial" w:hAnsi="Times New Roman" w:cs="Times New Roman"/>
                <w:b/>
                <w:sz w:val="20"/>
                <w:szCs w:val="20"/>
                <w:lang w:val="uk-UA" w:eastAsia="ru-RU"/>
              </w:rPr>
            </w:pPr>
          </w:p>
        </w:tc>
      </w:tr>
    </w:tbl>
    <w:p w14:paraId="7D1BDADC" w14:textId="77777777" w:rsidR="009A3B68" w:rsidRPr="00B877C8" w:rsidRDefault="009A3B68">
      <w:pPr>
        <w:rPr>
          <w:lang w:val="uk-UA"/>
        </w:rPr>
      </w:pPr>
    </w:p>
    <w:sectPr w:rsidR="009A3B68" w:rsidRPr="00B877C8" w:rsidSect="0021349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51CF" w14:textId="77777777" w:rsidR="00F97085" w:rsidRDefault="00F97085">
      <w:pPr>
        <w:spacing w:after="0" w:line="240" w:lineRule="auto"/>
      </w:pPr>
      <w:r>
        <w:separator/>
      </w:r>
    </w:p>
  </w:endnote>
  <w:endnote w:type="continuationSeparator" w:id="0">
    <w:p w14:paraId="5C1D1AE2" w14:textId="77777777" w:rsidR="00F97085" w:rsidRDefault="00F9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DAE1" w14:textId="77777777" w:rsidR="0046025B" w:rsidRDefault="006B172B">
    <w:pPr>
      <w:pStyle w:val="a3"/>
      <w:jc w:val="right"/>
    </w:pPr>
    <w:r>
      <w:fldChar w:fldCharType="begin"/>
    </w:r>
    <w:r w:rsidR="000768BA">
      <w:instrText>PAGE   \* MERGEFORMAT</w:instrText>
    </w:r>
    <w:r>
      <w:fldChar w:fldCharType="separate"/>
    </w:r>
    <w:r w:rsidR="00826FE5" w:rsidRPr="00826FE5">
      <w:rPr>
        <w:noProof/>
        <w:lang w:val="uk-UA"/>
      </w:rPr>
      <w:t>1</w:t>
    </w:r>
    <w:r>
      <w:fldChar w:fldCharType="end"/>
    </w:r>
  </w:p>
  <w:p w14:paraId="7D1BDAE2" w14:textId="77777777" w:rsidR="0046025B" w:rsidRDefault="00F970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081C" w14:textId="77777777" w:rsidR="00F97085" w:rsidRDefault="00F97085">
      <w:pPr>
        <w:spacing w:after="0" w:line="240" w:lineRule="auto"/>
      </w:pPr>
      <w:r>
        <w:separator/>
      </w:r>
    </w:p>
  </w:footnote>
  <w:footnote w:type="continuationSeparator" w:id="0">
    <w:p w14:paraId="073A0A10" w14:textId="77777777" w:rsidR="00F97085" w:rsidRDefault="00F97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68BA"/>
    <w:rsid w:val="00005B92"/>
    <w:rsid w:val="000768BA"/>
    <w:rsid w:val="000E390C"/>
    <w:rsid w:val="00213496"/>
    <w:rsid w:val="0022765C"/>
    <w:rsid w:val="00233B4C"/>
    <w:rsid w:val="003C7E71"/>
    <w:rsid w:val="005356C8"/>
    <w:rsid w:val="00555EFD"/>
    <w:rsid w:val="00671487"/>
    <w:rsid w:val="006B172B"/>
    <w:rsid w:val="00736504"/>
    <w:rsid w:val="0076536D"/>
    <w:rsid w:val="007C7086"/>
    <w:rsid w:val="007F3E85"/>
    <w:rsid w:val="00826FE5"/>
    <w:rsid w:val="009A3B68"/>
    <w:rsid w:val="00B42D44"/>
    <w:rsid w:val="00B877C8"/>
    <w:rsid w:val="00BC1822"/>
    <w:rsid w:val="00C41576"/>
    <w:rsid w:val="00CE005E"/>
    <w:rsid w:val="00D10B14"/>
    <w:rsid w:val="00F35D40"/>
    <w:rsid w:val="00F97085"/>
    <w:rsid w:val="00FE5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D8B2"/>
  <w15:docId w15:val="{4EF13AD8-A398-4351-805C-D1FCD7A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68BA"/>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eastAsia="zh-CN"/>
    </w:rPr>
  </w:style>
  <w:style w:type="character" w:customStyle="1" w:styleId="a4">
    <w:name w:val="Нижний колонтитул Знак"/>
    <w:basedOn w:val="a0"/>
    <w:link w:val="a3"/>
    <w:uiPriority w:val="99"/>
    <w:rsid w:val="000768BA"/>
    <w:rPr>
      <w:rFonts w:ascii="Times New Roman CYR" w:eastAsia="Times New Roman" w:hAnsi="Times New Roman CYR"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7318</Words>
  <Characters>41714</Characters>
  <Application>Microsoft Office Word</Application>
  <DocSecurity>0</DocSecurity>
  <Lines>347</Lines>
  <Paragraphs>97</Paragraphs>
  <ScaleCrop>false</ScaleCrop>
  <Company/>
  <LinksUpToDate>false</LinksUpToDate>
  <CharactersWithSpaces>48935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Lenovo</cp:lastModifiedBy>
  <cp:revision>17</cp:revision>
  <dcterms:created xsi:type="dcterms:W3CDTF">2022-12-08T12:43:00Z</dcterms:created>
  <dcterms:modified xsi:type="dcterms:W3CDTF">2023-12-04T20:44:00Z</dcterms:modified>
</cp:coreProperties>
</file>