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83D084" w14:textId="77777777" w:rsidR="00DF0C15" w:rsidRPr="00DF0C15" w:rsidRDefault="00DF0C15" w:rsidP="00DF0C15">
      <w:pPr>
        <w:spacing w:after="0" w:line="240" w:lineRule="auto"/>
        <w:rPr>
          <w:rFonts w:ascii="Times New Roman" w:eastAsiaTheme="minorHAnsi" w:hAnsi="Times New Roman" w:cs="Times New Roman"/>
          <w:sz w:val="28"/>
          <w:szCs w:val="28"/>
          <w:lang w:eastAsia="en-US"/>
        </w:rPr>
      </w:pPr>
      <w:r w:rsidRPr="00DF0C15">
        <w:rPr>
          <w:rFonts w:ascii="Times New Roman" w:hAnsi="Times New Roman" w:cs="Times New Roman"/>
          <w:sz w:val="28"/>
          <w:szCs w:val="28"/>
        </w:rPr>
        <w:t xml:space="preserve">                                                                                        </w:t>
      </w:r>
    </w:p>
    <w:p w14:paraId="4447144B" w14:textId="77777777" w:rsidR="004C0F59" w:rsidRDefault="004C0F59">
      <w:pPr>
        <w:spacing w:after="0" w:line="240" w:lineRule="auto"/>
        <w:jc w:val="center"/>
        <w:rPr>
          <w:rFonts w:ascii="Times New Roman" w:hAnsi="Times New Roman" w:cs="Times New Roman"/>
          <w:b/>
          <w:bCs/>
          <w:sz w:val="26"/>
          <w:szCs w:val="26"/>
        </w:rPr>
      </w:pPr>
    </w:p>
    <w:p w14:paraId="1E949D63" w14:textId="77777777" w:rsidR="004C0F59" w:rsidRDefault="0092582B" w:rsidP="003205E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ОГОЛОШЕННЯ</w:t>
      </w:r>
      <w:r>
        <w:rPr>
          <w:rFonts w:ascii="Times New Roman" w:hAnsi="Times New Roman" w:cs="Times New Roman"/>
          <w:b/>
          <w:bCs/>
          <w:sz w:val="26"/>
          <w:szCs w:val="26"/>
        </w:rPr>
        <w:br/>
        <w:t>про проведення</w:t>
      </w:r>
      <w:r w:rsidR="00102563">
        <w:rPr>
          <w:rFonts w:ascii="Times New Roman" w:hAnsi="Times New Roman" w:cs="Times New Roman"/>
          <w:b/>
          <w:bCs/>
          <w:sz w:val="24"/>
          <w:szCs w:val="24"/>
        </w:rPr>
        <w:t xml:space="preserve"> </w:t>
      </w:r>
      <w:r w:rsidR="00102563" w:rsidRPr="00102563">
        <w:rPr>
          <w:rFonts w:ascii="Times New Roman" w:hAnsi="Times New Roman" w:cs="Times New Roman"/>
          <w:b/>
          <w:bCs/>
          <w:sz w:val="26"/>
          <w:szCs w:val="26"/>
        </w:rPr>
        <w:t>спрощеної закупівлі</w:t>
      </w:r>
    </w:p>
    <w:p w14:paraId="4666943D" w14:textId="77777777" w:rsidR="004C0F59" w:rsidRDefault="004C0F59">
      <w:pPr>
        <w:spacing w:after="0" w:line="240" w:lineRule="auto"/>
        <w:jc w:val="center"/>
      </w:pPr>
    </w:p>
    <w:p w14:paraId="6851C79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 Замовник:</w:t>
      </w:r>
    </w:p>
    <w:p w14:paraId="2463E1F9" w14:textId="77777777" w:rsidR="00476CFA" w:rsidRPr="00476CFA" w:rsidRDefault="00476CFA" w:rsidP="00476CFA">
      <w:pPr>
        <w:spacing w:after="0" w:line="240" w:lineRule="auto"/>
        <w:jc w:val="both"/>
      </w:pPr>
      <w:r w:rsidRPr="00476CFA">
        <w:rPr>
          <w:rFonts w:ascii="Times New Roman" w:hAnsi="Times New Roman" w:cs="Times New Roman"/>
          <w:color w:val="000000"/>
          <w:sz w:val="24"/>
          <w:szCs w:val="24"/>
        </w:rPr>
        <w:t>1.1. Найменування:</w:t>
      </w:r>
      <w:r w:rsidRPr="00476CFA">
        <w:rPr>
          <w:rFonts w:ascii="Times New Roman" w:hAnsi="Times New Roman" w:cs="Times New Roman"/>
          <w:b/>
          <w:i/>
          <w:sz w:val="24"/>
          <w:szCs w:val="24"/>
        </w:rPr>
        <w:t xml:space="preserve"> </w:t>
      </w:r>
      <w:r w:rsidRPr="00476CFA">
        <w:rPr>
          <w:rFonts w:ascii="Times New Roman" w:hAnsi="Times New Roman" w:cs="Times New Roman"/>
          <w:sz w:val="24"/>
          <w:szCs w:val="24"/>
        </w:rPr>
        <w:t>Комунальне некомерційне підприємство «Консультативно-діагностичний центр» Шевченківського району міста Києва</w:t>
      </w:r>
    </w:p>
    <w:p w14:paraId="26E0E4AD"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1.2. Код за ЄДРПОУ:</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38947811</w:t>
      </w:r>
    </w:p>
    <w:p w14:paraId="1CB184C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sz w:val="24"/>
          <w:szCs w:val="24"/>
        </w:rPr>
      </w:pPr>
      <w:r w:rsidRPr="00476CFA">
        <w:rPr>
          <w:rFonts w:ascii="Times New Roman" w:hAnsi="Times New Roman" w:cs="Times New Roman"/>
          <w:color w:val="000000"/>
          <w:sz w:val="24"/>
          <w:szCs w:val="24"/>
        </w:rPr>
        <w:t>1.3. Місцезнаходження:</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вул. Саксаганського, 100, м. Київ, 01032</w:t>
      </w:r>
    </w:p>
    <w:p w14:paraId="6140C95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color w:val="000000"/>
          <w:sz w:val="24"/>
          <w:szCs w:val="24"/>
        </w:rPr>
      </w:pPr>
      <w:r w:rsidRPr="00476CFA">
        <w:rPr>
          <w:rFonts w:ascii="Times New Roman" w:hAnsi="Times New Roman" w:cs="Times New Roman"/>
          <w:sz w:val="24"/>
          <w:szCs w:val="24"/>
        </w:rPr>
        <w:t xml:space="preserve">1.4. </w:t>
      </w:r>
      <w:r w:rsidRPr="00476CFA">
        <w:rPr>
          <w:rFonts w:ascii="Times New Roman" w:hAnsi="Times New Roman" w:cs="Times New Roman"/>
          <w:color w:val="000000"/>
          <w:sz w:val="24"/>
          <w:szCs w:val="24"/>
        </w:rPr>
        <w:t>Категорія: п.3 ч. 4 ст. 2 Закону України «Про публічні закупівлі» (надалі – Закон).</w:t>
      </w:r>
    </w:p>
    <w:p w14:paraId="0D7A28F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1.5. Посадові особи замовника, уповноважені здійснювати зв’язок з учасниками:</w:t>
      </w:r>
    </w:p>
    <w:p w14:paraId="228345D5" w14:textId="77777777" w:rsidR="00476CFA" w:rsidRPr="00897F79" w:rsidRDefault="00476CFA" w:rsidP="00476CFA">
      <w:pPr>
        <w:shd w:val="clear" w:color="auto" w:fill="FFFFFF"/>
        <w:spacing w:after="0" w:line="240" w:lineRule="auto"/>
        <w:jc w:val="both"/>
        <w:textAlignment w:val="baseline"/>
        <w:rPr>
          <w:sz w:val="24"/>
          <w:szCs w:val="24"/>
        </w:rPr>
      </w:pPr>
      <w:r w:rsidRPr="00476CFA">
        <w:rPr>
          <w:rFonts w:ascii="Times New Roman" w:hAnsi="Times New Roman" w:cs="Times New Roman"/>
          <w:sz w:val="24"/>
          <w:szCs w:val="24"/>
        </w:rPr>
        <w:t xml:space="preserve">Уповноважена особа </w:t>
      </w:r>
      <w:r w:rsidR="004C0C47" w:rsidRPr="00476CFA">
        <w:rPr>
          <w:rFonts w:ascii="Times New Roman" w:hAnsi="Times New Roman" w:cs="Times New Roman"/>
          <w:sz w:val="24"/>
          <w:szCs w:val="24"/>
        </w:rPr>
        <w:t xml:space="preserve">Шереметьєв Андрій Олексійович </w:t>
      </w:r>
      <w:proofErr w:type="spellStart"/>
      <w:r w:rsidR="004C0C47" w:rsidRPr="00476CFA">
        <w:rPr>
          <w:rFonts w:ascii="Times New Roman" w:hAnsi="Times New Roman" w:cs="Times New Roman"/>
          <w:sz w:val="24"/>
          <w:szCs w:val="24"/>
        </w:rPr>
        <w:t>тел</w:t>
      </w:r>
      <w:proofErr w:type="spellEnd"/>
      <w:r w:rsidR="004C0C47" w:rsidRPr="00476CFA">
        <w:rPr>
          <w:rFonts w:ascii="Times New Roman" w:hAnsi="Times New Roman" w:cs="Times New Roman"/>
          <w:sz w:val="24"/>
          <w:szCs w:val="24"/>
        </w:rPr>
        <w:t>. (044) 428-06-96</w:t>
      </w:r>
      <w:r w:rsidRPr="00476CFA">
        <w:rPr>
          <w:rFonts w:ascii="Times New Roman" w:hAnsi="Times New Roman" w:cs="Times New Roman"/>
          <w:sz w:val="24"/>
          <w:szCs w:val="24"/>
        </w:rPr>
        <w:t xml:space="preserve">, </w:t>
      </w:r>
      <w:r w:rsidRPr="00476CFA">
        <w:rPr>
          <w:rFonts w:ascii="Times New Roman" w:hAnsi="Times New Roman" w:cs="Times New Roman"/>
          <w:color w:val="000000"/>
          <w:sz w:val="24"/>
          <w:szCs w:val="24"/>
        </w:rPr>
        <w:t>е-</w:t>
      </w:r>
      <w:proofErr w:type="spellStart"/>
      <w:r w:rsidRPr="00476CFA">
        <w:rPr>
          <w:rFonts w:ascii="Times New Roman" w:hAnsi="Times New Roman" w:cs="Times New Roman"/>
          <w:color w:val="000000"/>
          <w:sz w:val="24"/>
          <w:szCs w:val="24"/>
        </w:rPr>
        <w:t>mail</w:t>
      </w:r>
      <w:proofErr w:type="spellEnd"/>
      <w:r w:rsidRPr="00476CFA">
        <w:rPr>
          <w:rFonts w:ascii="Times New Roman" w:hAnsi="Times New Roman" w:cs="Times New Roman"/>
          <w:color w:val="000000"/>
          <w:sz w:val="24"/>
          <w:szCs w:val="24"/>
        </w:rPr>
        <w:t xml:space="preserve">: </w:t>
      </w:r>
      <w:r w:rsidRPr="00897F79">
        <w:rPr>
          <w:rFonts w:ascii="Times New Roman" w:hAnsi="Times New Roman" w:cs="Times New Roman"/>
          <w:sz w:val="24"/>
          <w:szCs w:val="24"/>
        </w:rPr>
        <w:t>chevchcrp@ukr.net.</w:t>
      </w:r>
    </w:p>
    <w:p w14:paraId="211AC0A4" w14:textId="77777777" w:rsidR="00476CFA" w:rsidRPr="00A12E1B" w:rsidRDefault="00476CFA" w:rsidP="00476CFA">
      <w:pPr>
        <w:shd w:val="clear" w:color="auto" w:fill="FFFFFF"/>
        <w:spacing w:after="0" w:line="240" w:lineRule="auto"/>
        <w:jc w:val="both"/>
        <w:textAlignment w:val="baseline"/>
        <w:rPr>
          <w:sz w:val="24"/>
          <w:szCs w:val="24"/>
        </w:rPr>
      </w:pPr>
      <w:r w:rsidRPr="00A12E1B">
        <w:rPr>
          <w:rFonts w:ascii="Times New Roman" w:hAnsi="Times New Roman" w:cs="Times New Roman"/>
          <w:sz w:val="24"/>
          <w:szCs w:val="24"/>
        </w:rPr>
        <w:t>2. Інформація про предмет закупівлі:</w:t>
      </w:r>
    </w:p>
    <w:p w14:paraId="4F72511D" w14:textId="7690899A" w:rsidR="00554EFF"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2.1. Найменування предмета закупівлі: за кодом </w:t>
      </w:r>
      <w:r w:rsidR="00E65C62" w:rsidRPr="00A12E1B">
        <w:rPr>
          <w:rFonts w:ascii="Times New Roman" w:hAnsi="Times New Roman" w:cs="Times New Roman"/>
          <w:sz w:val="24"/>
          <w:szCs w:val="24"/>
        </w:rPr>
        <w:t xml:space="preserve"> </w:t>
      </w:r>
      <w:r w:rsidR="00554EFF" w:rsidRPr="00A12E1B">
        <w:rPr>
          <w:rFonts w:ascii="Times New Roman" w:hAnsi="Times New Roman" w:cs="Times New Roman"/>
          <w:sz w:val="24"/>
          <w:szCs w:val="24"/>
        </w:rPr>
        <w:t xml:space="preserve">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r w:rsidR="007375DF">
        <w:rPr>
          <w:rFonts w:ascii="Times New Roman" w:hAnsi="Times New Roman" w:cs="Times New Roman"/>
          <w:sz w:val="24"/>
          <w:szCs w:val="24"/>
        </w:rPr>
        <w:t>)</w:t>
      </w:r>
      <w:r w:rsidR="00554EFF" w:rsidRPr="00A12E1B">
        <w:rPr>
          <w:rFonts w:ascii="Times New Roman" w:hAnsi="Times New Roman" w:cs="Times New Roman"/>
          <w:sz w:val="24"/>
          <w:szCs w:val="24"/>
        </w:rPr>
        <w:t>.</w:t>
      </w:r>
    </w:p>
    <w:p w14:paraId="009EF656" w14:textId="41C8CD21" w:rsidR="00476CFA"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3. Інформація про технічні, якісні та інші характеристики предмета закупівлі: </w:t>
      </w:r>
      <w:r w:rsidR="00EE30CB" w:rsidRPr="00A12E1B">
        <w:rPr>
          <w:rFonts w:ascii="Times New Roman" w:hAnsi="Times New Roman" w:cs="Times New Roman"/>
          <w:sz w:val="24"/>
          <w:szCs w:val="24"/>
        </w:rPr>
        <w:t>Т</w:t>
      </w:r>
      <w:r w:rsidRPr="00A12E1B">
        <w:rPr>
          <w:rFonts w:ascii="Times New Roman" w:hAnsi="Times New Roman" w:cs="Times New Roman"/>
          <w:sz w:val="24"/>
          <w:szCs w:val="24"/>
        </w:rPr>
        <w:t>ехнічні вимоги до предмета закупівлі наведені в Додатку № 1 до Оголошення.</w:t>
      </w:r>
    </w:p>
    <w:p w14:paraId="6D5CF04B" w14:textId="77777777" w:rsidR="00476CFA" w:rsidRPr="00A12E1B" w:rsidRDefault="00476CFA" w:rsidP="001D7E6E">
      <w:pPr>
        <w:spacing w:after="0" w:line="240" w:lineRule="auto"/>
        <w:jc w:val="both"/>
      </w:pPr>
      <w:r w:rsidRPr="00A12E1B">
        <w:rPr>
          <w:rFonts w:ascii="Times New Roman" w:hAnsi="Times New Roman" w:cs="Times New Roman"/>
          <w:sz w:val="24"/>
          <w:szCs w:val="24"/>
        </w:rPr>
        <w:t xml:space="preserve">4. Кількість </w:t>
      </w:r>
      <w:r w:rsidR="00E63C12" w:rsidRPr="00A12E1B">
        <w:rPr>
          <w:rFonts w:ascii="Times New Roman" w:hAnsi="Times New Roman" w:cs="Times New Roman"/>
          <w:sz w:val="24"/>
          <w:szCs w:val="24"/>
        </w:rPr>
        <w:t>послуг</w:t>
      </w:r>
      <w:r w:rsidRPr="00A12E1B">
        <w:rPr>
          <w:rFonts w:ascii="Times New Roman" w:hAnsi="Times New Roman" w:cs="Times New Roman"/>
          <w:sz w:val="24"/>
          <w:szCs w:val="24"/>
        </w:rPr>
        <w:t xml:space="preserve"> – </w:t>
      </w:r>
      <w:r w:rsidR="00EE30CB" w:rsidRPr="00A12E1B">
        <w:rPr>
          <w:rFonts w:ascii="Times New Roman" w:hAnsi="Times New Roman" w:cs="Times New Roman"/>
          <w:sz w:val="24"/>
          <w:szCs w:val="24"/>
        </w:rPr>
        <w:t xml:space="preserve">1 </w:t>
      </w:r>
      <w:r w:rsidR="00E63C12" w:rsidRPr="00A12E1B">
        <w:rPr>
          <w:rFonts w:ascii="Times New Roman" w:hAnsi="Times New Roman" w:cs="Times New Roman"/>
          <w:sz w:val="24"/>
          <w:szCs w:val="24"/>
        </w:rPr>
        <w:t>послуга</w:t>
      </w:r>
      <w:r w:rsidRPr="00A12E1B">
        <w:rPr>
          <w:rFonts w:ascii="Times New Roman" w:hAnsi="Times New Roman" w:cs="Times New Roman"/>
          <w:sz w:val="24"/>
          <w:szCs w:val="24"/>
        </w:rPr>
        <w:t>.</w:t>
      </w:r>
    </w:p>
    <w:p w14:paraId="217B7026" w14:textId="009763B2" w:rsidR="008D0777" w:rsidRPr="00A12E1B" w:rsidRDefault="00476CFA" w:rsidP="008D0777">
      <w:pPr>
        <w:spacing w:after="0" w:line="240" w:lineRule="auto"/>
        <w:jc w:val="both"/>
      </w:pPr>
      <w:r w:rsidRPr="00A12E1B">
        <w:rPr>
          <w:rFonts w:ascii="Times New Roman" w:hAnsi="Times New Roman" w:cs="Times New Roman"/>
          <w:color w:val="000000"/>
          <w:sz w:val="24"/>
          <w:szCs w:val="24"/>
        </w:rPr>
        <w:t xml:space="preserve">5. Місце </w:t>
      </w:r>
      <w:r w:rsidR="00E63C12" w:rsidRPr="00A12E1B">
        <w:rPr>
          <w:rFonts w:ascii="Times New Roman" w:hAnsi="Times New Roman" w:cs="Times New Roman"/>
          <w:color w:val="000000"/>
          <w:sz w:val="24"/>
          <w:szCs w:val="24"/>
        </w:rPr>
        <w:t>надання послуг</w:t>
      </w:r>
      <w:r w:rsidRPr="00A12E1B">
        <w:rPr>
          <w:rFonts w:ascii="Times New Roman" w:hAnsi="Times New Roman" w:cs="Times New Roman"/>
          <w:sz w:val="24"/>
          <w:szCs w:val="24"/>
        </w:rPr>
        <w:t xml:space="preserve">: </w:t>
      </w:r>
      <w:r w:rsidR="008D0777" w:rsidRPr="00A12E1B">
        <w:rPr>
          <w:rFonts w:ascii="Times New Roman" w:hAnsi="Times New Roman" w:cs="Times New Roman"/>
          <w:color w:val="000000"/>
          <w:sz w:val="24"/>
          <w:szCs w:val="24"/>
        </w:rPr>
        <w:t xml:space="preserve">надаються за місцем знаходження </w:t>
      </w:r>
      <w:r w:rsidR="004C6E19" w:rsidRPr="00A12E1B">
        <w:rPr>
          <w:rFonts w:ascii="Times New Roman" w:hAnsi="Times New Roman" w:cs="Times New Roman"/>
          <w:color w:val="000000"/>
          <w:sz w:val="24"/>
          <w:szCs w:val="24"/>
        </w:rPr>
        <w:t>обладнання</w:t>
      </w:r>
      <w:r w:rsidR="008D0777" w:rsidRPr="00A12E1B">
        <w:rPr>
          <w:rFonts w:ascii="Times New Roman" w:hAnsi="Times New Roman" w:cs="Times New Roman"/>
          <w:color w:val="000000"/>
          <w:sz w:val="24"/>
          <w:szCs w:val="24"/>
        </w:rPr>
        <w:t xml:space="preserve"> </w:t>
      </w:r>
      <w:r w:rsidR="008D0777" w:rsidRPr="00A12E1B">
        <w:rPr>
          <w:rFonts w:ascii="Times New Roman" w:hAnsi="Times New Roman" w:cs="Times New Roman"/>
          <w:sz w:val="24"/>
          <w:szCs w:val="24"/>
        </w:rPr>
        <w:t>Замовника:</w:t>
      </w:r>
    </w:p>
    <w:p w14:paraId="178A2D69" w14:textId="77777777"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 Саксаганського, 100</w:t>
      </w:r>
    </w:p>
    <w:p w14:paraId="2AFCD330" w14:textId="77777777"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 Б. Хмельницького,37</w:t>
      </w:r>
    </w:p>
    <w:p w14:paraId="49EE8B4C" w14:textId="77777777"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 Д. Щербаківського, 70</w:t>
      </w:r>
    </w:p>
    <w:p w14:paraId="7FD23137" w14:textId="540D1CC5" w:rsidR="00476CFA" w:rsidRPr="00A12E1B" w:rsidRDefault="00476CFA" w:rsidP="001D7E6E">
      <w:pPr>
        <w:spacing w:after="0" w:line="240" w:lineRule="auto"/>
        <w:ind w:right="2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6. Строк </w:t>
      </w:r>
      <w:r w:rsidR="00E63C12" w:rsidRPr="00A12E1B">
        <w:rPr>
          <w:rFonts w:ascii="Times New Roman" w:hAnsi="Times New Roman" w:cs="Times New Roman"/>
          <w:color w:val="000000"/>
          <w:sz w:val="24"/>
          <w:szCs w:val="24"/>
        </w:rPr>
        <w:t>надання послуг</w:t>
      </w:r>
      <w:r w:rsidRPr="00A12E1B">
        <w:rPr>
          <w:rFonts w:ascii="Times New Roman" w:hAnsi="Times New Roman" w:cs="Times New Roman"/>
          <w:color w:val="000000"/>
          <w:sz w:val="24"/>
          <w:szCs w:val="24"/>
        </w:rPr>
        <w:t>:</w:t>
      </w:r>
      <w:r w:rsidR="008D0777" w:rsidRPr="00A12E1B">
        <w:rPr>
          <w:rFonts w:ascii="Times New Roman" w:hAnsi="Times New Roman" w:cs="Times New Roman"/>
          <w:color w:val="000000"/>
          <w:sz w:val="24"/>
          <w:szCs w:val="24"/>
        </w:rPr>
        <w:t xml:space="preserve"> </w:t>
      </w:r>
      <w:r w:rsidR="002D18D9" w:rsidRPr="00A12E1B">
        <w:rPr>
          <w:rFonts w:ascii="Times New Roman" w:hAnsi="Times New Roman" w:cs="Times New Roman"/>
          <w:color w:val="000000"/>
          <w:sz w:val="24"/>
          <w:szCs w:val="24"/>
        </w:rPr>
        <w:t>до 31.12.</w:t>
      </w:r>
      <w:r w:rsidR="008D0777" w:rsidRPr="00A12E1B">
        <w:rPr>
          <w:rFonts w:ascii="Times New Roman" w:hAnsi="Times New Roman" w:cs="Times New Roman"/>
          <w:color w:val="000000"/>
          <w:sz w:val="24"/>
          <w:szCs w:val="24"/>
        </w:rPr>
        <w:t>202</w:t>
      </w:r>
      <w:r w:rsidR="00D97D52">
        <w:rPr>
          <w:rFonts w:ascii="Times New Roman" w:hAnsi="Times New Roman" w:cs="Times New Roman"/>
          <w:color w:val="000000"/>
          <w:sz w:val="24"/>
          <w:szCs w:val="24"/>
        </w:rPr>
        <w:t>4</w:t>
      </w:r>
      <w:r w:rsidR="008D0777" w:rsidRPr="00A12E1B">
        <w:rPr>
          <w:rFonts w:ascii="Times New Roman" w:hAnsi="Times New Roman" w:cs="Times New Roman"/>
          <w:color w:val="000000"/>
          <w:sz w:val="24"/>
          <w:szCs w:val="24"/>
        </w:rPr>
        <w:t xml:space="preserve"> року.</w:t>
      </w:r>
    </w:p>
    <w:p w14:paraId="3DB6FC4F" w14:textId="5085852D" w:rsidR="002D6925" w:rsidRPr="00A12E1B" w:rsidRDefault="00476CFA" w:rsidP="002D6925">
      <w:pPr>
        <w:pStyle w:val="Style8"/>
        <w:widowControl/>
        <w:spacing w:before="5" w:line="240" w:lineRule="auto"/>
        <w:rPr>
          <w:rFonts w:hAnsi="Times New Roman"/>
        </w:rPr>
      </w:pPr>
      <w:r w:rsidRPr="00A12E1B">
        <w:rPr>
          <w:rFonts w:hAnsi="Times New Roman"/>
        </w:rPr>
        <w:t xml:space="preserve">7. Умови оплати: </w:t>
      </w:r>
      <w:r w:rsidR="002D6925" w:rsidRPr="00A12E1B">
        <w:rPr>
          <w:rFonts w:hAnsi="Times New Roman"/>
        </w:rPr>
        <w:t xml:space="preserve">Оплата наданих послуг </w:t>
      </w:r>
      <w:r w:rsidR="002D6925" w:rsidRPr="00A12E1B">
        <w:rPr>
          <w:rStyle w:val="FontStyle18"/>
          <w:b w:val="0"/>
          <w:color w:val="00000A"/>
          <w:kern w:val="2"/>
          <w:sz w:val="24"/>
          <w:szCs w:val="24"/>
          <w:lang w:eastAsia="zh-CN"/>
        </w:rPr>
        <w:t xml:space="preserve">здійснюється </w:t>
      </w:r>
      <w:r w:rsidR="002D6925" w:rsidRPr="00A12E1B">
        <w:rPr>
          <w:rStyle w:val="FontStyle20"/>
          <w:rFonts w:eastAsia="Calibri"/>
          <w:kern w:val="2"/>
          <w:sz w:val="24"/>
          <w:szCs w:val="24"/>
          <w:lang w:eastAsia="zh-CN"/>
        </w:rPr>
        <w:t>на підставі акт</w:t>
      </w:r>
      <w:r w:rsidR="006E2A1B" w:rsidRPr="00A12E1B">
        <w:rPr>
          <w:rStyle w:val="FontStyle20"/>
          <w:rFonts w:eastAsia="Calibri"/>
          <w:kern w:val="2"/>
          <w:sz w:val="24"/>
          <w:szCs w:val="24"/>
          <w:lang w:eastAsia="zh-CN"/>
        </w:rPr>
        <w:t>ів</w:t>
      </w:r>
      <w:r w:rsidR="002D6925" w:rsidRPr="00A12E1B">
        <w:rPr>
          <w:rStyle w:val="FontStyle20"/>
          <w:rFonts w:eastAsia="Calibri"/>
          <w:kern w:val="2"/>
          <w:sz w:val="24"/>
          <w:szCs w:val="24"/>
          <w:lang w:eastAsia="zh-CN"/>
        </w:rPr>
        <w:t xml:space="preserve"> наданих послуг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2FFA4588" w14:textId="2AD38FB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8. Очікувана вартість предмета закупівлі: </w:t>
      </w:r>
      <w:r w:rsidR="00D97D52">
        <w:rPr>
          <w:rFonts w:ascii="Times New Roman" w:hAnsi="Times New Roman" w:cs="Times New Roman"/>
          <w:color w:val="000000"/>
          <w:sz w:val="24"/>
          <w:szCs w:val="24"/>
        </w:rPr>
        <w:t>45</w:t>
      </w:r>
      <w:r w:rsidR="00A21C38" w:rsidRPr="00A12E1B">
        <w:rPr>
          <w:rFonts w:ascii="Times New Roman" w:hAnsi="Times New Roman" w:cs="Times New Roman"/>
          <w:color w:val="000000"/>
          <w:sz w:val="24"/>
          <w:szCs w:val="24"/>
        </w:rPr>
        <w:t> 000,00</w:t>
      </w:r>
      <w:r w:rsidRPr="00A12E1B">
        <w:rPr>
          <w:rFonts w:ascii="Times New Roman" w:hAnsi="Times New Roman" w:cs="Times New Roman"/>
          <w:color w:val="000000"/>
          <w:sz w:val="24"/>
          <w:szCs w:val="24"/>
        </w:rPr>
        <w:t xml:space="preserve"> грн. (</w:t>
      </w:r>
      <w:r w:rsidR="00D97D52">
        <w:rPr>
          <w:rFonts w:ascii="Times New Roman" w:hAnsi="Times New Roman" w:cs="Times New Roman"/>
          <w:color w:val="000000"/>
          <w:sz w:val="24"/>
          <w:szCs w:val="24"/>
        </w:rPr>
        <w:t>сорок п’ять</w:t>
      </w:r>
      <w:r w:rsidR="00A21C38" w:rsidRPr="00A12E1B">
        <w:rPr>
          <w:rFonts w:ascii="Times New Roman" w:hAnsi="Times New Roman" w:cs="Times New Roman"/>
          <w:color w:val="000000"/>
          <w:sz w:val="24"/>
          <w:szCs w:val="24"/>
        </w:rPr>
        <w:t xml:space="preserve"> тисяч грн.</w:t>
      </w:r>
      <w:r w:rsidRPr="00A12E1B">
        <w:rPr>
          <w:rFonts w:ascii="Times New Roman" w:hAnsi="Times New Roman" w:cs="Times New Roman"/>
          <w:color w:val="000000"/>
          <w:sz w:val="24"/>
          <w:szCs w:val="24"/>
        </w:rPr>
        <w:t xml:space="preserve"> 00 коп.) з ПДВ.</w:t>
      </w:r>
    </w:p>
    <w:p w14:paraId="2F4A3C49" w14:textId="48B696D0" w:rsidR="00476CFA" w:rsidRPr="00DD563E"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9. Період уточнення інформації про закупівлю</w:t>
      </w:r>
      <w:r w:rsidRPr="00DD563E">
        <w:rPr>
          <w:rFonts w:ascii="Times New Roman" w:hAnsi="Times New Roman" w:cs="Times New Roman"/>
          <w:color w:val="000000"/>
          <w:sz w:val="24"/>
          <w:szCs w:val="24"/>
        </w:rPr>
        <w:t xml:space="preserve">: по </w:t>
      </w:r>
      <w:r w:rsidR="00C22607">
        <w:rPr>
          <w:rFonts w:ascii="Times New Roman" w:hAnsi="Times New Roman" w:cs="Times New Roman"/>
          <w:color w:val="000000"/>
          <w:sz w:val="24"/>
          <w:szCs w:val="24"/>
          <w:lang w:val="ru-RU"/>
        </w:rPr>
        <w:t>19</w:t>
      </w:r>
      <w:r w:rsidR="007375DF">
        <w:rPr>
          <w:rFonts w:ascii="Times New Roman" w:hAnsi="Times New Roman" w:cs="Times New Roman"/>
          <w:color w:val="000000"/>
          <w:sz w:val="24"/>
          <w:szCs w:val="24"/>
          <w:lang w:val="ru-RU"/>
        </w:rPr>
        <w:t>.</w:t>
      </w:r>
      <w:r w:rsidR="00C22607">
        <w:rPr>
          <w:rFonts w:ascii="Times New Roman" w:hAnsi="Times New Roman" w:cs="Times New Roman"/>
          <w:color w:val="000000"/>
          <w:sz w:val="24"/>
          <w:szCs w:val="24"/>
          <w:lang w:val="ru-RU"/>
        </w:rPr>
        <w:t>02</w:t>
      </w:r>
      <w:r w:rsidR="007375DF">
        <w:rPr>
          <w:rFonts w:ascii="Times New Roman" w:hAnsi="Times New Roman" w:cs="Times New Roman"/>
          <w:color w:val="000000"/>
          <w:sz w:val="24"/>
          <w:szCs w:val="24"/>
          <w:lang w:val="ru-RU"/>
        </w:rPr>
        <w:t>.</w:t>
      </w:r>
      <w:r w:rsidR="00EE5F46" w:rsidRPr="00DD563E">
        <w:rPr>
          <w:rFonts w:ascii="Times New Roman" w:hAnsi="Times New Roman" w:cs="Times New Roman"/>
          <w:color w:val="000000"/>
          <w:sz w:val="24"/>
          <w:szCs w:val="24"/>
        </w:rPr>
        <w:t>202</w:t>
      </w:r>
      <w:r w:rsidR="00D97D52">
        <w:rPr>
          <w:rFonts w:ascii="Times New Roman" w:hAnsi="Times New Roman" w:cs="Times New Roman"/>
          <w:color w:val="000000"/>
          <w:sz w:val="24"/>
          <w:szCs w:val="24"/>
        </w:rPr>
        <w:t>4</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w:t>
      </w:r>
      <w:r w:rsidR="00123FD4" w:rsidRPr="00DD563E">
        <w:rPr>
          <w:rFonts w:ascii="Times New Roman" w:hAnsi="Times New Roman" w:cs="Times New Roman"/>
          <w:color w:val="000000"/>
          <w:sz w:val="24"/>
          <w:szCs w:val="24"/>
        </w:rPr>
        <w:t>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4DF79A1B" w14:textId="3B70C569" w:rsidR="00476CFA" w:rsidRPr="00A12E1B" w:rsidRDefault="00476CFA" w:rsidP="00476CFA">
      <w:pPr>
        <w:spacing w:after="0" w:line="240" w:lineRule="auto"/>
        <w:jc w:val="both"/>
        <w:rPr>
          <w:rFonts w:ascii="Times New Roman" w:hAnsi="Times New Roman" w:cs="Times New Roman"/>
          <w:color w:val="000000"/>
          <w:sz w:val="24"/>
          <w:szCs w:val="24"/>
        </w:rPr>
      </w:pPr>
      <w:r w:rsidRPr="00DD563E">
        <w:rPr>
          <w:rFonts w:ascii="Times New Roman" w:hAnsi="Times New Roman" w:cs="Times New Roman"/>
          <w:color w:val="000000"/>
          <w:sz w:val="24"/>
          <w:szCs w:val="24"/>
        </w:rPr>
        <w:t xml:space="preserve">10. Кінцевий строк подання пропозицій: </w:t>
      </w:r>
      <w:r w:rsidR="00C22607">
        <w:rPr>
          <w:rFonts w:ascii="Times New Roman" w:hAnsi="Times New Roman" w:cs="Times New Roman"/>
          <w:color w:val="000000"/>
          <w:sz w:val="24"/>
          <w:szCs w:val="24"/>
          <w:lang w:val="ru-RU"/>
        </w:rPr>
        <w:t>22</w:t>
      </w:r>
      <w:r w:rsidR="007375DF">
        <w:rPr>
          <w:rFonts w:ascii="Times New Roman" w:hAnsi="Times New Roman" w:cs="Times New Roman"/>
          <w:color w:val="000000"/>
          <w:sz w:val="24"/>
          <w:szCs w:val="24"/>
          <w:lang w:val="ru-RU"/>
        </w:rPr>
        <w:t>.</w:t>
      </w:r>
      <w:r w:rsidR="00C22607">
        <w:rPr>
          <w:rFonts w:ascii="Times New Roman" w:hAnsi="Times New Roman" w:cs="Times New Roman"/>
          <w:color w:val="000000"/>
          <w:sz w:val="24"/>
          <w:szCs w:val="24"/>
          <w:lang w:val="ru-RU"/>
        </w:rPr>
        <w:t>02</w:t>
      </w:r>
      <w:bookmarkStart w:id="0" w:name="_GoBack"/>
      <w:bookmarkEnd w:id="0"/>
      <w:r w:rsidR="007375DF">
        <w:rPr>
          <w:rFonts w:ascii="Times New Roman" w:hAnsi="Times New Roman" w:cs="Times New Roman"/>
          <w:color w:val="000000"/>
          <w:sz w:val="24"/>
          <w:szCs w:val="24"/>
          <w:lang w:val="ru-RU"/>
        </w:rPr>
        <w:t>.</w:t>
      </w:r>
      <w:r w:rsidR="00EE5F46" w:rsidRPr="00DD563E">
        <w:rPr>
          <w:rFonts w:ascii="Times New Roman" w:hAnsi="Times New Roman" w:cs="Times New Roman"/>
          <w:color w:val="000000"/>
          <w:sz w:val="24"/>
          <w:szCs w:val="24"/>
        </w:rPr>
        <w:t>202</w:t>
      </w:r>
      <w:r w:rsidR="00D97D52">
        <w:rPr>
          <w:rFonts w:ascii="Times New Roman" w:hAnsi="Times New Roman" w:cs="Times New Roman"/>
          <w:color w:val="000000"/>
          <w:sz w:val="24"/>
          <w:szCs w:val="24"/>
        </w:rPr>
        <w:t>4</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2EDFD2A1"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11. Перелік критеріїв та методика оцінки пропозицій: ціна 100%.</w:t>
      </w:r>
    </w:p>
    <w:p w14:paraId="5BA035A4"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12. Розмір та умови надання забезпечення пропозицій учасників: не вимагається.</w:t>
      </w:r>
    </w:p>
    <w:p w14:paraId="2C36B589"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13. Розмір та умови надання забезпечення виконання договору про закупівлі: не вимагається.</w:t>
      </w:r>
    </w:p>
    <w:p w14:paraId="49DF2442" w14:textId="3AAB31F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14. Розмір мінімального кроку пониження ціни під час електронного аукціону 1% очікуваної вартості предмета закупівлі: </w:t>
      </w:r>
      <w:r w:rsidR="00D97D52">
        <w:rPr>
          <w:rFonts w:ascii="Times New Roman" w:hAnsi="Times New Roman" w:cs="Times New Roman"/>
          <w:color w:val="000000"/>
          <w:sz w:val="24"/>
          <w:szCs w:val="24"/>
        </w:rPr>
        <w:t>45</w:t>
      </w:r>
      <w:r w:rsidR="00A21C38" w:rsidRPr="00A12E1B">
        <w:rPr>
          <w:rFonts w:ascii="Times New Roman" w:hAnsi="Times New Roman" w:cs="Times New Roman"/>
          <w:color w:val="000000"/>
          <w:sz w:val="24"/>
          <w:szCs w:val="24"/>
        </w:rPr>
        <w:t>0</w:t>
      </w:r>
      <w:r w:rsidR="003205EC" w:rsidRPr="00A12E1B">
        <w:rPr>
          <w:rFonts w:ascii="Times New Roman" w:hAnsi="Times New Roman" w:cs="Times New Roman"/>
          <w:color w:val="000000"/>
          <w:sz w:val="24"/>
          <w:szCs w:val="24"/>
        </w:rPr>
        <w:t>,00</w:t>
      </w:r>
      <w:r w:rsidRPr="00A12E1B">
        <w:rPr>
          <w:rFonts w:ascii="Times New Roman" w:hAnsi="Times New Roman" w:cs="Times New Roman"/>
          <w:color w:val="000000"/>
          <w:sz w:val="24"/>
          <w:szCs w:val="24"/>
        </w:rPr>
        <w:t xml:space="preserve"> грн.</w:t>
      </w:r>
    </w:p>
    <w:p w14:paraId="107EC980" w14:textId="77777777" w:rsidR="00B71EC6" w:rsidRPr="00A12E1B" w:rsidRDefault="00B71EC6" w:rsidP="00B71EC6">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15. Інша інформація:</w:t>
      </w:r>
    </w:p>
    <w:p w14:paraId="1DAAE63D"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15.1. Під час використання</w:t>
      </w:r>
      <w:r w:rsidRPr="005379FF">
        <w:rPr>
          <w:rFonts w:ascii="Times New Roman" w:hAnsi="Times New Roman" w:cs="Times New Roman"/>
          <w:color w:val="000000"/>
          <w:sz w:val="24"/>
          <w:szCs w:val="24"/>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5379FF">
          <w:rPr>
            <w:rStyle w:val="a6"/>
            <w:rFonts w:ascii="Times New Roman" w:hAnsi="Times New Roman"/>
            <w:sz w:val="24"/>
            <w:szCs w:val="24"/>
          </w:rPr>
          <w:t>"Про електронні документи та електронний документообіг"</w:t>
        </w:r>
      </w:hyperlink>
      <w:r w:rsidRPr="005379FF">
        <w:rPr>
          <w:rFonts w:ascii="Times New Roman" w:hAnsi="Times New Roman" w:cs="Times New Roman"/>
          <w:color w:val="000000"/>
          <w:sz w:val="24"/>
          <w:szCs w:val="24"/>
        </w:rPr>
        <w:t xml:space="preserve"> та </w:t>
      </w:r>
      <w:hyperlink r:id="rId7" w:history="1">
        <w:r w:rsidRPr="005379FF">
          <w:rPr>
            <w:rStyle w:val="a6"/>
            <w:rFonts w:ascii="Times New Roman" w:hAnsi="Times New Roman"/>
            <w:sz w:val="24"/>
            <w:szCs w:val="24"/>
          </w:rPr>
          <w:t>"Про електронні довірчі послуги"</w:t>
        </w:r>
      </w:hyperlink>
      <w:r w:rsidRPr="005379FF">
        <w:rPr>
          <w:rFonts w:ascii="Times New Roman" w:hAnsi="Times New Roman" w:cs="Times New Roman"/>
          <w:color w:val="000000"/>
          <w:sz w:val="24"/>
          <w:szCs w:val="24"/>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 </w:t>
      </w:r>
    </w:p>
    <w:p w14:paraId="404F8016"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15.2.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4F1A23C"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15.3.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 підпису або кваліфікованого електронного підпису на кожен з таких документів (матеріал чи інформацію), відповідно до вимог </w:t>
      </w:r>
      <w:hyperlink r:id="rId8" w:tgtFrame="_blank" w:history="1">
        <w:r w:rsidRPr="005379FF">
          <w:rPr>
            <w:rStyle w:val="a6"/>
            <w:rFonts w:ascii="Times New Roman" w:hAnsi="Times New Roman"/>
            <w:sz w:val="24"/>
            <w:szCs w:val="24"/>
          </w:rPr>
          <w:t>Закону України</w:t>
        </w:r>
      </w:hyperlink>
      <w:r w:rsidRPr="005379FF">
        <w:rPr>
          <w:rFonts w:ascii="Times New Roman" w:hAnsi="Times New Roman" w:cs="Times New Roman"/>
          <w:color w:val="000000"/>
          <w:sz w:val="24"/>
          <w:szCs w:val="24"/>
        </w:rPr>
        <w:t> "Про електронні довірчі послуги".</w:t>
      </w:r>
    </w:p>
    <w:p w14:paraId="3117F381" w14:textId="5F745BAF"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lastRenderedPageBreak/>
        <w:t>15.</w:t>
      </w:r>
      <w:r w:rsidR="005379FF">
        <w:rPr>
          <w:rFonts w:ascii="Times New Roman" w:hAnsi="Times New Roman" w:cs="Times New Roman"/>
          <w:color w:val="000000"/>
          <w:sz w:val="24"/>
          <w:szCs w:val="24"/>
        </w:rPr>
        <w:t>4</w:t>
      </w:r>
      <w:r w:rsidRPr="00516D5B">
        <w:rPr>
          <w:rFonts w:ascii="Times New Roman" w:hAnsi="Times New Roman" w:cs="Times New Roman"/>
          <w:color w:val="000000"/>
          <w:sz w:val="24"/>
          <w:szCs w:val="24"/>
        </w:rPr>
        <w:t>. Кожен учасник має право подати тільки одну пропозицію.</w:t>
      </w:r>
    </w:p>
    <w:p w14:paraId="7EE55BB3" w14:textId="087F2D94"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15.</w:t>
      </w:r>
      <w:r w:rsidR="005379FF">
        <w:rPr>
          <w:rFonts w:ascii="Times New Roman" w:hAnsi="Times New Roman" w:cs="Times New Roman"/>
          <w:color w:val="000000"/>
          <w:sz w:val="24"/>
          <w:szCs w:val="24"/>
        </w:rPr>
        <w:t>5</w:t>
      </w:r>
      <w:r w:rsidRPr="00516D5B">
        <w:rPr>
          <w:rFonts w:ascii="Times New Roman" w:hAnsi="Times New Roman" w:cs="Times New Roman"/>
          <w:color w:val="000000"/>
          <w:sz w:val="24"/>
          <w:szCs w:val="24"/>
        </w:rPr>
        <w:t>. Відхилення пропозиції учасника:</w:t>
      </w:r>
    </w:p>
    <w:p w14:paraId="3FFBD8F0"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відхиляє пропозицію в разі, якщо:</w:t>
      </w:r>
    </w:p>
    <w:p w14:paraId="3BBE5338" w14:textId="67AD9EB7" w:rsidR="004C6E19"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AAECD37" w14:textId="0BF79B11" w:rsidR="00754A36"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54A36">
        <w:rPr>
          <w:color w:val="333333"/>
          <w:shd w:val="clear" w:color="auto" w:fill="FFFFFF"/>
        </w:rPr>
        <w:t xml:space="preserve"> </w:t>
      </w:r>
      <w:r w:rsidRPr="00754A36">
        <w:rPr>
          <w:rFonts w:ascii="Times New Roman" w:hAnsi="Times New Roman" w:cs="Times New Roman"/>
          <w:color w:val="000000"/>
          <w:sz w:val="24"/>
          <w:szCs w:val="24"/>
        </w:rPr>
        <w:t>учасник не надав забезпечення пропозиції, якщо таке забезпечення вимагалося замовником;</w:t>
      </w:r>
    </w:p>
    <w:p w14:paraId="0F8B51A1" w14:textId="61554EB5" w:rsidR="004C6E19"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6E19" w:rsidRPr="00516D5B">
        <w:rPr>
          <w:rFonts w:ascii="Times New Roman" w:hAnsi="Times New Roman" w:cs="Times New Roman"/>
          <w:color w:val="000000"/>
          <w:sz w:val="24"/>
          <w:szCs w:val="24"/>
        </w:rPr>
        <w:t>) учасник, який визначений переможцем спрощеної закупівлі, відмовився від укладення договору про закупівлю;</w:t>
      </w:r>
    </w:p>
    <w:p w14:paraId="6EC74F7F" w14:textId="741FF941" w:rsidR="004C6E19"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C6E19" w:rsidRPr="00516D5B">
        <w:rPr>
          <w:rFonts w:ascii="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 </w:t>
      </w:r>
    </w:p>
    <w:p w14:paraId="6F41BC4F" w14:textId="584E9A74" w:rsidR="004C6E19" w:rsidRPr="00516D5B" w:rsidRDefault="005379FF" w:rsidP="00A21C38">
      <w:pPr>
        <w:spacing w:after="0" w:line="240" w:lineRule="auto"/>
        <w:ind w:left="40" w:firstLine="60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6B1A2A">
        <w:rPr>
          <w:rFonts w:ascii="Times New Roman" w:hAnsi="Times New Roman" w:cs="Times New Roman"/>
          <w:color w:val="000000"/>
          <w:sz w:val="24"/>
          <w:szCs w:val="24"/>
        </w:rPr>
        <w:t xml:space="preserve"> </w:t>
      </w:r>
      <w:r w:rsidR="004C6E19" w:rsidRPr="00516D5B">
        <w:rPr>
          <w:rFonts w:ascii="Times New Roman" w:hAnsi="Times New Roman" w:cs="Times New Roman"/>
          <w:color w:val="000000"/>
          <w:sz w:val="24"/>
          <w:szCs w:val="24"/>
        </w:rPr>
        <w:t>Відміна закупівлі:</w:t>
      </w:r>
    </w:p>
    <w:p w14:paraId="47E2289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Замовник відміняє спрощену закупівлю в разі:</w:t>
      </w:r>
    </w:p>
    <w:p w14:paraId="4A3C3FD6"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відсутності подальшої потреби в закупівлі товарів, робіт і послуг;</w:t>
      </w:r>
    </w:p>
    <w:p w14:paraId="0469CECF"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6A2F9B69"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3) скорочення видатків на здійснення закупівлі товарів, робіт і послуг.</w:t>
      </w:r>
    </w:p>
    <w:p w14:paraId="3F69FE8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Спрощена закупівля автоматично відміняється електронною системою закупівель у разі:</w:t>
      </w:r>
    </w:p>
    <w:p w14:paraId="60569D1E" w14:textId="77777777" w:rsidR="004C6E19" w:rsidRPr="00516D5B" w:rsidRDefault="004C6E19" w:rsidP="004C6E19">
      <w:pPr>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відхилення всіх пропозицій згідно з частиною 13 статті 14 Закону;</w:t>
      </w:r>
    </w:p>
    <w:p w14:paraId="75D66F72"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відсутності пропозицій учасників для участі в ній.</w:t>
      </w:r>
    </w:p>
    <w:p w14:paraId="3E7E69AA" w14:textId="110FC281" w:rsidR="004C6E19" w:rsidRPr="00516D5B" w:rsidRDefault="005379FF" w:rsidP="005379FF">
      <w:pPr>
        <w:suppressAutoHyphens w:val="0"/>
        <w:spacing w:after="0" w:line="240" w:lineRule="auto"/>
        <w:ind w:left="64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15.7. </w:t>
      </w:r>
      <w:r w:rsidR="004C6E19" w:rsidRPr="00516D5B">
        <w:rPr>
          <w:rFonts w:ascii="Times New Roman" w:hAnsi="Times New Roman" w:cs="Times New Roman"/>
          <w:color w:val="000000"/>
          <w:sz w:val="24"/>
          <w:szCs w:val="24"/>
        </w:rPr>
        <w:t>Строк укладання договору:</w:t>
      </w:r>
    </w:p>
    <w:p w14:paraId="12A88556" w14:textId="1337F360" w:rsidR="004C6E19" w:rsidRPr="00516D5B" w:rsidRDefault="004C6E19" w:rsidP="004C6E19">
      <w:pPr>
        <w:spacing w:after="0" w:line="240" w:lineRule="auto"/>
        <w:ind w:firstLine="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укладає договір про закупівлю з учасником, який визнаний переможцем спрощеної закупівлі</w:t>
      </w:r>
      <w:r w:rsidR="00CA706F">
        <w:rPr>
          <w:rFonts w:ascii="Times New Roman" w:hAnsi="Times New Roman" w:cs="Times New Roman"/>
          <w:color w:val="000000"/>
          <w:sz w:val="24"/>
          <w:szCs w:val="24"/>
        </w:rPr>
        <w:t xml:space="preserve"> </w:t>
      </w:r>
      <w:r w:rsidR="008203F0" w:rsidRPr="00696CF0">
        <w:rPr>
          <w:rFonts w:ascii="Times New Roman" w:eastAsia="Times New Roman" w:hAnsi="Times New Roman" w:cs="Times New Roman"/>
          <w:color w:val="000000"/>
          <w:sz w:val="24"/>
          <w:szCs w:val="24"/>
          <w:lang w:eastAsia="uk-UA"/>
        </w:rPr>
        <w:t>не пізніше ніж через 15 днів з дати прийняття рішення про намір укласти договір про закупівлю</w:t>
      </w:r>
      <w:r w:rsidR="00CA706F">
        <w:rPr>
          <w:rFonts w:ascii="Times New Roman" w:hAnsi="Times New Roman" w:cs="Times New Roman"/>
          <w:color w:val="000000"/>
          <w:sz w:val="24"/>
          <w:szCs w:val="24"/>
        </w:rPr>
        <w:t xml:space="preserve">, але не </w:t>
      </w:r>
      <w:r w:rsidR="00CA706F" w:rsidRPr="00696CF0">
        <w:rPr>
          <w:rFonts w:ascii="Times New Roman" w:eastAsia="Times New Roman" w:hAnsi="Times New Roman" w:cs="Times New Roman"/>
          <w:color w:val="000000"/>
          <w:sz w:val="24"/>
          <w:szCs w:val="24"/>
          <w:lang w:eastAsia="uk-UA"/>
        </w:rPr>
        <w:t>раніше ніж через</w:t>
      </w:r>
      <w:r w:rsidR="00CA706F">
        <w:rPr>
          <w:rFonts w:ascii="Times New Roman" w:eastAsia="Times New Roman" w:hAnsi="Times New Roman" w:cs="Times New Roman"/>
          <w:color w:val="000000"/>
          <w:sz w:val="24"/>
          <w:szCs w:val="24"/>
          <w:lang w:eastAsia="uk-UA"/>
        </w:rPr>
        <w:t xml:space="preserve"> 5</w:t>
      </w:r>
      <w:r w:rsidR="00CA706F" w:rsidRPr="00696CF0">
        <w:rPr>
          <w:rFonts w:ascii="Times New Roman" w:eastAsia="Times New Roman" w:hAnsi="Times New Roman" w:cs="Times New Roman"/>
          <w:color w:val="000000"/>
          <w:sz w:val="24"/>
          <w:szCs w:val="24"/>
          <w:lang w:eastAsia="uk-UA"/>
        </w:rPr>
        <w:t xml:space="preserve"> </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п’ять</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CD09D8C" w14:textId="77777777" w:rsidR="00476CFA" w:rsidRPr="00476CFA" w:rsidRDefault="00476CFA" w:rsidP="00B71EC6">
      <w:pPr>
        <w:spacing w:after="0" w:line="240" w:lineRule="auto"/>
        <w:ind w:firstLine="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16. Додатки до Оголошення:</w:t>
      </w:r>
    </w:p>
    <w:p w14:paraId="1A38F72D" w14:textId="63269FAE" w:rsidR="00476CFA" w:rsidRPr="00476CFA" w:rsidRDefault="00476CFA" w:rsidP="00476CFA">
      <w:pPr>
        <w:pStyle w:val="af7"/>
        <w:tabs>
          <w:tab w:val="left" w:pos="-180"/>
          <w:tab w:val="left" w:pos="567"/>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 xml:space="preserve">Додаток № 1 – </w:t>
      </w:r>
      <w:r w:rsidR="00795619">
        <w:rPr>
          <w:rFonts w:ascii="Times New Roman" w:hAnsi="Times New Roman" w:cs="Times New Roman"/>
          <w:color w:val="000000"/>
          <w:sz w:val="24"/>
          <w:szCs w:val="24"/>
        </w:rPr>
        <w:t>Т</w:t>
      </w:r>
      <w:r w:rsidRPr="00476CFA">
        <w:rPr>
          <w:rFonts w:ascii="Times New Roman" w:hAnsi="Times New Roman" w:cs="Times New Roman"/>
          <w:color w:val="000000"/>
          <w:sz w:val="24"/>
          <w:szCs w:val="24"/>
        </w:rPr>
        <w:t>ехнічн</w:t>
      </w:r>
      <w:r w:rsidR="00B87EEA">
        <w:rPr>
          <w:rFonts w:ascii="Times New Roman" w:hAnsi="Times New Roman" w:cs="Times New Roman"/>
          <w:color w:val="000000"/>
          <w:sz w:val="24"/>
          <w:szCs w:val="24"/>
        </w:rPr>
        <w:t>а специфікація.</w:t>
      </w:r>
    </w:p>
    <w:p w14:paraId="166F41CE"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2 – Форма «Цінова пропозиція».</w:t>
      </w:r>
    </w:p>
    <w:p w14:paraId="453C481D"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3 - Вимоги до кваліфікації учасників.</w:t>
      </w:r>
    </w:p>
    <w:p w14:paraId="34A756EE" w14:textId="7D116139" w:rsidR="00476CFA" w:rsidRPr="00071D50" w:rsidRDefault="00071D50" w:rsidP="00071D50">
      <w:pPr>
        <w:pStyle w:val="Style1"/>
        <w:widowControl/>
        <w:spacing w:line="240" w:lineRule="auto"/>
        <w:ind w:right="-29" w:firstLine="0"/>
        <w:rPr>
          <w:rFonts w:hAnsi="Times New Roman"/>
        </w:rPr>
      </w:pPr>
      <w:r>
        <w:rPr>
          <w:rFonts w:hAnsi="Times New Roman"/>
          <w:color w:val="000000"/>
        </w:rPr>
        <w:t xml:space="preserve">         </w:t>
      </w:r>
      <w:r w:rsidR="00476CFA" w:rsidRPr="00476CFA">
        <w:rPr>
          <w:rFonts w:hAnsi="Times New Roman"/>
          <w:color w:val="000000"/>
        </w:rPr>
        <w:t xml:space="preserve">Додаток № 4 – </w:t>
      </w:r>
      <w:proofErr w:type="spellStart"/>
      <w:r w:rsidR="00476CFA" w:rsidRPr="00476CFA">
        <w:rPr>
          <w:rFonts w:hAnsi="Times New Roman"/>
          <w:color w:val="000000"/>
        </w:rPr>
        <w:t>Про</w:t>
      </w:r>
      <w:r w:rsidR="00C770E3">
        <w:rPr>
          <w:rFonts w:hAnsi="Times New Roman"/>
          <w:color w:val="000000"/>
        </w:rPr>
        <w:t>є</w:t>
      </w:r>
      <w:r w:rsidR="00476CFA" w:rsidRPr="00476CFA">
        <w:rPr>
          <w:rFonts w:hAnsi="Times New Roman"/>
          <w:color w:val="000000"/>
        </w:rPr>
        <w:t>кт</w:t>
      </w:r>
      <w:proofErr w:type="spellEnd"/>
      <w:r w:rsidR="00476CFA" w:rsidRPr="00476CFA">
        <w:rPr>
          <w:rFonts w:hAnsi="Times New Roman"/>
          <w:color w:val="000000"/>
        </w:rPr>
        <w:t xml:space="preserve"> ДОГОВОРУ</w:t>
      </w:r>
      <w:r w:rsidRPr="00071D50">
        <w:rPr>
          <w:rStyle w:val="FontStyle17"/>
          <w:sz w:val="24"/>
        </w:rPr>
        <w:t xml:space="preserve"> </w:t>
      </w:r>
      <w:r w:rsidRPr="00236FDB">
        <w:rPr>
          <w:rStyle w:val="FontStyle17"/>
          <w:sz w:val="24"/>
        </w:rPr>
        <w:t xml:space="preserve">про </w:t>
      </w:r>
      <w:r w:rsidR="00B87EEA">
        <w:rPr>
          <w:rStyle w:val="FontStyle17"/>
          <w:sz w:val="24"/>
        </w:rPr>
        <w:t>закупівлі</w:t>
      </w:r>
      <w:r w:rsidRPr="00236FDB">
        <w:rPr>
          <w:rStyle w:val="FontStyle17"/>
          <w:sz w:val="24"/>
        </w:rPr>
        <w:t xml:space="preserve"> послуг</w:t>
      </w:r>
      <w:r w:rsidR="00476CFA" w:rsidRPr="00476CFA">
        <w:rPr>
          <w:rFonts w:hAnsi="Times New Roman"/>
          <w:color w:val="000000"/>
        </w:rPr>
        <w:t>.</w:t>
      </w:r>
    </w:p>
    <w:p w14:paraId="12BEAC80"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5 – Лист-згода.</w:t>
      </w:r>
    </w:p>
    <w:p w14:paraId="37EC5B4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0176962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79E70395"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39E090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00B1BB2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10B62DE7"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5FE8F0D"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D6B0419" w14:textId="380BC12C" w:rsidR="00C770E3" w:rsidRPr="003205EC" w:rsidRDefault="00476CFA" w:rsidP="003205EC">
      <w:pPr>
        <w:pStyle w:val="13"/>
        <w:spacing w:after="0" w:line="240" w:lineRule="auto"/>
        <w:ind w:left="0"/>
        <w:rPr>
          <w:rFonts w:ascii="Times New Roman" w:hAnsi="Times New Roman" w:cs="Times New Roman"/>
          <w:color w:val="000000"/>
          <w:sz w:val="24"/>
          <w:szCs w:val="24"/>
        </w:rPr>
      </w:pPr>
      <w:r w:rsidRPr="00476CFA">
        <w:rPr>
          <w:rFonts w:ascii="Times New Roman" w:hAnsi="Times New Roman" w:cs="Times New Roman"/>
          <w:color w:val="000000"/>
          <w:sz w:val="24"/>
          <w:szCs w:val="24"/>
        </w:rPr>
        <w:t>Уповноважена особа</w:t>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00AB6229">
        <w:rPr>
          <w:rFonts w:ascii="Times New Roman" w:hAnsi="Times New Roman" w:cs="Times New Roman"/>
          <w:color w:val="000000"/>
          <w:sz w:val="24"/>
          <w:szCs w:val="24"/>
        </w:rPr>
        <w:t>А.О. Шереметьє</w:t>
      </w:r>
      <w:r w:rsidR="00153E83">
        <w:rPr>
          <w:rFonts w:ascii="Times New Roman" w:hAnsi="Times New Roman" w:cs="Times New Roman"/>
          <w:color w:val="000000"/>
          <w:sz w:val="24"/>
          <w:szCs w:val="24"/>
        </w:rPr>
        <w:t>в</w:t>
      </w:r>
    </w:p>
    <w:p w14:paraId="4D891A2F" w14:textId="77777777" w:rsidR="00235103" w:rsidRDefault="00235103">
      <w:pPr>
        <w:pStyle w:val="4"/>
        <w:ind w:left="709" w:firstLine="0"/>
        <w:jc w:val="right"/>
        <w:rPr>
          <w:sz w:val="24"/>
          <w:szCs w:val="24"/>
          <w:lang w:val="uk-UA"/>
        </w:rPr>
      </w:pPr>
    </w:p>
    <w:p w14:paraId="1FBE5FFB" w14:textId="77777777" w:rsidR="00235103" w:rsidRDefault="00235103">
      <w:pPr>
        <w:pStyle w:val="4"/>
        <w:ind w:left="709" w:firstLine="0"/>
        <w:jc w:val="right"/>
        <w:rPr>
          <w:sz w:val="24"/>
          <w:szCs w:val="24"/>
          <w:lang w:val="uk-UA"/>
        </w:rPr>
      </w:pPr>
    </w:p>
    <w:p w14:paraId="6574F107" w14:textId="77777777" w:rsidR="00235103" w:rsidRDefault="00235103">
      <w:pPr>
        <w:pStyle w:val="4"/>
        <w:ind w:left="709" w:firstLine="0"/>
        <w:jc w:val="right"/>
        <w:rPr>
          <w:sz w:val="24"/>
          <w:szCs w:val="24"/>
          <w:lang w:val="uk-UA"/>
        </w:rPr>
      </w:pPr>
    </w:p>
    <w:p w14:paraId="524F995F" w14:textId="77777777" w:rsidR="00A16D19" w:rsidRPr="001D7E6E" w:rsidRDefault="00B71EC6" w:rsidP="001D7E6E">
      <w:pPr>
        <w:pStyle w:val="4"/>
        <w:ind w:left="709" w:firstLine="0"/>
        <w:jc w:val="right"/>
        <w:rPr>
          <w:lang w:val="uk-UA"/>
        </w:rPr>
      </w:pPr>
      <w:r>
        <w:rPr>
          <w:sz w:val="24"/>
          <w:szCs w:val="24"/>
          <w:lang w:val="uk-UA"/>
        </w:rPr>
        <w:br w:type="page"/>
      </w:r>
      <w:r w:rsidR="0092582B">
        <w:rPr>
          <w:sz w:val="24"/>
          <w:szCs w:val="24"/>
          <w:lang w:val="uk-UA"/>
        </w:rPr>
        <w:lastRenderedPageBreak/>
        <w:t>Додаток №1 до Оголошення</w:t>
      </w:r>
    </w:p>
    <w:p w14:paraId="52BBA6B4" w14:textId="77777777" w:rsidR="003205EC" w:rsidRPr="000A7A3E" w:rsidRDefault="003205EC" w:rsidP="003205EC">
      <w:pPr>
        <w:spacing w:after="0" w:line="240" w:lineRule="atLeast"/>
        <w:ind w:right="24" w:firstLine="567"/>
        <w:jc w:val="both"/>
        <w:rPr>
          <w:rStyle w:val="FontStyle21"/>
          <w:b/>
          <w:sz w:val="20"/>
          <w:szCs w:val="20"/>
          <w:lang w:eastAsia="uk-UA"/>
        </w:rPr>
      </w:pPr>
    </w:p>
    <w:p w14:paraId="03F73564" w14:textId="64CF46DD" w:rsidR="002D18D9" w:rsidRPr="00A12E1B" w:rsidRDefault="00C07406" w:rsidP="002D18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14:paraId="5FBF6A5D" w14:textId="417FCE69" w:rsidR="007375DF" w:rsidRDefault="00084162" w:rsidP="00C07406">
      <w:pPr>
        <w:pStyle w:val="Standard"/>
        <w:shd w:val="clear" w:color="auto" w:fill="FFFFFF"/>
        <w:spacing w:line="240" w:lineRule="auto"/>
        <w:jc w:val="center"/>
        <w:rPr>
          <w:rFonts w:ascii="Times New Roman" w:hAnsi="Times New Roman" w:cs="Times New Roman"/>
          <w:sz w:val="24"/>
          <w:szCs w:val="24"/>
        </w:rPr>
      </w:pPr>
      <w:r w:rsidRPr="00A12E1B">
        <w:rPr>
          <w:rFonts w:ascii="Times New Roman" w:hAnsi="Times New Roman" w:cs="Times New Roman"/>
          <w:color w:val="000000"/>
          <w:kern w:val="0"/>
          <w:sz w:val="24"/>
          <w:szCs w:val="24"/>
        </w:rPr>
        <w:t xml:space="preserve">за кодом 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p>
    <w:p w14:paraId="1F3F228E" w14:textId="13C09FCE" w:rsidR="00084162" w:rsidRPr="00A12E1B" w:rsidRDefault="00084162" w:rsidP="00084162">
      <w:pPr>
        <w:pStyle w:val="Standard"/>
        <w:shd w:val="clear" w:color="auto" w:fill="FFFFFF"/>
        <w:ind w:left="540" w:hanging="540"/>
        <w:jc w:val="both"/>
        <w:rPr>
          <w:rFonts w:ascii="Times New Roman" w:hAnsi="Times New Roman" w:cs="Times New Roman"/>
          <w:color w:val="000000"/>
          <w:kern w:val="0"/>
          <w:sz w:val="24"/>
          <w:szCs w:val="24"/>
        </w:rPr>
      </w:pPr>
      <w:r w:rsidRPr="00A12E1B">
        <w:rPr>
          <w:rFonts w:ascii="Times New Roman" w:hAnsi="Times New Roman" w:cs="Times New Roman"/>
          <w:color w:val="000000"/>
          <w:kern w:val="0"/>
          <w:sz w:val="24"/>
          <w:szCs w:val="24"/>
        </w:rPr>
        <w:t>1. Калібрування засобів вимірювальної техніки , медичної  та лабораторної техніки)</w:t>
      </w:r>
    </w:p>
    <w:tbl>
      <w:tblPr>
        <w:tblW w:w="10885" w:type="dxa"/>
        <w:tblInd w:w="-431" w:type="dxa"/>
        <w:tblLayout w:type="fixed"/>
        <w:tblCellMar>
          <w:left w:w="10" w:type="dxa"/>
          <w:right w:w="10" w:type="dxa"/>
        </w:tblCellMar>
        <w:tblLook w:val="04A0" w:firstRow="1" w:lastRow="0" w:firstColumn="1" w:lastColumn="0" w:noHBand="0" w:noVBand="1"/>
      </w:tblPr>
      <w:tblGrid>
        <w:gridCol w:w="568"/>
        <w:gridCol w:w="1985"/>
        <w:gridCol w:w="1559"/>
        <w:gridCol w:w="1134"/>
        <w:gridCol w:w="2977"/>
        <w:gridCol w:w="1134"/>
        <w:gridCol w:w="1528"/>
      </w:tblGrid>
      <w:tr w:rsidR="00E23327" w:rsidRPr="008944DC" w14:paraId="3B084AEE" w14:textId="77777777" w:rsidTr="00C07406">
        <w:trPr>
          <w:trHeight w:val="766"/>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C6FCEB" w14:textId="77777777" w:rsidR="00E23327" w:rsidRPr="00C07406" w:rsidRDefault="00E23327" w:rsidP="00C0740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w:t>
            </w:r>
          </w:p>
          <w:p w14:paraId="63E1ACCB" w14:textId="77777777" w:rsidR="00E23327" w:rsidRPr="00C07406" w:rsidRDefault="00E23327" w:rsidP="00C0740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п/п</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ED763" w14:textId="684786BC" w:rsidR="00E23327" w:rsidRPr="00C07406" w:rsidRDefault="00E23327" w:rsidP="00C0740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Найменування  ЗВТ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9E388" w14:textId="7BB44BB0" w:rsidR="00E23327" w:rsidRPr="00C07406" w:rsidRDefault="00E23327" w:rsidP="00C07406">
            <w:pPr>
              <w:pStyle w:val="18"/>
              <w:spacing w:line="276" w:lineRule="auto"/>
              <w:ind w:left="0"/>
              <w:jc w:val="center"/>
              <w:rPr>
                <w:sz w:val="22"/>
                <w:szCs w:val="22"/>
              </w:rPr>
            </w:pPr>
            <w:r w:rsidRPr="00C07406">
              <w:rPr>
                <w:rFonts w:ascii="Times New Roman" w:eastAsia="Times New Roman" w:hAnsi="Times New Roman" w:cs="Times New Roman"/>
                <w:sz w:val="22"/>
                <w:szCs w:val="22"/>
                <w:lang w:val="uk-UA"/>
              </w:rPr>
              <w:t>Тип</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55E89" w14:textId="640ADF41" w:rsidR="00E23327" w:rsidRPr="00C07406" w:rsidRDefault="00E23327" w:rsidP="00C07406">
            <w:pPr>
              <w:pStyle w:val="Standard"/>
              <w:spacing w:after="6"/>
              <w:jc w:val="center"/>
              <w:rPr>
                <w:rFonts w:ascii="Times New Roman" w:eastAsia="Times New Roman" w:hAnsi="Times New Roman" w:cs="Times New Roman"/>
              </w:rPr>
            </w:pPr>
            <w:r w:rsidRPr="00C07406">
              <w:rPr>
                <w:rFonts w:ascii="Times New Roman" w:eastAsia="Times New Roman" w:hAnsi="Times New Roman" w:cs="Times New Roman"/>
              </w:rPr>
              <w:t>Кількість одиниць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88489" w14:textId="77777777" w:rsidR="00E23327" w:rsidRPr="00C07406" w:rsidRDefault="00E23327" w:rsidP="00C07406">
            <w:pPr>
              <w:pStyle w:val="18"/>
              <w:spacing w:line="276" w:lineRule="auto"/>
              <w:ind w:left="0"/>
              <w:jc w:val="center"/>
              <w:rPr>
                <w:sz w:val="22"/>
                <w:szCs w:val="22"/>
              </w:rPr>
            </w:pPr>
            <w:r w:rsidRPr="00C07406">
              <w:rPr>
                <w:rFonts w:ascii="Times New Roman" w:eastAsia="Times New Roman" w:hAnsi="Times New Roman" w:cs="Times New Roman"/>
                <w:sz w:val="22"/>
                <w:szCs w:val="22"/>
                <w:lang w:val="uk-UA"/>
              </w:rPr>
              <w:t>Місце знаходження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23CD7" w14:textId="4004C05A" w:rsidR="00E23327" w:rsidRPr="00C07406" w:rsidRDefault="00E23327" w:rsidP="00C0740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Строк повірки</w:t>
            </w:r>
          </w:p>
        </w:tc>
        <w:tc>
          <w:tcPr>
            <w:tcW w:w="1528" w:type="dxa"/>
            <w:tcBorders>
              <w:top w:val="single" w:sz="4" w:space="0" w:color="auto"/>
              <w:left w:val="nil"/>
              <w:bottom w:val="single" w:sz="4" w:space="0" w:color="auto"/>
              <w:right w:val="single" w:sz="4" w:space="0" w:color="auto"/>
            </w:tcBorders>
            <w:vAlign w:val="center"/>
            <w:hideMark/>
          </w:tcPr>
          <w:p w14:paraId="18D4E956" w14:textId="6F64739D" w:rsidR="00E23327" w:rsidRPr="00C07406" w:rsidRDefault="00E23327" w:rsidP="00C07406">
            <w:pPr>
              <w:suppressAutoHyphens w:val="0"/>
              <w:jc w:val="center"/>
              <w:rPr>
                <w:rFonts w:ascii="Times New Roman" w:hAnsi="Times New Roman" w:cs="Times New Roman"/>
              </w:rPr>
            </w:pPr>
            <w:r w:rsidRPr="00C07406">
              <w:rPr>
                <w:rFonts w:ascii="Times New Roman" w:hAnsi="Times New Roman" w:cs="Times New Roman"/>
              </w:rPr>
              <w:t xml:space="preserve">Вид </w:t>
            </w:r>
            <w:r w:rsidR="00C07406" w:rsidRPr="00C07406">
              <w:rPr>
                <w:rFonts w:ascii="Times New Roman" w:hAnsi="Times New Roman" w:cs="Times New Roman"/>
              </w:rPr>
              <w:t>послуги</w:t>
            </w:r>
          </w:p>
        </w:tc>
      </w:tr>
      <w:tr w:rsidR="00E23327" w:rsidRPr="008944DC" w14:paraId="62671B41" w14:textId="77777777" w:rsidTr="00C07406">
        <w:trPr>
          <w:trHeight w:val="651"/>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82F5943"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B804025"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Дозатори </w:t>
            </w:r>
            <w:proofErr w:type="spellStart"/>
            <w:r w:rsidRPr="00C07406">
              <w:rPr>
                <w:rFonts w:ascii="Times New Roman" w:eastAsia="Times New Roman" w:hAnsi="Times New Roman" w:cs="Times New Roman"/>
              </w:rPr>
              <w:t>піпеткові</w:t>
            </w:r>
            <w:proofErr w:type="spellEnd"/>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229BF5B"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032BCA4" w14:textId="34F2F902"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14</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B8435FE" w14:textId="4A80F872"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w:t>
            </w:r>
            <w:r w:rsidR="00235F62" w:rsidRPr="00C07406">
              <w:rPr>
                <w:rFonts w:ascii="Times New Roman" w:eastAsia="Times New Roman" w:hAnsi="Times New Roman" w:cs="Times New Roman"/>
              </w:rPr>
              <w:t>С</w:t>
            </w:r>
            <w:r w:rsidRPr="00C07406">
              <w:rPr>
                <w:rFonts w:ascii="Times New Roman" w:eastAsia="Times New Roman" w:hAnsi="Times New Roman" w:cs="Times New Roman"/>
              </w:rPr>
              <w:t xml:space="preserve">аксаганського, 100;  </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A18323B" w14:textId="77777777" w:rsidR="00E23327" w:rsidRPr="00C07406" w:rsidRDefault="00E23327" w:rsidP="00C07406">
            <w:pPr>
              <w:pStyle w:val="Standard"/>
              <w:spacing w:after="0" w:line="240" w:lineRule="auto"/>
              <w:jc w:val="center"/>
            </w:pPr>
            <w:r w:rsidRPr="00C07406">
              <w:rPr>
                <w:rFonts w:ascii="Times New Roman" w:eastAsia="Times New Roman" w:hAnsi="Times New Roman" w:cs="Times New Roman"/>
              </w:rPr>
              <w:t>05.2024</w:t>
            </w:r>
          </w:p>
        </w:tc>
        <w:tc>
          <w:tcPr>
            <w:tcW w:w="1528" w:type="dxa"/>
            <w:tcBorders>
              <w:top w:val="single" w:sz="4" w:space="0" w:color="auto"/>
              <w:left w:val="nil"/>
              <w:bottom w:val="single" w:sz="4" w:space="0" w:color="auto"/>
              <w:right w:val="single" w:sz="4" w:space="0" w:color="auto"/>
            </w:tcBorders>
            <w:vAlign w:val="center"/>
            <w:hideMark/>
          </w:tcPr>
          <w:p w14:paraId="7D4BDCEB" w14:textId="77777777" w:rsidR="00E23327" w:rsidRPr="00C07406" w:rsidRDefault="00E23327" w:rsidP="00C07406">
            <w:pPr>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77F48E3F" w14:textId="77777777" w:rsidTr="00C07406">
        <w:trPr>
          <w:trHeight w:val="871"/>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88D7E6E"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2</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738186D"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Аналізатор біохімічний автоматичний</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E0DFEF7"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ERBA XL-200</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62CA075" w14:textId="46164A31" w:rsidR="00E23327" w:rsidRPr="00C07406" w:rsidRDefault="00E23327" w:rsidP="00C0740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1</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1BF8850" w14:textId="714BD674"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КНП «КДЦ»- м. Київ, вул. Саксаганського, 100</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5BDD52AE" w14:textId="77777777" w:rsidR="00E23327" w:rsidRPr="00C07406" w:rsidRDefault="00E23327" w:rsidP="00C0740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4B9D386"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6AC3A829" w14:textId="77777777" w:rsidTr="00C07406">
        <w:trPr>
          <w:trHeight w:val="765"/>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C020D88"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3</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5CE03FA" w14:textId="58F0858B"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 xml:space="preserve">Аналізатор </w:t>
            </w:r>
            <w:proofErr w:type="spellStart"/>
            <w:r w:rsidRPr="00C07406">
              <w:rPr>
                <w:rFonts w:ascii="Times New Roman" w:eastAsia="Times New Roman" w:hAnsi="Times New Roman" w:cs="Times New Roman"/>
                <w:sz w:val="22"/>
                <w:szCs w:val="22"/>
                <w:lang w:val="uk-UA"/>
              </w:rPr>
              <w:t>імунофурментний</w:t>
            </w:r>
            <w:proofErr w:type="spellEnd"/>
            <w:r w:rsidRPr="00C07406">
              <w:rPr>
                <w:rFonts w:ascii="Times New Roman" w:eastAsia="Times New Roman" w:hAnsi="Times New Roman" w:cs="Times New Roman"/>
                <w:sz w:val="22"/>
                <w:szCs w:val="22"/>
                <w:lang w:val="uk-UA"/>
              </w:rPr>
              <w:t xml:space="preserve"> автоматичний </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DA29253" w14:textId="69DAE241" w:rsidR="00E23327" w:rsidRPr="00C07406" w:rsidRDefault="00E23327" w:rsidP="00C07406">
            <w:pPr>
              <w:pStyle w:val="18"/>
              <w:ind w:left="0"/>
              <w:rPr>
                <w:rFonts w:ascii="Times New Roman" w:eastAsia="Times New Roman" w:hAnsi="Times New Roman" w:cs="Times New Roman"/>
                <w:sz w:val="22"/>
                <w:szCs w:val="22"/>
              </w:rPr>
            </w:pPr>
            <w:r w:rsidRPr="00C07406">
              <w:rPr>
                <w:rFonts w:ascii="Times New Roman" w:eastAsia="Times New Roman" w:hAnsi="Times New Roman" w:cs="Times New Roman"/>
                <w:sz w:val="22"/>
                <w:szCs w:val="22"/>
              </w:rPr>
              <w:t>LABLINE-0</w:t>
            </w:r>
            <w:r w:rsidRPr="00C07406">
              <w:rPr>
                <w:rFonts w:ascii="Times New Roman" w:eastAsia="Times New Roman" w:hAnsi="Times New Roman" w:cs="Times New Roman"/>
                <w:sz w:val="22"/>
                <w:szCs w:val="22"/>
                <w:lang w:val="uk-UA"/>
              </w:rPr>
              <w:t xml:space="preserve"> -090</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A4DCB26" w14:textId="25924D58" w:rsidR="00E23327" w:rsidRPr="00C07406" w:rsidRDefault="00E23327" w:rsidP="00C0740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1</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5AC5BDB" w14:textId="62D3BB4C"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Саксаганського, 100 </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604CB992" w14:textId="77777777" w:rsidR="00E23327" w:rsidRPr="00C07406" w:rsidRDefault="00E23327" w:rsidP="00C0740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A780E25"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240E6A32"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171D82"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404A7"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Аналізатор гематологічний автоматичний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30624" w14:textId="25E1C238"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ERBA Elite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19D57" w14:textId="42BD9E44" w:rsidR="00E23327" w:rsidRPr="00C07406" w:rsidRDefault="00E23327" w:rsidP="00C0740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8D2BB" w14:textId="644CFACB"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КНП «КДЦ»- м. Київ, вул. Саксаганського, 100 </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6D194F9C" w14:textId="77777777" w:rsidR="00E23327" w:rsidRPr="00C07406" w:rsidRDefault="00E23327" w:rsidP="00C0740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F10014A"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34F9CD5E"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CD2CF"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03672"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Аналізатор гематологічний автоматичний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35BF28" w14:textId="2610B48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w:t>
            </w:r>
            <w:r w:rsidRPr="00C07406">
              <w:rPr>
                <w:rFonts w:ascii="Times New Roman" w:eastAsia="Times New Roman" w:hAnsi="Times New Roman" w:cs="Times New Roman"/>
                <w:sz w:val="22"/>
                <w:szCs w:val="22"/>
              </w:rPr>
              <w:t xml:space="preserve">Sysmex </w:t>
            </w:r>
            <w:r w:rsidRPr="00C07406">
              <w:rPr>
                <w:rFonts w:ascii="Times New Roman" w:eastAsia="Times New Roman" w:hAnsi="Times New Roman" w:cs="Times New Roman"/>
                <w:sz w:val="22"/>
                <w:szCs w:val="22"/>
                <w:lang w:val="uk-UA"/>
              </w:rPr>
              <w:t>КХ</w:t>
            </w:r>
            <w:r w:rsidRPr="00C07406">
              <w:rPr>
                <w:rFonts w:ascii="Times New Roman" w:eastAsia="Times New Roman" w:hAnsi="Times New Roman" w:cs="Times New Roman"/>
                <w:sz w:val="22"/>
                <w:szCs w:val="22"/>
              </w:rPr>
              <w:t xml:space="preserve"> -21 </w:t>
            </w:r>
            <w:r w:rsidRPr="00C07406">
              <w:rPr>
                <w:rFonts w:ascii="Times New Roman" w:eastAsia="Times New Roman" w:hAnsi="Times New Roman" w:cs="Times New Roman"/>
                <w:sz w:val="22"/>
                <w:szCs w:val="22"/>
                <w:lang w:val="uk-UA"/>
              </w:rPr>
              <w:t>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3323B" w14:textId="77777777" w:rsidR="00E23327" w:rsidRPr="00C07406" w:rsidRDefault="00E23327" w:rsidP="00C0740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5D6CE" w14:textId="65131BD6"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КНП «КДЦ»- м. Київ, вул. Саксаганського, 100; </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03E63B8" w14:textId="77777777" w:rsidR="00E23327" w:rsidRPr="00C07406" w:rsidRDefault="00E23327" w:rsidP="00C0740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tcPr>
          <w:p w14:paraId="14845D3E"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38DE4926" w14:textId="77777777" w:rsidTr="00C07406">
        <w:trPr>
          <w:trHeight w:val="540"/>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E4871AD"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6</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C3DF494"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Гігрометри</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FDCBFFD"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ВІТ-1; ВІТ-2.</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2BE07E0"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10</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F411AB3" w14:textId="77777777" w:rsidR="00E23327" w:rsidRPr="00C07406" w:rsidRDefault="00E23327" w:rsidP="00C07406">
            <w:pPr>
              <w:pStyle w:val="Standard"/>
              <w:spacing w:after="0" w:line="240" w:lineRule="auto"/>
            </w:pPr>
            <w:r w:rsidRPr="00C07406">
              <w:rPr>
                <w:rFonts w:ascii="Times New Roman" w:eastAsia="Times New Roman" w:hAnsi="Times New Roman" w:cs="Times New Roman"/>
              </w:rPr>
              <w:t xml:space="preserve"> КНП «КДЦ»- </w:t>
            </w:r>
            <w:proofErr w:type="spellStart"/>
            <w:r w:rsidRPr="00C07406">
              <w:rPr>
                <w:rFonts w:ascii="Times New Roman" w:eastAsia="Times New Roman" w:hAnsi="Times New Roman" w:cs="Times New Roman"/>
              </w:rPr>
              <w:t>м.Київ</w:t>
            </w:r>
            <w:proofErr w:type="spellEnd"/>
            <w:r w:rsidRPr="00C07406">
              <w:rPr>
                <w:rFonts w:ascii="Times New Roman" w:eastAsia="Times New Roman" w:hAnsi="Times New Roman" w:cs="Times New Roman"/>
              </w:rPr>
              <w:t xml:space="preserve">, вул. Саксаганського, 100, </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7FAA4ED1" w14:textId="29CC9AB8"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39EA9A0"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771DE418"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91178"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FFA30"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Термометри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DFC38"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1E90D"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30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68977"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w:t>
            </w:r>
            <w:proofErr w:type="spellStart"/>
            <w:r w:rsidRPr="00C07406">
              <w:rPr>
                <w:rFonts w:ascii="Times New Roman" w:eastAsia="Times New Roman" w:hAnsi="Times New Roman" w:cs="Times New Roman"/>
              </w:rPr>
              <w:t>м.Київ</w:t>
            </w:r>
            <w:proofErr w:type="spellEnd"/>
            <w:r w:rsidRPr="00C07406">
              <w:rPr>
                <w:rFonts w:ascii="Times New Roman" w:eastAsia="Times New Roman" w:hAnsi="Times New Roman" w:cs="Times New Roman"/>
              </w:rPr>
              <w:t>, вул. Саксаганського, 100 , філія№1 вул. Б. Хмельницького,37</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DA469BC"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778FA0E"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1DB70F9A"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4540B"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9166C"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Центрифуги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DDA58"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E22C8"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93111"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Саксаганського, 100;  </w:t>
            </w:r>
          </w:p>
          <w:p w14:paraId="799C2DEB" w14:textId="5116AF81"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філія №5- м. Київ,</w:t>
            </w:r>
          </w:p>
          <w:p w14:paraId="779A7AEB" w14:textId="6E57B869"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вул.Д.Щербаківського70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C6A6E99" w14:textId="4842B0A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A21CCB6"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13BAEDE5"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DE443D"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9</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CA1F6"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Термостати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0E5759"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39CA46"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11AA34"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філія№1 вул. Б. Хмельницького,37</w:t>
            </w:r>
          </w:p>
          <w:p w14:paraId="35BB97BC"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w:t>
            </w:r>
            <w:proofErr w:type="spellStart"/>
            <w:r w:rsidRPr="00C07406">
              <w:rPr>
                <w:rFonts w:ascii="Times New Roman" w:eastAsia="Times New Roman" w:hAnsi="Times New Roman" w:cs="Times New Roman"/>
              </w:rPr>
              <w:t>м.Київ</w:t>
            </w:r>
            <w:proofErr w:type="spellEnd"/>
            <w:r w:rsidRPr="00C07406">
              <w:rPr>
                <w:rFonts w:ascii="Times New Roman" w:eastAsia="Times New Roman" w:hAnsi="Times New Roman" w:cs="Times New Roman"/>
              </w:rPr>
              <w:t>, вул. Саксаганського, 100 ,</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53AA90F" w14:textId="60E4B808"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674A3C1"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18852C43"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452850"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28286E" w14:textId="77777777" w:rsidR="00E23327" w:rsidRPr="00C07406" w:rsidRDefault="00E23327" w:rsidP="00C07406">
            <w:pPr>
              <w:pStyle w:val="Standard"/>
              <w:spacing w:after="0" w:line="240" w:lineRule="auto"/>
              <w:rPr>
                <w:rFonts w:ascii="Times New Roman" w:eastAsia="Times New Roman" w:hAnsi="Times New Roman" w:cs="Times New Roman"/>
              </w:rPr>
            </w:pPr>
            <w:proofErr w:type="spellStart"/>
            <w:r w:rsidRPr="00C07406">
              <w:rPr>
                <w:rFonts w:ascii="Times New Roman" w:eastAsia="Times New Roman" w:hAnsi="Times New Roman" w:cs="Times New Roman"/>
              </w:rPr>
              <w:t>Рн</w:t>
            </w:r>
            <w:proofErr w:type="spellEnd"/>
            <w:r w:rsidRPr="00C07406">
              <w:rPr>
                <w:rFonts w:ascii="Times New Roman" w:eastAsia="Times New Roman" w:hAnsi="Times New Roman" w:cs="Times New Roman"/>
              </w:rPr>
              <w:t>-метр  лабораторний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A3D39D"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РН-150 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9E4BC"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8CAB3"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філія№1 вул. Б. Хмельницького,37</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B0773E1" w14:textId="4174F501"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7F54C83"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rsidRPr="008944DC" w14:paraId="3B94F7A9"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FFC4C1" w14:textId="77777777" w:rsidR="00E23327" w:rsidRPr="00C07406" w:rsidRDefault="00E23327" w:rsidP="00C0740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C05B7"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Секундоміри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42302" w14:textId="77777777" w:rsidR="00E23327" w:rsidRPr="00C07406" w:rsidRDefault="00E23327" w:rsidP="00C07406">
            <w:pPr>
              <w:pStyle w:val="Standard"/>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FE249"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8ED33"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Саксаганського, 100;  </w:t>
            </w:r>
          </w:p>
          <w:p w14:paraId="78F09FD5" w14:textId="77777777"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філія №5- м. Київ,</w:t>
            </w:r>
          </w:p>
          <w:p w14:paraId="5CB28966" w14:textId="760DC046" w:rsidR="00E23327" w:rsidRPr="00C07406" w:rsidRDefault="00E23327" w:rsidP="00C0740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вул.</w:t>
            </w:r>
            <w:r w:rsidR="00235F62" w:rsidRPr="00C07406">
              <w:rPr>
                <w:rFonts w:ascii="Times New Roman" w:eastAsia="Times New Roman" w:hAnsi="Times New Roman" w:cs="Times New Roman"/>
              </w:rPr>
              <w:t xml:space="preserve"> </w:t>
            </w:r>
            <w:r w:rsidRPr="00C07406">
              <w:rPr>
                <w:rFonts w:ascii="Times New Roman" w:eastAsia="Times New Roman" w:hAnsi="Times New Roman" w:cs="Times New Roman"/>
              </w:rPr>
              <w:t>Д.</w:t>
            </w:r>
            <w:r w:rsidR="00235F62" w:rsidRPr="00C07406">
              <w:rPr>
                <w:rFonts w:ascii="Times New Roman" w:eastAsia="Times New Roman" w:hAnsi="Times New Roman" w:cs="Times New Roman"/>
              </w:rPr>
              <w:t xml:space="preserve"> </w:t>
            </w:r>
            <w:r w:rsidRPr="00C07406">
              <w:rPr>
                <w:rFonts w:ascii="Times New Roman" w:eastAsia="Times New Roman" w:hAnsi="Times New Roman" w:cs="Times New Roman"/>
              </w:rPr>
              <w:t>Щербаківського</w:t>
            </w:r>
            <w:r w:rsidR="00235F62" w:rsidRPr="00C07406">
              <w:rPr>
                <w:rFonts w:ascii="Times New Roman" w:eastAsia="Times New Roman" w:hAnsi="Times New Roman" w:cs="Times New Roman"/>
              </w:rPr>
              <w:t>,</w:t>
            </w:r>
            <w:r w:rsidRPr="00C07406">
              <w:rPr>
                <w:rFonts w:ascii="Times New Roman" w:eastAsia="Times New Roman" w:hAnsi="Times New Roman" w:cs="Times New Roman"/>
              </w:rPr>
              <w:t>7</w:t>
            </w:r>
            <w:r w:rsidR="00235F62" w:rsidRPr="00C07406">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84DE738" w14:textId="29584968"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10.2024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FAC2F06" w14:textId="77777777" w:rsidR="00E23327" w:rsidRPr="00C07406" w:rsidRDefault="00E23327" w:rsidP="00C0740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E23327" w14:paraId="79DFA5B4" w14:textId="77777777" w:rsidTr="00C0740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DD93F" w14:textId="77777777" w:rsidR="00E23327" w:rsidRPr="00C07406" w:rsidRDefault="00E23327" w:rsidP="00C07406">
            <w:pPr>
              <w:pStyle w:val="18"/>
              <w:ind w:left="0"/>
              <w:rPr>
                <w:rFonts w:ascii="Times New Roman" w:eastAsia="Times New Roman" w:hAnsi="Times New Roman" w:cs="Times New Roman"/>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43156" w14:textId="77777777" w:rsidR="00E23327" w:rsidRPr="00C07406" w:rsidRDefault="00E23327" w:rsidP="00C07406">
            <w:pPr>
              <w:pStyle w:val="Standard"/>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575DA" w14:textId="77777777" w:rsidR="00E23327" w:rsidRPr="00C07406" w:rsidRDefault="00E23327" w:rsidP="00C07406">
            <w:pPr>
              <w:pStyle w:val="Standard"/>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6FC38" w14:textId="77777777" w:rsidR="00E23327" w:rsidRPr="00C07406" w:rsidRDefault="00E23327" w:rsidP="00C0740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90 од.</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6C9E2" w14:textId="77777777" w:rsidR="00E23327" w:rsidRPr="00C07406" w:rsidRDefault="00E23327" w:rsidP="00C07406">
            <w:pPr>
              <w:pStyle w:val="Standard"/>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10BBF44" w14:textId="77777777" w:rsidR="00E23327" w:rsidRPr="00C07406" w:rsidRDefault="00E23327" w:rsidP="00C07406">
            <w:pPr>
              <w:pStyle w:val="Standard"/>
              <w:spacing w:after="0" w:line="240" w:lineRule="auto"/>
              <w:rPr>
                <w:rFonts w:ascii="Times New Roman" w:eastAsia="Times New Roman" w:hAnsi="Times New Roman" w:cs="Times New Roman"/>
              </w:rPr>
            </w:pPr>
          </w:p>
        </w:tc>
        <w:tc>
          <w:tcPr>
            <w:tcW w:w="1528" w:type="dxa"/>
            <w:tcBorders>
              <w:top w:val="single" w:sz="4" w:space="0" w:color="auto"/>
              <w:left w:val="single" w:sz="4" w:space="0" w:color="auto"/>
              <w:bottom w:val="single" w:sz="4" w:space="0" w:color="auto"/>
              <w:right w:val="single" w:sz="4" w:space="0" w:color="auto"/>
            </w:tcBorders>
            <w:vAlign w:val="center"/>
          </w:tcPr>
          <w:p w14:paraId="5AB55736" w14:textId="77777777" w:rsidR="00E23327" w:rsidRPr="00C07406" w:rsidRDefault="00E23327" w:rsidP="00C07406">
            <w:pPr>
              <w:suppressAutoHyphens w:val="0"/>
              <w:spacing w:after="0" w:line="240" w:lineRule="auto"/>
            </w:pPr>
          </w:p>
        </w:tc>
      </w:tr>
    </w:tbl>
    <w:p w14:paraId="0D0B4867" w14:textId="77777777" w:rsidR="00084162" w:rsidRPr="00A12E1B" w:rsidRDefault="00084162" w:rsidP="00C074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2. Калібрування  засобів вимірювальної техніки, медичної  та лабораторної техніки  проводяться за місцем знаходження обладнання та у вказані строки.</w:t>
      </w:r>
    </w:p>
    <w:p w14:paraId="04E55889" w14:textId="77777777" w:rsidR="00084162" w:rsidRPr="00A12E1B" w:rsidRDefault="00084162" w:rsidP="00C074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3. Правила  проведення  калібрування  регламентується виключно  експлуатаційною документацією .</w:t>
      </w:r>
    </w:p>
    <w:p w14:paraId="3611B3C7" w14:textId="5C77B28C" w:rsidR="00084162" w:rsidRPr="00A12E1B" w:rsidRDefault="00084162" w:rsidP="00C074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4. Результатом надання послуг є свідоцтво про калібрування засобів вимірювальної техніки,</w:t>
      </w:r>
      <w:r w:rsidR="00C07406">
        <w:rPr>
          <w:rFonts w:ascii="Times New Roman" w:hAnsi="Times New Roman" w:cs="Times New Roman"/>
          <w:color w:val="000000"/>
          <w:sz w:val="24"/>
          <w:szCs w:val="24"/>
        </w:rPr>
        <w:t xml:space="preserve"> </w:t>
      </w:r>
      <w:r w:rsidRPr="00A12E1B">
        <w:rPr>
          <w:rFonts w:ascii="Times New Roman" w:hAnsi="Times New Roman" w:cs="Times New Roman"/>
          <w:color w:val="000000"/>
          <w:sz w:val="24"/>
          <w:szCs w:val="24"/>
        </w:rPr>
        <w:t>медичної  та лабораторної техніки.</w:t>
      </w:r>
    </w:p>
    <w:p w14:paraId="602A9F0D" w14:textId="77777777" w:rsidR="00084162" w:rsidRPr="00A12E1B" w:rsidRDefault="00084162" w:rsidP="00C074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5. Виконавець при наданні послуг несе відповідальність за додержання його представниками вимог з охорони праці та пожежної безпеки.</w:t>
      </w:r>
    </w:p>
    <w:p w14:paraId="5E2493AE" w14:textId="77777777" w:rsidR="00084162" w:rsidRPr="00084162" w:rsidRDefault="00084162" w:rsidP="00C07406">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6. Виконавець організовує за власні кошти прибуття своїх працівників за адресами Замовника для надання послуг.</w:t>
      </w:r>
    </w:p>
    <w:p w14:paraId="75876005" w14:textId="203A64BB" w:rsidR="00FE49BF" w:rsidRDefault="00FE49BF">
      <w:pPr>
        <w:spacing w:after="0" w:line="240" w:lineRule="auto"/>
        <w:ind w:firstLine="567"/>
        <w:jc w:val="right"/>
        <w:rPr>
          <w:rFonts w:ascii="Times New Roman" w:hAnsi="Times New Roman" w:cs="Times New Roman"/>
          <w:sz w:val="24"/>
          <w:szCs w:val="24"/>
        </w:rPr>
      </w:pPr>
    </w:p>
    <w:p w14:paraId="766DE4C9" w14:textId="77777777" w:rsidR="00DB08F8" w:rsidRDefault="00DB08F8">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FC298C1" w14:textId="4D4BF7CA" w:rsidR="0092582B" w:rsidRPr="000A0EB3" w:rsidRDefault="0092582B">
      <w:pPr>
        <w:spacing w:after="0" w:line="240" w:lineRule="auto"/>
        <w:ind w:firstLine="567"/>
        <w:jc w:val="right"/>
      </w:pPr>
      <w:r w:rsidRPr="000A0EB3">
        <w:rPr>
          <w:rFonts w:ascii="Times New Roman" w:hAnsi="Times New Roman" w:cs="Times New Roman"/>
          <w:sz w:val="24"/>
          <w:szCs w:val="24"/>
        </w:rPr>
        <w:lastRenderedPageBreak/>
        <w:t>Додаток № 2 до Оголошення</w:t>
      </w:r>
    </w:p>
    <w:p w14:paraId="076AE7B4" w14:textId="77777777" w:rsidR="0092582B" w:rsidRPr="000A0EB3" w:rsidRDefault="0092582B">
      <w:pPr>
        <w:spacing w:after="0" w:line="240" w:lineRule="auto"/>
        <w:ind w:left="181" w:right="198"/>
        <w:rPr>
          <w:rFonts w:ascii="Times New Roman" w:hAnsi="Times New Roman" w:cs="Times New Roman"/>
          <w:b/>
          <w:i/>
          <w:iCs/>
          <w:sz w:val="18"/>
          <w:szCs w:val="18"/>
          <w:u w:val="single"/>
        </w:rPr>
      </w:pPr>
    </w:p>
    <w:p w14:paraId="2B4791B9" w14:textId="77777777" w:rsidR="0092582B" w:rsidRPr="000A0EB3" w:rsidRDefault="0092582B">
      <w:pPr>
        <w:spacing w:after="0" w:line="240" w:lineRule="auto"/>
        <w:ind w:right="198"/>
        <w:jc w:val="both"/>
      </w:pPr>
      <w:r w:rsidRPr="000A0EB3">
        <w:rPr>
          <w:rFonts w:ascii="Times New Roman" w:hAnsi="Times New Roman" w:cs="Times New Roman"/>
          <w:i/>
          <w:iCs/>
          <w:sz w:val="18"/>
          <w:szCs w:val="18"/>
          <w:u w:val="single"/>
        </w:rPr>
        <w:t>Форма „Пропозиція електронної закупівлі” подається у вигляді, наведеному нижче,</w:t>
      </w:r>
      <w:r w:rsidRPr="000A0EB3">
        <w:rPr>
          <w:rFonts w:ascii="Times New Roman" w:hAnsi="Times New Roman" w:cs="Times New Roman"/>
          <w:sz w:val="24"/>
          <w:szCs w:val="24"/>
          <w:u w:val="single"/>
          <w:lang w:eastAsia="ar-SA"/>
        </w:rPr>
        <w:t xml:space="preserve"> </w:t>
      </w:r>
      <w:r w:rsidRPr="000A0EB3">
        <w:rPr>
          <w:rFonts w:ascii="Times New Roman" w:hAnsi="Times New Roman" w:cs="Times New Roman"/>
          <w:i/>
          <w:iCs/>
          <w:sz w:val="18"/>
          <w:szCs w:val="18"/>
          <w:u w:val="single"/>
        </w:rPr>
        <w:t>на фірмовому бланку Учасника (за наявності).</w:t>
      </w:r>
    </w:p>
    <w:p w14:paraId="73AE3BEC" w14:textId="77777777" w:rsidR="0092582B" w:rsidRPr="000A0EB3" w:rsidRDefault="0092582B">
      <w:pPr>
        <w:spacing w:after="0" w:line="240" w:lineRule="auto"/>
        <w:ind w:right="198"/>
      </w:pPr>
      <w:r w:rsidRPr="000A0EB3">
        <w:rPr>
          <w:rFonts w:ascii="Times New Roman" w:hAnsi="Times New Roman" w:cs="Times New Roman"/>
          <w:i/>
          <w:iCs/>
          <w:sz w:val="18"/>
          <w:szCs w:val="18"/>
          <w:u w:val="single"/>
        </w:rPr>
        <w:t xml:space="preserve">Учасник не повинен відступати від даної форми. </w:t>
      </w:r>
    </w:p>
    <w:p w14:paraId="7E3DC524" w14:textId="77777777" w:rsidR="0092582B" w:rsidRPr="000A0EB3" w:rsidRDefault="0092582B">
      <w:pPr>
        <w:tabs>
          <w:tab w:val="left" w:pos="2160"/>
          <w:tab w:val="left" w:pos="3600"/>
        </w:tabs>
        <w:spacing w:after="0" w:line="240" w:lineRule="auto"/>
        <w:rPr>
          <w:rFonts w:ascii="Times New Roman" w:hAnsi="Times New Roman" w:cs="Times New Roman"/>
          <w:b/>
          <w:i/>
          <w:iCs/>
          <w:sz w:val="24"/>
          <w:szCs w:val="24"/>
          <w:u w:val="single"/>
        </w:rPr>
      </w:pPr>
    </w:p>
    <w:p w14:paraId="22C0F263" w14:textId="77777777" w:rsidR="0092582B" w:rsidRPr="000A0EB3" w:rsidRDefault="0092582B">
      <w:pPr>
        <w:tabs>
          <w:tab w:val="left" w:pos="2160"/>
          <w:tab w:val="left" w:pos="3600"/>
        </w:tabs>
        <w:spacing w:after="0" w:line="240" w:lineRule="auto"/>
      </w:pPr>
      <w:r w:rsidRPr="000A0EB3">
        <w:rPr>
          <w:rFonts w:ascii="Times New Roman" w:hAnsi="Times New Roman" w:cs="Times New Roman"/>
          <w:b/>
          <w:sz w:val="24"/>
          <w:szCs w:val="24"/>
        </w:rPr>
        <w:t>«____»_______№___________</w:t>
      </w:r>
    </w:p>
    <w:p w14:paraId="5F1F80A0" w14:textId="77777777" w:rsidR="0092582B" w:rsidRPr="000A0EB3" w:rsidRDefault="0092582B">
      <w:pPr>
        <w:tabs>
          <w:tab w:val="left" w:pos="2160"/>
          <w:tab w:val="left" w:pos="3600"/>
        </w:tabs>
        <w:spacing w:after="0" w:line="240" w:lineRule="auto"/>
        <w:rPr>
          <w:rFonts w:ascii="Times New Roman" w:hAnsi="Times New Roman" w:cs="Times New Roman"/>
          <w:b/>
          <w:sz w:val="24"/>
          <w:szCs w:val="24"/>
        </w:rPr>
      </w:pPr>
    </w:p>
    <w:p w14:paraId="569670F6" w14:textId="77777777" w:rsidR="0092582B" w:rsidRPr="000A0EB3" w:rsidRDefault="00C26150" w:rsidP="00D8672D">
      <w:pPr>
        <w:tabs>
          <w:tab w:val="left" w:pos="2160"/>
          <w:tab w:val="left" w:pos="3600"/>
        </w:tabs>
        <w:spacing w:after="0" w:line="240" w:lineRule="auto"/>
        <w:ind w:firstLine="567"/>
        <w:jc w:val="center"/>
        <w:rPr>
          <w:rFonts w:ascii="Times New Roman" w:hAnsi="Times New Roman" w:cs="Times New Roman"/>
          <w:b/>
          <w:sz w:val="24"/>
          <w:szCs w:val="24"/>
        </w:rPr>
      </w:pPr>
      <w:r w:rsidRPr="00C26150">
        <w:rPr>
          <w:rFonts w:ascii="Times New Roman" w:hAnsi="Times New Roman" w:cs="Times New Roman"/>
          <w:b/>
          <w:sz w:val="24"/>
          <w:szCs w:val="24"/>
        </w:rPr>
        <w:t>Цінова пропозиція</w:t>
      </w:r>
    </w:p>
    <w:tbl>
      <w:tblPr>
        <w:tblW w:w="0" w:type="auto"/>
        <w:tblInd w:w="-160" w:type="dxa"/>
        <w:tblLayout w:type="fixed"/>
        <w:tblLook w:val="0000" w:firstRow="0" w:lastRow="0" w:firstColumn="0" w:lastColumn="0" w:noHBand="0" w:noVBand="0"/>
      </w:tblPr>
      <w:tblGrid>
        <w:gridCol w:w="5508"/>
        <w:gridCol w:w="4640"/>
      </w:tblGrid>
      <w:tr w:rsidR="0092582B" w:rsidRPr="000A0EB3" w14:paraId="7A94E87E" w14:textId="77777777">
        <w:tc>
          <w:tcPr>
            <w:tcW w:w="10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86A5A" w14:textId="77777777" w:rsidR="0092582B" w:rsidRPr="000A0EB3" w:rsidRDefault="0092582B">
            <w:pPr>
              <w:spacing w:after="0" w:line="240" w:lineRule="auto"/>
              <w:jc w:val="center"/>
            </w:pPr>
            <w:r w:rsidRPr="000A0EB3">
              <w:rPr>
                <w:rFonts w:ascii="Times New Roman" w:hAnsi="Times New Roman" w:cs="Times New Roman"/>
                <w:b/>
                <w:sz w:val="24"/>
                <w:szCs w:val="24"/>
              </w:rPr>
              <w:t>Відомості про учасника процедури закупівлі</w:t>
            </w:r>
          </w:p>
        </w:tc>
      </w:tr>
      <w:tr w:rsidR="0092582B" w:rsidRPr="000A0EB3" w14:paraId="27AD1956" w14:textId="77777777">
        <w:tc>
          <w:tcPr>
            <w:tcW w:w="5508" w:type="dxa"/>
            <w:tcBorders>
              <w:top w:val="single" w:sz="4" w:space="0" w:color="000000"/>
              <w:left w:val="single" w:sz="4" w:space="0" w:color="000000"/>
              <w:bottom w:val="single" w:sz="4" w:space="0" w:color="000000"/>
            </w:tcBorders>
            <w:shd w:val="clear" w:color="auto" w:fill="auto"/>
          </w:tcPr>
          <w:p w14:paraId="3DA815E5"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Повне найменування учасника: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5CD039"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0AEA09AD" w14:textId="77777777">
        <w:tc>
          <w:tcPr>
            <w:tcW w:w="5508" w:type="dxa"/>
            <w:tcBorders>
              <w:top w:val="single" w:sz="4" w:space="0" w:color="000000"/>
              <w:left w:val="single" w:sz="4" w:space="0" w:color="000000"/>
              <w:bottom w:val="single" w:sz="4" w:space="0" w:color="000000"/>
            </w:tcBorders>
            <w:shd w:val="clear" w:color="auto" w:fill="auto"/>
          </w:tcPr>
          <w:p w14:paraId="36B1D12F" w14:textId="77777777" w:rsidR="0092582B" w:rsidRPr="000A0EB3" w:rsidRDefault="0092582B" w:rsidP="00C07406">
            <w:pPr>
              <w:tabs>
                <w:tab w:val="left" w:pos="2160"/>
                <w:tab w:val="left" w:pos="3600"/>
              </w:tabs>
              <w:spacing w:after="0" w:line="240" w:lineRule="auto"/>
              <w:ind w:left="329" w:hanging="142"/>
            </w:pPr>
            <w:r w:rsidRPr="000A0EB3">
              <w:rPr>
                <w:rFonts w:ascii="Times New Roman" w:hAnsi="Times New Roman" w:cs="Times New Roman"/>
                <w:sz w:val="24"/>
                <w:szCs w:val="24"/>
              </w:rPr>
              <w:t>Керівництво (ПІБ,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EB2C2D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50BDBB91" w14:textId="77777777">
        <w:tc>
          <w:tcPr>
            <w:tcW w:w="5508" w:type="dxa"/>
            <w:tcBorders>
              <w:top w:val="single" w:sz="4" w:space="0" w:color="000000"/>
              <w:left w:val="single" w:sz="4" w:space="0" w:color="000000"/>
              <w:bottom w:val="single" w:sz="4" w:space="0" w:color="000000"/>
            </w:tcBorders>
            <w:shd w:val="clear" w:color="auto" w:fill="auto"/>
          </w:tcPr>
          <w:p w14:paraId="4F81FB94"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Ідентифікаційний код за ЄДРПОУ (за наявності):</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89D2C6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4D13D60F" w14:textId="77777777">
        <w:tc>
          <w:tcPr>
            <w:tcW w:w="5508" w:type="dxa"/>
            <w:tcBorders>
              <w:top w:val="single" w:sz="4" w:space="0" w:color="000000"/>
              <w:left w:val="single" w:sz="4" w:space="0" w:color="000000"/>
              <w:bottom w:val="single" w:sz="4" w:space="0" w:color="000000"/>
            </w:tcBorders>
            <w:shd w:val="clear" w:color="auto" w:fill="auto"/>
          </w:tcPr>
          <w:p w14:paraId="19D19A72"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Місцезнаходження:</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91EC90E"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14:paraId="12DB9F95" w14:textId="77777777">
        <w:tc>
          <w:tcPr>
            <w:tcW w:w="5508" w:type="dxa"/>
            <w:tcBorders>
              <w:top w:val="single" w:sz="4" w:space="0" w:color="000000"/>
              <w:left w:val="single" w:sz="4" w:space="0" w:color="000000"/>
              <w:bottom w:val="single" w:sz="4" w:space="0" w:color="000000"/>
            </w:tcBorders>
            <w:shd w:val="clear" w:color="auto" w:fill="auto"/>
          </w:tcPr>
          <w:p w14:paraId="0D07CB3A" w14:textId="77777777" w:rsidR="0092582B" w:rsidRDefault="0092582B">
            <w:pPr>
              <w:tabs>
                <w:tab w:val="left" w:pos="2160"/>
                <w:tab w:val="left" w:pos="3600"/>
              </w:tabs>
              <w:spacing w:after="0" w:line="240" w:lineRule="auto"/>
            </w:pPr>
            <w:r>
              <w:rPr>
                <w:rFonts w:ascii="Times New Roman" w:hAnsi="Times New Roman" w:cs="Times New Roman"/>
                <w:sz w:val="24"/>
                <w:szCs w:val="24"/>
              </w:rPr>
              <w:t>Назва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F0C385F"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45B48893" w14:textId="77777777">
        <w:tc>
          <w:tcPr>
            <w:tcW w:w="5508" w:type="dxa"/>
            <w:tcBorders>
              <w:top w:val="single" w:sz="4" w:space="0" w:color="000000"/>
              <w:left w:val="single" w:sz="4" w:space="0" w:color="000000"/>
              <w:bottom w:val="single" w:sz="4" w:space="0" w:color="000000"/>
            </w:tcBorders>
            <w:shd w:val="clear" w:color="auto" w:fill="auto"/>
          </w:tcPr>
          <w:p w14:paraId="0E85CF67" w14:textId="77777777" w:rsidR="0092582B" w:rsidRDefault="0092582B">
            <w:pPr>
              <w:tabs>
                <w:tab w:val="left" w:pos="2160"/>
                <w:tab w:val="left" w:pos="3600"/>
              </w:tabs>
              <w:spacing w:after="0" w:line="240" w:lineRule="auto"/>
            </w:pPr>
            <w:r>
              <w:rPr>
                <w:rFonts w:ascii="Times New Roman" w:hAnsi="Times New Roman" w:cs="Times New Roman"/>
                <w:sz w:val="24"/>
                <w:szCs w:val="24"/>
              </w:rPr>
              <w:t>Розрахунковий рахунок:</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E7265B4"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9ED1483" w14:textId="77777777">
        <w:tc>
          <w:tcPr>
            <w:tcW w:w="5508" w:type="dxa"/>
            <w:tcBorders>
              <w:top w:val="single" w:sz="4" w:space="0" w:color="000000"/>
              <w:left w:val="single" w:sz="4" w:space="0" w:color="000000"/>
              <w:bottom w:val="single" w:sz="4" w:space="0" w:color="000000"/>
            </w:tcBorders>
            <w:shd w:val="clear" w:color="auto" w:fill="auto"/>
          </w:tcPr>
          <w:p w14:paraId="39E8559B" w14:textId="77777777" w:rsidR="0092582B" w:rsidRDefault="0092582B">
            <w:pPr>
              <w:tabs>
                <w:tab w:val="left" w:pos="2160"/>
                <w:tab w:val="left" w:pos="3600"/>
              </w:tabs>
              <w:spacing w:after="0" w:line="240" w:lineRule="auto"/>
            </w:pPr>
            <w:r>
              <w:rPr>
                <w:rFonts w:ascii="Times New Roman" w:hAnsi="Times New Roman" w:cs="Times New Roman"/>
                <w:sz w:val="24"/>
                <w:szCs w:val="24"/>
              </w:rPr>
              <w:t>МФО:</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128EBDC"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F3E6AF7" w14:textId="77777777">
        <w:tc>
          <w:tcPr>
            <w:tcW w:w="5508" w:type="dxa"/>
            <w:tcBorders>
              <w:top w:val="single" w:sz="4" w:space="0" w:color="000000"/>
              <w:left w:val="single" w:sz="4" w:space="0" w:color="000000"/>
              <w:bottom w:val="single" w:sz="4" w:space="0" w:color="000000"/>
            </w:tcBorders>
            <w:shd w:val="clear" w:color="auto" w:fill="auto"/>
          </w:tcPr>
          <w:p w14:paraId="5738CB44" w14:textId="77777777" w:rsidR="0092582B" w:rsidRDefault="0092582B">
            <w:pPr>
              <w:tabs>
                <w:tab w:val="left" w:pos="2160"/>
                <w:tab w:val="left" w:pos="3600"/>
              </w:tabs>
              <w:spacing w:after="0" w:line="240" w:lineRule="auto"/>
            </w:pPr>
            <w:r>
              <w:rPr>
                <w:rFonts w:ascii="Times New Roman" w:hAnsi="Times New Roman" w:cs="Times New Roman"/>
                <w:sz w:val="24"/>
                <w:szCs w:val="24"/>
              </w:rPr>
              <w:t>Адреса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8DADC33"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5EDBB264" w14:textId="77777777">
        <w:tc>
          <w:tcPr>
            <w:tcW w:w="5508" w:type="dxa"/>
            <w:tcBorders>
              <w:top w:val="single" w:sz="4" w:space="0" w:color="000000"/>
              <w:left w:val="single" w:sz="4" w:space="0" w:color="000000"/>
              <w:bottom w:val="single" w:sz="4" w:space="0" w:color="000000"/>
            </w:tcBorders>
            <w:shd w:val="clear" w:color="auto" w:fill="auto"/>
          </w:tcPr>
          <w:p w14:paraId="589A68C9"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Посадова особа Учасника, </w:t>
            </w:r>
            <w:r>
              <w:rPr>
                <w:rFonts w:ascii="Times New Roman" w:hAnsi="Times New Roman" w:cs="Times New Roman"/>
                <w:color w:val="000000"/>
                <w:sz w:val="24"/>
                <w:szCs w:val="24"/>
              </w:rPr>
              <w:t xml:space="preserve">уповноважена здійснювати зв’язок із Замовником </w:t>
            </w:r>
          </w:p>
          <w:p w14:paraId="36B2C5CE" w14:textId="77777777" w:rsidR="0092582B" w:rsidRDefault="0092582B">
            <w:pPr>
              <w:tabs>
                <w:tab w:val="left" w:pos="2160"/>
                <w:tab w:val="left" w:pos="3600"/>
              </w:tabs>
              <w:spacing w:after="0" w:line="240" w:lineRule="auto"/>
            </w:pPr>
            <w:r>
              <w:rPr>
                <w:rFonts w:ascii="Times New Roman" w:hAnsi="Times New Roman" w:cs="Times New Roman"/>
                <w:sz w:val="24"/>
                <w:szCs w:val="24"/>
              </w:rPr>
              <w:t>(ПІБ,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35B4110"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625F5080" w14:textId="77777777">
        <w:tc>
          <w:tcPr>
            <w:tcW w:w="5508" w:type="dxa"/>
            <w:tcBorders>
              <w:top w:val="single" w:sz="4" w:space="0" w:color="000000"/>
              <w:left w:val="single" w:sz="4" w:space="0" w:color="000000"/>
              <w:bottom w:val="single" w:sz="4" w:space="0" w:color="000000"/>
            </w:tcBorders>
            <w:shd w:val="clear" w:color="auto" w:fill="auto"/>
          </w:tcPr>
          <w:p w14:paraId="2D578D48" w14:textId="77777777" w:rsidR="0092582B" w:rsidRDefault="0092582B">
            <w:pPr>
              <w:tabs>
                <w:tab w:val="left" w:pos="2160"/>
                <w:tab w:val="left" w:pos="3600"/>
              </w:tabs>
              <w:spacing w:after="0" w:line="240" w:lineRule="auto"/>
            </w:pPr>
            <w:r>
              <w:rPr>
                <w:rFonts w:ascii="Times New Roman" w:hAnsi="Times New Roman" w:cs="Times New Roman"/>
                <w:sz w:val="24"/>
                <w:szCs w:val="24"/>
              </w:rPr>
              <w:t>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2D3CCAA"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1F9EED98" w14:textId="77777777">
        <w:tc>
          <w:tcPr>
            <w:tcW w:w="5508" w:type="dxa"/>
            <w:tcBorders>
              <w:top w:val="single" w:sz="4" w:space="0" w:color="000000"/>
              <w:left w:val="single" w:sz="4" w:space="0" w:color="000000"/>
              <w:bottom w:val="single" w:sz="4" w:space="0" w:color="000000"/>
            </w:tcBorders>
            <w:shd w:val="clear" w:color="auto" w:fill="auto"/>
          </w:tcPr>
          <w:p w14:paraId="7DA027EC" w14:textId="77777777" w:rsidR="0092582B" w:rsidRDefault="0092582B">
            <w:pPr>
              <w:tabs>
                <w:tab w:val="left" w:pos="2160"/>
                <w:tab w:val="left" w:pos="3600"/>
              </w:tabs>
              <w:spacing w:after="0" w:line="240" w:lineRule="auto"/>
            </w:pPr>
            <w:r>
              <w:rPr>
                <w:rFonts w:ascii="Times New Roman" w:hAnsi="Times New Roman" w:cs="Times New Roman"/>
                <w:sz w:val="24"/>
                <w:szCs w:val="24"/>
              </w:rPr>
              <w:t>Електронна 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4287862"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8435E7E" w14:textId="77777777">
        <w:tc>
          <w:tcPr>
            <w:tcW w:w="5508" w:type="dxa"/>
            <w:tcBorders>
              <w:top w:val="single" w:sz="4" w:space="0" w:color="000000"/>
              <w:left w:val="single" w:sz="4" w:space="0" w:color="000000"/>
              <w:bottom w:val="single" w:sz="4" w:space="0" w:color="000000"/>
            </w:tcBorders>
            <w:shd w:val="clear" w:color="auto" w:fill="auto"/>
          </w:tcPr>
          <w:p w14:paraId="2F0D9738"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Інша інформація: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76EFF42" w14:textId="77777777" w:rsidR="0092582B" w:rsidRDefault="0092582B">
            <w:pPr>
              <w:snapToGrid w:val="0"/>
              <w:spacing w:after="0" w:line="240" w:lineRule="auto"/>
              <w:jc w:val="both"/>
              <w:rPr>
                <w:rFonts w:ascii="Times New Roman" w:hAnsi="Times New Roman" w:cs="Times New Roman"/>
                <w:b/>
                <w:sz w:val="24"/>
                <w:szCs w:val="24"/>
              </w:rPr>
            </w:pPr>
          </w:p>
        </w:tc>
      </w:tr>
    </w:tbl>
    <w:p w14:paraId="0B8CE79C" w14:textId="48C420C7" w:rsidR="0092582B" w:rsidRPr="006B1A2A" w:rsidRDefault="0092582B" w:rsidP="006B1A2A">
      <w:pPr>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Ми, </w:t>
      </w:r>
      <w:r>
        <w:rPr>
          <w:rFonts w:ascii="Times New Roman" w:hAnsi="Times New Roman" w:cs="Times New Roman"/>
          <w:sz w:val="24"/>
          <w:szCs w:val="24"/>
        </w:rPr>
        <w:t>________________________________________________</w:t>
      </w:r>
      <w:r>
        <w:rPr>
          <w:rFonts w:ascii="Times New Roman" w:hAnsi="Times New Roman" w:cs="Times New Roman"/>
          <w:sz w:val="24"/>
          <w:szCs w:val="24"/>
          <w:lang w:eastAsia="en-US"/>
        </w:rPr>
        <w:t>, (</w:t>
      </w:r>
      <w:r>
        <w:rPr>
          <w:rFonts w:ascii="Times New Roman" w:hAnsi="Times New Roman" w:cs="Times New Roman"/>
          <w:i/>
          <w:sz w:val="24"/>
          <w:szCs w:val="24"/>
          <w:lang w:eastAsia="en-US"/>
        </w:rPr>
        <w:t>найменування Учасника</w:t>
      </w:r>
      <w:r>
        <w:rPr>
          <w:rFonts w:ascii="Times New Roman" w:hAnsi="Times New Roman" w:cs="Times New Roman"/>
          <w:sz w:val="24"/>
          <w:szCs w:val="24"/>
          <w:lang w:eastAsia="en-US"/>
        </w:rPr>
        <w:t>) надаємо свою пропозицію щодо участі у елек</w:t>
      </w:r>
      <w:r w:rsidRPr="006D509D">
        <w:rPr>
          <w:rFonts w:ascii="Times New Roman" w:hAnsi="Times New Roman" w:cs="Times New Roman"/>
          <w:sz w:val="24"/>
          <w:szCs w:val="24"/>
          <w:lang w:eastAsia="en-US"/>
        </w:rPr>
        <w:t xml:space="preserve">тронних торгах </w:t>
      </w:r>
      <w:r w:rsidR="00FE49BF" w:rsidRPr="006D509D">
        <w:rPr>
          <w:rFonts w:ascii="Times New Roman" w:hAnsi="Times New Roman" w:cs="Times New Roman"/>
          <w:color w:val="000000"/>
          <w:sz w:val="24"/>
          <w:szCs w:val="24"/>
        </w:rPr>
        <w:t xml:space="preserve">за кодом 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r w:rsidR="00FE49BF">
        <w:rPr>
          <w:rFonts w:ascii="Times New Roman" w:hAnsi="Times New Roman" w:cs="Times New Roman"/>
          <w:color w:val="000000"/>
          <w:sz w:val="24"/>
          <w:szCs w:val="24"/>
        </w:rPr>
        <w:t xml:space="preserve"> </w:t>
      </w:r>
      <w:r>
        <w:rPr>
          <w:rFonts w:ascii="Times New Roman" w:hAnsi="Times New Roman" w:cs="Times New Roman"/>
          <w:sz w:val="24"/>
          <w:szCs w:val="24"/>
          <w:lang w:eastAsia="en-US"/>
        </w:rPr>
        <w:t>Комунального некомерційного підприємства «Консультативно</w:t>
      </w:r>
      <w:r>
        <w:rPr>
          <w:rFonts w:ascii="Times New Roman" w:hAnsi="Times New Roman" w:cs="Times New Roman"/>
          <w:sz w:val="24"/>
          <w:szCs w:val="24"/>
        </w:rPr>
        <w:t>-діагностичний центр» Шевченківського району м. Києва.</w:t>
      </w:r>
    </w:p>
    <w:p w14:paraId="379E0B5D" w14:textId="77777777" w:rsidR="0092582B" w:rsidRDefault="0092582B" w:rsidP="006B1A2A">
      <w:pPr>
        <w:spacing w:after="0" w:line="240" w:lineRule="auto"/>
        <w:ind w:firstLine="567"/>
        <w:jc w:val="both"/>
      </w:pPr>
      <w:r>
        <w:rPr>
          <w:rFonts w:ascii="Times New Roman" w:hAnsi="Times New Roman" w:cs="Times New Roman"/>
          <w:sz w:val="24"/>
          <w:szCs w:val="24"/>
          <w:lang w:eastAsia="en-US"/>
        </w:rPr>
        <w:t xml:space="preserve">Вивчивши всі вимоги Замовника, згодні </w:t>
      </w:r>
      <w:r w:rsidR="00E27D4F">
        <w:rPr>
          <w:rFonts w:ascii="Times New Roman" w:hAnsi="Times New Roman" w:cs="Times New Roman"/>
          <w:sz w:val="24"/>
          <w:szCs w:val="24"/>
          <w:lang w:eastAsia="en-US"/>
        </w:rPr>
        <w:t xml:space="preserve">надати послуги </w:t>
      </w:r>
      <w:r>
        <w:rPr>
          <w:rFonts w:ascii="Times New Roman" w:hAnsi="Times New Roman" w:cs="Times New Roman"/>
          <w:sz w:val="24"/>
          <w:szCs w:val="24"/>
          <w:lang w:eastAsia="en-US"/>
        </w:rPr>
        <w:t>на загальну суму ________________________ (сума цифрами та прописом) гривень (з урахуванням ПДВ), в тому числі ПДВ _________________ (сума цифрами та прописом) гривень (або без ПДВ у разі якщо учасник не є платником ПДВ).</w:t>
      </w:r>
    </w:p>
    <w:tbl>
      <w:tblPr>
        <w:tblW w:w="0" w:type="auto"/>
        <w:tblInd w:w="-67" w:type="dxa"/>
        <w:tblLayout w:type="fixed"/>
        <w:tblLook w:val="04A0" w:firstRow="1" w:lastRow="0" w:firstColumn="1" w:lastColumn="0" w:noHBand="0" w:noVBand="1"/>
      </w:tblPr>
      <w:tblGrid>
        <w:gridCol w:w="675"/>
        <w:gridCol w:w="4916"/>
        <w:gridCol w:w="1842"/>
        <w:gridCol w:w="2552"/>
      </w:tblGrid>
      <w:tr w:rsidR="000A2669" w14:paraId="76729273" w14:textId="77777777" w:rsidTr="00325F92">
        <w:trPr>
          <w:cantSplit/>
          <w:trHeight w:val="658"/>
        </w:trPr>
        <w:tc>
          <w:tcPr>
            <w:tcW w:w="675" w:type="dxa"/>
            <w:tcBorders>
              <w:top w:val="single" w:sz="4" w:space="0" w:color="000000"/>
              <w:left w:val="single" w:sz="4" w:space="0" w:color="000000"/>
              <w:bottom w:val="single" w:sz="4" w:space="0" w:color="000000"/>
              <w:right w:val="nil"/>
            </w:tcBorders>
            <w:vAlign w:val="center"/>
            <w:hideMark/>
          </w:tcPr>
          <w:p w14:paraId="6687E4C8" w14:textId="77777777" w:rsidR="000A2669" w:rsidRPr="00235F62" w:rsidRDefault="000A2669" w:rsidP="00C417C7">
            <w:pPr>
              <w:autoSpaceDE w:val="0"/>
              <w:spacing w:after="0" w:line="240" w:lineRule="auto"/>
              <w:jc w:val="center"/>
              <w:rPr>
                <w:sz w:val="20"/>
                <w:szCs w:val="20"/>
              </w:rPr>
            </w:pPr>
            <w:r w:rsidRPr="00235F62">
              <w:rPr>
                <w:rFonts w:ascii="Times New Roman" w:eastAsia="Times New Roman" w:hAnsi="Times New Roman" w:cs="Times New Roman"/>
                <w:b/>
                <w:bCs/>
                <w:color w:val="000000"/>
                <w:sz w:val="20"/>
                <w:szCs w:val="20"/>
                <w:lang w:val="en-US"/>
              </w:rPr>
              <w:t xml:space="preserve">№ </w:t>
            </w:r>
            <w:r w:rsidRPr="00235F62">
              <w:rPr>
                <w:rFonts w:ascii="Times New Roman" w:eastAsia="Times New Roman" w:hAnsi="Times New Roman" w:cs="Times New Roman"/>
                <w:b/>
                <w:bCs/>
                <w:color w:val="000000"/>
                <w:sz w:val="20"/>
                <w:szCs w:val="20"/>
              </w:rPr>
              <w:t>п</w:t>
            </w:r>
            <w:r w:rsidRPr="00235F62">
              <w:rPr>
                <w:rFonts w:ascii="Times New Roman" w:eastAsia="Times New Roman" w:hAnsi="Times New Roman" w:cs="Times New Roman"/>
                <w:b/>
                <w:bCs/>
                <w:color w:val="000000"/>
                <w:sz w:val="20"/>
                <w:szCs w:val="20"/>
                <w:lang w:val="en-US"/>
              </w:rPr>
              <w:t>/п</w:t>
            </w:r>
          </w:p>
        </w:tc>
        <w:tc>
          <w:tcPr>
            <w:tcW w:w="4916" w:type="dxa"/>
            <w:tcBorders>
              <w:top w:val="single" w:sz="4" w:space="0" w:color="000000"/>
              <w:left w:val="single" w:sz="4" w:space="0" w:color="000000"/>
              <w:bottom w:val="single" w:sz="4" w:space="0" w:color="000000"/>
              <w:right w:val="nil"/>
            </w:tcBorders>
            <w:vAlign w:val="center"/>
            <w:hideMark/>
          </w:tcPr>
          <w:p w14:paraId="0660A8BF" w14:textId="77777777" w:rsidR="000A2669" w:rsidRPr="00235F62" w:rsidRDefault="000A2669" w:rsidP="00C417C7">
            <w:pPr>
              <w:autoSpaceDE w:val="0"/>
              <w:spacing w:after="0" w:line="240" w:lineRule="auto"/>
              <w:jc w:val="center"/>
              <w:rPr>
                <w:sz w:val="20"/>
                <w:szCs w:val="20"/>
              </w:rPr>
            </w:pPr>
            <w:r w:rsidRPr="00235F62">
              <w:rPr>
                <w:rFonts w:ascii="Times New Roman" w:eastAsia="Times New Roman" w:hAnsi="Times New Roman" w:cs="Times New Roman"/>
                <w:b/>
                <w:bCs/>
                <w:color w:val="000000"/>
                <w:sz w:val="20"/>
                <w:szCs w:val="20"/>
              </w:rPr>
              <w:t xml:space="preserve">Найменування </w:t>
            </w:r>
          </w:p>
        </w:tc>
        <w:tc>
          <w:tcPr>
            <w:tcW w:w="1842" w:type="dxa"/>
            <w:tcBorders>
              <w:top w:val="single" w:sz="4" w:space="0" w:color="000000"/>
              <w:left w:val="single" w:sz="4" w:space="0" w:color="000000"/>
              <w:bottom w:val="single" w:sz="4" w:space="0" w:color="000000"/>
              <w:right w:val="single" w:sz="4" w:space="0" w:color="auto"/>
            </w:tcBorders>
            <w:vAlign w:val="center"/>
            <w:hideMark/>
          </w:tcPr>
          <w:p w14:paraId="453663EE" w14:textId="77777777" w:rsidR="000A2669" w:rsidRPr="00235F62" w:rsidRDefault="000A2669" w:rsidP="00C417C7">
            <w:pPr>
              <w:autoSpaceDE w:val="0"/>
              <w:spacing w:after="0" w:line="240" w:lineRule="auto"/>
              <w:jc w:val="center"/>
              <w:rPr>
                <w:sz w:val="20"/>
                <w:szCs w:val="20"/>
              </w:rPr>
            </w:pPr>
            <w:proofErr w:type="spellStart"/>
            <w:r w:rsidRPr="00235F62">
              <w:rPr>
                <w:rFonts w:ascii="Times New Roman" w:eastAsia="Times New Roman" w:hAnsi="Times New Roman" w:cs="Times New Roman"/>
                <w:b/>
                <w:bCs/>
                <w:color w:val="000000"/>
                <w:sz w:val="20"/>
                <w:szCs w:val="20"/>
                <w:lang w:val="en-US"/>
              </w:rPr>
              <w:t>Кіл</w:t>
            </w:r>
            <w:r w:rsidRPr="00235F62">
              <w:rPr>
                <w:rFonts w:ascii="Times New Roman" w:eastAsia="Times New Roman" w:hAnsi="Times New Roman" w:cs="Times New Roman"/>
                <w:b/>
                <w:bCs/>
                <w:color w:val="000000"/>
                <w:sz w:val="20"/>
                <w:szCs w:val="20"/>
              </w:rPr>
              <w:t>ькість</w:t>
            </w:r>
            <w:proofErr w:type="spellEnd"/>
          </w:p>
        </w:tc>
        <w:tc>
          <w:tcPr>
            <w:tcW w:w="2552" w:type="dxa"/>
            <w:tcBorders>
              <w:top w:val="single" w:sz="4" w:space="0" w:color="auto"/>
              <w:left w:val="single" w:sz="4" w:space="0" w:color="auto"/>
              <w:bottom w:val="single" w:sz="4" w:space="0" w:color="000000"/>
              <w:right w:val="single" w:sz="4" w:space="0" w:color="auto"/>
            </w:tcBorders>
            <w:vAlign w:val="center"/>
            <w:hideMark/>
          </w:tcPr>
          <w:p w14:paraId="52A4724F" w14:textId="493F4E85" w:rsidR="000A2669" w:rsidRPr="006D509D" w:rsidRDefault="000A2669" w:rsidP="00C417C7">
            <w:pPr>
              <w:autoSpaceDE w:val="0"/>
              <w:spacing w:after="0" w:line="240" w:lineRule="auto"/>
              <w:jc w:val="center"/>
            </w:pPr>
            <w:r w:rsidRPr="006D509D">
              <w:rPr>
                <w:rFonts w:ascii="Times New Roman" w:eastAsia="Times New Roman" w:hAnsi="Times New Roman" w:cs="Times New Roman"/>
                <w:b/>
                <w:bCs/>
                <w:color w:val="000000"/>
                <w:sz w:val="20"/>
                <w:szCs w:val="20"/>
              </w:rPr>
              <w:t>Ціна калібрування засобів вимірювальної техніки за одну одиницю без ПДВ, грн.</w:t>
            </w:r>
          </w:p>
        </w:tc>
      </w:tr>
      <w:tr w:rsidR="000A2669" w14:paraId="514B63E4" w14:textId="77777777" w:rsidTr="00325F92">
        <w:trPr>
          <w:cantSplit/>
          <w:trHeight w:val="70"/>
        </w:trPr>
        <w:tc>
          <w:tcPr>
            <w:tcW w:w="675" w:type="dxa"/>
            <w:tcBorders>
              <w:top w:val="nil"/>
              <w:left w:val="single" w:sz="4" w:space="0" w:color="000000"/>
              <w:bottom w:val="single" w:sz="4" w:space="0" w:color="000000"/>
              <w:right w:val="nil"/>
            </w:tcBorders>
            <w:vAlign w:val="center"/>
            <w:hideMark/>
          </w:tcPr>
          <w:p w14:paraId="246933C6" w14:textId="77777777" w:rsidR="000A2669" w:rsidRDefault="000A2669" w:rsidP="00C417C7">
            <w:pPr>
              <w:snapToGrid w:val="0"/>
              <w:spacing w:after="0" w:line="240" w:lineRule="auto"/>
              <w:jc w:val="center"/>
            </w:pPr>
            <w:r>
              <w:rPr>
                <w:rFonts w:ascii="Times New Roman" w:hAnsi="Times New Roman" w:cs="Times New Roman"/>
              </w:rPr>
              <w:t>1</w:t>
            </w:r>
          </w:p>
        </w:tc>
        <w:tc>
          <w:tcPr>
            <w:tcW w:w="4916" w:type="dxa"/>
            <w:tcBorders>
              <w:top w:val="nil"/>
              <w:left w:val="single" w:sz="4" w:space="0" w:color="000000"/>
              <w:bottom w:val="single" w:sz="4" w:space="0" w:color="000000"/>
              <w:right w:val="nil"/>
            </w:tcBorders>
          </w:tcPr>
          <w:p w14:paraId="72F3FF47" w14:textId="77777777" w:rsidR="000A2669" w:rsidRDefault="000A2669" w:rsidP="00C417C7">
            <w:pPr>
              <w:snapToGrid w:val="0"/>
              <w:spacing w:after="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14:paraId="15954A85" w14:textId="77777777" w:rsidR="000A2669" w:rsidRDefault="000A2669" w:rsidP="00C417C7">
            <w:pPr>
              <w:snapToGrid w:val="0"/>
              <w:spacing w:after="0" w:line="240" w:lineRule="auto"/>
              <w:jc w:val="center"/>
              <w:rPr>
                <w:rFonts w:ascii="Times New Roman" w:hAnsi="Times New Roman" w:cs="Times New Roman"/>
              </w:rPr>
            </w:pPr>
          </w:p>
        </w:tc>
        <w:tc>
          <w:tcPr>
            <w:tcW w:w="2552" w:type="dxa"/>
            <w:tcBorders>
              <w:top w:val="nil"/>
              <w:left w:val="single" w:sz="4" w:space="0" w:color="auto"/>
              <w:bottom w:val="single" w:sz="4" w:space="0" w:color="000000"/>
              <w:right w:val="single" w:sz="4" w:space="0" w:color="auto"/>
            </w:tcBorders>
          </w:tcPr>
          <w:p w14:paraId="1B589062" w14:textId="77777777" w:rsidR="000A2669" w:rsidRDefault="000A2669"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0A2669" w14:paraId="3372BD21" w14:textId="77777777" w:rsidTr="00325F92">
        <w:trPr>
          <w:cantSplit/>
          <w:trHeight w:val="329"/>
        </w:trPr>
        <w:tc>
          <w:tcPr>
            <w:tcW w:w="675" w:type="dxa"/>
            <w:tcBorders>
              <w:top w:val="nil"/>
              <w:left w:val="single" w:sz="4" w:space="0" w:color="000000"/>
              <w:bottom w:val="single" w:sz="4" w:space="0" w:color="000000"/>
              <w:right w:val="nil"/>
            </w:tcBorders>
            <w:vAlign w:val="center"/>
            <w:hideMark/>
          </w:tcPr>
          <w:p w14:paraId="544408A1" w14:textId="77777777" w:rsidR="000A2669" w:rsidRDefault="000A2669" w:rsidP="00C417C7">
            <w:pPr>
              <w:snapToGrid w:val="0"/>
              <w:spacing w:after="0" w:line="240" w:lineRule="auto"/>
              <w:jc w:val="center"/>
            </w:pPr>
            <w:r>
              <w:rPr>
                <w:rFonts w:ascii="Times New Roman" w:eastAsia="Times New Roman" w:hAnsi="Times New Roman" w:cs="Times New Roman"/>
                <w:color w:val="000000"/>
              </w:rPr>
              <w:t>2</w:t>
            </w:r>
          </w:p>
        </w:tc>
        <w:tc>
          <w:tcPr>
            <w:tcW w:w="4916" w:type="dxa"/>
            <w:tcBorders>
              <w:top w:val="nil"/>
              <w:left w:val="single" w:sz="4" w:space="0" w:color="000000"/>
              <w:bottom w:val="single" w:sz="4" w:space="0" w:color="000000"/>
              <w:right w:val="nil"/>
            </w:tcBorders>
          </w:tcPr>
          <w:p w14:paraId="510BEA6B" w14:textId="77777777" w:rsidR="000A2669" w:rsidRDefault="000A2669" w:rsidP="00C417C7">
            <w:pPr>
              <w:snapToGrid w:val="0"/>
              <w:spacing w:after="0"/>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single" w:sz="4" w:space="0" w:color="auto"/>
            </w:tcBorders>
          </w:tcPr>
          <w:p w14:paraId="512CF438" w14:textId="77777777" w:rsidR="000A2669" w:rsidRDefault="000A2669" w:rsidP="00C417C7">
            <w:pPr>
              <w:snapToGrid w:val="0"/>
              <w:spacing w:after="0" w:line="240" w:lineRule="auto"/>
              <w:jc w:val="center"/>
              <w:rPr>
                <w:rFonts w:ascii="Times New Roman" w:eastAsia="Times New Roman" w:hAnsi="Times New Roman" w:cs="Times New Roman"/>
                <w:color w:val="000000"/>
              </w:rPr>
            </w:pPr>
          </w:p>
        </w:tc>
        <w:tc>
          <w:tcPr>
            <w:tcW w:w="2552" w:type="dxa"/>
            <w:tcBorders>
              <w:top w:val="nil"/>
              <w:left w:val="single" w:sz="4" w:space="0" w:color="auto"/>
              <w:bottom w:val="single" w:sz="4" w:space="0" w:color="000000"/>
              <w:right w:val="single" w:sz="4" w:space="0" w:color="auto"/>
            </w:tcBorders>
          </w:tcPr>
          <w:p w14:paraId="44A1F105" w14:textId="77777777" w:rsidR="000A2669" w:rsidRDefault="000A2669"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0A2669" w14:paraId="59E547D3" w14:textId="77777777" w:rsidTr="00325F92">
        <w:trPr>
          <w:cantSplit/>
          <w:trHeight w:val="329"/>
        </w:trPr>
        <w:tc>
          <w:tcPr>
            <w:tcW w:w="675" w:type="dxa"/>
            <w:tcBorders>
              <w:top w:val="nil"/>
              <w:left w:val="single" w:sz="4" w:space="0" w:color="000000"/>
              <w:bottom w:val="single" w:sz="4" w:space="0" w:color="000000"/>
              <w:right w:val="nil"/>
            </w:tcBorders>
            <w:vAlign w:val="center"/>
            <w:hideMark/>
          </w:tcPr>
          <w:p w14:paraId="53CE66AA" w14:textId="77777777" w:rsidR="000A2669" w:rsidRDefault="000A2669" w:rsidP="00C417C7">
            <w:pPr>
              <w:snapToGrid w:val="0"/>
              <w:spacing w:after="0" w:line="240" w:lineRule="auto"/>
              <w:jc w:val="center"/>
            </w:pPr>
            <w:r>
              <w:rPr>
                <w:rFonts w:ascii="Times New Roman" w:eastAsia="Times New Roman" w:hAnsi="Times New Roman" w:cs="Times New Roman"/>
                <w:color w:val="000000"/>
              </w:rPr>
              <w:t>…</w:t>
            </w:r>
          </w:p>
        </w:tc>
        <w:tc>
          <w:tcPr>
            <w:tcW w:w="4916" w:type="dxa"/>
            <w:tcBorders>
              <w:top w:val="nil"/>
              <w:left w:val="single" w:sz="4" w:space="0" w:color="000000"/>
              <w:bottom w:val="single" w:sz="4" w:space="0" w:color="000000"/>
              <w:right w:val="nil"/>
            </w:tcBorders>
          </w:tcPr>
          <w:p w14:paraId="30457322" w14:textId="77777777" w:rsidR="000A2669" w:rsidRDefault="000A2669" w:rsidP="00C417C7">
            <w:pPr>
              <w:snapToGrid w:val="0"/>
              <w:spacing w:after="0"/>
              <w:rPr>
                <w:rFonts w:ascii="Times New Roman" w:eastAsia="Times New Roman" w:hAnsi="Times New Roman" w:cs="Times New Roman"/>
                <w:color w:val="000000"/>
              </w:rPr>
            </w:pPr>
          </w:p>
        </w:tc>
        <w:tc>
          <w:tcPr>
            <w:tcW w:w="1842" w:type="dxa"/>
            <w:tcBorders>
              <w:top w:val="nil"/>
              <w:left w:val="single" w:sz="4" w:space="0" w:color="000000"/>
              <w:bottom w:val="single" w:sz="4" w:space="0" w:color="000000"/>
              <w:right w:val="single" w:sz="4" w:space="0" w:color="auto"/>
            </w:tcBorders>
          </w:tcPr>
          <w:p w14:paraId="735E9DFD" w14:textId="77777777" w:rsidR="000A2669" w:rsidRDefault="000A2669" w:rsidP="00C417C7">
            <w:pPr>
              <w:snapToGrid w:val="0"/>
              <w:spacing w:after="0" w:line="240" w:lineRule="auto"/>
              <w:jc w:val="center"/>
              <w:rPr>
                <w:rFonts w:ascii="Times New Roman" w:eastAsia="Times New Roman" w:hAnsi="Times New Roman" w:cs="Times New Roman"/>
                <w:color w:val="000000"/>
              </w:rPr>
            </w:pPr>
          </w:p>
        </w:tc>
        <w:tc>
          <w:tcPr>
            <w:tcW w:w="2552" w:type="dxa"/>
            <w:tcBorders>
              <w:top w:val="nil"/>
              <w:left w:val="single" w:sz="4" w:space="0" w:color="auto"/>
              <w:bottom w:val="single" w:sz="4" w:space="0" w:color="000000"/>
              <w:right w:val="single" w:sz="4" w:space="0" w:color="auto"/>
            </w:tcBorders>
          </w:tcPr>
          <w:p w14:paraId="0FDFED6C" w14:textId="77777777" w:rsidR="000A2669" w:rsidRDefault="000A2669" w:rsidP="00C417C7">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0A2669" w14:paraId="56878D3F" w14:textId="77777777" w:rsidTr="00325F92">
        <w:trPr>
          <w:cantSplit/>
          <w:trHeight w:val="329"/>
        </w:trPr>
        <w:tc>
          <w:tcPr>
            <w:tcW w:w="7433" w:type="dxa"/>
            <w:gridSpan w:val="3"/>
            <w:tcBorders>
              <w:top w:val="single" w:sz="4" w:space="0" w:color="000000"/>
              <w:left w:val="single" w:sz="4" w:space="0" w:color="000000"/>
              <w:bottom w:val="single" w:sz="4" w:space="0" w:color="000000"/>
              <w:right w:val="single" w:sz="4" w:space="0" w:color="auto"/>
            </w:tcBorders>
            <w:vAlign w:val="center"/>
            <w:hideMark/>
          </w:tcPr>
          <w:p w14:paraId="4C013DA6" w14:textId="77777777" w:rsidR="000A2669" w:rsidRDefault="000A2669" w:rsidP="00C417C7">
            <w:pPr>
              <w:autoSpaceDE w:val="0"/>
              <w:spacing w:after="0" w:line="240" w:lineRule="auto"/>
            </w:pPr>
            <w:proofErr w:type="spellStart"/>
            <w:r>
              <w:rPr>
                <w:rFonts w:ascii="Times New Roman" w:eastAsia="Times New Roman" w:hAnsi="Times New Roman" w:cs="Times New Roman"/>
                <w:b/>
                <w:color w:val="000000"/>
                <w:lang w:val="en-US"/>
              </w:rPr>
              <w:t>Всього</w:t>
            </w:r>
            <w:proofErr w:type="spellEnd"/>
            <w:r>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без ПДВ</w:t>
            </w:r>
            <w:r>
              <w:rPr>
                <w:rFonts w:ascii="Times New Roman" w:eastAsia="Times New Roman" w:hAnsi="Times New Roman" w:cs="Times New Roman"/>
                <w:b/>
                <w:color w:val="000000"/>
                <w:lang w:val="en-US"/>
              </w:rPr>
              <w:t>:</w:t>
            </w:r>
          </w:p>
        </w:tc>
        <w:tc>
          <w:tcPr>
            <w:tcW w:w="2552" w:type="dxa"/>
            <w:tcBorders>
              <w:top w:val="nil"/>
              <w:left w:val="single" w:sz="4" w:space="0" w:color="auto"/>
              <w:bottom w:val="single" w:sz="4" w:space="0" w:color="000000"/>
              <w:right w:val="single" w:sz="4" w:space="0" w:color="auto"/>
            </w:tcBorders>
          </w:tcPr>
          <w:p w14:paraId="66A6D488" w14:textId="77777777" w:rsidR="000A2669" w:rsidRDefault="000A2669" w:rsidP="00C417C7">
            <w:pPr>
              <w:shd w:val="clear" w:color="auto" w:fill="FFFFFF"/>
              <w:autoSpaceDE w:val="0"/>
              <w:snapToGrid w:val="0"/>
              <w:spacing w:after="0" w:line="240" w:lineRule="auto"/>
              <w:rPr>
                <w:rFonts w:ascii="Times New Roman" w:eastAsia="Times New Roman" w:hAnsi="Times New Roman" w:cs="Times New Roman"/>
                <w:color w:val="333333"/>
                <w:lang w:val="en-US"/>
              </w:rPr>
            </w:pPr>
          </w:p>
        </w:tc>
      </w:tr>
      <w:tr w:rsidR="000A2669" w14:paraId="0817E8D2" w14:textId="77777777" w:rsidTr="00325F92">
        <w:trPr>
          <w:cantSplit/>
          <w:trHeight w:val="329"/>
        </w:trPr>
        <w:tc>
          <w:tcPr>
            <w:tcW w:w="7433"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14:paraId="29427BC9" w14:textId="39145280" w:rsidR="000A2669" w:rsidRDefault="000A2669" w:rsidP="00C417C7">
            <w:pPr>
              <w:autoSpaceDE w:val="0"/>
              <w:spacing w:after="0" w:line="240" w:lineRule="auto"/>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ПДВ:</w:t>
            </w:r>
          </w:p>
        </w:tc>
        <w:tc>
          <w:tcPr>
            <w:tcW w:w="2552" w:type="dxa"/>
            <w:tcBorders>
              <w:top w:val="nil"/>
              <w:left w:val="single" w:sz="4" w:space="0" w:color="auto"/>
              <w:bottom w:val="single" w:sz="4" w:space="0" w:color="000000"/>
              <w:right w:val="single" w:sz="4" w:space="0" w:color="auto"/>
            </w:tcBorders>
            <w:tcMar>
              <w:top w:w="0" w:type="dxa"/>
              <w:left w:w="0" w:type="dxa"/>
              <w:bottom w:w="0" w:type="dxa"/>
              <w:right w:w="0" w:type="dxa"/>
            </w:tcMar>
          </w:tcPr>
          <w:p w14:paraId="769395F3" w14:textId="13FC88B1" w:rsidR="000A2669" w:rsidRDefault="000A2669" w:rsidP="00C417C7">
            <w:pPr>
              <w:shd w:val="clear" w:color="auto" w:fill="FFFFFF"/>
              <w:autoSpaceDE w:val="0"/>
              <w:snapToGrid w:val="0"/>
              <w:spacing w:after="0" w:line="240" w:lineRule="auto"/>
              <w:jc w:val="center"/>
            </w:pPr>
          </w:p>
        </w:tc>
      </w:tr>
      <w:tr w:rsidR="000A2669" w14:paraId="5C2E9F2F" w14:textId="77777777" w:rsidTr="00325F92">
        <w:trPr>
          <w:cantSplit/>
          <w:trHeight w:val="344"/>
        </w:trPr>
        <w:tc>
          <w:tcPr>
            <w:tcW w:w="7433" w:type="dxa"/>
            <w:gridSpan w:val="3"/>
            <w:tcBorders>
              <w:top w:val="nil"/>
              <w:left w:val="single" w:sz="4" w:space="0" w:color="000000"/>
              <w:bottom w:val="single" w:sz="4" w:space="0" w:color="000000"/>
              <w:right w:val="single" w:sz="4" w:space="0" w:color="auto"/>
            </w:tcBorders>
            <w:tcMar>
              <w:top w:w="0" w:type="dxa"/>
              <w:left w:w="0" w:type="dxa"/>
              <w:bottom w:w="0" w:type="dxa"/>
              <w:right w:w="0" w:type="dxa"/>
            </w:tcMar>
            <w:vAlign w:val="center"/>
            <w:hideMark/>
          </w:tcPr>
          <w:p w14:paraId="184B624F" w14:textId="5BADC5E6" w:rsidR="000A2669" w:rsidRDefault="000A2669" w:rsidP="00C417C7">
            <w:pPr>
              <w:autoSpaceDE w:val="0"/>
              <w:spacing w:after="0" w:line="240" w:lineRule="auto"/>
            </w:pP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lang w:val="en-US"/>
              </w:rPr>
              <w:t>Всього</w:t>
            </w:r>
            <w:proofErr w:type="spellEnd"/>
            <w:r>
              <w:rPr>
                <w:rFonts w:ascii="Times New Roman" w:eastAsia="Times New Roman" w:hAnsi="Times New Roman" w:cs="Times New Roman"/>
                <w:b/>
                <w:color w:val="000000"/>
                <w:lang w:val="en-US"/>
              </w:rPr>
              <w:t xml:space="preserve"> з ПДВ:</w:t>
            </w:r>
          </w:p>
        </w:tc>
        <w:tc>
          <w:tcPr>
            <w:tcW w:w="2552"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1F073603" w14:textId="5A14AC57" w:rsidR="000A2669" w:rsidRDefault="000A2669" w:rsidP="00C417C7">
            <w:pPr>
              <w:shd w:val="clear" w:color="auto" w:fill="FFFFFF"/>
              <w:autoSpaceDE w:val="0"/>
              <w:snapToGrid w:val="0"/>
              <w:spacing w:after="0" w:line="240" w:lineRule="auto"/>
              <w:jc w:val="center"/>
            </w:pPr>
          </w:p>
        </w:tc>
      </w:tr>
    </w:tbl>
    <w:p w14:paraId="057167E5" w14:textId="4DCA5767" w:rsidR="0092582B" w:rsidRDefault="0092582B" w:rsidP="008D0777">
      <w:pPr>
        <w:autoSpaceDE w:val="0"/>
        <w:spacing w:after="0" w:line="240" w:lineRule="auto"/>
        <w:jc w:val="both"/>
        <w:rPr>
          <w:rFonts w:ascii="Times New Roman" w:hAnsi="Times New Roman" w:cs="Times New Roman"/>
          <w:sz w:val="24"/>
          <w:szCs w:val="24"/>
          <w:lang w:eastAsia="en-US"/>
        </w:rPr>
      </w:pPr>
    </w:p>
    <w:p w14:paraId="6AAB700A" w14:textId="77777777" w:rsidR="0092582B" w:rsidRDefault="0092582B">
      <w:pPr>
        <w:autoSpaceDE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Загальну суму пропозиції потрібно заповнювати у гривнях, зазначаючи цифрове значення, яке має не більше двох знаків після коми.</w:t>
      </w:r>
    </w:p>
    <w:p w14:paraId="4DF62425" w14:textId="77777777" w:rsidR="008D0777" w:rsidRDefault="008D0777">
      <w:pPr>
        <w:autoSpaceDE w:val="0"/>
        <w:spacing w:after="0" w:line="240" w:lineRule="auto"/>
        <w:jc w:val="both"/>
        <w:rPr>
          <w:rFonts w:ascii="Times New Roman" w:eastAsia="Times New Roman" w:hAnsi="Times New Roman" w:cs="Times New Roman"/>
          <w:i/>
          <w:color w:val="000000"/>
          <w:sz w:val="24"/>
          <w:szCs w:val="24"/>
        </w:rPr>
      </w:pPr>
    </w:p>
    <w:p w14:paraId="76D58A96" w14:textId="1025D4CA" w:rsidR="008D0777" w:rsidRPr="006D509D" w:rsidRDefault="0092582B" w:rsidP="008D0777">
      <w:pPr>
        <w:spacing w:after="0" w:line="240" w:lineRule="auto"/>
        <w:jc w:val="both"/>
      </w:pPr>
      <w:r w:rsidRPr="006D509D">
        <w:rPr>
          <w:rFonts w:ascii="Times New Roman" w:hAnsi="Times New Roman" w:cs="Times New Roman"/>
          <w:color w:val="000000"/>
          <w:sz w:val="24"/>
          <w:szCs w:val="24"/>
        </w:rPr>
        <w:t xml:space="preserve">1. Місце </w:t>
      </w:r>
      <w:r w:rsidR="00493A90" w:rsidRPr="006D509D">
        <w:rPr>
          <w:rFonts w:ascii="Times New Roman" w:hAnsi="Times New Roman" w:cs="Times New Roman"/>
          <w:color w:val="000000"/>
          <w:sz w:val="24"/>
          <w:szCs w:val="24"/>
        </w:rPr>
        <w:t>надання послуг</w:t>
      </w:r>
      <w:r w:rsidRPr="006D509D">
        <w:rPr>
          <w:rFonts w:ascii="Times New Roman" w:hAnsi="Times New Roman" w:cs="Times New Roman"/>
          <w:color w:val="000000"/>
          <w:sz w:val="24"/>
          <w:szCs w:val="24"/>
        </w:rPr>
        <w:t>:</w:t>
      </w:r>
      <w:r w:rsidRPr="006D509D">
        <w:rPr>
          <w:rFonts w:ascii="Times New Roman" w:hAnsi="Times New Roman" w:cs="Times New Roman"/>
          <w:sz w:val="24"/>
          <w:szCs w:val="24"/>
        </w:rPr>
        <w:t xml:space="preserve"> </w:t>
      </w:r>
      <w:r w:rsidR="008D0777" w:rsidRPr="006D509D">
        <w:rPr>
          <w:rFonts w:ascii="Times New Roman" w:hAnsi="Times New Roman" w:cs="Times New Roman"/>
          <w:color w:val="000000"/>
          <w:sz w:val="24"/>
          <w:szCs w:val="24"/>
        </w:rPr>
        <w:t xml:space="preserve">надаються  за місцем знаходження </w:t>
      </w:r>
      <w:r w:rsidR="004C6E19" w:rsidRPr="006D509D">
        <w:rPr>
          <w:rFonts w:ascii="Times New Roman" w:hAnsi="Times New Roman" w:cs="Times New Roman"/>
          <w:color w:val="000000"/>
          <w:sz w:val="24"/>
          <w:szCs w:val="24"/>
        </w:rPr>
        <w:t>обладнання</w:t>
      </w:r>
      <w:r w:rsidR="008D0777" w:rsidRPr="006D509D">
        <w:rPr>
          <w:rFonts w:ascii="Times New Roman" w:hAnsi="Times New Roman" w:cs="Times New Roman"/>
          <w:color w:val="000000"/>
          <w:sz w:val="24"/>
          <w:szCs w:val="24"/>
        </w:rPr>
        <w:t xml:space="preserve"> </w:t>
      </w:r>
      <w:r w:rsidR="008D0777" w:rsidRPr="006D509D">
        <w:rPr>
          <w:rFonts w:ascii="Times New Roman" w:hAnsi="Times New Roman" w:cs="Times New Roman"/>
          <w:sz w:val="24"/>
          <w:szCs w:val="24"/>
        </w:rPr>
        <w:t>Замовника:</w:t>
      </w:r>
    </w:p>
    <w:p w14:paraId="793292F3" w14:textId="77777777" w:rsidR="008D0777" w:rsidRPr="006D509D" w:rsidRDefault="008D0777" w:rsidP="008D0777">
      <w:pPr>
        <w:spacing w:after="0" w:line="240" w:lineRule="auto"/>
        <w:jc w:val="both"/>
      </w:pPr>
      <w:r w:rsidRPr="006D509D">
        <w:rPr>
          <w:rFonts w:ascii="Times New Roman" w:hAnsi="Times New Roman" w:cs="Times New Roman"/>
          <w:sz w:val="24"/>
          <w:szCs w:val="24"/>
        </w:rPr>
        <w:t>м. Київ, вул. Саксаганського, 100</w:t>
      </w:r>
    </w:p>
    <w:p w14:paraId="243C7B3A" w14:textId="12A1DCE0" w:rsidR="008D0777" w:rsidRPr="006D509D" w:rsidRDefault="008D0777" w:rsidP="008D0777">
      <w:pPr>
        <w:spacing w:after="0" w:line="240" w:lineRule="auto"/>
        <w:jc w:val="both"/>
      </w:pPr>
      <w:r w:rsidRPr="006D509D">
        <w:rPr>
          <w:rFonts w:ascii="Times New Roman" w:hAnsi="Times New Roman" w:cs="Times New Roman"/>
          <w:sz w:val="24"/>
          <w:szCs w:val="24"/>
        </w:rPr>
        <w:t>м. Київ, вул. Б. Хмельницького,</w:t>
      </w:r>
      <w:r w:rsidR="006B1A2A" w:rsidRPr="006D509D">
        <w:rPr>
          <w:rFonts w:ascii="Times New Roman" w:hAnsi="Times New Roman" w:cs="Times New Roman"/>
          <w:sz w:val="24"/>
          <w:szCs w:val="24"/>
        </w:rPr>
        <w:t xml:space="preserve"> </w:t>
      </w:r>
      <w:r w:rsidRPr="006D509D">
        <w:rPr>
          <w:rFonts w:ascii="Times New Roman" w:hAnsi="Times New Roman" w:cs="Times New Roman"/>
          <w:sz w:val="24"/>
          <w:szCs w:val="24"/>
        </w:rPr>
        <w:t>37</w:t>
      </w:r>
    </w:p>
    <w:p w14:paraId="22D73625" w14:textId="77777777" w:rsidR="008D0777" w:rsidRPr="006D509D" w:rsidRDefault="008D0777" w:rsidP="008D0777">
      <w:pPr>
        <w:spacing w:after="0" w:line="240" w:lineRule="auto"/>
        <w:jc w:val="both"/>
      </w:pPr>
      <w:r w:rsidRPr="006D509D">
        <w:rPr>
          <w:rFonts w:ascii="Times New Roman" w:hAnsi="Times New Roman" w:cs="Times New Roman"/>
          <w:sz w:val="24"/>
          <w:szCs w:val="24"/>
        </w:rPr>
        <w:t>м. Київ, вул. Д. Щербаківського, 70</w:t>
      </w:r>
    </w:p>
    <w:p w14:paraId="015E483B" w14:textId="60CDDBC4" w:rsidR="008D0777" w:rsidRPr="00507AFC" w:rsidRDefault="0092582B" w:rsidP="00507AFC">
      <w:pPr>
        <w:spacing w:after="0" w:line="240" w:lineRule="auto"/>
        <w:ind w:right="24"/>
        <w:jc w:val="both"/>
        <w:rPr>
          <w:rFonts w:ascii="Times New Roman" w:hAnsi="Times New Roman" w:cs="Times New Roman"/>
          <w:color w:val="000000"/>
          <w:sz w:val="24"/>
          <w:szCs w:val="24"/>
        </w:rPr>
      </w:pPr>
      <w:r w:rsidRPr="006D509D">
        <w:rPr>
          <w:rFonts w:ascii="Times New Roman" w:hAnsi="Times New Roman" w:cs="Times New Roman"/>
          <w:color w:val="000000"/>
          <w:sz w:val="24"/>
          <w:szCs w:val="24"/>
        </w:rPr>
        <w:t xml:space="preserve">2. </w:t>
      </w:r>
      <w:r w:rsidR="00A23032" w:rsidRPr="006D509D">
        <w:rPr>
          <w:rFonts w:ascii="Times New Roman" w:hAnsi="Times New Roman" w:cs="Times New Roman"/>
          <w:color w:val="000000"/>
          <w:sz w:val="24"/>
          <w:szCs w:val="24"/>
        </w:rPr>
        <w:t xml:space="preserve">Строк </w:t>
      </w:r>
      <w:r w:rsidR="00493A90" w:rsidRPr="006D509D">
        <w:rPr>
          <w:rFonts w:ascii="Times New Roman" w:hAnsi="Times New Roman" w:cs="Times New Roman"/>
          <w:color w:val="000000"/>
          <w:sz w:val="24"/>
          <w:szCs w:val="24"/>
        </w:rPr>
        <w:t>надання послуг</w:t>
      </w:r>
      <w:r w:rsidR="008D0777" w:rsidRPr="006D509D">
        <w:rPr>
          <w:rFonts w:ascii="Times New Roman" w:hAnsi="Times New Roman" w:cs="Times New Roman"/>
          <w:color w:val="000000"/>
          <w:sz w:val="24"/>
          <w:szCs w:val="24"/>
        </w:rPr>
        <w:t xml:space="preserve">: </w:t>
      </w:r>
      <w:r w:rsidR="00507AFC" w:rsidRPr="006D509D">
        <w:rPr>
          <w:rFonts w:ascii="Times New Roman" w:hAnsi="Times New Roman" w:cs="Times New Roman"/>
          <w:color w:val="000000"/>
          <w:sz w:val="24"/>
          <w:szCs w:val="24"/>
        </w:rPr>
        <w:t>до 31.12.202</w:t>
      </w:r>
      <w:r w:rsidR="00D97D52">
        <w:rPr>
          <w:rFonts w:ascii="Times New Roman" w:hAnsi="Times New Roman" w:cs="Times New Roman"/>
          <w:color w:val="000000"/>
          <w:sz w:val="24"/>
          <w:szCs w:val="24"/>
          <w:lang w:val="ru-RU"/>
        </w:rPr>
        <w:t>4</w:t>
      </w:r>
      <w:r w:rsidR="00507AFC" w:rsidRPr="006D509D">
        <w:rPr>
          <w:rFonts w:ascii="Times New Roman" w:hAnsi="Times New Roman" w:cs="Times New Roman"/>
          <w:color w:val="000000"/>
          <w:sz w:val="24"/>
          <w:szCs w:val="24"/>
        </w:rPr>
        <w:t xml:space="preserve"> року.</w:t>
      </w:r>
    </w:p>
    <w:p w14:paraId="1905A979" w14:textId="4CE4D711" w:rsidR="002D6925" w:rsidRPr="00965634" w:rsidRDefault="0092582B" w:rsidP="008D0777">
      <w:pPr>
        <w:spacing w:after="0" w:line="240" w:lineRule="auto"/>
        <w:jc w:val="both"/>
        <w:rPr>
          <w:rFonts w:hAnsi="Times New Roman"/>
        </w:rPr>
      </w:pPr>
      <w:r w:rsidRPr="008D0777">
        <w:rPr>
          <w:rFonts w:ascii="Times New Roman" w:hAnsi="Times New Roman" w:cs="Times New Roman"/>
          <w:color w:val="000000"/>
          <w:sz w:val="24"/>
          <w:szCs w:val="24"/>
        </w:rPr>
        <w:t>3.</w:t>
      </w:r>
      <w:r>
        <w:rPr>
          <w:rFonts w:hAnsi="Times New Roman"/>
          <w:color w:val="000000"/>
        </w:rPr>
        <w:t xml:space="preserve"> </w:t>
      </w:r>
      <w:r>
        <w:rPr>
          <w:rFonts w:hAnsi="Times New Roman"/>
          <w:color w:val="000000"/>
        </w:rPr>
        <w:t>Умови</w:t>
      </w:r>
      <w:r>
        <w:rPr>
          <w:rFonts w:hAnsi="Times New Roman"/>
          <w:color w:val="000000"/>
        </w:rPr>
        <w:t xml:space="preserve"> </w:t>
      </w:r>
      <w:r>
        <w:rPr>
          <w:rFonts w:hAnsi="Times New Roman"/>
          <w:color w:val="000000"/>
        </w:rPr>
        <w:t>розрахунків</w:t>
      </w:r>
      <w:r w:rsidRPr="002D6925">
        <w:rPr>
          <w:rFonts w:hAnsi="Times New Roman"/>
          <w:color w:val="000000"/>
        </w:rPr>
        <w:t xml:space="preserve">: </w:t>
      </w:r>
      <w:r w:rsidR="00FA78B3" w:rsidRPr="002D6925">
        <w:rPr>
          <w:rFonts w:hAnsi="Times New Roman"/>
        </w:rPr>
        <w:t>О</w:t>
      </w:r>
      <w:r w:rsidR="00A95FC6" w:rsidRPr="002D6925">
        <w:rPr>
          <w:rFonts w:hAnsi="Times New Roman"/>
        </w:rPr>
        <w:t>плата</w:t>
      </w:r>
      <w:r w:rsidR="00A95FC6" w:rsidRPr="002D6925">
        <w:rPr>
          <w:rFonts w:hAnsi="Times New Roman"/>
        </w:rPr>
        <w:t xml:space="preserve"> </w:t>
      </w:r>
      <w:r w:rsidR="00FA78B3" w:rsidRPr="002D6925">
        <w:rPr>
          <w:rFonts w:hAnsi="Times New Roman"/>
        </w:rPr>
        <w:t>наданих</w:t>
      </w:r>
      <w:r w:rsidR="00FA78B3" w:rsidRPr="002D6925">
        <w:rPr>
          <w:rFonts w:hAnsi="Times New Roman"/>
        </w:rPr>
        <w:t xml:space="preserve"> </w:t>
      </w:r>
      <w:r w:rsidR="00A95FC6" w:rsidRPr="002D6925">
        <w:rPr>
          <w:rFonts w:hAnsi="Times New Roman"/>
        </w:rPr>
        <w:t>послуг</w:t>
      </w:r>
      <w:r w:rsidR="00A95FC6" w:rsidRPr="002D6925">
        <w:rPr>
          <w:rFonts w:hAnsi="Times New Roman"/>
        </w:rPr>
        <w:t xml:space="preserve"> </w:t>
      </w:r>
      <w:r w:rsidR="002D6925" w:rsidRPr="00877906">
        <w:rPr>
          <w:rStyle w:val="FontStyle18"/>
          <w:b w:val="0"/>
          <w:color w:val="00000A"/>
          <w:kern w:val="2"/>
          <w:sz w:val="24"/>
          <w:szCs w:val="24"/>
        </w:rPr>
        <w:t xml:space="preserve">здійснюється </w:t>
      </w:r>
      <w:r w:rsidR="002D6925" w:rsidRPr="00965634">
        <w:rPr>
          <w:rStyle w:val="FontStyle20"/>
          <w:kern w:val="2"/>
          <w:sz w:val="24"/>
          <w:szCs w:val="24"/>
        </w:rPr>
        <w:t>на підставі акт</w:t>
      </w:r>
      <w:r w:rsidR="006B1A2A">
        <w:rPr>
          <w:rStyle w:val="FontStyle20"/>
          <w:kern w:val="2"/>
          <w:sz w:val="24"/>
          <w:szCs w:val="24"/>
        </w:rPr>
        <w:t>ів</w:t>
      </w:r>
      <w:r w:rsidR="002D6925" w:rsidRPr="00965634">
        <w:rPr>
          <w:rStyle w:val="FontStyle20"/>
          <w:kern w:val="2"/>
          <w:sz w:val="24"/>
          <w:szCs w:val="24"/>
        </w:rPr>
        <w:t xml:space="preserve"> наданих послуг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0943421D" w14:textId="77777777" w:rsidR="00D8672D" w:rsidRDefault="00D8672D">
      <w:pPr>
        <w:spacing w:after="0" w:line="240" w:lineRule="auto"/>
        <w:jc w:val="both"/>
        <w:rPr>
          <w:rFonts w:ascii="Times New Roman" w:hAnsi="Times New Roman" w:cs="Times New Roman"/>
          <w:i/>
          <w:sz w:val="24"/>
          <w:szCs w:val="24"/>
        </w:rPr>
      </w:pPr>
    </w:p>
    <w:p w14:paraId="5C075235" w14:textId="77777777" w:rsidR="00CE5E59" w:rsidRPr="00D913BE" w:rsidRDefault="00CE5E59" w:rsidP="00CE5E59">
      <w:pPr>
        <w:spacing w:after="0" w:line="240" w:lineRule="auto"/>
        <w:jc w:val="both"/>
      </w:pPr>
      <w:r w:rsidRPr="00D913BE">
        <w:rPr>
          <w:rFonts w:ascii="Times New Roman" w:hAnsi="Times New Roman" w:cs="Times New Roman"/>
          <w:i/>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не пізніше, ніж через</w:t>
      </w:r>
      <w:r w:rsidRPr="00D913BE">
        <w:rPr>
          <w:rFonts w:ascii="Times New Roman" w:hAnsi="Times New Roman" w:cs="Times New Roman"/>
          <w:b/>
        </w:rPr>
        <w:t xml:space="preserve"> </w:t>
      </w:r>
      <w:r w:rsidRPr="00D913BE">
        <w:rPr>
          <w:rFonts w:ascii="Times New Roman" w:hAnsi="Times New Roman" w:cs="Times New Roman"/>
          <w:i/>
        </w:rPr>
        <w:t>1 (один) робочий день з моменту визначення електронною системою його «Кандидатом у переможці».</w:t>
      </w:r>
    </w:p>
    <w:p w14:paraId="1FE993BF" w14:textId="77777777" w:rsidR="00CE5E59" w:rsidRPr="00D913BE" w:rsidRDefault="00CE5E59" w:rsidP="00CE5E59">
      <w:pPr>
        <w:pStyle w:val="af"/>
        <w:tabs>
          <w:tab w:val="left" w:pos="543"/>
        </w:tabs>
        <w:jc w:val="both"/>
        <w:rPr>
          <w:rFonts w:ascii="Times New Roman" w:hAnsi="Times New Roman" w:cs="Times New Roman"/>
          <w:i/>
          <w:lang w:val="uk-UA"/>
        </w:rPr>
      </w:pPr>
    </w:p>
    <w:p w14:paraId="744C11BC" w14:textId="77777777" w:rsidR="002775FA" w:rsidRDefault="002775FA">
      <w:pPr>
        <w:spacing w:after="0" w:line="240" w:lineRule="auto"/>
        <w:jc w:val="both"/>
        <w:rPr>
          <w:rFonts w:ascii="Times New Roman" w:hAnsi="Times New Roman" w:cs="Times New Roman"/>
          <w:i/>
          <w:sz w:val="24"/>
          <w:szCs w:val="24"/>
        </w:rPr>
      </w:pPr>
    </w:p>
    <w:p w14:paraId="25514E86" w14:textId="77777777" w:rsidR="002775FA" w:rsidRDefault="002775FA">
      <w:pPr>
        <w:spacing w:after="0" w:line="240" w:lineRule="auto"/>
        <w:jc w:val="both"/>
        <w:rPr>
          <w:rFonts w:ascii="Times New Roman" w:hAnsi="Times New Roman" w:cs="Times New Roman"/>
          <w:i/>
          <w:sz w:val="24"/>
          <w:szCs w:val="24"/>
        </w:rPr>
      </w:pPr>
    </w:p>
    <w:p w14:paraId="3B3E383B"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Керівник організації – учасника процедури</w:t>
      </w:r>
    </w:p>
    <w:p w14:paraId="5D000932"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закупівлі або інша уповноважена посадова особа ______________________(ПІП)</w:t>
      </w:r>
    </w:p>
    <w:p w14:paraId="656DB43B" w14:textId="77777777" w:rsidR="00D8672D" w:rsidRDefault="00D8672D">
      <w:pPr>
        <w:spacing w:after="0" w:line="240" w:lineRule="auto"/>
        <w:jc w:val="right"/>
        <w:rPr>
          <w:rFonts w:ascii="Times New Roman" w:eastAsia="Times New Roman" w:hAnsi="Times New Roman" w:cs="Times New Roman"/>
          <w:color w:val="000000"/>
          <w:sz w:val="24"/>
          <w:szCs w:val="24"/>
        </w:rPr>
      </w:pPr>
    </w:p>
    <w:p w14:paraId="3CA818F2" w14:textId="77777777" w:rsidR="00164528" w:rsidRDefault="00164528">
      <w:pPr>
        <w:spacing w:after="0" w:line="240" w:lineRule="auto"/>
        <w:jc w:val="right"/>
        <w:rPr>
          <w:rFonts w:ascii="Times New Roman" w:eastAsia="Times New Roman" w:hAnsi="Times New Roman" w:cs="Times New Roman"/>
          <w:color w:val="000000"/>
          <w:sz w:val="24"/>
          <w:szCs w:val="24"/>
        </w:rPr>
      </w:pPr>
    </w:p>
    <w:p w14:paraId="17D1C9C4" w14:textId="77777777" w:rsidR="00B3280C" w:rsidRDefault="00236FDB" w:rsidP="00876D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92582B">
        <w:rPr>
          <w:rFonts w:ascii="Times New Roman" w:eastAsia="Times New Roman" w:hAnsi="Times New Roman" w:cs="Times New Roman"/>
          <w:color w:val="000000"/>
          <w:sz w:val="24"/>
          <w:szCs w:val="24"/>
        </w:rPr>
        <w:lastRenderedPageBreak/>
        <w:t>Додаток №3 до Оголошення</w:t>
      </w:r>
    </w:p>
    <w:p w14:paraId="6636337A" w14:textId="77777777" w:rsidR="00236FDB" w:rsidRDefault="00236FDB" w:rsidP="00876D06">
      <w:pPr>
        <w:spacing w:after="0" w:line="240" w:lineRule="auto"/>
        <w:jc w:val="right"/>
        <w:rPr>
          <w:rFonts w:ascii="Times New Roman" w:eastAsia="Times New Roman" w:hAnsi="Times New Roman" w:cs="Times New Roman"/>
          <w:color w:val="000000"/>
          <w:sz w:val="24"/>
          <w:szCs w:val="24"/>
        </w:rPr>
      </w:pPr>
    </w:p>
    <w:p w14:paraId="4861AFE7" w14:textId="77777777" w:rsidR="00B3280C" w:rsidRDefault="0092582B">
      <w:pPr>
        <w:spacing w:after="0" w:line="240" w:lineRule="auto"/>
        <w:ind w:left="181" w:right="198"/>
        <w:jc w:val="center"/>
      </w:pPr>
      <w:r w:rsidRPr="00AF4C88">
        <w:rPr>
          <w:rFonts w:ascii="Times New Roman" w:hAnsi="Times New Roman" w:cs="Times New Roman"/>
          <w:b/>
          <w:iCs/>
          <w:sz w:val="24"/>
          <w:szCs w:val="24"/>
        </w:rPr>
        <w:t>ВИМОГИ ДО КВАЛІФІКАЦІЇ УЧАСНИКІВ</w:t>
      </w:r>
    </w:p>
    <w:p w14:paraId="66A60FED" w14:textId="77777777" w:rsidR="0092582B" w:rsidRDefault="0092582B">
      <w:pPr>
        <w:spacing w:after="0" w:line="240" w:lineRule="auto"/>
        <w:ind w:firstLine="540"/>
        <w:jc w:val="both"/>
      </w:pPr>
      <w:r>
        <w:rPr>
          <w:rFonts w:ascii="Times New Roman" w:hAnsi="Times New Roman" w:cs="Times New Roman"/>
          <w:sz w:val="24"/>
          <w:szCs w:val="24"/>
        </w:rPr>
        <w:t xml:space="preserve">Для перевірки відповідності Учасника вимогам Оголошення про проведення електронної закупівлі та документації про проведення </w:t>
      </w:r>
      <w:r>
        <w:rPr>
          <w:rFonts w:ascii="Times New Roman" w:hAnsi="Times New Roman" w:cs="Times New Roman"/>
          <w:b/>
          <w:sz w:val="24"/>
          <w:szCs w:val="24"/>
        </w:rPr>
        <w:t xml:space="preserve">процедури електронної </w:t>
      </w:r>
      <w:r>
        <w:rPr>
          <w:rFonts w:ascii="Times New Roman" w:hAnsi="Times New Roman" w:cs="Times New Roman"/>
          <w:sz w:val="24"/>
          <w:szCs w:val="24"/>
        </w:rPr>
        <w:t>закупівлі Учасник оприлюднює (прикріплює) на електронному майданчику наступні документи:</w:t>
      </w:r>
    </w:p>
    <w:p w14:paraId="0BBDDD3A"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4F48">
        <w:rPr>
          <w:rFonts w:ascii="Times New Roman" w:hAnsi="Times New Roman" w:cs="Times New Roman"/>
          <w:sz w:val="24"/>
          <w:szCs w:val="24"/>
        </w:rPr>
        <w:t>цінова пропозиція</w:t>
      </w:r>
      <w:r>
        <w:rPr>
          <w:rFonts w:ascii="Times New Roman" w:hAnsi="Times New Roman" w:cs="Times New Roman"/>
          <w:sz w:val="24"/>
          <w:szCs w:val="24"/>
        </w:rPr>
        <w:t xml:space="preserve"> (згідно Додатка № 2 до Оголошення)</w:t>
      </w:r>
      <w:r w:rsidR="008A4F48">
        <w:rPr>
          <w:rFonts w:ascii="Times New Roman" w:hAnsi="Times New Roman" w:cs="Times New Roman"/>
          <w:sz w:val="24"/>
          <w:szCs w:val="24"/>
        </w:rPr>
        <w:t>,</w:t>
      </w:r>
      <w:r w:rsidR="008A4F48" w:rsidRPr="008A4F48">
        <w:rPr>
          <w:rFonts w:ascii="Times New Roman" w:hAnsi="Times New Roman" w:cs="Times New Roman"/>
          <w:sz w:val="24"/>
          <w:szCs w:val="24"/>
        </w:rPr>
        <w:t xml:space="preserve"> </w:t>
      </w:r>
      <w:r w:rsidR="008A4F48">
        <w:rPr>
          <w:rFonts w:ascii="Times New Roman" w:hAnsi="Times New Roman" w:cs="Times New Roman"/>
          <w:sz w:val="24"/>
          <w:szCs w:val="24"/>
        </w:rPr>
        <w:t>оформлена на фірмовому бланку (за наявності) та підписан</w:t>
      </w:r>
      <w:r w:rsidR="009119E5">
        <w:rPr>
          <w:rFonts w:ascii="Times New Roman" w:hAnsi="Times New Roman" w:cs="Times New Roman"/>
          <w:sz w:val="24"/>
          <w:szCs w:val="24"/>
        </w:rPr>
        <w:t>а</w:t>
      </w:r>
      <w:r w:rsidR="008A4F48">
        <w:rPr>
          <w:rFonts w:ascii="Times New Roman" w:hAnsi="Times New Roman" w:cs="Times New Roman"/>
          <w:sz w:val="24"/>
          <w:szCs w:val="24"/>
        </w:rPr>
        <w:t xml:space="preserve"> уповноваженою особою Учасника</w:t>
      </w:r>
      <w:r>
        <w:rPr>
          <w:rFonts w:ascii="Times New Roman" w:hAnsi="Times New Roman" w:cs="Times New Roman"/>
          <w:sz w:val="24"/>
          <w:szCs w:val="24"/>
        </w:rPr>
        <w:t>;</w:t>
      </w:r>
    </w:p>
    <w:p w14:paraId="0DDCC3A7"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технічні вимоги до предмета закупівлі (згідно Додатка № 1 до Оголошення) </w:t>
      </w:r>
      <w:bookmarkStart w:id="1" w:name="_Hlk41637761"/>
      <w:r>
        <w:rPr>
          <w:rFonts w:ascii="Times New Roman" w:hAnsi="Times New Roman" w:cs="Times New Roman"/>
          <w:sz w:val="24"/>
          <w:szCs w:val="24"/>
        </w:rPr>
        <w:t>оформлені на фірмовому бланку (за наявності) та підписані уповноваженою особою Учасника</w:t>
      </w:r>
      <w:bookmarkEnd w:id="1"/>
      <w:r>
        <w:rPr>
          <w:rFonts w:ascii="Times New Roman" w:hAnsi="Times New Roman" w:cs="Times New Roman"/>
          <w:sz w:val="24"/>
          <w:szCs w:val="24"/>
        </w:rPr>
        <w:t>;</w:t>
      </w:r>
    </w:p>
    <w:p w14:paraId="694A9F61"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Статут, або інший установчий документ (для юридичних осіб);</w:t>
      </w:r>
    </w:p>
    <w:p w14:paraId="6ED1318A"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виписка (Свідоцтво)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w:t>
      </w:r>
    </w:p>
    <w:p w14:paraId="6A666B26"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підприємців та громадських формувань;</w:t>
      </w:r>
    </w:p>
    <w:p w14:paraId="76297FEC"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довідка про включення до ЄДРПОУ (за наявності);</w:t>
      </w:r>
    </w:p>
    <w:p w14:paraId="311D68E3"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довідка про взяття на облік платника податку (за наявності);</w:t>
      </w:r>
    </w:p>
    <w:p w14:paraId="504D9286" w14:textId="77777777" w:rsidR="0092582B" w:rsidRPr="00912671" w:rsidRDefault="0092582B"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свідоцтво про реєстрацію платника податку на додану вартість або/та свідоцтво про право сплати єдиного податку/ витяг з реєстру платників ПДВ або/та витяг з реєстру платників єдиного податку;</w:t>
      </w:r>
    </w:p>
    <w:p w14:paraId="4AFAF226" w14:textId="77777777" w:rsidR="0092582B" w:rsidRPr="00912671" w:rsidRDefault="00925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довідка про присвоєння ідентифікаційного коду (для фізичних осіб-підприємців);</w:t>
      </w:r>
    </w:p>
    <w:p w14:paraId="182882FC" w14:textId="77777777" w:rsidR="0092582B" w:rsidRPr="00912671" w:rsidRDefault="00925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паспорт (для фізичних осіб-підприємців).</w:t>
      </w:r>
    </w:p>
    <w:p w14:paraId="6535B597" w14:textId="45DD92FA" w:rsidR="0092582B" w:rsidRDefault="0092582B">
      <w:pPr>
        <w:spacing w:after="0" w:line="240" w:lineRule="auto"/>
        <w:jc w:val="both"/>
        <w:rPr>
          <w:rFonts w:ascii="Times New Roman" w:hAnsi="Times New Roman" w:cs="Times New Roman"/>
          <w:sz w:val="24"/>
          <w:szCs w:val="24"/>
        </w:rPr>
      </w:pPr>
      <w:r w:rsidRPr="00D97D52">
        <w:rPr>
          <w:rFonts w:ascii="Times New Roman" w:hAnsi="Times New Roman" w:cs="Times New Roman"/>
          <w:sz w:val="24"/>
          <w:szCs w:val="24"/>
        </w:rPr>
        <w:t>- документ</w:t>
      </w:r>
      <w:r>
        <w:rPr>
          <w:rFonts w:ascii="Times New Roman" w:hAnsi="Times New Roman" w:cs="Times New Roman"/>
          <w:sz w:val="24"/>
          <w:szCs w:val="24"/>
        </w:rPr>
        <w:t>, що підтверджує повноваження особи</w:t>
      </w:r>
      <w:r w:rsidR="0008084E">
        <w:rPr>
          <w:rFonts w:ascii="Times New Roman" w:hAnsi="Times New Roman" w:cs="Times New Roman"/>
          <w:sz w:val="24"/>
          <w:szCs w:val="24"/>
        </w:rPr>
        <w:t xml:space="preserve"> на підписання документів, що входять до складу пропозиції електронної закупівлі Учасника та на підписання</w:t>
      </w:r>
      <w:r>
        <w:rPr>
          <w:rFonts w:ascii="Times New Roman" w:hAnsi="Times New Roman" w:cs="Times New Roman"/>
          <w:sz w:val="24"/>
          <w:szCs w:val="24"/>
        </w:rPr>
        <w:t xml:space="preserve"> договор</w:t>
      </w:r>
      <w:r w:rsidR="0008084E">
        <w:rPr>
          <w:rFonts w:ascii="Times New Roman" w:hAnsi="Times New Roman" w:cs="Times New Roman"/>
          <w:sz w:val="24"/>
          <w:szCs w:val="24"/>
        </w:rPr>
        <w:t>ів</w:t>
      </w:r>
      <w:r>
        <w:rPr>
          <w:rFonts w:ascii="Times New Roman" w:hAnsi="Times New Roman" w:cs="Times New Roman"/>
          <w:sz w:val="24"/>
          <w:szCs w:val="24"/>
        </w:rPr>
        <w:t xml:space="preserve"> (Протокол та/або Довіреність та/або Наказ, тощо);</w:t>
      </w:r>
    </w:p>
    <w:p w14:paraId="605C660C" w14:textId="78A32A18" w:rsidR="006F0505" w:rsidRDefault="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6F0505">
        <w:rPr>
          <w:rFonts w:ascii="Times New Roman" w:hAnsi="Times New Roman" w:cs="Times New Roman"/>
          <w:sz w:val="24"/>
          <w:szCs w:val="24"/>
        </w:rPr>
        <w:t xml:space="preserve">озвільні документи  на здійснення діяльності  калібрування обладнання (свідоцтво про уповноваження, сертифікат відповідності, ліцензія на впровадження діяльності з використанням джерел іонізуючого  випромінювання тощо); </w:t>
      </w:r>
    </w:p>
    <w:p w14:paraId="330A9C5F" w14:textId="5C2D8F13" w:rsidR="006F0505" w:rsidRDefault="00EF4E85" w:rsidP="006F0505">
      <w:pPr>
        <w:spacing w:after="0" w:line="240" w:lineRule="auto"/>
        <w:jc w:val="both"/>
        <w:rPr>
          <w:rFonts w:ascii="Times New Roman" w:hAnsi="Times New Roman" w:cs="Times New Roman"/>
          <w:sz w:val="24"/>
          <w:szCs w:val="24"/>
        </w:rPr>
      </w:pPr>
      <w:r w:rsidRPr="00AF4C88">
        <w:rPr>
          <w:rFonts w:ascii="Times New Roman" w:hAnsi="Times New Roman" w:cs="Times New Roman"/>
          <w:sz w:val="24"/>
          <w:szCs w:val="24"/>
        </w:rPr>
        <w:t xml:space="preserve">- </w:t>
      </w:r>
      <w:r w:rsidR="005379FF" w:rsidRPr="00AF4C88">
        <w:rPr>
          <w:rFonts w:ascii="Times New Roman" w:hAnsi="Times New Roman" w:cs="Times New Roman"/>
          <w:sz w:val="24"/>
          <w:szCs w:val="24"/>
        </w:rPr>
        <w:t>договори про надання аналогічних послуг</w:t>
      </w:r>
      <w:r w:rsidR="006F0505">
        <w:rPr>
          <w:rFonts w:ascii="Times New Roman" w:hAnsi="Times New Roman" w:cs="Times New Roman"/>
          <w:sz w:val="24"/>
          <w:szCs w:val="24"/>
        </w:rPr>
        <w:t xml:space="preserve"> </w:t>
      </w:r>
      <w:r w:rsidR="006F0505" w:rsidRPr="006F0505">
        <w:rPr>
          <w:rFonts w:ascii="Times New Roman" w:hAnsi="Times New Roman" w:cs="Times New Roman"/>
          <w:sz w:val="24"/>
          <w:szCs w:val="24"/>
        </w:rPr>
        <w:t xml:space="preserve">протягом останніх 3 років (не менше  </w:t>
      </w:r>
      <w:r w:rsidR="00912671">
        <w:rPr>
          <w:rFonts w:ascii="Times New Roman" w:hAnsi="Times New Roman" w:cs="Times New Roman"/>
          <w:sz w:val="24"/>
          <w:szCs w:val="24"/>
        </w:rPr>
        <w:t>двох договорів</w:t>
      </w:r>
      <w:r w:rsidR="006F0505" w:rsidRPr="006F0505">
        <w:rPr>
          <w:rFonts w:ascii="Times New Roman" w:hAnsi="Times New Roman" w:cs="Times New Roman"/>
          <w:sz w:val="24"/>
          <w:szCs w:val="24"/>
        </w:rPr>
        <w:t xml:space="preserve">)  з документами,  які  підтверджують їх виконання (акти </w:t>
      </w:r>
      <w:r w:rsidR="00912671">
        <w:rPr>
          <w:rFonts w:ascii="Times New Roman" w:hAnsi="Times New Roman" w:cs="Times New Roman"/>
          <w:sz w:val="24"/>
          <w:szCs w:val="24"/>
        </w:rPr>
        <w:t>наданих послуг</w:t>
      </w:r>
      <w:r w:rsidR="006F0505" w:rsidRPr="006F0505">
        <w:rPr>
          <w:rFonts w:ascii="Times New Roman" w:hAnsi="Times New Roman" w:cs="Times New Roman"/>
          <w:sz w:val="24"/>
          <w:szCs w:val="24"/>
        </w:rPr>
        <w:t>)</w:t>
      </w:r>
      <w:r w:rsidR="006F0505">
        <w:rPr>
          <w:rFonts w:ascii="Times New Roman" w:hAnsi="Times New Roman" w:cs="Times New Roman"/>
          <w:sz w:val="24"/>
          <w:szCs w:val="24"/>
        </w:rPr>
        <w:t>;</w:t>
      </w:r>
    </w:p>
    <w:p w14:paraId="55C3604D" w14:textId="4186F19E" w:rsidR="006F0505" w:rsidRPr="006F0505" w:rsidRDefault="006F0505" w:rsidP="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6F0505">
        <w:rPr>
          <w:rFonts w:ascii="Times New Roman" w:hAnsi="Times New Roman" w:cs="Times New Roman"/>
          <w:sz w:val="24"/>
          <w:szCs w:val="24"/>
        </w:rPr>
        <w:t>овідка  про наявність спеціалістів ( зазначити їх кількість, прізвища, посади, стаж роботи або досвід роботи;</w:t>
      </w:r>
    </w:p>
    <w:p w14:paraId="0E9B2840" w14:textId="779646A9" w:rsidR="00425BD2" w:rsidRDefault="008203F0" w:rsidP="00EF4E8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w:t>
      </w:r>
      <w:r w:rsidR="006F0505">
        <w:rPr>
          <w:rFonts w:ascii="Times New Roman" w:hAnsi="Times New Roman" w:cs="Times New Roman"/>
          <w:sz w:val="24"/>
          <w:szCs w:val="24"/>
        </w:rPr>
        <w:t xml:space="preserve"> с</w:t>
      </w:r>
      <w:r w:rsidR="006F0505" w:rsidRPr="006F0505">
        <w:rPr>
          <w:rFonts w:ascii="Times New Roman" w:hAnsi="Times New Roman" w:cs="Times New Roman"/>
          <w:sz w:val="24"/>
          <w:szCs w:val="24"/>
        </w:rPr>
        <w:t>відоцтва про повірку засобів вимірювальної техніки, які використову</w:t>
      </w:r>
      <w:r w:rsidR="006F0505">
        <w:rPr>
          <w:rFonts w:ascii="Times New Roman" w:hAnsi="Times New Roman" w:cs="Times New Roman"/>
          <w:sz w:val="24"/>
          <w:szCs w:val="24"/>
        </w:rPr>
        <w:t>ю</w:t>
      </w:r>
      <w:r w:rsidR="006F0505" w:rsidRPr="006F0505">
        <w:rPr>
          <w:rFonts w:ascii="Times New Roman" w:hAnsi="Times New Roman" w:cs="Times New Roman"/>
          <w:sz w:val="24"/>
          <w:szCs w:val="24"/>
        </w:rPr>
        <w:t xml:space="preserve">ться при наданні </w:t>
      </w:r>
      <w:r w:rsidR="00912671">
        <w:rPr>
          <w:rFonts w:ascii="Times New Roman" w:hAnsi="Times New Roman" w:cs="Times New Roman"/>
          <w:sz w:val="24"/>
          <w:szCs w:val="24"/>
        </w:rPr>
        <w:t xml:space="preserve">послуг </w:t>
      </w:r>
      <w:r w:rsidR="006F0505" w:rsidRPr="006F0505">
        <w:rPr>
          <w:rFonts w:ascii="Times New Roman" w:hAnsi="Times New Roman" w:cs="Times New Roman"/>
          <w:sz w:val="24"/>
          <w:szCs w:val="24"/>
        </w:rPr>
        <w:t>з калібрування обладнання</w:t>
      </w:r>
      <w:r w:rsidR="00912671">
        <w:rPr>
          <w:rFonts w:ascii="Times New Roman" w:hAnsi="Times New Roman" w:cs="Times New Roman"/>
          <w:sz w:val="24"/>
          <w:szCs w:val="24"/>
        </w:rPr>
        <w:t xml:space="preserve"> Замовника</w:t>
      </w:r>
      <w:r w:rsidR="006F0505" w:rsidRPr="006F0505">
        <w:rPr>
          <w:rFonts w:ascii="Times New Roman" w:hAnsi="Times New Roman" w:cs="Times New Roman"/>
          <w:sz w:val="24"/>
          <w:szCs w:val="24"/>
        </w:rPr>
        <w:t xml:space="preserve">; </w:t>
      </w:r>
    </w:p>
    <w:p w14:paraId="2A305DDE" w14:textId="617CBE64" w:rsidR="006F0505" w:rsidRPr="0057747B" w:rsidRDefault="006F0505" w:rsidP="00EF4E8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сертифікат та/або посвідчення повірника</w:t>
      </w:r>
      <w:r>
        <w:rPr>
          <w:rFonts w:ascii="Times New Roman" w:hAnsi="Times New Roman" w:cs="Times New Roman"/>
          <w:sz w:val="24"/>
          <w:szCs w:val="24"/>
        </w:rPr>
        <w:t>;</w:t>
      </w:r>
    </w:p>
    <w:p w14:paraId="14B4C136" w14:textId="1D4C68C6" w:rsidR="00D76D01" w:rsidRDefault="00D76D01" w:rsidP="00D7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лист в довільній формі на бланку Учасника щодо згоди на прийняття Учасником умов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договору;</w:t>
      </w:r>
    </w:p>
    <w:p w14:paraId="175C30D9" w14:textId="7543BE40" w:rsidR="000077E6" w:rsidRPr="00912671" w:rsidRDefault="000077E6" w:rsidP="00912671">
      <w:pPr>
        <w:spacing w:after="0" w:line="240" w:lineRule="auto"/>
        <w:jc w:val="both"/>
        <w:rPr>
          <w:rFonts w:ascii="Times New Roman" w:hAnsi="Times New Roman" w:cs="Times New Roman"/>
          <w:sz w:val="24"/>
          <w:szCs w:val="24"/>
        </w:rPr>
      </w:pPr>
      <w:r w:rsidRPr="00912671">
        <w:t xml:space="preserve">- </w:t>
      </w:r>
      <w:r w:rsidRPr="00912671">
        <w:rPr>
          <w:rFonts w:ascii="Times New Roman" w:hAnsi="Times New Roman" w:cs="Times New Roman"/>
          <w:sz w:val="24"/>
          <w:szCs w:val="24"/>
        </w:rPr>
        <w:t xml:space="preserve">гарантійний лист про те, що Учасник </w:t>
      </w:r>
      <w:r w:rsidR="00912671">
        <w:rPr>
          <w:rFonts w:ascii="Times New Roman" w:hAnsi="Times New Roman" w:cs="Times New Roman"/>
          <w:sz w:val="24"/>
          <w:szCs w:val="24"/>
        </w:rPr>
        <w:t>зобов’язується надати</w:t>
      </w:r>
      <w:r w:rsidRPr="00912671">
        <w:rPr>
          <w:rFonts w:ascii="Times New Roman" w:hAnsi="Times New Roman" w:cs="Times New Roman"/>
          <w:sz w:val="24"/>
          <w:szCs w:val="24"/>
        </w:rPr>
        <w:t xml:space="preserve"> послуги у терміни та за ціною відповідно до цінової пропозиції/</w:t>
      </w:r>
      <w:r w:rsidR="00912671" w:rsidRPr="00912671">
        <w:rPr>
          <w:rFonts w:ascii="Times New Roman" w:hAnsi="Times New Roman" w:cs="Times New Roman"/>
          <w:sz w:val="24"/>
          <w:szCs w:val="24"/>
        </w:rPr>
        <w:t>кошторису</w:t>
      </w:r>
      <w:r w:rsidRPr="00912671">
        <w:rPr>
          <w:rFonts w:ascii="Times New Roman" w:hAnsi="Times New Roman" w:cs="Times New Roman"/>
          <w:sz w:val="24"/>
          <w:szCs w:val="24"/>
        </w:rPr>
        <w:t xml:space="preserve"> тощо;</w:t>
      </w:r>
    </w:p>
    <w:p w14:paraId="65988072" w14:textId="67706C97" w:rsidR="005379FF" w:rsidRPr="00912671" w:rsidRDefault="005379FF" w:rsidP="005379FF">
      <w:pPr>
        <w:spacing w:after="0" w:line="240" w:lineRule="auto"/>
        <w:jc w:val="both"/>
        <w:rPr>
          <w:rFonts w:ascii="Times New Roman" w:hAnsi="Times New Roman" w:cs="Times New Roman"/>
          <w:sz w:val="24"/>
          <w:szCs w:val="24"/>
        </w:rPr>
      </w:pPr>
      <w:r w:rsidRPr="00912671">
        <w:rPr>
          <w:rFonts w:ascii="Times New Roman" w:hAnsi="Times New Roman" w:cs="Times New Roman"/>
          <w:sz w:val="24"/>
          <w:szCs w:val="24"/>
        </w:rPr>
        <w:t>- гарантійний лист про дотримання Учасником вимог чинного законодавства при формуванні ціни послуг;</w:t>
      </w:r>
    </w:p>
    <w:p w14:paraId="7564EADD" w14:textId="77777777" w:rsidR="00D76D01" w:rsidRPr="00912671" w:rsidRDefault="00D76D01" w:rsidP="00912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2671">
        <w:rPr>
          <w:rFonts w:ascii="Times New Roman" w:hAnsi="Times New Roman" w:cs="Times New Roman"/>
          <w:sz w:val="24"/>
          <w:szCs w:val="24"/>
        </w:rPr>
        <w:t>лист - згода згідно Додатку № 5 до Оголошення.</w:t>
      </w:r>
    </w:p>
    <w:p w14:paraId="3B930D9B" w14:textId="77777777" w:rsidR="00AE71DD" w:rsidRPr="002E50E6" w:rsidRDefault="007A65D2" w:rsidP="00D76D01">
      <w:pPr>
        <w:spacing w:after="0" w:line="240" w:lineRule="auto"/>
        <w:jc w:val="both"/>
        <w:rPr>
          <w:rFonts w:ascii="Times New Roman" w:hAnsi="Times New Roman" w:cs="Times New Roman"/>
          <w:b/>
        </w:rPr>
      </w:pPr>
      <w:r w:rsidRPr="002E50E6">
        <w:rPr>
          <w:rFonts w:ascii="Times New Roman" w:hAnsi="Times New Roman" w:cs="Times New Roman"/>
          <w:b/>
          <w:i/>
        </w:rPr>
        <w:t xml:space="preserve">      </w:t>
      </w:r>
      <w:r w:rsidR="00AE71DD" w:rsidRPr="002E50E6">
        <w:rPr>
          <w:rFonts w:ascii="Times New Roman" w:hAnsi="Times New Roman" w:cs="Times New Roman"/>
          <w:b/>
          <w:i/>
        </w:rPr>
        <w:t>У разі відсутності документів, Учасник повинен надати замість цього лист-пояснення із зазначенням підстави ненадання документа з посиланням на законодавчі акти.</w:t>
      </w:r>
    </w:p>
    <w:p w14:paraId="137DCDC0" w14:textId="77777777" w:rsidR="0092582B" w:rsidRPr="002E50E6" w:rsidRDefault="0092582B">
      <w:pPr>
        <w:spacing w:after="0" w:line="240" w:lineRule="auto"/>
        <w:ind w:firstLine="540"/>
        <w:jc w:val="both"/>
      </w:pPr>
      <w:r w:rsidRPr="002E50E6">
        <w:rPr>
          <w:rFonts w:ascii="Times New Roman" w:hAnsi="Times New Roman" w:cs="Times New Roman"/>
          <w:b/>
        </w:rPr>
        <w:t>Всі вищезазначені документи оприлюднюються (прикріпляються) на електронному майданчику у вигляді сканованого документа (</w:t>
      </w:r>
      <w:r w:rsidRPr="002E50E6">
        <w:rPr>
          <w:rFonts w:ascii="Times New Roman" w:hAnsi="Times New Roman" w:cs="Times New Roman"/>
          <w:b/>
          <w:u w:val="single"/>
        </w:rPr>
        <w:t xml:space="preserve">формат </w:t>
      </w:r>
      <w:proofErr w:type="spellStart"/>
      <w:r w:rsidRPr="002E50E6">
        <w:rPr>
          <w:rFonts w:ascii="Times New Roman" w:hAnsi="Times New Roman" w:cs="Times New Roman"/>
          <w:b/>
          <w:i/>
          <w:u w:val="single"/>
        </w:rPr>
        <w:t>pdf</w:t>
      </w:r>
      <w:proofErr w:type="spellEnd"/>
      <w:r w:rsidRPr="002E50E6">
        <w:rPr>
          <w:rFonts w:ascii="Times New Roman" w:hAnsi="Times New Roman" w:cs="Times New Roman"/>
          <w:b/>
          <w:i/>
          <w:u w:val="single"/>
        </w:rPr>
        <w:t>)</w:t>
      </w:r>
      <w:r w:rsidRPr="002E50E6">
        <w:rPr>
          <w:rFonts w:ascii="Times New Roman" w:hAnsi="Times New Roman" w:cs="Times New Roman"/>
          <w:b/>
        </w:rPr>
        <w:t>.</w:t>
      </w:r>
    </w:p>
    <w:p w14:paraId="5C4AFB71" w14:textId="77777777" w:rsidR="0092582B" w:rsidRPr="002E50E6" w:rsidRDefault="0092582B">
      <w:pPr>
        <w:ind w:firstLine="540"/>
        <w:jc w:val="both"/>
      </w:pPr>
      <w:r w:rsidRPr="002E50E6">
        <w:rPr>
          <w:rFonts w:ascii="Times New Roman" w:hAnsi="Times New Roman" w:cs="Times New Roman"/>
        </w:rPr>
        <w:t xml:space="preserve">Після визнання Замовником учасника Переможцем, останній надає Замовнику, разом з </w:t>
      </w:r>
      <w:proofErr w:type="spellStart"/>
      <w:r w:rsidRPr="002E50E6">
        <w:rPr>
          <w:rFonts w:ascii="Times New Roman" w:hAnsi="Times New Roman" w:cs="Times New Roman"/>
        </w:rPr>
        <w:t>про</w:t>
      </w:r>
      <w:r w:rsidR="00127C12" w:rsidRPr="002E50E6">
        <w:rPr>
          <w:rFonts w:ascii="Times New Roman" w:hAnsi="Times New Roman" w:cs="Times New Roman"/>
        </w:rPr>
        <w:t>є</w:t>
      </w:r>
      <w:r w:rsidRPr="002E50E6">
        <w:rPr>
          <w:rFonts w:ascii="Times New Roman" w:hAnsi="Times New Roman" w:cs="Times New Roman"/>
        </w:rPr>
        <w:t>ктом</w:t>
      </w:r>
      <w:proofErr w:type="spellEnd"/>
      <w:r w:rsidRPr="002E50E6">
        <w:rPr>
          <w:rFonts w:ascii="Times New Roman" w:hAnsi="Times New Roman" w:cs="Times New Roman"/>
        </w:rPr>
        <w:t xml:space="preserve"> Договору оригінали </w:t>
      </w:r>
      <w:r w:rsidR="00447EC9" w:rsidRPr="002E50E6">
        <w:rPr>
          <w:rFonts w:ascii="Times New Roman" w:hAnsi="Times New Roman" w:cs="Times New Roman"/>
        </w:rPr>
        <w:t>цінової пропозиції за результатами аукціону</w:t>
      </w:r>
      <w:r w:rsidRPr="002E50E6">
        <w:rPr>
          <w:rFonts w:ascii="Times New Roman" w:hAnsi="Times New Roman" w:cs="Times New Roman"/>
        </w:rPr>
        <w:t xml:space="preserve"> (згідно Додатка №2 до Оголошення) та  технічні вимоги до предмета закупівлі (згідно Додатка №1 до Оголошення), оформлені на фірмовому бланку (за наявності), підписані та завірені печаткою (у разі наявності) уповноваженою особою Учасника, а також завірені копії дозвільних документів на </w:t>
      </w:r>
      <w:r w:rsidR="00127C12" w:rsidRPr="002E50E6">
        <w:rPr>
          <w:rFonts w:ascii="Times New Roman" w:hAnsi="Times New Roman" w:cs="Times New Roman"/>
        </w:rPr>
        <w:t>надання послуг</w:t>
      </w:r>
      <w:r w:rsidR="00663583" w:rsidRPr="002E50E6">
        <w:rPr>
          <w:rFonts w:ascii="Times New Roman" w:hAnsi="Times New Roman" w:cs="Times New Roman"/>
        </w:rPr>
        <w:t xml:space="preserve"> та документів на право підписання договору</w:t>
      </w:r>
      <w:r w:rsidRPr="002E50E6">
        <w:rPr>
          <w:rFonts w:ascii="Times New Roman" w:hAnsi="Times New Roman" w:cs="Times New Roman"/>
        </w:rPr>
        <w:t>.</w:t>
      </w:r>
    </w:p>
    <w:p w14:paraId="0ECA4B1B" w14:textId="638BB86A" w:rsidR="00022302" w:rsidRPr="002E50E6" w:rsidRDefault="0092582B" w:rsidP="002E50E6">
      <w:pPr>
        <w:ind w:firstLine="284"/>
        <w:contextualSpacing/>
        <w:jc w:val="both"/>
      </w:pPr>
      <w:r w:rsidRPr="002E50E6">
        <w:rPr>
          <w:rFonts w:ascii="Times New Roman" w:hAnsi="Times New Roman" w:cs="Times New Roman"/>
          <w:b/>
          <w:i/>
        </w:rPr>
        <w:t>УВАГА!У разі якщо пропозиція учасника не відповідає кваліфікаційним вимогам та/або технічним (якісним) вимогам, Замовник відхиляє пропозицію.</w:t>
      </w:r>
    </w:p>
    <w:p w14:paraId="5A530A51" w14:textId="77777777" w:rsidR="00022302" w:rsidRDefault="00022302" w:rsidP="005F43DA">
      <w:pPr>
        <w:spacing w:after="0" w:line="240" w:lineRule="auto"/>
        <w:jc w:val="both"/>
        <w:rPr>
          <w:rFonts w:ascii="Times New Roman" w:hAnsi="Times New Roman" w:cs="Times New Roman"/>
        </w:rPr>
      </w:pPr>
    </w:p>
    <w:p w14:paraId="2459CFAD" w14:textId="01B00F99" w:rsidR="00127C12" w:rsidRDefault="00447EC9" w:rsidP="005F43DA">
      <w:pPr>
        <w:spacing w:after="0" w:line="240" w:lineRule="auto"/>
        <w:jc w:val="both"/>
        <w:rPr>
          <w:rFonts w:ascii="Times New Roman" w:eastAsia="Times New Roman" w:hAnsi="Times New Roman" w:cs="Times New Roman"/>
          <w:color w:val="000000"/>
          <w:sz w:val="24"/>
          <w:szCs w:val="24"/>
        </w:rPr>
      </w:pPr>
      <w:r w:rsidRPr="0037457A">
        <w:rPr>
          <w:rFonts w:ascii="Times New Roman" w:hAnsi="Times New Roman" w:cs="Times New Roman"/>
        </w:rPr>
        <w:t>Уповноважена особа</w:t>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Pr="0037457A">
        <w:rPr>
          <w:rFonts w:ascii="Times New Roman" w:hAnsi="Times New Roman" w:cs="Times New Roman"/>
        </w:rPr>
        <w:t>А.О. Шереметьєв</w:t>
      </w:r>
    </w:p>
    <w:p w14:paraId="2480E083" w14:textId="77777777" w:rsidR="007A65D2" w:rsidRDefault="00E25CA5" w:rsidP="00E25CA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F31D20F" w14:textId="77777777" w:rsidR="000720E8" w:rsidRPr="00236FDB" w:rsidRDefault="000720E8" w:rsidP="000720E8">
      <w:pPr>
        <w:spacing w:after="0" w:line="240" w:lineRule="auto"/>
        <w:jc w:val="right"/>
        <w:rPr>
          <w:rFonts w:ascii="Times New Roman" w:eastAsia="Times New Roman" w:hAnsi="Times New Roman" w:cs="Times New Roman"/>
          <w:color w:val="000000"/>
          <w:sz w:val="24"/>
          <w:szCs w:val="24"/>
        </w:rPr>
      </w:pPr>
      <w:r w:rsidRPr="00236FDB">
        <w:rPr>
          <w:rFonts w:ascii="Times New Roman" w:eastAsia="Times New Roman" w:hAnsi="Times New Roman" w:cs="Times New Roman"/>
          <w:color w:val="000000"/>
          <w:sz w:val="24"/>
          <w:szCs w:val="24"/>
        </w:rPr>
        <w:lastRenderedPageBreak/>
        <w:t>Додаток №</w:t>
      </w:r>
      <w:r w:rsidR="00D40090" w:rsidRPr="00236FDB">
        <w:rPr>
          <w:rFonts w:ascii="Times New Roman" w:eastAsia="Times New Roman" w:hAnsi="Times New Roman" w:cs="Times New Roman"/>
          <w:color w:val="000000"/>
          <w:sz w:val="24"/>
          <w:szCs w:val="24"/>
        </w:rPr>
        <w:t xml:space="preserve"> </w:t>
      </w:r>
      <w:r w:rsidRPr="00236FDB">
        <w:rPr>
          <w:rFonts w:ascii="Times New Roman" w:eastAsia="Times New Roman" w:hAnsi="Times New Roman" w:cs="Times New Roman"/>
          <w:color w:val="000000"/>
          <w:sz w:val="24"/>
          <w:szCs w:val="24"/>
        </w:rPr>
        <w:t>4 до Оголошення</w:t>
      </w:r>
    </w:p>
    <w:p w14:paraId="524A3743" w14:textId="77777777" w:rsidR="00EB4D99" w:rsidRDefault="00EB4D99" w:rsidP="00EB4D99">
      <w:pPr>
        <w:spacing w:after="0" w:line="240" w:lineRule="auto"/>
        <w:jc w:val="both"/>
        <w:rPr>
          <w:rFonts w:ascii="Times New Roman" w:eastAsia="Times New Roman" w:hAnsi="Times New Roman" w:cs="Times New Roman"/>
          <w:b/>
          <w:bCs/>
          <w:i/>
          <w:kern w:val="2"/>
          <w:sz w:val="24"/>
          <w:szCs w:val="24"/>
        </w:rPr>
      </w:pPr>
    </w:p>
    <w:p w14:paraId="0436E51A" w14:textId="6FC09728" w:rsidR="00EB4D99" w:rsidRDefault="00EB4D99" w:rsidP="00EB4D99">
      <w:pPr>
        <w:widowControl w:val="0"/>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 xml:space="preserve">ПРОЄКТ ДОГОВОРУ </w:t>
      </w:r>
      <w:r w:rsidR="00912671">
        <w:rPr>
          <w:rFonts w:ascii="Times New Roman" w:eastAsia="Times New Roman" w:hAnsi="Times New Roman" w:cs="Times New Roman"/>
          <w:color w:val="000000"/>
          <w:kern w:val="2"/>
          <w:sz w:val="24"/>
          <w:szCs w:val="24"/>
        </w:rPr>
        <w:t>ПРО ЗАКУПІВЛЮ ПОСЛУГ</w:t>
      </w:r>
    </w:p>
    <w:p w14:paraId="48FFCF2A" w14:textId="77777777" w:rsidR="00EB4D99" w:rsidRDefault="00EB4D99" w:rsidP="00EB4D99">
      <w:pPr>
        <w:spacing w:after="0" w:line="240" w:lineRule="auto"/>
        <w:jc w:val="center"/>
        <w:rPr>
          <w:rFonts w:ascii="Times New Roman" w:eastAsia="Courier New" w:hAnsi="Times New Roman" w:cs="Times New Roman"/>
          <w:i/>
          <w:color w:val="000000"/>
          <w:kern w:val="2"/>
          <w:sz w:val="24"/>
          <w:szCs w:val="24"/>
          <w:lang w:eastAsia="uk-UA"/>
        </w:rPr>
      </w:pPr>
    </w:p>
    <w:p w14:paraId="18BB6B5B" w14:textId="2028144A" w:rsidR="00EB4D99" w:rsidRDefault="00EB4D99" w:rsidP="00EB4D99">
      <w:pPr>
        <w:spacing w:after="0" w:line="240" w:lineRule="auto"/>
        <w:jc w:val="both"/>
      </w:pPr>
      <w:r>
        <w:rPr>
          <w:rFonts w:ascii="Times New Roman" w:eastAsia="Times New Roman" w:hAnsi="Times New Roman" w:cs="Times New Roman"/>
          <w:kern w:val="2"/>
          <w:sz w:val="24"/>
          <w:szCs w:val="24"/>
        </w:rPr>
        <w:t xml:space="preserve">     м. Київ                                                                                  </w:t>
      </w:r>
      <w:r>
        <w:rPr>
          <w:rFonts w:ascii="Times New Roman" w:eastAsia="Times New Roman" w:hAnsi="Times New Roman" w:cs="Times New Roman"/>
          <w:kern w:val="2"/>
          <w:sz w:val="24"/>
          <w:szCs w:val="24"/>
        </w:rPr>
        <w:tab/>
        <w:t xml:space="preserve">          «_____» _____________ 202</w:t>
      </w:r>
      <w:r w:rsidR="00D97D52">
        <w:rPr>
          <w:rFonts w:ascii="Times New Roman" w:eastAsia="Times New Roman" w:hAnsi="Times New Roman" w:cs="Times New Roman"/>
          <w:kern w:val="2"/>
          <w:sz w:val="24"/>
          <w:szCs w:val="24"/>
        </w:rPr>
        <w:t>4</w:t>
      </w:r>
      <w:r>
        <w:rPr>
          <w:rFonts w:ascii="Times New Roman" w:eastAsia="Times New Roman" w:hAnsi="Times New Roman" w:cs="Times New Roman"/>
          <w:kern w:val="2"/>
          <w:sz w:val="24"/>
          <w:szCs w:val="24"/>
        </w:rPr>
        <w:t xml:space="preserve"> р.</w:t>
      </w:r>
    </w:p>
    <w:p w14:paraId="69124784" w14:textId="0CE08AD7" w:rsidR="00EB4D99" w:rsidRDefault="00EB4D99" w:rsidP="00EB4D99">
      <w:pPr>
        <w:spacing w:after="0" w:line="240" w:lineRule="auto"/>
        <w:jc w:val="both"/>
        <w:rPr>
          <w:rFonts w:ascii="Times New Roman" w:eastAsia="Times New Roman" w:hAnsi="Times New Roman" w:cs="Times New Roman"/>
          <w:color w:val="000000"/>
          <w:kern w:val="2"/>
          <w:sz w:val="24"/>
          <w:szCs w:val="24"/>
        </w:rPr>
      </w:pPr>
    </w:p>
    <w:p w14:paraId="7D4E7B66" w14:textId="77777777" w:rsidR="00EB4D99" w:rsidRDefault="00EB4D99" w:rsidP="00EB4D99">
      <w:pPr>
        <w:spacing w:after="0" w:line="240" w:lineRule="auto"/>
        <w:ind w:firstLine="360"/>
        <w:jc w:val="both"/>
      </w:pPr>
      <w:r>
        <w:rPr>
          <w:rFonts w:ascii="Times New Roman" w:eastAsia="Times New Roman" w:hAnsi="Times New Roman" w:cs="Times New Roman"/>
          <w:color w:val="000000"/>
          <w:kern w:val="2"/>
          <w:sz w:val="24"/>
          <w:szCs w:val="24"/>
        </w:rPr>
        <w:t>Комунальне некомерційне підприємство «Консультативно-діагностичний центр» Шевченківського району міста Києва (надалі – Замовник) в особі __________________________________________, що діє на підставі _____________, з одного боку, та______________________________________________________________</w:t>
      </w:r>
      <w:r>
        <w:rPr>
          <w:rFonts w:ascii="Times New Roman" w:eastAsia="Times New Roman" w:hAnsi="Times New Roman" w:cs="Times New Roman"/>
          <w:color w:val="000000"/>
          <w:kern w:val="2"/>
          <w:sz w:val="24"/>
          <w:szCs w:val="20"/>
        </w:rPr>
        <w:t xml:space="preserve">(надалі – Виконавець) в особі </w:t>
      </w:r>
      <w:r>
        <w:rPr>
          <w:rFonts w:ascii="Times New Roman" w:eastAsia="Times New Roman" w:hAnsi="Times New Roman" w:cs="Times New Roman"/>
          <w:color w:val="000000"/>
          <w:kern w:val="2"/>
          <w:sz w:val="24"/>
          <w:szCs w:val="24"/>
        </w:rPr>
        <w:t>____________________________________________________, що діє на підставі____________________________________________________________________</w:t>
      </w:r>
      <w:r>
        <w:rPr>
          <w:rFonts w:ascii="Times New Roman" w:eastAsia="Times New Roman" w:hAnsi="Times New Roman" w:cs="Times New Roman"/>
          <w:color w:val="000000"/>
          <w:kern w:val="2"/>
          <w:sz w:val="24"/>
          <w:szCs w:val="20"/>
        </w:rPr>
        <w:t>, з іншого боку, кожен окремо - Сторона, а разом – Сторони, уклали цей Договір про наступне:</w:t>
      </w:r>
    </w:p>
    <w:p w14:paraId="46E10033" w14:textId="77777777" w:rsidR="00EB4D99" w:rsidRDefault="00EB4D99" w:rsidP="00AF4C88">
      <w:pPr>
        <w:spacing w:after="0" w:line="240" w:lineRule="auto"/>
        <w:jc w:val="both"/>
        <w:rPr>
          <w:rFonts w:ascii="Times New Roman" w:eastAsia="Times New Roman" w:hAnsi="Times New Roman" w:cs="Times New Roman"/>
          <w:color w:val="000000"/>
          <w:kern w:val="2"/>
          <w:sz w:val="24"/>
          <w:szCs w:val="20"/>
        </w:rPr>
      </w:pPr>
    </w:p>
    <w:p w14:paraId="40D18004" w14:textId="77777777" w:rsidR="00EB4D99" w:rsidRPr="00AF4C88" w:rsidRDefault="00EB4D99" w:rsidP="00EB4D99">
      <w:pPr>
        <w:numPr>
          <w:ilvl w:val="0"/>
          <w:numId w:val="22"/>
        </w:numPr>
        <w:spacing w:after="0" w:line="240" w:lineRule="auto"/>
        <w:jc w:val="center"/>
      </w:pPr>
      <w:r w:rsidRPr="00AF4C88">
        <w:rPr>
          <w:rFonts w:ascii="Times New Roman" w:eastAsia="Times New Roman" w:hAnsi="Times New Roman" w:cs="Times New Roman"/>
          <w:color w:val="000000"/>
          <w:kern w:val="2"/>
          <w:sz w:val="24"/>
          <w:szCs w:val="24"/>
        </w:rPr>
        <w:t>ПРЕДМЕТ ДОГОВОРУ</w:t>
      </w:r>
    </w:p>
    <w:p w14:paraId="6CC6BE49" w14:textId="76A2F14C" w:rsidR="00F746FF" w:rsidRDefault="00AF4C88" w:rsidP="00F746FF">
      <w:pPr>
        <w:spacing w:after="0" w:line="240" w:lineRule="auto"/>
        <w:jc w:val="both"/>
        <w:rPr>
          <w:rStyle w:val="FontStyle20"/>
          <w:sz w:val="24"/>
          <w:szCs w:val="24"/>
        </w:rPr>
      </w:pPr>
      <w:r>
        <w:rPr>
          <w:rFonts w:ascii="Times New Roman" w:eastAsia="Times New Roman" w:hAnsi="Times New Roman" w:cs="Times New Roman"/>
          <w:color w:val="000000"/>
          <w:kern w:val="2"/>
          <w:sz w:val="24"/>
          <w:szCs w:val="24"/>
        </w:rPr>
        <w:t xml:space="preserve">           </w:t>
      </w:r>
      <w:r w:rsidR="00EB4D99" w:rsidRPr="00AF4C88">
        <w:rPr>
          <w:rFonts w:ascii="Times New Roman" w:eastAsia="Times New Roman" w:hAnsi="Times New Roman" w:cs="Times New Roman"/>
          <w:color w:val="000000"/>
          <w:kern w:val="2"/>
          <w:sz w:val="24"/>
          <w:szCs w:val="24"/>
        </w:rPr>
        <w:t xml:space="preserve">1.1. Виконавець зобов’язується надати Замовнику </w:t>
      </w:r>
      <w:r w:rsidR="00EB4D99" w:rsidRPr="00AF4C88">
        <w:rPr>
          <w:rFonts w:ascii="Times New Roman" w:hAnsi="Times New Roman" w:cs="Times New Roman"/>
          <w:color w:val="000000"/>
          <w:sz w:val="24"/>
          <w:szCs w:val="24"/>
        </w:rPr>
        <w:t xml:space="preserve">за кодом ДК 021:2015 - </w:t>
      </w:r>
      <w:r w:rsidR="007375DF" w:rsidRPr="007375DF">
        <w:rPr>
          <w:rFonts w:ascii="Times New Roman" w:hAnsi="Times New Roman" w:cs="Times New Roman"/>
          <w:sz w:val="24"/>
          <w:szCs w:val="24"/>
        </w:rPr>
        <w:t>50430000-8 – Послуги з ремонтування і технічного обслуговування високоточного обладнання (Послуги з калібрування засобів вимірювальної техніки, медичної  та лабораторної  техніки)</w:t>
      </w:r>
      <w:r w:rsidR="00EB4D99" w:rsidRPr="00AF4C88">
        <w:rPr>
          <w:rFonts w:ascii="Times New Roman" w:eastAsia="Times New Roman" w:hAnsi="Times New Roman" w:cs="Times New Roman"/>
          <w:color w:val="000000"/>
          <w:kern w:val="2"/>
          <w:sz w:val="24"/>
          <w:szCs w:val="24"/>
        </w:rPr>
        <w:t xml:space="preserve"> (надалі – Послуги), а</w:t>
      </w:r>
      <w:r w:rsidR="00F746FF" w:rsidRPr="00AF4C88">
        <w:rPr>
          <w:rStyle w:val="FontStyle20"/>
          <w:sz w:val="24"/>
          <w:szCs w:val="24"/>
        </w:rPr>
        <w:t xml:space="preserve"> Замовник зобов'язується прийняти та оплатити зазначені Послуги.</w:t>
      </w:r>
    </w:p>
    <w:p w14:paraId="7E6F4BEE" w14:textId="35F53D84" w:rsidR="00C60C2F" w:rsidRPr="004C4370" w:rsidRDefault="00C60C2F" w:rsidP="00C60C2F">
      <w:pPr>
        <w:pStyle w:val="Style6"/>
        <w:tabs>
          <w:tab w:val="left" w:pos="379"/>
        </w:tabs>
        <w:spacing w:line="240" w:lineRule="auto"/>
        <w:ind w:firstLine="709"/>
        <w:rPr>
          <w:rFonts w:hAnsi="Times New Roman"/>
          <w:color w:val="000000"/>
          <w:kern w:val="2"/>
        </w:rPr>
      </w:pPr>
      <w:r w:rsidRPr="00DB08F8">
        <w:rPr>
          <w:rFonts w:hAnsi="Times New Roman"/>
          <w:color w:val="000000"/>
          <w:kern w:val="2"/>
        </w:rPr>
        <w:t>1.</w:t>
      </w:r>
      <w:r w:rsidR="00AF4C88" w:rsidRPr="00DB08F8">
        <w:rPr>
          <w:rFonts w:hAnsi="Times New Roman"/>
          <w:color w:val="000000"/>
          <w:kern w:val="2"/>
        </w:rPr>
        <w:t>2</w:t>
      </w:r>
      <w:r w:rsidRPr="00DB08F8">
        <w:rPr>
          <w:rFonts w:hAnsi="Times New Roman"/>
          <w:color w:val="000000"/>
          <w:kern w:val="2"/>
        </w:rPr>
        <w:t>. Найменування, місцезнаходження та кількість</w:t>
      </w:r>
      <w:r w:rsidR="00AF4C88" w:rsidRPr="00DB08F8">
        <w:rPr>
          <w:rFonts w:hAnsi="Times New Roman"/>
          <w:color w:val="000000"/>
          <w:kern w:val="2"/>
        </w:rPr>
        <w:t xml:space="preserve"> засобів вимірювальної техніки,</w:t>
      </w:r>
      <w:r w:rsidRPr="00DB08F8">
        <w:rPr>
          <w:rFonts w:hAnsi="Times New Roman"/>
          <w:color w:val="000000"/>
          <w:kern w:val="2"/>
        </w:rPr>
        <w:t xml:space="preserve"> </w:t>
      </w:r>
      <w:r w:rsidR="00AF4C88" w:rsidRPr="00DB08F8">
        <w:rPr>
          <w:rFonts w:hAnsi="Times New Roman"/>
          <w:color w:val="000000"/>
          <w:kern w:val="2"/>
        </w:rPr>
        <w:t>медичної та лабораторної техніки</w:t>
      </w:r>
      <w:r w:rsidR="00912671">
        <w:rPr>
          <w:rFonts w:hAnsi="Times New Roman"/>
          <w:color w:val="000000"/>
          <w:kern w:val="2"/>
        </w:rPr>
        <w:t xml:space="preserve"> (надалі – Обладнання)</w:t>
      </w:r>
      <w:r w:rsidR="00AF4C88" w:rsidRPr="00DB08F8">
        <w:rPr>
          <w:rFonts w:hAnsi="Times New Roman"/>
          <w:color w:val="000000"/>
          <w:kern w:val="2"/>
        </w:rPr>
        <w:t xml:space="preserve">, які потребують калібрування </w:t>
      </w:r>
      <w:r w:rsidRPr="00DB08F8">
        <w:rPr>
          <w:rFonts w:hAnsi="Times New Roman"/>
          <w:color w:val="000000"/>
          <w:kern w:val="2"/>
        </w:rPr>
        <w:t xml:space="preserve"> наведені у Додатку №1, який є невід'ємною частиною цього Договору.</w:t>
      </w:r>
    </w:p>
    <w:p w14:paraId="0EC0EACA" w14:textId="2B9BF02E" w:rsidR="00C60C2F" w:rsidRPr="006D4B58" w:rsidRDefault="00C60C2F" w:rsidP="00C60C2F">
      <w:pPr>
        <w:snapToGrid w:val="0"/>
        <w:spacing w:after="0" w:line="240" w:lineRule="auto"/>
        <w:ind w:firstLine="708"/>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1.</w:t>
      </w:r>
      <w:r w:rsidR="00AF4C88">
        <w:rPr>
          <w:rFonts w:ascii="Times New Roman" w:eastAsia="Times New Roman" w:hAnsi="Times New Roman" w:cs="Times New Roman"/>
          <w:color w:val="000000"/>
          <w:kern w:val="2"/>
          <w:sz w:val="24"/>
          <w:szCs w:val="24"/>
        </w:rPr>
        <w:t>3</w:t>
      </w:r>
      <w:r>
        <w:rPr>
          <w:rFonts w:ascii="Times New Roman" w:eastAsia="Times New Roman" w:hAnsi="Times New Roman" w:cs="Times New Roman"/>
          <w:color w:val="000000"/>
          <w:kern w:val="2"/>
          <w:sz w:val="24"/>
          <w:szCs w:val="24"/>
        </w:rPr>
        <w:t xml:space="preserve">. </w:t>
      </w:r>
      <w:r w:rsidRPr="006D4B58">
        <w:rPr>
          <w:rFonts w:ascii="Times New Roman" w:eastAsia="Times New Roman" w:hAnsi="Times New Roman" w:cs="Times New Roman"/>
          <w:color w:val="000000"/>
          <w:kern w:val="2"/>
          <w:sz w:val="24"/>
          <w:szCs w:val="24"/>
        </w:rPr>
        <w:t>Обсяги надання Послуг можуть бути зменшені залежно від потреби Замовника.</w:t>
      </w:r>
    </w:p>
    <w:p w14:paraId="32CE79B6" w14:textId="55D1CD88" w:rsidR="00EB4D99" w:rsidRDefault="00EB4D99" w:rsidP="00233C7C">
      <w:pPr>
        <w:snapToGrid w:val="0"/>
        <w:spacing w:after="0" w:line="240" w:lineRule="auto"/>
        <w:jc w:val="both"/>
        <w:rPr>
          <w:rFonts w:ascii="Times New Roman" w:eastAsia="Times New Roman" w:hAnsi="Times New Roman" w:cs="Times New Roman"/>
          <w:color w:val="000000"/>
          <w:kern w:val="2"/>
          <w:sz w:val="24"/>
          <w:szCs w:val="24"/>
        </w:rPr>
      </w:pPr>
    </w:p>
    <w:p w14:paraId="3620169B" w14:textId="77777777" w:rsidR="00EB4D99" w:rsidRDefault="00EB4D99" w:rsidP="00EB4D99">
      <w:pPr>
        <w:spacing w:after="120" w:line="240" w:lineRule="auto"/>
        <w:ind w:left="283"/>
        <w:jc w:val="center"/>
      </w:pPr>
      <w:r>
        <w:rPr>
          <w:rFonts w:ascii="Times New Roman" w:eastAsia="Times New Roman" w:hAnsi="Times New Roman" w:cs="Times New Roman"/>
          <w:color w:val="000000"/>
          <w:kern w:val="2"/>
          <w:sz w:val="24"/>
          <w:szCs w:val="24"/>
        </w:rPr>
        <w:t>2. ВАРТІСТЬ ПОСЛУГ ТА ПОРЯДОК РОЗРАХУНКІВ</w:t>
      </w:r>
    </w:p>
    <w:p w14:paraId="081009D6" w14:textId="77777777" w:rsidR="00EB4D99" w:rsidRPr="006D4B58"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r w:rsidRPr="006D4B58">
        <w:rPr>
          <w:rFonts w:ascii="Times New Roman" w:eastAsia="Times New Roman" w:hAnsi="Times New Roman" w:cs="Times New Roman"/>
          <w:color w:val="000000"/>
          <w:kern w:val="2"/>
          <w:sz w:val="24"/>
          <w:szCs w:val="24"/>
        </w:rPr>
        <w:t xml:space="preserve">2.1. Вартість Послуг за Договором становить ________,___ грн </w:t>
      </w:r>
      <w:r w:rsidRPr="00AF4C88">
        <w:rPr>
          <w:rFonts w:ascii="Times New Roman" w:eastAsia="Times New Roman" w:hAnsi="Times New Roman" w:cs="Times New Roman"/>
          <w:color w:val="000000"/>
          <w:kern w:val="2"/>
          <w:sz w:val="24"/>
          <w:szCs w:val="24"/>
        </w:rPr>
        <w:t xml:space="preserve">(___________________________ грн_____ коп.), в </w:t>
      </w:r>
      <w:proofErr w:type="spellStart"/>
      <w:r w:rsidRPr="00AF4C88">
        <w:rPr>
          <w:rFonts w:ascii="Times New Roman" w:eastAsia="Times New Roman" w:hAnsi="Times New Roman" w:cs="Times New Roman"/>
          <w:color w:val="000000"/>
          <w:kern w:val="2"/>
          <w:sz w:val="24"/>
          <w:szCs w:val="24"/>
        </w:rPr>
        <w:t>т.ч</w:t>
      </w:r>
      <w:proofErr w:type="spellEnd"/>
      <w:r w:rsidRPr="00AF4C88">
        <w:rPr>
          <w:rFonts w:ascii="Times New Roman" w:eastAsia="Times New Roman" w:hAnsi="Times New Roman" w:cs="Times New Roman"/>
          <w:color w:val="000000"/>
          <w:kern w:val="2"/>
          <w:sz w:val="24"/>
          <w:szCs w:val="24"/>
        </w:rPr>
        <w:t>. ПДВ — _________,___ грн та зазначається в Кошторисі (Додаток №2 до цього Договору).</w:t>
      </w:r>
    </w:p>
    <w:p w14:paraId="6A55FBD4" w14:textId="77777777" w:rsidR="00EB4D99"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r w:rsidRPr="006D4B58">
        <w:rPr>
          <w:rFonts w:ascii="Times New Roman" w:eastAsia="Times New Roman" w:hAnsi="Times New Roman" w:cs="Times New Roman"/>
          <w:color w:val="000000"/>
          <w:kern w:val="2"/>
          <w:sz w:val="24"/>
          <w:szCs w:val="24"/>
        </w:rPr>
        <w:t>2.2</w:t>
      </w:r>
      <w:r w:rsidRPr="006D4B58">
        <w:rPr>
          <w:rFonts w:ascii="Times New Roman" w:eastAsia="Times New Roman" w:hAnsi="Times New Roman" w:cs="Times New Roman"/>
          <w:kern w:val="2"/>
          <w:sz w:val="24"/>
          <w:szCs w:val="24"/>
        </w:rPr>
        <w:t xml:space="preserve">. </w:t>
      </w:r>
      <w:r w:rsidRPr="006D4B58">
        <w:rPr>
          <w:rFonts w:ascii="Times New Roman" w:eastAsia="Times New Roman" w:hAnsi="Times New Roman" w:cs="Times New Roman"/>
          <w:color w:val="000000"/>
          <w:kern w:val="2"/>
          <w:sz w:val="24"/>
          <w:szCs w:val="24"/>
        </w:rPr>
        <w:t>Замовник здійснює оплату наданих Виконавцем Послуг згідно акт</w:t>
      </w:r>
      <w:r>
        <w:rPr>
          <w:rFonts w:ascii="Times New Roman" w:eastAsia="Times New Roman" w:hAnsi="Times New Roman" w:cs="Times New Roman"/>
          <w:color w:val="000000"/>
          <w:kern w:val="2"/>
          <w:sz w:val="24"/>
          <w:szCs w:val="24"/>
        </w:rPr>
        <w:t>ів</w:t>
      </w:r>
      <w:r w:rsidRPr="006D4B58">
        <w:rPr>
          <w:rFonts w:ascii="Times New Roman" w:eastAsia="Times New Roman" w:hAnsi="Times New Roman" w:cs="Times New Roman"/>
          <w:color w:val="000000"/>
          <w:kern w:val="2"/>
          <w:sz w:val="24"/>
          <w:szCs w:val="24"/>
        </w:rPr>
        <w:t xml:space="preserve"> наданих послуг (надалі - Акт)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7FAAF0D8" w14:textId="77777777" w:rsidR="00EB4D9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6D4B58">
        <w:rPr>
          <w:rFonts w:ascii="Times New Roman" w:eastAsia="Times New Roman" w:hAnsi="Times New Roman" w:cs="Times New Roman"/>
          <w:color w:val="000000"/>
          <w:kern w:val="2"/>
          <w:sz w:val="24"/>
          <w:szCs w:val="24"/>
        </w:rPr>
        <w:t>2.3. Д</w:t>
      </w:r>
      <w:r w:rsidRPr="006D4B58">
        <w:rPr>
          <w:rFonts w:ascii="Times New Roman" w:eastAsia="Times New Roman" w:hAnsi="Times New Roman" w:cs="Times New Roman"/>
          <w:color w:val="000000"/>
          <w:sz w:val="24"/>
          <w:szCs w:val="24"/>
        </w:rPr>
        <w:t xml:space="preserve">атою виникнення податкових зобов’язань у Виконавця  є дата, яка припадає на податковий період, протягом якого відбувається будь-яка з подій, що сталася раніше (п.187.1 ст. 187 Податкового кодексу України). Замовник використовує для реєстрації податкових накладних програмне забезпечення </w:t>
      </w:r>
      <w:proofErr w:type="spellStart"/>
      <w:r w:rsidRPr="006D4B58">
        <w:rPr>
          <w:rFonts w:ascii="Times New Roman" w:eastAsia="Times New Roman" w:hAnsi="Times New Roman" w:cs="Times New Roman"/>
          <w:color w:val="000000"/>
          <w:sz w:val="24"/>
          <w:szCs w:val="24"/>
        </w:rPr>
        <w:t>М.Е.Dос</w:t>
      </w:r>
      <w:proofErr w:type="spellEnd"/>
      <w:r w:rsidRPr="006D4B58">
        <w:rPr>
          <w:rFonts w:ascii="Times New Roman" w:eastAsia="Times New Roman" w:hAnsi="Times New Roman" w:cs="Times New Roman"/>
          <w:color w:val="000000"/>
          <w:sz w:val="24"/>
          <w:szCs w:val="24"/>
        </w:rPr>
        <w:t>.</w:t>
      </w:r>
    </w:p>
    <w:p w14:paraId="5BE67FD5" w14:textId="77777777" w:rsidR="00EB4D99" w:rsidRPr="006D4B58"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p>
    <w:p w14:paraId="34C307D7" w14:textId="77777777" w:rsidR="00EB4D99" w:rsidRDefault="00EB4D99" w:rsidP="00EB4D99">
      <w:pPr>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3.ПОРЯДОК ЗДАЧІ ТА ПРИЙМАННЯ ПОСЛУГ</w:t>
      </w:r>
    </w:p>
    <w:p w14:paraId="39108771" w14:textId="77777777" w:rsidR="00EB4D99" w:rsidRPr="00BE7CC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BE7CC9">
        <w:rPr>
          <w:rFonts w:ascii="Times New Roman" w:eastAsia="Times New Roman" w:hAnsi="Times New Roman" w:cs="Times New Roman"/>
          <w:color w:val="000000"/>
          <w:sz w:val="24"/>
          <w:szCs w:val="24"/>
        </w:rPr>
        <w:t>3.1. За результатами надання Послуг Виконавець надає Замовнику Акт у двох примірниках та оформлює результат надання Послуг відповідно до вимог чинного законодавства.</w:t>
      </w:r>
    </w:p>
    <w:p w14:paraId="4A28C6B4" w14:textId="77777777" w:rsidR="00EB4D99" w:rsidRPr="00BB1036"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BE7CC9">
        <w:rPr>
          <w:rFonts w:ascii="Times New Roman" w:eastAsia="Times New Roman" w:hAnsi="Times New Roman" w:cs="Times New Roman"/>
          <w:color w:val="000000"/>
          <w:sz w:val="24"/>
          <w:szCs w:val="24"/>
        </w:rPr>
        <w:t>3.2. Замовник протягом 5 (п'яти) робочих днів з дня одержання Акту направляє Виконавцю підписаний Акт або обґрунтовану відмову від приймання Послуг. У випадку обґрунтованої відмови Замовника від приймання</w:t>
      </w:r>
      <w:r w:rsidRPr="00BB1036">
        <w:rPr>
          <w:rFonts w:ascii="Times New Roman" w:eastAsia="Times New Roman" w:hAnsi="Times New Roman" w:cs="Times New Roman"/>
          <w:color w:val="000000"/>
          <w:sz w:val="24"/>
          <w:szCs w:val="24"/>
        </w:rPr>
        <w:t xml:space="preserve"> Послуг Сторонами складається двосторонній акт з переліком необхідних </w:t>
      </w:r>
      <w:proofErr w:type="spellStart"/>
      <w:r w:rsidRPr="00BB1036">
        <w:rPr>
          <w:rFonts w:ascii="Times New Roman" w:eastAsia="Times New Roman" w:hAnsi="Times New Roman" w:cs="Times New Roman"/>
          <w:color w:val="000000"/>
          <w:sz w:val="24"/>
          <w:szCs w:val="24"/>
        </w:rPr>
        <w:t>доопрацювань</w:t>
      </w:r>
      <w:proofErr w:type="spellEnd"/>
      <w:r w:rsidRPr="00BB1036">
        <w:rPr>
          <w:rFonts w:ascii="Times New Roman" w:eastAsia="Times New Roman" w:hAnsi="Times New Roman" w:cs="Times New Roman"/>
          <w:color w:val="000000"/>
          <w:sz w:val="24"/>
          <w:szCs w:val="24"/>
        </w:rPr>
        <w:t xml:space="preserve"> і строками їх виконання. При цьому, виконання необхідних </w:t>
      </w:r>
      <w:proofErr w:type="spellStart"/>
      <w:r w:rsidRPr="00BB1036">
        <w:rPr>
          <w:rFonts w:ascii="Times New Roman" w:eastAsia="Times New Roman" w:hAnsi="Times New Roman" w:cs="Times New Roman"/>
          <w:color w:val="000000"/>
          <w:sz w:val="24"/>
          <w:szCs w:val="24"/>
        </w:rPr>
        <w:t>доопрацювань</w:t>
      </w:r>
      <w:proofErr w:type="spellEnd"/>
      <w:r w:rsidRPr="00BB1036">
        <w:rPr>
          <w:rFonts w:ascii="Times New Roman" w:eastAsia="Times New Roman" w:hAnsi="Times New Roman" w:cs="Times New Roman"/>
          <w:color w:val="000000"/>
          <w:sz w:val="24"/>
          <w:szCs w:val="24"/>
        </w:rPr>
        <w:t xml:space="preserve"> здійснюється за рахунок Виконавця.</w:t>
      </w:r>
    </w:p>
    <w:p w14:paraId="195BBA44" w14:textId="77777777" w:rsidR="00EB4D99" w:rsidRDefault="00EB4D99" w:rsidP="00EB4D99">
      <w:pPr>
        <w:spacing w:after="0" w:line="240" w:lineRule="auto"/>
        <w:jc w:val="both"/>
        <w:rPr>
          <w:rFonts w:ascii="Times New Roman" w:eastAsia="Times New Roman" w:hAnsi="Times New Roman" w:cs="Times New Roman"/>
          <w:color w:val="000000"/>
          <w:kern w:val="2"/>
          <w:sz w:val="24"/>
          <w:szCs w:val="24"/>
        </w:rPr>
      </w:pPr>
    </w:p>
    <w:p w14:paraId="6F057221" w14:textId="77777777" w:rsidR="00EB4D99" w:rsidRPr="004B616D" w:rsidRDefault="00EB4D99" w:rsidP="00EB4D99">
      <w:pPr>
        <w:spacing w:after="0" w:line="240" w:lineRule="auto"/>
        <w:jc w:val="center"/>
        <w:rPr>
          <w:rFonts w:ascii="Times New Roman" w:eastAsia="Times New Roman" w:hAnsi="Times New Roman" w:cs="Times New Roman"/>
          <w:color w:val="000000"/>
          <w:kern w:val="2"/>
          <w:sz w:val="24"/>
          <w:szCs w:val="24"/>
        </w:rPr>
      </w:pPr>
      <w:r w:rsidRPr="004B616D">
        <w:rPr>
          <w:rFonts w:ascii="Times New Roman" w:eastAsia="Times New Roman" w:hAnsi="Times New Roman" w:cs="Times New Roman"/>
          <w:color w:val="000000"/>
          <w:kern w:val="2"/>
          <w:sz w:val="24"/>
          <w:szCs w:val="24"/>
        </w:rPr>
        <w:t>4. ТЕРМІН НАДАННЯ ПОСЛУГ ТА ЇХ ЯКІСТЬ</w:t>
      </w:r>
    </w:p>
    <w:p w14:paraId="3EF85B5E" w14:textId="4D508AFD" w:rsidR="00EB4D99" w:rsidRPr="00AF4C88" w:rsidRDefault="00EB4D99" w:rsidP="00EB4D99">
      <w:pPr>
        <w:pStyle w:val="Style6"/>
        <w:tabs>
          <w:tab w:val="left" w:pos="379"/>
          <w:tab w:val="left" w:pos="426"/>
        </w:tabs>
        <w:spacing w:line="240" w:lineRule="auto"/>
        <w:ind w:firstLine="709"/>
        <w:rPr>
          <w:rFonts w:hAnsi="Times New Roman"/>
          <w:color w:val="000000"/>
        </w:rPr>
      </w:pPr>
      <w:r w:rsidRPr="00AF4C88">
        <w:rPr>
          <w:rFonts w:hAnsi="Times New Roman"/>
          <w:color w:val="000000"/>
        </w:rPr>
        <w:t xml:space="preserve">4.1. Термін надання Послуг за цим Договором становить 15 (п'ятнадцять) робочих днів згідно </w:t>
      </w:r>
      <w:r w:rsidR="00DB08F8">
        <w:rPr>
          <w:rFonts w:hAnsi="Times New Roman"/>
          <w:color w:val="000000"/>
        </w:rPr>
        <w:t>г</w:t>
      </w:r>
      <w:r w:rsidRPr="00AF4C88">
        <w:rPr>
          <w:rFonts w:hAnsi="Times New Roman"/>
          <w:color w:val="000000"/>
        </w:rPr>
        <w:t xml:space="preserve">рафіку </w:t>
      </w:r>
      <w:r w:rsidR="00DB08F8">
        <w:rPr>
          <w:rFonts w:hAnsi="Times New Roman"/>
          <w:color w:val="000000"/>
        </w:rPr>
        <w:t xml:space="preserve">зазначеному в </w:t>
      </w:r>
      <w:r w:rsidRPr="00AF4C88">
        <w:rPr>
          <w:rFonts w:hAnsi="Times New Roman"/>
          <w:color w:val="000000"/>
        </w:rPr>
        <w:t>Додат</w:t>
      </w:r>
      <w:r w:rsidR="00DB08F8">
        <w:rPr>
          <w:rFonts w:hAnsi="Times New Roman"/>
          <w:color w:val="000000"/>
        </w:rPr>
        <w:t>ку</w:t>
      </w:r>
      <w:r w:rsidRPr="00AF4C88">
        <w:rPr>
          <w:rFonts w:hAnsi="Times New Roman"/>
          <w:color w:val="000000"/>
        </w:rPr>
        <w:t xml:space="preserve"> №</w:t>
      </w:r>
      <w:r w:rsidR="00DB08F8">
        <w:rPr>
          <w:rFonts w:hAnsi="Times New Roman"/>
          <w:color w:val="000000"/>
        </w:rPr>
        <w:t>1</w:t>
      </w:r>
      <w:r w:rsidRPr="00AF4C88">
        <w:rPr>
          <w:rFonts w:hAnsi="Times New Roman"/>
          <w:color w:val="000000"/>
        </w:rPr>
        <w:t>.</w:t>
      </w:r>
    </w:p>
    <w:p w14:paraId="58D5F6E5" w14:textId="77777777" w:rsidR="00EB4D99" w:rsidRPr="004C4370" w:rsidRDefault="00EB4D99" w:rsidP="00EB4D99">
      <w:pPr>
        <w:pStyle w:val="Style6"/>
        <w:tabs>
          <w:tab w:val="left" w:pos="379"/>
          <w:tab w:val="left" w:pos="426"/>
        </w:tabs>
        <w:spacing w:line="240" w:lineRule="auto"/>
        <w:ind w:firstLine="709"/>
        <w:rPr>
          <w:rFonts w:hAnsi="Times New Roman"/>
          <w:color w:val="000000"/>
        </w:rPr>
      </w:pPr>
      <w:r>
        <w:rPr>
          <w:rFonts w:hAnsi="Times New Roman"/>
          <w:color w:val="000000"/>
        </w:rPr>
        <w:t>4</w:t>
      </w:r>
      <w:r w:rsidRPr="004C4370">
        <w:rPr>
          <w:rFonts w:hAnsi="Times New Roman"/>
          <w:color w:val="000000"/>
        </w:rPr>
        <w:t>.2. Якість наданих Виконавцем Послуг повинна відповідати вимогам діючого законодавства України щодо такого виду Послуг та вимогам, зазначеним в документації електронної закупівлі.</w:t>
      </w:r>
    </w:p>
    <w:p w14:paraId="236D8F8D" w14:textId="77777777" w:rsidR="00EB4D99"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p>
    <w:p w14:paraId="3D28DE54"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5. ЗОБОВ’ЯЗАННЯ СТОРІН</w:t>
      </w:r>
    </w:p>
    <w:p w14:paraId="63E608A4" w14:textId="77777777" w:rsidR="00EB4D99" w:rsidRPr="004B616D" w:rsidRDefault="00EB4D99" w:rsidP="00EB4D99">
      <w:pPr>
        <w:pStyle w:val="Style2"/>
        <w:tabs>
          <w:tab w:val="left" w:pos="426"/>
        </w:tabs>
        <w:ind w:firstLine="567"/>
        <w:jc w:val="both"/>
        <w:rPr>
          <w:rFonts w:eastAsia="Times New Roman" w:hAnsi="Times New Roman"/>
          <w:color w:val="000000"/>
        </w:rPr>
      </w:pPr>
      <w:r w:rsidRPr="004B616D">
        <w:rPr>
          <w:rFonts w:eastAsia="Times New Roman" w:hAnsi="Times New Roman"/>
          <w:bCs/>
          <w:color w:val="000000"/>
        </w:rPr>
        <w:t>5</w:t>
      </w:r>
      <w:r w:rsidRPr="004B616D">
        <w:rPr>
          <w:rFonts w:hAnsi="Times New Roman"/>
          <w:bCs/>
          <w:color w:val="000000"/>
        </w:rPr>
        <w:t>.1. Виконавець зобов'язаний:</w:t>
      </w:r>
    </w:p>
    <w:p w14:paraId="0AE66A67" w14:textId="409A59F6" w:rsidR="00EB4D99" w:rsidRPr="004B616D" w:rsidRDefault="00EB4D99" w:rsidP="00EB4D99">
      <w:pPr>
        <w:pStyle w:val="Style5"/>
        <w:tabs>
          <w:tab w:val="left" w:pos="426"/>
          <w:tab w:val="left" w:pos="1392"/>
        </w:tabs>
        <w:ind w:firstLine="567"/>
        <w:jc w:val="both"/>
        <w:rPr>
          <w:rFonts w:hAnsi="Times New Roman"/>
          <w:color w:val="000000"/>
        </w:rPr>
      </w:pPr>
      <w:r w:rsidRPr="00AF4C88">
        <w:rPr>
          <w:rFonts w:hAnsi="Times New Roman"/>
          <w:bCs/>
          <w:color w:val="000000"/>
        </w:rPr>
        <w:t>5.1.1. Забезпечити своєчасне та якісне надання Послуг, за місцезнаходженням</w:t>
      </w:r>
      <w:r w:rsidR="00CC765B" w:rsidRPr="00AF4C88">
        <w:rPr>
          <w:rFonts w:hAnsi="Times New Roman"/>
          <w:bCs/>
          <w:color w:val="000000"/>
        </w:rPr>
        <w:t xml:space="preserve"> засобів вимірювальної техніки</w:t>
      </w:r>
      <w:r w:rsidRPr="00AF4C88">
        <w:rPr>
          <w:rFonts w:hAnsi="Times New Roman"/>
          <w:color w:val="000000"/>
        </w:rPr>
        <w:t>, медично</w:t>
      </w:r>
      <w:r w:rsidR="00CC765B" w:rsidRPr="00AF4C88">
        <w:rPr>
          <w:rFonts w:hAnsi="Times New Roman"/>
          <w:color w:val="000000"/>
        </w:rPr>
        <w:t>ї</w:t>
      </w:r>
      <w:r w:rsidRPr="00AF4C88">
        <w:rPr>
          <w:rFonts w:hAnsi="Times New Roman"/>
          <w:color w:val="000000"/>
        </w:rPr>
        <w:t xml:space="preserve"> та лабораторно</w:t>
      </w:r>
      <w:r w:rsidR="00CC765B" w:rsidRPr="00AF4C88">
        <w:rPr>
          <w:rFonts w:hAnsi="Times New Roman"/>
          <w:color w:val="000000"/>
        </w:rPr>
        <w:t>ї</w:t>
      </w:r>
      <w:r w:rsidRPr="00AF4C88">
        <w:rPr>
          <w:rFonts w:hAnsi="Times New Roman"/>
          <w:color w:val="000000"/>
        </w:rPr>
        <w:t xml:space="preserve"> </w:t>
      </w:r>
      <w:r w:rsidR="00CC765B" w:rsidRPr="00AF4C88">
        <w:rPr>
          <w:rFonts w:hAnsi="Times New Roman"/>
          <w:color w:val="000000"/>
        </w:rPr>
        <w:t xml:space="preserve">техніки </w:t>
      </w:r>
      <w:r w:rsidRPr="00AF4C88">
        <w:rPr>
          <w:rFonts w:hAnsi="Times New Roman"/>
          <w:bCs/>
          <w:color w:val="000000"/>
        </w:rPr>
        <w:t xml:space="preserve"> Замовника у відповідності до чинного законодавства України, </w:t>
      </w:r>
      <w:r w:rsidRPr="00AF4C88">
        <w:rPr>
          <w:rFonts w:hAnsi="Times New Roman"/>
          <w:color w:val="000000"/>
        </w:rPr>
        <w:t>тендерної документації та цього Договору</w:t>
      </w:r>
      <w:r w:rsidRPr="00AF4C88">
        <w:rPr>
          <w:rFonts w:hAnsi="Times New Roman"/>
          <w:bCs/>
          <w:color w:val="000000"/>
        </w:rPr>
        <w:t>.</w:t>
      </w:r>
    </w:p>
    <w:p w14:paraId="448C9755" w14:textId="77777777" w:rsidR="00EB4D99" w:rsidRPr="004B616D" w:rsidRDefault="00EB4D99" w:rsidP="00EB4D99">
      <w:pPr>
        <w:pStyle w:val="Style5"/>
        <w:tabs>
          <w:tab w:val="left" w:pos="426"/>
          <w:tab w:val="left" w:pos="1392"/>
        </w:tabs>
        <w:ind w:firstLine="567"/>
        <w:jc w:val="both"/>
        <w:rPr>
          <w:rFonts w:hAnsi="Times New Roman"/>
          <w:color w:val="000000"/>
        </w:rPr>
      </w:pPr>
      <w:r w:rsidRPr="004B616D">
        <w:rPr>
          <w:rFonts w:hAnsi="Times New Roman"/>
          <w:bCs/>
          <w:color w:val="000000"/>
        </w:rPr>
        <w:lastRenderedPageBreak/>
        <w:t>5.1.2. Забезпечити надання Послуг кваліфікованим персоналом та у передбачені цим Договором строки.</w:t>
      </w:r>
    </w:p>
    <w:p w14:paraId="60966E45" w14:textId="77777777" w:rsidR="00EB4D99" w:rsidRPr="004B616D" w:rsidRDefault="00EB4D99" w:rsidP="00EB4D99">
      <w:pPr>
        <w:pStyle w:val="Style5"/>
        <w:tabs>
          <w:tab w:val="left" w:pos="426"/>
          <w:tab w:val="left" w:pos="1056"/>
        </w:tabs>
        <w:ind w:firstLine="567"/>
        <w:jc w:val="both"/>
        <w:rPr>
          <w:rFonts w:hAnsi="Times New Roman"/>
          <w:color w:val="000000"/>
        </w:rPr>
      </w:pPr>
      <w:r w:rsidRPr="004B616D">
        <w:rPr>
          <w:rFonts w:hAnsi="Times New Roman"/>
          <w:bCs/>
          <w:color w:val="000000"/>
        </w:rPr>
        <w:t>5.1.3. Забезпечувати збереження майна Замовника під час надання Послуг.</w:t>
      </w:r>
    </w:p>
    <w:p w14:paraId="06113778" w14:textId="77777777" w:rsidR="00EB4D99" w:rsidRPr="004B616D" w:rsidRDefault="00EB4D99" w:rsidP="00EB4D99">
      <w:pPr>
        <w:pStyle w:val="Style5"/>
        <w:tabs>
          <w:tab w:val="left" w:pos="426"/>
          <w:tab w:val="left" w:pos="1056"/>
        </w:tabs>
        <w:ind w:firstLine="567"/>
        <w:jc w:val="both"/>
        <w:rPr>
          <w:rFonts w:hAnsi="Times New Roman"/>
          <w:bCs/>
          <w:color w:val="000000"/>
        </w:rPr>
      </w:pPr>
      <w:r w:rsidRPr="004B616D">
        <w:rPr>
          <w:rFonts w:hAnsi="Times New Roman"/>
          <w:bCs/>
          <w:color w:val="000000"/>
        </w:rPr>
        <w:t>5.1.4. Під час надання Послуг нести відповідальність за дотриманням працівниками/представниками Виконавця норм з охорони праці та техніки пожежної безпеки.</w:t>
      </w:r>
    </w:p>
    <w:p w14:paraId="5D89A75F" w14:textId="77777777" w:rsidR="00EB4D99" w:rsidRPr="004B616D" w:rsidRDefault="00EB4D99" w:rsidP="00EB4D99">
      <w:pPr>
        <w:pStyle w:val="Style5"/>
        <w:tabs>
          <w:tab w:val="left" w:pos="426"/>
          <w:tab w:val="left" w:pos="1056"/>
        </w:tabs>
        <w:ind w:firstLine="567"/>
        <w:jc w:val="both"/>
        <w:rPr>
          <w:rFonts w:hAnsi="Times New Roman"/>
          <w:bCs/>
          <w:color w:val="000000"/>
        </w:rPr>
      </w:pPr>
      <w:r w:rsidRPr="004B616D">
        <w:rPr>
          <w:rFonts w:hAnsi="Times New Roman"/>
          <w:bCs/>
          <w:color w:val="000000"/>
        </w:rPr>
        <w:t>5.2. Замовник зобов'язаний:</w:t>
      </w:r>
    </w:p>
    <w:p w14:paraId="04E6CADF" w14:textId="77777777" w:rsidR="00EB4D99" w:rsidRPr="00AF4C88" w:rsidRDefault="00EB4D99" w:rsidP="00EB4D99">
      <w:pPr>
        <w:pStyle w:val="Style5"/>
        <w:tabs>
          <w:tab w:val="left" w:pos="426"/>
          <w:tab w:val="left" w:pos="1056"/>
        </w:tabs>
        <w:ind w:firstLine="567"/>
        <w:jc w:val="both"/>
        <w:rPr>
          <w:rFonts w:hAnsi="Times New Roman"/>
          <w:bCs/>
          <w:color w:val="000000"/>
        </w:rPr>
      </w:pPr>
      <w:r w:rsidRPr="00AF4C88">
        <w:rPr>
          <w:rFonts w:hAnsi="Times New Roman"/>
          <w:bCs/>
          <w:color w:val="000000"/>
        </w:rPr>
        <w:t>5.2.1. Оплатити надані Виконавцем Послуги відповідно до розділу 2 цього Договору;</w:t>
      </w:r>
    </w:p>
    <w:p w14:paraId="25017AF2" w14:textId="79F5D60E" w:rsidR="00EB4D99" w:rsidRPr="00AF4C88" w:rsidRDefault="00EB4D99" w:rsidP="00EB4D99">
      <w:pPr>
        <w:pStyle w:val="Style5"/>
        <w:tabs>
          <w:tab w:val="left" w:pos="426"/>
          <w:tab w:val="left" w:pos="1056"/>
        </w:tabs>
        <w:ind w:firstLine="567"/>
        <w:jc w:val="both"/>
        <w:rPr>
          <w:rFonts w:hAnsi="Times New Roman"/>
          <w:bCs/>
          <w:color w:val="000000"/>
        </w:rPr>
      </w:pPr>
      <w:r w:rsidRPr="00AF4C88">
        <w:rPr>
          <w:rFonts w:hAnsi="Times New Roman"/>
          <w:bCs/>
          <w:color w:val="000000"/>
        </w:rPr>
        <w:t xml:space="preserve">5.2.2. Забезпечити представникам Виконавця доступ до </w:t>
      </w:r>
      <w:r w:rsidR="00CC765B" w:rsidRPr="00AF4C88">
        <w:rPr>
          <w:rFonts w:hAnsi="Times New Roman"/>
          <w:bCs/>
          <w:color w:val="000000"/>
        </w:rPr>
        <w:t xml:space="preserve">засобів вимірювальної техніки, медичної та лабораторної техніки </w:t>
      </w:r>
      <w:r w:rsidRPr="00AF4C88">
        <w:rPr>
          <w:rFonts w:hAnsi="Times New Roman"/>
          <w:bCs/>
          <w:color w:val="000000"/>
        </w:rPr>
        <w:t>для надання Послуг.</w:t>
      </w:r>
    </w:p>
    <w:p w14:paraId="6DC71C1B" w14:textId="77777777" w:rsidR="00EB4D99" w:rsidRDefault="00EB4D99" w:rsidP="00EB4D99">
      <w:pPr>
        <w:spacing w:after="0" w:line="228" w:lineRule="auto"/>
        <w:rPr>
          <w:rFonts w:ascii="Times New Roman" w:eastAsia="Times New Roman" w:hAnsi="Times New Roman" w:cs="Times New Roman"/>
          <w:color w:val="000000"/>
          <w:kern w:val="2"/>
          <w:sz w:val="24"/>
          <w:szCs w:val="24"/>
        </w:rPr>
      </w:pPr>
    </w:p>
    <w:p w14:paraId="0A8E370A" w14:textId="77777777" w:rsidR="00EB4D99" w:rsidRDefault="00EB4D99" w:rsidP="00EB4D99">
      <w:pPr>
        <w:spacing w:after="0" w:line="240" w:lineRule="auto"/>
        <w:ind w:left="720"/>
        <w:jc w:val="center"/>
      </w:pPr>
      <w:r>
        <w:rPr>
          <w:rFonts w:ascii="Times New Roman" w:eastAsia="Times New Roman" w:hAnsi="Times New Roman" w:cs="Times New Roman"/>
          <w:color w:val="000000"/>
          <w:kern w:val="2"/>
          <w:sz w:val="24"/>
          <w:szCs w:val="24"/>
        </w:rPr>
        <w:t>6. ВІДПОВІДАЛЬНІСТЬ СТОРІН ТА ПОРЯДОК ВИРІШЕННЯ СПОРІВ</w:t>
      </w:r>
    </w:p>
    <w:p w14:paraId="0CE23E99"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6.1. За невиконання або неналежне виконання зобов'язань за цим Договором Сторони несуть відповідальність, визначену цим Договором та чинним законодавством України. </w:t>
      </w:r>
    </w:p>
    <w:p w14:paraId="5E881D64"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6.2. При порушенні погодженого терміну оплати Послуг, Замовник сплачує Виконавцю пеню в розмірі подвійної облікової ставки НБУ,  що діяла у період, за який нараховується пеня, від простроченої суми за кожний день прострочення.</w:t>
      </w:r>
    </w:p>
    <w:p w14:paraId="26DC6CCE" w14:textId="21677D2B"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6.3. У разі невиконання або неналежного виконання Виконавцем зобов'язань щодо предмету цього </w:t>
      </w:r>
      <w:r w:rsidR="00912671">
        <w:rPr>
          <w:rFonts w:ascii="Times New Roman" w:eastAsia="Times New Roman" w:hAnsi="Times New Roman" w:cs="Times New Roman"/>
          <w:color w:val="000000"/>
          <w:sz w:val="24"/>
          <w:szCs w:val="24"/>
        </w:rPr>
        <w:t>Д</w:t>
      </w:r>
      <w:r w:rsidRPr="00D54349">
        <w:rPr>
          <w:rFonts w:ascii="Times New Roman" w:eastAsia="Times New Roman" w:hAnsi="Times New Roman" w:cs="Times New Roman"/>
          <w:color w:val="000000"/>
          <w:sz w:val="24"/>
          <w:szCs w:val="24"/>
        </w:rPr>
        <w:t xml:space="preserve">оговору Виконавець сплачує Замовнику </w:t>
      </w:r>
      <w:r w:rsidR="00DB08F8">
        <w:rPr>
          <w:rFonts w:ascii="Times New Roman" w:eastAsia="Times New Roman" w:hAnsi="Times New Roman" w:cs="Times New Roman"/>
          <w:color w:val="000000"/>
          <w:sz w:val="24"/>
          <w:szCs w:val="24"/>
        </w:rPr>
        <w:t>неустойку</w:t>
      </w:r>
      <w:r w:rsidRPr="00D54349">
        <w:rPr>
          <w:rFonts w:ascii="Times New Roman" w:eastAsia="Times New Roman" w:hAnsi="Times New Roman" w:cs="Times New Roman"/>
          <w:color w:val="000000"/>
          <w:sz w:val="24"/>
          <w:szCs w:val="24"/>
        </w:rPr>
        <w:t xml:space="preserve"> у розмірі 0,1 відсотка від загальної вартості Послуг за кожний день прострочення, а за прострочення понад 30 (тридцять) днів додатково сплачує штраф у розмірі 7 (семи) відсотків вказаної вартості.</w:t>
      </w:r>
    </w:p>
    <w:p w14:paraId="7146EEC1" w14:textId="7EA9663B"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6.4. У разі якщо, Замовником буде встановлено, що під час надання Послуг </w:t>
      </w:r>
      <w:r w:rsidR="00912671">
        <w:rPr>
          <w:rFonts w:ascii="Times New Roman" w:eastAsia="Times New Roman" w:hAnsi="Times New Roman" w:cs="Times New Roman"/>
          <w:color w:val="000000"/>
          <w:sz w:val="24"/>
          <w:szCs w:val="24"/>
        </w:rPr>
        <w:t>Обладнання</w:t>
      </w:r>
      <w:r w:rsidRPr="00D54349">
        <w:rPr>
          <w:rFonts w:ascii="Times New Roman" w:eastAsia="Times New Roman" w:hAnsi="Times New Roman" w:cs="Times New Roman"/>
          <w:color w:val="000000"/>
          <w:sz w:val="24"/>
          <w:szCs w:val="24"/>
        </w:rPr>
        <w:t xml:space="preserve"> пошкоджен</w:t>
      </w:r>
      <w:r w:rsidR="00912671">
        <w:rPr>
          <w:rFonts w:ascii="Times New Roman" w:eastAsia="Times New Roman" w:hAnsi="Times New Roman" w:cs="Times New Roman"/>
          <w:color w:val="000000"/>
          <w:sz w:val="24"/>
          <w:szCs w:val="24"/>
        </w:rPr>
        <w:t>е</w:t>
      </w:r>
      <w:r w:rsidRPr="00D54349">
        <w:rPr>
          <w:rFonts w:ascii="Times New Roman" w:eastAsia="Times New Roman" w:hAnsi="Times New Roman" w:cs="Times New Roman"/>
          <w:color w:val="000000"/>
          <w:sz w:val="24"/>
          <w:szCs w:val="24"/>
        </w:rPr>
        <w:t xml:space="preserve"> з вини Виконавця та/або поточний ремонт </w:t>
      </w:r>
      <w:r w:rsidR="00912671">
        <w:rPr>
          <w:rFonts w:ascii="Times New Roman" w:eastAsia="Times New Roman" w:hAnsi="Times New Roman" w:cs="Times New Roman"/>
          <w:color w:val="000000"/>
          <w:sz w:val="24"/>
          <w:szCs w:val="24"/>
        </w:rPr>
        <w:t>Обладнання</w:t>
      </w:r>
      <w:r w:rsidRPr="00D54349">
        <w:rPr>
          <w:rFonts w:ascii="Times New Roman" w:eastAsia="Times New Roman" w:hAnsi="Times New Roman" w:cs="Times New Roman"/>
          <w:color w:val="000000"/>
          <w:sz w:val="24"/>
          <w:szCs w:val="24"/>
        </w:rPr>
        <w:t xml:space="preserve"> виключає його нормальну роботу, Виконавець зобов’язується відшкодувати Замовнику понесені матеріальні збитки у розмірі дійсної вартості </w:t>
      </w:r>
      <w:r w:rsidR="00912671">
        <w:rPr>
          <w:rFonts w:ascii="Times New Roman" w:eastAsia="Times New Roman" w:hAnsi="Times New Roman" w:cs="Times New Roman"/>
          <w:color w:val="000000"/>
          <w:sz w:val="24"/>
          <w:szCs w:val="24"/>
        </w:rPr>
        <w:t>Обладнання</w:t>
      </w:r>
      <w:r w:rsidRPr="00D54349">
        <w:rPr>
          <w:rFonts w:ascii="Times New Roman" w:eastAsia="Times New Roman" w:hAnsi="Times New Roman" w:cs="Times New Roman"/>
          <w:color w:val="000000"/>
          <w:sz w:val="24"/>
          <w:szCs w:val="24"/>
        </w:rPr>
        <w:t xml:space="preserve"> на дату надання Послуг.</w:t>
      </w:r>
    </w:p>
    <w:p w14:paraId="49424CBC"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6.5. Всі спори та розбіжності, які можуть виникнути за цим Договором, вирішуються шляхом переговорів між Сторонами, а у випадку недосягнення згоди – у судовому порядку відповідно до чинного законодавства України.</w:t>
      </w:r>
    </w:p>
    <w:p w14:paraId="0F86B46C" w14:textId="77777777" w:rsidR="00EB4D99"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p>
    <w:p w14:paraId="3DC44AD5" w14:textId="77777777" w:rsidR="00EB4D99" w:rsidRDefault="00EB4D99" w:rsidP="00EB4D99">
      <w:pPr>
        <w:spacing w:after="0" w:line="240" w:lineRule="auto"/>
        <w:ind w:firstLine="360"/>
        <w:jc w:val="center"/>
      </w:pPr>
      <w:r>
        <w:rPr>
          <w:rFonts w:ascii="Times New Roman" w:eastAsia="Times New Roman" w:hAnsi="Times New Roman" w:cs="Times New Roman"/>
          <w:color w:val="000000"/>
          <w:kern w:val="2"/>
          <w:sz w:val="24"/>
          <w:szCs w:val="24"/>
        </w:rPr>
        <w:t>7. ОБСТАВИНИ НЕПЕРЕБОРНОЇ СИЛИ</w:t>
      </w:r>
    </w:p>
    <w:p w14:paraId="2E779EAD"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7.1. Сторони звільняються від відповідальності за часткове або повне невиконання обов’язків за даним Договором, якщо таке невиконання стало наслідком дії обставин непереборної сили (форс-мажор).</w:t>
      </w:r>
    </w:p>
    <w:p w14:paraId="3E0F2FC2" w14:textId="3C9F22E4"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7.2. До обставин непереборної сили відносяться</w:t>
      </w:r>
      <w:r w:rsidR="00D97D52">
        <w:rPr>
          <w:rFonts w:ascii="Times New Roman" w:eastAsia="Times New Roman" w:hAnsi="Times New Roman" w:cs="Times New Roman"/>
          <w:color w:val="000000"/>
          <w:kern w:val="2"/>
          <w:sz w:val="24"/>
          <w:szCs w:val="24"/>
        </w:rPr>
        <w:t>:</w:t>
      </w:r>
      <w:r>
        <w:rPr>
          <w:rFonts w:ascii="Times New Roman" w:eastAsia="Times New Roman" w:hAnsi="Times New Roman" w:cs="Times New Roman"/>
          <w:color w:val="000000"/>
          <w:kern w:val="2"/>
          <w:sz w:val="24"/>
          <w:szCs w:val="24"/>
        </w:rPr>
        <w:t xml:space="preserve"> війна, військовий стан, стихійні лиха, пожежі, землетруси та інші природні явища, що призвели до неможливості виконання умов даного Договору. Строк дії таких обставин підтверджується документом, виданим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7A8084E"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xml:space="preserve">7.3. Сторона, яка потрапила під дію таких обставин повинна не пізніше 3 (трьох) робочих днів з дати їх настання, повідомити про це іншу Сторону. В іншому випадку така Сторона при невиконанні своїх зобов'язань за даним Договором втрачає право на посилання на вплив зазначених обставин.  </w:t>
      </w:r>
    </w:p>
    <w:p w14:paraId="3453889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7.4. Після закінчення дії форс-мажорних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даного Договору.</w:t>
      </w:r>
    </w:p>
    <w:p w14:paraId="03AB735B"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p>
    <w:p w14:paraId="63751883" w14:textId="77777777" w:rsidR="00EB4D99" w:rsidRDefault="00EB4D99" w:rsidP="00EB4D99">
      <w:pPr>
        <w:tabs>
          <w:tab w:val="left" w:pos="1260"/>
        </w:tabs>
        <w:spacing w:after="0" w:line="240" w:lineRule="auto"/>
        <w:ind w:left="360"/>
        <w:jc w:val="center"/>
      </w:pPr>
      <w:r>
        <w:rPr>
          <w:rFonts w:ascii="Times New Roman" w:eastAsia="Times New Roman" w:hAnsi="Times New Roman" w:cs="Times New Roman"/>
          <w:color w:val="000000"/>
          <w:kern w:val="2"/>
          <w:sz w:val="24"/>
          <w:szCs w:val="24"/>
        </w:rPr>
        <w:t>8. СТРОК ДІЇ ДОГОВОРУ. ПОРЯДОК ВНЕСЕННЯ ЗМІН ТА ПРИПИНЕННЯ ДОГОВОРУ</w:t>
      </w:r>
    </w:p>
    <w:p w14:paraId="1E3A4B1C" w14:textId="66521526"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8.1. Цей Договір набирає чинності з моменту підписання його обома Сторонами й скріплення печатками та діє до 31 грудня 202</w:t>
      </w:r>
      <w:r w:rsidR="00D97D52">
        <w:rPr>
          <w:rFonts w:ascii="Times New Roman" w:eastAsia="Times New Roman" w:hAnsi="Times New Roman" w:cs="Times New Roman"/>
          <w:color w:val="000000"/>
          <w:kern w:val="2"/>
          <w:sz w:val="24"/>
          <w:szCs w:val="24"/>
        </w:rPr>
        <w:t>4</w:t>
      </w:r>
      <w:r>
        <w:rPr>
          <w:rFonts w:ascii="Times New Roman" w:eastAsia="Times New Roman" w:hAnsi="Times New Roman" w:cs="Times New Roman"/>
          <w:color w:val="000000"/>
          <w:kern w:val="2"/>
          <w:sz w:val="24"/>
          <w:szCs w:val="24"/>
        </w:rPr>
        <w:t xml:space="preserve"> року, але в будь-якому разі до повного виконання Сторонами взятих на себе зобов’язань. </w:t>
      </w:r>
    </w:p>
    <w:p w14:paraId="3D602BC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8.2. Закінчення строку Договору не звільняє Сторони від відповідальності за його порушення, яке сталося під час дії Договору.</w:t>
      </w:r>
    </w:p>
    <w:p w14:paraId="2D7BD9B1"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8.3. Зміни та доповнення у даний Договір можуть бути внесені тільки за взаємною згодою Сторін та оформлюються додатковою угодою до Договору. Істотні умови цього Договору не можуть змінюватися, крім випадків, визначених п. 19  Постанови Кабінету Міністрів України від 12.10.2022 р. №1178.</w:t>
      </w:r>
    </w:p>
    <w:p w14:paraId="035B2CD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8.4. Договір припиняється у разі:</w:t>
      </w:r>
    </w:p>
    <w:p w14:paraId="5BD3661B"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закінчення строку, на який його було укладено;</w:t>
      </w:r>
    </w:p>
    <w:p w14:paraId="5800F046"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lastRenderedPageBreak/>
        <w:t>- розірвання Договору за згодою Сторін, яке оформлюється додатковою угодою до Договору;</w:t>
      </w:r>
    </w:p>
    <w:p w14:paraId="370E9ECC"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розірвання Договору за ініціативою однієї із Сторін з попереднім письмовим повідомленням про дострокове розірвання даного Договору іншої Сторони за 10 (десять) календарних днів до передбачуваної дати розірвання;</w:t>
      </w:r>
    </w:p>
    <w:p w14:paraId="46EECB21"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в інших випадках, встановлених чинним законодавством України.</w:t>
      </w:r>
    </w:p>
    <w:p w14:paraId="51F394B8"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p>
    <w:p w14:paraId="089D279F" w14:textId="77777777" w:rsidR="00EB4D99" w:rsidRDefault="00EB4D99" w:rsidP="00EB4D99">
      <w:pPr>
        <w:tabs>
          <w:tab w:val="left" w:pos="567"/>
        </w:tabs>
        <w:spacing w:after="0" w:line="240" w:lineRule="auto"/>
        <w:jc w:val="center"/>
      </w:pPr>
      <w:r>
        <w:rPr>
          <w:rFonts w:ascii="Times New Roman" w:eastAsia="Times New Roman" w:hAnsi="Times New Roman" w:cs="Times New Roman"/>
          <w:color w:val="000000"/>
          <w:kern w:val="2"/>
          <w:sz w:val="24"/>
          <w:szCs w:val="24"/>
        </w:rPr>
        <w:t>9. ЗАКЛЮЧНІ ПОЛОЖЕННЯ</w:t>
      </w:r>
    </w:p>
    <w:p w14:paraId="1005AAE6"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9.1. Питання, що не врегульовані умовами даного Договору, вирішуються відповідно до діючого законодавства України.</w:t>
      </w:r>
    </w:p>
    <w:p w14:paraId="4479EC82"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2</w:t>
      </w:r>
      <w:r>
        <w:rPr>
          <w:rFonts w:ascii="Times New Roman" w:eastAsia="Times New Roman" w:hAnsi="Times New Roman" w:cs="Times New Roman"/>
          <w:color w:val="000000"/>
          <w:kern w:val="2"/>
          <w:sz w:val="24"/>
          <w:szCs w:val="24"/>
        </w:rPr>
        <w:t>. Замовник не є платником податку на прибуток  як неприбуткове підприємство.</w:t>
      </w:r>
    </w:p>
    <w:p w14:paraId="1472FE7D"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3</w:t>
      </w:r>
      <w:r>
        <w:rPr>
          <w:rFonts w:ascii="Times New Roman" w:eastAsia="Times New Roman" w:hAnsi="Times New Roman" w:cs="Times New Roman"/>
          <w:color w:val="000000"/>
          <w:kern w:val="2"/>
          <w:sz w:val="24"/>
          <w:szCs w:val="24"/>
        </w:rPr>
        <w:t xml:space="preserve">. Виконавець  ____ платником податку на прибуток. </w:t>
      </w:r>
    </w:p>
    <w:p w14:paraId="1A99AAEC" w14:textId="77777777" w:rsidR="00EB4D99" w:rsidRPr="0022125D"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4</w:t>
      </w:r>
      <w:r>
        <w:rPr>
          <w:rFonts w:ascii="Times New Roman" w:eastAsia="Times New Roman" w:hAnsi="Times New Roman" w:cs="Times New Roman"/>
          <w:color w:val="000000"/>
          <w:kern w:val="2"/>
          <w:sz w:val="24"/>
          <w:szCs w:val="24"/>
        </w:rPr>
        <w:t>. Даний Договір складений у двох екземплярах українською мовою, один – для Замовника та один – для Виконавця. Обидва екземпляри мають однакову юридичну силу.</w:t>
      </w:r>
    </w:p>
    <w:p w14:paraId="143EEB57" w14:textId="77777777" w:rsidR="00EB4D99" w:rsidRPr="000E1DE2"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r w:rsidRPr="000E1DE2">
        <w:rPr>
          <w:rFonts w:ascii="Times New Roman" w:eastAsia="Times New Roman" w:hAnsi="Times New Roman" w:cs="Times New Roman"/>
          <w:color w:val="000000"/>
          <w:kern w:val="2"/>
          <w:sz w:val="24"/>
          <w:szCs w:val="24"/>
        </w:rPr>
        <w:t>9.</w:t>
      </w:r>
      <w:r w:rsidRPr="000E1DE2">
        <w:rPr>
          <w:rFonts w:ascii="Times New Roman" w:eastAsia="Times New Roman" w:hAnsi="Times New Roman" w:cs="Times New Roman"/>
          <w:color w:val="000000"/>
          <w:kern w:val="2"/>
          <w:sz w:val="24"/>
          <w:szCs w:val="24"/>
          <w:lang w:val="ru-RU"/>
        </w:rPr>
        <w:t>5</w:t>
      </w:r>
      <w:r w:rsidRPr="000E1DE2">
        <w:rPr>
          <w:rFonts w:ascii="Times New Roman" w:eastAsia="Times New Roman" w:hAnsi="Times New Roman" w:cs="Times New Roman"/>
          <w:color w:val="000000"/>
          <w:kern w:val="2"/>
          <w:sz w:val="24"/>
          <w:szCs w:val="24"/>
        </w:rPr>
        <w:t>. Додатки до Договору, що є невід’ємною частиною цього Договору:</w:t>
      </w:r>
    </w:p>
    <w:p w14:paraId="4CD726A5" w14:textId="1EF6E3E6" w:rsidR="00EB4D99" w:rsidRPr="000E1DE2" w:rsidRDefault="00EB4D99" w:rsidP="00EB4D99">
      <w:pPr>
        <w:tabs>
          <w:tab w:val="left" w:pos="426"/>
        </w:tabs>
        <w:spacing w:after="0" w:line="240" w:lineRule="auto"/>
        <w:ind w:firstLine="567"/>
        <w:jc w:val="both"/>
        <w:rPr>
          <w:rFonts w:ascii="Times New Roman" w:hAnsi="Times New Roman" w:cs="Times New Roman"/>
          <w:sz w:val="24"/>
          <w:szCs w:val="24"/>
        </w:rPr>
      </w:pPr>
      <w:r w:rsidRPr="000E1DE2">
        <w:rPr>
          <w:rFonts w:ascii="Times New Roman" w:eastAsia="Times New Roman" w:hAnsi="Times New Roman" w:cs="Times New Roman"/>
          <w:sz w:val="24"/>
          <w:szCs w:val="24"/>
        </w:rPr>
        <w:t>- Додаток №1. Перелік</w:t>
      </w:r>
      <w:r w:rsidR="00AF4C88" w:rsidRPr="000E1DE2">
        <w:rPr>
          <w:rFonts w:ascii="Times New Roman" w:eastAsia="Times New Roman" w:hAnsi="Times New Roman" w:cs="Times New Roman"/>
          <w:color w:val="000000"/>
          <w:kern w:val="2"/>
          <w:sz w:val="24"/>
          <w:szCs w:val="24"/>
        </w:rPr>
        <w:t xml:space="preserve"> засобів вимірювальної техніки</w:t>
      </w:r>
      <w:r w:rsidR="000E1DE2" w:rsidRPr="000E1DE2">
        <w:rPr>
          <w:rFonts w:ascii="Times New Roman" w:eastAsia="Times New Roman" w:hAnsi="Times New Roman" w:cs="Times New Roman"/>
          <w:color w:val="000000"/>
          <w:kern w:val="2"/>
          <w:sz w:val="24"/>
          <w:szCs w:val="24"/>
        </w:rPr>
        <w:t>, медичної та лабораторної техніки</w:t>
      </w:r>
      <w:r w:rsidRPr="000E1DE2">
        <w:rPr>
          <w:rFonts w:ascii="Times New Roman" w:eastAsia="Times New Roman" w:hAnsi="Times New Roman" w:cs="Times New Roman"/>
          <w:color w:val="000000"/>
          <w:kern w:val="2"/>
          <w:sz w:val="24"/>
          <w:szCs w:val="24"/>
        </w:rPr>
        <w:t xml:space="preserve">, що підлягають </w:t>
      </w:r>
      <w:r w:rsidR="000E1DE2" w:rsidRPr="000E1DE2">
        <w:rPr>
          <w:rFonts w:ascii="Times New Roman" w:eastAsia="Times New Roman" w:hAnsi="Times New Roman" w:cs="Times New Roman"/>
          <w:color w:val="000000"/>
          <w:kern w:val="2"/>
          <w:sz w:val="24"/>
          <w:szCs w:val="24"/>
        </w:rPr>
        <w:t>калібруванню.</w:t>
      </w:r>
    </w:p>
    <w:p w14:paraId="74F27110" w14:textId="77777777" w:rsidR="00EB4D99" w:rsidRPr="000E1DE2" w:rsidRDefault="00EB4D99" w:rsidP="00EB4D99">
      <w:pPr>
        <w:tabs>
          <w:tab w:val="left" w:pos="426"/>
        </w:tabs>
        <w:spacing w:after="0" w:line="240" w:lineRule="auto"/>
        <w:ind w:firstLine="567"/>
        <w:jc w:val="both"/>
        <w:rPr>
          <w:rFonts w:ascii="Times New Roman" w:eastAsia="Times New Roman" w:hAnsi="Times New Roman" w:cs="Times New Roman"/>
          <w:sz w:val="24"/>
          <w:szCs w:val="24"/>
        </w:rPr>
      </w:pPr>
      <w:r w:rsidRPr="000E1DE2">
        <w:rPr>
          <w:rFonts w:ascii="Times New Roman" w:eastAsia="Times New Roman" w:hAnsi="Times New Roman" w:cs="Times New Roman"/>
          <w:sz w:val="24"/>
          <w:szCs w:val="24"/>
        </w:rPr>
        <w:t>- Додаток №2. Кошторис.</w:t>
      </w:r>
    </w:p>
    <w:p w14:paraId="56A85CC0" w14:textId="77777777" w:rsidR="00EB4D99" w:rsidRDefault="00EB4D99" w:rsidP="00EB4D99">
      <w:pPr>
        <w:spacing w:after="0" w:line="240" w:lineRule="auto"/>
        <w:jc w:val="center"/>
      </w:pPr>
      <w:r>
        <w:rPr>
          <w:rFonts w:ascii="Times New Roman" w:eastAsia="Times New Roman" w:hAnsi="Times New Roman" w:cs="Times New Roman"/>
          <w:color w:val="000000"/>
          <w:kern w:val="2"/>
          <w:sz w:val="24"/>
          <w:szCs w:val="24"/>
        </w:rPr>
        <w:t xml:space="preserve">10. МІСЦЕЗНАХОДЖЕННЯ, БАНКІВСЬКІ РЕКВІЗИТИ ТА ПІДПИСИ СТОРІН </w:t>
      </w:r>
    </w:p>
    <w:p w14:paraId="13FB0D9D" w14:textId="77777777" w:rsidR="00EB4D99" w:rsidRDefault="00EB4D99" w:rsidP="00EB4D99">
      <w:pPr>
        <w:spacing w:after="0" w:line="240" w:lineRule="auto"/>
        <w:jc w:val="center"/>
        <w:rPr>
          <w:rFonts w:ascii="Times New Roman" w:eastAsia="Times New Roman" w:hAnsi="Times New Roman" w:cs="Times New Roman"/>
          <w:color w:val="000000"/>
          <w:kern w:val="2"/>
          <w:sz w:val="24"/>
          <w:szCs w:val="24"/>
        </w:rPr>
      </w:pPr>
    </w:p>
    <w:tbl>
      <w:tblPr>
        <w:tblW w:w="0" w:type="auto"/>
        <w:tblInd w:w="108" w:type="dxa"/>
        <w:tblLayout w:type="fixed"/>
        <w:tblLook w:val="0000" w:firstRow="0" w:lastRow="0" w:firstColumn="0" w:lastColumn="0" w:noHBand="0" w:noVBand="0"/>
      </w:tblPr>
      <w:tblGrid>
        <w:gridCol w:w="4785"/>
        <w:gridCol w:w="4784"/>
      </w:tblGrid>
      <w:tr w:rsidR="00EB4D99" w14:paraId="55A3E306" w14:textId="77777777" w:rsidTr="00C417C7">
        <w:tc>
          <w:tcPr>
            <w:tcW w:w="4785" w:type="dxa"/>
            <w:shd w:val="clear" w:color="auto" w:fill="auto"/>
          </w:tcPr>
          <w:p w14:paraId="21460E0A" w14:textId="77777777" w:rsidR="00EB4D99" w:rsidRDefault="00EB4D99" w:rsidP="00C417C7">
            <w:pPr>
              <w:tabs>
                <w:tab w:val="left" w:pos="1290"/>
              </w:tabs>
              <w:spacing w:after="0" w:line="240" w:lineRule="auto"/>
              <w:jc w:val="center"/>
            </w:pPr>
            <w:r>
              <w:rPr>
                <w:rFonts w:ascii="Times New Roman" w:eastAsia="Times New Roman" w:hAnsi="Times New Roman" w:cs="Times New Roman"/>
                <w:color w:val="000000"/>
                <w:kern w:val="2"/>
                <w:sz w:val="24"/>
                <w:szCs w:val="24"/>
              </w:rPr>
              <w:t>ЗАМОВНИК</w:t>
            </w:r>
          </w:p>
        </w:tc>
        <w:tc>
          <w:tcPr>
            <w:tcW w:w="4784" w:type="dxa"/>
            <w:shd w:val="clear" w:color="auto" w:fill="auto"/>
          </w:tcPr>
          <w:p w14:paraId="17954C7C" w14:textId="77777777" w:rsidR="00EB4D99" w:rsidRDefault="00EB4D99" w:rsidP="00C417C7">
            <w:pPr>
              <w:spacing w:after="0" w:line="240" w:lineRule="auto"/>
              <w:jc w:val="center"/>
            </w:pPr>
            <w:r>
              <w:rPr>
                <w:rFonts w:ascii="Times New Roman" w:eastAsia="Times New Roman" w:hAnsi="Times New Roman" w:cs="Times New Roman"/>
                <w:color w:val="000000"/>
                <w:kern w:val="2"/>
                <w:sz w:val="24"/>
                <w:szCs w:val="24"/>
              </w:rPr>
              <w:t>ВИКОНАВЕЦЬ</w:t>
            </w:r>
          </w:p>
        </w:tc>
      </w:tr>
    </w:tbl>
    <w:p w14:paraId="0B493CF1" w14:textId="77777777" w:rsidR="00EB4D99" w:rsidRDefault="00EB4D99" w:rsidP="00EB4D99">
      <w:pPr>
        <w:spacing w:after="140" w:line="288" w:lineRule="auto"/>
        <w:rPr>
          <w:rFonts w:ascii="Liberation Sans" w:eastAsia="Microsoft YaHei" w:hAnsi="Liberation Sans" w:cs="Liberation Sans"/>
          <w:b/>
          <w:bCs/>
          <w:kern w:val="2"/>
          <w:sz w:val="24"/>
          <w:szCs w:val="24"/>
          <w:lang w:bidi="hi-IN"/>
        </w:rPr>
      </w:pPr>
    </w:p>
    <w:p w14:paraId="28DD86A6"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2C36B103"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0E2D59AC"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70BEBE41"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7D25B364" w14:textId="10B5044B" w:rsidR="00912671" w:rsidRDefault="00912671">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0100D8D" w14:textId="4C8015BD" w:rsidR="00912671" w:rsidRDefault="00912671" w:rsidP="00912671">
      <w:pPr>
        <w:spacing w:after="0" w:line="288" w:lineRule="auto"/>
        <w:jc w:val="right"/>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lastRenderedPageBreak/>
        <w:t>Додаток № 1</w:t>
      </w:r>
    </w:p>
    <w:p w14:paraId="42E4A47A" w14:textId="77777777" w:rsidR="00912671" w:rsidRDefault="00912671" w:rsidP="00912671">
      <w:pPr>
        <w:spacing w:after="0" w:line="288" w:lineRule="auto"/>
        <w:jc w:val="right"/>
        <w:rPr>
          <w:rFonts w:ascii="Times New Roman" w:eastAsia="Microsoft YaHei" w:hAnsi="Times New Roman" w:cs="Times New Roman"/>
          <w:bCs/>
          <w:kern w:val="2"/>
          <w:sz w:val="24"/>
          <w:szCs w:val="24"/>
          <w:lang w:bidi="hi-IN"/>
        </w:rPr>
      </w:pPr>
      <w:r>
        <w:rPr>
          <w:rFonts w:ascii="Times New Roman" w:eastAsia="Microsoft YaHei" w:hAnsi="Times New Roman" w:cs="Times New Roman"/>
          <w:bCs/>
          <w:kern w:val="2"/>
          <w:sz w:val="24"/>
          <w:szCs w:val="24"/>
          <w:lang w:bidi="hi-IN"/>
        </w:rPr>
        <w:t>д</w:t>
      </w:r>
      <w:r w:rsidRPr="00911F89">
        <w:rPr>
          <w:rFonts w:ascii="Times New Roman" w:eastAsia="Microsoft YaHei" w:hAnsi="Times New Roman" w:cs="Times New Roman"/>
          <w:bCs/>
          <w:kern w:val="2"/>
          <w:sz w:val="24"/>
          <w:szCs w:val="24"/>
          <w:lang w:bidi="hi-IN"/>
        </w:rPr>
        <w:t xml:space="preserve">о </w:t>
      </w:r>
      <w:r>
        <w:rPr>
          <w:rFonts w:ascii="Times New Roman" w:eastAsia="Microsoft YaHei" w:hAnsi="Times New Roman" w:cs="Times New Roman"/>
          <w:bCs/>
          <w:kern w:val="2"/>
          <w:sz w:val="24"/>
          <w:szCs w:val="24"/>
          <w:lang w:bidi="hi-IN"/>
        </w:rPr>
        <w:t>Д</w:t>
      </w:r>
      <w:r w:rsidRPr="00911F89">
        <w:rPr>
          <w:rFonts w:ascii="Times New Roman" w:eastAsia="Microsoft YaHei" w:hAnsi="Times New Roman" w:cs="Times New Roman"/>
          <w:bCs/>
          <w:kern w:val="2"/>
          <w:sz w:val="24"/>
          <w:szCs w:val="24"/>
          <w:lang w:bidi="hi-IN"/>
        </w:rPr>
        <w:t>оговору</w:t>
      </w:r>
      <w:r>
        <w:rPr>
          <w:rFonts w:ascii="Times New Roman" w:eastAsia="Microsoft YaHei" w:hAnsi="Times New Roman" w:cs="Times New Roman"/>
          <w:bCs/>
          <w:kern w:val="2"/>
          <w:sz w:val="24"/>
          <w:szCs w:val="24"/>
          <w:lang w:bidi="hi-IN"/>
        </w:rPr>
        <w:t xml:space="preserve"> про закупівлю послуг </w:t>
      </w:r>
    </w:p>
    <w:p w14:paraId="5886B662" w14:textId="1076E5E2" w:rsidR="00912671" w:rsidRDefault="00912671" w:rsidP="00912671">
      <w:pPr>
        <w:spacing w:after="0" w:line="288" w:lineRule="auto"/>
        <w:jc w:val="right"/>
        <w:rPr>
          <w:rFonts w:ascii="Times New Roman" w:eastAsia="Microsoft YaHei" w:hAnsi="Times New Roman" w:cs="Times New Roman"/>
          <w:bCs/>
          <w:kern w:val="2"/>
          <w:sz w:val="24"/>
          <w:szCs w:val="24"/>
          <w:lang w:bidi="hi-IN"/>
        </w:rPr>
      </w:pPr>
      <w:r>
        <w:rPr>
          <w:rFonts w:ascii="Times New Roman" w:eastAsia="Microsoft YaHei" w:hAnsi="Times New Roman" w:cs="Times New Roman"/>
          <w:bCs/>
          <w:kern w:val="2"/>
          <w:sz w:val="24"/>
          <w:szCs w:val="24"/>
          <w:lang w:bidi="hi-IN"/>
        </w:rPr>
        <w:t>№ ____ від ____ ____ 2024р.</w:t>
      </w:r>
    </w:p>
    <w:p w14:paraId="3C5DC3DA" w14:textId="742F573C" w:rsidR="00912671" w:rsidRDefault="00912671" w:rsidP="00912671">
      <w:pPr>
        <w:spacing w:after="0" w:line="288" w:lineRule="auto"/>
        <w:jc w:val="right"/>
        <w:rPr>
          <w:rFonts w:ascii="Times New Roman" w:eastAsia="Microsoft YaHei" w:hAnsi="Times New Roman" w:cs="Times New Roman"/>
          <w:bCs/>
          <w:kern w:val="2"/>
          <w:sz w:val="24"/>
          <w:szCs w:val="24"/>
          <w:lang w:bidi="hi-IN"/>
        </w:rPr>
      </w:pPr>
    </w:p>
    <w:p w14:paraId="57329F38" w14:textId="78F0ABBA" w:rsidR="00912671" w:rsidRPr="00912671" w:rsidRDefault="00912671" w:rsidP="00912671">
      <w:pPr>
        <w:spacing w:after="0" w:line="288" w:lineRule="auto"/>
        <w:jc w:val="center"/>
        <w:rPr>
          <w:rFonts w:ascii="Times New Roman" w:eastAsia="Microsoft YaHei" w:hAnsi="Times New Roman" w:cs="Times New Roman"/>
          <w:b/>
          <w:bCs/>
          <w:kern w:val="2"/>
          <w:sz w:val="24"/>
          <w:szCs w:val="24"/>
          <w:lang w:bidi="hi-IN"/>
        </w:rPr>
      </w:pPr>
      <w:r w:rsidRPr="00912671">
        <w:rPr>
          <w:rFonts w:ascii="Times New Roman" w:eastAsia="Times New Roman" w:hAnsi="Times New Roman" w:cs="Times New Roman"/>
          <w:b/>
          <w:sz w:val="24"/>
          <w:szCs w:val="24"/>
        </w:rPr>
        <w:t>Перелік</w:t>
      </w:r>
      <w:r w:rsidRPr="00912671">
        <w:rPr>
          <w:rFonts w:ascii="Times New Roman" w:eastAsia="Times New Roman" w:hAnsi="Times New Roman" w:cs="Times New Roman"/>
          <w:b/>
          <w:color w:val="000000"/>
          <w:kern w:val="2"/>
          <w:sz w:val="24"/>
          <w:szCs w:val="24"/>
        </w:rPr>
        <w:t xml:space="preserve"> засобів вимірювальної техніки, медичної та лабораторної техніки, що підлягають калібруванню</w:t>
      </w:r>
    </w:p>
    <w:p w14:paraId="1AFD0D37" w14:textId="77777777" w:rsidR="00912671" w:rsidRDefault="00912671" w:rsidP="00912671">
      <w:pPr>
        <w:spacing w:after="0" w:line="288" w:lineRule="auto"/>
        <w:jc w:val="right"/>
        <w:rPr>
          <w:rFonts w:ascii="Times New Roman" w:eastAsia="Microsoft YaHei" w:hAnsi="Times New Roman" w:cs="Times New Roman"/>
          <w:bCs/>
          <w:kern w:val="2"/>
          <w:sz w:val="24"/>
          <w:szCs w:val="24"/>
          <w:lang w:bidi="hi-IN"/>
        </w:rPr>
      </w:pPr>
    </w:p>
    <w:tbl>
      <w:tblPr>
        <w:tblW w:w="10885" w:type="dxa"/>
        <w:tblInd w:w="-431" w:type="dxa"/>
        <w:tblLayout w:type="fixed"/>
        <w:tblCellMar>
          <w:left w:w="10" w:type="dxa"/>
          <w:right w:w="10" w:type="dxa"/>
        </w:tblCellMar>
        <w:tblLook w:val="04A0" w:firstRow="1" w:lastRow="0" w:firstColumn="1" w:lastColumn="0" w:noHBand="0" w:noVBand="1"/>
      </w:tblPr>
      <w:tblGrid>
        <w:gridCol w:w="568"/>
        <w:gridCol w:w="1985"/>
        <w:gridCol w:w="1559"/>
        <w:gridCol w:w="1134"/>
        <w:gridCol w:w="2977"/>
        <w:gridCol w:w="1134"/>
        <w:gridCol w:w="1528"/>
      </w:tblGrid>
      <w:tr w:rsidR="00912671" w:rsidRPr="008944DC" w14:paraId="0D7DBA1B" w14:textId="77777777" w:rsidTr="00283B46">
        <w:trPr>
          <w:trHeight w:val="766"/>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5E99FE" w14:textId="77777777" w:rsidR="00912671" w:rsidRPr="00C07406" w:rsidRDefault="00912671" w:rsidP="00283B4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w:t>
            </w:r>
          </w:p>
          <w:p w14:paraId="3F469A16" w14:textId="77777777" w:rsidR="00912671" w:rsidRPr="00C07406" w:rsidRDefault="00912671" w:rsidP="00283B4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п/п</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21EA7" w14:textId="77777777" w:rsidR="00912671" w:rsidRPr="00C07406" w:rsidRDefault="00912671" w:rsidP="00283B4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Найменування  ЗВТ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AEAC49" w14:textId="77777777" w:rsidR="00912671" w:rsidRPr="00C07406" w:rsidRDefault="00912671" w:rsidP="00283B46">
            <w:pPr>
              <w:pStyle w:val="18"/>
              <w:spacing w:line="276" w:lineRule="auto"/>
              <w:ind w:left="0"/>
              <w:jc w:val="center"/>
              <w:rPr>
                <w:sz w:val="22"/>
                <w:szCs w:val="22"/>
              </w:rPr>
            </w:pPr>
            <w:r w:rsidRPr="00C07406">
              <w:rPr>
                <w:rFonts w:ascii="Times New Roman" w:eastAsia="Times New Roman" w:hAnsi="Times New Roman" w:cs="Times New Roman"/>
                <w:sz w:val="22"/>
                <w:szCs w:val="22"/>
                <w:lang w:val="uk-UA"/>
              </w:rPr>
              <w:t>Тип</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42829" w14:textId="77777777" w:rsidR="00912671" w:rsidRPr="00C07406" w:rsidRDefault="00912671" w:rsidP="00283B46">
            <w:pPr>
              <w:pStyle w:val="Standard"/>
              <w:spacing w:after="6"/>
              <w:jc w:val="center"/>
              <w:rPr>
                <w:rFonts w:ascii="Times New Roman" w:eastAsia="Times New Roman" w:hAnsi="Times New Roman" w:cs="Times New Roman"/>
              </w:rPr>
            </w:pPr>
            <w:r w:rsidRPr="00C07406">
              <w:rPr>
                <w:rFonts w:ascii="Times New Roman" w:eastAsia="Times New Roman" w:hAnsi="Times New Roman" w:cs="Times New Roman"/>
              </w:rPr>
              <w:t>Кількість одиниць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59D37" w14:textId="77777777" w:rsidR="00912671" w:rsidRPr="00C07406" w:rsidRDefault="00912671" w:rsidP="00283B46">
            <w:pPr>
              <w:pStyle w:val="18"/>
              <w:spacing w:line="276" w:lineRule="auto"/>
              <w:ind w:left="0"/>
              <w:jc w:val="center"/>
              <w:rPr>
                <w:sz w:val="22"/>
                <w:szCs w:val="22"/>
              </w:rPr>
            </w:pPr>
            <w:r w:rsidRPr="00C07406">
              <w:rPr>
                <w:rFonts w:ascii="Times New Roman" w:eastAsia="Times New Roman" w:hAnsi="Times New Roman" w:cs="Times New Roman"/>
                <w:sz w:val="22"/>
                <w:szCs w:val="22"/>
                <w:lang w:val="uk-UA"/>
              </w:rPr>
              <w:t>Місце знаходження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D052C" w14:textId="77777777" w:rsidR="00912671" w:rsidRPr="00C07406" w:rsidRDefault="00912671" w:rsidP="00283B46">
            <w:pPr>
              <w:pStyle w:val="18"/>
              <w:spacing w:line="276" w:lineRule="auto"/>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Строк повірки</w:t>
            </w:r>
          </w:p>
        </w:tc>
        <w:tc>
          <w:tcPr>
            <w:tcW w:w="1528" w:type="dxa"/>
            <w:tcBorders>
              <w:top w:val="single" w:sz="4" w:space="0" w:color="auto"/>
              <w:left w:val="nil"/>
              <w:bottom w:val="single" w:sz="4" w:space="0" w:color="auto"/>
              <w:right w:val="single" w:sz="4" w:space="0" w:color="auto"/>
            </w:tcBorders>
            <w:vAlign w:val="center"/>
            <w:hideMark/>
          </w:tcPr>
          <w:p w14:paraId="5C3C39AE" w14:textId="77777777" w:rsidR="00912671" w:rsidRPr="00C07406" w:rsidRDefault="00912671" w:rsidP="00283B46">
            <w:pPr>
              <w:suppressAutoHyphens w:val="0"/>
              <w:jc w:val="center"/>
              <w:rPr>
                <w:rFonts w:ascii="Times New Roman" w:hAnsi="Times New Roman" w:cs="Times New Roman"/>
              </w:rPr>
            </w:pPr>
            <w:r w:rsidRPr="00C07406">
              <w:rPr>
                <w:rFonts w:ascii="Times New Roman" w:hAnsi="Times New Roman" w:cs="Times New Roman"/>
              </w:rPr>
              <w:t>Вид послуги</w:t>
            </w:r>
          </w:p>
        </w:tc>
      </w:tr>
      <w:tr w:rsidR="00912671" w:rsidRPr="008944DC" w14:paraId="4F1035BE" w14:textId="77777777" w:rsidTr="00283B46">
        <w:trPr>
          <w:trHeight w:val="651"/>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B5954E2"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D1A28FC"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Дозатори </w:t>
            </w:r>
            <w:proofErr w:type="spellStart"/>
            <w:r w:rsidRPr="00C07406">
              <w:rPr>
                <w:rFonts w:ascii="Times New Roman" w:eastAsia="Times New Roman" w:hAnsi="Times New Roman" w:cs="Times New Roman"/>
              </w:rPr>
              <w:t>піпеткові</w:t>
            </w:r>
            <w:proofErr w:type="spellEnd"/>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0FA31EF2"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FE6E3C1"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14</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7BC6C02"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Саксаганського, 100;  </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2885D2B" w14:textId="77777777" w:rsidR="00912671" w:rsidRPr="00C07406" w:rsidRDefault="00912671" w:rsidP="00283B46">
            <w:pPr>
              <w:pStyle w:val="Standard"/>
              <w:spacing w:after="0" w:line="240" w:lineRule="auto"/>
              <w:jc w:val="center"/>
            </w:pPr>
            <w:r w:rsidRPr="00C07406">
              <w:rPr>
                <w:rFonts w:ascii="Times New Roman" w:eastAsia="Times New Roman" w:hAnsi="Times New Roman" w:cs="Times New Roman"/>
              </w:rPr>
              <w:t>05.2024</w:t>
            </w:r>
          </w:p>
        </w:tc>
        <w:tc>
          <w:tcPr>
            <w:tcW w:w="1528" w:type="dxa"/>
            <w:tcBorders>
              <w:top w:val="single" w:sz="4" w:space="0" w:color="auto"/>
              <w:left w:val="nil"/>
              <w:bottom w:val="single" w:sz="4" w:space="0" w:color="auto"/>
              <w:right w:val="single" w:sz="4" w:space="0" w:color="auto"/>
            </w:tcBorders>
            <w:vAlign w:val="center"/>
            <w:hideMark/>
          </w:tcPr>
          <w:p w14:paraId="746B2FA8" w14:textId="77777777" w:rsidR="00912671" w:rsidRPr="00C07406" w:rsidRDefault="00912671" w:rsidP="00283B46">
            <w:pPr>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6E93CB62" w14:textId="77777777" w:rsidTr="00283B46">
        <w:trPr>
          <w:trHeight w:val="871"/>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BEAA1A6"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2</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3483F2A"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Аналізатор біохімічний автоматичний</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5ABEA46"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ERBA XL-200</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F476C39" w14:textId="77777777" w:rsidR="00912671" w:rsidRPr="00C07406" w:rsidRDefault="00912671" w:rsidP="00283B4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1</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20FBD05"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КНП «КДЦ»- м. Київ, вул. Саксаганського, 100</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40D33B63" w14:textId="77777777" w:rsidR="00912671" w:rsidRPr="00C07406" w:rsidRDefault="00912671" w:rsidP="00283B4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029A2540"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66BCCF90" w14:textId="77777777" w:rsidTr="00283B46">
        <w:trPr>
          <w:trHeight w:val="765"/>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6EE6537"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3</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2ADCE10"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 xml:space="preserve">Аналізатор </w:t>
            </w:r>
            <w:proofErr w:type="spellStart"/>
            <w:r w:rsidRPr="00C07406">
              <w:rPr>
                <w:rFonts w:ascii="Times New Roman" w:eastAsia="Times New Roman" w:hAnsi="Times New Roman" w:cs="Times New Roman"/>
                <w:sz w:val="22"/>
                <w:szCs w:val="22"/>
                <w:lang w:val="uk-UA"/>
              </w:rPr>
              <w:t>імунофурментний</w:t>
            </w:r>
            <w:proofErr w:type="spellEnd"/>
            <w:r w:rsidRPr="00C07406">
              <w:rPr>
                <w:rFonts w:ascii="Times New Roman" w:eastAsia="Times New Roman" w:hAnsi="Times New Roman" w:cs="Times New Roman"/>
                <w:sz w:val="22"/>
                <w:szCs w:val="22"/>
                <w:lang w:val="uk-UA"/>
              </w:rPr>
              <w:t xml:space="preserve"> автоматичний </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0C728E9" w14:textId="77777777" w:rsidR="00912671" w:rsidRPr="00C07406" w:rsidRDefault="00912671" w:rsidP="00283B46">
            <w:pPr>
              <w:pStyle w:val="18"/>
              <w:ind w:left="0"/>
              <w:rPr>
                <w:rFonts w:ascii="Times New Roman" w:eastAsia="Times New Roman" w:hAnsi="Times New Roman" w:cs="Times New Roman"/>
                <w:sz w:val="22"/>
                <w:szCs w:val="22"/>
              </w:rPr>
            </w:pPr>
            <w:r w:rsidRPr="00C07406">
              <w:rPr>
                <w:rFonts w:ascii="Times New Roman" w:eastAsia="Times New Roman" w:hAnsi="Times New Roman" w:cs="Times New Roman"/>
                <w:sz w:val="22"/>
                <w:szCs w:val="22"/>
              </w:rPr>
              <w:t>LABLINE-0</w:t>
            </w:r>
            <w:r w:rsidRPr="00C07406">
              <w:rPr>
                <w:rFonts w:ascii="Times New Roman" w:eastAsia="Times New Roman" w:hAnsi="Times New Roman" w:cs="Times New Roman"/>
                <w:sz w:val="22"/>
                <w:szCs w:val="22"/>
                <w:lang w:val="uk-UA"/>
              </w:rPr>
              <w:t xml:space="preserve"> -090</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379381A" w14:textId="77777777" w:rsidR="00912671" w:rsidRPr="00C07406" w:rsidRDefault="00912671" w:rsidP="00283B4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1</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C6A25E6"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Саксаганського, 100 </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2F3CA3F9" w14:textId="77777777" w:rsidR="00912671" w:rsidRPr="00C07406" w:rsidRDefault="00912671" w:rsidP="00283B4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46B62DF"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134A6992"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73BD3F"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01658"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Аналізатор гематологічний автоматичний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5FC92"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ERBA Elite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73544" w14:textId="77777777" w:rsidR="00912671" w:rsidRPr="00C07406" w:rsidRDefault="00912671" w:rsidP="00283B4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D375CD"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КНП «КДЦ»- м. Київ, вул. Саксаганського, 100 </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75B1C4E" w14:textId="77777777" w:rsidR="00912671" w:rsidRPr="00C07406" w:rsidRDefault="00912671" w:rsidP="00283B4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D59A638"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6BE4DF62"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0B47F"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9374B"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Аналізатор гематологічний автоматичний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AF2D7"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w:t>
            </w:r>
            <w:r w:rsidRPr="00C07406">
              <w:rPr>
                <w:rFonts w:ascii="Times New Roman" w:eastAsia="Times New Roman" w:hAnsi="Times New Roman" w:cs="Times New Roman"/>
                <w:sz w:val="22"/>
                <w:szCs w:val="22"/>
              </w:rPr>
              <w:t xml:space="preserve">Sysmex </w:t>
            </w:r>
            <w:r w:rsidRPr="00C07406">
              <w:rPr>
                <w:rFonts w:ascii="Times New Roman" w:eastAsia="Times New Roman" w:hAnsi="Times New Roman" w:cs="Times New Roman"/>
                <w:sz w:val="22"/>
                <w:szCs w:val="22"/>
                <w:lang w:val="uk-UA"/>
              </w:rPr>
              <w:t>КХ</w:t>
            </w:r>
            <w:r w:rsidRPr="00C07406">
              <w:rPr>
                <w:rFonts w:ascii="Times New Roman" w:eastAsia="Times New Roman" w:hAnsi="Times New Roman" w:cs="Times New Roman"/>
                <w:sz w:val="22"/>
                <w:szCs w:val="22"/>
              </w:rPr>
              <w:t xml:space="preserve"> -21 </w:t>
            </w:r>
            <w:r w:rsidRPr="00C07406">
              <w:rPr>
                <w:rFonts w:ascii="Times New Roman" w:eastAsia="Times New Roman" w:hAnsi="Times New Roman" w:cs="Times New Roman"/>
                <w:sz w:val="22"/>
                <w:szCs w:val="22"/>
                <w:lang w:val="uk-UA"/>
              </w:rPr>
              <w:t>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2FD97" w14:textId="77777777" w:rsidR="00912671" w:rsidRPr="00C07406" w:rsidRDefault="00912671" w:rsidP="00283B46">
            <w:pPr>
              <w:pStyle w:val="18"/>
              <w:ind w:left="0"/>
              <w:jc w:val="center"/>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781BF"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КНП «КДЦ»- м. Київ, вул. Саксаганського, 100; </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8F9217A" w14:textId="77777777" w:rsidR="00912671" w:rsidRPr="00C07406" w:rsidRDefault="00912671" w:rsidP="00283B46">
            <w:pPr>
              <w:pStyle w:val="Standard"/>
              <w:spacing w:after="0" w:line="240" w:lineRule="auto"/>
              <w:jc w:val="center"/>
            </w:pPr>
            <w:r w:rsidRPr="00C07406">
              <w:rPr>
                <w:rFonts w:ascii="Times New Roman" w:eastAsia="Times New Roman" w:hAnsi="Times New Roman" w:cs="Times New Roman"/>
              </w:rPr>
              <w:t>07.2024</w:t>
            </w:r>
          </w:p>
        </w:tc>
        <w:tc>
          <w:tcPr>
            <w:tcW w:w="1528" w:type="dxa"/>
            <w:tcBorders>
              <w:top w:val="single" w:sz="4" w:space="0" w:color="auto"/>
              <w:left w:val="single" w:sz="4" w:space="0" w:color="auto"/>
              <w:bottom w:val="single" w:sz="4" w:space="0" w:color="auto"/>
              <w:right w:val="single" w:sz="4" w:space="0" w:color="auto"/>
            </w:tcBorders>
            <w:vAlign w:val="center"/>
          </w:tcPr>
          <w:p w14:paraId="18861BCA"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52FBF24D" w14:textId="77777777" w:rsidTr="00283B46">
        <w:trPr>
          <w:trHeight w:val="540"/>
        </w:trPr>
        <w:tc>
          <w:tcPr>
            <w:tcW w:w="5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65AABFC"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6</w:t>
            </w:r>
          </w:p>
        </w:tc>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F84C647"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Гігрометри</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3B76291"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ВІТ-1; ВІТ-2.</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D4D272B"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10</w:t>
            </w:r>
          </w:p>
        </w:tc>
        <w:tc>
          <w:tcPr>
            <w:tcW w:w="29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3E49C4D" w14:textId="77777777" w:rsidR="00912671" w:rsidRPr="00C07406" w:rsidRDefault="00912671" w:rsidP="00283B46">
            <w:pPr>
              <w:pStyle w:val="Standard"/>
              <w:spacing w:after="0" w:line="240" w:lineRule="auto"/>
            </w:pPr>
            <w:r w:rsidRPr="00C07406">
              <w:rPr>
                <w:rFonts w:ascii="Times New Roman" w:eastAsia="Times New Roman" w:hAnsi="Times New Roman" w:cs="Times New Roman"/>
              </w:rPr>
              <w:t xml:space="preserve"> КНП «КДЦ»- </w:t>
            </w:r>
            <w:proofErr w:type="spellStart"/>
            <w:r w:rsidRPr="00C07406">
              <w:rPr>
                <w:rFonts w:ascii="Times New Roman" w:eastAsia="Times New Roman" w:hAnsi="Times New Roman" w:cs="Times New Roman"/>
              </w:rPr>
              <w:t>м.Київ</w:t>
            </w:r>
            <w:proofErr w:type="spellEnd"/>
            <w:r w:rsidRPr="00C07406">
              <w:rPr>
                <w:rFonts w:ascii="Times New Roman" w:eastAsia="Times New Roman" w:hAnsi="Times New Roman" w:cs="Times New Roman"/>
              </w:rPr>
              <w:t xml:space="preserve">, вул. Саксаганського, 100, </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344CFD3B"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089B9050"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1005DD93"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B5861"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A4400"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Термометри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9F87C5"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286D41"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30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42489"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w:t>
            </w:r>
            <w:proofErr w:type="spellStart"/>
            <w:r w:rsidRPr="00C07406">
              <w:rPr>
                <w:rFonts w:ascii="Times New Roman" w:eastAsia="Times New Roman" w:hAnsi="Times New Roman" w:cs="Times New Roman"/>
              </w:rPr>
              <w:t>м.Київ</w:t>
            </w:r>
            <w:proofErr w:type="spellEnd"/>
            <w:r w:rsidRPr="00C07406">
              <w:rPr>
                <w:rFonts w:ascii="Times New Roman" w:eastAsia="Times New Roman" w:hAnsi="Times New Roman" w:cs="Times New Roman"/>
              </w:rPr>
              <w:t>, вул. Саксаганського, 100 , філія№1 вул. Б. Хмельницького,37</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6D2A985F"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624776A"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6E8EEA11"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20F7E"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E92C5D"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Центрифуги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7D296"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6A66D"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9B66AA"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Саксаганського, 100;  </w:t>
            </w:r>
          </w:p>
          <w:p w14:paraId="1EBE2AAD"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філія №5- м. Київ,</w:t>
            </w:r>
          </w:p>
          <w:p w14:paraId="0077FB0E"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вул.Д.Щербаківського70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5E70827"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B307F42"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6531DAB2"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683A9"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9</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5E368"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Термостати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1CDBE"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Усіх типів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4EDE5E"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16</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B5AF03"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філія№1 вул. Б. Хмельницького,37</w:t>
            </w:r>
          </w:p>
          <w:p w14:paraId="6F07F176"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w:t>
            </w:r>
            <w:proofErr w:type="spellStart"/>
            <w:r w:rsidRPr="00C07406">
              <w:rPr>
                <w:rFonts w:ascii="Times New Roman" w:eastAsia="Times New Roman" w:hAnsi="Times New Roman" w:cs="Times New Roman"/>
              </w:rPr>
              <w:t>м.Київ</w:t>
            </w:r>
            <w:proofErr w:type="spellEnd"/>
            <w:r w:rsidRPr="00C07406">
              <w:rPr>
                <w:rFonts w:ascii="Times New Roman" w:eastAsia="Times New Roman" w:hAnsi="Times New Roman" w:cs="Times New Roman"/>
              </w:rPr>
              <w:t>, вул. Саксаганського, 100 ,</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EC720DF"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844DF28"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0D40CEFE"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9FBE59"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63473" w14:textId="77777777" w:rsidR="00912671" w:rsidRPr="00C07406" w:rsidRDefault="00912671" w:rsidP="00283B46">
            <w:pPr>
              <w:pStyle w:val="Standard"/>
              <w:spacing w:after="0" w:line="240" w:lineRule="auto"/>
              <w:rPr>
                <w:rFonts w:ascii="Times New Roman" w:eastAsia="Times New Roman" w:hAnsi="Times New Roman" w:cs="Times New Roman"/>
              </w:rPr>
            </w:pPr>
            <w:proofErr w:type="spellStart"/>
            <w:r w:rsidRPr="00C07406">
              <w:rPr>
                <w:rFonts w:ascii="Times New Roman" w:eastAsia="Times New Roman" w:hAnsi="Times New Roman" w:cs="Times New Roman"/>
              </w:rPr>
              <w:t>Рн</w:t>
            </w:r>
            <w:proofErr w:type="spellEnd"/>
            <w:r w:rsidRPr="00C07406">
              <w:rPr>
                <w:rFonts w:ascii="Times New Roman" w:eastAsia="Times New Roman" w:hAnsi="Times New Roman" w:cs="Times New Roman"/>
              </w:rPr>
              <w:t>-метр  лабораторний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26EAA1"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РН-150 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40DF0"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775CB"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філія№1 вул. Б. Хмельницького,37</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88EE321"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06.2024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CAC68E4"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rsidRPr="008944DC" w14:paraId="4B521551"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1A9CA" w14:textId="77777777" w:rsidR="00912671" w:rsidRPr="00C07406" w:rsidRDefault="00912671" w:rsidP="00283B46">
            <w:pPr>
              <w:pStyle w:val="18"/>
              <w:ind w:left="0"/>
              <w:rPr>
                <w:rFonts w:ascii="Times New Roman" w:eastAsia="Times New Roman" w:hAnsi="Times New Roman" w:cs="Times New Roman"/>
                <w:sz w:val="22"/>
                <w:szCs w:val="22"/>
                <w:lang w:val="uk-UA"/>
              </w:rPr>
            </w:pPr>
            <w:r w:rsidRPr="00C07406">
              <w:rPr>
                <w:rFonts w:ascii="Times New Roman" w:eastAsia="Times New Roman" w:hAnsi="Times New Roman" w:cs="Times New Roman"/>
                <w:sz w:val="22"/>
                <w:szCs w:val="22"/>
                <w:lang w:val="uk-UA"/>
              </w:rPr>
              <w:t>11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B50BE"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Секундоміри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5893A" w14:textId="77777777" w:rsidR="00912671" w:rsidRPr="00C07406" w:rsidRDefault="00912671" w:rsidP="00283B46">
            <w:pPr>
              <w:pStyle w:val="Standard"/>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EE47D1"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4</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5FD4A"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КНП «КДЦ»- м. Київ, вул. Саксаганського, 100;  </w:t>
            </w:r>
          </w:p>
          <w:p w14:paraId="0C12A3A1"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філія №5- м. Київ,</w:t>
            </w:r>
          </w:p>
          <w:p w14:paraId="421BFD41" w14:textId="77777777" w:rsidR="00912671" w:rsidRPr="00C07406" w:rsidRDefault="00912671" w:rsidP="00283B46">
            <w:pPr>
              <w:pStyle w:val="Standard"/>
              <w:spacing w:after="0" w:line="240" w:lineRule="auto"/>
              <w:rPr>
                <w:rFonts w:ascii="Times New Roman" w:eastAsia="Times New Roman" w:hAnsi="Times New Roman" w:cs="Times New Roman"/>
              </w:rPr>
            </w:pPr>
            <w:r w:rsidRPr="00C07406">
              <w:rPr>
                <w:rFonts w:ascii="Times New Roman" w:eastAsia="Times New Roman" w:hAnsi="Times New Roman" w:cs="Times New Roman"/>
              </w:rPr>
              <w:t xml:space="preserve"> вул. Д. Щербаківського,70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6CF6F12"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10.2024</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EE4D1D2" w14:textId="77777777" w:rsidR="00912671" w:rsidRPr="00C07406" w:rsidRDefault="00912671" w:rsidP="00283B46">
            <w:pPr>
              <w:suppressAutoHyphens w:val="0"/>
              <w:spacing w:after="0" w:line="240" w:lineRule="auto"/>
              <w:jc w:val="center"/>
              <w:rPr>
                <w:rFonts w:ascii="Times New Roman" w:hAnsi="Times New Roman" w:cs="Times New Roman"/>
              </w:rPr>
            </w:pPr>
            <w:r w:rsidRPr="00C07406">
              <w:rPr>
                <w:rFonts w:ascii="Times New Roman" w:hAnsi="Times New Roman" w:cs="Times New Roman"/>
              </w:rPr>
              <w:t>Калібрування</w:t>
            </w:r>
          </w:p>
        </w:tc>
      </w:tr>
      <w:tr w:rsidR="00912671" w14:paraId="0C50BD32" w14:textId="77777777" w:rsidTr="00283B4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8AED3" w14:textId="77777777" w:rsidR="00912671" w:rsidRPr="00C07406" w:rsidRDefault="00912671" w:rsidP="00283B46">
            <w:pPr>
              <w:pStyle w:val="18"/>
              <w:ind w:left="0"/>
              <w:rPr>
                <w:rFonts w:ascii="Times New Roman" w:eastAsia="Times New Roman" w:hAnsi="Times New Roman" w:cs="Times New Roman"/>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7ABCC" w14:textId="77777777" w:rsidR="00912671" w:rsidRPr="00C07406" w:rsidRDefault="00912671" w:rsidP="00283B46">
            <w:pPr>
              <w:pStyle w:val="Standard"/>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66E19" w14:textId="77777777" w:rsidR="00912671" w:rsidRPr="00C07406" w:rsidRDefault="00912671" w:rsidP="00283B46">
            <w:pPr>
              <w:pStyle w:val="Standard"/>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EAAFBD" w14:textId="77777777" w:rsidR="00912671" w:rsidRPr="00C07406" w:rsidRDefault="00912671" w:rsidP="00283B46">
            <w:pPr>
              <w:pStyle w:val="Standard"/>
              <w:spacing w:after="0" w:line="240" w:lineRule="auto"/>
              <w:jc w:val="center"/>
              <w:rPr>
                <w:rFonts w:ascii="Times New Roman" w:eastAsia="Times New Roman" w:hAnsi="Times New Roman" w:cs="Times New Roman"/>
              </w:rPr>
            </w:pPr>
            <w:r w:rsidRPr="00C07406">
              <w:rPr>
                <w:rFonts w:ascii="Times New Roman" w:eastAsia="Times New Roman" w:hAnsi="Times New Roman" w:cs="Times New Roman"/>
              </w:rPr>
              <w:t>90 од.</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4CCD5" w14:textId="77777777" w:rsidR="00912671" w:rsidRPr="00C07406" w:rsidRDefault="00912671" w:rsidP="00283B46">
            <w:pPr>
              <w:pStyle w:val="Standard"/>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B130C27" w14:textId="77777777" w:rsidR="00912671" w:rsidRPr="00C07406" w:rsidRDefault="00912671" w:rsidP="00283B46">
            <w:pPr>
              <w:pStyle w:val="Standard"/>
              <w:spacing w:after="0" w:line="240" w:lineRule="auto"/>
              <w:rPr>
                <w:rFonts w:ascii="Times New Roman" w:eastAsia="Times New Roman" w:hAnsi="Times New Roman" w:cs="Times New Roman"/>
              </w:rPr>
            </w:pPr>
          </w:p>
        </w:tc>
        <w:tc>
          <w:tcPr>
            <w:tcW w:w="1528" w:type="dxa"/>
            <w:tcBorders>
              <w:top w:val="single" w:sz="4" w:space="0" w:color="auto"/>
              <w:left w:val="single" w:sz="4" w:space="0" w:color="auto"/>
              <w:bottom w:val="single" w:sz="4" w:space="0" w:color="auto"/>
              <w:right w:val="single" w:sz="4" w:space="0" w:color="auto"/>
            </w:tcBorders>
            <w:vAlign w:val="center"/>
          </w:tcPr>
          <w:p w14:paraId="14C608EA" w14:textId="77777777" w:rsidR="00912671" w:rsidRPr="00C07406" w:rsidRDefault="00912671" w:rsidP="00283B46">
            <w:pPr>
              <w:suppressAutoHyphens w:val="0"/>
              <w:spacing w:after="0" w:line="240" w:lineRule="auto"/>
            </w:pPr>
          </w:p>
        </w:tc>
      </w:tr>
    </w:tbl>
    <w:p w14:paraId="0B726EC4" w14:textId="039D57AC" w:rsidR="00912671" w:rsidRDefault="00912671">
      <w:pPr>
        <w:suppressAutoHyphens w:val="0"/>
        <w:spacing w:after="0" w:line="240" w:lineRule="auto"/>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4785"/>
        <w:gridCol w:w="4784"/>
      </w:tblGrid>
      <w:tr w:rsidR="00912671" w14:paraId="77B062ED" w14:textId="77777777" w:rsidTr="00283B46">
        <w:tc>
          <w:tcPr>
            <w:tcW w:w="4785" w:type="dxa"/>
            <w:shd w:val="clear" w:color="auto" w:fill="auto"/>
          </w:tcPr>
          <w:p w14:paraId="14289299" w14:textId="77777777" w:rsidR="00912671" w:rsidRDefault="00912671" w:rsidP="00283B46">
            <w:pPr>
              <w:tabs>
                <w:tab w:val="left" w:pos="1290"/>
              </w:tabs>
              <w:spacing w:after="0" w:line="240" w:lineRule="auto"/>
              <w:jc w:val="center"/>
            </w:pPr>
            <w:r>
              <w:rPr>
                <w:rFonts w:ascii="Times New Roman" w:eastAsia="Times New Roman" w:hAnsi="Times New Roman" w:cs="Times New Roman"/>
                <w:color w:val="000000"/>
                <w:kern w:val="2"/>
                <w:sz w:val="24"/>
                <w:szCs w:val="24"/>
              </w:rPr>
              <w:t>ЗАМОВНИК</w:t>
            </w:r>
          </w:p>
        </w:tc>
        <w:tc>
          <w:tcPr>
            <w:tcW w:w="4784" w:type="dxa"/>
            <w:shd w:val="clear" w:color="auto" w:fill="auto"/>
          </w:tcPr>
          <w:p w14:paraId="738CB2B3" w14:textId="77777777" w:rsidR="00912671" w:rsidRDefault="00912671" w:rsidP="00283B46">
            <w:pPr>
              <w:spacing w:after="0" w:line="240" w:lineRule="auto"/>
              <w:jc w:val="center"/>
            </w:pPr>
            <w:r>
              <w:rPr>
                <w:rFonts w:ascii="Times New Roman" w:eastAsia="Times New Roman" w:hAnsi="Times New Roman" w:cs="Times New Roman"/>
                <w:color w:val="000000"/>
                <w:kern w:val="2"/>
                <w:sz w:val="24"/>
                <w:szCs w:val="24"/>
              </w:rPr>
              <w:t>ВИКОНАВЕЦЬ</w:t>
            </w:r>
          </w:p>
        </w:tc>
      </w:tr>
    </w:tbl>
    <w:p w14:paraId="44D01F80" w14:textId="77777777" w:rsidR="00912671" w:rsidRDefault="00912671" w:rsidP="00912671">
      <w:pPr>
        <w:spacing w:after="140" w:line="288" w:lineRule="auto"/>
        <w:rPr>
          <w:rFonts w:ascii="Liberation Sans" w:eastAsia="Microsoft YaHei" w:hAnsi="Liberation Sans" w:cs="Liberation Sans"/>
          <w:b/>
          <w:bCs/>
          <w:kern w:val="2"/>
          <w:sz w:val="24"/>
          <w:szCs w:val="24"/>
          <w:lang w:bidi="hi-IN"/>
        </w:rPr>
      </w:pPr>
    </w:p>
    <w:p w14:paraId="463902AD" w14:textId="77777777" w:rsidR="00912671" w:rsidRDefault="00912671">
      <w:pPr>
        <w:suppressAutoHyphens w:val="0"/>
        <w:spacing w:after="0" w:line="240" w:lineRule="auto"/>
        <w:rPr>
          <w:rFonts w:ascii="Times New Roman" w:eastAsia="Times New Roman" w:hAnsi="Times New Roman" w:cs="Times New Roman"/>
          <w:color w:val="000000"/>
          <w:sz w:val="24"/>
          <w:szCs w:val="24"/>
        </w:rPr>
      </w:pPr>
    </w:p>
    <w:p w14:paraId="5F521B66" w14:textId="77777777" w:rsidR="00912671" w:rsidRDefault="00912671">
      <w:pPr>
        <w:suppressAutoHyphens w:val="0"/>
        <w:spacing w:after="0" w:line="240" w:lineRule="auto"/>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br w:type="page"/>
      </w:r>
    </w:p>
    <w:p w14:paraId="15596806" w14:textId="3BD9AFDD" w:rsidR="00912671" w:rsidRDefault="00912671" w:rsidP="00912671">
      <w:pPr>
        <w:spacing w:after="0" w:line="288" w:lineRule="auto"/>
        <w:jc w:val="right"/>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lastRenderedPageBreak/>
        <w:t>Додаток № 2</w:t>
      </w:r>
    </w:p>
    <w:p w14:paraId="21F87BF5" w14:textId="77777777" w:rsidR="00912671" w:rsidRDefault="00912671" w:rsidP="00912671">
      <w:pPr>
        <w:spacing w:after="0" w:line="288" w:lineRule="auto"/>
        <w:jc w:val="right"/>
        <w:rPr>
          <w:rFonts w:ascii="Times New Roman" w:eastAsia="Microsoft YaHei" w:hAnsi="Times New Roman" w:cs="Times New Roman"/>
          <w:bCs/>
          <w:kern w:val="2"/>
          <w:sz w:val="24"/>
          <w:szCs w:val="24"/>
          <w:lang w:bidi="hi-IN"/>
        </w:rPr>
      </w:pPr>
      <w:r>
        <w:rPr>
          <w:rFonts w:ascii="Times New Roman" w:eastAsia="Microsoft YaHei" w:hAnsi="Times New Roman" w:cs="Times New Roman"/>
          <w:bCs/>
          <w:kern w:val="2"/>
          <w:sz w:val="24"/>
          <w:szCs w:val="24"/>
          <w:lang w:bidi="hi-IN"/>
        </w:rPr>
        <w:t>д</w:t>
      </w:r>
      <w:r w:rsidRPr="00911F89">
        <w:rPr>
          <w:rFonts w:ascii="Times New Roman" w:eastAsia="Microsoft YaHei" w:hAnsi="Times New Roman" w:cs="Times New Roman"/>
          <w:bCs/>
          <w:kern w:val="2"/>
          <w:sz w:val="24"/>
          <w:szCs w:val="24"/>
          <w:lang w:bidi="hi-IN"/>
        </w:rPr>
        <w:t xml:space="preserve">о </w:t>
      </w:r>
      <w:r>
        <w:rPr>
          <w:rFonts w:ascii="Times New Roman" w:eastAsia="Microsoft YaHei" w:hAnsi="Times New Roman" w:cs="Times New Roman"/>
          <w:bCs/>
          <w:kern w:val="2"/>
          <w:sz w:val="24"/>
          <w:szCs w:val="24"/>
          <w:lang w:bidi="hi-IN"/>
        </w:rPr>
        <w:t>Д</w:t>
      </w:r>
      <w:r w:rsidRPr="00911F89">
        <w:rPr>
          <w:rFonts w:ascii="Times New Roman" w:eastAsia="Microsoft YaHei" w:hAnsi="Times New Roman" w:cs="Times New Roman"/>
          <w:bCs/>
          <w:kern w:val="2"/>
          <w:sz w:val="24"/>
          <w:szCs w:val="24"/>
          <w:lang w:bidi="hi-IN"/>
        </w:rPr>
        <w:t>оговору</w:t>
      </w:r>
      <w:r>
        <w:rPr>
          <w:rFonts w:ascii="Times New Roman" w:eastAsia="Microsoft YaHei" w:hAnsi="Times New Roman" w:cs="Times New Roman"/>
          <w:bCs/>
          <w:kern w:val="2"/>
          <w:sz w:val="24"/>
          <w:szCs w:val="24"/>
          <w:lang w:bidi="hi-IN"/>
        </w:rPr>
        <w:t xml:space="preserve"> про закупівлю послуг </w:t>
      </w:r>
    </w:p>
    <w:p w14:paraId="54B82E4F" w14:textId="77777777" w:rsidR="00912671" w:rsidRDefault="00912671" w:rsidP="00912671">
      <w:pPr>
        <w:spacing w:after="0" w:line="288" w:lineRule="auto"/>
        <w:jc w:val="right"/>
        <w:rPr>
          <w:rFonts w:ascii="Times New Roman" w:eastAsia="Microsoft YaHei" w:hAnsi="Times New Roman" w:cs="Times New Roman"/>
          <w:bCs/>
          <w:kern w:val="2"/>
          <w:sz w:val="24"/>
          <w:szCs w:val="24"/>
          <w:lang w:bidi="hi-IN"/>
        </w:rPr>
      </w:pPr>
      <w:r>
        <w:rPr>
          <w:rFonts w:ascii="Times New Roman" w:eastAsia="Microsoft YaHei" w:hAnsi="Times New Roman" w:cs="Times New Roman"/>
          <w:bCs/>
          <w:kern w:val="2"/>
          <w:sz w:val="24"/>
          <w:szCs w:val="24"/>
          <w:lang w:bidi="hi-IN"/>
        </w:rPr>
        <w:t>№ ____ від ____ ____ 2024р.</w:t>
      </w:r>
    </w:p>
    <w:p w14:paraId="38D57167" w14:textId="77777777" w:rsidR="00912671" w:rsidRDefault="00912671" w:rsidP="00912671">
      <w:pPr>
        <w:spacing w:after="140" w:line="288" w:lineRule="auto"/>
        <w:jc w:val="right"/>
        <w:rPr>
          <w:rFonts w:ascii="Times New Roman" w:eastAsia="Microsoft YaHei" w:hAnsi="Times New Roman" w:cs="Times New Roman"/>
          <w:bCs/>
          <w:kern w:val="2"/>
          <w:sz w:val="24"/>
          <w:szCs w:val="24"/>
          <w:lang w:bidi="hi-IN"/>
        </w:rPr>
      </w:pPr>
    </w:p>
    <w:p w14:paraId="6F6C5B0D" w14:textId="77777777" w:rsidR="00912671" w:rsidRDefault="00912671" w:rsidP="00912671">
      <w:pPr>
        <w:spacing w:after="140" w:line="288" w:lineRule="auto"/>
        <w:jc w:val="right"/>
        <w:rPr>
          <w:rFonts w:ascii="Times New Roman" w:eastAsia="Microsoft YaHei" w:hAnsi="Times New Roman" w:cs="Times New Roman"/>
          <w:bCs/>
          <w:kern w:val="2"/>
          <w:sz w:val="24"/>
          <w:szCs w:val="24"/>
          <w:lang w:bidi="hi-IN"/>
        </w:rPr>
      </w:pPr>
    </w:p>
    <w:p w14:paraId="2AEDEB60" w14:textId="77777777" w:rsidR="00912671" w:rsidRDefault="00912671" w:rsidP="00912671">
      <w:pPr>
        <w:spacing w:after="140" w:line="288" w:lineRule="auto"/>
        <w:jc w:val="center"/>
        <w:rPr>
          <w:rFonts w:ascii="Times New Roman" w:eastAsia="Microsoft YaHei" w:hAnsi="Times New Roman" w:cs="Times New Roman"/>
          <w:bCs/>
          <w:kern w:val="2"/>
          <w:sz w:val="24"/>
          <w:szCs w:val="24"/>
          <w:lang w:bidi="hi-IN"/>
        </w:rPr>
      </w:pPr>
      <w:r>
        <w:rPr>
          <w:rFonts w:ascii="Times New Roman" w:eastAsia="Microsoft YaHei" w:hAnsi="Times New Roman" w:cs="Times New Roman"/>
          <w:bCs/>
          <w:kern w:val="2"/>
          <w:sz w:val="24"/>
          <w:szCs w:val="24"/>
          <w:lang w:bidi="hi-IN"/>
        </w:rPr>
        <w:t>КОШТОРИС</w:t>
      </w:r>
    </w:p>
    <w:p w14:paraId="046B79DA" w14:textId="77777777" w:rsidR="00912671" w:rsidRPr="00911F89" w:rsidRDefault="00912671" w:rsidP="00912671">
      <w:pPr>
        <w:spacing w:after="140" w:line="288" w:lineRule="auto"/>
        <w:jc w:val="center"/>
        <w:rPr>
          <w:rFonts w:ascii="Times New Roman" w:eastAsia="Microsoft YaHei" w:hAnsi="Times New Roman" w:cs="Times New Roman"/>
          <w:bCs/>
          <w:kern w:val="2"/>
          <w:sz w:val="24"/>
          <w:szCs w:val="24"/>
          <w:lang w:bidi="hi-IN"/>
        </w:rPr>
      </w:pPr>
    </w:p>
    <w:tbl>
      <w:tblPr>
        <w:tblW w:w="0" w:type="auto"/>
        <w:tblInd w:w="-67" w:type="dxa"/>
        <w:tblLayout w:type="fixed"/>
        <w:tblLook w:val="04A0" w:firstRow="1" w:lastRow="0" w:firstColumn="1" w:lastColumn="0" w:noHBand="0" w:noVBand="1"/>
      </w:tblPr>
      <w:tblGrid>
        <w:gridCol w:w="675"/>
        <w:gridCol w:w="4916"/>
        <w:gridCol w:w="1701"/>
        <w:gridCol w:w="2693"/>
      </w:tblGrid>
      <w:tr w:rsidR="00325F92" w:rsidRPr="006D509D" w14:paraId="1EC29189" w14:textId="77777777" w:rsidTr="00325F92">
        <w:trPr>
          <w:cantSplit/>
          <w:trHeight w:val="658"/>
        </w:trPr>
        <w:tc>
          <w:tcPr>
            <w:tcW w:w="675" w:type="dxa"/>
            <w:tcBorders>
              <w:top w:val="single" w:sz="4" w:space="0" w:color="000000"/>
              <w:left w:val="single" w:sz="4" w:space="0" w:color="000000"/>
              <w:bottom w:val="single" w:sz="4" w:space="0" w:color="000000"/>
              <w:right w:val="nil"/>
            </w:tcBorders>
            <w:vAlign w:val="center"/>
            <w:hideMark/>
          </w:tcPr>
          <w:p w14:paraId="131D01BF" w14:textId="77777777" w:rsidR="00325F92" w:rsidRPr="00235F62" w:rsidRDefault="00325F92" w:rsidP="00283B46">
            <w:pPr>
              <w:autoSpaceDE w:val="0"/>
              <w:spacing w:after="0" w:line="240" w:lineRule="auto"/>
              <w:jc w:val="center"/>
              <w:rPr>
                <w:sz w:val="20"/>
                <w:szCs w:val="20"/>
              </w:rPr>
            </w:pPr>
            <w:r w:rsidRPr="00235F62">
              <w:rPr>
                <w:rFonts w:ascii="Times New Roman" w:eastAsia="Times New Roman" w:hAnsi="Times New Roman" w:cs="Times New Roman"/>
                <w:b/>
                <w:bCs/>
                <w:color w:val="000000"/>
                <w:sz w:val="20"/>
                <w:szCs w:val="20"/>
                <w:lang w:val="en-US"/>
              </w:rPr>
              <w:t xml:space="preserve">№ </w:t>
            </w:r>
            <w:r w:rsidRPr="00235F62">
              <w:rPr>
                <w:rFonts w:ascii="Times New Roman" w:eastAsia="Times New Roman" w:hAnsi="Times New Roman" w:cs="Times New Roman"/>
                <w:b/>
                <w:bCs/>
                <w:color w:val="000000"/>
                <w:sz w:val="20"/>
                <w:szCs w:val="20"/>
              </w:rPr>
              <w:t>п</w:t>
            </w:r>
            <w:r w:rsidRPr="00235F62">
              <w:rPr>
                <w:rFonts w:ascii="Times New Roman" w:eastAsia="Times New Roman" w:hAnsi="Times New Roman" w:cs="Times New Roman"/>
                <w:b/>
                <w:bCs/>
                <w:color w:val="000000"/>
                <w:sz w:val="20"/>
                <w:szCs w:val="20"/>
                <w:lang w:val="en-US"/>
              </w:rPr>
              <w:t>/п</w:t>
            </w:r>
          </w:p>
        </w:tc>
        <w:tc>
          <w:tcPr>
            <w:tcW w:w="4916" w:type="dxa"/>
            <w:tcBorders>
              <w:top w:val="single" w:sz="4" w:space="0" w:color="000000"/>
              <w:left w:val="single" w:sz="4" w:space="0" w:color="000000"/>
              <w:bottom w:val="single" w:sz="4" w:space="0" w:color="000000"/>
              <w:right w:val="nil"/>
            </w:tcBorders>
            <w:vAlign w:val="center"/>
            <w:hideMark/>
          </w:tcPr>
          <w:p w14:paraId="5AD8C9F0" w14:textId="77777777" w:rsidR="00325F92" w:rsidRPr="00235F62" w:rsidRDefault="00325F92" w:rsidP="00283B46">
            <w:pPr>
              <w:autoSpaceDE w:val="0"/>
              <w:spacing w:after="0" w:line="240" w:lineRule="auto"/>
              <w:jc w:val="center"/>
              <w:rPr>
                <w:sz w:val="20"/>
                <w:szCs w:val="20"/>
              </w:rPr>
            </w:pPr>
            <w:r w:rsidRPr="00235F62">
              <w:rPr>
                <w:rFonts w:ascii="Times New Roman" w:eastAsia="Times New Roman" w:hAnsi="Times New Roman" w:cs="Times New Roman"/>
                <w:b/>
                <w:bCs/>
                <w:color w:val="000000"/>
                <w:sz w:val="20"/>
                <w:szCs w:val="20"/>
              </w:rPr>
              <w:t xml:space="preserve">Найменування </w:t>
            </w:r>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49C7D5F4" w14:textId="77777777" w:rsidR="00325F92" w:rsidRPr="00235F62" w:rsidRDefault="00325F92" w:rsidP="00283B46">
            <w:pPr>
              <w:autoSpaceDE w:val="0"/>
              <w:spacing w:after="0" w:line="240" w:lineRule="auto"/>
              <w:jc w:val="center"/>
              <w:rPr>
                <w:sz w:val="20"/>
                <w:szCs w:val="20"/>
              </w:rPr>
            </w:pPr>
            <w:proofErr w:type="spellStart"/>
            <w:r w:rsidRPr="00235F62">
              <w:rPr>
                <w:rFonts w:ascii="Times New Roman" w:eastAsia="Times New Roman" w:hAnsi="Times New Roman" w:cs="Times New Roman"/>
                <w:b/>
                <w:bCs/>
                <w:color w:val="000000"/>
                <w:sz w:val="20"/>
                <w:szCs w:val="20"/>
                <w:lang w:val="en-US"/>
              </w:rPr>
              <w:t>Кіл</w:t>
            </w:r>
            <w:r w:rsidRPr="00235F62">
              <w:rPr>
                <w:rFonts w:ascii="Times New Roman" w:eastAsia="Times New Roman" w:hAnsi="Times New Roman" w:cs="Times New Roman"/>
                <w:b/>
                <w:bCs/>
                <w:color w:val="000000"/>
                <w:sz w:val="20"/>
                <w:szCs w:val="20"/>
              </w:rPr>
              <w:t>ькість</w:t>
            </w:r>
            <w:proofErr w:type="spellEnd"/>
          </w:p>
        </w:tc>
        <w:tc>
          <w:tcPr>
            <w:tcW w:w="2693" w:type="dxa"/>
            <w:tcBorders>
              <w:top w:val="single" w:sz="4" w:space="0" w:color="auto"/>
              <w:left w:val="single" w:sz="4" w:space="0" w:color="auto"/>
              <w:bottom w:val="single" w:sz="4" w:space="0" w:color="000000"/>
              <w:right w:val="single" w:sz="4" w:space="0" w:color="auto"/>
            </w:tcBorders>
            <w:vAlign w:val="center"/>
            <w:hideMark/>
          </w:tcPr>
          <w:p w14:paraId="1267BC59" w14:textId="77777777" w:rsidR="00325F92" w:rsidRPr="006D509D" w:rsidRDefault="00325F92" w:rsidP="00283B46">
            <w:pPr>
              <w:autoSpaceDE w:val="0"/>
              <w:spacing w:after="0" w:line="240" w:lineRule="auto"/>
              <w:jc w:val="center"/>
            </w:pPr>
            <w:r w:rsidRPr="006D509D">
              <w:rPr>
                <w:rFonts w:ascii="Times New Roman" w:eastAsia="Times New Roman" w:hAnsi="Times New Roman" w:cs="Times New Roman"/>
                <w:b/>
                <w:bCs/>
                <w:color w:val="000000"/>
                <w:sz w:val="20"/>
                <w:szCs w:val="20"/>
              </w:rPr>
              <w:t>Ціна калібрування засобів вимірювальної техніки за одну одиницю без ПДВ, грн.</w:t>
            </w:r>
          </w:p>
        </w:tc>
      </w:tr>
      <w:tr w:rsidR="00325F92" w14:paraId="7E77319D" w14:textId="77777777" w:rsidTr="00325F92">
        <w:trPr>
          <w:cantSplit/>
          <w:trHeight w:val="70"/>
        </w:trPr>
        <w:tc>
          <w:tcPr>
            <w:tcW w:w="675" w:type="dxa"/>
            <w:tcBorders>
              <w:top w:val="nil"/>
              <w:left w:val="single" w:sz="4" w:space="0" w:color="000000"/>
              <w:bottom w:val="single" w:sz="4" w:space="0" w:color="000000"/>
              <w:right w:val="nil"/>
            </w:tcBorders>
            <w:vAlign w:val="center"/>
            <w:hideMark/>
          </w:tcPr>
          <w:p w14:paraId="2956040C" w14:textId="77777777" w:rsidR="00325F92" w:rsidRDefault="00325F92" w:rsidP="00283B46">
            <w:pPr>
              <w:snapToGrid w:val="0"/>
              <w:spacing w:after="0" w:line="240" w:lineRule="auto"/>
              <w:jc w:val="center"/>
            </w:pPr>
            <w:r>
              <w:rPr>
                <w:rFonts w:ascii="Times New Roman" w:hAnsi="Times New Roman" w:cs="Times New Roman"/>
              </w:rPr>
              <w:t>1</w:t>
            </w:r>
          </w:p>
        </w:tc>
        <w:tc>
          <w:tcPr>
            <w:tcW w:w="4916" w:type="dxa"/>
            <w:tcBorders>
              <w:top w:val="nil"/>
              <w:left w:val="single" w:sz="4" w:space="0" w:color="000000"/>
              <w:bottom w:val="single" w:sz="4" w:space="0" w:color="000000"/>
              <w:right w:val="nil"/>
            </w:tcBorders>
          </w:tcPr>
          <w:p w14:paraId="63E5FA94" w14:textId="77777777" w:rsidR="00325F92" w:rsidRDefault="00325F92" w:rsidP="00283B46">
            <w:pPr>
              <w:snapToGrid w:val="0"/>
              <w:spacing w:after="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tcPr>
          <w:p w14:paraId="08CADEC7" w14:textId="77777777" w:rsidR="00325F92" w:rsidRDefault="00325F92" w:rsidP="00283B46">
            <w:pPr>
              <w:snapToGrid w:val="0"/>
              <w:spacing w:after="0" w:line="240" w:lineRule="auto"/>
              <w:jc w:val="center"/>
              <w:rPr>
                <w:rFonts w:ascii="Times New Roman" w:hAnsi="Times New Roman" w:cs="Times New Roman"/>
              </w:rPr>
            </w:pPr>
          </w:p>
        </w:tc>
        <w:tc>
          <w:tcPr>
            <w:tcW w:w="2693" w:type="dxa"/>
            <w:tcBorders>
              <w:top w:val="nil"/>
              <w:left w:val="single" w:sz="4" w:space="0" w:color="auto"/>
              <w:bottom w:val="single" w:sz="4" w:space="0" w:color="000000"/>
              <w:right w:val="single" w:sz="4" w:space="0" w:color="auto"/>
            </w:tcBorders>
          </w:tcPr>
          <w:p w14:paraId="69D1380E" w14:textId="77777777" w:rsidR="00325F92" w:rsidRDefault="00325F92" w:rsidP="00283B46">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325F92" w14:paraId="2585BA2A" w14:textId="77777777" w:rsidTr="00325F92">
        <w:trPr>
          <w:cantSplit/>
          <w:trHeight w:val="329"/>
        </w:trPr>
        <w:tc>
          <w:tcPr>
            <w:tcW w:w="675" w:type="dxa"/>
            <w:tcBorders>
              <w:top w:val="nil"/>
              <w:left w:val="single" w:sz="4" w:space="0" w:color="000000"/>
              <w:bottom w:val="single" w:sz="4" w:space="0" w:color="000000"/>
              <w:right w:val="nil"/>
            </w:tcBorders>
            <w:vAlign w:val="center"/>
            <w:hideMark/>
          </w:tcPr>
          <w:p w14:paraId="3DB75FB4" w14:textId="77777777" w:rsidR="00325F92" w:rsidRDefault="00325F92" w:rsidP="00283B46">
            <w:pPr>
              <w:snapToGrid w:val="0"/>
              <w:spacing w:after="0" w:line="240" w:lineRule="auto"/>
              <w:jc w:val="center"/>
            </w:pPr>
            <w:r>
              <w:rPr>
                <w:rFonts w:ascii="Times New Roman" w:eastAsia="Times New Roman" w:hAnsi="Times New Roman" w:cs="Times New Roman"/>
                <w:color w:val="000000"/>
              </w:rPr>
              <w:t>2</w:t>
            </w:r>
          </w:p>
        </w:tc>
        <w:tc>
          <w:tcPr>
            <w:tcW w:w="4916" w:type="dxa"/>
            <w:tcBorders>
              <w:top w:val="nil"/>
              <w:left w:val="single" w:sz="4" w:space="0" w:color="000000"/>
              <w:bottom w:val="single" w:sz="4" w:space="0" w:color="000000"/>
              <w:right w:val="nil"/>
            </w:tcBorders>
          </w:tcPr>
          <w:p w14:paraId="3EDF460C" w14:textId="77777777" w:rsidR="00325F92" w:rsidRDefault="00325F92" w:rsidP="00283B46">
            <w:pPr>
              <w:snapToGrid w:val="0"/>
              <w:spacing w:after="0"/>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single" w:sz="4" w:space="0" w:color="auto"/>
            </w:tcBorders>
          </w:tcPr>
          <w:p w14:paraId="168F030B" w14:textId="77777777" w:rsidR="00325F92" w:rsidRDefault="00325F92" w:rsidP="00283B46">
            <w:pPr>
              <w:snapToGrid w:val="0"/>
              <w:spacing w:after="0" w:line="240" w:lineRule="auto"/>
              <w:jc w:val="center"/>
              <w:rPr>
                <w:rFonts w:ascii="Times New Roman" w:eastAsia="Times New Roman" w:hAnsi="Times New Roman" w:cs="Times New Roman"/>
                <w:color w:val="000000"/>
              </w:rPr>
            </w:pPr>
          </w:p>
        </w:tc>
        <w:tc>
          <w:tcPr>
            <w:tcW w:w="2693" w:type="dxa"/>
            <w:tcBorders>
              <w:top w:val="nil"/>
              <w:left w:val="single" w:sz="4" w:space="0" w:color="auto"/>
              <w:bottom w:val="single" w:sz="4" w:space="0" w:color="000000"/>
              <w:right w:val="single" w:sz="4" w:space="0" w:color="auto"/>
            </w:tcBorders>
          </w:tcPr>
          <w:p w14:paraId="077477D2" w14:textId="77777777" w:rsidR="00325F92" w:rsidRDefault="00325F92" w:rsidP="00283B46">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325F92" w14:paraId="71CC90DB" w14:textId="77777777" w:rsidTr="00325F92">
        <w:trPr>
          <w:cantSplit/>
          <w:trHeight w:val="329"/>
        </w:trPr>
        <w:tc>
          <w:tcPr>
            <w:tcW w:w="675" w:type="dxa"/>
            <w:tcBorders>
              <w:top w:val="nil"/>
              <w:left w:val="single" w:sz="4" w:space="0" w:color="000000"/>
              <w:bottom w:val="single" w:sz="4" w:space="0" w:color="000000"/>
              <w:right w:val="nil"/>
            </w:tcBorders>
            <w:vAlign w:val="center"/>
            <w:hideMark/>
          </w:tcPr>
          <w:p w14:paraId="1643A9D6" w14:textId="77777777" w:rsidR="00325F92" w:rsidRDefault="00325F92" w:rsidP="00283B46">
            <w:pPr>
              <w:snapToGrid w:val="0"/>
              <w:spacing w:after="0" w:line="240" w:lineRule="auto"/>
              <w:jc w:val="center"/>
            </w:pPr>
            <w:r>
              <w:rPr>
                <w:rFonts w:ascii="Times New Roman" w:eastAsia="Times New Roman" w:hAnsi="Times New Roman" w:cs="Times New Roman"/>
                <w:color w:val="000000"/>
              </w:rPr>
              <w:t>…</w:t>
            </w:r>
          </w:p>
        </w:tc>
        <w:tc>
          <w:tcPr>
            <w:tcW w:w="4916" w:type="dxa"/>
            <w:tcBorders>
              <w:top w:val="nil"/>
              <w:left w:val="single" w:sz="4" w:space="0" w:color="000000"/>
              <w:bottom w:val="single" w:sz="4" w:space="0" w:color="000000"/>
              <w:right w:val="nil"/>
            </w:tcBorders>
          </w:tcPr>
          <w:p w14:paraId="3CD742A5" w14:textId="77777777" w:rsidR="00325F92" w:rsidRDefault="00325F92" w:rsidP="00283B46">
            <w:pPr>
              <w:snapToGrid w:val="0"/>
              <w:spacing w:after="0"/>
              <w:rPr>
                <w:rFonts w:ascii="Times New Roman" w:eastAsia="Times New Roman" w:hAnsi="Times New Roman" w:cs="Times New Roman"/>
                <w:color w:val="000000"/>
              </w:rPr>
            </w:pPr>
          </w:p>
        </w:tc>
        <w:tc>
          <w:tcPr>
            <w:tcW w:w="1701" w:type="dxa"/>
            <w:tcBorders>
              <w:top w:val="nil"/>
              <w:left w:val="single" w:sz="4" w:space="0" w:color="000000"/>
              <w:bottom w:val="single" w:sz="4" w:space="0" w:color="000000"/>
              <w:right w:val="single" w:sz="4" w:space="0" w:color="auto"/>
            </w:tcBorders>
          </w:tcPr>
          <w:p w14:paraId="29248DDB" w14:textId="77777777" w:rsidR="00325F92" w:rsidRDefault="00325F92" w:rsidP="00283B46">
            <w:pPr>
              <w:snapToGrid w:val="0"/>
              <w:spacing w:after="0" w:line="240" w:lineRule="auto"/>
              <w:jc w:val="center"/>
              <w:rPr>
                <w:rFonts w:ascii="Times New Roman" w:eastAsia="Times New Roman" w:hAnsi="Times New Roman" w:cs="Times New Roman"/>
                <w:color w:val="000000"/>
              </w:rPr>
            </w:pPr>
          </w:p>
        </w:tc>
        <w:tc>
          <w:tcPr>
            <w:tcW w:w="2693" w:type="dxa"/>
            <w:tcBorders>
              <w:top w:val="nil"/>
              <w:left w:val="single" w:sz="4" w:space="0" w:color="auto"/>
              <w:bottom w:val="single" w:sz="4" w:space="0" w:color="000000"/>
              <w:right w:val="single" w:sz="4" w:space="0" w:color="auto"/>
            </w:tcBorders>
          </w:tcPr>
          <w:p w14:paraId="7A62E332" w14:textId="77777777" w:rsidR="00325F92" w:rsidRDefault="00325F92" w:rsidP="00283B46">
            <w:pPr>
              <w:shd w:val="clear" w:color="auto" w:fill="FFFFFF"/>
              <w:autoSpaceDE w:val="0"/>
              <w:snapToGrid w:val="0"/>
              <w:spacing w:after="0" w:line="240" w:lineRule="auto"/>
              <w:jc w:val="center"/>
              <w:rPr>
                <w:rFonts w:ascii="Times New Roman" w:eastAsia="Times New Roman" w:hAnsi="Times New Roman" w:cs="Times New Roman"/>
                <w:color w:val="333333"/>
              </w:rPr>
            </w:pPr>
          </w:p>
        </w:tc>
      </w:tr>
      <w:tr w:rsidR="00325F92" w14:paraId="228EB642" w14:textId="77777777" w:rsidTr="00325F92">
        <w:trPr>
          <w:cantSplit/>
          <w:trHeight w:val="329"/>
        </w:trPr>
        <w:tc>
          <w:tcPr>
            <w:tcW w:w="7292" w:type="dxa"/>
            <w:gridSpan w:val="3"/>
            <w:tcBorders>
              <w:top w:val="single" w:sz="4" w:space="0" w:color="000000"/>
              <w:left w:val="single" w:sz="4" w:space="0" w:color="000000"/>
              <w:bottom w:val="single" w:sz="4" w:space="0" w:color="000000"/>
              <w:right w:val="single" w:sz="4" w:space="0" w:color="auto"/>
            </w:tcBorders>
            <w:vAlign w:val="center"/>
            <w:hideMark/>
          </w:tcPr>
          <w:p w14:paraId="4FDE1E17" w14:textId="77777777" w:rsidR="00325F92" w:rsidRDefault="00325F92" w:rsidP="00283B46">
            <w:pPr>
              <w:autoSpaceDE w:val="0"/>
              <w:spacing w:after="0" w:line="240" w:lineRule="auto"/>
            </w:pPr>
            <w:proofErr w:type="spellStart"/>
            <w:r>
              <w:rPr>
                <w:rFonts w:ascii="Times New Roman" w:eastAsia="Times New Roman" w:hAnsi="Times New Roman" w:cs="Times New Roman"/>
                <w:b/>
                <w:color w:val="000000"/>
                <w:lang w:val="en-US"/>
              </w:rPr>
              <w:t>Всього</w:t>
            </w:r>
            <w:proofErr w:type="spellEnd"/>
            <w:r>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без ПДВ</w:t>
            </w:r>
            <w:r>
              <w:rPr>
                <w:rFonts w:ascii="Times New Roman" w:eastAsia="Times New Roman" w:hAnsi="Times New Roman" w:cs="Times New Roman"/>
                <w:b/>
                <w:color w:val="000000"/>
                <w:lang w:val="en-US"/>
              </w:rPr>
              <w:t>:</w:t>
            </w:r>
          </w:p>
        </w:tc>
        <w:tc>
          <w:tcPr>
            <w:tcW w:w="2693" w:type="dxa"/>
            <w:tcBorders>
              <w:top w:val="nil"/>
              <w:left w:val="single" w:sz="4" w:space="0" w:color="auto"/>
              <w:bottom w:val="single" w:sz="4" w:space="0" w:color="000000"/>
              <w:right w:val="single" w:sz="4" w:space="0" w:color="auto"/>
            </w:tcBorders>
          </w:tcPr>
          <w:p w14:paraId="17352E00" w14:textId="77777777" w:rsidR="00325F92" w:rsidRDefault="00325F92" w:rsidP="00283B46">
            <w:pPr>
              <w:shd w:val="clear" w:color="auto" w:fill="FFFFFF"/>
              <w:autoSpaceDE w:val="0"/>
              <w:snapToGrid w:val="0"/>
              <w:spacing w:after="0" w:line="240" w:lineRule="auto"/>
              <w:rPr>
                <w:rFonts w:ascii="Times New Roman" w:eastAsia="Times New Roman" w:hAnsi="Times New Roman" w:cs="Times New Roman"/>
                <w:color w:val="333333"/>
                <w:lang w:val="en-US"/>
              </w:rPr>
            </w:pPr>
          </w:p>
        </w:tc>
      </w:tr>
      <w:tr w:rsidR="00325F92" w14:paraId="2B89D6AF" w14:textId="77777777" w:rsidTr="00325F92">
        <w:trPr>
          <w:cantSplit/>
          <w:trHeight w:val="329"/>
        </w:trPr>
        <w:tc>
          <w:tcPr>
            <w:tcW w:w="7292"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14:paraId="57F2BB4C" w14:textId="77777777" w:rsidR="00325F92" w:rsidRDefault="00325F92" w:rsidP="00283B46">
            <w:pPr>
              <w:autoSpaceDE w:val="0"/>
              <w:spacing w:after="0" w:line="240" w:lineRule="auto"/>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ПДВ:</w:t>
            </w:r>
          </w:p>
        </w:tc>
        <w:tc>
          <w:tcPr>
            <w:tcW w:w="2693" w:type="dxa"/>
            <w:tcBorders>
              <w:top w:val="nil"/>
              <w:left w:val="single" w:sz="4" w:space="0" w:color="auto"/>
              <w:bottom w:val="single" w:sz="4" w:space="0" w:color="000000"/>
              <w:right w:val="single" w:sz="4" w:space="0" w:color="auto"/>
            </w:tcBorders>
            <w:tcMar>
              <w:top w:w="0" w:type="dxa"/>
              <w:left w:w="0" w:type="dxa"/>
              <w:bottom w:w="0" w:type="dxa"/>
              <w:right w:w="0" w:type="dxa"/>
            </w:tcMar>
          </w:tcPr>
          <w:p w14:paraId="16082ABA" w14:textId="240BD06E" w:rsidR="00325F92" w:rsidRDefault="00325F92" w:rsidP="00283B46">
            <w:pPr>
              <w:shd w:val="clear" w:color="auto" w:fill="FFFFFF"/>
              <w:autoSpaceDE w:val="0"/>
              <w:snapToGrid w:val="0"/>
              <w:spacing w:after="0" w:line="240" w:lineRule="auto"/>
              <w:jc w:val="center"/>
            </w:pPr>
          </w:p>
        </w:tc>
      </w:tr>
      <w:tr w:rsidR="00325F92" w14:paraId="239E8BED" w14:textId="77777777" w:rsidTr="00325F92">
        <w:trPr>
          <w:cantSplit/>
          <w:trHeight w:val="344"/>
        </w:trPr>
        <w:tc>
          <w:tcPr>
            <w:tcW w:w="7292" w:type="dxa"/>
            <w:gridSpan w:val="3"/>
            <w:tcBorders>
              <w:top w:val="nil"/>
              <w:left w:val="single" w:sz="4" w:space="0" w:color="000000"/>
              <w:bottom w:val="single" w:sz="4" w:space="0" w:color="000000"/>
              <w:right w:val="single" w:sz="4" w:space="0" w:color="auto"/>
            </w:tcBorders>
            <w:tcMar>
              <w:top w:w="0" w:type="dxa"/>
              <w:left w:w="0" w:type="dxa"/>
              <w:bottom w:w="0" w:type="dxa"/>
              <w:right w:w="0" w:type="dxa"/>
            </w:tcMar>
            <w:vAlign w:val="center"/>
            <w:hideMark/>
          </w:tcPr>
          <w:p w14:paraId="61FDBD2E" w14:textId="77777777" w:rsidR="00325F92" w:rsidRDefault="00325F92" w:rsidP="00283B46">
            <w:pPr>
              <w:autoSpaceDE w:val="0"/>
              <w:spacing w:after="0" w:line="240" w:lineRule="auto"/>
            </w:pP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lang w:val="en-US"/>
              </w:rPr>
              <w:t>Всього</w:t>
            </w:r>
            <w:proofErr w:type="spellEnd"/>
            <w:r>
              <w:rPr>
                <w:rFonts w:ascii="Times New Roman" w:eastAsia="Times New Roman" w:hAnsi="Times New Roman" w:cs="Times New Roman"/>
                <w:b/>
                <w:color w:val="000000"/>
                <w:lang w:val="en-US"/>
              </w:rPr>
              <w:t xml:space="preserve"> з ПДВ:</w:t>
            </w:r>
          </w:p>
        </w:tc>
        <w:tc>
          <w:tcPr>
            <w:tcW w:w="2693"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E4F8419" w14:textId="7447DADC" w:rsidR="00325F92" w:rsidRDefault="00325F92" w:rsidP="00283B46">
            <w:pPr>
              <w:shd w:val="clear" w:color="auto" w:fill="FFFFFF"/>
              <w:autoSpaceDE w:val="0"/>
              <w:snapToGrid w:val="0"/>
              <w:spacing w:after="0" w:line="240" w:lineRule="auto"/>
              <w:jc w:val="center"/>
            </w:pPr>
          </w:p>
        </w:tc>
      </w:tr>
    </w:tbl>
    <w:p w14:paraId="55536761" w14:textId="77777777" w:rsidR="00912671" w:rsidRDefault="00912671" w:rsidP="00912671">
      <w:pPr>
        <w:jc w:val="center"/>
        <w:rPr>
          <w:i/>
          <w:color w:val="000000"/>
        </w:rPr>
      </w:pPr>
    </w:p>
    <w:p w14:paraId="7BB1E527" w14:textId="77777777" w:rsidR="00912671" w:rsidRDefault="00912671" w:rsidP="00912671">
      <w:pPr>
        <w:jc w:val="center"/>
        <w:rPr>
          <w:i/>
          <w:color w:val="000000"/>
        </w:rPr>
      </w:pPr>
    </w:p>
    <w:p w14:paraId="72B0FF1A" w14:textId="77777777" w:rsidR="00912671" w:rsidRDefault="00912671" w:rsidP="00912671">
      <w:pPr>
        <w:jc w:val="center"/>
        <w:rPr>
          <w:i/>
          <w:color w:val="000000"/>
        </w:rPr>
      </w:pPr>
    </w:p>
    <w:tbl>
      <w:tblPr>
        <w:tblW w:w="0" w:type="auto"/>
        <w:tblInd w:w="108" w:type="dxa"/>
        <w:tblLayout w:type="fixed"/>
        <w:tblLook w:val="0000" w:firstRow="0" w:lastRow="0" w:firstColumn="0" w:lastColumn="0" w:noHBand="0" w:noVBand="0"/>
      </w:tblPr>
      <w:tblGrid>
        <w:gridCol w:w="4785"/>
        <w:gridCol w:w="4784"/>
      </w:tblGrid>
      <w:tr w:rsidR="00912671" w14:paraId="28FA6A55" w14:textId="77777777" w:rsidTr="00283B46">
        <w:tc>
          <w:tcPr>
            <w:tcW w:w="4785" w:type="dxa"/>
            <w:shd w:val="clear" w:color="auto" w:fill="auto"/>
          </w:tcPr>
          <w:p w14:paraId="0B37850E" w14:textId="77777777" w:rsidR="00912671" w:rsidRDefault="00912671" w:rsidP="00283B46">
            <w:pPr>
              <w:tabs>
                <w:tab w:val="left" w:pos="1290"/>
              </w:tabs>
              <w:spacing w:after="0" w:line="240" w:lineRule="auto"/>
              <w:jc w:val="center"/>
            </w:pPr>
            <w:r>
              <w:rPr>
                <w:rFonts w:ascii="Times New Roman" w:eastAsia="Times New Roman" w:hAnsi="Times New Roman" w:cs="Times New Roman"/>
                <w:color w:val="000000"/>
                <w:kern w:val="2"/>
                <w:sz w:val="24"/>
                <w:szCs w:val="24"/>
              </w:rPr>
              <w:t>ЗАМОВНИК</w:t>
            </w:r>
          </w:p>
        </w:tc>
        <w:tc>
          <w:tcPr>
            <w:tcW w:w="4784" w:type="dxa"/>
            <w:shd w:val="clear" w:color="auto" w:fill="auto"/>
          </w:tcPr>
          <w:p w14:paraId="6BF82042" w14:textId="77777777" w:rsidR="00912671" w:rsidRDefault="00912671" w:rsidP="00283B46">
            <w:pPr>
              <w:spacing w:after="0" w:line="240" w:lineRule="auto"/>
              <w:jc w:val="center"/>
            </w:pPr>
            <w:r>
              <w:rPr>
                <w:rFonts w:ascii="Times New Roman" w:eastAsia="Times New Roman" w:hAnsi="Times New Roman" w:cs="Times New Roman"/>
                <w:color w:val="000000"/>
                <w:kern w:val="2"/>
                <w:sz w:val="24"/>
                <w:szCs w:val="24"/>
              </w:rPr>
              <w:t>ВИКОНАВЕЦЬ</w:t>
            </w:r>
          </w:p>
        </w:tc>
      </w:tr>
    </w:tbl>
    <w:p w14:paraId="29CDF727" w14:textId="77777777" w:rsidR="00912671" w:rsidRDefault="00912671" w:rsidP="00912671">
      <w:pPr>
        <w:spacing w:after="140" w:line="288" w:lineRule="auto"/>
        <w:rPr>
          <w:rFonts w:ascii="Liberation Sans" w:eastAsia="Microsoft YaHei" w:hAnsi="Liberation Sans" w:cs="Liberation Sans"/>
          <w:b/>
          <w:bCs/>
          <w:kern w:val="2"/>
          <w:sz w:val="24"/>
          <w:szCs w:val="24"/>
          <w:lang w:bidi="hi-IN"/>
        </w:rPr>
      </w:pPr>
    </w:p>
    <w:p w14:paraId="6EED7AC3"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41EFB915" w14:textId="249C3418" w:rsidR="00657879" w:rsidRDefault="00657879" w:rsidP="00657879">
      <w:pPr>
        <w:shd w:val="clear" w:color="auto" w:fill="FFFFFF"/>
        <w:rPr>
          <w:rFonts w:ascii="Times New Roman" w:eastAsia="Times New Roman" w:hAnsi="Times New Roman" w:cs="Times New Roman"/>
          <w:color w:val="000000"/>
          <w:sz w:val="24"/>
          <w:szCs w:val="24"/>
        </w:rPr>
      </w:pPr>
    </w:p>
    <w:p w14:paraId="63405657" w14:textId="77777777" w:rsidR="008030BD" w:rsidRDefault="008030BD" w:rsidP="008030BD">
      <w:pPr>
        <w:shd w:val="clear" w:color="auto" w:fill="FFFFFF"/>
        <w:rPr>
          <w:rFonts w:ascii="Times New Roman" w:eastAsia="Times New Roman" w:hAnsi="Times New Roman" w:cs="Times New Roman"/>
          <w:color w:val="000000"/>
          <w:sz w:val="24"/>
          <w:szCs w:val="24"/>
        </w:rPr>
      </w:pPr>
    </w:p>
    <w:p w14:paraId="178751EA" w14:textId="3D5E45A4" w:rsidR="00657879" w:rsidRDefault="00657879" w:rsidP="00657879">
      <w:pPr>
        <w:shd w:val="clear" w:color="auto" w:fill="FFFFFF"/>
        <w:rPr>
          <w:rFonts w:ascii="Times New Roman" w:eastAsia="Times New Roman" w:hAnsi="Times New Roman" w:cs="Times New Roman"/>
          <w:color w:val="000000"/>
          <w:sz w:val="24"/>
          <w:szCs w:val="24"/>
        </w:rPr>
      </w:pPr>
    </w:p>
    <w:p w14:paraId="64A270EE" w14:textId="46D337D2" w:rsidR="00657879" w:rsidRDefault="00657879" w:rsidP="00657879">
      <w:pPr>
        <w:shd w:val="clear" w:color="auto" w:fill="FFFFFF"/>
        <w:rPr>
          <w:rFonts w:ascii="Times New Roman" w:eastAsia="Times New Roman" w:hAnsi="Times New Roman" w:cs="Times New Roman"/>
          <w:color w:val="000000"/>
          <w:sz w:val="24"/>
          <w:szCs w:val="24"/>
        </w:rPr>
      </w:pPr>
    </w:p>
    <w:p w14:paraId="2CDE0637" w14:textId="6D63F30F" w:rsidR="00657879" w:rsidRDefault="00657879" w:rsidP="00657879">
      <w:pPr>
        <w:shd w:val="clear" w:color="auto" w:fill="FFFFFF"/>
        <w:rPr>
          <w:rFonts w:ascii="Times New Roman" w:eastAsia="Times New Roman" w:hAnsi="Times New Roman" w:cs="Times New Roman"/>
          <w:color w:val="000000"/>
          <w:sz w:val="24"/>
          <w:szCs w:val="24"/>
        </w:rPr>
      </w:pPr>
    </w:p>
    <w:p w14:paraId="5C6DFE27" w14:textId="77777777" w:rsidR="00D07E8E" w:rsidRDefault="00D07E8E" w:rsidP="00657879">
      <w:pPr>
        <w:shd w:val="clear" w:color="auto" w:fill="FFFFFF"/>
        <w:rPr>
          <w:rFonts w:ascii="Times New Roman" w:eastAsia="Times New Roman" w:hAnsi="Times New Roman" w:cs="Times New Roman"/>
          <w:color w:val="000000"/>
          <w:sz w:val="24"/>
          <w:szCs w:val="24"/>
        </w:rPr>
      </w:pPr>
    </w:p>
    <w:p w14:paraId="57A8A654" w14:textId="478F112E" w:rsidR="00FD4AD8" w:rsidRDefault="00FD4AD8" w:rsidP="00657879">
      <w:pPr>
        <w:shd w:val="clear" w:color="auto" w:fill="FFFFFF"/>
        <w:jc w:val="right"/>
        <w:rPr>
          <w:rFonts w:ascii="Times New Roman" w:eastAsia="Times New Roman" w:hAnsi="Times New Roman" w:cs="Times New Roman"/>
          <w:color w:val="000000"/>
          <w:sz w:val="24"/>
          <w:szCs w:val="24"/>
        </w:rPr>
      </w:pPr>
    </w:p>
    <w:p w14:paraId="5692E568" w14:textId="5C779C7F" w:rsidR="000B6D1D" w:rsidRDefault="000B6D1D" w:rsidP="00657879">
      <w:pPr>
        <w:shd w:val="clear" w:color="auto" w:fill="FFFFFF"/>
        <w:jc w:val="right"/>
        <w:rPr>
          <w:rFonts w:ascii="Times New Roman" w:eastAsia="Times New Roman" w:hAnsi="Times New Roman" w:cs="Times New Roman"/>
          <w:color w:val="000000"/>
          <w:sz w:val="24"/>
          <w:szCs w:val="24"/>
        </w:rPr>
      </w:pPr>
    </w:p>
    <w:p w14:paraId="73BBAC8B" w14:textId="01D74CBB" w:rsidR="000B6D1D" w:rsidRDefault="000B6D1D" w:rsidP="00657879">
      <w:pPr>
        <w:shd w:val="clear" w:color="auto" w:fill="FFFFFF"/>
        <w:jc w:val="right"/>
        <w:rPr>
          <w:rFonts w:ascii="Times New Roman" w:eastAsia="Times New Roman" w:hAnsi="Times New Roman" w:cs="Times New Roman"/>
          <w:color w:val="000000"/>
          <w:sz w:val="24"/>
          <w:szCs w:val="24"/>
        </w:rPr>
      </w:pPr>
    </w:p>
    <w:p w14:paraId="3BA75BB4" w14:textId="1E75E3F5" w:rsidR="000B6D1D" w:rsidRDefault="000B6D1D" w:rsidP="00657879">
      <w:pPr>
        <w:shd w:val="clear" w:color="auto" w:fill="FFFFFF"/>
        <w:jc w:val="right"/>
        <w:rPr>
          <w:rFonts w:ascii="Times New Roman" w:eastAsia="Times New Roman" w:hAnsi="Times New Roman" w:cs="Times New Roman"/>
          <w:color w:val="000000"/>
          <w:sz w:val="24"/>
          <w:szCs w:val="24"/>
        </w:rPr>
      </w:pPr>
    </w:p>
    <w:p w14:paraId="2336E9E6" w14:textId="77777777" w:rsidR="000B6D1D" w:rsidRDefault="000B6D1D" w:rsidP="00AF4C88">
      <w:pPr>
        <w:shd w:val="clear" w:color="auto" w:fill="FFFFFF"/>
        <w:rPr>
          <w:rFonts w:ascii="Times New Roman" w:eastAsia="Times New Roman" w:hAnsi="Times New Roman" w:cs="Times New Roman"/>
          <w:color w:val="000000"/>
          <w:sz w:val="24"/>
          <w:szCs w:val="24"/>
        </w:rPr>
      </w:pPr>
    </w:p>
    <w:p w14:paraId="32A4F203" w14:textId="77777777" w:rsidR="00DB08F8" w:rsidRDefault="00DB08F8">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91EB391" w14:textId="7A83F041" w:rsidR="00E103AA" w:rsidRPr="000720E8" w:rsidRDefault="00E103AA" w:rsidP="00657879">
      <w:pPr>
        <w:shd w:val="clear" w:color="auto" w:fill="FFFFFF"/>
        <w:jc w:val="right"/>
        <w:rPr>
          <w:bCs/>
        </w:rPr>
      </w:pPr>
      <w:r w:rsidRPr="000720E8">
        <w:rPr>
          <w:rFonts w:ascii="Times New Roman" w:eastAsia="Times New Roman" w:hAnsi="Times New Roman" w:cs="Times New Roman"/>
          <w:color w:val="000000"/>
          <w:sz w:val="24"/>
          <w:szCs w:val="24"/>
        </w:rPr>
        <w:lastRenderedPageBreak/>
        <w:t xml:space="preserve">Додаток № </w:t>
      </w:r>
      <w:r w:rsidR="000720E8">
        <w:rPr>
          <w:rFonts w:ascii="Times New Roman" w:eastAsia="Times New Roman" w:hAnsi="Times New Roman" w:cs="Times New Roman"/>
          <w:color w:val="000000"/>
          <w:sz w:val="24"/>
          <w:szCs w:val="24"/>
        </w:rPr>
        <w:t>5</w:t>
      </w:r>
      <w:r w:rsidRPr="000720E8">
        <w:rPr>
          <w:rFonts w:ascii="Times New Roman" w:eastAsia="Times New Roman" w:hAnsi="Times New Roman" w:cs="Times New Roman"/>
          <w:color w:val="000000"/>
          <w:sz w:val="24"/>
          <w:szCs w:val="24"/>
        </w:rPr>
        <w:t xml:space="preserve"> до Оголошення</w:t>
      </w:r>
      <w:r w:rsidRPr="000720E8">
        <w:rPr>
          <w:bCs/>
        </w:rPr>
        <w:t xml:space="preserve"> </w:t>
      </w:r>
    </w:p>
    <w:p w14:paraId="79DB7C57" w14:textId="77777777" w:rsidR="00E103AA" w:rsidRDefault="00E103AA" w:rsidP="00E103AA">
      <w:pPr>
        <w:shd w:val="clear" w:color="auto" w:fill="FFFFFF"/>
        <w:jc w:val="center"/>
        <w:rPr>
          <w:b/>
          <w:bCs/>
        </w:rPr>
      </w:pPr>
    </w:p>
    <w:p w14:paraId="743E1E6C" w14:textId="77777777" w:rsidR="00E103AA" w:rsidRDefault="00E103AA" w:rsidP="00E103AA">
      <w:pPr>
        <w:shd w:val="clear" w:color="auto" w:fill="FFFFFF"/>
        <w:jc w:val="center"/>
        <w:rPr>
          <w:b/>
          <w:bCs/>
        </w:rPr>
      </w:pPr>
    </w:p>
    <w:p w14:paraId="0E220927" w14:textId="77777777" w:rsidR="00E103AA" w:rsidRDefault="00E103AA" w:rsidP="00E103AA">
      <w:pPr>
        <w:shd w:val="clear" w:color="auto" w:fill="FFFFFF"/>
        <w:spacing w:line="240" w:lineRule="auto"/>
        <w:jc w:val="center"/>
        <w:rPr>
          <w:rFonts w:ascii="Times New Roman" w:eastAsia="Times New Roman" w:hAnsi="Times New Roman" w:cs="Times New Roman"/>
          <w:b/>
          <w:bCs/>
          <w:sz w:val="24"/>
          <w:szCs w:val="24"/>
          <w:lang w:eastAsia="uk-UA"/>
        </w:rPr>
      </w:pPr>
      <w:r>
        <w:rPr>
          <w:rFonts w:ascii="Times New Roman" w:hAnsi="Times New Roman" w:cs="Times New Roman"/>
          <w:b/>
          <w:bCs/>
          <w:sz w:val="24"/>
          <w:szCs w:val="24"/>
        </w:rPr>
        <w:t>Лист-згода</w:t>
      </w:r>
    </w:p>
    <w:p w14:paraId="4AC5D0A5" w14:textId="77777777" w:rsidR="00E103AA" w:rsidRDefault="00E103AA" w:rsidP="00E103AA">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(для фізичних осіб, фізичних осіб – підприємців)</w:t>
      </w:r>
    </w:p>
    <w:p w14:paraId="21E21B9E" w14:textId="77777777" w:rsidR="00E103AA" w:rsidRDefault="00E103AA" w:rsidP="00E103AA">
      <w:pPr>
        <w:shd w:val="clear" w:color="auto" w:fill="FFFFFF"/>
        <w:spacing w:line="240" w:lineRule="auto"/>
        <w:jc w:val="both"/>
        <w:rPr>
          <w:rFonts w:ascii="Times New Roman" w:hAnsi="Times New Roman" w:cs="Times New Roman"/>
          <w:sz w:val="24"/>
          <w:szCs w:val="24"/>
        </w:rPr>
      </w:pPr>
    </w:p>
    <w:p w14:paraId="7A4A2F6C" w14:textId="77777777" w:rsidR="00E103AA" w:rsidRDefault="00E103AA" w:rsidP="00E103AA">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F43DA">
        <w:rPr>
          <w:rFonts w:ascii="Times New Roman" w:hAnsi="Times New Roman" w:cs="Times New Roman"/>
          <w:bCs/>
          <w:sz w:val="24"/>
          <w:szCs w:val="24"/>
        </w:rPr>
        <w:t>закупівлі</w:t>
      </w:r>
      <w:r>
        <w:rPr>
          <w:rFonts w:ascii="Times New Roman" w:hAnsi="Times New Roman" w:cs="Times New Roman"/>
          <w:bCs/>
          <w:sz w:val="24"/>
          <w:szCs w:val="24"/>
        </w:rPr>
        <w:t>, цивільно-правових та господарських відносин.</w:t>
      </w:r>
    </w:p>
    <w:p w14:paraId="0B0A36D4" w14:textId="77777777" w:rsidR="00E103AA" w:rsidRDefault="00E103AA" w:rsidP="00E103AA">
      <w:pPr>
        <w:spacing w:line="240" w:lineRule="auto"/>
        <w:jc w:val="both"/>
        <w:rPr>
          <w:rFonts w:ascii="Times New Roman" w:hAnsi="Times New Roman" w:cs="Times New Roman"/>
          <w:sz w:val="24"/>
          <w:szCs w:val="24"/>
        </w:rPr>
      </w:pPr>
    </w:p>
    <w:p w14:paraId="21E60868" w14:textId="77777777" w:rsidR="00E103AA" w:rsidRDefault="00E103AA" w:rsidP="00E103AA">
      <w:pPr>
        <w:spacing w:line="240" w:lineRule="auto"/>
        <w:jc w:val="both"/>
        <w:rPr>
          <w:rFonts w:ascii="Times New Roman" w:hAnsi="Times New Roman" w:cs="Times New Roman"/>
          <w:sz w:val="24"/>
          <w:szCs w:val="24"/>
        </w:rPr>
      </w:pPr>
    </w:p>
    <w:p w14:paraId="10DD49C3" w14:textId="77777777" w:rsidR="00E103AA" w:rsidRDefault="00E103AA" w:rsidP="00E103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                     ________________      </w:t>
      </w:r>
      <w:r>
        <w:rPr>
          <w:rFonts w:ascii="Times New Roman" w:hAnsi="Times New Roman" w:cs="Times New Roman"/>
          <w:sz w:val="24"/>
          <w:szCs w:val="24"/>
        </w:rPr>
        <w:tab/>
        <w:t xml:space="preserve">                       ____________________</w:t>
      </w:r>
    </w:p>
    <w:p w14:paraId="1463785D" w14:textId="77777777" w:rsidR="00E103AA" w:rsidRDefault="00E103AA" w:rsidP="00E103AA">
      <w:pPr>
        <w:spacing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sz w:val="24"/>
          <w:szCs w:val="24"/>
        </w:rPr>
        <w:t xml:space="preserve">                    Дата                                               Підпис                                                                          П.І.Б.</w:t>
      </w:r>
    </w:p>
    <w:p w14:paraId="470D35F1" w14:textId="77777777" w:rsidR="00E103AA" w:rsidRDefault="00E103AA">
      <w:pPr>
        <w:spacing w:after="0" w:line="240" w:lineRule="auto"/>
        <w:jc w:val="both"/>
      </w:pPr>
    </w:p>
    <w:p w14:paraId="60DB3431" w14:textId="77777777" w:rsidR="00E619CB" w:rsidRDefault="00E619CB" w:rsidP="00E619CB">
      <w:pPr>
        <w:pStyle w:val="Style5"/>
        <w:widowControl/>
        <w:spacing w:after="17"/>
        <w:jc w:val="center"/>
        <w:rPr>
          <w:rStyle w:val="FontStyle17"/>
        </w:rPr>
      </w:pPr>
    </w:p>
    <w:p w14:paraId="546E2D3E" w14:textId="77777777" w:rsidR="00E619CB" w:rsidRDefault="00E619CB" w:rsidP="00E619CB">
      <w:pPr>
        <w:pStyle w:val="Style5"/>
        <w:widowControl/>
        <w:spacing w:after="17"/>
        <w:jc w:val="center"/>
        <w:rPr>
          <w:rStyle w:val="FontStyle17"/>
        </w:rPr>
      </w:pPr>
    </w:p>
    <w:p w14:paraId="21CA7D84" w14:textId="77777777" w:rsidR="00E619CB" w:rsidRDefault="00E619CB" w:rsidP="00E619CB">
      <w:pPr>
        <w:pStyle w:val="Style5"/>
        <w:widowControl/>
        <w:spacing w:after="17"/>
        <w:jc w:val="center"/>
        <w:rPr>
          <w:rStyle w:val="FontStyle17"/>
        </w:rPr>
      </w:pPr>
    </w:p>
    <w:p w14:paraId="703DEA32" w14:textId="77777777" w:rsidR="00E619CB" w:rsidRDefault="00E619CB" w:rsidP="00E619CB">
      <w:pPr>
        <w:pStyle w:val="Style5"/>
        <w:widowControl/>
        <w:spacing w:after="17"/>
        <w:jc w:val="center"/>
        <w:rPr>
          <w:rStyle w:val="FontStyle17"/>
        </w:rPr>
      </w:pPr>
    </w:p>
    <w:p w14:paraId="124E77AE" w14:textId="77777777" w:rsidR="00E619CB" w:rsidRDefault="00E619CB" w:rsidP="00E619CB">
      <w:pPr>
        <w:pStyle w:val="Style5"/>
        <w:widowControl/>
        <w:spacing w:after="17"/>
        <w:jc w:val="center"/>
        <w:rPr>
          <w:rStyle w:val="FontStyle17"/>
        </w:rPr>
      </w:pPr>
    </w:p>
    <w:p w14:paraId="6751F6E5" w14:textId="77777777" w:rsidR="00E619CB" w:rsidRDefault="00E619CB" w:rsidP="00E619CB">
      <w:pPr>
        <w:pStyle w:val="Style5"/>
        <w:widowControl/>
        <w:spacing w:after="17"/>
        <w:jc w:val="center"/>
        <w:rPr>
          <w:rStyle w:val="FontStyle17"/>
        </w:rPr>
      </w:pPr>
    </w:p>
    <w:p w14:paraId="4E79A13B" w14:textId="77777777" w:rsidR="00E619CB" w:rsidRDefault="00E619CB" w:rsidP="00E619CB">
      <w:pPr>
        <w:pStyle w:val="Style5"/>
        <w:widowControl/>
        <w:spacing w:after="17"/>
        <w:jc w:val="center"/>
        <w:rPr>
          <w:rStyle w:val="FontStyle17"/>
        </w:rPr>
      </w:pPr>
    </w:p>
    <w:p w14:paraId="2B2B3FCF" w14:textId="77777777" w:rsidR="00E619CB" w:rsidRDefault="00E619CB" w:rsidP="00E619CB">
      <w:pPr>
        <w:pStyle w:val="Style5"/>
        <w:widowControl/>
        <w:spacing w:after="17"/>
        <w:jc w:val="center"/>
        <w:rPr>
          <w:rStyle w:val="FontStyle17"/>
        </w:rPr>
      </w:pPr>
    </w:p>
    <w:p w14:paraId="353BA6D7" w14:textId="77777777" w:rsidR="00E619CB" w:rsidRDefault="00E619CB" w:rsidP="00E619CB">
      <w:pPr>
        <w:pStyle w:val="Style5"/>
        <w:widowControl/>
        <w:spacing w:after="17"/>
        <w:jc w:val="center"/>
        <w:rPr>
          <w:rStyle w:val="FontStyle17"/>
        </w:rPr>
      </w:pPr>
    </w:p>
    <w:p w14:paraId="4C7C5A40" w14:textId="77777777" w:rsidR="00E619CB" w:rsidRDefault="00E619CB" w:rsidP="00E619CB">
      <w:pPr>
        <w:pStyle w:val="Style5"/>
        <w:widowControl/>
        <w:spacing w:after="17"/>
        <w:jc w:val="center"/>
        <w:rPr>
          <w:rStyle w:val="FontStyle17"/>
        </w:rPr>
      </w:pPr>
    </w:p>
    <w:p w14:paraId="599F226A" w14:textId="77777777" w:rsidR="00E619CB" w:rsidRDefault="00E619CB" w:rsidP="00E619CB">
      <w:pPr>
        <w:pStyle w:val="Style5"/>
        <w:widowControl/>
        <w:spacing w:after="17"/>
        <w:jc w:val="center"/>
        <w:rPr>
          <w:rStyle w:val="FontStyle17"/>
        </w:rPr>
      </w:pPr>
    </w:p>
    <w:p w14:paraId="48F81C31" w14:textId="77777777" w:rsidR="00E619CB" w:rsidRDefault="00E619CB" w:rsidP="00E619CB">
      <w:pPr>
        <w:pStyle w:val="Style5"/>
        <w:widowControl/>
        <w:spacing w:after="17"/>
        <w:jc w:val="center"/>
        <w:rPr>
          <w:rStyle w:val="FontStyle17"/>
        </w:rPr>
      </w:pPr>
    </w:p>
    <w:p w14:paraId="715E5BEA" w14:textId="77777777" w:rsidR="00E619CB" w:rsidRDefault="00E619CB" w:rsidP="00E619CB">
      <w:pPr>
        <w:pStyle w:val="Style5"/>
        <w:widowControl/>
        <w:spacing w:after="17"/>
        <w:jc w:val="center"/>
        <w:rPr>
          <w:rStyle w:val="FontStyle17"/>
        </w:rPr>
      </w:pPr>
    </w:p>
    <w:p w14:paraId="4BF91139" w14:textId="77777777" w:rsidR="00E619CB" w:rsidRDefault="00E619CB" w:rsidP="00E619CB">
      <w:pPr>
        <w:pStyle w:val="Style5"/>
        <w:widowControl/>
        <w:spacing w:after="17"/>
        <w:jc w:val="center"/>
        <w:rPr>
          <w:rStyle w:val="FontStyle17"/>
        </w:rPr>
      </w:pPr>
    </w:p>
    <w:p w14:paraId="2D16A33B" w14:textId="77777777" w:rsidR="00E619CB" w:rsidRDefault="00E619CB" w:rsidP="00E619CB">
      <w:pPr>
        <w:pStyle w:val="Style5"/>
        <w:widowControl/>
        <w:spacing w:after="17"/>
        <w:jc w:val="center"/>
        <w:rPr>
          <w:rStyle w:val="FontStyle17"/>
        </w:rPr>
      </w:pPr>
    </w:p>
    <w:p w14:paraId="5880DB02" w14:textId="77777777" w:rsidR="00E619CB" w:rsidRDefault="00E619CB" w:rsidP="00E619CB">
      <w:pPr>
        <w:pStyle w:val="Style5"/>
        <w:widowControl/>
        <w:spacing w:after="17"/>
        <w:jc w:val="center"/>
        <w:rPr>
          <w:rStyle w:val="FontStyle17"/>
        </w:rPr>
      </w:pPr>
    </w:p>
    <w:p w14:paraId="625ECDFE" w14:textId="77777777" w:rsidR="00E619CB" w:rsidRDefault="00E619CB" w:rsidP="00E619CB">
      <w:pPr>
        <w:pStyle w:val="Style5"/>
        <w:widowControl/>
        <w:spacing w:after="17"/>
        <w:jc w:val="center"/>
        <w:rPr>
          <w:rStyle w:val="FontStyle17"/>
        </w:rPr>
      </w:pPr>
    </w:p>
    <w:p w14:paraId="6A11632F" w14:textId="77777777" w:rsidR="00E619CB" w:rsidRDefault="00E619CB" w:rsidP="00E619CB">
      <w:pPr>
        <w:pStyle w:val="Style5"/>
        <w:widowControl/>
        <w:spacing w:after="17"/>
        <w:jc w:val="center"/>
        <w:rPr>
          <w:rStyle w:val="FontStyle17"/>
        </w:rPr>
      </w:pPr>
    </w:p>
    <w:p w14:paraId="38170114" w14:textId="77777777" w:rsidR="00E619CB" w:rsidRDefault="00E619CB" w:rsidP="00E619CB">
      <w:pPr>
        <w:pStyle w:val="Style5"/>
        <w:widowControl/>
        <w:spacing w:after="17"/>
        <w:jc w:val="center"/>
        <w:rPr>
          <w:rStyle w:val="FontStyle17"/>
        </w:rPr>
      </w:pPr>
    </w:p>
    <w:sectPr w:rsidR="00E619CB" w:rsidSect="00E25CA5">
      <w:pgSz w:w="11906" w:h="16838"/>
      <w:pgMar w:top="568" w:right="567" w:bottom="567" w:left="10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xtBookC">
    <w:altName w:val="Calibri"/>
    <w:charset w:val="CC"/>
    <w:family w:val="swiss"/>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cs="Times New Roman"/>
        <w:color w:val="000000"/>
        <w:sz w:val="28"/>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7B23AB"/>
    <w:multiLevelType w:val="multilevel"/>
    <w:tmpl w:val="589E25D2"/>
    <w:lvl w:ilvl="0">
      <w:start w:val="15"/>
      <w:numFmt w:val="decimal"/>
      <w:lvlText w:val="%1."/>
      <w:lvlJc w:val="left"/>
      <w:pPr>
        <w:ind w:left="480" w:hanging="480"/>
      </w:pPr>
      <w:rPr>
        <w:rFonts w:hint="default"/>
      </w:rPr>
    </w:lvl>
    <w:lvl w:ilvl="1">
      <w:start w:val="7"/>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12BE3889"/>
    <w:multiLevelType w:val="multilevel"/>
    <w:tmpl w:val="19B82D44"/>
    <w:lvl w:ilvl="0">
      <w:start w:val="1"/>
      <w:numFmt w:val="bullet"/>
      <w:lvlText w:val=""/>
      <w:lvlJc w:val="left"/>
      <w:pPr>
        <w:tabs>
          <w:tab w:val="num" w:pos="502"/>
        </w:tabs>
        <w:ind w:left="502" w:hanging="360"/>
      </w:pPr>
      <w:rPr>
        <w:rFonts w:ascii="Symbol" w:hAnsi="Symbol" w:cs="OpenSymbol" w:hint="default"/>
        <w:sz w:val="24"/>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Open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Open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5" w15:restartNumberingAfterBreak="0">
    <w:nsid w:val="18D724ED"/>
    <w:multiLevelType w:val="hybridMultilevel"/>
    <w:tmpl w:val="8E8C0B3A"/>
    <w:lvl w:ilvl="0" w:tplc="706C59E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D74421"/>
    <w:multiLevelType w:val="multilevel"/>
    <w:tmpl w:val="C5FAB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1812D3"/>
    <w:multiLevelType w:val="multilevel"/>
    <w:tmpl w:val="A406E206"/>
    <w:styleLink w:val="WWNum1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33BB3F67"/>
    <w:multiLevelType w:val="hybridMultilevel"/>
    <w:tmpl w:val="78E09B14"/>
    <w:lvl w:ilvl="0" w:tplc="6CE2885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1F08CE"/>
    <w:multiLevelType w:val="multilevel"/>
    <w:tmpl w:val="EA52E402"/>
    <w:styleLink w:val="WWNum1a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39610C73"/>
    <w:multiLevelType w:val="multilevel"/>
    <w:tmpl w:val="A7D4FC94"/>
    <w:lvl w:ilvl="0">
      <w:start w:val="1"/>
      <w:numFmt w:val="decimal"/>
      <w:lvlText w:val="%1"/>
      <w:lvlJc w:val="left"/>
      <w:pPr>
        <w:ind w:left="1992" w:hanging="432"/>
      </w:pPr>
    </w:lvl>
    <w:lvl w:ilvl="1">
      <w:start w:val="1"/>
      <w:numFmt w:val="decimal"/>
      <w:lvlText w:val="%1.%2"/>
      <w:lvlJc w:val="left"/>
      <w:pPr>
        <w:ind w:left="1144" w:hanging="576"/>
      </w:pPr>
      <w:rPr>
        <w:rFonts w:ascii="Cambria" w:hAnsi="Cambria" w:hint="default"/>
        <w:b w:val="0"/>
        <w:sz w:val="20"/>
        <w:szCs w:val="20"/>
      </w:r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9333AD"/>
    <w:multiLevelType w:val="multilevel"/>
    <w:tmpl w:val="6B121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F27B48"/>
    <w:multiLevelType w:val="hybridMultilevel"/>
    <w:tmpl w:val="84043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4F37EF"/>
    <w:multiLevelType w:val="multilevel"/>
    <w:tmpl w:val="F0AC9B28"/>
    <w:styleLink w:val="WWNum1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5D37601C"/>
    <w:multiLevelType w:val="multilevel"/>
    <w:tmpl w:val="990CD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D9007F"/>
    <w:multiLevelType w:val="multilevel"/>
    <w:tmpl w:val="7A3272D4"/>
    <w:lvl w:ilvl="0">
      <w:start w:val="15"/>
      <w:numFmt w:val="decimal"/>
      <w:lvlText w:val="%1."/>
      <w:lvlJc w:val="left"/>
      <w:pPr>
        <w:ind w:left="480" w:hanging="480"/>
      </w:pPr>
      <w:rPr>
        <w:rFonts w:hint="default"/>
      </w:rPr>
    </w:lvl>
    <w:lvl w:ilvl="1">
      <w:start w:val="5"/>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72B54D9B"/>
    <w:multiLevelType w:val="multilevel"/>
    <w:tmpl w:val="E4925C5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730F699B"/>
    <w:multiLevelType w:val="multilevel"/>
    <w:tmpl w:val="47E46328"/>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73BB2F2A"/>
    <w:multiLevelType w:val="multilevel"/>
    <w:tmpl w:val="23E21B42"/>
    <w:styleLink w:val="WWNum1a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7BA77C96"/>
    <w:multiLevelType w:val="multilevel"/>
    <w:tmpl w:val="D122A42A"/>
    <w:styleLink w:val="WWNum1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4"/>
  </w:num>
  <w:num w:numId="10">
    <w:abstractNumId w:val="19"/>
  </w:num>
  <w:num w:numId="11">
    <w:abstractNumId w:val="20"/>
  </w:num>
  <w:num w:numId="12">
    <w:abstractNumId w:val="10"/>
  </w:num>
  <w:num w:numId="13">
    <w:abstractNumId w:val="13"/>
  </w:num>
  <w:num w:numId="14">
    <w:abstractNumId w:val="15"/>
  </w:num>
  <w:num w:numId="15">
    <w:abstractNumId w:val="12"/>
  </w:num>
  <w:num w:numId="16">
    <w:abstractNumId w:val="6"/>
  </w:num>
  <w:num w:numId="17">
    <w:abstractNumId w:val="17"/>
  </w:num>
  <w:num w:numId="18">
    <w:abstractNumId w:val="4"/>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3"/>
    <w:rsid w:val="000077E6"/>
    <w:rsid w:val="00022302"/>
    <w:rsid w:val="00024344"/>
    <w:rsid w:val="00032C31"/>
    <w:rsid w:val="000557E1"/>
    <w:rsid w:val="0006254A"/>
    <w:rsid w:val="00065B92"/>
    <w:rsid w:val="00071D50"/>
    <w:rsid w:val="000720E8"/>
    <w:rsid w:val="0007261D"/>
    <w:rsid w:val="000767D5"/>
    <w:rsid w:val="0008084E"/>
    <w:rsid w:val="00084162"/>
    <w:rsid w:val="00085BFB"/>
    <w:rsid w:val="00086017"/>
    <w:rsid w:val="000A0EB3"/>
    <w:rsid w:val="000A2669"/>
    <w:rsid w:val="000A5681"/>
    <w:rsid w:val="000A58D6"/>
    <w:rsid w:val="000A6CF0"/>
    <w:rsid w:val="000A7A3E"/>
    <w:rsid w:val="000B6D1D"/>
    <w:rsid w:val="000D34B8"/>
    <w:rsid w:val="000D512C"/>
    <w:rsid w:val="000E1DE2"/>
    <w:rsid w:val="000E6EDC"/>
    <w:rsid w:val="000F7011"/>
    <w:rsid w:val="00102563"/>
    <w:rsid w:val="00123FD4"/>
    <w:rsid w:val="001251A4"/>
    <w:rsid w:val="00127C12"/>
    <w:rsid w:val="00152DD2"/>
    <w:rsid w:val="00153E83"/>
    <w:rsid w:val="001543BD"/>
    <w:rsid w:val="00163B77"/>
    <w:rsid w:val="00164528"/>
    <w:rsid w:val="0018218A"/>
    <w:rsid w:val="001974E4"/>
    <w:rsid w:val="001B0287"/>
    <w:rsid w:val="001B0AE9"/>
    <w:rsid w:val="001B1FC4"/>
    <w:rsid w:val="001B7A59"/>
    <w:rsid w:val="001D1D19"/>
    <w:rsid w:val="001D5968"/>
    <w:rsid w:val="001D7E6E"/>
    <w:rsid w:val="001E0903"/>
    <w:rsid w:val="001E6C03"/>
    <w:rsid w:val="00204569"/>
    <w:rsid w:val="002239E6"/>
    <w:rsid w:val="0022550A"/>
    <w:rsid w:val="00227073"/>
    <w:rsid w:val="00233C7C"/>
    <w:rsid w:val="00235103"/>
    <w:rsid w:val="00235F62"/>
    <w:rsid w:val="00236FDB"/>
    <w:rsid w:val="002509AF"/>
    <w:rsid w:val="00255F88"/>
    <w:rsid w:val="00276C57"/>
    <w:rsid w:val="002775FA"/>
    <w:rsid w:val="0029435B"/>
    <w:rsid w:val="00295A19"/>
    <w:rsid w:val="002965E3"/>
    <w:rsid w:val="0029725D"/>
    <w:rsid w:val="002A11D9"/>
    <w:rsid w:val="002A49BF"/>
    <w:rsid w:val="002A749E"/>
    <w:rsid w:val="002B1E75"/>
    <w:rsid w:val="002B276F"/>
    <w:rsid w:val="002C1E19"/>
    <w:rsid w:val="002D18D9"/>
    <w:rsid w:val="002D67DB"/>
    <w:rsid w:val="002D6925"/>
    <w:rsid w:val="002E1E9B"/>
    <w:rsid w:val="002E50E6"/>
    <w:rsid w:val="003205EC"/>
    <w:rsid w:val="00322D14"/>
    <w:rsid w:val="00325973"/>
    <w:rsid w:val="00325F92"/>
    <w:rsid w:val="0037457A"/>
    <w:rsid w:val="003848F2"/>
    <w:rsid w:val="00394053"/>
    <w:rsid w:val="00396F85"/>
    <w:rsid w:val="003A7154"/>
    <w:rsid w:val="003A7EFC"/>
    <w:rsid w:val="003B0215"/>
    <w:rsid w:val="003D234A"/>
    <w:rsid w:val="003D6CC9"/>
    <w:rsid w:val="003E05F1"/>
    <w:rsid w:val="00400A5F"/>
    <w:rsid w:val="00400BD6"/>
    <w:rsid w:val="00416B00"/>
    <w:rsid w:val="00425BD2"/>
    <w:rsid w:val="004277E4"/>
    <w:rsid w:val="004467FB"/>
    <w:rsid w:val="00447EC9"/>
    <w:rsid w:val="004569DD"/>
    <w:rsid w:val="00457897"/>
    <w:rsid w:val="00470AC4"/>
    <w:rsid w:val="004725A0"/>
    <w:rsid w:val="00476CFA"/>
    <w:rsid w:val="00482453"/>
    <w:rsid w:val="0048641B"/>
    <w:rsid w:val="00493A90"/>
    <w:rsid w:val="004A32DC"/>
    <w:rsid w:val="004A69B2"/>
    <w:rsid w:val="004B4625"/>
    <w:rsid w:val="004B65F0"/>
    <w:rsid w:val="004C0C47"/>
    <w:rsid w:val="004C0F59"/>
    <w:rsid w:val="004C386A"/>
    <w:rsid w:val="004C6E19"/>
    <w:rsid w:val="004E0403"/>
    <w:rsid w:val="004E2EF2"/>
    <w:rsid w:val="004E5CAB"/>
    <w:rsid w:val="00507AFC"/>
    <w:rsid w:val="00522FB5"/>
    <w:rsid w:val="00525BE7"/>
    <w:rsid w:val="00526B5B"/>
    <w:rsid w:val="005301F6"/>
    <w:rsid w:val="005379FF"/>
    <w:rsid w:val="005426EF"/>
    <w:rsid w:val="005528CD"/>
    <w:rsid w:val="00554EFF"/>
    <w:rsid w:val="0055725B"/>
    <w:rsid w:val="0057747B"/>
    <w:rsid w:val="005B3D0E"/>
    <w:rsid w:val="005B7EC3"/>
    <w:rsid w:val="005C3DE0"/>
    <w:rsid w:val="005C6600"/>
    <w:rsid w:val="005D0913"/>
    <w:rsid w:val="005D0C53"/>
    <w:rsid w:val="005D1534"/>
    <w:rsid w:val="005D295F"/>
    <w:rsid w:val="005E3A71"/>
    <w:rsid w:val="005F18E5"/>
    <w:rsid w:val="005F43DA"/>
    <w:rsid w:val="005F58E8"/>
    <w:rsid w:val="0062469B"/>
    <w:rsid w:val="00631575"/>
    <w:rsid w:val="0063256B"/>
    <w:rsid w:val="00655FDE"/>
    <w:rsid w:val="00657879"/>
    <w:rsid w:val="00660CA5"/>
    <w:rsid w:val="00663583"/>
    <w:rsid w:val="0066689E"/>
    <w:rsid w:val="00672415"/>
    <w:rsid w:val="006745F8"/>
    <w:rsid w:val="006817F2"/>
    <w:rsid w:val="006A2C86"/>
    <w:rsid w:val="006A7DAE"/>
    <w:rsid w:val="006B1A2A"/>
    <w:rsid w:val="006D1FF5"/>
    <w:rsid w:val="006D509D"/>
    <w:rsid w:val="006E2A1B"/>
    <w:rsid w:val="006E7A54"/>
    <w:rsid w:val="006F0505"/>
    <w:rsid w:val="006F1B64"/>
    <w:rsid w:val="00706DE3"/>
    <w:rsid w:val="00720980"/>
    <w:rsid w:val="0072619F"/>
    <w:rsid w:val="00733DC3"/>
    <w:rsid w:val="007375DF"/>
    <w:rsid w:val="007375EA"/>
    <w:rsid w:val="00750316"/>
    <w:rsid w:val="00752E17"/>
    <w:rsid w:val="00754A36"/>
    <w:rsid w:val="00763ACF"/>
    <w:rsid w:val="00776682"/>
    <w:rsid w:val="0078388D"/>
    <w:rsid w:val="00795619"/>
    <w:rsid w:val="007A65D2"/>
    <w:rsid w:val="007C7B32"/>
    <w:rsid w:val="007D07FE"/>
    <w:rsid w:val="007E3551"/>
    <w:rsid w:val="008030BD"/>
    <w:rsid w:val="00817FD6"/>
    <w:rsid w:val="008203F0"/>
    <w:rsid w:val="008216A2"/>
    <w:rsid w:val="008331F0"/>
    <w:rsid w:val="0083697A"/>
    <w:rsid w:val="00844369"/>
    <w:rsid w:val="00850AB9"/>
    <w:rsid w:val="008647AA"/>
    <w:rsid w:val="00864E76"/>
    <w:rsid w:val="0086526E"/>
    <w:rsid w:val="00876D06"/>
    <w:rsid w:val="00877906"/>
    <w:rsid w:val="008839D4"/>
    <w:rsid w:val="0089111C"/>
    <w:rsid w:val="00894EBE"/>
    <w:rsid w:val="00897F79"/>
    <w:rsid w:val="008A3888"/>
    <w:rsid w:val="008A4F48"/>
    <w:rsid w:val="008A7735"/>
    <w:rsid w:val="008D0777"/>
    <w:rsid w:val="008D670A"/>
    <w:rsid w:val="008E1469"/>
    <w:rsid w:val="008E3B26"/>
    <w:rsid w:val="008F4B6D"/>
    <w:rsid w:val="00902E66"/>
    <w:rsid w:val="009119E5"/>
    <w:rsid w:val="00912671"/>
    <w:rsid w:val="0091758F"/>
    <w:rsid w:val="00924EFA"/>
    <w:rsid w:val="0092582B"/>
    <w:rsid w:val="00925EF9"/>
    <w:rsid w:val="009279DA"/>
    <w:rsid w:val="009340DC"/>
    <w:rsid w:val="00940938"/>
    <w:rsid w:val="00944E05"/>
    <w:rsid w:val="00965547"/>
    <w:rsid w:val="00965634"/>
    <w:rsid w:val="0096755C"/>
    <w:rsid w:val="009749B0"/>
    <w:rsid w:val="00990642"/>
    <w:rsid w:val="009A7CAA"/>
    <w:rsid w:val="009B038E"/>
    <w:rsid w:val="009B1AD6"/>
    <w:rsid w:val="009C255C"/>
    <w:rsid w:val="009D0D64"/>
    <w:rsid w:val="009D519C"/>
    <w:rsid w:val="009D7FF0"/>
    <w:rsid w:val="009F10CD"/>
    <w:rsid w:val="009F303E"/>
    <w:rsid w:val="00A12E1B"/>
    <w:rsid w:val="00A16170"/>
    <w:rsid w:val="00A16D19"/>
    <w:rsid w:val="00A21C38"/>
    <w:rsid w:val="00A23032"/>
    <w:rsid w:val="00A30A96"/>
    <w:rsid w:val="00A408D0"/>
    <w:rsid w:val="00A4452F"/>
    <w:rsid w:val="00A4707E"/>
    <w:rsid w:val="00A723A9"/>
    <w:rsid w:val="00A82576"/>
    <w:rsid w:val="00A84502"/>
    <w:rsid w:val="00A84749"/>
    <w:rsid w:val="00A86C2A"/>
    <w:rsid w:val="00A92A9D"/>
    <w:rsid w:val="00A95FC6"/>
    <w:rsid w:val="00AA5C90"/>
    <w:rsid w:val="00AA651F"/>
    <w:rsid w:val="00AB6229"/>
    <w:rsid w:val="00AC1B6C"/>
    <w:rsid w:val="00AD1456"/>
    <w:rsid w:val="00AD4E21"/>
    <w:rsid w:val="00AE71DD"/>
    <w:rsid w:val="00AF1A43"/>
    <w:rsid w:val="00AF4C88"/>
    <w:rsid w:val="00B23804"/>
    <w:rsid w:val="00B310C9"/>
    <w:rsid w:val="00B3280C"/>
    <w:rsid w:val="00B400EC"/>
    <w:rsid w:val="00B45083"/>
    <w:rsid w:val="00B4549A"/>
    <w:rsid w:val="00B664D8"/>
    <w:rsid w:val="00B71EC6"/>
    <w:rsid w:val="00B76DC1"/>
    <w:rsid w:val="00B87EEA"/>
    <w:rsid w:val="00BA1E47"/>
    <w:rsid w:val="00BB1364"/>
    <w:rsid w:val="00BB530E"/>
    <w:rsid w:val="00BB67D4"/>
    <w:rsid w:val="00BB78E6"/>
    <w:rsid w:val="00BF688E"/>
    <w:rsid w:val="00C07406"/>
    <w:rsid w:val="00C1644A"/>
    <w:rsid w:val="00C21231"/>
    <w:rsid w:val="00C22607"/>
    <w:rsid w:val="00C233A9"/>
    <w:rsid w:val="00C26150"/>
    <w:rsid w:val="00C33BC6"/>
    <w:rsid w:val="00C34E5C"/>
    <w:rsid w:val="00C51D52"/>
    <w:rsid w:val="00C53021"/>
    <w:rsid w:val="00C60C2F"/>
    <w:rsid w:val="00C770E3"/>
    <w:rsid w:val="00C86C69"/>
    <w:rsid w:val="00C94FD7"/>
    <w:rsid w:val="00C96A98"/>
    <w:rsid w:val="00C97E06"/>
    <w:rsid w:val="00CA17BC"/>
    <w:rsid w:val="00CA706F"/>
    <w:rsid w:val="00CB487B"/>
    <w:rsid w:val="00CC425A"/>
    <w:rsid w:val="00CC5E0F"/>
    <w:rsid w:val="00CC765B"/>
    <w:rsid w:val="00CD6C8D"/>
    <w:rsid w:val="00CE5E59"/>
    <w:rsid w:val="00CE7AEB"/>
    <w:rsid w:val="00CF5FD1"/>
    <w:rsid w:val="00D015FC"/>
    <w:rsid w:val="00D052B1"/>
    <w:rsid w:val="00D05BE4"/>
    <w:rsid w:val="00D06993"/>
    <w:rsid w:val="00D07E8E"/>
    <w:rsid w:val="00D14BDD"/>
    <w:rsid w:val="00D25BB8"/>
    <w:rsid w:val="00D40090"/>
    <w:rsid w:val="00D419E7"/>
    <w:rsid w:val="00D514D1"/>
    <w:rsid w:val="00D51CA8"/>
    <w:rsid w:val="00D5266F"/>
    <w:rsid w:val="00D55EC6"/>
    <w:rsid w:val="00D73E09"/>
    <w:rsid w:val="00D76D01"/>
    <w:rsid w:val="00D76E2F"/>
    <w:rsid w:val="00D8672D"/>
    <w:rsid w:val="00D97D52"/>
    <w:rsid w:val="00DA6C3C"/>
    <w:rsid w:val="00DB08F8"/>
    <w:rsid w:val="00DB256D"/>
    <w:rsid w:val="00DB3770"/>
    <w:rsid w:val="00DB519B"/>
    <w:rsid w:val="00DB657C"/>
    <w:rsid w:val="00DD563E"/>
    <w:rsid w:val="00DE60A2"/>
    <w:rsid w:val="00DE645D"/>
    <w:rsid w:val="00DF0C15"/>
    <w:rsid w:val="00DF6813"/>
    <w:rsid w:val="00E06899"/>
    <w:rsid w:val="00E103AA"/>
    <w:rsid w:val="00E10E60"/>
    <w:rsid w:val="00E23327"/>
    <w:rsid w:val="00E248C1"/>
    <w:rsid w:val="00E25CA5"/>
    <w:rsid w:val="00E27D4F"/>
    <w:rsid w:val="00E45D9C"/>
    <w:rsid w:val="00E53C51"/>
    <w:rsid w:val="00E55CE6"/>
    <w:rsid w:val="00E619CB"/>
    <w:rsid w:val="00E63C12"/>
    <w:rsid w:val="00E65C62"/>
    <w:rsid w:val="00E7434E"/>
    <w:rsid w:val="00E761DB"/>
    <w:rsid w:val="00E77F0A"/>
    <w:rsid w:val="00E84D6F"/>
    <w:rsid w:val="00E8682A"/>
    <w:rsid w:val="00EB4D99"/>
    <w:rsid w:val="00EC664E"/>
    <w:rsid w:val="00ED2BA7"/>
    <w:rsid w:val="00EE30CB"/>
    <w:rsid w:val="00EE5F46"/>
    <w:rsid w:val="00EE61CA"/>
    <w:rsid w:val="00EF4E85"/>
    <w:rsid w:val="00F04C7B"/>
    <w:rsid w:val="00F111CB"/>
    <w:rsid w:val="00F11360"/>
    <w:rsid w:val="00F16DCE"/>
    <w:rsid w:val="00F47F27"/>
    <w:rsid w:val="00F605FA"/>
    <w:rsid w:val="00F61699"/>
    <w:rsid w:val="00F7088E"/>
    <w:rsid w:val="00F70F10"/>
    <w:rsid w:val="00F746FF"/>
    <w:rsid w:val="00F851F6"/>
    <w:rsid w:val="00F913EB"/>
    <w:rsid w:val="00F926AC"/>
    <w:rsid w:val="00FA78B3"/>
    <w:rsid w:val="00FC43FF"/>
    <w:rsid w:val="00FD28C3"/>
    <w:rsid w:val="00FD4AD8"/>
    <w:rsid w:val="00FE49BF"/>
    <w:rsid w:val="00FE7894"/>
    <w:rsid w:val="00FF5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6235F"/>
  <w15:chartTrackingRefBased/>
  <w15:docId w15:val="{5189EC04-13FB-40E6-AAC6-921AF48D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paragraph" w:styleId="2">
    <w:name w:val="heading 2"/>
    <w:basedOn w:val="a1"/>
    <w:next w:val="a0"/>
    <w:qFormat/>
    <w:pPr>
      <w:numPr>
        <w:ilvl w:val="1"/>
        <w:numId w:val="1"/>
      </w:numPr>
      <w:spacing w:before="200"/>
      <w:outlineLvl w:val="1"/>
    </w:pPr>
    <w:rPr>
      <w:b/>
      <w:bCs/>
      <w:sz w:val="32"/>
      <w:szCs w:val="32"/>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5266F"/>
    <w:pPr>
      <w:spacing w:before="240" w:after="60"/>
      <w:outlineLvl w:val="4"/>
    </w:pPr>
    <w:rPr>
      <w:rFonts w:eastAsia="Times New Roman"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Calibri"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5">
    <w:name w:val="Основной шрифт абзаца"/>
  </w:style>
  <w:style w:type="character" w:customStyle="1" w:styleId="20">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color w:val="000000"/>
    </w:rPr>
  </w:style>
  <w:style w:type="character" w:customStyle="1" w:styleId="WW8Num10z1">
    <w:name w:val="WW8Num10z1"/>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hint="default"/>
      <w:color w:val="auto"/>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libri" w:hAnsi="Times New Roman" w:cs="Times New Roman" w:hint="default"/>
      <w:color w:val="auto"/>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Calibri"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styleId="a6">
    <w:name w:val="Hyperlink"/>
    <w:rPr>
      <w:rFonts w:cs="Times New Roman"/>
      <w:color w:val="0000FF"/>
      <w:u w:val="single"/>
    </w:rPr>
  </w:style>
  <w:style w:type="character" w:customStyle="1" w:styleId="21">
    <w:name w:val="Основной текст с отступом 2 Знак"/>
    <w:rPr>
      <w:rFonts w:eastAsia="Calibri"/>
      <w:sz w:val="24"/>
      <w:szCs w:val="24"/>
      <w:lang w:val="ru-RU" w:bidi="ar-SA"/>
    </w:rPr>
  </w:style>
  <w:style w:type="character" w:styleId="a7">
    <w:name w:val="Emphasis"/>
    <w:qFormat/>
    <w:rPr>
      <w:rFonts w:cs="Times New Roman"/>
      <w:i/>
      <w:iCs/>
    </w:rPr>
  </w:style>
  <w:style w:type="character" w:styleId="a8">
    <w:name w:val="Strong"/>
    <w:qFormat/>
    <w:rPr>
      <w:rFonts w:cs="Times New Roman"/>
      <w:b/>
      <w:bCs/>
    </w:rPr>
  </w:style>
  <w:style w:type="character" w:customStyle="1" w:styleId="a9">
    <w:name w:val="Текст выноски Знак"/>
    <w:qFormat/>
    <w:rPr>
      <w:rFonts w:ascii="Tahoma" w:eastAsia="Calibri" w:hAnsi="Tahoma" w:cs="Tahoma"/>
      <w:sz w:val="16"/>
      <w:szCs w:val="16"/>
      <w:lang w:val="ru-RU"/>
    </w:rPr>
  </w:style>
  <w:style w:type="character" w:customStyle="1" w:styleId="30">
    <w:name w:val="Заголовок 3 Знак"/>
    <w:rPr>
      <w:rFonts w:ascii="Cambria" w:eastAsia="Times New Roman" w:hAnsi="Cambria" w:cs="Times New Roman"/>
      <w:b/>
      <w:bCs/>
      <w:sz w:val="26"/>
      <w:szCs w:val="26"/>
      <w:lang w:val="ru-RU"/>
    </w:rPr>
  </w:style>
  <w:style w:type="character" w:customStyle="1" w:styleId="FontStyle17">
    <w:name w:val="Font Style17"/>
    <w:uiPriority w:val="99"/>
    <w:qFormat/>
    <w:rPr>
      <w:rFonts w:ascii="Times New Roman" w:hAnsi="Times New Roman" w:cs="Times New Roman"/>
      <w:sz w:val="22"/>
    </w:rPr>
  </w:style>
  <w:style w:type="character" w:customStyle="1" w:styleId="aa">
    <w:name w:val="Символ нумерації"/>
  </w:style>
  <w:style w:type="character" w:customStyle="1" w:styleId="FontStyle20">
    <w:name w:val="Font Style20"/>
    <w:uiPriority w:val="99"/>
    <w:qFormat/>
    <w:rPr>
      <w:rFonts w:ascii="Times New Roman" w:hAnsi="Times New Roman" w:cs="Times New Roman"/>
      <w:sz w:val="22"/>
      <w:szCs w:val="22"/>
    </w:rPr>
  </w:style>
  <w:style w:type="paragraph" w:customStyle="1" w:styleId="a1">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20" w:line="240" w:lineRule="auto"/>
    </w:pPr>
    <w:rPr>
      <w:rFonts w:ascii="Times New Roman" w:eastAsia="Times New Roman" w:hAnsi="Times New Roman" w:cs="Times New Roman"/>
      <w:sz w:val="24"/>
      <w:szCs w:val="24"/>
    </w:r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Mangal"/>
    </w:rPr>
  </w:style>
  <w:style w:type="paragraph" w:customStyle="1" w:styleId="ae">
    <w:name w:val="Название объекта"/>
    <w:basedOn w:val="a"/>
    <w:pPr>
      <w:suppressLineNumbers/>
      <w:spacing w:before="120" w:after="120"/>
    </w:pPr>
    <w:rPr>
      <w:rFonts w:cs="Mangal"/>
      <w:i/>
      <w:iCs/>
      <w:sz w:val="24"/>
      <w:szCs w:val="24"/>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12">
    <w:name w:val="Без інтервалів1"/>
    <w:pPr>
      <w:suppressAutoHyphens/>
    </w:pPr>
    <w:rPr>
      <w:rFonts w:ascii="Calibri" w:eastAsia="Calibri" w:hAnsi="Calibri" w:cs="Calibri"/>
      <w:sz w:val="22"/>
      <w:szCs w:val="22"/>
      <w:lang w:val="ru-RU" w:eastAsia="zh-CN"/>
    </w:rPr>
  </w:style>
  <w:style w:type="paragraph" w:customStyle="1" w:styleId="13">
    <w:name w:val="Абзац списку1"/>
    <w:basedOn w:val="a"/>
    <w:uiPriority w:val="99"/>
    <w:pPr>
      <w:ind w:left="720"/>
      <w:contextualSpacing/>
    </w:pPr>
  </w:style>
  <w:style w:type="paragraph" w:customStyle="1" w:styleId="af">
    <w:name w:val="Стиль"/>
    <w:pPr>
      <w:widowControl w:val="0"/>
      <w:suppressAutoHyphens/>
      <w:autoSpaceDE w:val="0"/>
    </w:pPr>
    <w:rPr>
      <w:rFonts w:ascii="Calibri" w:eastAsia="Calibri" w:hAnsi="Calibri" w:cs="Calibri"/>
      <w:sz w:val="24"/>
      <w:szCs w:val="24"/>
      <w:lang w:val="ru-RU" w:eastAsia="zh-CN"/>
    </w:rPr>
  </w:style>
  <w:style w:type="paragraph" w:customStyle="1" w:styleId="210">
    <w:name w:val="Основной текст с отступом 21"/>
    <w:basedOn w:val="a"/>
    <w:pPr>
      <w:spacing w:after="120" w:line="480" w:lineRule="auto"/>
      <w:ind w:left="283"/>
    </w:pPr>
    <w:rPr>
      <w:rFonts w:ascii="Times New Roman" w:hAnsi="Times New Roman" w:cs="Times New Roman"/>
      <w:sz w:val="24"/>
      <w:szCs w:val="24"/>
    </w:rPr>
  </w:style>
  <w:style w:type="paragraph" w:customStyle="1" w:styleId="af0">
    <w:name w:val="Текст выноски"/>
    <w:basedOn w:val="a"/>
    <w:pPr>
      <w:spacing w:after="0" w:line="240" w:lineRule="auto"/>
    </w:pPr>
    <w:rPr>
      <w:rFonts w:ascii="Tahoma" w:hAnsi="Tahoma" w:cs="Tahoma"/>
      <w:sz w:val="16"/>
      <w:szCs w:val="16"/>
    </w:rPr>
  </w:style>
  <w:style w:type="paragraph" w:customStyle="1" w:styleId="4">
    <w:name w:val="Основной текст4"/>
    <w:pPr>
      <w:suppressAutoHyphens/>
      <w:ind w:firstLine="170"/>
      <w:jc w:val="both"/>
    </w:pPr>
    <w:rPr>
      <w:color w:val="000000"/>
      <w:sz w:val="22"/>
      <w:lang w:val="ru-RU" w:eastAsia="zh-CN"/>
    </w:rPr>
  </w:style>
  <w:style w:type="paragraph" w:customStyle="1" w:styleId="af1">
    <w:name w:val="Абзац списка"/>
    <w:basedOn w:val="a"/>
    <w:pPr>
      <w:ind w:left="720"/>
      <w:contextualSpacing/>
    </w:pPr>
    <w:rPr>
      <w:rFonts w:cs="Times New Roman"/>
    </w:rPr>
  </w:style>
  <w:style w:type="paragraph" w:customStyle="1" w:styleId="af2">
    <w:name w:val="Вміст таблиці"/>
    <w:basedOn w:val="a"/>
    <w:pPr>
      <w:suppressLineNumbers/>
    </w:pPr>
  </w:style>
  <w:style w:type="paragraph" w:customStyle="1" w:styleId="af3">
    <w:name w:val="Заголовок таблиці"/>
    <w:basedOn w:val="af2"/>
    <w:pPr>
      <w:jc w:val="center"/>
    </w:pPr>
    <w:rPr>
      <w:b/>
      <w:bCs/>
    </w:rPr>
  </w:style>
  <w:style w:type="paragraph" w:customStyle="1" w:styleId="Quotations">
    <w:name w:val="Quotations"/>
    <w:basedOn w:val="a"/>
    <w:pPr>
      <w:spacing w:after="283"/>
      <w:ind w:left="567" w:right="567"/>
    </w:pPr>
  </w:style>
  <w:style w:type="paragraph" w:customStyle="1" w:styleId="14">
    <w:name w:val="Название1"/>
    <w:basedOn w:val="a1"/>
    <w:next w:val="a0"/>
    <w:pPr>
      <w:jc w:val="center"/>
    </w:pPr>
    <w:rPr>
      <w:b/>
      <w:bCs/>
      <w:sz w:val="56"/>
      <w:szCs w:val="56"/>
    </w:rPr>
  </w:style>
  <w:style w:type="paragraph" w:styleId="af4">
    <w:name w:val="Subtitle"/>
    <w:basedOn w:val="a1"/>
    <w:next w:val="a0"/>
    <w:qFormat/>
    <w:pPr>
      <w:spacing w:before="60"/>
      <w:jc w:val="center"/>
    </w:pPr>
    <w:rPr>
      <w:sz w:val="36"/>
      <w:szCs w:val="36"/>
    </w:rPr>
  </w:style>
  <w:style w:type="paragraph" w:styleId="af5">
    <w:name w:val="header"/>
    <w:basedOn w:val="a"/>
    <w:uiPriority w:val="99"/>
    <w:pPr>
      <w:suppressLineNumbers/>
      <w:tabs>
        <w:tab w:val="center" w:pos="5159"/>
        <w:tab w:val="right" w:pos="10319"/>
      </w:tabs>
    </w:pPr>
  </w:style>
  <w:style w:type="paragraph" w:customStyle="1" w:styleId="af6">
    <w:name w:val="Без интервала"/>
    <w:pPr>
      <w:suppressAutoHyphens/>
    </w:pPr>
    <w:rPr>
      <w:rFonts w:ascii="Calibri" w:eastAsia="Calibri" w:hAnsi="Calibri" w:cs="Calibri"/>
      <w:sz w:val="22"/>
      <w:szCs w:val="22"/>
      <w:lang w:val="ru-RU" w:eastAsia="zh-CN"/>
    </w:rPr>
  </w:style>
  <w:style w:type="paragraph" w:customStyle="1" w:styleId="af7">
    <w:name w:val="Обычный (веб)"/>
    <w:basedOn w:val="a"/>
    <w:pPr>
      <w:spacing w:before="280" w:after="280"/>
    </w:pPr>
  </w:style>
  <w:style w:type="paragraph" w:customStyle="1" w:styleId="15">
    <w:name w:val="Основной текст1"/>
    <w:link w:val="af8"/>
    <w:pPr>
      <w:suppressAutoHyphens/>
      <w:ind w:firstLine="170"/>
      <w:jc w:val="both"/>
    </w:pPr>
    <w:rPr>
      <w:rFonts w:eastAsia="Calibri"/>
      <w:color w:val="000000"/>
      <w:sz w:val="22"/>
      <w:lang w:val="ru-RU" w:eastAsia="zh-CN"/>
    </w:rPr>
  </w:style>
  <w:style w:type="paragraph" w:customStyle="1" w:styleId="Subhead">
    <w:name w:val="Subhead"/>
    <w:pPr>
      <w:suppressAutoHyphens/>
      <w:spacing w:before="187" w:after="243"/>
      <w:jc w:val="center"/>
    </w:pPr>
    <w:rPr>
      <w:rFonts w:ascii="TextBookC" w:eastAsia="Calibri" w:hAnsi="TextBookC" w:cs="TextBookC"/>
      <w:b/>
      <w:caps/>
      <w:color w:val="000000"/>
      <w:sz w:val="24"/>
      <w:lang w:val="ru-RU" w:eastAsia="zh-CN"/>
    </w:rPr>
  </w:style>
  <w:style w:type="character" w:customStyle="1" w:styleId="FontStyle16">
    <w:name w:val="Font Style16"/>
    <w:uiPriority w:val="99"/>
    <w:qFormat/>
    <w:rsid w:val="00DB256D"/>
    <w:rPr>
      <w:rFonts w:ascii="Times New Roman" w:hAnsi="Times New Roman" w:cs="Times New Roman"/>
      <w:sz w:val="20"/>
      <w:szCs w:val="20"/>
    </w:rPr>
  </w:style>
  <w:style w:type="paragraph" w:customStyle="1" w:styleId="Style12">
    <w:name w:val="Style12"/>
    <w:basedOn w:val="a"/>
    <w:uiPriority w:val="99"/>
    <w:qFormat/>
    <w:rsid w:val="00DB256D"/>
    <w:pPr>
      <w:widowControl w:val="0"/>
      <w:suppressAutoHyphens w:val="0"/>
      <w:spacing w:after="0" w:line="250" w:lineRule="exact"/>
      <w:jc w:val="both"/>
    </w:pPr>
    <w:rPr>
      <w:rFonts w:ascii="Times New Roman" w:cs="Times New Roman"/>
      <w:sz w:val="24"/>
      <w:szCs w:val="24"/>
      <w:lang w:eastAsia="uk-UA"/>
    </w:rPr>
  </w:style>
  <w:style w:type="paragraph" w:customStyle="1" w:styleId="Style4">
    <w:name w:val="Style4"/>
    <w:basedOn w:val="a"/>
    <w:uiPriority w:val="99"/>
    <w:qFormat/>
    <w:rsid w:val="00E619CB"/>
    <w:pPr>
      <w:widowControl w:val="0"/>
      <w:suppressAutoHyphens w:val="0"/>
      <w:spacing w:after="0" w:line="257" w:lineRule="exact"/>
      <w:ind w:firstLine="564"/>
      <w:jc w:val="both"/>
    </w:pPr>
    <w:rPr>
      <w:rFonts w:ascii="Times New Roman" w:eastAsia="Times New Roman" w:cs="Times New Roman"/>
      <w:sz w:val="24"/>
      <w:szCs w:val="24"/>
      <w:lang w:eastAsia="uk-UA"/>
    </w:rPr>
  </w:style>
  <w:style w:type="paragraph" w:customStyle="1" w:styleId="Style5">
    <w:name w:val="Style5"/>
    <w:basedOn w:val="a"/>
    <w:uiPriority w:val="99"/>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6">
    <w:name w:val="Style6"/>
    <w:basedOn w:val="a"/>
    <w:qFormat/>
    <w:rsid w:val="00E619CB"/>
    <w:pPr>
      <w:widowControl w:val="0"/>
      <w:suppressAutoHyphens w:val="0"/>
      <w:spacing w:after="0" w:line="255" w:lineRule="exact"/>
      <w:jc w:val="both"/>
    </w:pPr>
    <w:rPr>
      <w:rFonts w:ascii="Times New Roman" w:eastAsia="Times New Roman" w:cs="Times New Roman"/>
      <w:sz w:val="24"/>
      <w:szCs w:val="24"/>
      <w:lang w:eastAsia="uk-UA"/>
    </w:rPr>
  </w:style>
  <w:style w:type="paragraph" w:customStyle="1" w:styleId="Style7">
    <w:name w:val="Style7"/>
    <w:basedOn w:val="a"/>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8">
    <w:name w:val="Style8"/>
    <w:basedOn w:val="a"/>
    <w:uiPriority w:val="99"/>
    <w:qFormat/>
    <w:rsid w:val="00E619CB"/>
    <w:pPr>
      <w:widowControl w:val="0"/>
      <w:suppressAutoHyphens w:val="0"/>
      <w:spacing w:after="0" w:line="257" w:lineRule="exact"/>
      <w:jc w:val="both"/>
    </w:pPr>
    <w:rPr>
      <w:rFonts w:ascii="Times New Roman" w:eastAsia="Times New Roman" w:cs="Times New Roman"/>
      <w:sz w:val="24"/>
      <w:szCs w:val="24"/>
      <w:lang w:eastAsia="uk-UA"/>
    </w:rPr>
  </w:style>
  <w:style w:type="paragraph" w:customStyle="1" w:styleId="Style10">
    <w:name w:val="Style10"/>
    <w:basedOn w:val="a"/>
    <w:uiPriority w:val="99"/>
    <w:qFormat/>
    <w:rsid w:val="00E619CB"/>
    <w:pPr>
      <w:widowControl w:val="0"/>
      <w:suppressAutoHyphens w:val="0"/>
      <w:spacing w:after="0" w:line="258" w:lineRule="exact"/>
    </w:pPr>
    <w:rPr>
      <w:rFonts w:ascii="Times New Roman" w:eastAsia="Times New Roman" w:cs="Times New Roman"/>
      <w:sz w:val="24"/>
      <w:szCs w:val="24"/>
      <w:lang w:eastAsia="uk-UA"/>
    </w:rPr>
  </w:style>
  <w:style w:type="character" w:customStyle="1" w:styleId="FontStyle14">
    <w:name w:val="Font Style14"/>
    <w:qFormat/>
    <w:rsid w:val="00E619CB"/>
    <w:rPr>
      <w:rFonts w:ascii="Times New Roman" w:hAnsi="Times New Roman" w:cs="Times New Roman" w:hint="default"/>
      <w:sz w:val="22"/>
      <w:szCs w:val="22"/>
    </w:rPr>
  </w:style>
  <w:style w:type="character" w:customStyle="1" w:styleId="FontStyle18">
    <w:name w:val="Font Style18"/>
    <w:uiPriority w:val="99"/>
    <w:qFormat/>
    <w:rsid w:val="00E619CB"/>
    <w:rPr>
      <w:rFonts w:ascii="Times New Roman" w:hAnsi="Times New Roman" w:cs="Times New Roman" w:hint="default"/>
      <w:b/>
      <w:bCs/>
      <w:sz w:val="16"/>
      <w:szCs w:val="16"/>
    </w:rPr>
  </w:style>
  <w:style w:type="character" w:customStyle="1" w:styleId="af9">
    <w:name w:val="Звичайний (веб) Знак"/>
    <w:aliases w:val="Знак17 Знак,Знак18 Знак Знак,Знак17 Знак1 Знак,Знак2 Знак,Знак5 Знак Знак,Знак5 Знак1"/>
    <w:link w:val="afa"/>
    <w:uiPriority w:val="99"/>
    <w:semiHidden/>
    <w:locked/>
    <w:rsid w:val="00F605FA"/>
    <w:rPr>
      <w:sz w:val="24"/>
      <w:szCs w:val="24"/>
    </w:rPr>
  </w:style>
  <w:style w:type="paragraph" w:styleId="afa">
    <w:name w:val="Normal (Web)"/>
    <w:aliases w:val="Знак17,Знак18 Знак,Знак17 Знак1,Знак2,Знак5 Знак,Знак5"/>
    <w:basedOn w:val="a"/>
    <w:link w:val="af9"/>
    <w:unhideWhenUsed/>
    <w:rsid w:val="00F605F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3">
    <w:name w:val="Font Style13"/>
    <w:qFormat/>
    <w:rsid w:val="00F605FA"/>
    <w:rPr>
      <w:rFonts w:ascii="Times New Roman" w:eastAsia="Times New Roman" w:hAnsi="Times New Roman" w:cs="Times New Roman" w:hint="default"/>
      <w:sz w:val="24"/>
    </w:rPr>
  </w:style>
  <w:style w:type="paragraph" w:customStyle="1" w:styleId="afb">
    <w:name w:val="Основной текст"/>
    <w:basedOn w:val="a"/>
    <w:rsid w:val="002965E3"/>
    <w:pPr>
      <w:widowControl w:val="0"/>
      <w:shd w:val="clear" w:color="auto" w:fill="FFFFFF"/>
      <w:suppressAutoHyphens w:val="0"/>
      <w:spacing w:after="0" w:line="240" w:lineRule="auto"/>
    </w:pPr>
    <w:rPr>
      <w:rFonts w:ascii="Arial" w:eastAsia="Arial" w:hAnsi="Arial" w:cs="Arial"/>
      <w:spacing w:val="-2"/>
      <w:sz w:val="18"/>
      <w:szCs w:val="18"/>
    </w:rPr>
  </w:style>
  <w:style w:type="character" w:customStyle="1" w:styleId="12pt">
    <w:name w:val="Основной текст + 12 pt"/>
    <w:rsid w:val="002965E3"/>
    <w:rPr>
      <w:color w:val="000000"/>
      <w:spacing w:val="0"/>
      <w:w w:val="100"/>
      <w:position w:val="0"/>
      <w:sz w:val="24"/>
      <w:szCs w:val="24"/>
      <w:shd w:val="clear" w:color="auto" w:fill="FFFFFF"/>
      <w:vertAlign w:val="baseline"/>
      <w:lang w:val="uk-UA"/>
    </w:rPr>
  </w:style>
  <w:style w:type="paragraph" w:customStyle="1" w:styleId="Standard">
    <w:name w:val="Standard"/>
    <w:rsid w:val="00F926AC"/>
    <w:pPr>
      <w:suppressAutoHyphens/>
      <w:spacing w:after="200" w:line="276" w:lineRule="auto"/>
    </w:pPr>
    <w:rPr>
      <w:rFonts w:ascii="Calibri" w:eastAsia="Calibri" w:hAnsi="Calibri" w:cs="Calibri"/>
      <w:kern w:val="2"/>
      <w:sz w:val="22"/>
      <w:szCs w:val="22"/>
      <w:lang w:eastAsia="zh-CN"/>
    </w:rPr>
  </w:style>
  <w:style w:type="paragraph" w:customStyle="1" w:styleId="22">
    <w:name w:val="Абзац списка2"/>
    <w:basedOn w:val="a"/>
    <w:rsid w:val="00925EF9"/>
    <w:pPr>
      <w:ind w:left="720"/>
      <w:contextualSpacing/>
    </w:pPr>
    <w:rPr>
      <w:kern w:val="2"/>
    </w:rPr>
  </w:style>
  <w:style w:type="character" w:customStyle="1" w:styleId="50">
    <w:name w:val="Заголовок 5 Знак"/>
    <w:link w:val="5"/>
    <w:uiPriority w:val="9"/>
    <w:semiHidden/>
    <w:rsid w:val="00D5266F"/>
    <w:rPr>
      <w:rFonts w:ascii="Calibri" w:eastAsia="Times New Roman" w:hAnsi="Calibri" w:cs="Times New Roman"/>
      <w:b/>
      <w:bCs/>
      <w:i/>
      <w:iCs/>
      <w:sz w:val="26"/>
      <w:szCs w:val="26"/>
      <w:lang w:eastAsia="zh-CN"/>
    </w:rPr>
  </w:style>
  <w:style w:type="paragraph" w:styleId="afc">
    <w:name w:val="List Paragraph"/>
    <w:aliases w:val="AC List 01"/>
    <w:basedOn w:val="a"/>
    <w:link w:val="afd"/>
    <w:uiPriority w:val="34"/>
    <w:qFormat/>
    <w:rsid w:val="00D5266F"/>
    <w:pPr>
      <w:ind w:left="720"/>
      <w:contextualSpacing/>
    </w:pPr>
    <w:rPr>
      <w:rFonts w:ascii="Times New Roman" w:eastAsia="Times New Roman" w:hAnsi="Times New Roman" w:cs="Times New Roman"/>
      <w:sz w:val="28"/>
      <w:szCs w:val="28"/>
    </w:rPr>
  </w:style>
  <w:style w:type="paragraph" w:customStyle="1" w:styleId="16">
    <w:name w:val="Звичайний (веб)1"/>
    <w:basedOn w:val="a"/>
    <w:rsid w:val="00D5266F"/>
    <w:pPr>
      <w:spacing w:before="280" w:after="28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D5266F"/>
  </w:style>
  <w:style w:type="paragraph" w:styleId="afe">
    <w:name w:val="Balloon Text"/>
    <w:basedOn w:val="a"/>
    <w:link w:val="aff"/>
    <w:unhideWhenUsed/>
    <w:qFormat/>
    <w:rsid w:val="00E55CE6"/>
    <w:pPr>
      <w:spacing w:after="0" w:line="240" w:lineRule="auto"/>
    </w:pPr>
    <w:rPr>
      <w:rFonts w:ascii="Segoe UI" w:hAnsi="Segoe UI" w:cs="Segoe UI"/>
      <w:sz w:val="18"/>
      <w:szCs w:val="18"/>
    </w:rPr>
  </w:style>
  <w:style w:type="character" w:customStyle="1" w:styleId="aff">
    <w:name w:val="Текст у виносці Знак"/>
    <w:link w:val="afe"/>
    <w:semiHidden/>
    <w:rsid w:val="00E55CE6"/>
    <w:rPr>
      <w:rFonts w:ascii="Segoe UI" w:eastAsia="Calibri" w:hAnsi="Segoe UI" w:cs="Segoe UI"/>
      <w:sz w:val="18"/>
      <w:szCs w:val="18"/>
      <w:lang w:eastAsia="zh-CN"/>
    </w:rPr>
  </w:style>
  <w:style w:type="paragraph" w:styleId="aff0">
    <w:name w:val="No Spacing"/>
    <w:qFormat/>
    <w:rsid w:val="002B276F"/>
    <w:pPr>
      <w:suppressAutoHyphens/>
    </w:pPr>
    <w:rPr>
      <w:rFonts w:ascii="Calibri" w:eastAsia="Calibri" w:hAnsi="Calibri" w:cs="Calibri"/>
      <w:sz w:val="22"/>
      <w:szCs w:val="22"/>
      <w:lang w:val="ru-RU" w:eastAsia="zh-CN"/>
    </w:rPr>
  </w:style>
  <w:style w:type="character" w:customStyle="1" w:styleId="af8">
    <w:name w:val="Основной текст_"/>
    <w:link w:val="15"/>
    <w:locked/>
    <w:rsid w:val="00E77F0A"/>
    <w:rPr>
      <w:rFonts w:eastAsia="Calibri"/>
      <w:color w:val="000000"/>
      <w:sz w:val="22"/>
      <w:lang w:val="ru-RU" w:eastAsia="zh-CN"/>
    </w:rPr>
  </w:style>
  <w:style w:type="character" w:customStyle="1" w:styleId="aff1">
    <w:name w:val="Основной текст + Полужирный"/>
    <w:rsid w:val="00E77F0A"/>
    <w:rPr>
      <w:b/>
      <w:bCs/>
      <w:sz w:val="23"/>
      <w:szCs w:val="23"/>
      <w:shd w:val="clear" w:color="auto" w:fill="FFFFFF"/>
    </w:rPr>
  </w:style>
  <w:style w:type="paragraph" w:customStyle="1" w:styleId="17">
    <w:name w:val="Звичайний (веб)1"/>
    <w:basedOn w:val="a"/>
    <w:rsid w:val="003205EC"/>
    <w:pPr>
      <w:widowControl w:val="0"/>
      <w:spacing w:before="150" w:after="0" w:line="240" w:lineRule="auto"/>
      <w:jc w:val="both"/>
    </w:pPr>
    <w:rPr>
      <w:rFonts w:ascii="Helvetica" w:hAnsi="Helvetica" w:cs="Times New Roman"/>
      <w:color w:val="000044"/>
      <w:kern w:val="2"/>
      <w:sz w:val="28"/>
      <w:szCs w:val="28"/>
    </w:rPr>
  </w:style>
  <w:style w:type="character" w:customStyle="1" w:styleId="aff2">
    <w:name w:val="Основной текст Знак"/>
    <w:qFormat/>
    <w:rsid w:val="003205EC"/>
    <w:rPr>
      <w:rFonts w:ascii="Calibri" w:eastAsia="Calibri" w:hAnsi="Calibri" w:cs="Calibri" w:hint="default"/>
      <w:sz w:val="24"/>
      <w:szCs w:val="24"/>
      <w:lang w:val="uk-UA" w:bidi="ar-SA"/>
    </w:rPr>
  </w:style>
  <w:style w:type="paragraph" w:customStyle="1" w:styleId="aff3">
    <w:name w:val="Текст Параграфов"/>
    <w:basedOn w:val="a"/>
    <w:rsid w:val="003205EC"/>
    <w:pPr>
      <w:tabs>
        <w:tab w:val="left" w:pos="567"/>
        <w:tab w:val="left" w:pos="6804"/>
      </w:tabs>
      <w:suppressAutoHyphens w:val="0"/>
      <w:spacing w:before="60" w:after="60" w:line="240" w:lineRule="auto"/>
      <w:ind w:left="567"/>
      <w:jc w:val="both"/>
    </w:pPr>
    <w:rPr>
      <w:rFonts w:eastAsia="Times New Roman" w:cs="Times New Roman"/>
      <w:sz w:val="20"/>
      <w:szCs w:val="20"/>
      <w:lang w:eastAsia="en-US"/>
    </w:rPr>
  </w:style>
  <w:style w:type="character" w:customStyle="1" w:styleId="FontStyle21">
    <w:name w:val="Font Style21"/>
    <w:qFormat/>
    <w:rsid w:val="003205EC"/>
    <w:rPr>
      <w:rFonts w:ascii="Times New Roman" w:hAnsi="Times New Roman" w:cs="Times New Roman" w:hint="default"/>
      <w:sz w:val="24"/>
      <w:szCs w:val="24"/>
    </w:rPr>
  </w:style>
  <w:style w:type="character" w:customStyle="1" w:styleId="FontStyle12">
    <w:name w:val="Font Style12"/>
    <w:rsid w:val="00965634"/>
    <w:rPr>
      <w:rFonts w:ascii="Times New Roman" w:hAnsi="Times New Roman" w:cs="Times New Roman"/>
      <w:sz w:val="22"/>
      <w:szCs w:val="22"/>
    </w:rPr>
  </w:style>
  <w:style w:type="paragraph" w:customStyle="1" w:styleId="rvps2">
    <w:name w:val="rvps2"/>
    <w:basedOn w:val="a"/>
    <w:rsid w:val="00965634"/>
    <w:pPr>
      <w:suppressAutoHyphens w:val="0"/>
      <w:spacing w:before="280" w:after="280" w:line="240" w:lineRule="auto"/>
    </w:pPr>
    <w:rPr>
      <w:rFonts w:ascii="Times New Roman" w:eastAsia="Times New Roman" w:hAnsi="Times New Roman" w:cs="Times New Roman"/>
      <w:kern w:val="2"/>
      <w:sz w:val="24"/>
      <w:szCs w:val="24"/>
      <w:lang w:val="ru-RU"/>
    </w:rPr>
  </w:style>
  <w:style w:type="paragraph" w:customStyle="1" w:styleId="aff4">
    <w:name w:val="Текст Паргр. Нумер."/>
    <w:basedOn w:val="a"/>
    <w:autoRedefine/>
    <w:rsid w:val="002239E6"/>
    <w:pPr>
      <w:suppressAutoHyphens w:val="0"/>
      <w:spacing w:after="0" w:line="240" w:lineRule="atLeast"/>
      <w:jc w:val="both"/>
    </w:pPr>
    <w:rPr>
      <w:rFonts w:eastAsia="Times New Roman" w:cs="Times New Roman"/>
      <w:sz w:val="20"/>
      <w:szCs w:val="20"/>
      <w:lang w:eastAsia="en-US"/>
    </w:rPr>
  </w:style>
  <w:style w:type="paragraph" w:customStyle="1" w:styleId="Heading">
    <w:name w:val="Heading"/>
    <w:basedOn w:val="Standard"/>
    <w:next w:val="Textbody"/>
    <w:rsid w:val="001D7E6E"/>
    <w:pPr>
      <w:keepNext/>
      <w:autoSpaceDN w:val="0"/>
      <w:spacing w:before="240" w:after="120" w:line="240" w:lineRule="auto"/>
      <w:textAlignment w:val="baseline"/>
    </w:pPr>
    <w:rPr>
      <w:rFonts w:ascii="Liberation Sans" w:eastAsia="Microsoft YaHei" w:hAnsi="Liberation Sans" w:cs="Mangal"/>
      <w:kern w:val="3"/>
      <w:sz w:val="28"/>
      <w:szCs w:val="28"/>
      <w:lang w:val="en-US" w:bidi="hi-IN"/>
    </w:rPr>
  </w:style>
  <w:style w:type="paragraph" w:customStyle="1" w:styleId="Textbody">
    <w:name w:val="Text body"/>
    <w:basedOn w:val="Standard"/>
    <w:rsid w:val="001D7E6E"/>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Index">
    <w:name w:val="Index"/>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23">
    <w:name w:val="Без интервала2"/>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18">
    <w:name w:val="Абзац списка1"/>
    <w:basedOn w:val="Standard"/>
    <w:rsid w:val="001D7E6E"/>
    <w:pPr>
      <w:autoSpaceDN w:val="0"/>
      <w:spacing w:after="0" w:line="240" w:lineRule="auto"/>
      <w:ind w:left="720"/>
      <w:textAlignment w:val="baseline"/>
    </w:pPr>
    <w:rPr>
      <w:rFonts w:ascii="Liberation Serif" w:eastAsia="SimSun" w:hAnsi="Liberation Serif" w:cs="Mangal"/>
      <w:kern w:val="3"/>
      <w:sz w:val="24"/>
      <w:szCs w:val="24"/>
      <w:lang w:val="en-US" w:bidi="hi-IN"/>
    </w:rPr>
  </w:style>
  <w:style w:type="paragraph" w:customStyle="1" w:styleId="19">
    <w:name w:val="Без интервала1"/>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TableContents">
    <w:name w:val="Table Contents"/>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aff5">
    <w:name w:val="Указатель"/>
    <w:basedOn w:val="Standard"/>
    <w:qFormat/>
    <w:rsid w:val="001D7E6E"/>
    <w:pPr>
      <w:autoSpaceDN w:val="0"/>
      <w:spacing w:after="0" w:line="240" w:lineRule="auto"/>
      <w:textAlignment w:val="baseline"/>
    </w:pPr>
    <w:rPr>
      <w:rFonts w:ascii="Liberation Serif" w:eastAsia="Arial" w:hAnsi="Liberation Serif" w:cs="Mangal"/>
      <w:kern w:val="3"/>
      <w:sz w:val="24"/>
      <w:szCs w:val="24"/>
      <w:lang w:val="en-US" w:eastAsia="ar-SA" w:bidi="hi-IN"/>
    </w:rPr>
  </w:style>
  <w:style w:type="paragraph" w:customStyle="1" w:styleId="aff6">
    <w:name w:val="Заголовок таблицы"/>
    <w:qFormat/>
    <w:rsid w:val="001D7E6E"/>
    <w:pPr>
      <w:suppressAutoHyphens/>
      <w:autoSpaceDN w:val="0"/>
      <w:jc w:val="center"/>
      <w:textAlignment w:val="baseline"/>
    </w:pPr>
    <w:rPr>
      <w:rFonts w:ascii="Liberation Serif" w:eastAsia="SimSun" w:hAnsi="Liberation Serif" w:cs="Mangal"/>
      <w:b/>
      <w:kern w:val="3"/>
      <w:sz w:val="24"/>
      <w:szCs w:val="24"/>
      <w:lang w:val="en-US" w:eastAsia="zh-CN" w:bidi="hi-IN"/>
    </w:rPr>
  </w:style>
  <w:style w:type="paragraph" w:customStyle="1" w:styleId="aff7">
    <w:name w:val="Содержимое таблицы"/>
    <w:basedOn w:val="Standard"/>
    <w:qFormat/>
    <w:rsid w:val="001D7E6E"/>
    <w:pPr>
      <w:autoSpaceDN w:val="0"/>
      <w:spacing w:after="0" w:line="240" w:lineRule="auto"/>
      <w:textAlignment w:val="baseline"/>
    </w:pPr>
    <w:rPr>
      <w:rFonts w:ascii="Liberation Serif" w:eastAsia="SimSun" w:hAnsi="Liberation Serif" w:cs="Mangal"/>
      <w:kern w:val="3"/>
      <w:sz w:val="24"/>
      <w:szCs w:val="24"/>
      <w:lang w:val="en-US" w:bidi="hi-IN"/>
    </w:rPr>
  </w:style>
  <w:style w:type="character" w:customStyle="1" w:styleId="aff8">
    <w:name w:val="Нижний колонтитул Знак"/>
    <w:qFormat/>
    <w:rsid w:val="001D7E6E"/>
    <w:rPr>
      <w:rFonts w:ascii="Calibri" w:eastAsia="Calibri" w:hAnsi="Calibri" w:cs="Calibri"/>
    </w:rPr>
  </w:style>
  <w:style w:type="character" w:customStyle="1" w:styleId="aff9">
    <w:name w:val="Подзаголовок Знак"/>
    <w:rsid w:val="001D7E6E"/>
    <w:rPr>
      <w:rFonts w:ascii="Cambria" w:eastAsia="0" w:hAnsi="Cambria" w:cs="Cambria"/>
      <w:i/>
      <w:iCs/>
      <w:color w:val="4F81BD"/>
      <w:spacing w:val="15"/>
    </w:rPr>
  </w:style>
  <w:style w:type="character" w:customStyle="1" w:styleId="affa">
    <w:name w:val="Название Знак"/>
    <w:rsid w:val="001D7E6E"/>
    <w:rPr>
      <w:rFonts w:ascii="Cambria" w:eastAsia="0" w:hAnsi="Cambria" w:cs="Cambria"/>
      <w:color w:val="17365D"/>
      <w:spacing w:val="5"/>
      <w:kern w:val="3"/>
      <w:sz w:val="52"/>
      <w:szCs w:val="52"/>
    </w:rPr>
  </w:style>
  <w:style w:type="character" w:customStyle="1" w:styleId="1a">
    <w:name w:val="Текст выноски Знак1"/>
    <w:rsid w:val="001D7E6E"/>
    <w:rPr>
      <w:rFonts w:ascii="Tahoma" w:eastAsia="Tahoma" w:hAnsi="Tahoma" w:cs="Tahoma"/>
      <w:sz w:val="16"/>
      <w:szCs w:val="16"/>
    </w:rPr>
  </w:style>
  <w:style w:type="character" w:customStyle="1" w:styleId="affb">
    <w:name w:val="Верхний колонтитул Знак"/>
    <w:qFormat/>
    <w:rsid w:val="001D7E6E"/>
    <w:rPr>
      <w:rFonts w:ascii="Calibri" w:eastAsia="Calibri" w:hAnsi="Calibri" w:cs="Calibri"/>
    </w:rPr>
  </w:style>
  <w:style w:type="character" w:customStyle="1" w:styleId="24">
    <w:name w:val="Заголовок 2 Знак"/>
    <w:rsid w:val="001D7E6E"/>
    <w:rPr>
      <w:rFonts w:ascii="Cambria" w:eastAsia="0" w:hAnsi="Cambria" w:cs="Cambria"/>
      <w:b/>
      <w:bCs/>
      <w:color w:val="4F81BD"/>
      <w:sz w:val="26"/>
      <w:szCs w:val="26"/>
    </w:rPr>
  </w:style>
  <w:style w:type="character" w:customStyle="1" w:styleId="1b">
    <w:name w:val="Заголовок 1 Знак"/>
    <w:rsid w:val="001D7E6E"/>
    <w:rPr>
      <w:rFonts w:ascii="Times New Roman" w:eastAsia="Times New Roman" w:hAnsi="Times New Roman" w:cs="Times New Roman"/>
      <w:b/>
      <w:bCs/>
      <w:kern w:val="3"/>
      <w:sz w:val="48"/>
      <w:szCs w:val="48"/>
    </w:rPr>
  </w:style>
  <w:style w:type="numbering" w:customStyle="1" w:styleId="WWNum1">
    <w:name w:val="WWNum1"/>
    <w:basedOn w:val="a4"/>
    <w:rsid w:val="001D7E6E"/>
    <w:pPr>
      <w:numPr>
        <w:numId w:val="7"/>
      </w:numPr>
    </w:pPr>
  </w:style>
  <w:style w:type="numbering" w:customStyle="1" w:styleId="WWNum1a">
    <w:name w:val="WWNum1a"/>
    <w:basedOn w:val="a4"/>
    <w:rsid w:val="001D7E6E"/>
    <w:pPr>
      <w:numPr>
        <w:numId w:val="8"/>
      </w:numPr>
    </w:pPr>
  </w:style>
  <w:style w:type="numbering" w:customStyle="1" w:styleId="WWNum1aa">
    <w:name w:val="WWNum1aa"/>
    <w:basedOn w:val="a4"/>
    <w:rsid w:val="001D7E6E"/>
    <w:pPr>
      <w:numPr>
        <w:numId w:val="9"/>
      </w:numPr>
    </w:pPr>
  </w:style>
  <w:style w:type="numbering" w:customStyle="1" w:styleId="WWNum1aaa">
    <w:name w:val="WWNum1aaa"/>
    <w:basedOn w:val="a4"/>
    <w:rsid w:val="001D7E6E"/>
    <w:pPr>
      <w:numPr>
        <w:numId w:val="10"/>
      </w:numPr>
    </w:pPr>
  </w:style>
  <w:style w:type="numbering" w:customStyle="1" w:styleId="WWNum1aaaa">
    <w:name w:val="WWNum1aaaa"/>
    <w:basedOn w:val="a4"/>
    <w:rsid w:val="001D7E6E"/>
    <w:pPr>
      <w:numPr>
        <w:numId w:val="11"/>
      </w:numPr>
    </w:pPr>
  </w:style>
  <w:style w:type="numbering" w:customStyle="1" w:styleId="WWNum1aaaaa">
    <w:name w:val="WWNum1aaaaa"/>
    <w:basedOn w:val="a4"/>
    <w:rsid w:val="001D7E6E"/>
    <w:pPr>
      <w:numPr>
        <w:numId w:val="12"/>
      </w:numPr>
    </w:pPr>
  </w:style>
  <w:style w:type="character" w:customStyle="1" w:styleId="FontStyle11">
    <w:name w:val="Font Style11"/>
    <w:uiPriority w:val="99"/>
    <w:qFormat/>
    <w:rsid w:val="007A65D2"/>
    <w:rPr>
      <w:rFonts w:ascii="Times New Roman" w:hAnsi="Times New Roman" w:cs="Times New Roman"/>
      <w:sz w:val="18"/>
      <w:szCs w:val="18"/>
    </w:rPr>
  </w:style>
  <w:style w:type="character" w:customStyle="1" w:styleId="FontStyle27">
    <w:name w:val="Font Style27"/>
    <w:qFormat/>
    <w:rsid w:val="007A65D2"/>
    <w:rPr>
      <w:rFonts w:ascii="Arial" w:eastAsia="Times New Roman" w:hAnsi="Arial" w:cs="Arial"/>
      <w:sz w:val="14"/>
      <w:szCs w:val="14"/>
    </w:rPr>
  </w:style>
  <w:style w:type="paragraph" w:customStyle="1" w:styleId="Style1">
    <w:name w:val="Style1"/>
    <w:basedOn w:val="a"/>
    <w:uiPriority w:val="99"/>
    <w:qFormat/>
    <w:rsid w:val="007A65D2"/>
    <w:pPr>
      <w:widowControl w:val="0"/>
      <w:suppressAutoHyphens w:val="0"/>
      <w:overflowPunct w:val="0"/>
      <w:spacing w:after="0" w:line="274" w:lineRule="exact"/>
      <w:ind w:hanging="336"/>
    </w:pPr>
    <w:rPr>
      <w:rFonts w:ascii="Times New Roman" w:cs="Times New Roman"/>
      <w:sz w:val="24"/>
      <w:szCs w:val="24"/>
      <w:lang w:eastAsia="uk-UA"/>
    </w:rPr>
  </w:style>
  <w:style w:type="paragraph" w:customStyle="1" w:styleId="Style2">
    <w:name w:val="Style2"/>
    <w:basedOn w:val="a"/>
    <w:uiPriority w:val="99"/>
    <w:qFormat/>
    <w:rsid w:val="007A65D2"/>
    <w:pPr>
      <w:widowControl w:val="0"/>
      <w:suppressAutoHyphens w:val="0"/>
      <w:overflowPunct w:val="0"/>
      <w:spacing w:after="0" w:line="240" w:lineRule="auto"/>
      <w:jc w:val="center"/>
    </w:pPr>
    <w:rPr>
      <w:rFonts w:ascii="Times New Roman" w:cs="Times New Roman"/>
      <w:sz w:val="24"/>
      <w:szCs w:val="24"/>
      <w:lang w:eastAsia="uk-UA"/>
    </w:rPr>
  </w:style>
  <w:style w:type="paragraph" w:customStyle="1" w:styleId="Style3">
    <w:name w:val="Style3"/>
    <w:basedOn w:val="a"/>
    <w:uiPriority w:val="99"/>
    <w:qFormat/>
    <w:rsid w:val="007A65D2"/>
    <w:pPr>
      <w:widowControl w:val="0"/>
      <w:suppressAutoHyphens w:val="0"/>
      <w:overflowPunct w:val="0"/>
      <w:spacing w:after="0" w:line="274" w:lineRule="exact"/>
      <w:jc w:val="both"/>
    </w:pPr>
    <w:rPr>
      <w:rFonts w:ascii="Times New Roman" w:cs="Times New Roman"/>
      <w:sz w:val="24"/>
      <w:szCs w:val="24"/>
      <w:lang w:eastAsia="uk-UA"/>
    </w:rPr>
  </w:style>
  <w:style w:type="table" w:styleId="affc">
    <w:name w:val="Table Grid"/>
    <w:basedOn w:val="a3"/>
    <w:rsid w:val="002D18D9"/>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
    <w:rsid w:val="002A11D9"/>
    <w:pPr>
      <w:spacing w:after="0" w:line="240" w:lineRule="auto"/>
    </w:pPr>
    <w:rPr>
      <w:rFonts w:ascii="Courier New" w:eastAsia="Times New Roman" w:hAnsi="Courier New" w:cs="Courier New"/>
      <w:sz w:val="20"/>
      <w:szCs w:val="20"/>
      <w:lang w:val="ru-RU"/>
    </w:rPr>
  </w:style>
  <w:style w:type="character" w:customStyle="1" w:styleId="1d">
    <w:name w:val="Верхний колонтитул Знак1"/>
    <w:uiPriority w:val="99"/>
    <w:qFormat/>
    <w:rsid w:val="001D1D19"/>
    <w:rPr>
      <w:color w:val="00000A"/>
      <w:sz w:val="22"/>
    </w:rPr>
  </w:style>
  <w:style w:type="character" w:customStyle="1" w:styleId="1e">
    <w:name w:val="Нижний колонтитул Знак1"/>
    <w:uiPriority w:val="99"/>
    <w:qFormat/>
    <w:rsid w:val="001D1D19"/>
    <w:rPr>
      <w:color w:val="00000A"/>
      <w:sz w:val="22"/>
    </w:rPr>
  </w:style>
  <w:style w:type="character" w:customStyle="1" w:styleId="affd">
    <w:name w:val="Маркеры списка"/>
    <w:qFormat/>
    <w:rsid w:val="001D1D19"/>
    <w:rPr>
      <w:rFonts w:ascii="OpenSymbol" w:eastAsia="OpenSymbol" w:hAnsi="OpenSymbol" w:cs="OpenSymbol"/>
    </w:rPr>
  </w:style>
  <w:style w:type="character" w:customStyle="1" w:styleId="affe">
    <w:name w:val="Символ нумерации"/>
    <w:qFormat/>
    <w:rsid w:val="001D1D19"/>
  </w:style>
  <w:style w:type="character" w:customStyle="1" w:styleId="ListLabel1">
    <w:name w:val="ListLabel 1"/>
    <w:qFormat/>
    <w:rsid w:val="001D1D19"/>
    <w:rPr>
      <w:rFonts w:ascii="Times New Roman" w:hAnsi="Times New Roman" w:cs="OpenSymbol"/>
      <w:sz w:val="24"/>
    </w:rPr>
  </w:style>
  <w:style w:type="character" w:customStyle="1" w:styleId="ListLabel2">
    <w:name w:val="ListLabel 2"/>
    <w:qFormat/>
    <w:rsid w:val="001D1D19"/>
    <w:rPr>
      <w:rFonts w:cs="OpenSymbol"/>
    </w:rPr>
  </w:style>
  <w:style w:type="character" w:customStyle="1" w:styleId="ListLabel3">
    <w:name w:val="ListLabel 3"/>
    <w:qFormat/>
    <w:rsid w:val="001D1D19"/>
    <w:rPr>
      <w:rFonts w:cs="OpenSymbol"/>
    </w:rPr>
  </w:style>
  <w:style w:type="character" w:customStyle="1" w:styleId="ListLabel4">
    <w:name w:val="ListLabel 4"/>
    <w:qFormat/>
    <w:rsid w:val="001D1D19"/>
    <w:rPr>
      <w:rFonts w:cs="OpenSymbol"/>
    </w:rPr>
  </w:style>
  <w:style w:type="character" w:customStyle="1" w:styleId="ListLabel5">
    <w:name w:val="ListLabel 5"/>
    <w:qFormat/>
    <w:rsid w:val="001D1D19"/>
    <w:rPr>
      <w:rFonts w:cs="OpenSymbol"/>
    </w:rPr>
  </w:style>
  <w:style w:type="character" w:customStyle="1" w:styleId="ListLabel6">
    <w:name w:val="ListLabel 6"/>
    <w:qFormat/>
    <w:rsid w:val="001D1D19"/>
    <w:rPr>
      <w:rFonts w:cs="OpenSymbol"/>
    </w:rPr>
  </w:style>
  <w:style w:type="character" w:customStyle="1" w:styleId="ListLabel7">
    <w:name w:val="ListLabel 7"/>
    <w:qFormat/>
    <w:rsid w:val="001D1D19"/>
    <w:rPr>
      <w:rFonts w:cs="OpenSymbol"/>
    </w:rPr>
  </w:style>
  <w:style w:type="character" w:customStyle="1" w:styleId="ListLabel8">
    <w:name w:val="ListLabel 8"/>
    <w:qFormat/>
    <w:rsid w:val="001D1D19"/>
    <w:rPr>
      <w:rFonts w:cs="OpenSymbol"/>
    </w:rPr>
  </w:style>
  <w:style w:type="character" w:customStyle="1" w:styleId="ListLabel9">
    <w:name w:val="ListLabel 9"/>
    <w:qFormat/>
    <w:rsid w:val="001D1D19"/>
    <w:rPr>
      <w:rFonts w:cs="OpenSymbol"/>
    </w:rPr>
  </w:style>
  <w:style w:type="character" w:customStyle="1" w:styleId="ListLabel10">
    <w:name w:val="ListLabel 10"/>
    <w:qFormat/>
    <w:rsid w:val="001D1D19"/>
    <w:rPr>
      <w:rFonts w:ascii="Times New Roman" w:hAnsi="Times New Roman" w:cs="OpenSymbol"/>
      <w:sz w:val="24"/>
    </w:rPr>
  </w:style>
  <w:style w:type="character" w:customStyle="1" w:styleId="ListLabel11">
    <w:name w:val="ListLabel 11"/>
    <w:qFormat/>
    <w:rsid w:val="001D1D19"/>
    <w:rPr>
      <w:rFonts w:cs="OpenSymbol"/>
    </w:rPr>
  </w:style>
  <w:style w:type="character" w:customStyle="1" w:styleId="ListLabel12">
    <w:name w:val="ListLabel 12"/>
    <w:qFormat/>
    <w:rsid w:val="001D1D19"/>
    <w:rPr>
      <w:rFonts w:cs="OpenSymbol"/>
    </w:rPr>
  </w:style>
  <w:style w:type="character" w:customStyle="1" w:styleId="ListLabel13">
    <w:name w:val="ListLabel 13"/>
    <w:qFormat/>
    <w:rsid w:val="001D1D19"/>
    <w:rPr>
      <w:rFonts w:cs="OpenSymbol"/>
    </w:rPr>
  </w:style>
  <w:style w:type="character" w:customStyle="1" w:styleId="ListLabel14">
    <w:name w:val="ListLabel 14"/>
    <w:qFormat/>
    <w:rsid w:val="001D1D19"/>
    <w:rPr>
      <w:rFonts w:cs="OpenSymbol"/>
    </w:rPr>
  </w:style>
  <w:style w:type="character" w:customStyle="1" w:styleId="ListLabel15">
    <w:name w:val="ListLabel 15"/>
    <w:qFormat/>
    <w:rsid w:val="001D1D19"/>
    <w:rPr>
      <w:rFonts w:cs="OpenSymbol"/>
    </w:rPr>
  </w:style>
  <w:style w:type="character" w:customStyle="1" w:styleId="ListLabel16">
    <w:name w:val="ListLabel 16"/>
    <w:qFormat/>
    <w:rsid w:val="001D1D19"/>
    <w:rPr>
      <w:rFonts w:cs="OpenSymbol"/>
    </w:rPr>
  </w:style>
  <w:style w:type="character" w:customStyle="1" w:styleId="ListLabel17">
    <w:name w:val="ListLabel 17"/>
    <w:qFormat/>
    <w:rsid w:val="001D1D19"/>
    <w:rPr>
      <w:rFonts w:cs="OpenSymbol"/>
    </w:rPr>
  </w:style>
  <w:style w:type="character" w:customStyle="1" w:styleId="ListLabel18">
    <w:name w:val="ListLabel 18"/>
    <w:qFormat/>
    <w:rsid w:val="001D1D19"/>
    <w:rPr>
      <w:rFonts w:cs="OpenSymbol"/>
    </w:rPr>
  </w:style>
  <w:style w:type="character" w:customStyle="1" w:styleId="ListLabel19">
    <w:name w:val="ListLabel 19"/>
    <w:qFormat/>
    <w:rsid w:val="001D1D19"/>
    <w:rPr>
      <w:rFonts w:ascii="Times New Roman" w:hAnsi="Times New Roman" w:cs="OpenSymbol"/>
      <w:sz w:val="24"/>
    </w:rPr>
  </w:style>
  <w:style w:type="character" w:customStyle="1" w:styleId="ListLabel20">
    <w:name w:val="ListLabel 20"/>
    <w:qFormat/>
    <w:rsid w:val="001D1D19"/>
    <w:rPr>
      <w:rFonts w:cs="OpenSymbol"/>
    </w:rPr>
  </w:style>
  <w:style w:type="character" w:customStyle="1" w:styleId="ListLabel21">
    <w:name w:val="ListLabel 21"/>
    <w:qFormat/>
    <w:rsid w:val="001D1D19"/>
    <w:rPr>
      <w:rFonts w:cs="OpenSymbol"/>
    </w:rPr>
  </w:style>
  <w:style w:type="character" w:customStyle="1" w:styleId="ListLabel22">
    <w:name w:val="ListLabel 22"/>
    <w:qFormat/>
    <w:rsid w:val="001D1D19"/>
    <w:rPr>
      <w:rFonts w:cs="OpenSymbol"/>
    </w:rPr>
  </w:style>
  <w:style w:type="character" w:customStyle="1" w:styleId="ListLabel23">
    <w:name w:val="ListLabel 23"/>
    <w:qFormat/>
    <w:rsid w:val="001D1D19"/>
    <w:rPr>
      <w:rFonts w:cs="OpenSymbol"/>
    </w:rPr>
  </w:style>
  <w:style w:type="character" w:customStyle="1" w:styleId="ListLabel24">
    <w:name w:val="ListLabel 24"/>
    <w:qFormat/>
    <w:rsid w:val="001D1D19"/>
    <w:rPr>
      <w:rFonts w:cs="OpenSymbol"/>
    </w:rPr>
  </w:style>
  <w:style w:type="character" w:customStyle="1" w:styleId="ListLabel25">
    <w:name w:val="ListLabel 25"/>
    <w:qFormat/>
    <w:rsid w:val="001D1D19"/>
    <w:rPr>
      <w:rFonts w:cs="OpenSymbol"/>
    </w:rPr>
  </w:style>
  <w:style w:type="character" w:customStyle="1" w:styleId="ListLabel26">
    <w:name w:val="ListLabel 26"/>
    <w:qFormat/>
    <w:rsid w:val="001D1D19"/>
    <w:rPr>
      <w:rFonts w:cs="OpenSymbol"/>
    </w:rPr>
  </w:style>
  <w:style w:type="character" w:customStyle="1" w:styleId="ListLabel27">
    <w:name w:val="ListLabel 27"/>
    <w:qFormat/>
    <w:rsid w:val="001D1D19"/>
    <w:rPr>
      <w:rFonts w:cs="OpenSymbol"/>
    </w:rPr>
  </w:style>
  <w:style w:type="character" w:customStyle="1" w:styleId="ListLabel28">
    <w:name w:val="ListLabel 28"/>
    <w:qFormat/>
    <w:rsid w:val="001D1D19"/>
    <w:rPr>
      <w:rFonts w:ascii="Times New Roman" w:hAnsi="Times New Roman" w:cs="OpenSymbol"/>
      <w:sz w:val="24"/>
    </w:rPr>
  </w:style>
  <w:style w:type="character" w:customStyle="1" w:styleId="ListLabel29">
    <w:name w:val="ListLabel 29"/>
    <w:qFormat/>
    <w:rsid w:val="001D1D19"/>
    <w:rPr>
      <w:rFonts w:cs="OpenSymbol"/>
    </w:rPr>
  </w:style>
  <w:style w:type="character" w:customStyle="1" w:styleId="ListLabel30">
    <w:name w:val="ListLabel 30"/>
    <w:qFormat/>
    <w:rsid w:val="001D1D19"/>
    <w:rPr>
      <w:rFonts w:cs="OpenSymbol"/>
    </w:rPr>
  </w:style>
  <w:style w:type="character" w:customStyle="1" w:styleId="ListLabel31">
    <w:name w:val="ListLabel 31"/>
    <w:qFormat/>
    <w:rsid w:val="001D1D19"/>
    <w:rPr>
      <w:rFonts w:cs="OpenSymbol"/>
    </w:rPr>
  </w:style>
  <w:style w:type="character" w:customStyle="1" w:styleId="ListLabel32">
    <w:name w:val="ListLabel 32"/>
    <w:qFormat/>
    <w:rsid w:val="001D1D19"/>
    <w:rPr>
      <w:rFonts w:cs="OpenSymbol"/>
    </w:rPr>
  </w:style>
  <w:style w:type="character" w:customStyle="1" w:styleId="ListLabel33">
    <w:name w:val="ListLabel 33"/>
    <w:qFormat/>
    <w:rsid w:val="001D1D19"/>
    <w:rPr>
      <w:rFonts w:cs="OpenSymbol"/>
    </w:rPr>
  </w:style>
  <w:style w:type="character" w:customStyle="1" w:styleId="ListLabel34">
    <w:name w:val="ListLabel 34"/>
    <w:qFormat/>
    <w:rsid w:val="001D1D19"/>
    <w:rPr>
      <w:rFonts w:cs="OpenSymbol"/>
    </w:rPr>
  </w:style>
  <w:style w:type="character" w:customStyle="1" w:styleId="ListLabel35">
    <w:name w:val="ListLabel 35"/>
    <w:qFormat/>
    <w:rsid w:val="001D1D19"/>
    <w:rPr>
      <w:rFonts w:cs="OpenSymbol"/>
    </w:rPr>
  </w:style>
  <w:style w:type="character" w:customStyle="1" w:styleId="ListLabel36">
    <w:name w:val="ListLabel 36"/>
    <w:qFormat/>
    <w:rsid w:val="001D1D19"/>
    <w:rPr>
      <w:rFonts w:cs="OpenSymbol"/>
    </w:rPr>
  </w:style>
  <w:style w:type="character" w:customStyle="1" w:styleId="ListLabel37">
    <w:name w:val="ListLabel 37"/>
    <w:qFormat/>
    <w:rsid w:val="001D1D19"/>
    <w:rPr>
      <w:rFonts w:ascii="Times New Roman" w:hAnsi="Times New Roman" w:cs="OpenSymbol"/>
      <w:sz w:val="24"/>
    </w:rPr>
  </w:style>
  <w:style w:type="character" w:customStyle="1" w:styleId="ListLabel38">
    <w:name w:val="ListLabel 38"/>
    <w:qFormat/>
    <w:rsid w:val="001D1D19"/>
    <w:rPr>
      <w:rFonts w:cs="OpenSymbol"/>
    </w:rPr>
  </w:style>
  <w:style w:type="character" w:customStyle="1" w:styleId="ListLabel39">
    <w:name w:val="ListLabel 39"/>
    <w:qFormat/>
    <w:rsid w:val="001D1D19"/>
    <w:rPr>
      <w:rFonts w:cs="OpenSymbol"/>
    </w:rPr>
  </w:style>
  <w:style w:type="character" w:customStyle="1" w:styleId="ListLabel40">
    <w:name w:val="ListLabel 40"/>
    <w:qFormat/>
    <w:rsid w:val="001D1D19"/>
    <w:rPr>
      <w:rFonts w:cs="OpenSymbol"/>
    </w:rPr>
  </w:style>
  <w:style w:type="character" w:customStyle="1" w:styleId="ListLabel41">
    <w:name w:val="ListLabel 41"/>
    <w:qFormat/>
    <w:rsid w:val="001D1D19"/>
    <w:rPr>
      <w:rFonts w:cs="OpenSymbol"/>
    </w:rPr>
  </w:style>
  <w:style w:type="character" w:customStyle="1" w:styleId="ListLabel42">
    <w:name w:val="ListLabel 42"/>
    <w:qFormat/>
    <w:rsid w:val="001D1D19"/>
    <w:rPr>
      <w:rFonts w:cs="OpenSymbol"/>
    </w:rPr>
  </w:style>
  <w:style w:type="character" w:customStyle="1" w:styleId="ListLabel43">
    <w:name w:val="ListLabel 43"/>
    <w:qFormat/>
    <w:rsid w:val="001D1D19"/>
    <w:rPr>
      <w:rFonts w:cs="OpenSymbol"/>
    </w:rPr>
  </w:style>
  <w:style w:type="character" w:customStyle="1" w:styleId="ListLabel44">
    <w:name w:val="ListLabel 44"/>
    <w:qFormat/>
    <w:rsid w:val="001D1D19"/>
    <w:rPr>
      <w:rFonts w:cs="OpenSymbol"/>
    </w:rPr>
  </w:style>
  <w:style w:type="character" w:customStyle="1" w:styleId="ListLabel45">
    <w:name w:val="ListLabel 45"/>
    <w:qFormat/>
    <w:rsid w:val="001D1D19"/>
    <w:rPr>
      <w:rFonts w:cs="OpenSymbol"/>
    </w:rPr>
  </w:style>
  <w:style w:type="character" w:customStyle="1" w:styleId="ListLabel46">
    <w:name w:val="ListLabel 46"/>
    <w:qFormat/>
    <w:rsid w:val="001D1D19"/>
    <w:rPr>
      <w:rFonts w:ascii="Times New Roman" w:hAnsi="Times New Roman" w:cs="OpenSymbol"/>
      <w:sz w:val="24"/>
    </w:rPr>
  </w:style>
  <w:style w:type="character" w:customStyle="1" w:styleId="ListLabel47">
    <w:name w:val="ListLabel 47"/>
    <w:qFormat/>
    <w:rsid w:val="001D1D19"/>
    <w:rPr>
      <w:rFonts w:cs="OpenSymbol"/>
    </w:rPr>
  </w:style>
  <w:style w:type="character" w:customStyle="1" w:styleId="ListLabel48">
    <w:name w:val="ListLabel 48"/>
    <w:qFormat/>
    <w:rsid w:val="001D1D19"/>
    <w:rPr>
      <w:rFonts w:cs="OpenSymbol"/>
    </w:rPr>
  </w:style>
  <w:style w:type="character" w:customStyle="1" w:styleId="ListLabel49">
    <w:name w:val="ListLabel 49"/>
    <w:qFormat/>
    <w:rsid w:val="001D1D19"/>
    <w:rPr>
      <w:rFonts w:cs="OpenSymbol"/>
    </w:rPr>
  </w:style>
  <w:style w:type="character" w:customStyle="1" w:styleId="ListLabel50">
    <w:name w:val="ListLabel 50"/>
    <w:qFormat/>
    <w:rsid w:val="001D1D19"/>
    <w:rPr>
      <w:rFonts w:cs="OpenSymbol"/>
    </w:rPr>
  </w:style>
  <w:style w:type="character" w:customStyle="1" w:styleId="ListLabel51">
    <w:name w:val="ListLabel 51"/>
    <w:qFormat/>
    <w:rsid w:val="001D1D19"/>
    <w:rPr>
      <w:rFonts w:cs="OpenSymbol"/>
    </w:rPr>
  </w:style>
  <w:style w:type="character" w:customStyle="1" w:styleId="ListLabel52">
    <w:name w:val="ListLabel 52"/>
    <w:qFormat/>
    <w:rsid w:val="001D1D19"/>
    <w:rPr>
      <w:rFonts w:cs="OpenSymbol"/>
    </w:rPr>
  </w:style>
  <w:style w:type="character" w:customStyle="1" w:styleId="ListLabel53">
    <w:name w:val="ListLabel 53"/>
    <w:qFormat/>
    <w:rsid w:val="001D1D19"/>
    <w:rPr>
      <w:rFonts w:cs="OpenSymbol"/>
    </w:rPr>
  </w:style>
  <w:style w:type="character" w:customStyle="1" w:styleId="ListLabel54">
    <w:name w:val="ListLabel 54"/>
    <w:qFormat/>
    <w:rsid w:val="001D1D19"/>
    <w:rPr>
      <w:rFonts w:cs="OpenSymbol"/>
    </w:rPr>
  </w:style>
  <w:style w:type="paragraph" w:customStyle="1" w:styleId="afff">
    <w:name w:val="Верхній колонтитул Знак"/>
    <w:basedOn w:val="a"/>
    <w:qFormat/>
    <w:rsid w:val="001D1D19"/>
    <w:pPr>
      <w:suppressLineNumbers/>
      <w:suppressAutoHyphens w:val="0"/>
      <w:spacing w:before="120" w:after="120"/>
    </w:pPr>
    <w:rPr>
      <w:rFonts w:cs="Mangal"/>
      <w:i/>
      <w:iCs/>
      <w:color w:val="00000A"/>
      <w:sz w:val="24"/>
      <w:szCs w:val="24"/>
      <w:lang w:val="ru-RU" w:eastAsia="en-US"/>
    </w:rPr>
  </w:style>
  <w:style w:type="paragraph" w:customStyle="1" w:styleId="afff0">
    <w:name w:val="Нижній колонтитул Знак"/>
    <w:basedOn w:val="a"/>
    <w:uiPriority w:val="99"/>
    <w:semiHidden/>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customStyle="1" w:styleId="1f">
    <w:name w:val="Нижний колонтитул1"/>
    <w:basedOn w:val="a"/>
    <w:uiPriority w:val="99"/>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styleId="afff1">
    <w:name w:val="footer"/>
    <w:basedOn w:val="a"/>
    <w:uiPriority w:val="99"/>
    <w:unhideWhenUsed/>
    <w:rsid w:val="001D1D19"/>
    <w:pPr>
      <w:tabs>
        <w:tab w:val="center" w:pos="4819"/>
        <w:tab w:val="right" w:pos="9639"/>
      </w:tabs>
      <w:suppressAutoHyphens w:val="0"/>
      <w:spacing w:after="0" w:line="240" w:lineRule="auto"/>
    </w:pPr>
    <w:rPr>
      <w:rFonts w:cs="Arial"/>
      <w:color w:val="00000A"/>
      <w:lang w:val="ru-RU" w:eastAsia="en-US"/>
    </w:rPr>
  </w:style>
  <w:style w:type="character" w:customStyle="1" w:styleId="1f0">
    <w:name w:val="Нижній колонтитул Знак1"/>
    <w:uiPriority w:val="99"/>
    <w:semiHidden/>
    <w:rsid w:val="001D1D19"/>
    <w:rPr>
      <w:rFonts w:ascii="Calibri" w:eastAsia="Calibri" w:hAnsi="Calibri" w:cs="Calibri"/>
      <w:sz w:val="22"/>
      <w:szCs w:val="22"/>
      <w:lang w:eastAsia="zh-CN"/>
    </w:rPr>
  </w:style>
  <w:style w:type="paragraph" w:styleId="1f1">
    <w:name w:val="index 1"/>
    <w:basedOn w:val="a"/>
    <w:next w:val="a"/>
    <w:autoRedefine/>
    <w:uiPriority w:val="99"/>
    <w:semiHidden/>
    <w:unhideWhenUsed/>
    <w:rsid w:val="000A7A3E"/>
    <w:pPr>
      <w:autoSpaceDN w:val="0"/>
      <w:spacing w:after="0" w:line="240" w:lineRule="auto"/>
      <w:ind w:left="240" w:hanging="240"/>
    </w:pPr>
    <w:rPr>
      <w:rFonts w:ascii="Liberation Serif" w:eastAsia="SimSun" w:hAnsi="Liberation Serif" w:cs="Mangal"/>
      <w:kern w:val="3"/>
      <w:sz w:val="24"/>
      <w:szCs w:val="21"/>
      <w:lang w:val="en-US" w:bidi="hi-IN"/>
    </w:rPr>
  </w:style>
  <w:style w:type="paragraph" w:styleId="afff2">
    <w:name w:val="index heading"/>
    <w:basedOn w:val="Standard"/>
    <w:semiHidden/>
    <w:unhideWhenUsed/>
    <w:rsid w:val="000A7A3E"/>
    <w:pPr>
      <w:autoSpaceDN w:val="0"/>
      <w:spacing w:after="0" w:line="240" w:lineRule="auto"/>
    </w:pPr>
    <w:rPr>
      <w:rFonts w:ascii="Liberation Serif" w:eastAsia="Arial" w:hAnsi="Liberation Serif" w:cs="Mangal"/>
      <w:kern w:val="3"/>
      <w:sz w:val="24"/>
      <w:szCs w:val="24"/>
      <w:lang w:val="en-US" w:eastAsia="ar-SA" w:bidi="hi-IN"/>
    </w:rPr>
  </w:style>
  <w:style w:type="paragraph" w:customStyle="1" w:styleId="msonormal0">
    <w:name w:val="msonormal"/>
    <w:basedOn w:val="Standard"/>
    <w:rsid w:val="000A7A3E"/>
    <w:pPr>
      <w:autoSpaceDN w:val="0"/>
      <w:spacing w:before="280" w:after="280" w:line="240" w:lineRule="auto"/>
    </w:pPr>
    <w:rPr>
      <w:rFonts w:ascii="Liberation Serif" w:eastAsia="SimSun" w:hAnsi="Liberation Serif" w:cs="Mangal"/>
      <w:kern w:val="3"/>
      <w:sz w:val="24"/>
      <w:szCs w:val="24"/>
      <w:lang w:bidi="hi-IN"/>
    </w:rPr>
  </w:style>
  <w:style w:type="paragraph" w:customStyle="1" w:styleId="Default">
    <w:name w:val="Default"/>
    <w:rsid w:val="00DF0C15"/>
    <w:pPr>
      <w:autoSpaceDE w:val="0"/>
      <w:autoSpaceDN w:val="0"/>
      <w:adjustRightInd w:val="0"/>
    </w:pPr>
    <w:rPr>
      <w:color w:val="000000"/>
      <w:sz w:val="24"/>
      <w:szCs w:val="24"/>
    </w:rPr>
  </w:style>
  <w:style w:type="character" w:customStyle="1" w:styleId="afd">
    <w:name w:val="Абзац списку Знак"/>
    <w:aliases w:val="AC List 01 Знак"/>
    <w:basedOn w:val="a2"/>
    <w:link w:val="afc"/>
    <w:uiPriority w:val="34"/>
    <w:locked/>
    <w:rsid w:val="006B1A2A"/>
    <w:rPr>
      <w:sz w:val="28"/>
      <w:szCs w:val="28"/>
      <w:lang w:eastAsia="zh-CN"/>
    </w:rPr>
  </w:style>
  <w:style w:type="character" w:styleId="afff3">
    <w:name w:val="Unresolved Mention"/>
    <w:basedOn w:val="a2"/>
    <w:uiPriority w:val="99"/>
    <w:semiHidden/>
    <w:unhideWhenUsed/>
    <w:rsid w:val="005379FF"/>
    <w:rPr>
      <w:color w:val="605E5C"/>
      <w:shd w:val="clear" w:color="auto" w:fill="E1DFDD"/>
    </w:rPr>
  </w:style>
  <w:style w:type="paragraph" w:customStyle="1" w:styleId="25">
    <w:name w:val="Абзац списку2"/>
    <w:basedOn w:val="a"/>
    <w:rsid w:val="00E53C51"/>
    <w:pPr>
      <w:spacing w:after="160" w:line="254" w:lineRule="auto"/>
      <w:ind w:left="720"/>
      <w:contextualSpacing/>
    </w:pPr>
    <w:rPr>
      <w:rFonts w:ascii="Liberation Serif" w:eastAsia="Liberation Serif" w:hAnsi="Liberation Serif"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7542">
      <w:bodyDiv w:val="1"/>
      <w:marLeft w:val="0"/>
      <w:marRight w:val="0"/>
      <w:marTop w:val="0"/>
      <w:marBottom w:val="0"/>
      <w:divBdr>
        <w:top w:val="none" w:sz="0" w:space="0" w:color="auto"/>
        <w:left w:val="none" w:sz="0" w:space="0" w:color="auto"/>
        <w:bottom w:val="none" w:sz="0" w:space="0" w:color="auto"/>
        <w:right w:val="none" w:sz="0" w:space="0" w:color="auto"/>
      </w:divBdr>
    </w:div>
    <w:div w:id="90012762">
      <w:bodyDiv w:val="1"/>
      <w:marLeft w:val="0"/>
      <w:marRight w:val="0"/>
      <w:marTop w:val="0"/>
      <w:marBottom w:val="0"/>
      <w:divBdr>
        <w:top w:val="none" w:sz="0" w:space="0" w:color="auto"/>
        <w:left w:val="none" w:sz="0" w:space="0" w:color="auto"/>
        <w:bottom w:val="none" w:sz="0" w:space="0" w:color="auto"/>
        <w:right w:val="none" w:sz="0" w:space="0" w:color="auto"/>
      </w:divBdr>
    </w:div>
    <w:div w:id="108743571">
      <w:bodyDiv w:val="1"/>
      <w:marLeft w:val="0"/>
      <w:marRight w:val="0"/>
      <w:marTop w:val="0"/>
      <w:marBottom w:val="0"/>
      <w:divBdr>
        <w:top w:val="none" w:sz="0" w:space="0" w:color="auto"/>
        <w:left w:val="none" w:sz="0" w:space="0" w:color="auto"/>
        <w:bottom w:val="none" w:sz="0" w:space="0" w:color="auto"/>
        <w:right w:val="none" w:sz="0" w:space="0" w:color="auto"/>
      </w:divBdr>
    </w:div>
    <w:div w:id="122120135">
      <w:bodyDiv w:val="1"/>
      <w:marLeft w:val="0"/>
      <w:marRight w:val="0"/>
      <w:marTop w:val="0"/>
      <w:marBottom w:val="0"/>
      <w:divBdr>
        <w:top w:val="none" w:sz="0" w:space="0" w:color="auto"/>
        <w:left w:val="none" w:sz="0" w:space="0" w:color="auto"/>
        <w:bottom w:val="none" w:sz="0" w:space="0" w:color="auto"/>
        <w:right w:val="none" w:sz="0" w:space="0" w:color="auto"/>
      </w:divBdr>
    </w:div>
    <w:div w:id="151214566">
      <w:bodyDiv w:val="1"/>
      <w:marLeft w:val="0"/>
      <w:marRight w:val="0"/>
      <w:marTop w:val="0"/>
      <w:marBottom w:val="0"/>
      <w:divBdr>
        <w:top w:val="none" w:sz="0" w:space="0" w:color="auto"/>
        <w:left w:val="none" w:sz="0" w:space="0" w:color="auto"/>
        <w:bottom w:val="none" w:sz="0" w:space="0" w:color="auto"/>
        <w:right w:val="none" w:sz="0" w:space="0" w:color="auto"/>
      </w:divBdr>
    </w:div>
    <w:div w:id="257494850">
      <w:bodyDiv w:val="1"/>
      <w:marLeft w:val="0"/>
      <w:marRight w:val="0"/>
      <w:marTop w:val="0"/>
      <w:marBottom w:val="0"/>
      <w:divBdr>
        <w:top w:val="none" w:sz="0" w:space="0" w:color="auto"/>
        <w:left w:val="none" w:sz="0" w:space="0" w:color="auto"/>
        <w:bottom w:val="none" w:sz="0" w:space="0" w:color="auto"/>
        <w:right w:val="none" w:sz="0" w:space="0" w:color="auto"/>
      </w:divBdr>
    </w:div>
    <w:div w:id="269318659">
      <w:bodyDiv w:val="1"/>
      <w:marLeft w:val="0"/>
      <w:marRight w:val="0"/>
      <w:marTop w:val="0"/>
      <w:marBottom w:val="0"/>
      <w:divBdr>
        <w:top w:val="none" w:sz="0" w:space="0" w:color="auto"/>
        <w:left w:val="none" w:sz="0" w:space="0" w:color="auto"/>
        <w:bottom w:val="none" w:sz="0" w:space="0" w:color="auto"/>
        <w:right w:val="none" w:sz="0" w:space="0" w:color="auto"/>
      </w:divBdr>
    </w:div>
    <w:div w:id="286276249">
      <w:bodyDiv w:val="1"/>
      <w:marLeft w:val="0"/>
      <w:marRight w:val="0"/>
      <w:marTop w:val="0"/>
      <w:marBottom w:val="0"/>
      <w:divBdr>
        <w:top w:val="none" w:sz="0" w:space="0" w:color="auto"/>
        <w:left w:val="none" w:sz="0" w:space="0" w:color="auto"/>
        <w:bottom w:val="none" w:sz="0" w:space="0" w:color="auto"/>
        <w:right w:val="none" w:sz="0" w:space="0" w:color="auto"/>
      </w:divBdr>
    </w:div>
    <w:div w:id="424964464">
      <w:bodyDiv w:val="1"/>
      <w:marLeft w:val="0"/>
      <w:marRight w:val="0"/>
      <w:marTop w:val="0"/>
      <w:marBottom w:val="0"/>
      <w:divBdr>
        <w:top w:val="none" w:sz="0" w:space="0" w:color="auto"/>
        <w:left w:val="none" w:sz="0" w:space="0" w:color="auto"/>
        <w:bottom w:val="none" w:sz="0" w:space="0" w:color="auto"/>
        <w:right w:val="none" w:sz="0" w:space="0" w:color="auto"/>
      </w:divBdr>
    </w:div>
    <w:div w:id="483085842">
      <w:bodyDiv w:val="1"/>
      <w:marLeft w:val="0"/>
      <w:marRight w:val="0"/>
      <w:marTop w:val="0"/>
      <w:marBottom w:val="0"/>
      <w:divBdr>
        <w:top w:val="none" w:sz="0" w:space="0" w:color="auto"/>
        <w:left w:val="none" w:sz="0" w:space="0" w:color="auto"/>
        <w:bottom w:val="none" w:sz="0" w:space="0" w:color="auto"/>
        <w:right w:val="none" w:sz="0" w:space="0" w:color="auto"/>
      </w:divBdr>
    </w:div>
    <w:div w:id="516696872">
      <w:bodyDiv w:val="1"/>
      <w:marLeft w:val="0"/>
      <w:marRight w:val="0"/>
      <w:marTop w:val="0"/>
      <w:marBottom w:val="0"/>
      <w:divBdr>
        <w:top w:val="none" w:sz="0" w:space="0" w:color="auto"/>
        <w:left w:val="none" w:sz="0" w:space="0" w:color="auto"/>
        <w:bottom w:val="none" w:sz="0" w:space="0" w:color="auto"/>
        <w:right w:val="none" w:sz="0" w:space="0" w:color="auto"/>
      </w:divBdr>
    </w:div>
    <w:div w:id="538935046">
      <w:bodyDiv w:val="1"/>
      <w:marLeft w:val="0"/>
      <w:marRight w:val="0"/>
      <w:marTop w:val="0"/>
      <w:marBottom w:val="0"/>
      <w:divBdr>
        <w:top w:val="none" w:sz="0" w:space="0" w:color="auto"/>
        <w:left w:val="none" w:sz="0" w:space="0" w:color="auto"/>
        <w:bottom w:val="none" w:sz="0" w:space="0" w:color="auto"/>
        <w:right w:val="none" w:sz="0" w:space="0" w:color="auto"/>
      </w:divBdr>
    </w:div>
    <w:div w:id="599411819">
      <w:bodyDiv w:val="1"/>
      <w:marLeft w:val="0"/>
      <w:marRight w:val="0"/>
      <w:marTop w:val="0"/>
      <w:marBottom w:val="0"/>
      <w:divBdr>
        <w:top w:val="none" w:sz="0" w:space="0" w:color="auto"/>
        <w:left w:val="none" w:sz="0" w:space="0" w:color="auto"/>
        <w:bottom w:val="none" w:sz="0" w:space="0" w:color="auto"/>
        <w:right w:val="none" w:sz="0" w:space="0" w:color="auto"/>
      </w:divBdr>
    </w:div>
    <w:div w:id="658122156">
      <w:bodyDiv w:val="1"/>
      <w:marLeft w:val="0"/>
      <w:marRight w:val="0"/>
      <w:marTop w:val="0"/>
      <w:marBottom w:val="0"/>
      <w:divBdr>
        <w:top w:val="none" w:sz="0" w:space="0" w:color="auto"/>
        <w:left w:val="none" w:sz="0" w:space="0" w:color="auto"/>
        <w:bottom w:val="none" w:sz="0" w:space="0" w:color="auto"/>
        <w:right w:val="none" w:sz="0" w:space="0" w:color="auto"/>
      </w:divBdr>
    </w:div>
    <w:div w:id="674266382">
      <w:bodyDiv w:val="1"/>
      <w:marLeft w:val="0"/>
      <w:marRight w:val="0"/>
      <w:marTop w:val="0"/>
      <w:marBottom w:val="0"/>
      <w:divBdr>
        <w:top w:val="none" w:sz="0" w:space="0" w:color="auto"/>
        <w:left w:val="none" w:sz="0" w:space="0" w:color="auto"/>
        <w:bottom w:val="none" w:sz="0" w:space="0" w:color="auto"/>
        <w:right w:val="none" w:sz="0" w:space="0" w:color="auto"/>
      </w:divBdr>
    </w:div>
    <w:div w:id="697319498">
      <w:bodyDiv w:val="1"/>
      <w:marLeft w:val="0"/>
      <w:marRight w:val="0"/>
      <w:marTop w:val="0"/>
      <w:marBottom w:val="0"/>
      <w:divBdr>
        <w:top w:val="none" w:sz="0" w:space="0" w:color="auto"/>
        <w:left w:val="none" w:sz="0" w:space="0" w:color="auto"/>
        <w:bottom w:val="none" w:sz="0" w:space="0" w:color="auto"/>
        <w:right w:val="none" w:sz="0" w:space="0" w:color="auto"/>
      </w:divBdr>
    </w:div>
    <w:div w:id="706374617">
      <w:bodyDiv w:val="1"/>
      <w:marLeft w:val="0"/>
      <w:marRight w:val="0"/>
      <w:marTop w:val="0"/>
      <w:marBottom w:val="0"/>
      <w:divBdr>
        <w:top w:val="none" w:sz="0" w:space="0" w:color="auto"/>
        <w:left w:val="none" w:sz="0" w:space="0" w:color="auto"/>
        <w:bottom w:val="none" w:sz="0" w:space="0" w:color="auto"/>
        <w:right w:val="none" w:sz="0" w:space="0" w:color="auto"/>
      </w:divBdr>
    </w:div>
    <w:div w:id="710233065">
      <w:bodyDiv w:val="1"/>
      <w:marLeft w:val="0"/>
      <w:marRight w:val="0"/>
      <w:marTop w:val="0"/>
      <w:marBottom w:val="0"/>
      <w:divBdr>
        <w:top w:val="none" w:sz="0" w:space="0" w:color="auto"/>
        <w:left w:val="none" w:sz="0" w:space="0" w:color="auto"/>
        <w:bottom w:val="none" w:sz="0" w:space="0" w:color="auto"/>
        <w:right w:val="none" w:sz="0" w:space="0" w:color="auto"/>
      </w:divBdr>
    </w:div>
    <w:div w:id="806971047">
      <w:bodyDiv w:val="1"/>
      <w:marLeft w:val="0"/>
      <w:marRight w:val="0"/>
      <w:marTop w:val="0"/>
      <w:marBottom w:val="0"/>
      <w:divBdr>
        <w:top w:val="none" w:sz="0" w:space="0" w:color="auto"/>
        <w:left w:val="none" w:sz="0" w:space="0" w:color="auto"/>
        <w:bottom w:val="none" w:sz="0" w:space="0" w:color="auto"/>
        <w:right w:val="none" w:sz="0" w:space="0" w:color="auto"/>
      </w:divBdr>
    </w:div>
    <w:div w:id="869223331">
      <w:bodyDiv w:val="1"/>
      <w:marLeft w:val="0"/>
      <w:marRight w:val="0"/>
      <w:marTop w:val="0"/>
      <w:marBottom w:val="0"/>
      <w:divBdr>
        <w:top w:val="none" w:sz="0" w:space="0" w:color="auto"/>
        <w:left w:val="none" w:sz="0" w:space="0" w:color="auto"/>
        <w:bottom w:val="none" w:sz="0" w:space="0" w:color="auto"/>
        <w:right w:val="none" w:sz="0" w:space="0" w:color="auto"/>
      </w:divBdr>
    </w:div>
    <w:div w:id="972365464">
      <w:bodyDiv w:val="1"/>
      <w:marLeft w:val="0"/>
      <w:marRight w:val="0"/>
      <w:marTop w:val="0"/>
      <w:marBottom w:val="0"/>
      <w:divBdr>
        <w:top w:val="none" w:sz="0" w:space="0" w:color="auto"/>
        <w:left w:val="none" w:sz="0" w:space="0" w:color="auto"/>
        <w:bottom w:val="none" w:sz="0" w:space="0" w:color="auto"/>
        <w:right w:val="none" w:sz="0" w:space="0" w:color="auto"/>
      </w:divBdr>
    </w:div>
    <w:div w:id="1013458600">
      <w:bodyDiv w:val="1"/>
      <w:marLeft w:val="0"/>
      <w:marRight w:val="0"/>
      <w:marTop w:val="0"/>
      <w:marBottom w:val="0"/>
      <w:divBdr>
        <w:top w:val="none" w:sz="0" w:space="0" w:color="auto"/>
        <w:left w:val="none" w:sz="0" w:space="0" w:color="auto"/>
        <w:bottom w:val="none" w:sz="0" w:space="0" w:color="auto"/>
        <w:right w:val="none" w:sz="0" w:space="0" w:color="auto"/>
      </w:divBdr>
    </w:div>
    <w:div w:id="1195459459">
      <w:bodyDiv w:val="1"/>
      <w:marLeft w:val="0"/>
      <w:marRight w:val="0"/>
      <w:marTop w:val="0"/>
      <w:marBottom w:val="0"/>
      <w:divBdr>
        <w:top w:val="none" w:sz="0" w:space="0" w:color="auto"/>
        <w:left w:val="none" w:sz="0" w:space="0" w:color="auto"/>
        <w:bottom w:val="none" w:sz="0" w:space="0" w:color="auto"/>
        <w:right w:val="none" w:sz="0" w:space="0" w:color="auto"/>
      </w:divBdr>
    </w:div>
    <w:div w:id="1554610756">
      <w:bodyDiv w:val="1"/>
      <w:marLeft w:val="0"/>
      <w:marRight w:val="0"/>
      <w:marTop w:val="0"/>
      <w:marBottom w:val="0"/>
      <w:divBdr>
        <w:top w:val="none" w:sz="0" w:space="0" w:color="auto"/>
        <w:left w:val="none" w:sz="0" w:space="0" w:color="auto"/>
        <w:bottom w:val="none" w:sz="0" w:space="0" w:color="auto"/>
        <w:right w:val="none" w:sz="0" w:space="0" w:color="auto"/>
      </w:divBdr>
    </w:div>
    <w:div w:id="1563249122">
      <w:bodyDiv w:val="1"/>
      <w:marLeft w:val="0"/>
      <w:marRight w:val="0"/>
      <w:marTop w:val="0"/>
      <w:marBottom w:val="0"/>
      <w:divBdr>
        <w:top w:val="none" w:sz="0" w:space="0" w:color="auto"/>
        <w:left w:val="none" w:sz="0" w:space="0" w:color="auto"/>
        <w:bottom w:val="none" w:sz="0" w:space="0" w:color="auto"/>
        <w:right w:val="none" w:sz="0" w:space="0" w:color="auto"/>
      </w:divBdr>
    </w:div>
    <w:div w:id="1648896487">
      <w:bodyDiv w:val="1"/>
      <w:marLeft w:val="0"/>
      <w:marRight w:val="0"/>
      <w:marTop w:val="0"/>
      <w:marBottom w:val="0"/>
      <w:divBdr>
        <w:top w:val="none" w:sz="0" w:space="0" w:color="auto"/>
        <w:left w:val="none" w:sz="0" w:space="0" w:color="auto"/>
        <w:bottom w:val="none" w:sz="0" w:space="0" w:color="auto"/>
        <w:right w:val="none" w:sz="0" w:space="0" w:color="auto"/>
      </w:divBdr>
    </w:div>
    <w:div w:id="1704288162">
      <w:bodyDiv w:val="1"/>
      <w:marLeft w:val="0"/>
      <w:marRight w:val="0"/>
      <w:marTop w:val="0"/>
      <w:marBottom w:val="0"/>
      <w:divBdr>
        <w:top w:val="none" w:sz="0" w:space="0" w:color="auto"/>
        <w:left w:val="none" w:sz="0" w:space="0" w:color="auto"/>
        <w:bottom w:val="none" w:sz="0" w:space="0" w:color="auto"/>
        <w:right w:val="none" w:sz="0" w:space="0" w:color="auto"/>
      </w:divBdr>
    </w:div>
    <w:div w:id="1824003141">
      <w:bodyDiv w:val="1"/>
      <w:marLeft w:val="0"/>
      <w:marRight w:val="0"/>
      <w:marTop w:val="0"/>
      <w:marBottom w:val="0"/>
      <w:divBdr>
        <w:top w:val="none" w:sz="0" w:space="0" w:color="auto"/>
        <w:left w:val="none" w:sz="0" w:space="0" w:color="auto"/>
        <w:bottom w:val="none" w:sz="0" w:space="0" w:color="auto"/>
        <w:right w:val="none" w:sz="0" w:space="0" w:color="auto"/>
      </w:divBdr>
    </w:div>
    <w:div w:id="1864395087">
      <w:bodyDiv w:val="1"/>
      <w:marLeft w:val="0"/>
      <w:marRight w:val="0"/>
      <w:marTop w:val="0"/>
      <w:marBottom w:val="0"/>
      <w:divBdr>
        <w:top w:val="none" w:sz="0" w:space="0" w:color="auto"/>
        <w:left w:val="none" w:sz="0" w:space="0" w:color="auto"/>
        <w:bottom w:val="none" w:sz="0" w:space="0" w:color="auto"/>
        <w:right w:val="none" w:sz="0" w:space="0" w:color="auto"/>
      </w:divBdr>
    </w:div>
    <w:div w:id="1907953296">
      <w:bodyDiv w:val="1"/>
      <w:marLeft w:val="0"/>
      <w:marRight w:val="0"/>
      <w:marTop w:val="0"/>
      <w:marBottom w:val="0"/>
      <w:divBdr>
        <w:top w:val="none" w:sz="0" w:space="0" w:color="auto"/>
        <w:left w:val="none" w:sz="0" w:space="0" w:color="auto"/>
        <w:bottom w:val="none" w:sz="0" w:space="0" w:color="auto"/>
        <w:right w:val="none" w:sz="0" w:space="0" w:color="auto"/>
      </w:divBdr>
    </w:div>
    <w:div w:id="2058890786">
      <w:bodyDiv w:val="1"/>
      <w:marLeft w:val="0"/>
      <w:marRight w:val="0"/>
      <w:marTop w:val="0"/>
      <w:marBottom w:val="0"/>
      <w:divBdr>
        <w:top w:val="none" w:sz="0" w:space="0" w:color="auto"/>
        <w:left w:val="none" w:sz="0" w:space="0" w:color="auto"/>
        <w:bottom w:val="none" w:sz="0" w:space="0" w:color="auto"/>
        <w:right w:val="none" w:sz="0" w:space="0" w:color="auto"/>
      </w:divBdr>
    </w:div>
    <w:div w:id="21463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7E6B-D1C0-480F-88F9-EB80DE3D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12</Pages>
  <Words>16357</Words>
  <Characters>9324</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
  <LinksUpToDate>false</LinksUpToDate>
  <CharactersWithSpaces>25630</CharactersWithSpaces>
  <SharedDoc>false</SharedDoc>
  <HLinks>
    <vt:vector size="24" baseType="variant">
      <vt:variant>
        <vt:i4>7143483</vt:i4>
      </vt:variant>
      <vt:variant>
        <vt:i4>9</vt:i4>
      </vt:variant>
      <vt:variant>
        <vt:i4>0</vt:i4>
      </vt:variant>
      <vt:variant>
        <vt:i4>5</vt:i4>
      </vt:variant>
      <vt:variant>
        <vt:lpwstr>http://zakon5.rada.gov.ua/laws/show/z1213-15/paran18</vt:lpwstr>
      </vt:variant>
      <vt:variant>
        <vt:lpwstr>n18</vt:lpwstr>
      </vt:variant>
      <vt:variant>
        <vt:i4>7208998</vt:i4>
      </vt:variant>
      <vt:variant>
        <vt:i4>6</vt:i4>
      </vt:variant>
      <vt:variant>
        <vt:i4>0</vt:i4>
      </vt:variant>
      <vt:variant>
        <vt:i4>5</vt:i4>
      </vt:variant>
      <vt:variant>
        <vt:lpwstr>https://zakon.rada.gov.ua/laws/show/2155-19</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O.Melnik</dc:creator>
  <cp:keywords/>
  <cp:lastModifiedBy>P25</cp:lastModifiedBy>
  <cp:revision>44</cp:revision>
  <cp:lastPrinted>2023-03-10T07:19:00Z</cp:lastPrinted>
  <dcterms:created xsi:type="dcterms:W3CDTF">2022-06-24T09:09:00Z</dcterms:created>
  <dcterms:modified xsi:type="dcterms:W3CDTF">2024-02-13T13:59:00Z</dcterms:modified>
</cp:coreProperties>
</file>