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9E" w:rsidRPr="00752898" w:rsidRDefault="00752898" w:rsidP="00752898">
      <w:pPr>
        <w:jc w:val="center"/>
        <w:rPr>
          <w:rFonts w:ascii="Times New Roman" w:hAnsi="Times New Roman"/>
          <w:b/>
          <w:bCs/>
          <w:sz w:val="28"/>
          <w:szCs w:val="28"/>
          <w:lang w:eastAsia="ru-RU"/>
        </w:rPr>
      </w:pPr>
      <w:proofErr w:type="spellStart"/>
      <w:r>
        <w:rPr>
          <w:rFonts w:ascii="Times New Roman" w:hAnsi="Times New Roman"/>
          <w:b/>
          <w:bCs/>
          <w:sz w:val="28"/>
          <w:szCs w:val="28"/>
          <w:lang w:eastAsia="ru-RU"/>
        </w:rPr>
        <w:t>Сутисківська</w:t>
      </w:r>
      <w:proofErr w:type="spellEnd"/>
      <w:r>
        <w:rPr>
          <w:rFonts w:ascii="Times New Roman" w:hAnsi="Times New Roman"/>
          <w:b/>
          <w:bCs/>
          <w:sz w:val="28"/>
          <w:szCs w:val="28"/>
          <w:lang w:eastAsia="ru-RU"/>
        </w:rPr>
        <w:t xml:space="preserve">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rsidTr="00916A9E">
        <w:trPr>
          <w:trHeight w:val="554"/>
        </w:trPr>
        <w:tc>
          <w:tcPr>
            <w:tcW w:w="3931" w:type="dxa"/>
            <w:tcBorders>
              <w:top w:val="nil"/>
              <w:left w:val="nil"/>
              <w:bottom w:val="nil"/>
              <w:right w:val="nil"/>
            </w:tcBorders>
          </w:tcPr>
          <w:p w:rsidR="00916A9E" w:rsidRPr="006B2611" w:rsidRDefault="00916A9E" w:rsidP="00DD4DCE">
            <w:pPr>
              <w:rPr>
                <w:rFonts w:ascii="Times New Roman" w:hAnsi="Times New Roman"/>
                <w:b/>
                <w:bCs/>
              </w:rPr>
            </w:pPr>
          </w:p>
        </w:tc>
        <w:tc>
          <w:tcPr>
            <w:tcW w:w="6120" w:type="dxa"/>
            <w:tcBorders>
              <w:top w:val="nil"/>
              <w:left w:val="nil"/>
              <w:bottom w:val="nil"/>
              <w:right w:val="nil"/>
            </w:tcBorders>
          </w:tcPr>
          <w:p w:rsidR="00916A9E" w:rsidRPr="006B2611" w:rsidRDefault="00916A9E" w:rsidP="00DD4DCE">
            <w:pPr>
              <w:rPr>
                <w:rFonts w:ascii="Times New Roman" w:hAnsi="Times New Roman"/>
                <w:b/>
                <w:bCs/>
              </w:rPr>
            </w:pPr>
          </w:p>
        </w:tc>
      </w:tr>
    </w:tbl>
    <w:p w:rsidR="00916A9E" w:rsidRPr="006B2611" w:rsidRDefault="00916A9E" w:rsidP="00916A9E">
      <w:pPr>
        <w:autoSpaceDN w:val="0"/>
        <w:adjustRightInd w:val="0"/>
        <w:spacing w:after="0" w:line="240" w:lineRule="auto"/>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rsidR="00916A9E" w:rsidRPr="00B36788" w:rsidRDefault="00916A9E" w:rsidP="00752898">
      <w:pPr>
        <w:autoSpaceDN w:val="0"/>
        <w:adjustRightInd w:val="0"/>
        <w:spacing w:after="0" w:line="240" w:lineRule="auto"/>
        <w:rPr>
          <w:rFonts w:ascii="Times New Roman" w:hAnsi="Times New Roman"/>
        </w:rPr>
      </w:pPr>
      <w:r w:rsidRPr="006B2611">
        <w:rPr>
          <w:rFonts w:ascii="Times New Roman" w:hAnsi="Times New Roman"/>
        </w:rPr>
        <w:t xml:space="preserve">                                        </w:t>
      </w:r>
      <w:r w:rsidR="00752898">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r w:rsidRPr="00B36788">
        <w:rPr>
          <w:rFonts w:ascii="Times New Roman" w:hAnsi="Times New Roman"/>
        </w:rPr>
        <w:t xml:space="preserve"> </w:t>
      </w:r>
      <w:proofErr w:type="spellStart"/>
      <w:r w:rsidR="00752898">
        <w:rPr>
          <w:rFonts w:ascii="Times New Roman" w:hAnsi="Times New Roman"/>
        </w:rPr>
        <w:t>Сутисківської</w:t>
      </w:r>
      <w:proofErr w:type="spellEnd"/>
      <w:r w:rsidR="00752898">
        <w:rPr>
          <w:rFonts w:ascii="Times New Roman" w:hAnsi="Times New Roman"/>
        </w:rPr>
        <w:t xml:space="preserve"> селищної ради</w:t>
      </w:r>
    </w:p>
    <w:p w:rsidR="00916A9E" w:rsidRPr="00B36788" w:rsidRDefault="00916A9E" w:rsidP="00752898">
      <w:pPr>
        <w:autoSpaceDN w:val="0"/>
        <w:adjustRightInd w:val="0"/>
        <w:spacing w:after="0" w:line="240" w:lineRule="auto"/>
        <w:rPr>
          <w:rFonts w:ascii="Times New Roman" w:hAnsi="Times New Roman"/>
        </w:rPr>
      </w:pPr>
      <w:r w:rsidRPr="00B36788">
        <w:rPr>
          <w:rFonts w:ascii="Times New Roman" w:hAnsi="Times New Roman"/>
        </w:rPr>
        <w:t xml:space="preserve">                                                            </w:t>
      </w:r>
      <w:r w:rsidR="00752898">
        <w:rPr>
          <w:rFonts w:ascii="Times New Roman" w:hAnsi="Times New Roman"/>
        </w:rPr>
        <w:t xml:space="preserve">         </w:t>
      </w:r>
      <w:r w:rsidRPr="00B36788">
        <w:rPr>
          <w:rFonts w:ascii="Times New Roman" w:hAnsi="Times New Roman"/>
        </w:rPr>
        <w:t xml:space="preserve">протокол  </w:t>
      </w:r>
      <w:r w:rsidRPr="00B725E1">
        <w:rPr>
          <w:rFonts w:ascii="Times New Roman" w:hAnsi="Times New Roman"/>
        </w:rPr>
        <w:t xml:space="preserve">№ </w:t>
      </w:r>
      <w:r w:rsidR="00752898">
        <w:rPr>
          <w:rFonts w:ascii="Times New Roman" w:hAnsi="Times New Roman"/>
          <w:lang w:val="ru-RU"/>
        </w:rPr>
        <w:t xml:space="preserve"> </w:t>
      </w:r>
      <w:r w:rsidR="00B478E5">
        <w:rPr>
          <w:rFonts w:ascii="Times New Roman" w:hAnsi="Times New Roman"/>
          <w:lang w:val="ru-RU"/>
        </w:rPr>
        <w:t>6</w:t>
      </w:r>
      <w:r w:rsidR="00CE7A25">
        <w:rPr>
          <w:rFonts w:ascii="Times New Roman" w:hAnsi="Times New Roman"/>
          <w:lang w:val="ru-RU"/>
        </w:rPr>
        <w:t xml:space="preserve">  </w:t>
      </w:r>
      <w:r w:rsidR="007A34BC" w:rsidRPr="00B725E1">
        <w:rPr>
          <w:rFonts w:ascii="Times New Roman" w:hAnsi="Times New Roman"/>
        </w:rPr>
        <w:t xml:space="preserve">від </w:t>
      </w:r>
      <w:r w:rsidR="00CE7A25">
        <w:rPr>
          <w:rFonts w:ascii="Times New Roman" w:hAnsi="Times New Roman"/>
        </w:rPr>
        <w:t xml:space="preserve">  </w:t>
      </w:r>
      <w:r w:rsidR="00B478E5">
        <w:rPr>
          <w:rFonts w:ascii="Times New Roman" w:hAnsi="Times New Roman"/>
          <w:lang w:val="ru-RU"/>
        </w:rPr>
        <w:t>04.05</w:t>
      </w:r>
      <w:r w:rsidRPr="00B36788">
        <w:rPr>
          <w:rFonts w:ascii="Times New Roman" w:hAnsi="Times New Roman"/>
        </w:rPr>
        <w:t>.202</w:t>
      </w:r>
      <w:r w:rsidR="00EF77D2">
        <w:rPr>
          <w:rFonts w:ascii="Times New Roman" w:hAnsi="Times New Roman"/>
        </w:rPr>
        <w:t>3</w:t>
      </w:r>
      <w:r w:rsidRPr="00B36788">
        <w:rPr>
          <w:rFonts w:ascii="Times New Roman" w:hAnsi="Times New Roman"/>
        </w:rPr>
        <w:t xml:space="preserve"> року</w:t>
      </w:r>
    </w:p>
    <w:p w:rsidR="00916A9E" w:rsidRPr="00B36788" w:rsidRDefault="00916A9E" w:rsidP="00752898">
      <w:pPr>
        <w:autoSpaceDN w:val="0"/>
        <w:adjustRightInd w:val="0"/>
        <w:spacing w:after="0" w:line="240" w:lineRule="auto"/>
        <w:rPr>
          <w:rFonts w:ascii="Times New Roman" w:hAnsi="Times New Roman"/>
        </w:rPr>
      </w:pPr>
      <w:r w:rsidRPr="00B36788">
        <w:rPr>
          <w:rFonts w:ascii="Times New Roman" w:hAnsi="Times New Roman"/>
        </w:rPr>
        <w:t xml:space="preserve">                                                             </w:t>
      </w:r>
      <w:r w:rsidR="00752898">
        <w:rPr>
          <w:rFonts w:ascii="Times New Roman" w:hAnsi="Times New Roman"/>
        </w:rPr>
        <w:t xml:space="preserve">        </w:t>
      </w:r>
      <w:r w:rsidR="004C503E" w:rsidRPr="00B36788">
        <w:rPr>
          <w:rFonts w:ascii="Times New Roman" w:hAnsi="Times New Roman"/>
        </w:rPr>
        <w:t>Уповноважена особа</w:t>
      </w:r>
    </w:p>
    <w:p w:rsidR="00916A9E" w:rsidRPr="00B36788" w:rsidRDefault="00916A9E" w:rsidP="00916A9E">
      <w:pPr>
        <w:autoSpaceDN w:val="0"/>
        <w:adjustRightInd w:val="0"/>
        <w:spacing w:after="0" w:line="240" w:lineRule="auto"/>
        <w:rPr>
          <w:rFonts w:ascii="Times New Roman" w:hAnsi="Times New Roman"/>
        </w:rPr>
      </w:pPr>
    </w:p>
    <w:p w:rsidR="00916A9E" w:rsidRPr="00B36788" w:rsidRDefault="00916A9E" w:rsidP="00916A9E">
      <w:pPr>
        <w:autoSpaceDN w:val="0"/>
        <w:adjustRightInd w:val="0"/>
        <w:spacing w:after="0" w:line="240" w:lineRule="auto"/>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009803CC">
        <w:rPr>
          <w:rFonts w:ascii="Times New Roman" w:hAnsi="Times New Roman"/>
        </w:rPr>
        <w:t xml:space="preserve">          </w:t>
      </w:r>
      <w:r w:rsidR="000C046E" w:rsidRPr="00B36788">
        <w:rPr>
          <w:rFonts w:ascii="Times New Roman" w:hAnsi="Times New Roman"/>
        </w:rPr>
        <w:t xml:space="preserve">  __</w:t>
      </w:r>
      <w:r w:rsidRPr="00B36788">
        <w:rPr>
          <w:rFonts w:ascii="Times New Roman" w:hAnsi="Times New Roman"/>
        </w:rPr>
        <w:t xml:space="preserve">___________ </w:t>
      </w:r>
      <w:r w:rsidR="00752898">
        <w:rPr>
          <w:rFonts w:ascii="Times New Roman" w:hAnsi="Times New Roman"/>
        </w:rPr>
        <w:t>Світлана Шевчук</w:t>
      </w:r>
      <w:r w:rsidRPr="00B36788">
        <w:rPr>
          <w:rFonts w:ascii="Times New Roman" w:hAnsi="Times New Roman"/>
        </w:rPr>
        <w:t xml:space="preserve">                                                             </w:t>
      </w:r>
      <w:r w:rsidR="000C046E" w:rsidRPr="00B36788">
        <w:rPr>
          <w:rFonts w:ascii="Times New Roman" w:hAnsi="Times New Roman"/>
        </w:rPr>
        <w:t xml:space="preserve">                               </w:t>
      </w:r>
    </w:p>
    <w:p w:rsidR="00916A9E" w:rsidRPr="00B36788" w:rsidRDefault="00916A9E" w:rsidP="00916A9E">
      <w:pPr>
        <w:autoSpaceDN w:val="0"/>
        <w:adjustRightInd w:val="0"/>
        <w:spacing w:after="0" w:line="240" w:lineRule="auto"/>
        <w:rPr>
          <w:rFonts w:ascii="Times New Roman" w:hAnsi="Times New Roman"/>
        </w:rPr>
      </w:pPr>
      <w:r w:rsidRPr="00B36788">
        <w:rPr>
          <w:rFonts w:ascii="Times New Roman" w:hAnsi="Times New Roman"/>
        </w:rPr>
        <w:t xml:space="preserve">                                                                                        </w:t>
      </w:r>
      <w:r w:rsidRPr="00B36788">
        <w:rPr>
          <w:rFonts w:ascii="Times New Roman" w:eastAsia="Tahoma" w:hAnsi="Times New Roman"/>
          <w:color w:val="000000"/>
          <w:lang w:eastAsia="zh-CN" w:bidi="hi-IN"/>
        </w:rPr>
        <w:t xml:space="preserve"> м. п.</w:t>
      </w:r>
    </w:p>
    <w:p w:rsidR="00916A9E" w:rsidRPr="00B36788" w:rsidRDefault="00916A9E" w:rsidP="00916A9E">
      <w:pPr>
        <w:spacing w:line="264" w:lineRule="auto"/>
        <w:rPr>
          <w:rFonts w:ascii="Times New Roman" w:hAnsi="Times New Roman"/>
        </w:rPr>
      </w:pPr>
    </w:p>
    <w:p w:rsidR="00916A9E" w:rsidRPr="00B36788" w:rsidRDefault="002F5758" w:rsidP="002F5758">
      <w:pPr>
        <w:tabs>
          <w:tab w:val="left" w:pos="6360"/>
        </w:tabs>
        <w:spacing w:line="264" w:lineRule="auto"/>
        <w:rPr>
          <w:rFonts w:ascii="Times New Roman" w:hAnsi="Times New Roman"/>
        </w:rPr>
      </w:pPr>
      <w:r w:rsidRPr="00B36788">
        <w:rPr>
          <w:rFonts w:ascii="Times New Roman" w:hAnsi="Times New Roman"/>
        </w:rPr>
        <w:tab/>
      </w:r>
    </w:p>
    <w:p w:rsidR="00916A9E" w:rsidRPr="00B36788" w:rsidRDefault="00916A9E" w:rsidP="00916A9E">
      <w:pPr>
        <w:spacing w:line="264" w:lineRule="auto"/>
        <w:rPr>
          <w:rFonts w:ascii="Times New Roman" w:hAnsi="Times New Roman"/>
        </w:rPr>
      </w:pPr>
    </w:p>
    <w:tbl>
      <w:tblPr>
        <w:tblW w:w="0" w:type="auto"/>
        <w:tblLayout w:type="fixed"/>
        <w:tblLook w:val="04A0" w:firstRow="1" w:lastRow="0" w:firstColumn="1" w:lastColumn="0" w:noHBand="0" w:noVBand="1"/>
      </w:tblPr>
      <w:tblGrid>
        <w:gridCol w:w="10598"/>
      </w:tblGrid>
      <w:tr w:rsidR="00916A9E" w:rsidRPr="00B36788" w:rsidTr="00DD4DCE">
        <w:tc>
          <w:tcPr>
            <w:tcW w:w="10598" w:type="dxa"/>
          </w:tcPr>
          <w:p w:rsidR="00916A9E" w:rsidRPr="00B36788" w:rsidRDefault="00916A9E" w:rsidP="00916A9E">
            <w:pPr>
              <w:rPr>
                <w:rFonts w:ascii="Times New Roman" w:hAnsi="Times New Roman"/>
                <w:b/>
                <w:bCs/>
                <w:sz w:val="24"/>
                <w:szCs w:val="24"/>
              </w:rPr>
            </w:pPr>
            <w:r w:rsidRPr="00B36788">
              <w:rPr>
                <w:rFonts w:ascii="Times New Roman" w:hAnsi="Times New Roman"/>
                <w:b/>
                <w:bCs/>
                <w:sz w:val="24"/>
                <w:szCs w:val="24"/>
              </w:rPr>
              <w:t xml:space="preserve">                                                    ТЕНДЕРНА ДОКУМЕНТАЦІЯ</w:t>
            </w:r>
          </w:p>
        </w:tc>
      </w:tr>
      <w:tr w:rsidR="00916A9E" w:rsidRPr="00B36788" w:rsidTr="00DD4DCE">
        <w:tc>
          <w:tcPr>
            <w:tcW w:w="10598" w:type="dxa"/>
          </w:tcPr>
          <w:p w:rsidR="00916A9E" w:rsidRPr="002C31E2" w:rsidRDefault="00916A9E" w:rsidP="00916A9E">
            <w:pPr>
              <w:rPr>
                <w:rFonts w:ascii="Times New Roman" w:hAnsi="Times New Roman"/>
                <w:b/>
                <w:bCs/>
                <w:sz w:val="24"/>
                <w:szCs w:val="24"/>
              </w:rPr>
            </w:pPr>
            <w:r w:rsidRPr="002C31E2">
              <w:rPr>
                <w:rFonts w:ascii="Times New Roman" w:hAnsi="Times New Roman"/>
                <w:b/>
                <w:bCs/>
                <w:sz w:val="24"/>
                <w:szCs w:val="24"/>
              </w:rPr>
              <w:t xml:space="preserve">                                                      для  процедури закупівлі </w:t>
            </w:r>
          </w:p>
          <w:p w:rsidR="0065309F" w:rsidRDefault="00916A9E" w:rsidP="0065309F">
            <w:pPr>
              <w:rPr>
                <w:rFonts w:ascii="Times New Roman" w:hAnsi="Times New Roman"/>
                <w:bCs/>
                <w:color w:val="000000" w:themeColor="text1"/>
                <w:sz w:val="20"/>
                <w:szCs w:val="20"/>
              </w:rPr>
            </w:pPr>
            <w:r w:rsidRPr="002C31E2">
              <w:rPr>
                <w:rFonts w:ascii="Times New Roman" w:hAnsi="Times New Roman"/>
                <w:b/>
                <w:bCs/>
                <w:sz w:val="24"/>
                <w:szCs w:val="24"/>
              </w:rPr>
              <w:t xml:space="preserve">                                                           </w:t>
            </w:r>
            <w:r w:rsidR="00D870EE" w:rsidRPr="002C31E2">
              <w:rPr>
                <w:rFonts w:ascii="Times New Roman" w:hAnsi="Times New Roman"/>
                <w:b/>
                <w:bCs/>
                <w:sz w:val="24"/>
                <w:szCs w:val="24"/>
              </w:rPr>
              <w:t>ВІДКРИТІ ТОРГИ</w:t>
            </w:r>
            <w:r w:rsidR="0065309F">
              <w:rPr>
                <w:rFonts w:ascii="Times New Roman" w:hAnsi="Times New Roman"/>
                <w:b/>
                <w:bCs/>
                <w:sz w:val="24"/>
                <w:szCs w:val="24"/>
              </w:rPr>
              <w:t xml:space="preserve">  </w:t>
            </w:r>
            <w:r w:rsidR="002C31E2" w:rsidRPr="002C31E2">
              <w:rPr>
                <w:rFonts w:ascii="Times New Roman" w:hAnsi="Times New Roman"/>
                <w:sz w:val="20"/>
                <w:szCs w:val="20"/>
              </w:rPr>
              <w:t xml:space="preserve">з </w:t>
            </w:r>
            <w:r w:rsidR="002C31E2" w:rsidRPr="002C31E2">
              <w:rPr>
                <w:rFonts w:ascii="Times New Roman" w:hAnsi="Times New Roman"/>
                <w:bCs/>
                <w:color w:val="000000" w:themeColor="text1"/>
                <w:sz w:val="20"/>
                <w:szCs w:val="20"/>
              </w:rPr>
              <w:t>ОСОБЛИВОСТЯМИ</w:t>
            </w:r>
            <w:r w:rsidR="0065309F">
              <w:rPr>
                <w:rFonts w:ascii="Times New Roman" w:hAnsi="Times New Roman"/>
                <w:bCs/>
                <w:color w:val="000000" w:themeColor="text1"/>
                <w:sz w:val="20"/>
                <w:szCs w:val="20"/>
              </w:rPr>
              <w:t xml:space="preserve">  </w:t>
            </w:r>
          </w:p>
          <w:p w:rsidR="0065309F" w:rsidRDefault="002C31E2" w:rsidP="0065309F">
            <w:pPr>
              <w:rPr>
                <w:rFonts w:ascii="Times New Roman" w:hAnsi="Times New Roman"/>
                <w:bCs/>
                <w:color w:val="000000" w:themeColor="text1"/>
                <w:sz w:val="20"/>
                <w:szCs w:val="20"/>
              </w:rPr>
            </w:pPr>
            <w:r w:rsidRPr="002C31E2">
              <w:rPr>
                <w:rFonts w:ascii="Times New Roman" w:hAnsi="Times New Roman"/>
                <w:bCs/>
                <w:color w:val="000000" w:themeColor="text1"/>
                <w:sz w:val="20"/>
                <w:szCs w:val="20"/>
              </w:rPr>
              <w:t xml:space="preserve"> здійснення публічних закупівель товарів, робіт і послуг для замовників, передбачених Законом України</w:t>
            </w:r>
          </w:p>
          <w:p w:rsidR="00916A9E" w:rsidRDefault="002C31E2" w:rsidP="0065309F">
            <w:pPr>
              <w:rPr>
                <w:rFonts w:ascii="Times New Roman" w:hAnsi="Times New Roman"/>
                <w:b/>
                <w:bCs/>
                <w:sz w:val="24"/>
                <w:szCs w:val="24"/>
              </w:rPr>
            </w:pPr>
            <w:r w:rsidRPr="002C31E2">
              <w:rPr>
                <w:rFonts w:ascii="Times New Roman" w:hAnsi="Times New Roman"/>
                <w:bCs/>
                <w:color w:val="000000" w:themeColor="text1"/>
                <w:sz w:val="20"/>
                <w:szCs w:val="20"/>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2C31E2">
              <w:rPr>
                <w:rFonts w:ascii="Times New Roman" w:hAnsi="Times New Roman"/>
                <w:b/>
                <w:bCs/>
                <w:sz w:val="20"/>
                <w:szCs w:val="20"/>
              </w:rPr>
              <w:t xml:space="preserve"> </w:t>
            </w:r>
            <w:r w:rsidR="00D870EE" w:rsidRPr="002C31E2">
              <w:rPr>
                <w:rFonts w:ascii="Times New Roman" w:hAnsi="Times New Roman"/>
                <w:b/>
                <w:bCs/>
                <w:sz w:val="24"/>
                <w:szCs w:val="24"/>
              </w:rPr>
              <w:t xml:space="preserve"> </w:t>
            </w:r>
          </w:p>
          <w:p w:rsidR="0065309F" w:rsidRDefault="0065309F" w:rsidP="0065309F">
            <w:pPr>
              <w:rPr>
                <w:rFonts w:ascii="Times New Roman" w:hAnsi="Times New Roman"/>
                <w:b/>
                <w:bCs/>
                <w:sz w:val="24"/>
                <w:szCs w:val="24"/>
              </w:rPr>
            </w:pPr>
          </w:p>
          <w:p w:rsidR="0065309F" w:rsidRPr="002C31E2" w:rsidRDefault="0065309F" w:rsidP="0065309F">
            <w:pPr>
              <w:rPr>
                <w:rFonts w:ascii="Times New Roman" w:hAnsi="Times New Roman"/>
                <w:b/>
                <w:bCs/>
                <w:sz w:val="24"/>
                <w:szCs w:val="24"/>
              </w:rPr>
            </w:pPr>
          </w:p>
        </w:tc>
      </w:tr>
    </w:tbl>
    <w:p w:rsidR="00916A9E" w:rsidRPr="00B36788" w:rsidRDefault="00916A9E" w:rsidP="00916A9E">
      <w:pPr>
        <w:spacing w:line="264" w:lineRule="auto"/>
        <w:rPr>
          <w:rFonts w:ascii="Times New Roman" w:hAnsi="Times New Roman"/>
          <w:sz w:val="24"/>
          <w:szCs w:val="24"/>
        </w:rPr>
      </w:pPr>
      <w:bookmarkStart w:id="0" w:name="n33"/>
      <w:bookmarkEnd w:id="0"/>
      <w:r w:rsidRPr="00B36788">
        <w:rPr>
          <w:rFonts w:ascii="Times New Roman" w:hAnsi="Times New Roman"/>
          <w:sz w:val="24"/>
          <w:szCs w:val="24"/>
        </w:rPr>
        <w:t xml:space="preserve">                                                              Предмет закупівлі</w:t>
      </w:r>
    </w:p>
    <w:p w:rsidR="001846E6" w:rsidRPr="00B36788" w:rsidRDefault="001846E6" w:rsidP="001846E6">
      <w:pPr>
        <w:spacing w:after="0" w:line="240" w:lineRule="auto"/>
        <w:rPr>
          <w:rFonts w:ascii="Times New Roman" w:hAnsi="Times New Roman"/>
        </w:rPr>
      </w:pPr>
      <w:r w:rsidRPr="00B36788">
        <w:rPr>
          <w:rFonts w:ascii="Times New Roman" w:hAnsi="Times New Roman"/>
        </w:rPr>
        <w:t xml:space="preserve">           Код згідно основного словника національного класифікатора України ДК 021:2015 "Єдиний закупівельний словник"(CPV) </w:t>
      </w:r>
    </w:p>
    <w:p w:rsidR="00916A9E" w:rsidRPr="00B36788" w:rsidRDefault="00916A9E" w:rsidP="00916A9E">
      <w:pPr>
        <w:spacing w:line="264" w:lineRule="auto"/>
        <w:rPr>
          <w:rFonts w:ascii="Times New Roman" w:hAnsi="Times New Roman"/>
          <w:b/>
        </w:rPr>
      </w:pPr>
    </w:p>
    <w:p w:rsidR="00D170DC" w:rsidRDefault="00D170DC" w:rsidP="00D170DC">
      <w:pPr>
        <w:spacing w:after="0" w:line="240" w:lineRule="auto"/>
        <w:rPr>
          <w:rFonts w:ascii="Times New Roman" w:hAnsi="Times New Roman"/>
          <w:b/>
          <w:sz w:val="24"/>
          <w:szCs w:val="24"/>
        </w:rPr>
      </w:pPr>
      <w:r w:rsidRPr="00F129BF">
        <w:rPr>
          <w:rFonts w:ascii="Times New Roman" w:hAnsi="Times New Roman"/>
          <w:b/>
          <w:color w:val="000000"/>
          <w:sz w:val="24"/>
          <w:szCs w:val="24"/>
        </w:rPr>
        <w:t>Природний газ</w:t>
      </w:r>
      <w:r>
        <w:rPr>
          <w:rFonts w:ascii="Times New Roman" w:hAnsi="Times New Roman"/>
          <w:b/>
          <w:color w:val="000000"/>
          <w:sz w:val="24"/>
          <w:szCs w:val="24"/>
        </w:rPr>
        <w:t xml:space="preserve"> (ДК 021:2015 </w:t>
      </w:r>
      <w:r w:rsidRPr="00F129BF">
        <w:rPr>
          <w:rFonts w:ascii="Times New Roman" w:hAnsi="Times New Roman"/>
          <w:b/>
          <w:color w:val="000000"/>
          <w:sz w:val="24"/>
          <w:szCs w:val="24"/>
        </w:rPr>
        <w:t>09123000-7 Природний газ)</w:t>
      </w:r>
      <w:r w:rsidRPr="00F129BF">
        <w:rPr>
          <w:rStyle w:val="apple-converted-space"/>
          <w:rFonts w:ascii="Times New Roman" w:hAnsi="Times New Roman"/>
          <w:b/>
          <w:sz w:val="24"/>
          <w:szCs w:val="24"/>
        </w:rPr>
        <w:t> </w:t>
      </w:r>
      <w:r w:rsidRPr="00F129BF">
        <w:rPr>
          <w:rFonts w:ascii="Times New Roman" w:hAnsi="Times New Roman"/>
          <w:b/>
          <w:sz w:val="24"/>
          <w:szCs w:val="24"/>
        </w:rPr>
        <w:t xml:space="preserve">ДК 021:2015 09120000-6 Газове паливо </w:t>
      </w:r>
    </w:p>
    <w:p w:rsidR="00D870EE" w:rsidRDefault="00D870EE" w:rsidP="00916A9E">
      <w:pPr>
        <w:spacing w:line="264" w:lineRule="auto"/>
        <w:rPr>
          <w:rFonts w:ascii="Times New Roman" w:hAnsi="Times New Roman"/>
          <w:b/>
        </w:rPr>
      </w:pPr>
    </w:p>
    <w:p w:rsidR="00752898" w:rsidRDefault="00752898" w:rsidP="00916A9E">
      <w:pPr>
        <w:spacing w:line="264" w:lineRule="auto"/>
        <w:rPr>
          <w:rFonts w:ascii="Times New Roman" w:hAnsi="Times New Roman"/>
          <w:b/>
        </w:rPr>
      </w:pPr>
    </w:p>
    <w:p w:rsidR="00752898" w:rsidRDefault="00752898" w:rsidP="00916A9E">
      <w:pPr>
        <w:spacing w:line="264" w:lineRule="auto"/>
        <w:rPr>
          <w:rFonts w:ascii="Times New Roman" w:hAnsi="Times New Roman"/>
          <w:b/>
        </w:rPr>
      </w:pPr>
    </w:p>
    <w:p w:rsidR="00752898" w:rsidRDefault="00752898" w:rsidP="00916A9E">
      <w:pPr>
        <w:spacing w:line="264" w:lineRule="auto"/>
        <w:rPr>
          <w:rFonts w:ascii="Times New Roman" w:hAnsi="Times New Roman"/>
          <w:b/>
        </w:rPr>
      </w:pPr>
    </w:p>
    <w:p w:rsidR="00752898" w:rsidRDefault="00752898" w:rsidP="00916A9E">
      <w:pPr>
        <w:spacing w:line="264" w:lineRule="auto"/>
        <w:rPr>
          <w:rFonts w:ascii="Times New Roman" w:hAnsi="Times New Roman"/>
          <w:b/>
        </w:rPr>
      </w:pPr>
    </w:p>
    <w:p w:rsidR="000C046E" w:rsidRDefault="000C046E" w:rsidP="00916A9E">
      <w:pPr>
        <w:spacing w:line="264" w:lineRule="auto"/>
        <w:rPr>
          <w:rFonts w:ascii="Times New Roman" w:hAnsi="Times New Roman"/>
          <w:b/>
        </w:rPr>
      </w:pPr>
    </w:p>
    <w:p w:rsidR="000C046E" w:rsidRPr="006B2611" w:rsidRDefault="000C046E" w:rsidP="00916A9E">
      <w:pPr>
        <w:spacing w:line="264" w:lineRule="auto"/>
        <w:rPr>
          <w:rFonts w:ascii="Times New Roman" w:hAnsi="Times New Roman"/>
          <w:b/>
        </w:rPr>
      </w:pPr>
    </w:p>
    <w:p w:rsidR="005060FB" w:rsidRDefault="00752898" w:rsidP="00346F47">
      <w:pPr>
        <w:spacing w:line="264" w:lineRule="auto"/>
        <w:jc w:val="center"/>
        <w:rPr>
          <w:rFonts w:ascii="Times New Roman" w:hAnsi="Times New Roman"/>
          <w:b/>
        </w:rPr>
      </w:pPr>
      <w:r>
        <w:rPr>
          <w:rFonts w:ascii="Times New Roman" w:hAnsi="Times New Roman"/>
          <w:b/>
        </w:rPr>
        <w:t>с</w:t>
      </w:r>
      <w:r w:rsidR="00916A9E" w:rsidRPr="006B2611">
        <w:rPr>
          <w:rFonts w:ascii="Times New Roman" w:hAnsi="Times New Roman"/>
          <w:b/>
        </w:rPr>
        <w:t>м</w:t>
      </w:r>
      <w:r>
        <w:rPr>
          <w:rFonts w:ascii="Times New Roman" w:hAnsi="Times New Roman"/>
          <w:b/>
        </w:rPr>
        <w:t xml:space="preserve">т  </w:t>
      </w:r>
      <w:proofErr w:type="spellStart"/>
      <w:r>
        <w:rPr>
          <w:rFonts w:ascii="Times New Roman" w:hAnsi="Times New Roman"/>
          <w:b/>
        </w:rPr>
        <w:t>Сутиски</w:t>
      </w:r>
      <w:proofErr w:type="spellEnd"/>
      <w:r w:rsidR="00916A9E" w:rsidRPr="006B2611">
        <w:rPr>
          <w:rFonts w:ascii="Times New Roman" w:hAnsi="Times New Roman"/>
          <w:b/>
        </w:rPr>
        <w:t xml:space="preserve"> – 202</w:t>
      </w:r>
      <w:r w:rsidR="00EF77D2">
        <w:rPr>
          <w:rFonts w:ascii="Times New Roman" w:hAnsi="Times New Roman"/>
          <w:b/>
        </w:rPr>
        <w:t>3</w:t>
      </w:r>
      <w:r w:rsidR="00916A9E" w:rsidRPr="006B2611">
        <w:rPr>
          <w:rFonts w:ascii="Times New Roman" w:hAnsi="Times New Roman"/>
          <w:b/>
        </w:rPr>
        <w:t xml:space="preserve"> р.</w:t>
      </w:r>
    </w:p>
    <w:p w:rsidR="005E2C1D" w:rsidRDefault="005E2C1D" w:rsidP="00346F47">
      <w:pPr>
        <w:spacing w:line="264" w:lineRule="auto"/>
        <w:jc w:val="center"/>
        <w:rPr>
          <w:rFonts w:ascii="Times New Roman" w:hAnsi="Times New Roman"/>
          <w:b/>
        </w:rPr>
      </w:pPr>
    </w:p>
    <w:p w:rsidR="006566D9" w:rsidRDefault="006566D9" w:rsidP="00346F47">
      <w:pPr>
        <w:spacing w:line="264" w:lineRule="auto"/>
        <w:jc w:val="center"/>
        <w:rPr>
          <w:rFonts w:ascii="Times New Roman" w:hAnsi="Times New Roman"/>
          <w:b/>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003"/>
        <w:gridCol w:w="7449"/>
      </w:tblGrid>
      <w:tr w:rsidR="006325D8" w:rsidRPr="00F94A3A" w:rsidTr="00B519DA">
        <w:trPr>
          <w:trHeight w:val="522"/>
          <w:jc w:val="center"/>
        </w:trPr>
        <w:tc>
          <w:tcPr>
            <w:tcW w:w="544" w:type="dxa"/>
            <w:shd w:val="clear" w:color="auto" w:fill="A5A5A5"/>
            <w:vAlign w:val="center"/>
          </w:tcPr>
          <w:p w:rsidR="006325D8" w:rsidRPr="00F94A3A" w:rsidRDefault="008126FD" w:rsidP="00190DF7">
            <w:pPr>
              <w:widowControl w:val="0"/>
              <w:spacing w:after="0" w:line="240" w:lineRule="auto"/>
              <w:contextualSpacing/>
              <w:jc w:val="center"/>
              <w:rPr>
                <w:rFonts w:ascii="Times New Roman" w:hAnsi="Times New Roman"/>
                <w:b/>
                <w:color w:val="000000"/>
                <w:lang w:eastAsia="uk-UA"/>
              </w:rPr>
            </w:pPr>
            <w:r w:rsidRPr="00F94A3A">
              <w:rPr>
                <w:rFonts w:ascii="Times New Roman" w:hAnsi="Times New Roman"/>
                <w:bCs/>
              </w:rPr>
              <w:br w:type="page"/>
            </w:r>
            <w:r w:rsidR="00AC15C8" w:rsidRPr="00F94A3A">
              <w:rPr>
                <w:rFonts w:ascii="Times New Roman" w:hAnsi="Times New Roman"/>
              </w:rPr>
              <w:br w:type="page"/>
            </w:r>
            <w:r w:rsidR="006325D8" w:rsidRPr="00F94A3A">
              <w:rPr>
                <w:rFonts w:ascii="Times New Roman" w:hAnsi="Times New Roman"/>
                <w:b/>
                <w:color w:val="000000"/>
                <w:lang w:eastAsia="uk-UA"/>
              </w:rPr>
              <w:t>№</w:t>
            </w:r>
          </w:p>
        </w:tc>
        <w:tc>
          <w:tcPr>
            <w:tcW w:w="9452" w:type="dxa"/>
            <w:gridSpan w:val="2"/>
            <w:shd w:val="clear" w:color="auto" w:fill="A5A5A5"/>
            <w:vAlign w:val="center"/>
          </w:tcPr>
          <w:p w:rsidR="006325D8" w:rsidRPr="00F94A3A" w:rsidRDefault="003200E4" w:rsidP="00190DF7">
            <w:pPr>
              <w:widowControl w:val="0"/>
              <w:spacing w:after="0" w:line="240" w:lineRule="auto"/>
              <w:contextualSpacing/>
              <w:jc w:val="center"/>
              <w:rPr>
                <w:rFonts w:ascii="Times New Roman" w:hAnsi="Times New Roman"/>
                <w:b/>
                <w:color w:val="000000"/>
                <w:lang w:eastAsia="uk-UA"/>
              </w:rPr>
            </w:pPr>
            <w:r w:rsidRPr="00F94A3A">
              <w:rPr>
                <w:rFonts w:ascii="Times New Roman" w:hAnsi="Times New Roman"/>
                <w:b/>
              </w:rPr>
              <w:t xml:space="preserve">Розділ І. </w:t>
            </w:r>
            <w:r w:rsidR="006325D8" w:rsidRPr="00F94A3A">
              <w:rPr>
                <w:rFonts w:ascii="Times New Roman" w:hAnsi="Times New Roman"/>
                <w:b/>
                <w:bdr w:val="none" w:sz="0" w:space="0" w:color="auto" w:frame="1"/>
                <w:lang w:eastAsia="uk-UA"/>
              </w:rPr>
              <w:t>Загальні положення</w:t>
            </w:r>
          </w:p>
        </w:tc>
      </w:tr>
      <w:tr w:rsidR="008945E4" w:rsidRPr="00F94A3A" w:rsidTr="00B519DA">
        <w:trPr>
          <w:trHeight w:val="522"/>
          <w:jc w:val="center"/>
        </w:trPr>
        <w:tc>
          <w:tcPr>
            <w:tcW w:w="544" w:type="dxa"/>
            <w:shd w:val="clear" w:color="auto" w:fill="auto"/>
            <w:vAlign w:val="center"/>
          </w:tcPr>
          <w:p w:rsidR="008945E4" w:rsidRPr="00F94A3A" w:rsidRDefault="00786B3C" w:rsidP="00190DF7">
            <w:pPr>
              <w:widowControl w:val="0"/>
              <w:spacing w:after="0" w:line="240" w:lineRule="auto"/>
              <w:contextualSpacing/>
              <w:jc w:val="center"/>
              <w:rPr>
                <w:rFonts w:ascii="Times New Roman" w:hAnsi="Times New Roman"/>
                <w:color w:val="000000"/>
                <w:lang w:eastAsia="uk-UA"/>
              </w:rPr>
            </w:pPr>
            <w:r w:rsidRPr="00F94A3A">
              <w:rPr>
                <w:rFonts w:ascii="Times New Roman" w:hAnsi="Times New Roman"/>
                <w:color w:val="000000"/>
                <w:lang w:eastAsia="uk-UA"/>
              </w:rPr>
              <w:t>1</w:t>
            </w:r>
          </w:p>
        </w:tc>
        <w:tc>
          <w:tcPr>
            <w:tcW w:w="2003" w:type="dxa"/>
            <w:shd w:val="clear" w:color="auto" w:fill="auto"/>
            <w:vAlign w:val="center"/>
          </w:tcPr>
          <w:p w:rsidR="008945E4" w:rsidRPr="00F94A3A" w:rsidRDefault="00786B3C" w:rsidP="00190DF7">
            <w:pPr>
              <w:widowControl w:val="0"/>
              <w:spacing w:after="0" w:line="240" w:lineRule="auto"/>
              <w:contextualSpacing/>
              <w:jc w:val="center"/>
              <w:rPr>
                <w:rFonts w:ascii="Times New Roman" w:hAnsi="Times New Roman"/>
                <w:color w:val="000000"/>
                <w:lang w:eastAsia="uk-UA"/>
              </w:rPr>
            </w:pPr>
            <w:r w:rsidRPr="00F94A3A">
              <w:rPr>
                <w:rFonts w:ascii="Times New Roman" w:hAnsi="Times New Roman"/>
                <w:color w:val="000000"/>
                <w:lang w:eastAsia="uk-UA"/>
              </w:rPr>
              <w:t>2</w:t>
            </w:r>
          </w:p>
        </w:tc>
        <w:tc>
          <w:tcPr>
            <w:tcW w:w="7449" w:type="dxa"/>
            <w:shd w:val="clear" w:color="auto" w:fill="auto"/>
            <w:vAlign w:val="center"/>
          </w:tcPr>
          <w:p w:rsidR="008945E4" w:rsidRPr="00F94A3A" w:rsidRDefault="00786B3C" w:rsidP="00190DF7">
            <w:pPr>
              <w:widowControl w:val="0"/>
              <w:spacing w:after="0" w:line="240" w:lineRule="auto"/>
              <w:contextualSpacing/>
              <w:jc w:val="center"/>
              <w:rPr>
                <w:rFonts w:ascii="Times New Roman" w:hAnsi="Times New Roman"/>
                <w:color w:val="000000"/>
                <w:lang w:eastAsia="uk-UA"/>
              </w:rPr>
            </w:pPr>
            <w:r w:rsidRPr="00F94A3A">
              <w:rPr>
                <w:rFonts w:ascii="Times New Roman" w:hAnsi="Times New Roman"/>
                <w:color w:val="000000"/>
                <w:lang w:eastAsia="uk-UA"/>
              </w:rPr>
              <w:t>3</w:t>
            </w:r>
          </w:p>
        </w:tc>
      </w:tr>
      <w:tr w:rsidR="001F0BF7" w:rsidRPr="00F94A3A" w:rsidTr="00B519DA">
        <w:trPr>
          <w:trHeight w:val="522"/>
          <w:jc w:val="center"/>
        </w:trPr>
        <w:tc>
          <w:tcPr>
            <w:tcW w:w="544" w:type="dxa"/>
            <w:shd w:val="clear" w:color="auto" w:fill="auto"/>
          </w:tcPr>
          <w:p w:rsidR="008945E4" w:rsidRPr="00F94A3A" w:rsidRDefault="00786B3C" w:rsidP="00190DF7">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1</w:t>
            </w:r>
          </w:p>
        </w:tc>
        <w:tc>
          <w:tcPr>
            <w:tcW w:w="2003" w:type="dxa"/>
            <w:shd w:val="clear" w:color="auto" w:fill="auto"/>
          </w:tcPr>
          <w:p w:rsidR="008945E4" w:rsidRPr="00F94A3A" w:rsidRDefault="00786B3C" w:rsidP="00190DF7">
            <w:pPr>
              <w:widowControl w:val="0"/>
              <w:spacing w:after="0" w:line="240" w:lineRule="auto"/>
              <w:contextualSpacing/>
              <w:rPr>
                <w:rFonts w:ascii="Times New Roman" w:hAnsi="Times New Roman"/>
                <w:b/>
                <w:color w:val="000000"/>
                <w:lang w:eastAsia="uk-UA"/>
              </w:rPr>
            </w:pPr>
            <w:r w:rsidRPr="00F94A3A">
              <w:rPr>
                <w:rFonts w:ascii="Times New Roman" w:hAnsi="Times New Roman"/>
                <w:b/>
                <w:lang w:eastAsia="uk-UA"/>
              </w:rPr>
              <w:t>Терміни, які вживаються в тендерній документації</w:t>
            </w:r>
          </w:p>
        </w:tc>
        <w:tc>
          <w:tcPr>
            <w:tcW w:w="7449" w:type="dxa"/>
            <w:shd w:val="clear" w:color="auto" w:fill="auto"/>
            <w:vAlign w:val="center"/>
          </w:tcPr>
          <w:p w:rsidR="002C31E2" w:rsidRPr="00336C85" w:rsidRDefault="002C31E2" w:rsidP="002C31E2">
            <w:pPr>
              <w:spacing w:after="0" w:line="240" w:lineRule="auto"/>
              <w:jc w:val="both"/>
              <w:rPr>
                <w:rFonts w:ascii="Times New Roman" w:hAnsi="Times New Roman"/>
                <w:snapToGrid w:val="0"/>
                <w:color w:val="000000" w:themeColor="text1"/>
                <w:lang w:eastAsia="uk-UA"/>
              </w:rPr>
            </w:pPr>
            <w:r w:rsidRPr="002C31E2">
              <w:rPr>
                <w:rFonts w:ascii="Times New Roman" w:hAnsi="Times New Roman"/>
                <w:snapToGrid w:val="0"/>
                <w:color w:val="000000" w:themeColor="text1"/>
                <w:lang w:eastAsia="uk-UA"/>
              </w:rPr>
              <w:t xml:space="preserve">Тендерну документацію розроблено відповідно до вимог </w:t>
            </w:r>
            <w:hyperlink r:id="rId8" w:tgtFrame="_blank" w:history="1">
              <w:r w:rsidRPr="002C31E2">
                <w:rPr>
                  <w:rStyle w:val="a9"/>
                  <w:rFonts w:ascii="Times New Roman" w:hAnsi="Times New Roman"/>
                  <w:snapToGrid w:val="0"/>
                  <w:color w:val="000000" w:themeColor="text1"/>
                  <w:bdr w:val="none" w:sz="0" w:space="0" w:color="auto" w:frame="1"/>
                  <w:lang w:eastAsia="uk-UA"/>
                </w:rPr>
                <w:t>Закону</w:t>
              </w:r>
            </w:hyperlink>
            <w:r w:rsidRPr="002C31E2">
              <w:rPr>
                <w:rFonts w:ascii="Times New Roman" w:hAnsi="Times New Roman"/>
                <w:snapToGrid w:val="0"/>
                <w:color w:val="000000" w:themeColor="text1"/>
                <w:bdr w:val="none" w:sz="0" w:space="0" w:color="auto" w:frame="1"/>
                <w:lang w:eastAsia="uk-UA"/>
              </w:rPr>
              <w:t xml:space="preserve"> України «Про публічні закупівлі» (далі – Закон) та </w:t>
            </w:r>
            <w:r w:rsidRPr="002C31E2">
              <w:rPr>
                <w:rFonts w:ascii="Times New Roman" w:hAnsi="Times New Roman"/>
                <w:snapToGrid w:val="0"/>
                <w:color w:val="000000" w:themeColor="text1"/>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8945E4" w:rsidRPr="00F94A3A" w:rsidRDefault="002C31E2" w:rsidP="002C31E2">
            <w:pPr>
              <w:widowControl w:val="0"/>
              <w:spacing w:after="0" w:line="240" w:lineRule="auto"/>
              <w:contextualSpacing/>
              <w:jc w:val="both"/>
              <w:rPr>
                <w:rFonts w:ascii="Times New Roman" w:hAnsi="Times New Roman"/>
                <w:color w:val="000000"/>
                <w:lang w:eastAsia="uk-UA"/>
              </w:rPr>
            </w:pPr>
            <w:r w:rsidRPr="00336C85">
              <w:rPr>
                <w:rFonts w:ascii="Times New Roman" w:hAnsi="Times New Roman"/>
                <w:snapToGrid w:val="0"/>
                <w:color w:val="000000" w:themeColor="text1"/>
                <w:lang w:eastAsia="uk-UA"/>
              </w:rPr>
              <w:t xml:space="preserve"> Терміни вживаються у значенні, наведеному в Законі.</w:t>
            </w:r>
          </w:p>
        </w:tc>
      </w:tr>
      <w:tr w:rsidR="00DE304E" w:rsidRPr="00F94A3A" w:rsidTr="00B519DA">
        <w:trPr>
          <w:trHeight w:val="522"/>
          <w:jc w:val="center"/>
        </w:trPr>
        <w:tc>
          <w:tcPr>
            <w:tcW w:w="544" w:type="dxa"/>
            <w:shd w:val="clear" w:color="auto" w:fill="auto"/>
          </w:tcPr>
          <w:p w:rsidR="008945E4" w:rsidRPr="00F94A3A" w:rsidRDefault="00786B3C" w:rsidP="00190DF7">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2</w:t>
            </w:r>
          </w:p>
        </w:tc>
        <w:tc>
          <w:tcPr>
            <w:tcW w:w="2003" w:type="dxa"/>
            <w:shd w:val="clear" w:color="auto" w:fill="auto"/>
          </w:tcPr>
          <w:p w:rsidR="008945E4" w:rsidRPr="00F94A3A" w:rsidRDefault="00770A35" w:rsidP="00190DF7">
            <w:pPr>
              <w:widowControl w:val="0"/>
              <w:spacing w:after="0" w:line="240" w:lineRule="auto"/>
              <w:contextualSpacing/>
              <w:jc w:val="both"/>
              <w:rPr>
                <w:rFonts w:ascii="Times New Roman" w:hAnsi="Times New Roman"/>
                <w:b/>
                <w:color w:val="000000"/>
                <w:lang w:eastAsia="uk-UA"/>
              </w:rPr>
            </w:pPr>
            <w:r w:rsidRPr="00F94A3A">
              <w:rPr>
                <w:rFonts w:ascii="Times New Roman" w:hAnsi="Times New Roman"/>
                <w:b/>
                <w:lang w:eastAsia="uk-UA"/>
              </w:rPr>
              <w:t>Інформація про замовника торгів</w:t>
            </w:r>
          </w:p>
        </w:tc>
        <w:tc>
          <w:tcPr>
            <w:tcW w:w="7449" w:type="dxa"/>
            <w:shd w:val="clear" w:color="auto" w:fill="auto"/>
          </w:tcPr>
          <w:p w:rsidR="008945E4" w:rsidRPr="00F94A3A" w:rsidRDefault="008945E4" w:rsidP="00190DF7">
            <w:pPr>
              <w:widowControl w:val="0"/>
              <w:spacing w:after="0" w:line="240" w:lineRule="auto"/>
              <w:contextualSpacing/>
              <w:jc w:val="both"/>
              <w:rPr>
                <w:rFonts w:ascii="Times New Roman" w:hAnsi="Times New Roman"/>
                <w:color w:val="000000"/>
                <w:lang w:eastAsia="uk-UA"/>
              </w:rPr>
            </w:pPr>
          </w:p>
        </w:tc>
      </w:tr>
      <w:tr w:rsidR="00E3417A" w:rsidRPr="00F94A3A" w:rsidTr="00B519DA">
        <w:trPr>
          <w:trHeight w:val="522"/>
          <w:jc w:val="center"/>
        </w:trPr>
        <w:tc>
          <w:tcPr>
            <w:tcW w:w="544" w:type="dxa"/>
            <w:shd w:val="clear" w:color="auto" w:fill="auto"/>
          </w:tcPr>
          <w:p w:rsidR="00E3417A" w:rsidRPr="00F94A3A" w:rsidRDefault="00E3417A"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2.1</w:t>
            </w:r>
          </w:p>
        </w:tc>
        <w:tc>
          <w:tcPr>
            <w:tcW w:w="2003" w:type="dxa"/>
            <w:shd w:val="clear" w:color="auto" w:fill="auto"/>
          </w:tcPr>
          <w:p w:rsidR="00E3417A" w:rsidRPr="00F94A3A" w:rsidRDefault="00D73BEB" w:rsidP="00190DF7">
            <w:pPr>
              <w:widowControl w:val="0"/>
              <w:spacing w:after="0" w:line="240" w:lineRule="auto"/>
              <w:contextualSpacing/>
              <w:jc w:val="both"/>
              <w:rPr>
                <w:rFonts w:ascii="Times New Roman" w:hAnsi="Times New Roman"/>
                <w:lang w:eastAsia="uk-UA"/>
              </w:rPr>
            </w:pPr>
            <w:r w:rsidRPr="00F94A3A">
              <w:rPr>
                <w:rFonts w:ascii="Times New Roman" w:hAnsi="Times New Roman"/>
                <w:lang w:eastAsia="uk-UA"/>
              </w:rPr>
              <w:t>п</w:t>
            </w:r>
            <w:r w:rsidR="00E3417A" w:rsidRPr="00F94A3A">
              <w:rPr>
                <w:rFonts w:ascii="Times New Roman" w:hAnsi="Times New Roman"/>
                <w:lang w:eastAsia="uk-UA"/>
              </w:rPr>
              <w:t>овне найменування</w:t>
            </w:r>
          </w:p>
        </w:tc>
        <w:tc>
          <w:tcPr>
            <w:tcW w:w="7449" w:type="dxa"/>
            <w:shd w:val="clear" w:color="auto" w:fill="auto"/>
          </w:tcPr>
          <w:p w:rsidR="00752898" w:rsidRDefault="00752898" w:rsidP="00752898">
            <w:pPr>
              <w:spacing w:after="0" w:line="240" w:lineRule="auto"/>
              <w:jc w:val="both"/>
              <w:rPr>
                <w:rFonts w:ascii="Times New Roman" w:hAnsi="Times New Roman"/>
                <w:b/>
                <w:bCs/>
                <w:sz w:val="24"/>
                <w:szCs w:val="24"/>
              </w:rPr>
            </w:pPr>
            <w:proofErr w:type="spellStart"/>
            <w:r w:rsidRPr="00892342">
              <w:rPr>
                <w:rFonts w:ascii="Times New Roman" w:hAnsi="Times New Roman"/>
                <w:b/>
                <w:bCs/>
                <w:sz w:val="24"/>
                <w:szCs w:val="24"/>
              </w:rPr>
              <w:t>Сутисківська</w:t>
            </w:r>
            <w:proofErr w:type="spellEnd"/>
            <w:r w:rsidRPr="00892342">
              <w:rPr>
                <w:rFonts w:ascii="Times New Roman" w:hAnsi="Times New Roman"/>
                <w:b/>
                <w:bCs/>
                <w:sz w:val="24"/>
                <w:szCs w:val="24"/>
              </w:rPr>
              <w:t xml:space="preserve"> селищна рада</w:t>
            </w:r>
            <w:r>
              <w:rPr>
                <w:rFonts w:ascii="Times New Roman" w:hAnsi="Times New Roman"/>
                <w:b/>
                <w:bCs/>
                <w:sz w:val="24"/>
                <w:szCs w:val="24"/>
              </w:rPr>
              <w:t xml:space="preserve"> </w:t>
            </w:r>
          </w:p>
          <w:p w:rsidR="00752898" w:rsidRDefault="00752898" w:rsidP="00752898">
            <w:pPr>
              <w:spacing w:after="0" w:line="240" w:lineRule="auto"/>
              <w:jc w:val="both"/>
              <w:rPr>
                <w:rFonts w:ascii="Times New Roman" w:hAnsi="Times New Roman"/>
                <w:b/>
                <w:bCs/>
                <w:sz w:val="24"/>
                <w:szCs w:val="24"/>
              </w:rPr>
            </w:pPr>
            <w:r>
              <w:rPr>
                <w:rFonts w:ascii="Times New Roman" w:hAnsi="Times New Roman"/>
                <w:b/>
                <w:bCs/>
                <w:sz w:val="24"/>
                <w:szCs w:val="24"/>
              </w:rPr>
              <w:t>Код за ЕДРПОУ 04326282</w:t>
            </w:r>
          </w:p>
          <w:p w:rsidR="00F20BA4" w:rsidRPr="009B3116" w:rsidRDefault="00752898" w:rsidP="00752898">
            <w:pPr>
              <w:spacing w:after="0" w:line="240" w:lineRule="auto"/>
              <w:jc w:val="both"/>
              <w:rPr>
                <w:rFonts w:ascii="Times New Roman" w:eastAsia="Times New Roman" w:hAnsi="Times New Roman"/>
                <w:color w:val="000000"/>
                <w:lang w:eastAsia="uk-UA"/>
              </w:rPr>
            </w:pPr>
            <w:r w:rsidRPr="00364BBC">
              <w:rPr>
                <w:rFonts w:ascii="Times New Roman" w:hAnsi="Times New Roman"/>
                <w:b/>
                <w:color w:val="000000"/>
              </w:rPr>
              <w:t>Категорія замовника</w:t>
            </w:r>
            <w:r w:rsidRPr="006D1CD5">
              <w:rPr>
                <w:rFonts w:ascii="Times New Roman" w:hAnsi="Times New Roman"/>
                <w:color w:val="000000"/>
              </w:rPr>
              <w:t xml:space="preserve">: </w:t>
            </w:r>
            <w:r>
              <w:rPr>
                <w:rFonts w:ascii="Times New Roman" w:hAnsi="Times New Roman"/>
                <w:color w:val="000000"/>
              </w:rPr>
              <w:t>Органи місцевого самоврядування ,</w:t>
            </w:r>
            <w:r w:rsidRPr="00C42980">
              <w:rPr>
                <w:rFonts w:ascii="Times New Roman" w:hAnsi="Times New Roman"/>
                <w:color w:val="000000"/>
                <w:lang w:val="ru-RU"/>
              </w:rPr>
              <w:t xml:space="preserve"> </w:t>
            </w:r>
            <w:r>
              <w:rPr>
                <w:rFonts w:ascii="Times New Roman" w:hAnsi="Times New Roman"/>
                <w:color w:val="000000"/>
              </w:rPr>
              <w:t>об</w:t>
            </w:r>
            <w:r w:rsidRPr="00C42980">
              <w:rPr>
                <w:rFonts w:ascii="Times New Roman" w:hAnsi="Times New Roman"/>
                <w:color w:val="000000"/>
                <w:lang w:val="ru-RU"/>
              </w:rPr>
              <w:t>’</w:t>
            </w:r>
            <w:r>
              <w:rPr>
                <w:rFonts w:ascii="Times New Roman" w:hAnsi="Times New Roman"/>
                <w:color w:val="000000"/>
              </w:rPr>
              <w:t>єднання територіальних громад</w:t>
            </w:r>
            <w:r w:rsidRPr="00C42980">
              <w:rPr>
                <w:rFonts w:ascii="Times New Roman" w:hAnsi="Times New Roman"/>
                <w:color w:val="000000"/>
                <w:lang w:val="ru-RU"/>
              </w:rPr>
              <w:t xml:space="preserve"> </w:t>
            </w:r>
            <w:r>
              <w:rPr>
                <w:rFonts w:ascii="Times New Roman" w:hAnsi="Times New Roman"/>
                <w:color w:val="000000"/>
              </w:rPr>
              <w:t>у пункті 1</w:t>
            </w:r>
            <w:r w:rsidRPr="00E77EC4">
              <w:rPr>
                <w:rFonts w:ascii="Times New Roman" w:hAnsi="Times New Roman"/>
                <w:color w:val="000000"/>
              </w:rPr>
              <w:t xml:space="preserve"> частини першої статті 2 Закону України «Про публічні закупів</w:t>
            </w:r>
            <w:r>
              <w:rPr>
                <w:rFonts w:ascii="Times New Roman" w:hAnsi="Times New Roman"/>
                <w:color w:val="000000"/>
              </w:rPr>
              <w:t>лі»</w:t>
            </w:r>
          </w:p>
        </w:tc>
      </w:tr>
      <w:tr w:rsidR="00E3417A" w:rsidRPr="00F94A3A" w:rsidTr="00B519DA">
        <w:trPr>
          <w:trHeight w:val="522"/>
          <w:jc w:val="center"/>
        </w:trPr>
        <w:tc>
          <w:tcPr>
            <w:tcW w:w="544" w:type="dxa"/>
            <w:shd w:val="clear" w:color="auto" w:fill="auto"/>
          </w:tcPr>
          <w:p w:rsidR="00E3417A" w:rsidRPr="00F94A3A" w:rsidRDefault="00E3417A"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2.2</w:t>
            </w:r>
          </w:p>
        </w:tc>
        <w:tc>
          <w:tcPr>
            <w:tcW w:w="2003" w:type="dxa"/>
            <w:shd w:val="clear" w:color="auto" w:fill="auto"/>
          </w:tcPr>
          <w:p w:rsidR="00E3417A" w:rsidRPr="00F94A3A" w:rsidRDefault="00D73BEB" w:rsidP="00190DF7">
            <w:pPr>
              <w:widowControl w:val="0"/>
              <w:spacing w:after="0" w:line="240" w:lineRule="auto"/>
              <w:contextualSpacing/>
              <w:jc w:val="both"/>
              <w:rPr>
                <w:rFonts w:ascii="Times New Roman" w:hAnsi="Times New Roman"/>
                <w:lang w:eastAsia="uk-UA"/>
              </w:rPr>
            </w:pPr>
            <w:r w:rsidRPr="00F94A3A">
              <w:rPr>
                <w:rFonts w:ascii="Times New Roman" w:hAnsi="Times New Roman"/>
                <w:lang w:eastAsia="uk-UA"/>
              </w:rPr>
              <w:t>м</w:t>
            </w:r>
            <w:r w:rsidR="00E3417A" w:rsidRPr="00F94A3A">
              <w:rPr>
                <w:rFonts w:ascii="Times New Roman" w:hAnsi="Times New Roman"/>
                <w:lang w:eastAsia="uk-UA"/>
              </w:rPr>
              <w:t>ісцезнаходження</w:t>
            </w:r>
          </w:p>
        </w:tc>
        <w:tc>
          <w:tcPr>
            <w:tcW w:w="7449" w:type="dxa"/>
            <w:shd w:val="clear" w:color="auto" w:fill="auto"/>
          </w:tcPr>
          <w:p w:rsidR="00E3417A" w:rsidRPr="00F94A3A" w:rsidRDefault="00752898" w:rsidP="00190DF7">
            <w:pPr>
              <w:widowControl w:val="0"/>
              <w:spacing w:after="0" w:line="240" w:lineRule="auto"/>
              <w:contextualSpacing/>
              <w:jc w:val="both"/>
              <w:rPr>
                <w:rFonts w:ascii="Times New Roman" w:hAnsi="Times New Roman"/>
                <w:color w:val="000000"/>
                <w:lang w:eastAsia="uk-UA"/>
              </w:rPr>
            </w:pPr>
            <w:r>
              <w:rPr>
                <w:rFonts w:ascii="Times New Roman" w:eastAsia="Times New Roman" w:hAnsi="Times New Roman"/>
                <w:color w:val="000000"/>
                <w:sz w:val="24"/>
                <w:szCs w:val="24"/>
              </w:rPr>
              <w:t>Проспект Перемоги 21</w:t>
            </w:r>
            <w:r w:rsidRPr="007A0BC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7A0BCD">
              <w:rPr>
                <w:rFonts w:ascii="Times New Roman" w:eastAsia="Times New Roman" w:hAnsi="Times New Roman"/>
                <w:color w:val="000000"/>
                <w:sz w:val="24"/>
                <w:szCs w:val="24"/>
              </w:rPr>
              <w:t>м</w:t>
            </w:r>
            <w:r>
              <w:rPr>
                <w:rFonts w:ascii="Times New Roman" w:eastAsia="Times New Roman" w:hAnsi="Times New Roman"/>
                <w:color w:val="000000"/>
                <w:sz w:val="24"/>
                <w:szCs w:val="24"/>
              </w:rPr>
              <w:t xml:space="preserve">т. </w:t>
            </w:r>
            <w:proofErr w:type="spellStart"/>
            <w:r>
              <w:rPr>
                <w:rFonts w:ascii="Times New Roman" w:eastAsia="Times New Roman" w:hAnsi="Times New Roman"/>
                <w:color w:val="000000"/>
                <w:sz w:val="24"/>
                <w:szCs w:val="24"/>
              </w:rPr>
              <w:t>Сутиски</w:t>
            </w:r>
            <w:proofErr w:type="spellEnd"/>
            <w:r>
              <w:rPr>
                <w:rFonts w:ascii="Times New Roman" w:eastAsia="Times New Roman" w:hAnsi="Times New Roman"/>
                <w:color w:val="000000"/>
                <w:sz w:val="24"/>
                <w:szCs w:val="24"/>
              </w:rPr>
              <w:t xml:space="preserve">, Вінницька </w:t>
            </w:r>
            <w:proofErr w:type="spellStart"/>
            <w:r>
              <w:rPr>
                <w:rFonts w:ascii="Times New Roman" w:eastAsia="Times New Roman" w:hAnsi="Times New Roman"/>
                <w:color w:val="000000"/>
                <w:sz w:val="24"/>
                <w:szCs w:val="24"/>
              </w:rPr>
              <w:t>обл</w:t>
            </w:r>
            <w:proofErr w:type="spellEnd"/>
            <w:r>
              <w:rPr>
                <w:rFonts w:ascii="Times New Roman" w:eastAsia="Times New Roman" w:hAnsi="Times New Roman"/>
                <w:color w:val="000000"/>
                <w:sz w:val="24"/>
                <w:szCs w:val="24"/>
              </w:rPr>
              <w:t>.,Вінницький район, Україна, 23320</w:t>
            </w:r>
          </w:p>
        </w:tc>
      </w:tr>
      <w:tr w:rsidR="008945E4" w:rsidRPr="00F94A3A" w:rsidTr="00B519DA">
        <w:trPr>
          <w:trHeight w:val="522"/>
          <w:jc w:val="center"/>
        </w:trPr>
        <w:tc>
          <w:tcPr>
            <w:tcW w:w="544" w:type="dxa"/>
            <w:shd w:val="clear" w:color="auto" w:fill="auto"/>
          </w:tcPr>
          <w:p w:rsidR="008945E4" w:rsidRPr="00F94A3A" w:rsidRDefault="00E3417A"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2.3</w:t>
            </w:r>
          </w:p>
        </w:tc>
        <w:tc>
          <w:tcPr>
            <w:tcW w:w="2003" w:type="dxa"/>
            <w:shd w:val="clear" w:color="auto" w:fill="auto"/>
          </w:tcPr>
          <w:p w:rsidR="008945E4" w:rsidRPr="00F94A3A" w:rsidRDefault="00D73BEB" w:rsidP="00190DF7">
            <w:pPr>
              <w:widowControl w:val="0"/>
              <w:spacing w:after="0" w:line="240" w:lineRule="auto"/>
              <w:contextualSpacing/>
              <w:jc w:val="both"/>
              <w:rPr>
                <w:rFonts w:ascii="Times New Roman" w:hAnsi="Times New Roman"/>
                <w:color w:val="000000"/>
                <w:lang w:eastAsia="uk-UA"/>
              </w:rPr>
            </w:pPr>
            <w:r w:rsidRPr="00F94A3A">
              <w:rPr>
                <w:rFonts w:ascii="Times New Roman" w:hAnsi="Times New Roman"/>
                <w:lang w:eastAsia="uk-UA"/>
              </w:rPr>
              <w:t>п</w:t>
            </w:r>
            <w:r w:rsidR="00E3417A" w:rsidRPr="00F94A3A">
              <w:rPr>
                <w:rFonts w:ascii="Times New Roman" w:hAnsi="Times New Roman"/>
                <w:lang w:eastAsia="uk-UA"/>
              </w:rPr>
              <w:t>осадова особа замовника, уповноважена здійснювати зв'язок з учасниками</w:t>
            </w:r>
          </w:p>
        </w:tc>
        <w:tc>
          <w:tcPr>
            <w:tcW w:w="7449" w:type="dxa"/>
            <w:shd w:val="clear" w:color="auto" w:fill="auto"/>
          </w:tcPr>
          <w:p w:rsidR="00752898" w:rsidRPr="00752898" w:rsidRDefault="00752898" w:rsidP="00752898">
            <w:pPr>
              <w:pStyle w:val="af5"/>
              <w:spacing w:before="0" w:beforeAutospacing="0" w:after="0" w:afterAutospacing="0"/>
              <w:ind w:left="-79" w:right="121" w:firstLine="79"/>
              <w:jc w:val="both"/>
              <w:rPr>
                <w:i/>
                <w:lang w:val="uk-UA"/>
              </w:rPr>
            </w:pPr>
            <w:r w:rsidRPr="00752898">
              <w:rPr>
                <w:rStyle w:val="cef1edeee2edeee9f8f0e8f4f2e0e1e7e0f6e0"/>
                <w:b/>
                <w:bCs/>
                <w:i/>
                <w:lang w:val="uk-UA"/>
              </w:rPr>
              <w:t xml:space="preserve">Уповноважена особа (спеціаліст  1кат. бухгалтер) </w:t>
            </w:r>
            <w:proofErr w:type="spellStart"/>
            <w:r w:rsidRPr="00752898">
              <w:rPr>
                <w:rStyle w:val="cef1edeee2edeee9f8f0e8f4f2e0e1e7e0f6e0"/>
                <w:b/>
                <w:bCs/>
                <w:i/>
                <w:lang w:val="uk-UA"/>
              </w:rPr>
              <w:t>Сутисківської</w:t>
            </w:r>
            <w:proofErr w:type="spellEnd"/>
            <w:r w:rsidRPr="00752898">
              <w:rPr>
                <w:rStyle w:val="cef1edeee2edeee9f8f0e8f4f2e0e1e7e0f6e0"/>
                <w:b/>
                <w:bCs/>
                <w:i/>
                <w:lang w:val="uk-UA"/>
              </w:rPr>
              <w:t xml:space="preserve"> селищної ради - </w:t>
            </w:r>
            <w:r w:rsidRPr="00752898">
              <w:rPr>
                <w:rStyle w:val="cef1edeee2edeee9f8f0e8f4f2e0e1e7e0f6e0"/>
                <w:bCs/>
                <w:i/>
                <w:lang w:val="uk-UA"/>
              </w:rPr>
              <w:t xml:space="preserve">Шевчук Світлана Петрівна </w:t>
            </w:r>
            <w:r w:rsidRPr="00752898">
              <w:rPr>
                <w:rStyle w:val="afb"/>
                <w:lang w:val="uk-UA"/>
              </w:rPr>
              <w:t xml:space="preserve"> ,  адреса:  проспект Перемоги 21, смт </w:t>
            </w:r>
            <w:proofErr w:type="spellStart"/>
            <w:r w:rsidRPr="00752898">
              <w:rPr>
                <w:rStyle w:val="afb"/>
                <w:lang w:val="uk-UA"/>
              </w:rPr>
              <w:t>Сутиски</w:t>
            </w:r>
            <w:proofErr w:type="spellEnd"/>
            <w:r w:rsidRPr="00752898">
              <w:rPr>
                <w:rStyle w:val="afb"/>
                <w:lang w:val="uk-UA"/>
              </w:rPr>
              <w:t xml:space="preserve">, Вінницька </w:t>
            </w:r>
            <w:proofErr w:type="spellStart"/>
            <w:r w:rsidRPr="00752898">
              <w:rPr>
                <w:rStyle w:val="afb"/>
                <w:lang w:val="uk-UA"/>
              </w:rPr>
              <w:t>обл</w:t>
            </w:r>
            <w:proofErr w:type="spellEnd"/>
            <w:r w:rsidRPr="00752898">
              <w:rPr>
                <w:rStyle w:val="afb"/>
                <w:lang w:val="uk-UA"/>
              </w:rPr>
              <w:t xml:space="preserve">.,Вінницький район, 23320,   </w:t>
            </w:r>
            <w:proofErr w:type="spellStart"/>
            <w:r w:rsidRPr="00752898">
              <w:rPr>
                <w:rStyle w:val="afb"/>
                <w:lang w:val="uk-UA"/>
              </w:rPr>
              <w:t>тел</w:t>
            </w:r>
            <w:proofErr w:type="spellEnd"/>
            <w:r w:rsidRPr="00752898">
              <w:rPr>
                <w:rStyle w:val="afb"/>
                <w:lang w:val="uk-UA"/>
              </w:rPr>
              <w:t xml:space="preserve">./факс 0977993582, </w:t>
            </w:r>
            <w:r>
              <w:rPr>
                <w:rStyle w:val="afb"/>
              </w:rPr>
              <w:t>e</w:t>
            </w:r>
            <w:r w:rsidRPr="00752898">
              <w:rPr>
                <w:rStyle w:val="afb"/>
                <w:lang w:val="uk-UA"/>
              </w:rPr>
              <w:t>-</w:t>
            </w:r>
            <w:proofErr w:type="spellStart"/>
            <w:r>
              <w:rPr>
                <w:rStyle w:val="afb"/>
              </w:rPr>
              <w:t>mail</w:t>
            </w:r>
            <w:proofErr w:type="spellEnd"/>
            <w:r w:rsidRPr="00752898">
              <w:rPr>
                <w:rStyle w:val="afb"/>
                <w:lang w:val="uk-UA"/>
              </w:rPr>
              <w:t>:</w:t>
            </w:r>
            <w:r w:rsidRPr="00752898">
              <w:rPr>
                <w:rFonts w:ascii="Arial" w:hAnsi="Arial" w:cs="Arial"/>
                <w:b/>
                <w:bCs/>
                <w:color w:val="343840"/>
                <w:sz w:val="18"/>
                <w:szCs w:val="18"/>
                <w:shd w:val="clear" w:color="auto" w:fill="FFFFFF"/>
                <w:lang w:val="uk-UA"/>
              </w:rPr>
              <w:t xml:space="preserve"> </w:t>
            </w:r>
            <w:proofErr w:type="spellStart"/>
            <w:r>
              <w:rPr>
                <w:rFonts w:ascii="Arial" w:hAnsi="Arial" w:cs="Arial"/>
                <w:b/>
                <w:bCs/>
                <w:color w:val="343840"/>
                <w:sz w:val="18"/>
                <w:szCs w:val="18"/>
                <w:shd w:val="clear" w:color="auto" w:fill="FFFFFF"/>
              </w:rPr>
              <w:t>buxotg</w:t>
            </w:r>
            <w:proofErr w:type="spellEnd"/>
            <w:r w:rsidRPr="00752898">
              <w:rPr>
                <w:rFonts w:ascii="Arial" w:hAnsi="Arial" w:cs="Arial"/>
                <w:b/>
                <w:bCs/>
                <w:color w:val="343840"/>
                <w:sz w:val="18"/>
                <w:szCs w:val="18"/>
                <w:shd w:val="clear" w:color="auto" w:fill="FFFFFF"/>
                <w:lang w:val="uk-UA"/>
              </w:rPr>
              <w:t>@</w:t>
            </w:r>
            <w:proofErr w:type="spellStart"/>
            <w:r>
              <w:rPr>
                <w:rFonts w:ascii="Arial" w:hAnsi="Arial" w:cs="Arial"/>
                <w:b/>
                <w:bCs/>
                <w:color w:val="343840"/>
                <w:sz w:val="18"/>
                <w:szCs w:val="18"/>
                <w:shd w:val="clear" w:color="auto" w:fill="FFFFFF"/>
              </w:rPr>
              <w:t>ukr</w:t>
            </w:r>
            <w:proofErr w:type="spellEnd"/>
            <w:r w:rsidRPr="00752898">
              <w:rPr>
                <w:rFonts w:ascii="Arial" w:hAnsi="Arial" w:cs="Arial"/>
                <w:b/>
                <w:bCs/>
                <w:color w:val="343840"/>
                <w:sz w:val="18"/>
                <w:szCs w:val="18"/>
                <w:shd w:val="clear" w:color="auto" w:fill="FFFFFF"/>
                <w:lang w:val="uk-UA"/>
              </w:rPr>
              <w:t>.</w:t>
            </w:r>
            <w:proofErr w:type="spellStart"/>
            <w:r>
              <w:rPr>
                <w:rFonts w:ascii="Arial" w:hAnsi="Arial" w:cs="Arial"/>
                <w:b/>
                <w:bCs/>
                <w:color w:val="343840"/>
                <w:sz w:val="18"/>
                <w:szCs w:val="18"/>
                <w:shd w:val="clear" w:color="auto" w:fill="FFFFFF"/>
              </w:rPr>
              <w:t>net</w:t>
            </w:r>
            <w:proofErr w:type="spellEnd"/>
          </w:p>
          <w:p w:rsidR="008945E4" w:rsidRPr="00B36788" w:rsidRDefault="00752898" w:rsidP="00752898">
            <w:pPr>
              <w:widowControl w:val="0"/>
              <w:spacing w:after="0" w:line="240" w:lineRule="auto"/>
              <w:contextualSpacing/>
              <w:jc w:val="both"/>
              <w:rPr>
                <w:rFonts w:ascii="Times New Roman" w:hAnsi="Times New Roman"/>
                <w:color w:val="000000"/>
                <w:lang w:eastAsia="uk-UA"/>
              </w:rPr>
            </w:pPr>
            <w:r w:rsidRPr="00C62911">
              <w:rPr>
                <w:i/>
              </w:rPr>
              <w:t xml:space="preserve"> </w:t>
            </w:r>
            <w:r w:rsidRPr="00C62911">
              <w:rPr>
                <w:rStyle w:val="cef1edeee2edeee9f8f0e8f4f2e0e1e7e0f6e0"/>
                <w:bCs/>
                <w:sz w:val="24"/>
              </w:rPr>
              <w:t xml:space="preserve">   </w:t>
            </w:r>
          </w:p>
        </w:tc>
      </w:tr>
      <w:tr w:rsidR="0084184B" w:rsidRPr="00F94A3A" w:rsidTr="00B519DA">
        <w:trPr>
          <w:trHeight w:val="522"/>
          <w:jc w:val="center"/>
        </w:trPr>
        <w:tc>
          <w:tcPr>
            <w:tcW w:w="544" w:type="dxa"/>
            <w:shd w:val="clear" w:color="auto" w:fill="auto"/>
          </w:tcPr>
          <w:p w:rsidR="0084184B" w:rsidRPr="00F94A3A" w:rsidRDefault="00E3417A" w:rsidP="00190DF7">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3</w:t>
            </w:r>
          </w:p>
        </w:tc>
        <w:tc>
          <w:tcPr>
            <w:tcW w:w="2003" w:type="dxa"/>
            <w:shd w:val="clear" w:color="auto" w:fill="auto"/>
          </w:tcPr>
          <w:p w:rsidR="0084184B" w:rsidRPr="00F94A3A" w:rsidRDefault="00E3417A" w:rsidP="00190DF7">
            <w:pPr>
              <w:widowControl w:val="0"/>
              <w:spacing w:after="0" w:line="240" w:lineRule="auto"/>
              <w:contextualSpacing/>
              <w:jc w:val="both"/>
              <w:rPr>
                <w:rFonts w:ascii="Times New Roman" w:hAnsi="Times New Roman"/>
                <w:b/>
                <w:color w:val="000000"/>
                <w:lang w:eastAsia="uk-UA"/>
              </w:rPr>
            </w:pPr>
            <w:r w:rsidRPr="00F94A3A">
              <w:rPr>
                <w:rFonts w:ascii="Times New Roman" w:hAnsi="Times New Roman"/>
                <w:b/>
                <w:lang w:eastAsia="uk-UA"/>
              </w:rPr>
              <w:t>Процедура закупівлі</w:t>
            </w:r>
          </w:p>
        </w:tc>
        <w:tc>
          <w:tcPr>
            <w:tcW w:w="7449" w:type="dxa"/>
            <w:shd w:val="clear" w:color="auto" w:fill="auto"/>
          </w:tcPr>
          <w:p w:rsidR="0084184B" w:rsidRPr="00FF6F0A" w:rsidRDefault="00DB0E0F" w:rsidP="00FF6F0A">
            <w:pPr>
              <w:spacing w:after="0" w:line="240" w:lineRule="auto"/>
              <w:rPr>
                <w:rFonts w:ascii="Times New Roman" w:hAnsi="Times New Roman"/>
              </w:rPr>
            </w:pPr>
            <w:r w:rsidRPr="007714E0">
              <w:rPr>
                <w:rFonts w:ascii="Times New Roman" w:hAnsi="Times New Roman"/>
              </w:rPr>
              <w:t>Відкриті торги (з особливостями визначеними Постановою Кабінету Міністрів України від 12.10.2022 р № 1178)</w:t>
            </w:r>
          </w:p>
        </w:tc>
      </w:tr>
      <w:tr w:rsidR="00625818" w:rsidRPr="00F94A3A" w:rsidTr="00B519DA">
        <w:trPr>
          <w:trHeight w:val="522"/>
          <w:jc w:val="center"/>
        </w:trPr>
        <w:tc>
          <w:tcPr>
            <w:tcW w:w="544" w:type="dxa"/>
            <w:shd w:val="clear" w:color="auto" w:fill="auto"/>
          </w:tcPr>
          <w:p w:rsidR="00625818" w:rsidRPr="00F94A3A" w:rsidRDefault="00D34A58" w:rsidP="00190DF7">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4</w:t>
            </w:r>
          </w:p>
        </w:tc>
        <w:tc>
          <w:tcPr>
            <w:tcW w:w="2003" w:type="dxa"/>
            <w:shd w:val="clear" w:color="auto" w:fill="auto"/>
          </w:tcPr>
          <w:p w:rsidR="00625818" w:rsidRPr="00F94A3A" w:rsidRDefault="00D34A58" w:rsidP="00190DF7">
            <w:pPr>
              <w:widowControl w:val="0"/>
              <w:spacing w:after="0" w:line="240" w:lineRule="auto"/>
              <w:contextualSpacing/>
              <w:jc w:val="both"/>
              <w:rPr>
                <w:rFonts w:ascii="Times New Roman" w:hAnsi="Times New Roman"/>
                <w:b/>
                <w:lang w:eastAsia="uk-UA"/>
              </w:rPr>
            </w:pPr>
            <w:r w:rsidRPr="00F94A3A">
              <w:rPr>
                <w:rFonts w:ascii="Times New Roman" w:hAnsi="Times New Roman"/>
                <w:b/>
                <w:lang w:eastAsia="uk-UA"/>
              </w:rPr>
              <w:t>Інформація про предмет закупівлі</w:t>
            </w:r>
          </w:p>
        </w:tc>
        <w:tc>
          <w:tcPr>
            <w:tcW w:w="7449" w:type="dxa"/>
            <w:shd w:val="clear" w:color="auto" w:fill="auto"/>
          </w:tcPr>
          <w:p w:rsidR="00625818" w:rsidRPr="00B36788" w:rsidRDefault="00625818" w:rsidP="00190DF7">
            <w:pPr>
              <w:widowControl w:val="0"/>
              <w:spacing w:after="0" w:line="240" w:lineRule="auto"/>
              <w:contextualSpacing/>
              <w:jc w:val="both"/>
              <w:rPr>
                <w:rFonts w:ascii="Times New Roman" w:hAnsi="Times New Roman"/>
                <w:color w:val="000000"/>
                <w:lang w:eastAsia="uk-UA"/>
              </w:rPr>
            </w:pPr>
          </w:p>
        </w:tc>
      </w:tr>
      <w:tr w:rsidR="00527F2F" w:rsidRPr="00F94A3A" w:rsidTr="00B519DA">
        <w:trPr>
          <w:trHeight w:val="772"/>
          <w:jc w:val="center"/>
        </w:trPr>
        <w:tc>
          <w:tcPr>
            <w:tcW w:w="544" w:type="dxa"/>
            <w:shd w:val="clear" w:color="auto" w:fill="auto"/>
          </w:tcPr>
          <w:p w:rsidR="00527F2F" w:rsidRPr="00F94A3A" w:rsidRDefault="00527F2F"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4.1</w:t>
            </w:r>
          </w:p>
        </w:tc>
        <w:tc>
          <w:tcPr>
            <w:tcW w:w="2003" w:type="dxa"/>
            <w:shd w:val="clear" w:color="auto" w:fill="auto"/>
          </w:tcPr>
          <w:p w:rsidR="00527F2F" w:rsidRPr="00F94A3A" w:rsidRDefault="00D73BEB" w:rsidP="00190DF7">
            <w:pPr>
              <w:widowControl w:val="0"/>
              <w:spacing w:after="0" w:line="240" w:lineRule="auto"/>
              <w:contextualSpacing/>
              <w:jc w:val="both"/>
              <w:rPr>
                <w:rFonts w:ascii="Times New Roman" w:hAnsi="Times New Roman"/>
                <w:lang w:eastAsia="uk-UA"/>
              </w:rPr>
            </w:pPr>
            <w:r w:rsidRPr="00F94A3A">
              <w:rPr>
                <w:rFonts w:ascii="Times New Roman" w:hAnsi="Times New Roman"/>
                <w:lang w:eastAsia="uk-UA"/>
              </w:rPr>
              <w:t>н</w:t>
            </w:r>
            <w:r w:rsidR="00527F2F" w:rsidRPr="00F94A3A">
              <w:rPr>
                <w:rFonts w:ascii="Times New Roman" w:hAnsi="Times New Roman"/>
                <w:lang w:eastAsia="uk-UA"/>
              </w:rPr>
              <w:t>азва предмета закупівлі</w:t>
            </w:r>
          </w:p>
        </w:tc>
        <w:tc>
          <w:tcPr>
            <w:tcW w:w="7449" w:type="dxa"/>
            <w:shd w:val="clear" w:color="auto" w:fill="auto"/>
          </w:tcPr>
          <w:p w:rsidR="00D170DC" w:rsidRDefault="00D170DC" w:rsidP="00D170DC">
            <w:pPr>
              <w:spacing w:after="0" w:line="240" w:lineRule="auto"/>
              <w:rPr>
                <w:rFonts w:ascii="Times New Roman" w:hAnsi="Times New Roman"/>
                <w:b/>
                <w:sz w:val="24"/>
                <w:szCs w:val="24"/>
              </w:rPr>
            </w:pPr>
            <w:r w:rsidRPr="00F129BF">
              <w:rPr>
                <w:rFonts w:ascii="Times New Roman" w:hAnsi="Times New Roman"/>
                <w:b/>
                <w:color w:val="000000"/>
                <w:sz w:val="24"/>
                <w:szCs w:val="24"/>
              </w:rPr>
              <w:t>Природний газ</w:t>
            </w:r>
            <w:r>
              <w:rPr>
                <w:rFonts w:ascii="Times New Roman" w:hAnsi="Times New Roman"/>
                <w:b/>
                <w:color w:val="000000"/>
                <w:sz w:val="24"/>
                <w:szCs w:val="24"/>
              </w:rPr>
              <w:t xml:space="preserve"> (ДК 021:2015 </w:t>
            </w:r>
            <w:r w:rsidRPr="00F129BF">
              <w:rPr>
                <w:rFonts w:ascii="Times New Roman" w:hAnsi="Times New Roman"/>
                <w:b/>
                <w:color w:val="000000"/>
                <w:sz w:val="24"/>
                <w:szCs w:val="24"/>
              </w:rPr>
              <w:t>09123000-7 Природний газ)</w:t>
            </w:r>
            <w:r w:rsidRPr="00F129BF">
              <w:rPr>
                <w:rStyle w:val="apple-converted-space"/>
                <w:rFonts w:ascii="Times New Roman" w:hAnsi="Times New Roman"/>
                <w:b/>
                <w:sz w:val="24"/>
                <w:szCs w:val="24"/>
              </w:rPr>
              <w:t> </w:t>
            </w:r>
            <w:r w:rsidRPr="00F129BF">
              <w:rPr>
                <w:rFonts w:ascii="Times New Roman" w:hAnsi="Times New Roman"/>
                <w:b/>
                <w:sz w:val="24"/>
                <w:szCs w:val="24"/>
              </w:rPr>
              <w:t xml:space="preserve">ДК 021:2015 09120000-6 Газове паливо </w:t>
            </w:r>
          </w:p>
          <w:p w:rsidR="00527F2F" w:rsidRPr="00B36788" w:rsidRDefault="00527F2F" w:rsidP="0031465F">
            <w:pPr>
              <w:spacing w:after="0" w:line="240" w:lineRule="auto"/>
              <w:ind w:right="23"/>
              <w:rPr>
                <w:rFonts w:ascii="Times New Roman" w:hAnsi="Times New Roman"/>
              </w:rPr>
            </w:pPr>
          </w:p>
        </w:tc>
      </w:tr>
      <w:tr w:rsidR="00527F2F" w:rsidRPr="00F94A3A" w:rsidTr="00B519DA">
        <w:trPr>
          <w:trHeight w:val="522"/>
          <w:jc w:val="center"/>
        </w:trPr>
        <w:tc>
          <w:tcPr>
            <w:tcW w:w="544" w:type="dxa"/>
            <w:shd w:val="clear" w:color="auto" w:fill="auto"/>
          </w:tcPr>
          <w:p w:rsidR="00527F2F" w:rsidRPr="00F94A3A" w:rsidRDefault="00527F2F"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4.2</w:t>
            </w:r>
          </w:p>
        </w:tc>
        <w:tc>
          <w:tcPr>
            <w:tcW w:w="2003" w:type="dxa"/>
            <w:shd w:val="clear" w:color="auto" w:fill="auto"/>
          </w:tcPr>
          <w:p w:rsidR="00527F2F" w:rsidRPr="00F94A3A" w:rsidRDefault="00D73BEB" w:rsidP="00190DF7">
            <w:pPr>
              <w:widowControl w:val="0"/>
              <w:spacing w:after="0" w:line="240" w:lineRule="auto"/>
              <w:contextualSpacing/>
              <w:rPr>
                <w:rFonts w:ascii="Times New Roman" w:hAnsi="Times New Roman"/>
                <w:lang w:eastAsia="uk-UA"/>
              </w:rPr>
            </w:pPr>
            <w:r w:rsidRPr="00F94A3A">
              <w:rPr>
                <w:rFonts w:ascii="Times New Roman" w:hAnsi="Times New Roman"/>
                <w:lang w:eastAsia="uk-UA"/>
              </w:rPr>
              <w:t>о</w:t>
            </w:r>
            <w:r w:rsidR="00527F2F" w:rsidRPr="00F94A3A">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449" w:type="dxa"/>
            <w:shd w:val="clear" w:color="auto" w:fill="auto"/>
          </w:tcPr>
          <w:p w:rsidR="00AF54B9" w:rsidRDefault="004524B7" w:rsidP="00DF0C81">
            <w:pPr>
              <w:widowControl w:val="0"/>
              <w:spacing w:after="0" w:line="240" w:lineRule="auto"/>
              <w:contextualSpacing/>
              <w:jc w:val="both"/>
              <w:rPr>
                <w:rFonts w:ascii="Times New Roman" w:hAnsi="Times New Roman"/>
                <w:lang w:eastAsia="uk-UA"/>
              </w:rPr>
            </w:pPr>
            <w:r w:rsidRPr="00F94A3A">
              <w:rPr>
                <w:rFonts w:ascii="Times New Roman" w:hAnsi="Times New Roman"/>
                <w:lang w:eastAsia="uk-UA"/>
              </w:rPr>
              <w:t>Закупівля здійснюється в цілому</w:t>
            </w:r>
            <w:r w:rsidR="0017049B">
              <w:rPr>
                <w:rFonts w:ascii="Times New Roman" w:hAnsi="Times New Roman"/>
                <w:lang w:eastAsia="uk-UA"/>
              </w:rPr>
              <w:t>.</w:t>
            </w:r>
          </w:p>
          <w:p w:rsidR="0017049B" w:rsidRPr="0017049B" w:rsidRDefault="0017049B" w:rsidP="00DF0C81">
            <w:pPr>
              <w:widowControl w:val="0"/>
              <w:spacing w:after="0" w:line="240" w:lineRule="auto"/>
              <w:contextualSpacing/>
              <w:jc w:val="both"/>
              <w:rPr>
                <w:rFonts w:ascii="Times New Roman" w:hAnsi="Times New Roman"/>
                <w:lang w:eastAsia="uk-UA"/>
              </w:rPr>
            </w:pPr>
          </w:p>
        </w:tc>
      </w:tr>
      <w:tr w:rsidR="00527F2F" w:rsidRPr="00F94A3A" w:rsidTr="00B519DA">
        <w:trPr>
          <w:trHeight w:val="522"/>
          <w:jc w:val="center"/>
        </w:trPr>
        <w:tc>
          <w:tcPr>
            <w:tcW w:w="544" w:type="dxa"/>
            <w:shd w:val="clear" w:color="auto" w:fill="auto"/>
          </w:tcPr>
          <w:p w:rsidR="00527F2F" w:rsidRPr="00F94A3A" w:rsidRDefault="00527F2F"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4.3</w:t>
            </w:r>
          </w:p>
        </w:tc>
        <w:tc>
          <w:tcPr>
            <w:tcW w:w="2003" w:type="dxa"/>
            <w:shd w:val="clear" w:color="auto" w:fill="auto"/>
          </w:tcPr>
          <w:p w:rsidR="00527F2F" w:rsidRPr="00F94A3A" w:rsidRDefault="00D73BEB" w:rsidP="00190DF7">
            <w:pPr>
              <w:widowControl w:val="0"/>
              <w:spacing w:after="0" w:line="240" w:lineRule="auto"/>
              <w:contextualSpacing/>
              <w:jc w:val="both"/>
              <w:rPr>
                <w:rFonts w:ascii="Times New Roman" w:hAnsi="Times New Roman"/>
              </w:rPr>
            </w:pPr>
            <w:r w:rsidRPr="00F94A3A">
              <w:rPr>
                <w:rFonts w:ascii="Times New Roman" w:hAnsi="Times New Roman"/>
              </w:rPr>
              <w:t>м</w:t>
            </w:r>
            <w:r w:rsidR="00527F2F" w:rsidRPr="00F94A3A">
              <w:rPr>
                <w:rFonts w:ascii="Times New Roman" w:hAnsi="Times New Roman"/>
              </w:rPr>
              <w:t>ісце, кількість, обсяг поставки товарів (надання послуг, виконання робіт)</w:t>
            </w:r>
          </w:p>
        </w:tc>
        <w:tc>
          <w:tcPr>
            <w:tcW w:w="7449" w:type="dxa"/>
            <w:shd w:val="clear" w:color="auto" w:fill="auto"/>
          </w:tcPr>
          <w:p w:rsidR="00DB0280" w:rsidRDefault="00DB0280" w:rsidP="00DB0280">
            <w:pPr>
              <w:spacing w:after="0" w:line="240" w:lineRule="auto"/>
              <w:ind w:firstLine="34"/>
              <w:jc w:val="both"/>
              <w:rPr>
                <w:rStyle w:val="afc"/>
                <w:rFonts w:eastAsiaTheme="minorEastAsia"/>
                <w:b w:val="0"/>
                <w:i w:val="0"/>
              </w:rPr>
            </w:pPr>
            <w:r w:rsidRPr="00C02CA4">
              <w:rPr>
                <w:rStyle w:val="afc"/>
                <w:rFonts w:eastAsiaTheme="minorEastAsia"/>
              </w:rPr>
              <w:t xml:space="preserve">Місце поставки : </w:t>
            </w:r>
            <w:r>
              <w:rPr>
                <w:rStyle w:val="afc"/>
                <w:rFonts w:eastAsiaTheme="minorEastAsia"/>
              </w:rPr>
              <w:t>с</w:t>
            </w:r>
            <w:r w:rsidRPr="00C02CA4">
              <w:rPr>
                <w:rStyle w:val="afc"/>
                <w:rFonts w:eastAsiaTheme="minorEastAsia"/>
              </w:rPr>
              <w:t>м</w:t>
            </w:r>
            <w:r>
              <w:rPr>
                <w:rStyle w:val="afc"/>
                <w:rFonts w:eastAsiaTheme="minorEastAsia"/>
              </w:rPr>
              <w:t>т</w:t>
            </w:r>
            <w:r w:rsidRPr="00C02CA4">
              <w:rPr>
                <w:rStyle w:val="afc"/>
                <w:rFonts w:eastAsiaTheme="minorEastAsia"/>
              </w:rPr>
              <w:t xml:space="preserve">. </w:t>
            </w:r>
            <w:proofErr w:type="spellStart"/>
            <w:r>
              <w:rPr>
                <w:rStyle w:val="afc"/>
                <w:rFonts w:eastAsiaTheme="minorEastAsia"/>
              </w:rPr>
              <w:t>Сутиски</w:t>
            </w:r>
            <w:proofErr w:type="spellEnd"/>
            <w:r>
              <w:rPr>
                <w:rStyle w:val="afc"/>
                <w:rFonts w:eastAsiaTheme="minorEastAsia"/>
              </w:rPr>
              <w:t xml:space="preserve"> ,проспект Перемоги 21,</w:t>
            </w:r>
          </w:p>
          <w:p w:rsidR="00DB0280" w:rsidRPr="00437FC7" w:rsidRDefault="00DB0280" w:rsidP="00DB0280">
            <w:pPr>
              <w:tabs>
                <w:tab w:val="left" w:pos="1965"/>
              </w:tabs>
              <w:spacing w:after="0" w:line="240" w:lineRule="auto"/>
              <w:ind w:firstLine="34"/>
              <w:jc w:val="both"/>
              <w:rPr>
                <w:rFonts w:ascii="Times New Roman" w:hAnsi="Times New Roman"/>
                <w:sz w:val="24"/>
                <w:szCs w:val="24"/>
              </w:rPr>
            </w:pPr>
            <w:r>
              <w:rPr>
                <w:rStyle w:val="afc"/>
                <w:rFonts w:eastAsiaTheme="minorEastAsia"/>
              </w:rPr>
              <w:t xml:space="preserve"> </w:t>
            </w:r>
            <w:r>
              <w:rPr>
                <w:rStyle w:val="afc"/>
                <w:rFonts w:eastAsiaTheme="minorEastAsia"/>
              </w:rPr>
              <w:tab/>
              <w:t xml:space="preserve">смт </w:t>
            </w:r>
            <w:proofErr w:type="spellStart"/>
            <w:r>
              <w:rPr>
                <w:rStyle w:val="afc"/>
                <w:rFonts w:eastAsiaTheme="minorEastAsia"/>
              </w:rPr>
              <w:t>Сутиски,площа</w:t>
            </w:r>
            <w:proofErr w:type="spellEnd"/>
            <w:r>
              <w:rPr>
                <w:rStyle w:val="afc"/>
                <w:rFonts w:eastAsiaTheme="minorEastAsia"/>
              </w:rPr>
              <w:t xml:space="preserve"> Перемоги 14</w:t>
            </w:r>
          </w:p>
          <w:p w:rsidR="00527F2F" w:rsidRPr="00F94A3A" w:rsidRDefault="00DB0280" w:rsidP="00DB0280">
            <w:pPr>
              <w:widowControl w:val="0"/>
              <w:spacing w:after="0" w:line="240" w:lineRule="auto"/>
              <w:ind w:hanging="2"/>
              <w:contextualSpacing/>
              <w:jc w:val="both"/>
              <w:rPr>
                <w:rFonts w:ascii="Times New Roman" w:hAnsi="Times New Roman"/>
              </w:rPr>
            </w:pPr>
            <w:r w:rsidRPr="00C02CA4">
              <w:rPr>
                <w:rFonts w:ascii="Times New Roman" w:hAnsi="Times New Roman"/>
                <w:sz w:val="24"/>
                <w:szCs w:val="24"/>
              </w:rPr>
              <w:t xml:space="preserve">Обсяг газу  складає </w:t>
            </w:r>
            <w:r w:rsidR="00B478E5">
              <w:rPr>
                <w:rFonts w:ascii="Times New Roman" w:hAnsi="Times New Roman"/>
                <w:sz w:val="24"/>
                <w:szCs w:val="24"/>
              </w:rPr>
              <w:t>-   17</w:t>
            </w:r>
            <w:r w:rsidR="00EF77D2">
              <w:rPr>
                <w:rFonts w:ascii="Times New Roman" w:hAnsi="Times New Roman"/>
                <w:sz w:val="24"/>
                <w:szCs w:val="24"/>
              </w:rPr>
              <w:t>00</w:t>
            </w:r>
            <w:r w:rsidRPr="00C02CA4">
              <w:rPr>
                <w:rFonts w:ascii="Times New Roman" w:hAnsi="Times New Roman"/>
                <w:sz w:val="24"/>
                <w:szCs w:val="24"/>
              </w:rPr>
              <w:t xml:space="preserve"> м. куб </w:t>
            </w:r>
            <w:r>
              <w:rPr>
                <w:rFonts w:ascii="Times New Roman" w:hAnsi="Times New Roman"/>
                <w:sz w:val="24"/>
                <w:szCs w:val="24"/>
              </w:rPr>
              <w:t>(згідно з додатком №1)</w:t>
            </w:r>
          </w:p>
        </w:tc>
      </w:tr>
      <w:tr w:rsidR="00527F2F" w:rsidRPr="00F94A3A" w:rsidTr="00B519DA">
        <w:trPr>
          <w:trHeight w:val="522"/>
          <w:jc w:val="center"/>
        </w:trPr>
        <w:tc>
          <w:tcPr>
            <w:tcW w:w="544" w:type="dxa"/>
            <w:shd w:val="clear" w:color="auto" w:fill="auto"/>
          </w:tcPr>
          <w:p w:rsidR="00527F2F" w:rsidRPr="00F94A3A" w:rsidRDefault="00527F2F" w:rsidP="00190DF7">
            <w:pPr>
              <w:widowControl w:val="0"/>
              <w:spacing w:after="0" w:line="240" w:lineRule="auto"/>
              <w:contextualSpacing/>
              <w:rPr>
                <w:rFonts w:ascii="Times New Roman" w:hAnsi="Times New Roman"/>
                <w:color w:val="000000"/>
                <w:lang w:eastAsia="uk-UA"/>
              </w:rPr>
            </w:pPr>
            <w:r w:rsidRPr="00F94A3A">
              <w:rPr>
                <w:rFonts w:ascii="Times New Roman" w:hAnsi="Times New Roman"/>
                <w:color w:val="000000"/>
                <w:lang w:eastAsia="uk-UA"/>
              </w:rPr>
              <w:t>4.4</w:t>
            </w:r>
          </w:p>
        </w:tc>
        <w:tc>
          <w:tcPr>
            <w:tcW w:w="2003" w:type="dxa"/>
            <w:shd w:val="clear" w:color="auto" w:fill="auto"/>
          </w:tcPr>
          <w:p w:rsidR="00527F2F" w:rsidRPr="00F94A3A" w:rsidRDefault="00D73BEB" w:rsidP="00190DF7">
            <w:pPr>
              <w:widowControl w:val="0"/>
              <w:spacing w:after="0" w:line="240" w:lineRule="auto"/>
              <w:contextualSpacing/>
              <w:rPr>
                <w:rFonts w:ascii="Times New Roman" w:hAnsi="Times New Roman"/>
              </w:rPr>
            </w:pPr>
            <w:r w:rsidRPr="00F94A3A">
              <w:rPr>
                <w:rFonts w:ascii="Times New Roman" w:hAnsi="Times New Roman"/>
              </w:rPr>
              <w:t>с</w:t>
            </w:r>
            <w:r w:rsidR="00527F2F" w:rsidRPr="00F94A3A">
              <w:rPr>
                <w:rFonts w:ascii="Times New Roman" w:hAnsi="Times New Roman"/>
              </w:rPr>
              <w:t>трок поставки товарів (надання послуг, виконання робіт)</w:t>
            </w:r>
          </w:p>
        </w:tc>
        <w:tc>
          <w:tcPr>
            <w:tcW w:w="7449" w:type="dxa"/>
            <w:shd w:val="clear" w:color="auto" w:fill="auto"/>
          </w:tcPr>
          <w:p w:rsidR="00527F2F" w:rsidRPr="00F94A3A" w:rsidRDefault="00B478E5" w:rsidP="00190DF7">
            <w:pPr>
              <w:widowControl w:val="0"/>
              <w:spacing w:after="0" w:line="240" w:lineRule="auto"/>
              <w:ind w:hanging="2"/>
              <w:contextualSpacing/>
              <w:jc w:val="both"/>
              <w:rPr>
                <w:rFonts w:ascii="Times New Roman" w:hAnsi="Times New Roman"/>
              </w:rPr>
            </w:pPr>
            <w:r>
              <w:rPr>
                <w:rFonts w:ascii="Times New Roman" w:eastAsia="Times New Roman" w:hAnsi="Times New Roman"/>
                <w:color w:val="000000"/>
                <w:lang w:eastAsia="ru-RU"/>
              </w:rPr>
              <w:t>З 01 травня</w:t>
            </w:r>
            <w:r w:rsidR="00AF513B">
              <w:rPr>
                <w:rFonts w:ascii="Times New Roman" w:eastAsia="Times New Roman" w:hAnsi="Times New Roman"/>
                <w:color w:val="000000"/>
                <w:lang w:eastAsia="ru-RU"/>
              </w:rPr>
              <w:t xml:space="preserve"> 2023 року </w:t>
            </w:r>
            <w:r w:rsidR="00A311B0">
              <w:rPr>
                <w:rFonts w:ascii="Times New Roman" w:eastAsia="Times New Roman" w:hAnsi="Times New Roman"/>
                <w:color w:val="000000"/>
                <w:lang w:eastAsia="ru-RU"/>
              </w:rPr>
              <w:t xml:space="preserve">по 31 </w:t>
            </w:r>
            <w:proofErr w:type="spellStart"/>
            <w:r>
              <w:rPr>
                <w:rFonts w:ascii="Times New Roman" w:eastAsia="Times New Roman" w:hAnsi="Times New Roman"/>
                <w:color w:val="000000"/>
                <w:lang w:val="ru-RU" w:eastAsia="ru-RU"/>
              </w:rPr>
              <w:t>серпня</w:t>
            </w:r>
            <w:proofErr w:type="spellEnd"/>
            <w:r w:rsidR="00A311B0" w:rsidRPr="006A6C7D">
              <w:rPr>
                <w:rFonts w:ascii="Times New Roman" w:eastAsia="Times New Roman" w:hAnsi="Times New Roman"/>
                <w:color w:val="000000"/>
                <w:lang w:eastAsia="ru-RU"/>
              </w:rPr>
              <w:t xml:space="preserve"> 20</w:t>
            </w:r>
            <w:r w:rsidR="00A311B0">
              <w:rPr>
                <w:rFonts w:ascii="Times New Roman" w:eastAsia="Times New Roman" w:hAnsi="Times New Roman"/>
                <w:color w:val="000000"/>
                <w:lang w:eastAsia="ru-RU"/>
              </w:rPr>
              <w:t>2</w:t>
            </w:r>
            <w:r w:rsidR="00BD6536">
              <w:rPr>
                <w:rFonts w:ascii="Times New Roman" w:eastAsia="Times New Roman" w:hAnsi="Times New Roman"/>
                <w:color w:val="000000"/>
                <w:lang w:val="ru-RU" w:eastAsia="ru-RU"/>
              </w:rPr>
              <w:t>3</w:t>
            </w:r>
            <w:r w:rsidR="00A311B0">
              <w:rPr>
                <w:rFonts w:ascii="Times New Roman" w:eastAsia="Times New Roman" w:hAnsi="Times New Roman"/>
                <w:color w:val="000000"/>
                <w:lang w:eastAsia="ru-RU"/>
              </w:rPr>
              <w:t xml:space="preserve"> року</w:t>
            </w:r>
            <w:r w:rsidR="00A311B0" w:rsidRPr="00F94A3A">
              <w:rPr>
                <w:rFonts w:ascii="Times New Roman" w:hAnsi="Times New Roman"/>
              </w:rPr>
              <w:t xml:space="preserve"> </w:t>
            </w:r>
          </w:p>
        </w:tc>
      </w:tr>
      <w:tr w:rsidR="001A0175" w:rsidRPr="00F94A3A" w:rsidTr="00B519DA">
        <w:trPr>
          <w:trHeight w:val="522"/>
          <w:jc w:val="center"/>
        </w:trPr>
        <w:tc>
          <w:tcPr>
            <w:tcW w:w="544" w:type="dxa"/>
            <w:shd w:val="clear" w:color="auto" w:fill="auto"/>
          </w:tcPr>
          <w:p w:rsidR="001A0175" w:rsidRPr="00F94A3A" w:rsidRDefault="001A0175" w:rsidP="001A0175">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5</w:t>
            </w:r>
          </w:p>
        </w:tc>
        <w:tc>
          <w:tcPr>
            <w:tcW w:w="2003" w:type="dxa"/>
            <w:shd w:val="clear" w:color="auto" w:fill="auto"/>
          </w:tcPr>
          <w:p w:rsidR="001A0175" w:rsidRPr="00F94A3A" w:rsidRDefault="001A0175" w:rsidP="001A0175">
            <w:pPr>
              <w:widowControl w:val="0"/>
              <w:spacing w:after="0" w:line="240" w:lineRule="auto"/>
              <w:contextualSpacing/>
              <w:jc w:val="both"/>
              <w:rPr>
                <w:rFonts w:ascii="Times New Roman" w:hAnsi="Times New Roman"/>
                <w:b/>
                <w:lang w:eastAsia="uk-UA"/>
              </w:rPr>
            </w:pPr>
            <w:r w:rsidRPr="00F94A3A">
              <w:rPr>
                <w:rFonts w:ascii="Times New Roman" w:hAnsi="Times New Roman"/>
                <w:b/>
                <w:lang w:eastAsia="uk-UA"/>
              </w:rPr>
              <w:t>Недискримінація учасників</w:t>
            </w:r>
          </w:p>
        </w:tc>
        <w:tc>
          <w:tcPr>
            <w:tcW w:w="7449" w:type="dxa"/>
            <w:shd w:val="clear" w:color="auto" w:fill="auto"/>
          </w:tcPr>
          <w:p w:rsidR="001A0175" w:rsidRPr="00F94A3A" w:rsidRDefault="001A0175" w:rsidP="001A0175">
            <w:pPr>
              <w:widowControl w:val="0"/>
              <w:spacing w:after="0" w:line="240" w:lineRule="auto"/>
              <w:ind w:hanging="23"/>
              <w:contextualSpacing/>
              <w:jc w:val="both"/>
              <w:rPr>
                <w:rFonts w:ascii="Times New Roman" w:hAnsi="Times New Roman"/>
                <w:lang w:eastAsia="uk-UA"/>
              </w:rPr>
            </w:pPr>
            <w:r>
              <w:rPr>
                <w:rFonts w:ascii="Times New Roman" w:hAnsi="Times New Roman"/>
                <w:lang w:eastAsia="uk-UA"/>
              </w:rPr>
              <w:t>1.</w:t>
            </w:r>
            <w:r w:rsidRPr="00F94A3A">
              <w:rPr>
                <w:rFonts w:ascii="Times New Roman" w:hAnsi="Times New Roman"/>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A0175" w:rsidRDefault="001A0175" w:rsidP="001A0175">
            <w:pPr>
              <w:widowControl w:val="0"/>
              <w:spacing w:after="0" w:line="240" w:lineRule="auto"/>
              <w:ind w:hanging="23"/>
              <w:contextualSpacing/>
              <w:jc w:val="both"/>
              <w:rPr>
                <w:rFonts w:ascii="Times New Roman" w:hAnsi="Times New Roman"/>
              </w:rPr>
            </w:pPr>
            <w:r w:rsidRPr="00F94A3A">
              <w:rPr>
                <w:rFonts w:ascii="Times New Roman" w:hAnsi="Times New Roman"/>
                <w:lang w:eastAsia="uk-UA"/>
              </w:rPr>
              <w:t xml:space="preserve">Замовники забезпечують вільний доступ усіх учасників до інформації про </w:t>
            </w:r>
            <w:r w:rsidRPr="00F94A3A">
              <w:rPr>
                <w:rFonts w:ascii="Times New Roman" w:hAnsi="Times New Roman"/>
                <w:lang w:eastAsia="uk-UA"/>
              </w:rPr>
              <w:lastRenderedPageBreak/>
              <w:t>закупівлю, передбаченої цим Законом.</w:t>
            </w:r>
            <w:r w:rsidRPr="00F94A3A">
              <w:rPr>
                <w:rFonts w:ascii="Times New Roman" w:hAnsi="Times New Roman"/>
              </w:rPr>
              <w:t xml:space="preserve"> </w:t>
            </w:r>
          </w:p>
          <w:p w:rsidR="001A0175" w:rsidRDefault="001A0175" w:rsidP="001A0175">
            <w:pPr>
              <w:widowControl w:val="0"/>
              <w:spacing w:after="0" w:line="240" w:lineRule="auto"/>
              <w:ind w:hanging="23"/>
              <w:contextualSpacing/>
              <w:jc w:val="both"/>
              <w:rPr>
                <w:rFonts w:ascii="Times New Roman" w:hAnsi="Times New Roman"/>
                <w:shd w:val="clear" w:color="auto" w:fill="FFFFFF"/>
              </w:rPr>
            </w:pPr>
            <w:r w:rsidRPr="00656DAE">
              <w:rPr>
                <w:rFonts w:ascii="Times New Roman" w:hAnsi="Times New Roman"/>
                <w:shd w:val="clear" w:color="auto" w:fill="FFFFFF"/>
              </w:rPr>
              <w:t xml:space="preserve">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w:t>
            </w:r>
            <w:r>
              <w:rPr>
                <w:rFonts w:ascii="Times New Roman" w:hAnsi="Times New Roman"/>
                <w:shd w:val="clear" w:color="auto" w:fill="FFFFFF"/>
              </w:rPr>
              <w:t>публічних</w:t>
            </w:r>
            <w:r w:rsidRPr="00656DAE">
              <w:rPr>
                <w:rFonts w:ascii="Times New Roman" w:hAnsi="Times New Roman"/>
                <w:shd w:val="clear" w:color="auto" w:fill="FFFFFF"/>
              </w:rPr>
              <w:t xml:space="preserve"> закупівель товарів, робіт і послуг у юридичних осіб-резидентів іноземної держави, до якої застосовано санкції відповідно до Закону України «Про санкції».</w:t>
            </w:r>
          </w:p>
          <w:p w:rsidR="00406E11" w:rsidRPr="00F94A3A" w:rsidRDefault="00406E11" w:rsidP="001A0175">
            <w:pPr>
              <w:widowControl w:val="0"/>
              <w:spacing w:after="0" w:line="240" w:lineRule="auto"/>
              <w:ind w:hanging="23"/>
              <w:contextualSpacing/>
              <w:jc w:val="both"/>
              <w:rPr>
                <w:rFonts w:ascii="Times New Roman" w:hAnsi="Times New Roman"/>
              </w:rPr>
            </w:pPr>
            <w:r w:rsidRPr="00406E11">
              <w:rPr>
                <w:rFonts w:ascii="Times New Roman" w:hAnsi="Times New Roman"/>
                <w:color w:val="000000" w:themeColor="text1"/>
                <w:shd w:val="solid" w:color="FFFFFF" w:fill="FFFFFF"/>
              </w:rPr>
              <w:t>1.5.2.</w:t>
            </w:r>
            <w:r w:rsidRPr="0094500E">
              <w:rPr>
                <w:rFonts w:ascii="Times New Roman" w:hAnsi="Times New Roman"/>
                <w:b/>
                <w:color w:val="000000" w:themeColor="text1"/>
                <w:shd w:val="solid" w:color="FFFFFF" w:fill="FFFFFF"/>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1A0175" w:rsidRPr="00F94A3A" w:rsidTr="00B519DA">
        <w:trPr>
          <w:trHeight w:val="415"/>
          <w:jc w:val="center"/>
        </w:trPr>
        <w:tc>
          <w:tcPr>
            <w:tcW w:w="544" w:type="dxa"/>
            <w:shd w:val="clear" w:color="auto" w:fill="auto"/>
          </w:tcPr>
          <w:p w:rsidR="001A0175" w:rsidRPr="00F94A3A" w:rsidRDefault="001A0175" w:rsidP="001A0175">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6</w:t>
            </w:r>
          </w:p>
        </w:tc>
        <w:tc>
          <w:tcPr>
            <w:tcW w:w="2003" w:type="dxa"/>
            <w:shd w:val="clear" w:color="auto" w:fill="auto"/>
          </w:tcPr>
          <w:p w:rsidR="001A0175" w:rsidRPr="00F94A3A" w:rsidRDefault="001A0175" w:rsidP="001A0175">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7449" w:type="dxa"/>
            <w:shd w:val="clear" w:color="auto" w:fill="auto"/>
          </w:tcPr>
          <w:p w:rsidR="001A0175" w:rsidRPr="00F94A3A" w:rsidRDefault="001A0175" w:rsidP="001A0175">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lang w:eastAsia="uk-UA"/>
              </w:rPr>
              <w:t>1.</w:t>
            </w:r>
            <w:r w:rsidRPr="00F94A3A">
              <w:rPr>
                <w:rFonts w:ascii="Times New Roman" w:hAnsi="Times New Roman"/>
                <w:lang w:eastAsia="uk-UA"/>
              </w:rPr>
              <w:t xml:space="preserve">6.1. Валютою тендерної пропозиції є національна валюта </w:t>
            </w:r>
            <w:r w:rsidRPr="00F94A3A">
              <w:rPr>
                <w:rFonts w:ascii="Times New Roman" w:hAnsi="Times New Roman"/>
                <w:color w:val="000000"/>
                <w:lang w:eastAsia="uk-UA"/>
              </w:rPr>
              <w:t>України - гривня.</w:t>
            </w:r>
          </w:p>
          <w:p w:rsidR="001A0175" w:rsidRPr="00EA6D98" w:rsidRDefault="001A0175" w:rsidP="001A0175">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Pr="00F94A3A">
              <w:rPr>
                <w:rFonts w:ascii="Times New Roman" w:hAnsi="Times New Roman"/>
                <w:color w:val="000000"/>
                <w:lang w:eastAsia="uk-UA"/>
              </w:rPr>
              <w:t xml:space="preserve"> разі якщо учасником процедури закупівлі є нерезидент, замовник має право встановити, що такий учасник може зазначити ціну </w:t>
            </w:r>
            <w:r>
              <w:rPr>
                <w:rFonts w:ascii="Times New Roman" w:hAnsi="Times New Roman"/>
                <w:color w:val="000000"/>
                <w:lang w:eastAsia="uk-UA"/>
              </w:rPr>
              <w:t>тендерної пропозиції у Євро або доларах</w:t>
            </w:r>
            <w:r w:rsidRPr="006328A3">
              <w:t xml:space="preserve"> </w:t>
            </w:r>
            <w:r w:rsidRPr="0057193B">
              <w:rPr>
                <w:rFonts w:ascii="Times New Roman" w:hAnsi="Times New Roman"/>
              </w:rPr>
              <w:t xml:space="preserve"> США</w:t>
            </w:r>
            <w:r w:rsidRPr="0057193B">
              <w:rPr>
                <w:rFonts w:ascii="Times New Roman" w:hAnsi="Times New Roman"/>
                <w:color w:val="000000"/>
                <w:lang w:eastAsia="uk-UA"/>
              </w:rPr>
              <w:t>;</w:t>
            </w:r>
            <w:r>
              <w:rPr>
                <w:rFonts w:ascii="Times New Roman" w:hAnsi="Times New Roman"/>
                <w:color w:val="000000"/>
                <w:lang w:eastAsia="uk-UA"/>
              </w:rPr>
              <w:t xml:space="preserve"> </w:t>
            </w:r>
            <w:r w:rsidRPr="00F94A3A">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hAnsi="Times New Roman"/>
                <w:color w:val="000000"/>
                <w:lang w:eastAsia="uk-UA"/>
              </w:rPr>
              <w:t>Євро або доларах</w:t>
            </w:r>
            <w:r w:rsidRPr="006328A3">
              <w:t xml:space="preserve"> </w:t>
            </w:r>
            <w:r w:rsidRPr="0057193B">
              <w:rPr>
                <w:rFonts w:ascii="Times New Roman" w:hAnsi="Times New Roman"/>
              </w:rPr>
              <w:t xml:space="preserve"> США</w:t>
            </w:r>
            <w:r w:rsidRPr="00F94A3A">
              <w:rPr>
                <w:rStyle w:val="rvts0"/>
                <w:rFonts w:ascii="Times New Roman" w:hAnsi="Times New Roman"/>
                <w:color w:val="000000"/>
              </w:rPr>
              <w:t>, установленим Національним банком України на дату розкриття тендерних пропозицій</w:t>
            </w:r>
            <w:r w:rsidRPr="00F94A3A">
              <w:rPr>
                <w:rStyle w:val="rvts0"/>
                <w:rFonts w:ascii="Times New Roman" w:hAnsi="Times New Roman"/>
              </w:rPr>
              <w:t xml:space="preserve"> </w:t>
            </w:r>
          </w:p>
        </w:tc>
      </w:tr>
      <w:tr w:rsidR="001A0175" w:rsidRPr="00F94A3A" w:rsidTr="00B519DA">
        <w:trPr>
          <w:trHeight w:val="522"/>
          <w:jc w:val="center"/>
        </w:trPr>
        <w:tc>
          <w:tcPr>
            <w:tcW w:w="544" w:type="dxa"/>
            <w:shd w:val="clear" w:color="auto" w:fill="auto"/>
          </w:tcPr>
          <w:p w:rsidR="001A0175" w:rsidRPr="00F94A3A" w:rsidRDefault="001A0175" w:rsidP="001A0175">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7</w:t>
            </w:r>
          </w:p>
        </w:tc>
        <w:tc>
          <w:tcPr>
            <w:tcW w:w="2003" w:type="dxa"/>
            <w:shd w:val="clear" w:color="auto" w:fill="auto"/>
            <w:vAlign w:val="center"/>
          </w:tcPr>
          <w:p w:rsidR="001A0175" w:rsidRPr="00F94A3A" w:rsidRDefault="001A0175" w:rsidP="001A0175">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Інформація про мову (мови), якою (якими) повинно бути складено тендерні пропозиції</w:t>
            </w:r>
          </w:p>
        </w:tc>
        <w:tc>
          <w:tcPr>
            <w:tcW w:w="7449" w:type="dxa"/>
            <w:shd w:val="clear" w:color="auto" w:fill="auto"/>
          </w:tcPr>
          <w:p w:rsidR="001A0175" w:rsidRPr="00F94A3A" w:rsidRDefault="001A0175" w:rsidP="001A0175">
            <w:pPr>
              <w:widowControl w:val="0"/>
              <w:spacing w:after="0" w:line="240" w:lineRule="auto"/>
              <w:contextualSpacing/>
              <w:jc w:val="both"/>
              <w:rPr>
                <w:rFonts w:ascii="Times New Roman" w:hAnsi="Times New Roman"/>
              </w:rPr>
            </w:pPr>
            <w:r>
              <w:rPr>
                <w:rFonts w:ascii="Times New Roman" w:hAnsi="Times New Roman"/>
              </w:rPr>
              <w:t>1.</w:t>
            </w:r>
            <w:r w:rsidRPr="00F94A3A">
              <w:rPr>
                <w:rFonts w:ascii="Times New Roman" w:hAnsi="Times New Roman"/>
              </w:rPr>
              <w:t>7.1. Під час проведення процедур закупівель усі документи, що готуються замовником, викладаються українською мовою.</w:t>
            </w:r>
          </w:p>
          <w:p w:rsidR="001A0175" w:rsidRPr="00F94A3A" w:rsidRDefault="001A0175" w:rsidP="001A0175">
            <w:pPr>
              <w:widowControl w:val="0"/>
              <w:spacing w:after="0" w:line="240" w:lineRule="auto"/>
              <w:contextualSpacing/>
              <w:jc w:val="both"/>
              <w:rPr>
                <w:rFonts w:ascii="Times New Roman" w:hAnsi="Times New Roman"/>
              </w:rPr>
            </w:pPr>
            <w:r>
              <w:rPr>
                <w:rFonts w:ascii="Times New Roman" w:hAnsi="Times New Roman"/>
              </w:rPr>
              <w:t>1.</w:t>
            </w:r>
            <w:r w:rsidRPr="00F94A3A">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A0175" w:rsidRPr="00F94A3A" w:rsidRDefault="001A0175" w:rsidP="001A0175">
            <w:pPr>
              <w:widowControl w:val="0"/>
              <w:spacing w:after="0" w:line="240" w:lineRule="auto"/>
              <w:contextualSpacing/>
              <w:jc w:val="both"/>
              <w:rPr>
                <w:rFonts w:ascii="Times New Roman" w:hAnsi="Times New Roman"/>
                <w:color w:val="000000"/>
                <w:lang w:eastAsia="uk-UA"/>
              </w:rPr>
            </w:pPr>
            <w:r w:rsidRPr="00F94A3A">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A0175" w:rsidRPr="00F94A3A" w:rsidTr="00B519DA">
        <w:trPr>
          <w:trHeight w:val="522"/>
          <w:jc w:val="center"/>
        </w:trPr>
        <w:tc>
          <w:tcPr>
            <w:tcW w:w="9996" w:type="dxa"/>
            <w:gridSpan w:val="3"/>
            <w:shd w:val="clear" w:color="auto" w:fill="A5A5A5"/>
            <w:vAlign w:val="center"/>
          </w:tcPr>
          <w:p w:rsidR="001A0175" w:rsidRPr="00F94A3A" w:rsidRDefault="001A0175" w:rsidP="001A0175">
            <w:pPr>
              <w:widowControl w:val="0"/>
              <w:spacing w:after="0" w:line="240" w:lineRule="auto"/>
              <w:contextualSpacing/>
              <w:jc w:val="center"/>
              <w:rPr>
                <w:rFonts w:ascii="Times New Roman" w:hAnsi="Times New Roman"/>
                <w:b/>
                <w:color w:val="000000"/>
                <w:lang w:eastAsia="uk-UA"/>
              </w:rPr>
            </w:pPr>
            <w:r w:rsidRPr="00F94A3A">
              <w:rPr>
                <w:rFonts w:ascii="Times New Roman" w:hAnsi="Times New Roman"/>
                <w:b/>
              </w:rPr>
              <w:t>Розділ ІІ. Порядок унесення змін та надання роз’яснень до тендерної документації</w:t>
            </w:r>
          </w:p>
        </w:tc>
      </w:tr>
      <w:tr w:rsidR="004243E4" w:rsidRPr="00F94A3A" w:rsidTr="00B519DA">
        <w:trPr>
          <w:trHeight w:val="522"/>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1</w:t>
            </w:r>
          </w:p>
        </w:tc>
        <w:tc>
          <w:tcPr>
            <w:tcW w:w="2003" w:type="dxa"/>
            <w:shd w:val="clear" w:color="auto" w:fill="auto"/>
          </w:tcPr>
          <w:p w:rsidR="004243E4" w:rsidRPr="00F94A3A" w:rsidRDefault="004243E4" w:rsidP="004243E4">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 xml:space="preserve">Процедура надання роз’яснень щодо тендерної документації </w:t>
            </w:r>
          </w:p>
        </w:tc>
        <w:tc>
          <w:tcPr>
            <w:tcW w:w="7449" w:type="dxa"/>
            <w:shd w:val="clear" w:color="auto" w:fill="auto"/>
          </w:tcPr>
          <w:p w:rsidR="004243E4" w:rsidRDefault="002C31E2" w:rsidP="004243E4">
            <w:pPr>
              <w:spacing w:after="0" w:line="244" w:lineRule="auto"/>
              <w:ind w:left="30" w:right="62"/>
              <w:jc w:val="both"/>
              <w:rPr>
                <w:rFonts w:ascii="Times New Roman" w:eastAsia="Times New Roman" w:hAnsi="Times New Roman"/>
                <w:color w:val="000000"/>
                <w:sz w:val="24"/>
                <w:lang w:eastAsia="uk-UA"/>
              </w:rPr>
            </w:pPr>
            <w:r w:rsidRPr="00FF6F0A">
              <w:rPr>
                <w:rFonts w:ascii="Times New Roman" w:eastAsia="Times New Roman" w:hAnsi="Times New Roman"/>
                <w:color w:val="000000"/>
                <w:sz w:val="24"/>
                <w:lang w:eastAsia="uk-UA"/>
              </w:rPr>
              <w:t>1</w:t>
            </w:r>
            <w:r w:rsidR="004243E4">
              <w:rPr>
                <w:rFonts w:ascii="Times New Roman" w:eastAsia="Times New Roman" w:hAnsi="Times New Roman"/>
                <w:color w:val="000000"/>
                <w:sz w:val="24"/>
                <w:lang w:eastAsia="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4243E4" w:rsidRPr="00D90E56">
              <w:rPr>
                <w:rFonts w:ascii="Times New Roman" w:eastAsia="Times New Roman" w:hAnsi="Times New Roman"/>
                <w:color w:val="000000"/>
                <w:sz w:val="24"/>
                <w:lang w:eastAsia="uk-UA"/>
              </w:rPr>
              <w:t>трьох робочих днів із</w:t>
            </w:r>
            <w:r w:rsidR="004243E4">
              <w:rPr>
                <w:rFonts w:ascii="Times New Roman" w:eastAsia="Times New Roman" w:hAnsi="Times New Roman"/>
                <w:color w:val="000000"/>
                <w:sz w:val="24"/>
                <w:lang w:eastAsia="uk-UA"/>
              </w:rPr>
              <w:t xml:space="preserve"> дня їх оприлюднення надати роз’яснення на звернення та оприлюднити його в електронній системі закупівель</w:t>
            </w:r>
            <w:r w:rsidR="00D90E56">
              <w:rPr>
                <w:rFonts w:ascii="Times New Roman" w:eastAsia="Times New Roman" w:hAnsi="Times New Roman"/>
                <w:color w:val="000000"/>
                <w:sz w:val="24"/>
                <w:lang w:val="ru-RU" w:eastAsia="uk-UA"/>
              </w:rPr>
              <w:t>.</w:t>
            </w:r>
            <w:r w:rsidR="004243E4">
              <w:rPr>
                <w:rFonts w:ascii="Times New Roman" w:eastAsia="Times New Roman" w:hAnsi="Times New Roman"/>
                <w:color w:val="000000"/>
                <w:sz w:val="24"/>
                <w:lang w:eastAsia="uk-UA"/>
              </w:rPr>
              <w:t xml:space="preserve"> </w:t>
            </w:r>
          </w:p>
          <w:p w:rsidR="004243E4" w:rsidRDefault="002C31E2" w:rsidP="004243E4">
            <w:pPr>
              <w:spacing w:after="0" w:line="244" w:lineRule="auto"/>
              <w:ind w:left="30" w:right="67"/>
              <w:jc w:val="both"/>
              <w:rPr>
                <w:rFonts w:ascii="Times New Roman" w:eastAsia="Times New Roman" w:hAnsi="Times New Roman"/>
                <w:color w:val="000000"/>
                <w:sz w:val="24"/>
                <w:lang w:eastAsia="uk-UA"/>
              </w:rPr>
            </w:pPr>
            <w:r w:rsidRPr="00FF6F0A">
              <w:rPr>
                <w:rFonts w:ascii="Times New Roman" w:eastAsia="Times New Roman" w:hAnsi="Times New Roman"/>
                <w:color w:val="000000"/>
                <w:sz w:val="24"/>
                <w:lang w:val="ru-RU" w:eastAsia="uk-UA"/>
              </w:rPr>
              <w:t>1</w:t>
            </w:r>
            <w:r w:rsidR="004243E4">
              <w:rPr>
                <w:rFonts w:ascii="Times New Roman" w:eastAsia="Times New Roman" w:hAnsi="Times New Roman"/>
                <w:color w:val="000000"/>
                <w:sz w:val="24"/>
                <w:lang w:eastAsia="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243E4" w:rsidRDefault="002C31E2" w:rsidP="004243E4">
            <w:pPr>
              <w:spacing w:after="0" w:line="244" w:lineRule="auto"/>
              <w:ind w:left="30" w:right="64"/>
              <w:jc w:val="both"/>
              <w:rPr>
                <w:rFonts w:ascii="Times New Roman" w:eastAsia="Times New Roman" w:hAnsi="Times New Roman"/>
                <w:color w:val="000000"/>
                <w:sz w:val="24"/>
                <w:lang w:eastAsia="uk-UA"/>
              </w:rPr>
            </w:pPr>
            <w:r w:rsidRPr="00FF6F0A">
              <w:rPr>
                <w:rFonts w:ascii="Times New Roman" w:eastAsia="Times New Roman" w:hAnsi="Times New Roman"/>
                <w:color w:val="000000"/>
                <w:sz w:val="24"/>
                <w:lang w:eastAsia="uk-UA"/>
              </w:rPr>
              <w:t>1</w:t>
            </w:r>
            <w:r w:rsidR="004243E4">
              <w:rPr>
                <w:rFonts w:ascii="Times New Roman" w:eastAsia="Times New Roman" w:hAnsi="Times New Roman"/>
                <w:color w:val="000000"/>
                <w:sz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w:t>
            </w:r>
          </w:p>
          <w:p w:rsidR="004243E4" w:rsidRDefault="004243E4" w:rsidP="00D90E56">
            <w:pPr>
              <w:pStyle w:val="a7"/>
              <w:widowControl w:val="0"/>
              <w:ind w:right="113"/>
              <w:contextualSpacing/>
              <w:jc w:val="both"/>
            </w:pPr>
          </w:p>
        </w:tc>
      </w:tr>
      <w:tr w:rsidR="004243E4" w:rsidRPr="00F94A3A" w:rsidTr="00B519DA">
        <w:trPr>
          <w:trHeight w:val="522"/>
          <w:jc w:val="center"/>
        </w:trPr>
        <w:tc>
          <w:tcPr>
            <w:tcW w:w="544" w:type="dxa"/>
            <w:shd w:val="clear" w:color="auto" w:fill="auto"/>
          </w:tcPr>
          <w:p w:rsidR="004243E4" w:rsidRPr="00F94A3A" w:rsidRDefault="004243E4" w:rsidP="004243E4">
            <w:pPr>
              <w:widowControl w:val="0"/>
              <w:spacing w:after="0" w:line="240" w:lineRule="auto"/>
              <w:contextualSpacing/>
              <w:jc w:val="center"/>
              <w:rPr>
                <w:rFonts w:ascii="Times New Roman" w:hAnsi="Times New Roman"/>
                <w:b/>
                <w:color w:val="000000"/>
                <w:lang w:eastAsia="uk-UA"/>
              </w:rPr>
            </w:pPr>
            <w:r w:rsidRPr="00F94A3A">
              <w:rPr>
                <w:rFonts w:ascii="Times New Roman" w:hAnsi="Times New Roman"/>
                <w:b/>
                <w:color w:val="000000"/>
                <w:lang w:eastAsia="uk-UA"/>
              </w:rPr>
              <w:t>2</w:t>
            </w:r>
          </w:p>
        </w:tc>
        <w:tc>
          <w:tcPr>
            <w:tcW w:w="2003" w:type="dxa"/>
            <w:shd w:val="clear" w:color="auto" w:fill="auto"/>
          </w:tcPr>
          <w:p w:rsidR="004243E4" w:rsidRPr="00F94A3A" w:rsidRDefault="004243E4" w:rsidP="004243E4">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Унесення змін до тендерної документації</w:t>
            </w:r>
          </w:p>
        </w:tc>
        <w:tc>
          <w:tcPr>
            <w:tcW w:w="7449" w:type="dxa"/>
            <w:shd w:val="clear" w:color="auto" w:fill="auto"/>
          </w:tcPr>
          <w:p w:rsidR="00991B13" w:rsidRPr="006C08C8" w:rsidRDefault="00991B13" w:rsidP="00991B13">
            <w:pPr>
              <w:spacing w:after="0" w:line="240" w:lineRule="auto"/>
              <w:jc w:val="both"/>
              <w:rPr>
                <w:rFonts w:ascii="Times New Roman" w:hAnsi="Times New Roman"/>
                <w:color w:val="000000" w:themeColor="text1"/>
                <w:shd w:val="solid" w:color="FFFFFF" w:fill="FFFFFF"/>
              </w:rPr>
            </w:pPr>
            <w:r w:rsidRPr="006C08C8">
              <w:rPr>
                <w:rFonts w:ascii="Times New Roman" w:hAnsi="Times New Roman"/>
                <w:color w:val="000000" w:themeColor="text1"/>
                <w:shd w:val="solid" w:color="FFFFFF" w:fill="FFFFFF"/>
              </w:rPr>
              <w:t>2.2.1.У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243E4" w:rsidRPr="006C08C8" w:rsidRDefault="00991B13" w:rsidP="00991B13">
            <w:pPr>
              <w:widowControl w:val="0"/>
              <w:spacing w:after="0" w:line="240" w:lineRule="auto"/>
              <w:jc w:val="both"/>
              <w:rPr>
                <w:rFonts w:ascii="Times New Roman" w:eastAsia="Times New Roman" w:hAnsi="Times New Roman"/>
                <w:i/>
                <w:lang w:eastAsia="uk-UA"/>
              </w:rPr>
            </w:pPr>
            <w:r w:rsidRPr="006C08C8">
              <w:rPr>
                <w:rFonts w:ascii="Times New Roman" w:hAnsi="Times New Roman"/>
                <w:color w:val="000000" w:themeColor="text1"/>
                <w:shd w:val="solid" w:color="FFFFFF" w:fill="FFFFFF"/>
              </w:rPr>
              <w:t>2.2.2.Для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6C08C8">
              <w:rPr>
                <w:rFonts w:ascii="Times New Roman" w:eastAsia="Times New Roman" w:hAnsi="Times New Roman"/>
                <w:i/>
                <w:lang w:eastAsia="uk-UA"/>
              </w:rPr>
              <w:t xml:space="preserve"> </w:t>
            </w:r>
          </w:p>
        </w:tc>
      </w:tr>
      <w:tr w:rsidR="004243E4" w:rsidRPr="00F94A3A" w:rsidTr="00B519DA">
        <w:trPr>
          <w:trHeight w:val="522"/>
          <w:jc w:val="center"/>
        </w:trPr>
        <w:tc>
          <w:tcPr>
            <w:tcW w:w="9996" w:type="dxa"/>
            <w:gridSpan w:val="3"/>
            <w:shd w:val="clear" w:color="auto" w:fill="A5A5A5"/>
            <w:vAlign w:val="center"/>
          </w:tcPr>
          <w:p w:rsidR="004243E4" w:rsidRPr="00F94A3A" w:rsidRDefault="004243E4" w:rsidP="004243E4">
            <w:pPr>
              <w:widowControl w:val="0"/>
              <w:spacing w:after="0" w:line="240" w:lineRule="auto"/>
              <w:contextualSpacing/>
              <w:jc w:val="center"/>
              <w:rPr>
                <w:rFonts w:ascii="Times New Roman" w:hAnsi="Times New Roman"/>
                <w:color w:val="000000"/>
                <w:lang w:eastAsia="uk-UA"/>
              </w:rPr>
            </w:pPr>
            <w:r w:rsidRPr="00F94A3A">
              <w:rPr>
                <w:rFonts w:ascii="Times New Roman" w:hAnsi="Times New Roman"/>
                <w:b/>
              </w:rPr>
              <w:lastRenderedPageBreak/>
              <w:t xml:space="preserve">Розділ ІІІ. </w:t>
            </w:r>
            <w:r w:rsidRPr="00F94A3A">
              <w:rPr>
                <w:rFonts w:ascii="Times New Roman" w:hAnsi="Times New Roman"/>
                <w:b/>
                <w:bdr w:val="none" w:sz="0" w:space="0" w:color="auto" w:frame="1"/>
                <w:lang w:eastAsia="uk-UA"/>
              </w:rPr>
              <w:t>Інструкція з підготовки тендерної пропозиції</w:t>
            </w:r>
          </w:p>
        </w:tc>
      </w:tr>
      <w:tr w:rsidR="004243E4" w:rsidRPr="00F94A3A" w:rsidTr="00B519DA">
        <w:trPr>
          <w:trHeight w:val="274"/>
          <w:jc w:val="center"/>
        </w:trPr>
        <w:tc>
          <w:tcPr>
            <w:tcW w:w="544" w:type="dxa"/>
            <w:shd w:val="clear" w:color="auto" w:fill="auto"/>
          </w:tcPr>
          <w:p w:rsidR="004243E4" w:rsidRPr="00F94A3A" w:rsidRDefault="004243E4" w:rsidP="004243E4">
            <w:pPr>
              <w:widowControl w:val="0"/>
              <w:spacing w:after="0" w:line="240" w:lineRule="auto"/>
              <w:contextualSpacing/>
              <w:jc w:val="center"/>
              <w:rPr>
                <w:rFonts w:ascii="Times New Roman" w:hAnsi="Times New Roman"/>
                <w:b/>
                <w:color w:val="000000"/>
                <w:lang w:eastAsia="uk-UA"/>
              </w:rPr>
            </w:pPr>
            <w:r w:rsidRPr="00F94A3A">
              <w:rPr>
                <w:rFonts w:ascii="Times New Roman" w:hAnsi="Times New Roman"/>
                <w:b/>
                <w:color w:val="000000"/>
                <w:lang w:eastAsia="uk-UA"/>
              </w:rPr>
              <w:t>1</w:t>
            </w:r>
          </w:p>
        </w:tc>
        <w:tc>
          <w:tcPr>
            <w:tcW w:w="2003" w:type="dxa"/>
            <w:shd w:val="clear" w:color="auto" w:fill="auto"/>
          </w:tcPr>
          <w:p w:rsidR="004243E4" w:rsidRPr="00F94A3A" w:rsidRDefault="004243E4" w:rsidP="004243E4">
            <w:pPr>
              <w:widowControl w:val="0"/>
              <w:spacing w:after="0" w:line="240" w:lineRule="auto"/>
              <w:contextualSpacing/>
              <w:jc w:val="both"/>
              <w:rPr>
                <w:rFonts w:ascii="Times New Roman" w:hAnsi="Times New Roman"/>
                <w:b/>
                <w:lang w:eastAsia="uk-UA"/>
              </w:rPr>
            </w:pPr>
            <w:r w:rsidRPr="00F94A3A">
              <w:rPr>
                <w:rFonts w:ascii="Times New Roman" w:hAnsi="Times New Roman"/>
                <w:b/>
                <w:lang w:eastAsia="uk-UA"/>
              </w:rPr>
              <w:t>Зміст і спосіб подання тендерної пропозиції</w:t>
            </w:r>
          </w:p>
        </w:tc>
        <w:tc>
          <w:tcPr>
            <w:tcW w:w="7449" w:type="dxa"/>
            <w:shd w:val="clear" w:color="auto" w:fill="auto"/>
          </w:tcPr>
          <w:p w:rsidR="004243E4" w:rsidRPr="00F94A3A" w:rsidRDefault="004243E4" w:rsidP="004243E4">
            <w:pPr>
              <w:widowControl w:val="0"/>
              <w:spacing w:after="0" w:line="240" w:lineRule="auto"/>
              <w:ind w:hanging="21"/>
              <w:contextualSpacing/>
              <w:jc w:val="both"/>
              <w:rPr>
                <w:rFonts w:ascii="Times New Roman" w:hAnsi="Times New Roman"/>
              </w:rPr>
            </w:pPr>
            <w:r>
              <w:rPr>
                <w:rFonts w:ascii="Times New Roman" w:hAnsi="Times New Roman"/>
              </w:rPr>
              <w:t>3.</w:t>
            </w:r>
            <w:r w:rsidRPr="00F94A3A">
              <w:rPr>
                <w:rFonts w:ascii="Times New Roman" w:hAnsi="Times New Roman"/>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91B13" w:rsidRPr="006C08C8" w:rsidRDefault="00991B13" w:rsidP="00991B13">
            <w:pPr>
              <w:widowControl w:val="0"/>
              <w:spacing w:after="0" w:line="240" w:lineRule="auto"/>
              <w:ind w:hanging="21"/>
              <w:contextualSpacing/>
              <w:jc w:val="both"/>
              <w:rPr>
                <w:rFonts w:ascii="Times New Roman" w:hAnsi="Times New Roman"/>
              </w:rPr>
            </w:pPr>
            <w:r w:rsidRPr="00991B13">
              <w:rPr>
                <w:rFonts w:ascii="Times New Roman" w:hAnsi="Times New Roman"/>
                <w:b/>
              </w:rPr>
              <w:t>1)</w:t>
            </w:r>
            <w:r w:rsidRPr="00991B13">
              <w:rPr>
                <w:rFonts w:ascii="Times New Roman" w:hAnsi="Times New Roman"/>
              </w:rPr>
              <w:t xml:space="preserve"> інформації та документів, що підтверджують відповідність учасника кваліфікаційним критеріям </w:t>
            </w:r>
            <w:r w:rsidRPr="006C08C8">
              <w:rPr>
                <w:rFonts w:ascii="Times New Roman" w:hAnsi="Times New Roman"/>
              </w:rPr>
              <w:t xml:space="preserve">зазначеним у п.3.5.1. тендерної документації; </w:t>
            </w:r>
          </w:p>
          <w:p w:rsidR="00991B13" w:rsidRPr="006C3C95" w:rsidRDefault="00991B13" w:rsidP="006C3C95">
            <w:pPr>
              <w:pStyle w:val="rvps2"/>
              <w:shd w:val="clear" w:color="auto" w:fill="FFFFFF"/>
              <w:spacing w:before="0" w:beforeAutospacing="0" w:after="0" w:afterAutospacing="0"/>
              <w:jc w:val="both"/>
              <w:rPr>
                <w:sz w:val="22"/>
                <w:szCs w:val="22"/>
              </w:rPr>
            </w:pPr>
            <w:r w:rsidRPr="006C08C8">
              <w:rPr>
                <w:b/>
              </w:rPr>
              <w:t>2)</w:t>
            </w:r>
            <w:r w:rsidRPr="006C08C8">
              <w:t xml:space="preserve"> </w:t>
            </w:r>
            <w:r w:rsidRPr="006C08C8">
              <w:rPr>
                <w:bCs/>
              </w:rPr>
              <w:t>Інформація щодо наявності/відсутності підстав, установлених у статті 17 Закону</w:t>
            </w:r>
            <w:r w:rsidR="006C3C95" w:rsidRPr="001778CD">
              <w:rPr>
                <w:sz w:val="22"/>
                <w:szCs w:val="22"/>
              </w:rPr>
              <w:t xml:space="preserve">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91B13" w:rsidRPr="006C08C8" w:rsidRDefault="00991B13" w:rsidP="00991B13">
            <w:pPr>
              <w:pStyle w:val="14"/>
              <w:widowControl w:val="0"/>
              <w:pBdr>
                <w:top w:val="nil"/>
                <w:left w:val="nil"/>
                <w:bottom w:val="nil"/>
                <w:right w:val="nil"/>
                <w:between w:val="nil"/>
              </w:pBdr>
              <w:ind w:left="-23"/>
              <w:jc w:val="both"/>
              <w:rPr>
                <w:rFonts w:ascii="Times New Roman" w:hAnsi="Times New Roman" w:cs="Times New Roman"/>
                <w:lang w:val="uk-UA" w:eastAsia="en-US"/>
              </w:rPr>
            </w:pPr>
            <w:r w:rsidRPr="006C08C8">
              <w:rPr>
                <w:rFonts w:ascii="Times New Roman" w:hAnsi="Times New Roman" w:cs="Times New Roman"/>
                <w:lang w:val="uk-UA" w:eastAsia="en-US"/>
              </w:rPr>
              <w:t xml:space="preserve">     У разі, якщо учасником процедури закупівлі є </w:t>
            </w:r>
            <w:r w:rsidRPr="006C08C8">
              <w:rPr>
                <w:rFonts w:ascii="Times New Roman" w:hAnsi="Times New Roman" w:cs="Times New Roman"/>
                <w:b/>
                <w:lang w:val="uk-UA" w:eastAsia="en-US"/>
              </w:rPr>
              <w:t>об’єднання учасників</w:t>
            </w:r>
            <w:r w:rsidRPr="006C08C8">
              <w:rPr>
                <w:rFonts w:ascii="Times New Roman" w:hAnsi="Times New Roman" w:cs="Times New Roman"/>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rsidR="00991B13" w:rsidRPr="006C08C8" w:rsidRDefault="00991B13" w:rsidP="00991B13">
            <w:pPr>
              <w:widowControl w:val="0"/>
              <w:spacing w:after="0" w:line="240" w:lineRule="auto"/>
              <w:ind w:left="-23"/>
              <w:contextualSpacing/>
              <w:jc w:val="both"/>
              <w:rPr>
                <w:rFonts w:ascii="Times New Roman" w:hAnsi="Times New Roman"/>
              </w:rPr>
            </w:pPr>
            <w:r w:rsidRPr="006C08C8">
              <w:rPr>
                <w:rFonts w:ascii="Times New Roman" w:hAnsi="Times New Roman"/>
                <w:b/>
              </w:rPr>
              <w:t>3)</w:t>
            </w:r>
            <w:r w:rsidRPr="006C08C8">
              <w:rPr>
                <w:rFonts w:ascii="Times New Roman" w:hAnsi="Times New Roman"/>
              </w:rPr>
              <w:t xml:space="preserve"> і</w:t>
            </w:r>
            <w:r w:rsidRPr="006C08C8">
              <w:rPr>
                <w:rStyle w:val="rvts0"/>
                <w:rFonts w:ascii="Times New Roman" w:hAnsi="Times New Roman"/>
              </w:rPr>
              <w:t>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Pr="006C08C8">
              <w:rPr>
                <w:rFonts w:ascii="Times New Roman" w:hAnsi="Times New Roman"/>
              </w:rPr>
              <w:t xml:space="preserve">; </w:t>
            </w:r>
          </w:p>
          <w:p w:rsidR="00991B13" w:rsidRPr="006C08C8" w:rsidRDefault="004243E4" w:rsidP="00991B13">
            <w:pPr>
              <w:widowControl w:val="0"/>
              <w:spacing w:after="0" w:line="240" w:lineRule="auto"/>
              <w:contextualSpacing/>
              <w:jc w:val="both"/>
              <w:rPr>
                <w:rFonts w:ascii="Times New Roman" w:eastAsia="Times New Roman" w:hAnsi="Times New Roman"/>
                <w:color w:val="000000"/>
              </w:rPr>
            </w:pPr>
            <w:r w:rsidRPr="006C08C8">
              <w:rPr>
                <w:rFonts w:ascii="Times New Roman" w:hAnsi="Times New Roman"/>
                <w:b/>
              </w:rPr>
              <w:t xml:space="preserve"> 4) </w:t>
            </w:r>
            <w:r w:rsidR="00991B13" w:rsidRPr="006C08C8">
              <w:rPr>
                <w:rFonts w:ascii="Times New Roman" w:hAnsi="Times New Roman"/>
                <w:b/>
              </w:rPr>
              <w:t xml:space="preserve">Для юридичних осіб- </w:t>
            </w:r>
            <w:proofErr w:type="spellStart"/>
            <w:r w:rsidR="00991B13" w:rsidRPr="006C08C8">
              <w:rPr>
                <w:rFonts w:ascii="Times New Roman" w:hAnsi="Times New Roman"/>
                <w:b/>
              </w:rPr>
              <w:t>скан</w:t>
            </w:r>
            <w:proofErr w:type="spellEnd"/>
            <w:r w:rsidR="00991B13" w:rsidRPr="006C08C8">
              <w:rPr>
                <w:rFonts w:ascii="Times New Roman" w:hAnsi="Times New Roman"/>
                <w:b/>
              </w:rPr>
              <w:t xml:space="preserve">-копія </w:t>
            </w:r>
            <w:r w:rsidR="00991B13" w:rsidRPr="006C08C8">
              <w:rPr>
                <w:rFonts w:ascii="Times New Roman" w:eastAsia="Times New Roman" w:hAnsi="Times New Roman"/>
                <w:color w:val="000000"/>
              </w:rPr>
              <w:t xml:space="preserve">діючої редакції </w:t>
            </w:r>
            <w:r w:rsidR="00991B13" w:rsidRPr="006C08C8">
              <w:rPr>
                <w:rFonts w:ascii="Times New Roman" w:eastAsia="Times New Roman" w:hAnsi="Times New Roman"/>
                <w:b/>
                <w:color w:val="000000"/>
              </w:rPr>
              <w:t>Статуту</w:t>
            </w:r>
            <w:r w:rsidR="00991B13" w:rsidRPr="006C08C8">
              <w:rPr>
                <w:rFonts w:ascii="Times New Roman" w:eastAsia="Times New Roman" w:hAnsi="Times New Roman"/>
                <w:color w:val="000000"/>
              </w:rPr>
              <w:t xml:space="preserve"> </w:t>
            </w:r>
            <w:r w:rsidR="00991B13" w:rsidRPr="006C08C8">
              <w:rPr>
                <w:rFonts w:ascii="Times New Roman" w:eastAsia="Times New Roman" w:hAnsi="Times New Roman"/>
                <w:b/>
                <w:color w:val="000000"/>
              </w:rPr>
              <w:t>або</w:t>
            </w:r>
            <w:r w:rsidR="00991B13" w:rsidRPr="006C08C8">
              <w:rPr>
                <w:rFonts w:ascii="Times New Roman" w:eastAsia="Times New Roman" w:hAnsi="Times New Roman"/>
                <w:color w:val="000000"/>
              </w:rPr>
              <w:t xml:space="preserve"> </w:t>
            </w:r>
            <w:r w:rsidR="00991B13" w:rsidRPr="006C08C8">
              <w:rPr>
                <w:rFonts w:ascii="Times New Roman" w:eastAsia="Times New Roman" w:hAnsi="Times New Roman"/>
                <w:b/>
                <w:color w:val="000000"/>
              </w:rPr>
              <w:t>інших установчих документів</w:t>
            </w:r>
            <w:r w:rsidR="00991B13" w:rsidRPr="006C08C8">
              <w:rPr>
                <w:rFonts w:ascii="Times New Roman" w:hAnsi="Times New Roman"/>
                <w:b/>
              </w:rPr>
              <w:t xml:space="preserve"> </w:t>
            </w:r>
            <w:r w:rsidR="00991B13" w:rsidRPr="006C08C8">
              <w:rPr>
                <w:rFonts w:ascii="Times New Roman" w:eastAsia="Times New Roman" w:hAnsi="Times New Roman"/>
                <w:b/>
                <w:color w:val="000000"/>
              </w:rPr>
              <w:t>або</w:t>
            </w:r>
            <w:r w:rsidR="00991B13" w:rsidRPr="006C08C8">
              <w:rPr>
                <w:rFonts w:ascii="Times New Roman" w:hAnsi="Times New Roman"/>
                <w:b/>
              </w:rPr>
              <w:t xml:space="preserve"> </w:t>
            </w:r>
            <w:r w:rsidR="00991B13" w:rsidRPr="006C08C8">
              <w:rPr>
                <w:rFonts w:ascii="Times New Roman" w:eastAsia="Times New Roman" w:hAnsi="Times New Roman"/>
                <w:color w:val="000000"/>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00991B13" w:rsidRPr="006C08C8">
                <w:rPr>
                  <w:rStyle w:val="a9"/>
                  <w:rFonts w:ascii="Times New Roman" w:eastAsia="Times New Roman" w:hAnsi="Times New Roman"/>
                  <w:color w:val="000000"/>
                </w:rPr>
                <w:t>https://usr.minjust.gov.ua/ua/freesearch</w:t>
              </w:r>
            </w:hyperlink>
            <w:r w:rsidR="00991B13" w:rsidRPr="006C08C8">
              <w:rPr>
                <w:rFonts w:ascii="Times New Roman" w:eastAsia="Times New Roman" w:hAnsi="Times New Roman"/>
                <w:color w:val="000000"/>
              </w:rPr>
              <w:t>).</w:t>
            </w:r>
          </w:p>
          <w:p w:rsidR="00991B13" w:rsidRDefault="00991B13" w:rsidP="00991B13">
            <w:pPr>
              <w:widowControl w:val="0"/>
              <w:spacing w:after="0" w:line="240" w:lineRule="auto"/>
              <w:ind w:hanging="21"/>
              <w:contextualSpacing/>
              <w:jc w:val="both"/>
              <w:rPr>
                <w:rFonts w:ascii="Times New Roman" w:hAnsi="Times New Roman"/>
                <w:bCs/>
                <w:color w:val="000000"/>
              </w:rPr>
            </w:pPr>
            <w:r w:rsidRPr="006C08C8">
              <w:rPr>
                <w:rFonts w:ascii="Times New Roman" w:hAnsi="Times New Roman"/>
                <w:bCs/>
                <w:color w:val="000000"/>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p>
          <w:p w:rsidR="0094500E" w:rsidRPr="006C08C8" w:rsidRDefault="0094500E" w:rsidP="00991B13">
            <w:pPr>
              <w:widowControl w:val="0"/>
              <w:spacing w:after="0" w:line="240" w:lineRule="auto"/>
              <w:ind w:hanging="21"/>
              <w:contextualSpacing/>
              <w:jc w:val="both"/>
              <w:rPr>
                <w:rFonts w:ascii="Times New Roman" w:hAnsi="Times New Roman"/>
                <w:bCs/>
                <w:color w:val="000000"/>
              </w:rPr>
            </w:pPr>
          </w:p>
          <w:p w:rsidR="004243E4" w:rsidRDefault="004243E4" w:rsidP="004243E4">
            <w:pPr>
              <w:spacing w:after="0" w:line="240" w:lineRule="auto"/>
              <w:ind w:left="40"/>
              <w:jc w:val="both"/>
              <w:rPr>
                <w:rFonts w:ascii="Times New Roman" w:eastAsia="Times New Roman" w:hAnsi="Times New Roman"/>
                <w:color w:val="000000"/>
              </w:rPr>
            </w:pPr>
            <w:r w:rsidRPr="000A0D3B">
              <w:rPr>
                <w:rFonts w:ascii="Times New Roman" w:eastAsia="Times New Roman" w:hAnsi="Times New Roman"/>
                <w:b/>
                <w:color w:val="000000"/>
              </w:rPr>
              <w:t>УВАГА!</w:t>
            </w:r>
            <w:r w:rsidRPr="000A0D3B">
              <w:rPr>
                <w:rFonts w:ascii="Times New Roman" w:eastAsia="Times New Roman" w:hAnsi="Times New Roman"/>
                <w:color w:val="000000"/>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w:t>
            </w:r>
            <w:r w:rsidRPr="000A0D3B">
              <w:rPr>
                <w:rFonts w:ascii="Times New Roman" w:eastAsia="Times New Roman" w:hAnsi="Times New Roman"/>
                <w:b/>
                <w:color w:val="000000"/>
              </w:rPr>
              <w:t>безумовною згодою</w:t>
            </w:r>
            <w:r w:rsidRPr="000A0D3B">
              <w:rPr>
                <w:rFonts w:ascii="Times New Roman" w:eastAsia="Times New Roman" w:hAnsi="Times New Roman"/>
                <w:color w:val="000000"/>
              </w:rPr>
              <w:t xml:space="preserve"> (добровільним волевиявленням) </w:t>
            </w:r>
            <w:r w:rsidRPr="008A6DA8">
              <w:rPr>
                <w:rFonts w:ascii="Times New Roman" w:eastAsia="Times New Roman" w:hAnsi="Times New Roman"/>
                <w:b/>
                <w:color w:val="000000"/>
              </w:rPr>
              <w:t>суб’єкта персональних даних щодо обробки її персональних</w:t>
            </w:r>
            <w:r w:rsidRPr="000A0D3B">
              <w:rPr>
                <w:rFonts w:ascii="Times New Roman" w:eastAsia="Times New Roman" w:hAnsi="Times New Roman"/>
                <w:color w:val="000000"/>
              </w:rPr>
              <w:t xml:space="preserve"> даних у зв’язку з участю в процедурі закупівлі, відповідно до </w:t>
            </w:r>
            <w:hyperlink r:id="rId10" w:anchor="n15" w:history="1">
              <w:proofErr w:type="spellStart"/>
              <w:r w:rsidRPr="000A0D3B">
                <w:rPr>
                  <w:rStyle w:val="a9"/>
                  <w:rFonts w:ascii="Times New Roman" w:eastAsia="Times New Roman" w:hAnsi="Times New Roman"/>
                  <w:color w:val="000000"/>
                </w:rPr>
                <w:t>абз</w:t>
              </w:r>
              <w:proofErr w:type="spellEnd"/>
              <w:r w:rsidRPr="000A0D3B">
                <w:rPr>
                  <w:rStyle w:val="a9"/>
                  <w:rFonts w:ascii="Times New Roman" w:eastAsia="Times New Roman" w:hAnsi="Times New Roman"/>
                  <w:color w:val="000000"/>
                </w:rPr>
                <w:t>. 4 ст. 2</w:t>
              </w:r>
            </w:hyperlink>
            <w:r w:rsidRPr="000A0D3B">
              <w:rPr>
                <w:rFonts w:ascii="Times New Roman" w:eastAsia="Times New Roman" w:hAnsi="Times New Roman"/>
                <w:color w:val="000000"/>
              </w:rPr>
              <w:t xml:space="preserve"> Закону України «Про захист персональних даних» від 01.06.2010 № 2297-VI.</w:t>
            </w:r>
          </w:p>
          <w:p w:rsidR="004243E4" w:rsidRDefault="004243E4" w:rsidP="004243E4">
            <w:pPr>
              <w:widowControl w:val="0"/>
              <w:spacing w:after="0" w:line="240" w:lineRule="auto"/>
              <w:ind w:hanging="21"/>
              <w:contextualSpacing/>
              <w:jc w:val="both"/>
              <w:rPr>
                <w:rFonts w:ascii="Times New Roman" w:eastAsia="Times New Roman" w:hAnsi="Times New Roman"/>
                <w:color w:val="000000"/>
              </w:rPr>
            </w:pPr>
            <w:r>
              <w:rPr>
                <w:rFonts w:ascii="Times New Roman" w:eastAsia="Times New Roman" w:hAnsi="Times New Roman"/>
                <w:color w:val="000000"/>
              </w:rPr>
              <w:t xml:space="preserve">  </w:t>
            </w:r>
            <w:r w:rsidRPr="00FA6121">
              <w:rPr>
                <w:rFonts w:ascii="Times New Roman" w:eastAsia="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olor w:val="000000"/>
              </w:rPr>
              <w:t>.</w:t>
            </w:r>
          </w:p>
          <w:p w:rsidR="004243E4" w:rsidRDefault="004243E4" w:rsidP="004243E4">
            <w:pPr>
              <w:widowControl w:val="0"/>
              <w:spacing w:after="0" w:line="240" w:lineRule="auto"/>
              <w:ind w:hanging="21"/>
              <w:contextualSpacing/>
              <w:jc w:val="both"/>
              <w:rPr>
                <w:rFonts w:ascii="Times New Roman" w:hAnsi="Times New Roman"/>
              </w:rPr>
            </w:pPr>
            <w:r>
              <w:rPr>
                <w:rFonts w:ascii="Times New Roman" w:hAnsi="Times New Roman"/>
                <w:b/>
              </w:rPr>
              <w:t>5</w:t>
            </w:r>
            <w:r w:rsidRPr="00CA7E8F">
              <w:rPr>
                <w:rFonts w:ascii="Times New Roman" w:hAnsi="Times New Roman"/>
                <w:b/>
              </w:rPr>
              <w:t>)</w:t>
            </w:r>
            <w:r w:rsidRPr="00CA7E8F">
              <w:rPr>
                <w:rFonts w:ascii="Times New Roman" w:hAnsi="Times New Roman"/>
                <w:b/>
                <w:i/>
              </w:rPr>
              <w:t xml:space="preserve"> </w:t>
            </w:r>
            <w:r w:rsidRPr="00C31461">
              <w:rPr>
                <w:rFonts w:ascii="Times New Roman" w:hAnsi="Times New Roman"/>
              </w:rPr>
              <w:t>Учасник, подаючи тендерну пропозицію, под</w:t>
            </w:r>
            <w:r>
              <w:rPr>
                <w:rFonts w:ascii="Times New Roman" w:hAnsi="Times New Roman"/>
              </w:rPr>
              <w:t xml:space="preserve">ає у її складі  </w:t>
            </w:r>
            <w:r w:rsidRPr="00C31461">
              <w:rPr>
                <w:rFonts w:ascii="Times New Roman" w:hAnsi="Times New Roman"/>
              </w:rPr>
              <w:t xml:space="preserve"> </w:t>
            </w:r>
            <w:r w:rsidRPr="00C31461">
              <w:rPr>
                <w:rFonts w:ascii="Times New Roman" w:hAnsi="Times New Roman"/>
                <w:b/>
                <w:i/>
              </w:rPr>
              <w:t>засвідчений  проект договору про закупівлю</w:t>
            </w:r>
            <w:r w:rsidRPr="00C31461">
              <w:rPr>
                <w:rFonts w:ascii="Times New Roman" w:hAnsi="Times New Roman"/>
              </w:rPr>
              <w:t xml:space="preserve"> </w:t>
            </w:r>
            <w:r w:rsidRPr="0028032C">
              <w:rPr>
                <w:rFonts w:ascii="Times New Roman" w:hAnsi="Times New Roman"/>
              </w:rPr>
              <w:t>(заповнений</w:t>
            </w:r>
            <w:r>
              <w:rPr>
                <w:rFonts w:ascii="Times New Roman" w:hAnsi="Times New Roman"/>
              </w:rPr>
              <w:t xml:space="preserve"> </w:t>
            </w:r>
            <w:r w:rsidRPr="0028032C">
              <w:rPr>
                <w:rFonts w:ascii="Times New Roman" w:hAnsi="Times New Roman"/>
              </w:rPr>
              <w:t>в частині реквізитів), чим підтверджує, що по</w:t>
            </w:r>
            <w:r w:rsidRPr="00C31461">
              <w:rPr>
                <w:rFonts w:ascii="Times New Roman" w:hAnsi="Times New Roman"/>
              </w:rPr>
              <w:t>годжується з умовами  договору, що містяться у Додатку</w:t>
            </w:r>
          </w:p>
          <w:p w:rsidR="004243E4" w:rsidRDefault="004243E4" w:rsidP="004243E4">
            <w:pPr>
              <w:widowControl w:val="0"/>
              <w:spacing w:after="0" w:line="240" w:lineRule="auto"/>
              <w:ind w:hanging="21"/>
              <w:contextualSpacing/>
              <w:jc w:val="both"/>
              <w:rPr>
                <w:rFonts w:ascii="Times New Roman" w:hAnsi="Times New Roman"/>
              </w:rPr>
            </w:pPr>
            <w:r w:rsidRPr="00C31461">
              <w:rPr>
                <w:rFonts w:ascii="Times New Roman" w:hAnsi="Times New Roman"/>
              </w:rPr>
              <w:t xml:space="preserve"> </w:t>
            </w:r>
            <w:r w:rsidRPr="009A4E7F">
              <w:rPr>
                <w:rFonts w:ascii="Times New Roman" w:hAnsi="Times New Roman"/>
              </w:rPr>
              <w:t>№ 3.</w:t>
            </w:r>
          </w:p>
          <w:p w:rsidR="004243E4" w:rsidRPr="00E03117" w:rsidRDefault="004243E4" w:rsidP="004243E4">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t xml:space="preserve">Оскільки, відповідно до </w:t>
            </w:r>
            <w:hyperlink r:id="rId11"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3</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w:t>
            </w:r>
            <w:r w:rsidRPr="00D824BA">
              <w:rPr>
                <w:rFonts w:ascii="Times New Roman" w:hAnsi="Times New Roman"/>
                <w:color w:val="000000" w:themeColor="text1"/>
              </w:rPr>
              <w:lastRenderedPageBreak/>
              <w:t xml:space="preserve">відповідає </w:t>
            </w:r>
            <w:proofErr w:type="spellStart"/>
            <w:r w:rsidRPr="00D824BA">
              <w:rPr>
                <w:rFonts w:ascii="Times New Roman" w:hAnsi="Times New Roman"/>
                <w:color w:val="000000" w:themeColor="text1"/>
                <w:u w:val="single"/>
              </w:rPr>
              <w:t>абз</w:t>
            </w:r>
            <w:proofErr w:type="spellEnd"/>
            <w:r w:rsidR="00F26999">
              <w:fldChar w:fldCharType="begin"/>
            </w:r>
            <w:r w:rsidR="00F26999">
              <w:instrText xml:space="preserve"> HYPERLINK "https://zakon.rada.gov.ua/laws/show/922-19" \l "n1422" </w:instrText>
            </w:r>
            <w:r w:rsidR="00F26999">
              <w:fldChar w:fldCharType="separate"/>
            </w:r>
            <w:r w:rsidRPr="00D824BA">
              <w:rPr>
                <w:rStyle w:val="a9"/>
                <w:rFonts w:ascii="Times New Roman" w:hAnsi="Times New Roman"/>
                <w:color w:val="000000" w:themeColor="text1"/>
              </w:rPr>
              <w:t>. 1 ч. 3 ст. 22</w:t>
            </w:r>
            <w:r w:rsidR="00F26999">
              <w:rPr>
                <w:rStyle w:val="a9"/>
                <w:rFonts w:ascii="Times New Roman" w:hAnsi="Times New Roman"/>
                <w:color w:val="000000" w:themeColor="text1"/>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4243E4" w:rsidRPr="002E4E5E" w:rsidRDefault="004243E4" w:rsidP="004243E4">
            <w:pPr>
              <w:widowControl w:val="0"/>
              <w:spacing w:after="0" w:line="240" w:lineRule="auto"/>
              <w:contextualSpacing/>
              <w:jc w:val="both"/>
              <w:rPr>
                <w:rFonts w:ascii="Times New Roman" w:hAnsi="Times New Roman"/>
              </w:rPr>
            </w:pPr>
            <w:r>
              <w:rPr>
                <w:rFonts w:ascii="Times New Roman" w:hAnsi="Times New Roman"/>
              </w:rPr>
              <w:t>6) Д</w:t>
            </w:r>
            <w:r w:rsidRPr="009B5B57">
              <w:rPr>
                <w:rFonts w:ascii="Times New Roman" w:hAnsi="Times New Roman"/>
              </w:rPr>
              <w:t>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243E4" w:rsidRPr="002E4E5E" w:rsidRDefault="004243E4" w:rsidP="004243E4">
            <w:pPr>
              <w:widowControl w:val="0"/>
              <w:spacing w:after="0" w:line="240" w:lineRule="auto"/>
              <w:ind w:hanging="21"/>
              <w:contextualSpacing/>
              <w:jc w:val="both"/>
              <w:rPr>
                <w:rFonts w:ascii="Times New Roman" w:hAnsi="Times New Roman"/>
              </w:rPr>
            </w:pPr>
            <w:r w:rsidRPr="002E4E5E">
              <w:rPr>
                <w:rFonts w:ascii="Times New Roman" w:hAnsi="Times New Roman"/>
                <w:b/>
                <w:i/>
              </w:rPr>
              <w:t>-для посадових (службових) осіб учасника</w:t>
            </w:r>
            <w:r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Pr="004D40A9">
              <w:rPr>
                <w:rFonts w:ascii="Times New Roman" w:hAnsi="Times New Roman"/>
                <w:b/>
                <w:u w:val="single"/>
              </w:rPr>
              <w:t>та</w:t>
            </w:r>
            <w:r>
              <w:rPr>
                <w:rFonts w:ascii="Times New Roman" w:hAnsi="Times New Roman"/>
              </w:rPr>
              <w:t xml:space="preserve"> </w:t>
            </w:r>
            <w:r w:rsidRPr="002E4E5E">
              <w:rPr>
                <w:rFonts w:ascii="Times New Roman" w:hAnsi="Times New Roman"/>
                <w:bCs/>
              </w:rPr>
              <w:t>протокол (рішення)</w:t>
            </w:r>
            <w:r>
              <w:rPr>
                <w:rFonts w:ascii="Times New Roman" w:hAnsi="Times New Roman"/>
                <w:bCs/>
              </w:rPr>
              <w:t xml:space="preserve"> </w:t>
            </w:r>
            <w:r w:rsidRPr="002E4E5E">
              <w:rPr>
                <w:rFonts w:ascii="Times New Roman" w:hAnsi="Times New Roman"/>
                <w:bCs/>
              </w:rPr>
              <w:t>зборів  засновників</w:t>
            </w:r>
            <w:r>
              <w:rPr>
                <w:rFonts w:ascii="Times New Roman" w:hAnsi="Times New Roman"/>
                <w:bCs/>
              </w:rPr>
              <w:t xml:space="preserve"> (або витяг або виписка з відповідного документа</w:t>
            </w:r>
            <w:r w:rsidRPr="002E4E5E">
              <w:rPr>
                <w:rFonts w:ascii="Times New Roman" w:hAnsi="Times New Roman"/>
              </w:rPr>
              <w:t xml:space="preserve">) або інший документ, </w:t>
            </w:r>
            <w:r w:rsidRPr="002E4E5E">
              <w:rPr>
                <w:rFonts w:ascii="Times New Roman" w:hAnsi="Times New Roman"/>
                <w:lang w:eastAsia="uk-UA"/>
              </w:rPr>
              <w:t>що підтверджує повноваження</w:t>
            </w:r>
            <w:r w:rsidRPr="002E4E5E">
              <w:rPr>
                <w:rFonts w:ascii="Times New Roman" w:hAnsi="Times New Roman"/>
              </w:rPr>
              <w:t xml:space="preserve">; </w:t>
            </w:r>
          </w:p>
          <w:p w:rsidR="004243E4" w:rsidRDefault="004243E4" w:rsidP="004243E4">
            <w:pPr>
              <w:widowControl w:val="0"/>
              <w:spacing w:after="0" w:line="240" w:lineRule="auto"/>
              <w:ind w:hanging="21"/>
              <w:contextualSpacing/>
              <w:jc w:val="both"/>
              <w:rPr>
                <w:rFonts w:ascii="Times New Roman" w:hAnsi="Times New Roman"/>
              </w:rPr>
            </w:pPr>
            <w:r w:rsidRPr="00D23C9D">
              <w:rPr>
                <w:rFonts w:ascii="Times New Roman" w:hAnsi="Times New Roman"/>
                <w:b/>
                <w:i/>
              </w:rPr>
              <w:t>-</w:t>
            </w:r>
            <w:r w:rsidRPr="002E4E5E">
              <w:rPr>
                <w:rFonts w:ascii="Times New Roman" w:hAnsi="Times New Roman"/>
                <w:b/>
                <w:i/>
              </w:rPr>
              <w:t>-для осіб, що уповноважені представляти</w:t>
            </w:r>
            <w:r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p>
          <w:p w:rsidR="004243E4" w:rsidRPr="002E4E5E" w:rsidRDefault="004243E4" w:rsidP="004243E4">
            <w:pPr>
              <w:widowControl w:val="0"/>
              <w:spacing w:after="0" w:line="240" w:lineRule="auto"/>
              <w:ind w:hanging="21"/>
              <w:contextualSpacing/>
              <w:jc w:val="both"/>
              <w:rPr>
                <w:rFonts w:ascii="Times New Roman" w:hAnsi="Times New Roman"/>
              </w:rPr>
            </w:pPr>
            <w:r w:rsidRPr="002E4E5E">
              <w:rPr>
                <w:rFonts w:ascii="Times New Roman" w:hAnsi="Times New Roman"/>
              </w:rPr>
              <w:t>підтверджують повноваження посадової (службової) особи учасника, що підписала від імені учасника вказану довіреність;</w:t>
            </w:r>
          </w:p>
          <w:p w:rsidR="004243E4" w:rsidRPr="002E4E5E" w:rsidRDefault="004243E4" w:rsidP="004243E4">
            <w:pPr>
              <w:widowControl w:val="0"/>
              <w:spacing w:after="0" w:line="240" w:lineRule="auto"/>
              <w:ind w:hanging="21"/>
              <w:contextualSpacing/>
              <w:jc w:val="both"/>
              <w:rPr>
                <w:rFonts w:ascii="Times New Roman" w:hAnsi="Times New Roman"/>
              </w:rPr>
            </w:pPr>
            <w:r w:rsidRPr="002E4E5E">
              <w:rPr>
                <w:rFonts w:ascii="Times New Roman" w:hAnsi="Times New Roman"/>
                <w:bCs/>
              </w:rPr>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4243E4" w:rsidRPr="002E4E5E" w:rsidRDefault="004243E4" w:rsidP="004243E4">
            <w:pPr>
              <w:widowControl w:val="0"/>
              <w:spacing w:after="0" w:line="240" w:lineRule="auto"/>
              <w:ind w:hanging="21"/>
              <w:contextualSpacing/>
              <w:jc w:val="both"/>
              <w:rPr>
                <w:rFonts w:ascii="Times New Roman" w:hAnsi="Times New Roman"/>
              </w:rPr>
            </w:pPr>
            <w:r w:rsidRPr="002E4E5E">
              <w:rPr>
                <w:rFonts w:ascii="Times New Roman" w:hAnsi="Times New Roman"/>
              </w:rPr>
              <w:t xml:space="preserve">-у разі якщо тендерна </w:t>
            </w:r>
            <w:r w:rsidRPr="002E4E5E">
              <w:rPr>
                <w:rFonts w:ascii="Times New Roman" w:hAnsi="Times New Roman"/>
                <w:b/>
                <w:i/>
              </w:rPr>
              <w:t>пропозиція подається об'єднанням учасників,</w:t>
            </w:r>
            <w:r>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94500E" w:rsidRPr="00362522" w:rsidRDefault="004243E4" w:rsidP="001778F0">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4243E4" w:rsidRDefault="004243E4" w:rsidP="004243E4">
            <w:pPr>
              <w:widowControl w:val="0"/>
              <w:spacing w:after="0" w:line="240" w:lineRule="auto"/>
              <w:contextualSpacing/>
              <w:jc w:val="both"/>
              <w:rPr>
                <w:rFonts w:ascii="Times New Roman" w:hAnsi="Times New Roman"/>
              </w:rPr>
            </w:pPr>
            <w:r>
              <w:rPr>
                <w:rFonts w:ascii="Times New Roman" w:hAnsi="Times New Roman"/>
                <w:b/>
              </w:rPr>
              <w:t>7</w:t>
            </w:r>
            <w:r w:rsidRPr="00EA66A3">
              <w:rPr>
                <w:rFonts w:ascii="Times New Roman" w:hAnsi="Times New Roman"/>
                <w:b/>
              </w:rPr>
              <w:t>)</w:t>
            </w:r>
            <w:r>
              <w:rPr>
                <w:rFonts w:ascii="Times New Roman" w:hAnsi="Times New Roman"/>
              </w:rPr>
              <w:t xml:space="preserve"> Форма «ТЕНДЕРНА ПРОПОЗИЦІЯ»</w:t>
            </w:r>
            <w:r w:rsidRPr="006D1CD5">
              <w:rPr>
                <w:rFonts w:ascii="Times New Roman" w:hAnsi="Times New Roman"/>
              </w:rPr>
              <w:t xml:space="preserve"> відповідно до додатку №2</w:t>
            </w:r>
            <w:r>
              <w:rPr>
                <w:rFonts w:ascii="Times New Roman" w:hAnsi="Times New Roman"/>
              </w:rPr>
              <w:t>.</w:t>
            </w:r>
          </w:p>
          <w:p w:rsidR="00820DD0" w:rsidRDefault="00820DD0" w:rsidP="00820DD0">
            <w:pPr>
              <w:widowControl w:val="0"/>
              <w:spacing w:after="0" w:line="240" w:lineRule="auto"/>
              <w:contextualSpacing/>
              <w:jc w:val="both"/>
              <w:rPr>
                <w:rFonts w:ascii="Times New Roman" w:hAnsi="Times New Roman"/>
              </w:rPr>
            </w:pPr>
            <w:r>
              <w:rPr>
                <w:rFonts w:ascii="Times New Roman" w:hAnsi="Times New Roman"/>
                <w:b/>
                <w:lang w:eastAsia="uk-UA"/>
              </w:rPr>
              <w:t>8) К</w:t>
            </w:r>
            <w:r>
              <w:rPr>
                <w:rFonts w:ascii="Times New Roman" w:hAnsi="Times New Roman"/>
                <w:b/>
              </w:rPr>
              <w:t>опію відповідного дозволу або копія ліцензії на право</w:t>
            </w:r>
            <w:r>
              <w:rPr>
                <w:rFonts w:ascii="Times New Roman" w:hAnsi="Times New Roman"/>
              </w:rPr>
              <w:t xml:space="preserve">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820DD0" w:rsidRDefault="00820DD0" w:rsidP="004243E4">
            <w:pPr>
              <w:widowControl w:val="0"/>
              <w:spacing w:after="0" w:line="240" w:lineRule="auto"/>
              <w:contextualSpacing/>
              <w:jc w:val="both"/>
              <w:rPr>
                <w:rFonts w:ascii="Times New Roman" w:hAnsi="Times New Roman"/>
              </w:rPr>
            </w:pPr>
          </w:p>
          <w:p w:rsidR="00445BF9" w:rsidRPr="001778CD" w:rsidRDefault="00820DD0" w:rsidP="00445BF9">
            <w:pPr>
              <w:shd w:val="clear" w:color="auto" w:fill="FFFFFF"/>
              <w:spacing w:after="0" w:line="240" w:lineRule="auto"/>
              <w:jc w:val="both"/>
              <w:rPr>
                <w:rFonts w:ascii="Times New Roman" w:hAnsi="Times New Roman"/>
                <w:bCs/>
                <w:color w:val="000000"/>
              </w:rPr>
            </w:pPr>
            <w:r>
              <w:rPr>
                <w:rFonts w:ascii="Times New Roman" w:hAnsi="Times New Roman"/>
                <w:b/>
                <w:lang w:eastAsia="uk-UA"/>
              </w:rPr>
              <w:t>9</w:t>
            </w:r>
            <w:r w:rsidR="004243E4" w:rsidRPr="001778CD">
              <w:rPr>
                <w:rFonts w:ascii="Times New Roman" w:eastAsia="Times New Roman" w:hAnsi="Times New Roman"/>
              </w:rPr>
              <w:t>)</w:t>
            </w:r>
            <w:r w:rsidR="00445BF9" w:rsidRPr="001778CD">
              <w:rPr>
                <w:rFonts w:ascii="Times New Roman" w:hAnsi="Times New Roman"/>
                <w:bCs/>
                <w:color w:val="000000"/>
              </w:rPr>
              <w:t xml:space="preserve"> Довідка, складена в довільній формі, яка містить інформацію про засновника та кінцевого </w:t>
            </w:r>
            <w:proofErr w:type="spellStart"/>
            <w:r w:rsidR="00445BF9" w:rsidRPr="001778CD">
              <w:rPr>
                <w:rFonts w:ascii="Times New Roman" w:hAnsi="Times New Roman"/>
                <w:bCs/>
                <w:color w:val="000000"/>
              </w:rPr>
              <w:t>бенефіціарного</w:t>
            </w:r>
            <w:proofErr w:type="spellEnd"/>
            <w:r w:rsidR="00445BF9" w:rsidRPr="001778CD">
              <w:rPr>
                <w:rFonts w:ascii="Times New Roman" w:hAnsi="Times New Roman"/>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445BF9" w:rsidRPr="001778CD">
              <w:rPr>
                <w:rFonts w:ascii="Times New Roman" w:hAnsi="Times New Roman"/>
                <w:bCs/>
                <w:color w:val="000000"/>
              </w:rPr>
              <w:t>бенефіціарного</w:t>
            </w:r>
            <w:proofErr w:type="spellEnd"/>
            <w:r w:rsidR="00445BF9" w:rsidRPr="001778CD">
              <w:rPr>
                <w:rFonts w:ascii="Times New Roman" w:hAnsi="Times New Roman"/>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45BF9" w:rsidRPr="001778CD">
              <w:rPr>
                <w:rFonts w:ascii="Times New Roman" w:hAnsi="Times New Roman"/>
                <w:bCs/>
                <w:color w:val="000000"/>
              </w:rPr>
              <w:t>бенефіціарного</w:t>
            </w:r>
            <w:proofErr w:type="spellEnd"/>
            <w:r w:rsidR="00445BF9" w:rsidRPr="001778CD">
              <w:rPr>
                <w:rFonts w:ascii="Times New Roman" w:hAnsi="Times New Roman"/>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45BF9" w:rsidRPr="009F1D2A" w:rsidRDefault="00445BF9" w:rsidP="00445BF9">
            <w:pPr>
              <w:shd w:val="clear" w:color="auto" w:fill="FFFFFF"/>
              <w:spacing w:after="0" w:line="240" w:lineRule="auto"/>
              <w:jc w:val="both"/>
              <w:rPr>
                <w:rFonts w:ascii="Times New Roman" w:hAnsi="Times New Roman"/>
                <w:bCs/>
                <w:color w:val="000000"/>
                <w:highlight w:val="red"/>
              </w:rPr>
            </w:pPr>
            <w:r w:rsidRPr="009F1D2A">
              <w:rPr>
                <w:rFonts w:ascii="Times New Roman" w:hAnsi="Times New Roman"/>
                <w:bCs/>
                <w:color w:val="000000"/>
                <w:highlight w:val="green"/>
              </w:rPr>
              <w:t xml:space="preserve"> </w:t>
            </w:r>
          </w:p>
          <w:p w:rsidR="00445BF9" w:rsidRPr="001778CD" w:rsidRDefault="00445BF9" w:rsidP="00445BF9">
            <w:pPr>
              <w:shd w:val="clear" w:color="auto" w:fill="FFFFFF"/>
              <w:spacing w:after="0" w:line="240" w:lineRule="auto"/>
              <w:ind w:firstLine="284"/>
              <w:jc w:val="both"/>
              <w:rPr>
                <w:rFonts w:ascii="Times New Roman" w:hAnsi="Times New Roman"/>
                <w:bCs/>
                <w:color w:val="000000" w:themeColor="text1"/>
              </w:rPr>
            </w:pPr>
            <w:r w:rsidRPr="001778CD">
              <w:rPr>
                <w:rFonts w:ascii="Times New Roman" w:hAnsi="Times New Roman"/>
                <w:bCs/>
                <w:color w:val="000000" w:themeColor="text1"/>
              </w:rPr>
              <w:t xml:space="preserve">Для Учасника – фізичної особи, яка є громадянином </w:t>
            </w:r>
            <w:r w:rsidRPr="001778CD">
              <w:rPr>
                <w:rFonts w:ascii="Times New Roman" w:hAnsi="Times New Roman"/>
                <w:bCs/>
                <w:i/>
                <w:color w:val="000000"/>
              </w:rPr>
              <w:t>російської федерації/</w:t>
            </w:r>
            <w:r w:rsidRPr="001778CD">
              <w:rPr>
                <w:rFonts w:ascii="Times New Roman" w:hAnsi="Times New Roman"/>
                <w:i/>
                <w:color w:val="000000" w:themeColor="text1"/>
                <w:shd w:val="solid" w:color="FFFFFF" w:fill="FFFFFF"/>
              </w:rPr>
              <w:t xml:space="preserve">республіки </w:t>
            </w:r>
            <w:proofErr w:type="spellStart"/>
            <w:r w:rsidRPr="001778CD">
              <w:rPr>
                <w:rFonts w:ascii="Times New Roman" w:hAnsi="Times New Roman"/>
                <w:i/>
                <w:color w:val="000000" w:themeColor="text1"/>
                <w:shd w:val="solid" w:color="FFFFFF" w:fill="FFFFFF"/>
              </w:rPr>
              <w:t>білорусь</w:t>
            </w:r>
            <w:proofErr w:type="spellEnd"/>
            <w:r w:rsidRPr="001778CD">
              <w:rPr>
                <w:rFonts w:ascii="Times New Roman" w:hAnsi="Times New Roman"/>
                <w:bCs/>
                <w:color w:val="000000" w:themeColor="text1"/>
              </w:rPr>
              <w:t>:</w:t>
            </w:r>
            <w:r w:rsidRPr="001778CD">
              <w:rPr>
                <w:rFonts w:ascii="Times New Roman" w:hAnsi="Times New Roman"/>
                <w:color w:val="000000" w:themeColor="text1"/>
              </w:rPr>
              <w:t xml:space="preserve"> </w:t>
            </w:r>
            <w:r w:rsidRPr="001778CD">
              <w:rPr>
                <w:rFonts w:ascii="Times New Roman" w:hAnsi="Times New Roman"/>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45BF9" w:rsidRPr="001778CD" w:rsidRDefault="00445BF9" w:rsidP="00445BF9">
            <w:pPr>
              <w:shd w:val="clear" w:color="auto" w:fill="FFFFFF"/>
              <w:spacing w:after="0" w:line="240" w:lineRule="auto"/>
              <w:ind w:firstLine="284"/>
              <w:jc w:val="both"/>
              <w:rPr>
                <w:rFonts w:ascii="Times New Roman" w:hAnsi="Times New Roman"/>
                <w:bCs/>
                <w:color w:val="000000" w:themeColor="text1"/>
              </w:rPr>
            </w:pPr>
            <w:r w:rsidRPr="001778CD">
              <w:rPr>
                <w:rFonts w:ascii="Times New Roman" w:hAnsi="Times New Roman"/>
                <w:bCs/>
                <w:color w:val="000000" w:themeColor="text1"/>
              </w:rPr>
              <w:t xml:space="preserve">Для Учасника – юридичної особи, кінцевим </w:t>
            </w:r>
            <w:proofErr w:type="spellStart"/>
            <w:r w:rsidRPr="001778CD">
              <w:rPr>
                <w:rFonts w:ascii="Times New Roman" w:hAnsi="Times New Roman"/>
                <w:bCs/>
                <w:color w:val="000000" w:themeColor="text1"/>
              </w:rPr>
              <w:t>бенефіціарним</w:t>
            </w:r>
            <w:proofErr w:type="spellEnd"/>
            <w:r w:rsidRPr="001778CD">
              <w:rPr>
                <w:rFonts w:ascii="Times New Roman" w:hAnsi="Times New Roman"/>
                <w:bCs/>
                <w:color w:val="000000" w:themeColor="text1"/>
              </w:rPr>
              <w:t xml:space="preserve"> власником якої є громадянин </w:t>
            </w:r>
            <w:r w:rsidRPr="001778CD">
              <w:rPr>
                <w:rFonts w:ascii="Times New Roman" w:hAnsi="Times New Roman"/>
                <w:bCs/>
                <w:i/>
                <w:color w:val="000000"/>
              </w:rPr>
              <w:t>російської федерації/</w:t>
            </w:r>
            <w:r w:rsidRPr="001778CD">
              <w:rPr>
                <w:rFonts w:ascii="Times New Roman" w:hAnsi="Times New Roman"/>
                <w:i/>
                <w:color w:val="000000" w:themeColor="text1"/>
                <w:shd w:val="solid" w:color="FFFFFF" w:fill="FFFFFF"/>
              </w:rPr>
              <w:t xml:space="preserve">республіки </w:t>
            </w:r>
            <w:proofErr w:type="spellStart"/>
            <w:r w:rsidRPr="001778CD">
              <w:rPr>
                <w:rFonts w:ascii="Times New Roman" w:hAnsi="Times New Roman"/>
                <w:i/>
                <w:color w:val="000000" w:themeColor="text1"/>
                <w:shd w:val="solid" w:color="FFFFFF" w:fill="FFFFFF"/>
              </w:rPr>
              <w:t>білорусь</w:t>
            </w:r>
            <w:proofErr w:type="spellEnd"/>
            <w:r w:rsidRPr="001778CD">
              <w:rPr>
                <w:rFonts w:ascii="Times New Roman" w:hAnsi="Times New Roman"/>
                <w:bCs/>
                <w:color w:val="000000" w:themeColor="text1"/>
              </w:rPr>
              <w:t>:</w:t>
            </w:r>
            <w:r w:rsidRPr="001778CD">
              <w:rPr>
                <w:rFonts w:ascii="Times New Roman" w:hAnsi="Times New Roman"/>
                <w:color w:val="000000" w:themeColor="text1"/>
              </w:rPr>
              <w:t xml:space="preserve"> </w:t>
            </w:r>
            <w:r w:rsidRPr="001778CD">
              <w:rPr>
                <w:rFonts w:ascii="Times New Roman" w:hAnsi="Times New Roman"/>
                <w:bCs/>
                <w:color w:val="000000" w:themeColor="text1"/>
              </w:rPr>
              <w:t>посвідка про тимчасове чи постійне місце проживання на території України</w:t>
            </w:r>
            <w:r w:rsidRPr="001778CD">
              <w:rPr>
                <w:rFonts w:ascii="Times New Roman" w:hAnsi="Times New Roman"/>
                <w:color w:val="000000" w:themeColor="text1"/>
              </w:rPr>
              <w:t xml:space="preserve"> </w:t>
            </w:r>
            <w:r w:rsidRPr="001778CD">
              <w:rPr>
                <w:rFonts w:ascii="Times New Roman" w:hAnsi="Times New Roman"/>
                <w:bCs/>
                <w:color w:val="000000" w:themeColor="text1"/>
              </w:rPr>
              <w:t xml:space="preserve">кінцевого </w:t>
            </w:r>
            <w:proofErr w:type="spellStart"/>
            <w:r w:rsidRPr="001778CD">
              <w:rPr>
                <w:rFonts w:ascii="Times New Roman" w:hAnsi="Times New Roman"/>
                <w:bCs/>
                <w:color w:val="000000" w:themeColor="text1"/>
              </w:rPr>
              <w:t>бенефіціарного</w:t>
            </w:r>
            <w:proofErr w:type="spellEnd"/>
            <w:r w:rsidRPr="001778CD">
              <w:rPr>
                <w:rFonts w:ascii="Times New Roman" w:hAnsi="Times New Roman"/>
                <w:bCs/>
                <w:color w:val="000000" w:themeColor="text1"/>
              </w:rPr>
              <w:t xml:space="preserve"> власника видана у відповідності до Закону України «Про </w:t>
            </w:r>
            <w:r w:rsidRPr="001778CD">
              <w:rPr>
                <w:rFonts w:ascii="Times New Roman" w:hAnsi="Times New Roman"/>
                <w:bCs/>
                <w:color w:val="000000" w:themeColor="text1"/>
              </w:rPr>
              <w:lastRenderedPageBreak/>
              <w:t>Єдиний державний демографічний реєстр та документи, що підтверджують громадянство України, посвідчують особу чи її спеціальний статус».</w:t>
            </w:r>
          </w:p>
          <w:p w:rsidR="00445BF9" w:rsidRPr="005C030A" w:rsidRDefault="00820DD0" w:rsidP="005C030A">
            <w:pPr>
              <w:spacing w:after="0" w:line="240" w:lineRule="auto"/>
              <w:ind w:left="2" w:right="58"/>
              <w:jc w:val="both"/>
              <w:rPr>
                <w:rFonts w:ascii="Times New Roman" w:hAnsi="Times New Roman"/>
              </w:rPr>
            </w:pPr>
            <w:r>
              <w:rPr>
                <w:rFonts w:ascii="Times New Roman" w:hAnsi="Times New Roman"/>
              </w:rPr>
              <w:t>10</w:t>
            </w:r>
            <w:r w:rsidR="00445BF9" w:rsidRPr="001778CD">
              <w:rPr>
                <w:rFonts w:ascii="Times New Roman" w:hAnsi="Times New Roman"/>
              </w:rPr>
              <w:t>) Учасники у своїй діяльності повинні дотримуватись норм чинного законодавства України, зокрема:</w:t>
            </w:r>
          </w:p>
          <w:p w:rsidR="00445BF9" w:rsidRPr="001778CD" w:rsidRDefault="00445BF9" w:rsidP="00445BF9">
            <w:pPr>
              <w:widowControl w:val="0"/>
              <w:spacing w:after="0" w:line="240" w:lineRule="auto"/>
              <w:ind w:right="113"/>
              <w:contextualSpacing/>
              <w:jc w:val="both"/>
              <w:rPr>
                <w:rFonts w:ascii="Times New Roman" w:hAnsi="Times New Roman"/>
              </w:rPr>
            </w:pPr>
            <w:r w:rsidRPr="001778CD">
              <w:rPr>
                <w:rFonts w:ascii="Times New Roman" w:hAnsi="Times New Roman"/>
              </w:rPr>
              <w:t>- Закону України «Про санкції» від 14.08.2014 року № 1644 (зі змінами);</w:t>
            </w:r>
          </w:p>
          <w:p w:rsidR="00445BF9" w:rsidRPr="001778CD" w:rsidRDefault="00445BF9" w:rsidP="00445BF9">
            <w:pPr>
              <w:widowControl w:val="0"/>
              <w:spacing w:after="0" w:line="240" w:lineRule="auto"/>
              <w:ind w:right="113"/>
              <w:contextualSpacing/>
              <w:jc w:val="both"/>
              <w:rPr>
                <w:rFonts w:ascii="Times New Roman" w:hAnsi="Times New Roman"/>
              </w:rPr>
            </w:pPr>
            <w:r w:rsidRPr="001778CD">
              <w:rPr>
                <w:rFonts w:ascii="Times New Roman" w:hAnsi="Times New Roman"/>
              </w:rPr>
              <w:t>-Закону України «</w:t>
            </w:r>
            <w:r w:rsidRPr="001778CD">
              <w:rPr>
                <w:rFonts w:ascii="Times New Roman" w:hAnsi="Times New Roman"/>
                <w:bCs/>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1778CD">
              <w:rPr>
                <w:rFonts w:ascii="Times New Roman" w:hAnsi="Times New Roman"/>
              </w:rPr>
              <w:t xml:space="preserve"> 06.12.2019 № </w:t>
            </w:r>
            <w:r w:rsidRPr="001778CD">
              <w:rPr>
                <w:rFonts w:ascii="Times New Roman" w:hAnsi="Times New Roman"/>
                <w:bCs/>
              </w:rPr>
              <w:t>361 (зі змінами);</w:t>
            </w:r>
          </w:p>
          <w:p w:rsidR="00CE2F8E" w:rsidRPr="00AF513B" w:rsidRDefault="00445BF9" w:rsidP="00AF513B">
            <w:pPr>
              <w:widowControl w:val="0"/>
              <w:spacing w:after="0" w:line="240" w:lineRule="auto"/>
              <w:ind w:right="113"/>
              <w:contextualSpacing/>
              <w:jc w:val="both"/>
              <w:rPr>
                <w:rFonts w:ascii="Times New Roman" w:hAnsi="Times New Roman"/>
              </w:rPr>
            </w:pPr>
            <w:r w:rsidRPr="001778CD">
              <w:rPr>
                <w:rFonts w:ascii="Times New Roman" w:hAnsi="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w:t>
            </w:r>
          </w:p>
          <w:p w:rsidR="00445BF9" w:rsidRPr="00F56D83" w:rsidRDefault="00445BF9" w:rsidP="00445BF9">
            <w:pPr>
              <w:widowControl w:val="0"/>
              <w:spacing w:after="0" w:line="240" w:lineRule="auto"/>
              <w:ind w:right="113"/>
              <w:contextualSpacing/>
              <w:jc w:val="both"/>
              <w:rPr>
                <w:rFonts w:ascii="Times New Roman" w:hAnsi="Times New Roman"/>
                <w:highlight w:val="green"/>
              </w:rPr>
            </w:pPr>
          </w:p>
          <w:p w:rsidR="00445BF9" w:rsidRPr="00F56D83" w:rsidRDefault="00445BF9" w:rsidP="00445BF9">
            <w:pPr>
              <w:pStyle w:val="rvps2"/>
              <w:shd w:val="clear" w:color="auto" w:fill="FFFFFF"/>
              <w:spacing w:before="0" w:beforeAutospacing="0" w:after="0" w:afterAutospacing="0"/>
              <w:ind w:right="244"/>
              <w:contextualSpacing/>
              <w:jc w:val="both"/>
              <w:rPr>
                <w:bCs/>
                <w:sz w:val="22"/>
                <w:szCs w:val="22"/>
              </w:rPr>
            </w:pPr>
            <w:r w:rsidRPr="001778CD">
              <w:rPr>
                <w:rFonts w:eastAsia="Times New Roman"/>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r w:rsidRPr="00F56D83">
              <w:rPr>
                <w:rFonts w:eastAsia="Times New Roman"/>
                <w:sz w:val="22"/>
                <w:szCs w:val="22"/>
              </w:rPr>
              <w:t xml:space="preserve"> </w:t>
            </w:r>
          </w:p>
          <w:p w:rsidR="00445BF9" w:rsidRPr="00F56D83" w:rsidRDefault="00445BF9" w:rsidP="00445BF9">
            <w:pPr>
              <w:keepNext/>
              <w:keepLines/>
              <w:widowControl w:val="0"/>
              <w:tabs>
                <w:tab w:val="left" w:pos="-12"/>
              </w:tabs>
              <w:spacing w:after="0" w:line="240" w:lineRule="auto"/>
              <w:ind w:right="142"/>
              <w:jc w:val="both"/>
              <w:rPr>
                <w:rFonts w:ascii="Times New Roman" w:hAnsi="Times New Roman"/>
                <w:b/>
              </w:rPr>
            </w:pPr>
            <w:r w:rsidRPr="00F56D83">
              <w:rPr>
                <w:rFonts w:ascii="Times New Roman" w:hAnsi="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rsidR="00445BF9" w:rsidRPr="00F56D83" w:rsidRDefault="00445BF9" w:rsidP="00445BF9">
            <w:pPr>
              <w:widowControl w:val="0"/>
              <w:spacing w:after="0" w:line="240" w:lineRule="auto"/>
              <w:ind w:right="113"/>
              <w:contextualSpacing/>
              <w:jc w:val="both"/>
              <w:rPr>
                <w:rFonts w:ascii="Times New Roman" w:hAnsi="Times New Roman"/>
                <w:highlight w:val="green"/>
              </w:rPr>
            </w:pPr>
          </w:p>
          <w:p w:rsidR="004243E4" w:rsidRPr="00E03117" w:rsidRDefault="004243E4" w:rsidP="004243E4">
            <w:pPr>
              <w:widowControl w:val="0"/>
              <w:spacing w:after="0" w:line="240" w:lineRule="auto"/>
              <w:contextualSpacing/>
              <w:jc w:val="both"/>
              <w:rPr>
                <w:rFonts w:ascii="Times New Roman" w:hAnsi="Times New Roman"/>
                <w:b/>
                <w:i/>
              </w:rPr>
            </w:pPr>
            <w:r w:rsidRPr="00E03117">
              <w:rPr>
                <w:rFonts w:ascii="Times New Roman" w:hAnsi="Times New Roman"/>
                <w:b/>
                <w:i/>
              </w:rPr>
              <w:t>*Документи подаються в повному обсязі (у вигляді закінченого документу) та актуальні на дату подання тендерної пропозиції або більш пізнішу дату.</w:t>
            </w:r>
          </w:p>
          <w:p w:rsidR="004243E4" w:rsidRDefault="00820DD0" w:rsidP="004243E4">
            <w:pPr>
              <w:widowControl w:val="0"/>
              <w:spacing w:after="0" w:line="240" w:lineRule="auto"/>
              <w:contextualSpacing/>
              <w:jc w:val="both"/>
              <w:rPr>
                <w:rFonts w:ascii="Times New Roman" w:hAnsi="Times New Roman"/>
              </w:rPr>
            </w:pPr>
            <w:r>
              <w:rPr>
                <w:rFonts w:ascii="Times New Roman" w:hAnsi="Times New Roman"/>
                <w:b/>
                <w:lang w:val="ru-RU"/>
              </w:rPr>
              <w:t>11</w:t>
            </w:r>
            <w:r w:rsidR="004243E4" w:rsidRPr="003136D7">
              <w:rPr>
                <w:rFonts w:ascii="Times New Roman" w:hAnsi="Times New Roman"/>
                <w:b/>
              </w:rPr>
              <w:t>)</w:t>
            </w:r>
            <w:r w:rsidR="004243E4" w:rsidRPr="00F94A3A">
              <w:rPr>
                <w:rFonts w:ascii="Times New Roman" w:hAnsi="Times New Roman"/>
              </w:rPr>
              <w:t xml:space="preserve"> інших документів, необхідність подання яких у складі тендерної пропозиції передб</w:t>
            </w:r>
            <w:r w:rsidR="004243E4">
              <w:rPr>
                <w:rFonts w:ascii="Times New Roman" w:hAnsi="Times New Roman"/>
              </w:rPr>
              <w:t>ачена умовами цієї документації.</w:t>
            </w:r>
          </w:p>
          <w:p w:rsidR="004243E4" w:rsidRPr="00F94A3A" w:rsidRDefault="004243E4" w:rsidP="004243E4">
            <w:pPr>
              <w:widowControl w:val="0"/>
              <w:spacing w:after="0" w:line="240" w:lineRule="auto"/>
              <w:ind w:hanging="21"/>
              <w:contextualSpacing/>
              <w:jc w:val="both"/>
              <w:rPr>
                <w:rFonts w:ascii="Times New Roman" w:hAnsi="Times New Roman"/>
              </w:rPr>
            </w:pPr>
            <w:r>
              <w:rPr>
                <w:rFonts w:ascii="Times New Roman" w:hAnsi="Times New Roman"/>
              </w:rPr>
              <w:t>3.</w:t>
            </w:r>
            <w:r w:rsidRPr="00F94A3A">
              <w:rPr>
                <w:rFonts w:ascii="Times New Roman" w:hAnsi="Times New Roman"/>
              </w:rPr>
              <w:t>1.2. Кожен учасник має право подати тільки одну тендерну пропозицію</w:t>
            </w:r>
            <w:r>
              <w:rPr>
                <w:rFonts w:ascii="Times New Roman" w:hAnsi="Times New Roman"/>
              </w:rPr>
              <w:t>/пропозицію ( у тому числі до вивченої в тендерній документації/оголошенні про проведення  спрощеної закупівлі частини предмета закупівель(лота)</w:t>
            </w:r>
            <w:r w:rsidRPr="00F94A3A">
              <w:rPr>
                <w:rFonts w:ascii="Times New Roman" w:hAnsi="Times New Roman"/>
              </w:rPr>
              <w:t>.</w:t>
            </w:r>
          </w:p>
          <w:p w:rsidR="004243E4" w:rsidRDefault="004243E4" w:rsidP="004243E4">
            <w:pPr>
              <w:widowControl w:val="0"/>
              <w:spacing w:after="0" w:line="240" w:lineRule="auto"/>
              <w:ind w:hanging="21"/>
              <w:contextualSpacing/>
              <w:jc w:val="both"/>
              <w:rPr>
                <w:rFonts w:ascii="Times New Roman" w:hAnsi="Times New Roman"/>
              </w:rPr>
            </w:pPr>
            <w:r>
              <w:rPr>
                <w:rFonts w:ascii="Times New Roman" w:hAnsi="Times New Roman"/>
              </w:rPr>
              <w:t>3.</w:t>
            </w:r>
            <w:r w:rsidRPr="00F94A3A">
              <w:rPr>
                <w:rFonts w:ascii="Times New Roman" w:hAnsi="Times New Roman"/>
              </w:rPr>
              <w:t xml:space="preserve">1.3. </w:t>
            </w:r>
            <w:r w:rsidRPr="002E4E5E">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4E5E">
              <w:rPr>
                <w:rFonts w:ascii="Times New Roman" w:hAnsi="Times New Roman"/>
              </w:rPr>
              <w:t>скан</w:t>
            </w:r>
            <w:proofErr w:type="spellEnd"/>
            <w:r w:rsidRPr="002E4E5E">
              <w:rPr>
                <w:rFonts w:ascii="Times New Roman" w:hAnsi="Times New Roman"/>
              </w:rPr>
              <w:t>-копій (</w:t>
            </w:r>
            <w:r w:rsidRPr="00033A41">
              <w:rPr>
                <w:rFonts w:ascii="Times New Roman" w:hAnsi="Times New Roman"/>
              </w:rPr>
              <w:t>файли з розширенням «..</w:t>
            </w:r>
            <w:proofErr w:type="spellStart"/>
            <w:r w:rsidRPr="00033A41">
              <w:rPr>
                <w:rFonts w:ascii="Times New Roman" w:hAnsi="Times New Roman"/>
              </w:rPr>
              <w:t>pdf</w:t>
            </w:r>
            <w:proofErr w:type="spellEnd"/>
            <w:r w:rsidRPr="00033A41">
              <w:rPr>
                <w:rFonts w:ascii="Times New Roman" w:hAnsi="Times New Roman"/>
              </w:rPr>
              <w:t>.», «..</w:t>
            </w:r>
            <w:proofErr w:type="spellStart"/>
            <w:r w:rsidRPr="00033A41">
              <w:rPr>
                <w:rFonts w:ascii="Times New Roman" w:hAnsi="Times New Roman"/>
              </w:rPr>
              <w:t>jpeg</w:t>
            </w:r>
            <w:proofErr w:type="spellEnd"/>
            <w:r w:rsidRPr="00033A41">
              <w:rPr>
                <w:rFonts w:ascii="Times New Roman" w:hAnsi="Times New Roman"/>
              </w:rPr>
              <w:t>.»</w:t>
            </w:r>
            <w:r w:rsidRPr="00033A41">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Pr="002E4E5E">
              <w:rPr>
                <w:rFonts w:ascii="Times New Roman" w:hAnsi="Times New Roman"/>
              </w:rPr>
              <w:t xml:space="preserve">), зміст та вигляд яких повинен відповідати оригіналам відповідних документів, згідно яких виготовляються такі </w:t>
            </w:r>
            <w:proofErr w:type="spellStart"/>
            <w:r w:rsidRPr="002E4E5E">
              <w:rPr>
                <w:rFonts w:ascii="Times New Roman" w:hAnsi="Times New Roman"/>
              </w:rPr>
              <w:t>скан</w:t>
            </w:r>
            <w:proofErr w:type="spellEnd"/>
            <w:r w:rsidRPr="002E4E5E">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A1C8B">
              <w:rPr>
                <w:rFonts w:ascii="Times New Roman" w:hAnsi="Times New Roman"/>
              </w:rPr>
              <w:t>Замовник не вимагає від учасника засвідчення документу (матеріал та інформацію), що подаються у складі тендерної пропозиції,  печаткою та підписом учасника/уповноваженої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кваліфікованому сертифікаті електронного підпису, відповідно до вимог Закону України «Про електронні довірчі послуги».</w:t>
            </w:r>
          </w:p>
          <w:p w:rsidR="00445BF9" w:rsidRPr="00F56D83" w:rsidRDefault="00445BF9" w:rsidP="00445BF9">
            <w:pPr>
              <w:widowControl w:val="0"/>
              <w:spacing w:after="0" w:line="240" w:lineRule="auto"/>
              <w:ind w:hanging="21"/>
              <w:contextualSpacing/>
              <w:jc w:val="both"/>
              <w:rPr>
                <w:rFonts w:ascii="Times New Roman" w:hAnsi="Times New Roman"/>
              </w:rPr>
            </w:pPr>
            <w:r w:rsidRPr="00F56D83">
              <w:rPr>
                <w:rFonts w:ascii="Times New Roman" w:hAnsi="Times New Roman"/>
                <w:b/>
                <w:color w:val="000000"/>
              </w:rPr>
              <w:t>УВАГА!</w:t>
            </w:r>
            <w:r w:rsidRPr="00F56D83">
              <w:rPr>
                <w:rFonts w:ascii="Times New Roman" w:hAnsi="Times New Roman"/>
                <w:color w:val="000000"/>
              </w:rPr>
              <w:t xml:space="preserve">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w:t>
            </w:r>
            <w:r w:rsidRPr="00F56D83">
              <w:rPr>
                <w:rFonts w:ascii="Times New Roman" w:hAnsi="Times New Roman"/>
                <w:color w:val="000000"/>
              </w:rPr>
              <w:lastRenderedPageBreak/>
              <w:t>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45BF9" w:rsidRDefault="00445BF9" w:rsidP="004243E4">
            <w:pPr>
              <w:widowControl w:val="0"/>
              <w:spacing w:after="0" w:line="240" w:lineRule="auto"/>
              <w:ind w:hanging="21"/>
              <w:contextualSpacing/>
              <w:jc w:val="both"/>
              <w:rPr>
                <w:rFonts w:ascii="Times New Roman" w:hAnsi="Times New Roman"/>
              </w:rPr>
            </w:pPr>
          </w:p>
          <w:p w:rsidR="004243E4" w:rsidRDefault="004243E4" w:rsidP="004243E4">
            <w:pPr>
              <w:widowControl w:val="0"/>
              <w:spacing w:after="0" w:line="240" w:lineRule="auto"/>
              <w:ind w:hanging="21"/>
              <w:contextualSpacing/>
              <w:jc w:val="both"/>
              <w:rPr>
                <w:rFonts w:ascii="Times New Roman" w:hAnsi="Times New Roman"/>
              </w:rPr>
            </w:pPr>
            <w:r>
              <w:rPr>
                <w:rFonts w:ascii="Times New Roman" w:hAnsi="Times New Roman"/>
              </w:rPr>
              <w:t>3</w:t>
            </w:r>
            <w:r w:rsidRPr="004A4223">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(КЕП/УЕП) повноваження якої щодо підпису документів тендерної пропозиції підтверджуються відповідно до</w:t>
            </w:r>
            <w:r w:rsidRPr="00FA1C8B">
              <w:rPr>
                <w:rFonts w:ascii="Times New Roman" w:hAnsi="Times New Roman"/>
              </w:rPr>
              <w:t xml:space="preserve"> поданих документів, що вимагаються згідно пп.</w:t>
            </w:r>
            <w:r>
              <w:rPr>
                <w:rFonts w:ascii="Times New Roman" w:hAnsi="Times New Roman"/>
              </w:rPr>
              <w:t>6</w:t>
            </w:r>
            <w:r w:rsidRPr="00FA1C8B">
              <w:rPr>
                <w:rFonts w:ascii="Times New Roman" w:hAnsi="Times New Roman"/>
              </w:rPr>
              <w:t xml:space="preserve"> п.3.1.1. цієї документації</w:t>
            </w:r>
            <w:r>
              <w:rPr>
                <w:rFonts w:ascii="Times New Roman" w:hAnsi="Times New Roman"/>
              </w:rPr>
              <w:t>.</w:t>
            </w:r>
          </w:p>
          <w:p w:rsidR="004243E4" w:rsidRPr="00685BF0" w:rsidRDefault="004243E4" w:rsidP="004243E4">
            <w:pPr>
              <w:widowControl w:val="0"/>
              <w:spacing w:after="0" w:line="240" w:lineRule="auto"/>
              <w:ind w:firstLine="284"/>
              <w:jc w:val="both"/>
              <w:rPr>
                <w:rFonts w:ascii="Times New Roman" w:hAnsi="Times New Roman"/>
                <w:lang w:val="ru-RU" w:eastAsia="ru-RU"/>
              </w:rPr>
            </w:pPr>
            <w:r w:rsidRPr="00685BF0">
              <w:rPr>
                <w:rFonts w:ascii="Times New Roman" w:hAnsi="Times New Roman"/>
              </w:rPr>
              <w:t>Замовник перевіряє КЕП</w:t>
            </w:r>
            <w:r>
              <w:rPr>
                <w:rFonts w:ascii="Times New Roman" w:hAnsi="Times New Roman"/>
                <w:lang w:val="ru-RU"/>
              </w:rPr>
              <w:t>/УЕП</w:t>
            </w:r>
            <w:r>
              <w:rPr>
                <w:rFonts w:ascii="Times New Roman" w:hAnsi="Times New Roman"/>
              </w:rPr>
              <w:t xml:space="preserve"> </w:t>
            </w:r>
            <w:r w:rsidRPr="00685BF0">
              <w:rPr>
                <w:rFonts w:ascii="Times New Roman" w:hAnsi="Times New Roman"/>
              </w:rPr>
              <w:t xml:space="preserve">Учасника на сайті центрального </w:t>
            </w:r>
            <w:proofErr w:type="spellStart"/>
            <w:r w:rsidRPr="00685BF0">
              <w:rPr>
                <w:rFonts w:ascii="Times New Roman" w:hAnsi="Times New Roman"/>
              </w:rPr>
              <w:t>засвідчувального</w:t>
            </w:r>
            <w:proofErr w:type="spellEnd"/>
            <w:r w:rsidRPr="00685BF0">
              <w:rPr>
                <w:rFonts w:ascii="Times New Roman" w:hAnsi="Times New Roman"/>
              </w:rPr>
              <w:t xml:space="preserve"> органу за посиланням </w:t>
            </w:r>
            <w:hyperlink r:id="rId12" w:history="1">
              <w:r w:rsidRPr="00685BF0">
                <w:rPr>
                  <w:rStyle w:val="a9"/>
                  <w:rFonts w:ascii="Times New Roman" w:hAnsi="Times New Roman"/>
                </w:rPr>
                <w:t>https://czo.gov.ua/verify</w:t>
              </w:r>
            </w:hyperlink>
            <w:r w:rsidRPr="00685BF0">
              <w:rPr>
                <w:rFonts w:ascii="Times New Roman" w:hAnsi="Times New Roman"/>
              </w:rPr>
              <w:t>.</w:t>
            </w:r>
          </w:p>
          <w:p w:rsidR="004243E4" w:rsidRPr="00685BF0" w:rsidRDefault="004243E4" w:rsidP="004243E4">
            <w:pPr>
              <w:pStyle w:val="rvps2"/>
              <w:shd w:val="clear" w:color="auto" w:fill="FFFFFF"/>
              <w:spacing w:before="0" w:beforeAutospacing="0" w:after="0" w:afterAutospacing="0"/>
              <w:ind w:right="244"/>
              <w:contextualSpacing/>
              <w:jc w:val="both"/>
              <w:rPr>
                <w:bCs/>
                <w:color w:val="000000" w:themeColor="text1"/>
                <w:sz w:val="22"/>
                <w:szCs w:val="22"/>
              </w:rPr>
            </w:pPr>
            <w:r w:rsidRPr="00685BF0">
              <w:rPr>
                <w:sz w:val="22"/>
                <w:szCs w:val="22"/>
              </w:rPr>
              <w:t xml:space="preserve">Під час перевірки </w:t>
            </w:r>
            <w:r>
              <w:rPr>
                <w:sz w:val="22"/>
                <w:szCs w:val="22"/>
              </w:rPr>
              <w:t>УЕП/</w:t>
            </w:r>
            <w:r w:rsidRPr="00685BF0">
              <w:rPr>
                <w:sz w:val="22"/>
                <w:szCs w:val="22"/>
              </w:rPr>
              <w:t xml:space="preserve">КЕП </w:t>
            </w:r>
            <w:r w:rsidRPr="00685BF0">
              <w:rPr>
                <w:spacing w:val="-2"/>
                <w:sz w:val="22"/>
                <w:szCs w:val="22"/>
              </w:rPr>
              <w:t>повинні</w:t>
            </w:r>
            <w:r w:rsidRPr="00685BF0">
              <w:rPr>
                <w:sz w:val="22"/>
                <w:szCs w:val="22"/>
              </w:rPr>
              <w:t xml:space="preserve"> відображатися прізвище та ініціали особи, уповноваженої на підписання тендерної </w:t>
            </w:r>
            <w:r w:rsidRPr="00685BF0">
              <w:rPr>
                <w:bCs/>
                <w:sz w:val="22"/>
                <w:szCs w:val="22"/>
              </w:rPr>
              <w:t>пропозиції</w:t>
            </w:r>
            <w:r w:rsidRPr="00685BF0">
              <w:rPr>
                <w:sz w:val="22"/>
                <w:szCs w:val="22"/>
              </w:rPr>
              <w:t xml:space="preserve"> (власника ключа). </w:t>
            </w:r>
            <w:r w:rsidRPr="00685BF0">
              <w:rPr>
                <w:bCs/>
                <w:sz w:val="22"/>
                <w:szCs w:val="22"/>
              </w:rPr>
              <w:t xml:space="preserve">У випадку відсутності даної інформації пропозиція такого Учасника буде відхилена </w:t>
            </w:r>
            <w:r w:rsidRPr="00685BF0">
              <w:rPr>
                <w:sz w:val="22"/>
                <w:szCs w:val="22"/>
                <w:shd w:val="clear" w:color="auto" w:fill="FFFFFF"/>
              </w:rPr>
              <w:t xml:space="preserve">із підстав визначених </w:t>
            </w:r>
            <w:r w:rsidRPr="00685BF0">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4243E4" w:rsidRPr="00FB3186" w:rsidRDefault="004243E4" w:rsidP="004243E4">
            <w:pPr>
              <w:spacing w:after="0" w:line="240" w:lineRule="auto"/>
              <w:ind w:firstLine="426"/>
              <w:jc w:val="both"/>
              <w:rPr>
                <w:rFonts w:ascii="Times New Roman" w:eastAsia="Times New Roman" w:hAnsi="Times New Roman"/>
                <w:color w:val="000000"/>
                <w:sz w:val="20"/>
                <w:szCs w:val="20"/>
              </w:rPr>
            </w:pPr>
            <w:r w:rsidRPr="005811F6">
              <w:rPr>
                <w:rFonts w:ascii="Times New Roman" w:eastAsia="Times New Roman" w:hAnsi="Times New Roman"/>
                <w:i/>
                <w:color w:val="000000"/>
                <w:sz w:val="20"/>
                <w:szCs w:val="20"/>
                <w:vertAlign w:val="superscript"/>
              </w:rPr>
              <w:t>1</w:t>
            </w:r>
            <w:r w:rsidRPr="005811F6">
              <w:rPr>
                <w:rFonts w:ascii="Times New Roman" w:eastAsia="Times New Roman" w:hAnsi="Times New Roman"/>
                <w:i/>
                <w:color w:val="000000"/>
                <w:sz w:val="20"/>
                <w:szCs w:val="20"/>
              </w:rPr>
              <w:t xml:space="preserve"> Відповідно до </w:t>
            </w:r>
            <w:hyperlink r:id="rId13" w:anchor="n9" w:history="1">
              <w:proofErr w:type="spellStart"/>
              <w:r w:rsidRPr="005811F6">
                <w:rPr>
                  <w:rStyle w:val="a9"/>
                  <w:rFonts w:ascii="Times New Roman" w:eastAsia="Times New Roman" w:hAnsi="Times New Roman"/>
                  <w:i/>
                  <w:color w:val="000000"/>
                  <w:sz w:val="20"/>
                  <w:szCs w:val="20"/>
                </w:rPr>
                <w:t>пп</w:t>
              </w:r>
              <w:proofErr w:type="spellEnd"/>
              <w:r w:rsidRPr="005811F6">
                <w:rPr>
                  <w:rStyle w:val="a9"/>
                  <w:rFonts w:ascii="Times New Roman" w:eastAsia="Times New Roman" w:hAnsi="Times New Roman"/>
                  <w:i/>
                  <w:color w:val="000000"/>
                  <w:sz w:val="20"/>
                  <w:szCs w:val="20"/>
                </w:rPr>
                <w:t>. 1 п. 3</w:t>
              </w:r>
            </w:hyperlink>
            <w:r w:rsidRPr="005811F6">
              <w:rPr>
                <w:rFonts w:ascii="Times New Roman" w:eastAsia="Times New Roman" w:hAnsi="Times New Roman"/>
                <w:i/>
                <w:color w:val="000000"/>
                <w:sz w:val="20"/>
                <w:szCs w:val="2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4" w:anchor="n242" w:history="1">
              <w:proofErr w:type="spellStart"/>
              <w:r w:rsidRPr="005811F6">
                <w:rPr>
                  <w:rStyle w:val="a9"/>
                  <w:rFonts w:ascii="Times New Roman" w:eastAsia="Times New Roman" w:hAnsi="Times New Roman"/>
                  <w:i/>
                  <w:color w:val="000000"/>
                  <w:sz w:val="20"/>
                  <w:szCs w:val="20"/>
                </w:rPr>
                <w:t>абз</w:t>
              </w:r>
              <w:proofErr w:type="spellEnd"/>
              <w:r w:rsidRPr="005811F6">
                <w:rPr>
                  <w:rStyle w:val="a9"/>
                  <w:rFonts w:ascii="Times New Roman" w:eastAsia="Times New Roman" w:hAnsi="Times New Roman"/>
                  <w:i/>
                  <w:color w:val="000000"/>
                  <w:sz w:val="20"/>
                  <w:szCs w:val="20"/>
                </w:rPr>
                <w:t>. 2 ч. 2 ст. 17</w:t>
              </w:r>
            </w:hyperlink>
            <w:r w:rsidRPr="005811F6">
              <w:rPr>
                <w:rFonts w:ascii="Times New Roman" w:eastAsia="Times New Roman" w:hAnsi="Times New Roman"/>
                <w:i/>
                <w:color w:val="000000"/>
                <w:sz w:val="20"/>
                <w:szCs w:val="20"/>
              </w:rPr>
              <w:t xml:space="preserve"> ЗУ «Про електронні довірчі послуги»).</w:t>
            </w:r>
            <w:r w:rsidRPr="005811F6">
              <w:rPr>
                <w:bCs/>
                <w:color w:val="000000" w:themeColor="text1"/>
                <w:sz w:val="20"/>
                <w:szCs w:val="20"/>
              </w:rPr>
              <w:t xml:space="preserve"> </w:t>
            </w:r>
          </w:p>
          <w:p w:rsidR="004243E4" w:rsidRDefault="004243E4" w:rsidP="004243E4">
            <w:pPr>
              <w:widowControl w:val="0"/>
              <w:spacing w:after="0" w:line="240" w:lineRule="auto"/>
              <w:ind w:hanging="21"/>
              <w:contextualSpacing/>
              <w:jc w:val="both"/>
              <w:rPr>
                <w:rFonts w:ascii="Times New Roman" w:hAnsi="Times New Roman"/>
              </w:rPr>
            </w:pPr>
            <w:r>
              <w:rPr>
                <w:rFonts w:ascii="Times New Roman" w:hAnsi="Times New Roman"/>
              </w:rPr>
              <w:t>3.</w:t>
            </w:r>
            <w:r w:rsidRPr="00F94A3A">
              <w:rPr>
                <w:rFonts w:ascii="Times New Roman" w:hAnsi="Times New Roman"/>
              </w:rPr>
              <w:t>1.</w:t>
            </w:r>
            <w:r>
              <w:rPr>
                <w:rFonts w:ascii="Times New Roman" w:hAnsi="Times New Roman"/>
              </w:rPr>
              <w:t>5</w:t>
            </w:r>
            <w:r w:rsidRPr="00F94A3A">
              <w:rPr>
                <w:rFonts w:ascii="Times New Roman" w:hAnsi="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43E4" w:rsidRDefault="004243E4" w:rsidP="004243E4">
            <w:pPr>
              <w:widowControl w:val="0"/>
              <w:spacing w:after="0" w:line="240" w:lineRule="auto"/>
              <w:ind w:hanging="21"/>
              <w:contextualSpacing/>
              <w:jc w:val="both"/>
              <w:rPr>
                <w:rFonts w:ascii="Times New Roman" w:hAnsi="Times New Roman"/>
              </w:rPr>
            </w:pPr>
            <w:r w:rsidRPr="00827482">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27482">
              <w:rPr>
                <w:rFonts w:ascii="Times New Roman" w:hAnsi="Times New Roman"/>
              </w:rPr>
              <w:t>означатиме</w:t>
            </w:r>
            <w:proofErr w:type="spellEnd"/>
            <w:r w:rsidRPr="00827482">
              <w:rPr>
                <w:rFonts w:ascii="Times New Roman" w:hAnsi="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43E4" w:rsidRPr="00D46355" w:rsidRDefault="004243E4" w:rsidP="004243E4">
            <w:pPr>
              <w:widowControl w:val="0"/>
              <w:spacing w:after="0" w:line="240" w:lineRule="auto"/>
              <w:ind w:hanging="21"/>
              <w:contextualSpacing/>
              <w:jc w:val="both"/>
              <w:rPr>
                <w:rFonts w:ascii="Times New Roman" w:hAnsi="Times New Roman"/>
              </w:rPr>
            </w:pPr>
            <w:r>
              <w:rPr>
                <w:rFonts w:ascii="Times New Roman" w:hAnsi="Times New Roman"/>
              </w:rPr>
              <w:t>За підроблення документів, документів, печаток, штампів, Учасник  несе кримінальну відповідальність згідно  ст.358 Кримінального Кодексу України.</w:t>
            </w:r>
          </w:p>
        </w:tc>
      </w:tr>
      <w:tr w:rsidR="004243E4" w:rsidRPr="00F94A3A" w:rsidTr="00B519DA">
        <w:trPr>
          <w:trHeight w:val="410"/>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2</w:t>
            </w:r>
          </w:p>
        </w:tc>
        <w:tc>
          <w:tcPr>
            <w:tcW w:w="2003" w:type="dxa"/>
            <w:shd w:val="clear" w:color="auto" w:fill="auto"/>
          </w:tcPr>
          <w:p w:rsidR="004243E4" w:rsidRPr="00F94A3A" w:rsidRDefault="004243E4" w:rsidP="004243E4">
            <w:pPr>
              <w:widowControl w:val="0"/>
              <w:spacing w:after="0" w:line="240" w:lineRule="auto"/>
              <w:contextualSpacing/>
              <w:jc w:val="both"/>
              <w:rPr>
                <w:rFonts w:ascii="Times New Roman" w:hAnsi="Times New Roman"/>
                <w:b/>
                <w:color w:val="000000"/>
                <w:lang w:eastAsia="uk-UA"/>
              </w:rPr>
            </w:pPr>
            <w:r w:rsidRPr="00F94A3A">
              <w:rPr>
                <w:rFonts w:ascii="Times New Roman" w:hAnsi="Times New Roman"/>
                <w:b/>
                <w:color w:val="000000"/>
                <w:lang w:eastAsia="uk-UA"/>
              </w:rPr>
              <w:t>Забезпечення тендерної пропозиції</w:t>
            </w:r>
          </w:p>
        </w:tc>
        <w:tc>
          <w:tcPr>
            <w:tcW w:w="7449" w:type="dxa"/>
            <w:shd w:val="clear" w:color="auto" w:fill="auto"/>
          </w:tcPr>
          <w:p w:rsidR="004243E4" w:rsidRPr="00F94A3A" w:rsidRDefault="004243E4" w:rsidP="004243E4">
            <w:pPr>
              <w:widowControl w:val="0"/>
              <w:spacing w:after="0" w:line="240" w:lineRule="auto"/>
              <w:ind w:hanging="21"/>
              <w:contextualSpacing/>
              <w:jc w:val="both"/>
              <w:rPr>
                <w:rFonts w:ascii="Times New Roman" w:hAnsi="Times New Roman"/>
                <w:lang w:eastAsia="uk-UA"/>
              </w:rPr>
            </w:pPr>
            <w:r>
              <w:rPr>
                <w:rFonts w:ascii="Times New Roman" w:hAnsi="Times New Roman"/>
                <w:lang w:eastAsia="uk-UA"/>
              </w:rPr>
              <w:t>3.</w:t>
            </w:r>
            <w:r w:rsidRPr="00F94A3A">
              <w:rPr>
                <w:rFonts w:ascii="Times New Roman" w:hAnsi="Times New Roman"/>
                <w:lang w:eastAsia="uk-UA"/>
              </w:rPr>
              <w:t xml:space="preserve">2.1. </w:t>
            </w:r>
            <w:r w:rsidRPr="006328A3">
              <w:rPr>
                <w:rFonts w:ascii="Times New Roman" w:hAnsi="Times New Roman"/>
              </w:rPr>
              <w:t>Не вимагається</w:t>
            </w:r>
            <w:r>
              <w:rPr>
                <w:rFonts w:ascii="Times New Roman" w:hAnsi="Times New Roman"/>
              </w:rPr>
              <w:t>.</w:t>
            </w:r>
          </w:p>
        </w:tc>
      </w:tr>
      <w:tr w:rsidR="004243E4" w:rsidRPr="00F94A3A" w:rsidTr="00B519DA">
        <w:trPr>
          <w:trHeight w:val="522"/>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3</w:t>
            </w:r>
          </w:p>
        </w:tc>
        <w:tc>
          <w:tcPr>
            <w:tcW w:w="2003" w:type="dxa"/>
            <w:shd w:val="clear" w:color="auto" w:fill="auto"/>
          </w:tcPr>
          <w:p w:rsidR="004243E4" w:rsidRPr="00F94A3A" w:rsidRDefault="004243E4" w:rsidP="004243E4">
            <w:pPr>
              <w:pStyle w:val="a7"/>
              <w:widowControl w:val="0"/>
              <w:contextualSpacing/>
              <w:rPr>
                <w:rFonts w:ascii="Times New Roman" w:hAnsi="Times New Roman"/>
                <w:b/>
                <w:lang w:eastAsia="uk-UA"/>
              </w:rPr>
            </w:pPr>
            <w:r w:rsidRPr="00F94A3A">
              <w:rPr>
                <w:rFonts w:ascii="Times New Roman" w:hAnsi="Times New Roman"/>
                <w:b/>
                <w:lang w:eastAsia="uk-UA"/>
              </w:rPr>
              <w:t>Умови повернення чи неповернення забезпечення тендерної пропозиції</w:t>
            </w:r>
          </w:p>
        </w:tc>
        <w:tc>
          <w:tcPr>
            <w:tcW w:w="7449" w:type="dxa"/>
            <w:shd w:val="clear" w:color="auto" w:fill="auto"/>
          </w:tcPr>
          <w:p w:rsidR="004243E4" w:rsidRPr="00F94A3A" w:rsidRDefault="004243E4" w:rsidP="004243E4">
            <w:pPr>
              <w:widowControl w:val="0"/>
              <w:spacing w:after="0" w:line="240" w:lineRule="auto"/>
              <w:contextualSpacing/>
              <w:jc w:val="both"/>
              <w:rPr>
                <w:rFonts w:ascii="Times New Roman" w:hAnsi="Times New Roman"/>
                <w:lang w:eastAsia="uk-UA"/>
              </w:rPr>
            </w:pPr>
            <w:r>
              <w:rPr>
                <w:rFonts w:ascii="Times New Roman" w:hAnsi="Times New Roman"/>
                <w:lang w:eastAsia="uk-UA"/>
              </w:rPr>
              <w:t>3.</w:t>
            </w:r>
            <w:r w:rsidRPr="00F94A3A">
              <w:rPr>
                <w:rFonts w:ascii="Times New Roman" w:hAnsi="Times New Roman"/>
                <w:lang w:eastAsia="uk-UA"/>
              </w:rPr>
              <w:t xml:space="preserve">3.1 </w:t>
            </w:r>
            <w:r w:rsidRPr="006328A3">
              <w:rPr>
                <w:rFonts w:ascii="Times New Roman" w:hAnsi="Times New Roman"/>
              </w:rPr>
              <w:t>Не встановлюються, оскільки забезпечення не вимагається</w:t>
            </w:r>
            <w:bookmarkStart w:id="1" w:name="n445"/>
            <w:bookmarkEnd w:id="1"/>
            <w:r>
              <w:rPr>
                <w:rFonts w:ascii="Times New Roman" w:hAnsi="Times New Roman"/>
              </w:rPr>
              <w:t>.</w:t>
            </w:r>
          </w:p>
        </w:tc>
      </w:tr>
      <w:tr w:rsidR="004243E4" w:rsidRPr="00F94A3A" w:rsidTr="00B519DA">
        <w:trPr>
          <w:trHeight w:val="522"/>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4</w:t>
            </w:r>
          </w:p>
        </w:tc>
        <w:tc>
          <w:tcPr>
            <w:tcW w:w="2003" w:type="dxa"/>
            <w:shd w:val="clear" w:color="auto" w:fill="auto"/>
          </w:tcPr>
          <w:p w:rsidR="004243E4" w:rsidRPr="00F94A3A" w:rsidRDefault="004243E4" w:rsidP="004243E4">
            <w:pPr>
              <w:pStyle w:val="a7"/>
              <w:widowControl w:val="0"/>
              <w:contextualSpacing/>
              <w:rPr>
                <w:rFonts w:ascii="Times New Roman" w:hAnsi="Times New Roman"/>
                <w:b/>
                <w:lang w:eastAsia="uk-UA"/>
              </w:rPr>
            </w:pPr>
            <w:r w:rsidRPr="00F94A3A">
              <w:rPr>
                <w:rFonts w:ascii="Times New Roman" w:hAnsi="Times New Roman"/>
                <w:b/>
                <w:lang w:eastAsia="uk-UA"/>
              </w:rPr>
              <w:t xml:space="preserve">Строк дії тендерної </w:t>
            </w:r>
            <w:r w:rsidRPr="00F94A3A">
              <w:rPr>
                <w:rFonts w:ascii="Times New Roman" w:hAnsi="Times New Roman"/>
                <w:b/>
                <w:lang w:eastAsia="uk-UA"/>
              </w:rPr>
              <w:lastRenderedPageBreak/>
              <w:t>пропозиції, протягом якого тендерні пропозиції вважаються дійсними</w:t>
            </w:r>
          </w:p>
        </w:tc>
        <w:tc>
          <w:tcPr>
            <w:tcW w:w="7449" w:type="dxa"/>
            <w:shd w:val="clear" w:color="auto" w:fill="auto"/>
          </w:tcPr>
          <w:p w:rsidR="004243E4" w:rsidRPr="00F94A3A" w:rsidRDefault="004243E4" w:rsidP="004243E4">
            <w:pPr>
              <w:widowControl w:val="0"/>
              <w:spacing w:after="0" w:line="240" w:lineRule="auto"/>
              <w:contextualSpacing/>
              <w:jc w:val="both"/>
              <w:rPr>
                <w:rFonts w:ascii="Times New Roman" w:hAnsi="Times New Roman"/>
                <w:lang w:eastAsia="uk-UA"/>
              </w:rPr>
            </w:pPr>
            <w:r>
              <w:rPr>
                <w:rFonts w:ascii="Times New Roman" w:hAnsi="Times New Roman"/>
                <w:lang w:eastAsia="uk-UA"/>
              </w:rPr>
              <w:lastRenderedPageBreak/>
              <w:t>3.</w:t>
            </w:r>
            <w:r w:rsidRPr="00F94A3A">
              <w:rPr>
                <w:rFonts w:ascii="Times New Roman" w:hAnsi="Times New Roman"/>
                <w:lang w:eastAsia="uk-UA"/>
              </w:rPr>
              <w:t>4.1. Тендерні пропози</w:t>
            </w:r>
            <w:r>
              <w:rPr>
                <w:rFonts w:ascii="Times New Roman" w:hAnsi="Times New Roman"/>
                <w:lang w:eastAsia="uk-UA"/>
              </w:rPr>
              <w:t>ції вважаються дійсними не менше</w:t>
            </w:r>
            <w:r w:rsidRPr="00F94A3A">
              <w:rPr>
                <w:rFonts w:ascii="Times New Roman" w:hAnsi="Times New Roman"/>
                <w:lang w:eastAsia="uk-UA"/>
              </w:rPr>
              <w:t xml:space="preserve"> </w:t>
            </w:r>
            <w:r w:rsidRPr="0056291C">
              <w:rPr>
                <w:rFonts w:ascii="Times New Roman" w:hAnsi="Times New Roman"/>
                <w:b/>
                <w:lang w:eastAsia="uk-UA"/>
              </w:rPr>
              <w:t xml:space="preserve">90 днів із </w:t>
            </w:r>
            <w:r w:rsidRPr="00F94A3A">
              <w:rPr>
                <w:rFonts w:ascii="Times New Roman" w:hAnsi="Times New Roman"/>
                <w:lang w:eastAsia="uk-UA"/>
              </w:rPr>
              <w:t>дати кінцевого строку подання тендерних пропозицій.</w:t>
            </w:r>
          </w:p>
          <w:p w:rsidR="00445BF9" w:rsidRPr="00830CDA" w:rsidRDefault="004243E4" w:rsidP="004243E4">
            <w:pPr>
              <w:widowControl w:val="0"/>
              <w:spacing w:after="0" w:line="240" w:lineRule="auto"/>
              <w:contextualSpacing/>
              <w:jc w:val="both"/>
              <w:rPr>
                <w:rFonts w:ascii="Times New Roman" w:hAnsi="Times New Roman"/>
                <w:lang w:eastAsia="uk-UA"/>
              </w:rPr>
            </w:pPr>
            <w:r>
              <w:rPr>
                <w:rFonts w:ascii="Times New Roman" w:hAnsi="Times New Roman"/>
                <w:lang w:eastAsia="uk-UA"/>
              </w:rPr>
              <w:lastRenderedPageBreak/>
              <w:t>3.</w:t>
            </w:r>
            <w:r w:rsidRPr="00F94A3A">
              <w:rPr>
                <w:rFonts w:ascii="Times New Roman" w:hAnsi="Times New Roman"/>
                <w:lang w:eastAsia="uk-UA"/>
              </w:rPr>
              <w:t>4.2</w:t>
            </w:r>
            <w:r w:rsidRPr="00830CDA">
              <w:rPr>
                <w:rFonts w:ascii="Times New Roman" w:hAnsi="Times New Roman"/>
                <w:lang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445BF9" w:rsidRPr="00830CDA" w:rsidRDefault="00445BF9" w:rsidP="00445BF9">
            <w:pPr>
              <w:widowControl w:val="0"/>
              <w:spacing w:after="0" w:line="240" w:lineRule="auto"/>
              <w:contextualSpacing/>
              <w:jc w:val="both"/>
              <w:rPr>
                <w:rFonts w:ascii="Times New Roman" w:hAnsi="Times New Roman"/>
                <w:lang w:eastAsia="uk-UA"/>
              </w:rPr>
            </w:pPr>
            <w:r w:rsidRPr="00830CDA">
              <w:rPr>
                <w:rFonts w:ascii="Times New Roman" w:hAnsi="Times New Roman"/>
                <w:lang w:eastAsia="uk-UA"/>
              </w:rPr>
              <w:t>Учасник процедури закупівлі має право:</w:t>
            </w:r>
          </w:p>
          <w:p w:rsidR="00445BF9" w:rsidRPr="00830CDA" w:rsidRDefault="00445BF9" w:rsidP="00445BF9">
            <w:pPr>
              <w:spacing w:after="0" w:line="240" w:lineRule="auto"/>
              <w:jc w:val="both"/>
              <w:rPr>
                <w:rFonts w:ascii="Times New Roman" w:hAnsi="Times New Roman"/>
                <w:color w:val="000000" w:themeColor="text1"/>
                <w:shd w:val="solid" w:color="FFFFFF" w:fill="FFFFFF"/>
                <w:lang w:eastAsia="uk-UA"/>
              </w:rPr>
            </w:pPr>
            <w:r w:rsidRPr="00830CDA">
              <w:rPr>
                <w:rFonts w:ascii="Times New Roman" w:hAnsi="Times New Roman"/>
                <w:color w:val="000000" w:themeColor="text1"/>
                <w:shd w:val="solid" w:color="FFFFFF" w:fill="FFFFFF"/>
              </w:rPr>
              <w:t>-відхилити таку вимогу, не втрачаючи при цьому наданого ним забезпечення тендерної пропозиції;</w:t>
            </w:r>
          </w:p>
          <w:p w:rsidR="00445BF9" w:rsidRPr="00830CDA" w:rsidRDefault="00445BF9" w:rsidP="00445BF9">
            <w:pPr>
              <w:spacing w:after="0" w:line="240" w:lineRule="auto"/>
              <w:jc w:val="both"/>
              <w:rPr>
                <w:rFonts w:ascii="Times New Roman" w:hAnsi="Times New Roman"/>
                <w:color w:val="000000" w:themeColor="text1"/>
                <w:shd w:val="solid" w:color="FFFFFF" w:fill="FFFFFF"/>
              </w:rPr>
            </w:pPr>
            <w:r w:rsidRPr="00830CDA">
              <w:rPr>
                <w:rFonts w:ascii="Times New Roman" w:hAnsi="Times New Roman"/>
                <w:color w:val="000000" w:themeColor="text1"/>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4243E4" w:rsidRPr="00F94A3A" w:rsidRDefault="00445BF9" w:rsidP="00445BF9">
            <w:pPr>
              <w:widowControl w:val="0"/>
              <w:spacing w:after="0" w:line="240" w:lineRule="auto"/>
              <w:contextualSpacing/>
              <w:jc w:val="both"/>
              <w:rPr>
                <w:rFonts w:ascii="Times New Roman" w:hAnsi="Times New Roman"/>
                <w:lang w:eastAsia="uk-UA"/>
              </w:rPr>
            </w:pPr>
            <w:r w:rsidRPr="00830CDA">
              <w:rPr>
                <w:rFonts w:ascii="Times New Roman" w:hAnsi="Times New Roman"/>
                <w:color w:val="000000" w:themeColor="text1"/>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243E4" w:rsidRPr="00F94A3A" w:rsidTr="00B519DA">
        <w:trPr>
          <w:trHeight w:val="522"/>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5</w:t>
            </w:r>
          </w:p>
        </w:tc>
        <w:tc>
          <w:tcPr>
            <w:tcW w:w="2003" w:type="dxa"/>
            <w:shd w:val="clear" w:color="auto" w:fill="auto"/>
          </w:tcPr>
          <w:p w:rsidR="004243E4" w:rsidRPr="00F94A3A" w:rsidRDefault="004243E4" w:rsidP="004243E4">
            <w:pPr>
              <w:widowControl w:val="0"/>
              <w:spacing w:after="0" w:line="240" w:lineRule="auto"/>
              <w:contextualSpacing/>
              <w:rPr>
                <w:rFonts w:ascii="Times New Roman" w:eastAsia="Times New Roman" w:hAnsi="Times New Roman"/>
                <w:b/>
              </w:rPr>
            </w:pPr>
            <w:r w:rsidRPr="00F94A3A">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43E4" w:rsidRPr="00F94A3A" w:rsidRDefault="004243E4" w:rsidP="004243E4">
            <w:pPr>
              <w:widowControl w:val="0"/>
              <w:spacing w:after="0" w:line="240" w:lineRule="auto"/>
              <w:contextualSpacing/>
              <w:rPr>
                <w:rFonts w:ascii="Times New Roman" w:hAnsi="Times New Roman"/>
                <w:b/>
                <w:lang w:val="ru-RU" w:eastAsia="uk-UA"/>
              </w:rPr>
            </w:pPr>
            <w:r w:rsidRPr="00F94A3A">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449" w:type="dxa"/>
            <w:shd w:val="clear" w:color="auto" w:fill="auto"/>
          </w:tcPr>
          <w:p w:rsidR="004243E4" w:rsidRPr="001778CD" w:rsidRDefault="004243E4" w:rsidP="004243E4">
            <w:pPr>
              <w:pStyle w:val="rvps2"/>
              <w:shd w:val="clear" w:color="auto" w:fill="FFFFFF"/>
              <w:spacing w:before="0" w:beforeAutospacing="0" w:after="0" w:afterAutospacing="0"/>
              <w:jc w:val="both"/>
              <w:rPr>
                <w:sz w:val="22"/>
                <w:szCs w:val="22"/>
              </w:rPr>
            </w:pPr>
            <w:r w:rsidRPr="001778CD">
              <w:rPr>
                <w:sz w:val="22"/>
                <w:szCs w:val="22"/>
              </w:rPr>
              <w:t>3.5.1. 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0" w:type="auto"/>
              <w:tblLayout w:type="fixed"/>
              <w:tblLook w:val="04A0" w:firstRow="1" w:lastRow="0" w:firstColumn="1" w:lastColumn="0" w:noHBand="0" w:noVBand="1"/>
            </w:tblPr>
            <w:tblGrid>
              <w:gridCol w:w="2436"/>
              <w:gridCol w:w="4685"/>
            </w:tblGrid>
            <w:tr w:rsidR="004243E4" w:rsidRPr="001778CD" w:rsidTr="00FB3186">
              <w:trPr>
                <w:trHeight w:val="557"/>
              </w:trPr>
              <w:tc>
                <w:tcPr>
                  <w:tcW w:w="2436" w:type="dxa"/>
                  <w:tcBorders>
                    <w:top w:val="single" w:sz="4" w:space="0" w:color="000000"/>
                    <w:left w:val="single" w:sz="4" w:space="0" w:color="000000"/>
                    <w:bottom w:val="single" w:sz="4" w:space="0" w:color="000000"/>
                    <w:right w:val="nil"/>
                  </w:tcBorders>
                  <w:hideMark/>
                </w:tcPr>
                <w:p w:rsidR="004243E4" w:rsidRPr="001778CD" w:rsidRDefault="004243E4" w:rsidP="004243E4">
                  <w:pPr>
                    <w:pStyle w:val="22"/>
                    <w:spacing w:after="0" w:line="240" w:lineRule="auto"/>
                    <w:ind w:left="75" w:right="100"/>
                    <w:jc w:val="center"/>
                    <w:rPr>
                      <w:rFonts w:ascii="Times New Roman" w:hAnsi="Times New Roman" w:cs="Times New Roman"/>
                      <w:lang w:val="uk-UA"/>
                    </w:rPr>
                  </w:pPr>
                  <w:r w:rsidRPr="001778CD">
                    <w:rPr>
                      <w:rFonts w:ascii="Times New Roman" w:hAnsi="Times New Roman" w:cs="Times New Roman"/>
                      <w:lang w:val="uk-UA"/>
                    </w:rPr>
                    <w:t>Кваліфікаційний критерій</w:t>
                  </w:r>
                </w:p>
              </w:tc>
              <w:tc>
                <w:tcPr>
                  <w:tcW w:w="4685" w:type="dxa"/>
                  <w:tcBorders>
                    <w:top w:val="single" w:sz="4" w:space="0" w:color="000000"/>
                    <w:left w:val="single" w:sz="4" w:space="0" w:color="000000"/>
                    <w:bottom w:val="single" w:sz="4" w:space="0" w:color="000000"/>
                    <w:right w:val="single" w:sz="4" w:space="0" w:color="000000"/>
                  </w:tcBorders>
                  <w:hideMark/>
                </w:tcPr>
                <w:p w:rsidR="004243E4" w:rsidRPr="001778CD" w:rsidRDefault="004243E4" w:rsidP="004243E4">
                  <w:pPr>
                    <w:pStyle w:val="22"/>
                    <w:spacing w:after="0" w:line="240" w:lineRule="auto"/>
                    <w:ind w:left="75" w:right="100"/>
                    <w:jc w:val="center"/>
                    <w:rPr>
                      <w:rFonts w:ascii="Times New Roman" w:hAnsi="Times New Roman" w:cs="Times New Roman"/>
                      <w:lang w:val="uk-UA"/>
                    </w:rPr>
                  </w:pPr>
                  <w:r w:rsidRPr="001778CD">
                    <w:rPr>
                      <w:rFonts w:ascii="Times New Roman" w:hAnsi="Times New Roman" w:cs="Times New Roman"/>
                      <w:lang w:val="uk-UA"/>
                    </w:rPr>
                    <w:t>Документальне підтвердження</w:t>
                  </w:r>
                </w:p>
              </w:tc>
            </w:tr>
            <w:tr w:rsidR="004243E4" w:rsidRPr="001778CD" w:rsidTr="00FB3186">
              <w:tc>
                <w:tcPr>
                  <w:tcW w:w="2436" w:type="dxa"/>
                  <w:tcBorders>
                    <w:top w:val="single" w:sz="4" w:space="0" w:color="000000"/>
                    <w:left w:val="single" w:sz="4" w:space="0" w:color="000000"/>
                    <w:bottom w:val="single" w:sz="4" w:space="0" w:color="000000"/>
                    <w:right w:val="nil"/>
                  </w:tcBorders>
                  <w:vAlign w:val="center"/>
                  <w:hideMark/>
                </w:tcPr>
                <w:p w:rsidR="004243E4" w:rsidRPr="001778CD" w:rsidRDefault="004243E4" w:rsidP="004243E4">
                  <w:pPr>
                    <w:pStyle w:val="rvps2"/>
                    <w:shd w:val="clear" w:color="auto" w:fill="FFFFFF"/>
                    <w:spacing w:before="0" w:beforeAutospacing="0" w:after="0" w:afterAutospacing="0"/>
                    <w:jc w:val="both"/>
                    <w:rPr>
                      <w:color w:val="000000"/>
                      <w:sz w:val="22"/>
                      <w:szCs w:val="22"/>
                    </w:rPr>
                  </w:pPr>
                  <w:r w:rsidRPr="001778CD">
                    <w:rPr>
                      <w:sz w:val="22"/>
                      <w:szCs w:val="22"/>
                    </w:rPr>
                    <w:t>1.</w:t>
                  </w:r>
                  <w:r w:rsidRPr="001778CD">
                    <w:rPr>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4243E4" w:rsidRPr="001778CD" w:rsidRDefault="004243E4" w:rsidP="004243E4">
                  <w:pPr>
                    <w:ind w:left="75" w:right="100"/>
                    <w:rPr>
                      <w:rFonts w:ascii="Times New Roman" w:hAnsi="Times New Roman"/>
                    </w:rPr>
                  </w:pPr>
                </w:p>
              </w:tc>
              <w:tc>
                <w:tcPr>
                  <w:tcW w:w="4685" w:type="dxa"/>
                  <w:tcBorders>
                    <w:top w:val="single" w:sz="4" w:space="0" w:color="000000"/>
                    <w:left w:val="single" w:sz="4" w:space="0" w:color="000000"/>
                    <w:bottom w:val="single" w:sz="4" w:space="0" w:color="000000"/>
                    <w:right w:val="single" w:sz="4" w:space="0" w:color="000000"/>
                  </w:tcBorders>
                </w:tcPr>
                <w:p w:rsidR="00CE2F8E" w:rsidRPr="00063518" w:rsidRDefault="004243E4" w:rsidP="00CE2F8E">
                  <w:pPr>
                    <w:pStyle w:val="22"/>
                    <w:spacing w:after="0" w:line="240" w:lineRule="auto"/>
                    <w:ind w:left="0" w:right="100"/>
                    <w:jc w:val="both"/>
                    <w:rPr>
                      <w:rFonts w:ascii="Times New Roman" w:hAnsi="Times New Roman" w:cs="Times New Roman"/>
                      <w:lang w:val="uk-UA"/>
                    </w:rPr>
                  </w:pPr>
                  <w:r w:rsidRPr="001778CD">
                    <w:rPr>
                      <w:rFonts w:ascii="Times New Roman" w:hAnsi="Times New Roman" w:cs="Times New Roman"/>
                      <w:lang w:val="uk-UA"/>
                    </w:rPr>
                    <w:t xml:space="preserve">- </w:t>
                  </w:r>
                  <w:r w:rsidR="00CE2F8E" w:rsidRPr="00063518">
                    <w:rPr>
                      <w:rFonts w:ascii="Times New Roman" w:hAnsi="Times New Roman" w:cs="Times New Roman"/>
                      <w:lang w:val="uk-UA"/>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00CE2F8E" w:rsidRPr="00063518">
                    <w:rPr>
                      <w:rFonts w:ascii="Times New Roman" w:hAnsi="Times New Roman" w:cs="Times New Roman"/>
                      <w:b/>
                      <w:lang w:val="uk-UA"/>
                    </w:rPr>
                    <w:t>аналогічного (</w:t>
                  </w:r>
                  <w:proofErr w:type="spellStart"/>
                  <w:r w:rsidR="00CE2F8E" w:rsidRPr="00063518">
                    <w:rPr>
                      <w:rFonts w:ascii="Times New Roman" w:hAnsi="Times New Roman" w:cs="Times New Roman"/>
                      <w:b/>
                      <w:lang w:val="uk-UA"/>
                    </w:rPr>
                    <w:t>их</w:t>
                  </w:r>
                  <w:proofErr w:type="spellEnd"/>
                  <w:r w:rsidR="00CE2F8E" w:rsidRPr="00063518">
                    <w:rPr>
                      <w:rFonts w:ascii="Times New Roman" w:hAnsi="Times New Roman" w:cs="Times New Roman"/>
                      <w:b/>
                      <w:lang w:val="uk-UA"/>
                    </w:rPr>
                    <w:t>) договору (</w:t>
                  </w:r>
                  <w:proofErr w:type="spellStart"/>
                  <w:r w:rsidR="00CE2F8E" w:rsidRPr="00063518">
                    <w:rPr>
                      <w:rFonts w:ascii="Times New Roman" w:hAnsi="Times New Roman" w:cs="Times New Roman"/>
                      <w:b/>
                      <w:lang w:val="uk-UA"/>
                    </w:rPr>
                    <w:t>ів</w:t>
                  </w:r>
                  <w:proofErr w:type="spellEnd"/>
                  <w:r w:rsidR="00CE2F8E" w:rsidRPr="00063518">
                    <w:rPr>
                      <w:rFonts w:ascii="Times New Roman" w:hAnsi="Times New Roman" w:cs="Times New Roman"/>
                      <w:b/>
                      <w:lang w:val="uk-UA"/>
                    </w:rPr>
                    <w:t>)</w:t>
                  </w:r>
                  <w:r w:rsidR="00CE2F8E" w:rsidRPr="00063518">
                    <w:rPr>
                      <w:rFonts w:ascii="Times New Roman" w:hAnsi="Times New Roman" w:cs="Times New Roman"/>
                      <w:lang w:val="uk-UA"/>
                    </w:rPr>
                    <w:t>. Учасник може зазначити у довідці  один або декілька аналогічних договорів та надається (</w:t>
                  </w:r>
                  <w:proofErr w:type="spellStart"/>
                  <w:r w:rsidR="00CE2F8E" w:rsidRPr="00063518">
                    <w:rPr>
                      <w:rFonts w:ascii="Times New Roman" w:hAnsi="Times New Roman" w:cs="Times New Roman"/>
                      <w:lang w:val="uk-UA"/>
                    </w:rPr>
                    <w:t>ються</w:t>
                  </w:r>
                  <w:proofErr w:type="spellEnd"/>
                  <w:r w:rsidR="00CE2F8E" w:rsidRPr="00063518">
                    <w:rPr>
                      <w:rFonts w:ascii="Times New Roman" w:hAnsi="Times New Roman" w:cs="Times New Roman"/>
                      <w:lang w:val="uk-UA"/>
                    </w:rPr>
                    <w:t>) копія (ї) аналогічного (</w:t>
                  </w:r>
                  <w:proofErr w:type="spellStart"/>
                  <w:r w:rsidR="00CE2F8E" w:rsidRPr="00063518">
                    <w:rPr>
                      <w:rFonts w:ascii="Times New Roman" w:hAnsi="Times New Roman" w:cs="Times New Roman"/>
                      <w:lang w:val="uk-UA"/>
                    </w:rPr>
                    <w:t>их</w:t>
                  </w:r>
                  <w:proofErr w:type="spellEnd"/>
                  <w:r w:rsidR="00CE2F8E" w:rsidRPr="00063518">
                    <w:rPr>
                      <w:rFonts w:ascii="Times New Roman" w:hAnsi="Times New Roman" w:cs="Times New Roman"/>
                      <w:lang w:val="uk-UA"/>
                    </w:rPr>
                    <w:t>) договору (</w:t>
                  </w:r>
                  <w:proofErr w:type="spellStart"/>
                  <w:r w:rsidR="00CE2F8E" w:rsidRPr="00063518">
                    <w:rPr>
                      <w:rFonts w:ascii="Times New Roman" w:hAnsi="Times New Roman" w:cs="Times New Roman"/>
                      <w:lang w:val="uk-UA"/>
                    </w:rPr>
                    <w:t>ів</w:t>
                  </w:r>
                  <w:proofErr w:type="spellEnd"/>
                  <w:r w:rsidR="00CE2F8E" w:rsidRPr="00063518">
                    <w:rPr>
                      <w:rFonts w:ascii="Times New Roman" w:hAnsi="Times New Roman" w:cs="Times New Roman"/>
                      <w:lang w:val="uk-UA"/>
                    </w:rPr>
                    <w:t xml:space="preserve">), що вказаний (і) в довідці з додатками </w:t>
                  </w:r>
                  <w:r w:rsidR="00CE2F8E" w:rsidRPr="00063518">
                    <w:rPr>
                      <w:rFonts w:ascii="Times New Roman" w:hAnsi="Times New Roman" w:cs="Times New Roman"/>
                      <w:bCs/>
                      <w:lang w:val="uk-UA"/>
                    </w:rPr>
                    <w:t xml:space="preserve">на який (-і) є посилання у договорі та </w:t>
                  </w:r>
                  <w:r w:rsidR="00CE2F8E" w:rsidRPr="00063518">
                    <w:rPr>
                      <w:rFonts w:ascii="Times New Roman" w:hAnsi="Times New Roman" w:cs="Times New Roman"/>
                      <w:lang w:val="uk-UA"/>
                    </w:rPr>
                    <w:t>разом з документальним підтвердженням про його виконання (копії Актів приймання-передачі товару та/або видаткових накладних</w:t>
                  </w:r>
                  <w:r w:rsidR="00CE2F8E" w:rsidRPr="00063518">
                    <w:rPr>
                      <w:rFonts w:ascii="Times New Roman" w:hAnsi="Times New Roman" w:cs="Times New Roman"/>
                      <w:bCs/>
                      <w:lang w:val="uk-UA"/>
                    </w:rPr>
                    <w:t xml:space="preserve"> </w:t>
                  </w:r>
                  <w:r w:rsidR="00CE2F8E" w:rsidRPr="00063518">
                    <w:rPr>
                      <w:rFonts w:ascii="Times New Roman" w:hAnsi="Times New Roman" w:cs="Times New Roman"/>
                      <w:b/>
                      <w:bCs/>
                      <w:lang w:val="uk-UA"/>
                    </w:rPr>
                    <w:t xml:space="preserve">або </w:t>
                  </w:r>
                  <w:r w:rsidR="00CE2F8E" w:rsidRPr="00063518">
                    <w:rPr>
                      <w:rFonts w:ascii="Times New Roman" w:hAnsi="Times New Roman" w:cs="Times New Roman"/>
                      <w:lang w:val="uk-UA"/>
                    </w:rPr>
                    <w:t>Лист-відгук від</w:t>
                  </w:r>
                  <w:r w:rsidR="00CE2F8E" w:rsidRPr="00063518">
                    <w:rPr>
                      <w:rFonts w:ascii="Times New Roman" w:hAnsi="Times New Roman" w:cs="Times New Roman"/>
                      <w:bCs/>
                      <w:lang w:val="uk-UA" w:eastAsia="uk-UA"/>
                    </w:rPr>
                    <w:t xml:space="preserve"> </w:t>
                  </w:r>
                  <w:r w:rsidR="00CE2F8E" w:rsidRPr="00063518">
                    <w:rPr>
                      <w:rFonts w:ascii="Times New Roman" w:hAnsi="Times New Roman" w:cs="Times New Roman"/>
                      <w:lang w:val="uk-UA"/>
                    </w:rPr>
                    <w:t>Замовника/Покупця про наявність позитивного досвіду у закупівлі  в Учасника за договором (-</w:t>
                  </w:r>
                  <w:proofErr w:type="spellStart"/>
                  <w:r w:rsidR="00CE2F8E" w:rsidRPr="00063518">
                    <w:rPr>
                      <w:rFonts w:ascii="Times New Roman" w:hAnsi="Times New Roman" w:cs="Times New Roman"/>
                      <w:lang w:val="uk-UA"/>
                    </w:rPr>
                    <w:t>ами</w:t>
                  </w:r>
                  <w:proofErr w:type="spellEnd"/>
                  <w:r w:rsidR="00CE2F8E" w:rsidRPr="00063518">
                    <w:rPr>
                      <w:rFonts w:ascii="Times New Roman" w:hAnsi="Times New Roman" w:cs="Times New Roman"/>
                      <w:lang w:val="uk-UA"/>
                    </w:rPr>
                    <w:t>), зазначеним (-</w:t>
                  </w:r>
                  <w:proofErr w:type="spellStart"/>
                  <w:r w:rsidR="00CE2F8E" w:rsidRPr="00063518">
                    <w:rPr>
                      <w:rFonts w:ascii="Times New Roman" w:hAnsi="Times New Roman" w:cs="Times New Roman"/>
                      <w:lang w:val="uk-UA"/>
                    </w:rPr>
                    <w:t>ими</w:t>
                  </w:r>
                  <w:proofErr w:type="spellEnd"/>
                  <w:r w:rsidR="00CE2F8E" w:rsidRPr="00063518">
                    <w:rPr>
                      <w:rFonts w:ascii="Times New Roman" w:hAnsi="Times New Roman" w:cs="Times New Roman"/>
                      <w:lang w:val="uk-UA"/>
                    </w:rPr>
                    <w:t>) у довідці.</w:t>
                  </w:r>
                </w:p>
                <w:p w:rsidR="004243E4" w:rsidRPr="001778CD" w:rsidRDefault="00CE2F8E" w:rsidP="00CE2F8E">
                  <w:pPr>
                    <w:spacing w:after="0" w:line="240" w:lineRule="auto"/>
                    <w:jc w:val="both"/>
                    <w:rPr>
                      <w:rFonts w:ascii="Times New Roman" w:eastAsia="Times New Roman" w:hAnsi="Times New Roman"/>
                    </w:rPr>
                  </w:pPr>
                  <w:r w:rsidRPr="00063518">
                    <w:rPr>
                      <w:rFonts w:ascii="Times New Roman" w:hAnsi="Times New Roman"/>
                      <w:i/>
                      <w:sz w:val="18"/>
                      <w:szCs w:val="18"/>
                      <w:shd w:val="clear" w:color="auto" w:fill="FDFEFD"/>
                    </w:rPr>
                    <w:t xml:space="preserve">   </w:t>
                  </w:r>
                  <w:r w:rsidRPr="00063518">
                    <w:rPr>
                      <w:rFonts w:ascii="Times New Roman" w:hAnsi="Times New Roman"/>
                      <w:i/>
                      <w:sz w:val="20"/>
                      <w:szCs w:val="20"/>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r w:rsidR="004243E4" w:rsidRPr="001778CD">
                    <w:rPr>
                      <w:rFonts w:ascii="Times New Roman" w:eastAsia="Times New Roman" w:hAnsi="Times New Roman"/>
                    </w:rPr>
                    <w:t>.</w:t>
                  </w:r>
                </w:p>
              </w:tc>
            </w:tr>
          </w:tbl>
          <w:p w:rsidR="00445BF9" w:rsidRPr="001778CD" w:rsidRDefault="00445BF9" w:rsidP="00445BF9">
            <w:pPr>
              <w:pStyle w:val="rvps2"/>
              <w:shd w:val="clear" w:color="auto" w:fill="FFFFFF"/>
              <w:spacing w:before="0" w:beforeAutospacing="0" w:after="0" w:afterAutospacing="0"/>
              <w:jc w:val="both"/>
              <w:rPr>
                <w:sz w:val="22"/>
                <w:szCs w:val="22"/>
              </w:rPr>
            </w:pPr>
            <w:r w:rsidRPr="001778CD">
              <w:rPr>
                <w:sz w:val="22"/>
                <w:szCs w:val="22"/>
              </w:rPr>
              <w:t>3.5.2. 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45BF9" w:rsidRPr="001778CD" w:rsidRDefault="00445BF9" w:rsidP="00445BF9">
            <w:pPr>
              <w:pStyle w:val="rvps2"/>
              <w:shd w:val="clear" w:color="auto" w:fill="FFFFFF"/>
              <w:spacing w:before="0" w:beforeAutospacing="0" w:after="0" w:afterAutospacing="0"/>
              <w:jc w:val="both"/>
              <w:rPr>
                <w:sz w:val="22"/>
                <w:szCs w:val="22"/>
              </w:rPr>
            </w:pPr>
            <w:r w:rsidRPr="001778CD">
              <w:rPr>
                <w:sz w:val="22"/>
                <w:szCs w:val="22"/>
              </w:rPr>
              <w:t>3.5.3.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DB0E0F" w:rsidRPr="001778CD" w:rsidRDefault="00DB0E0F" w:rsidP="00DB0E0F">
            <w:pPr>
              <w:pBdr>
                <w:top w:val="nil"/>
                <w:left w:val="nil"/>
                <w:bottom w:val="nil"/>
                <w:right w:val="nil"/>
                <w:between w:val="nil"/>
              </w:pBdr>
              <w:spacing w:after="0" w:line="240" w:lineRule="auto"/>
              <w:ind w:hanging="2"/>
              <w:jc w:val="both"/>
              <w:rPr>
                <w:rFonts w:ascii="Times New Roman" w:eastAsia="Times New Roman" w:hAnsi="Times New Roman"/>
                <w:color w:val="000000"/>
              </w:rPr>
            </w:pPr>
            <w:r w:rsidRPr="001778CD">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45BF9" w:rsidRPr="001778CD" w:rsidRDefault="00445BF9" w:rsidP="00445BF9">
            <w:pPr>
              <w:pStyle w:val="rvps2"/>
              <w:shd w:val="clear" w:color="auto" w:fill="FFFFFF"/>
              <w:spacing w:before="0" w:beforeAutospacing="0" w:after="0" w:afterAutospacing="0"/>
              <w:jc w:val="both"/>
              <w:rPr>
                <w:rFonts w:eastAsia="Times New Roman"/>
              </w:rPr>
            </w:pPr>
            <w:r w:rsidRPr="001778CD">
              <w:rPr>
                <w:sz w:val="22"/>
                <w:szCs w:val="22"/>
              </w:rPr>
              <w:lastRenderedPageBreak/>
              <w:t>3.5.</w:t>
            </w:r>
            <w:r w:rsidR="00AF513B">
              <w:rPr>
                <w:sz w:val="22"/>
                <w:szCs w:val="22"/>
              </w:rPr>
              <w:t>5</w:t>
            </w:r>
            <w:r w:rsidRPr="001778CD">
              <w:rPr>
                <w:sz w:val="22"/>
                <w:szCs w:val="22"/>
              </w:rPr>
              <w:t>.</w:t>
            </w:r>
            <w:r w:rsidR="00AF513B">
              <w:rPr>
                <w:sz w:val="22"/>
                <w:szCs w:val="22"/>
              </w:rPr>
              <w:t xml:space="preserve"> </w:t>
            </w:r>
            <w:r w:rsidRPr="001778CD">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C73361">
              <w:rPr>
                <w:rFonts w:eastAsia="Times New Roman"/>
              </w:rPr>
              <w:t>, а саме:</w:t>
            </w:r>
          </w:p>
          <w:tbl>
            <w:tblPr>
              <w:tblW w:w="7115" w:type="dxa"/>
              <w:tblLayout w:type="fixed"/>
              <w:tblLook w:val="04A0" w:firstRow="1" w:lastRow="0" w:firstColumn="1" w:lastColumn="0" w:noHBand="0" w:noVBand="1"/>
            </w:tblPr>
            <w:tblGrid>
              <w:gridCol w:w="3564"/>
              <w:gridCol w:w="3551"/>
            </w:tblGrid>
            <w:tr w:rsidR="00445BF9" w:rsidRPr="001778CD" w:rsidTr="00AB20F2">
              <w:trPr>
                <w:trHeight w:val="557"/>
              </w:trPr>
              <w:tc>
                <w:tcPr>
                  <w:tcW w:w="3564" w:type="dxa"/>
                  <w:tcBorders>
                    <w:top w:val="single" w:sz="4" w:space="0" w:color="000000"/>
                    <w:left w:val="single" w:sz="4" w:space="0" w:color="000000"/>
                    <w:bottom w:val="single" w:sz="4" w:space="0" w:color="000000"/>
                    <w:right w:val="nil"/>
                  </w:tcBorders>
                  <w:hideMark/>
                </w:tcPr>
                <w:p w:rsidR="00445BF9" w:rsidRPr="001778CD" w:rsidRDefault="00445BF9" w:rsidP="00445BF9">
                  <w:pPr>
                    <w:pStyle w:val="22"/>
                    <w:spacing w:after="0" w:line="240" w:lineRule="auto"/>
                    <w:ind w:left="75" w:right="100"/>
                    <w:jc w:val="center"/>
                    <w:rPr>
                      <w:rFonts w:ascii="Times New Roman" w:hAnsi="Times New Roman" w:cs="Times New Roman"/>
                      <w:lang w:val="uk-UA"/>
                    </w:rPr>
                  </w:pPr>
                  <w:r w:rsidRPr="001778CD">
                    <w:rPr>
                      <w:rFonts w:ascii="Times New Roman" w:hAnsi="Times New Roman" w:cs="Times New Roman"/>
                      <w:iCs/>
                      <w:sz w:val="20"/>
                      <w:szCs w:val="20"/>
                      <w:lang w:val="uk-UA"/>
                    </w:rPr>
                    <w:t>Підстави для відмови в участі у процедурі закупівлі</w:t>
                  </w:r>
                </w:p>
              </w:tc>
              <w:tc>
                <w:tcPr>
                  <w:tcW w:w="3551" w:type="dxa"/>
                  <w:tcBorders>
                    <w:top w:val="single" w:sz="4" w:space="0" w:color="000000"/>
                    <w:left w:val="single" w:sz="4" w:space="0" w:color="000000"/>
                    <w:bottom w:val="single" w:sz="4" w:space="0" w:color="000000"/>
                    <w:right w:val="single" w:sz="4" w:space="0" w:color="000000"/>
                  </w:tcBorders>
                  <w:hideMark/>
                </w:tcPr>
                <w:p w:rsidR="00445BF9" w:rsidRPr="001778CD" w:rsidRDefault="00445BF9" w:rsidP="00445BF9">
                  <w:pPr>
                    <w:pStyle w:val="22"/>
                    <w:spacing w:after="0" w:line="240" w:lineRule="auto"/>
                    <w:ind w:left="75" w:right="100"/>
                    <w:jc w:val="center"/>
                    <w:rPr>
                      <w:rFonts w:ascii="Times New Roman" w:hAnsi="Times New Roman" w:cs="Times New Roman"/>
                      <w:lang w:val="uk-UA"/>
                    </w:rPr>
                  </w:pPr>
                  <w:r w:rsidRPr="001778CD">
                    <w:rPr>
                      <w:rFonts w:ascii="Times New Roman" w:hAnsi="Times New Roman" w:cs="Times New Roman"/>
                      <w:iCs/>
                      <w:sz w:val="20"/>
                      <w:szCs w:val="20"/>
                      <w:lang w:val="uk-UA"/>
                    </w:rPr>
                    <w:t>Документи, що підтверджують відсутність підстав для відмови в участі у процедурі закупівлі</w:t>
                  </w:r>
                </w:p>
              </w:tc>
            </w:tr>
            <w:tr w:rsidR="00445BF9" w:rsidRPr="001778CD" w:rsidTr="00AB20F2">
              <w:tc>
                <w:tcPr>
                  <w:tcW w:w="3564" w:type="dxa"/>
                  <w:tcBorders>
                    <w:top w:val="single" w:sz="4" w:space="0" w:color="000000"/>
                    <w:left w:val="single" w:sz="4" w:space="0" w:color="000000"/>
                    <w:bottom w:val="single" w:sz="4" w:space="0" w:color="000000"/>
                    <w:right w:val="nil"/>
                  </w:tcBorders>
                  <w:vAlign w:val="center"/>
                </w:tcPr>
                <w:p w:rsidR="00445BF9" w:rsidRPr="001778CD" w:rsidRDefault="00445BF9" w:rsidP="00445BF9">
                  <w:pPr>
                    <w:pStyle w:val="rvps2"/>
                    <w:shd w:val="clear" w:color="auto" w:fill="FFFFFF"/>
                    <w:spacing w:before="0" w:beforeAutospacing="0" w:after="0" w:afterAutospacing="0"/>
                    <w:jc w:val="both"/>
                    <w:rPr>
                      <w:color w:val="000000"/>
                      <w:sz w:val="22"/>
                      <w:szCs w:val="22"/>
                    </w:rPr>
                  </w:pPr>
                  <w:r w:rsidRPr="001778CD">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778CD">
                    <w:rPr>
                      <w:iCs/>
                    </w:rPr>
                    <w:t>п.3 ч. 1 ст.17);</w:t>
                  </w:r>
                </w:p>
              </w:tc>
              <w:tc>
                <w:tcPr>
                  <w:tcW w:w="3551" w:type="dxa"/>
                  <w:tcBorders>
                    <w:top w:val="single" w:sz="4" w:space="0" w:color="000000"/>
                    <w:left w:val="single" w:sz="4" w:space="0" w:color="000000"/>
                    <w:bottom w:val="single" w:sz="4" w:space="0" w:color="000000"/>
                    <w:right w:val="single" w:sz="4" w:space="0" w:color="000000"/>
                  </w:tcBorders>
                </w:tcPr>
                <w:p w:rsidR="00445BF9" w:rsidRPr="001778CD" w:rsidRDefault="00445BF9" w:rsidP="00445BF9">
                  <w:pPr>
                    <w:shd w:val="clear" w:color="auto" w:fill="FFFFFF"/>
                    <w:spacing w:after="0" w:line="240" w:lineRule="auto"/>
                    <w:jc w:val="both"/>
                    <w:rPr>
                      <w:rFonts w:ascii="Times New Roman" w:eastAsia="Times New Roman" w:hAnsi="Times New Roman"/>
                    </w:rPr>
                  </w:pPr>
                </w:p>
                <w:p w:rsidR="00445BF9" w:rsidRPr="005F79B0" w:rsidRDefault="00445BF9" w:rsidP="00445BF9">
                  <w:pPr>
                    <w:shd w:val="clear" w:color="auto" w:fill="FFFFFF"/>
                    <w:spacing w:after="0" w:line="240" w:lineRule="auto"/>
                    <w:jc w:val="both"/>
                    <w:rPr>
                      <w:rFonts w:ascii="Times New Roman" w:eastAsia="Times New Roman" w:hAnsi="Times New Roman"/>
                    </w:rPr>
                  </w:pPr>
                  <w:r w:rsidRPr="005F79B0">
                    <w:rPr>
                      <w:rFonts w:ascii="Times New Roman" w:eastAsia="Times New Roman" w:hAnsi="Times New Roman"/>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tc>
            </w:tr>
            <w:tr w:rsidR="001A6E1B" w:rsidRPr="001778CD" w:rsidTr="00AB20F2">
              <w:tc>
                <w:tcPr>
                  <w:tcW w:w="3564" w:type="dxa"/>
                  <w:tcBorders>
                    <w:top w:val="single" w:sz="4" w:space="0" w:color="000000"/>
                    <w:left w:val="single" w:sz="4" w:space="0" w:color="000000"/>
                    <w:bottom w:val="single" w:sz="4" w:space="0" w:color="000000"/>
                    <w:right w:val="nil"/>
                  </w:tcBorders>
                  <w:vAlign w:val="center"/>
                  <w:hideMark/>
                </w:tcPr>
                <w:p w:rsidR="001A6E1B" w:rsidRPr="001778CD" w:rsidRDefault="001A6E1B" w:rsidP="001A6E1B">
                  <w:pPr>
                    <w:spacing w:after="0" w:line="240" w:lineRule="auto"/>
                    <w:ind w:left="75" w:right="100"/>
                    <w:jc w:val="both"/>
                    <w:rPr>
                      <w:rFonts w:ascii="Times New Roman" w:hAnsi="Times New Roman"/>
                    </w:rPr>
                  </w:pPr>
                  <w:r w:rsidRPr="001778CD">
                    <w:rPr>
                      <w:rFonts w:ascii="Times New Roman" w:hAnsi="Times New Roman"/>
                      <w:i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(п.5 ч. 1 ст.17);</w:t>
                  </w:r>
                </w:p>
                <w:p w:rsidR="001A6E1B" w:rsidRPr="001778CD" w:rsidRDefault="001A6E1B" w:rsidP="001A6E1B">
                  <w:pPr>
                    <w:spacing w:after="0" w:line="240" w:lineRule="auto"/>
                    <w:ind w:left="75" w:right="100"/>
                    <w:jc w:val="both"/>
                    <w:rPr>
                      <w:rFonts w:ascii="Times New Roman" w:hAnsi="Times New Roman"/>
                      <w:iCs/>
                    </w:rPr>
                  </w:pPr>
                  <w:r w:rsidRPr="001778CD">
                    <w:rPr>
                      <w:rFonts w:ascii="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78CD">
                    <w:rPr>
                      <w:rFonts w:ascii="Times New Roman" w:hAnsi="Times New Roman"/>
                      <w:iCs/>
                    </w:rPr>
                    <w:t xml:space="preserve"> (п.6 ч. 1 ст.17);</w:t>
                  </w:r>
                </w:p>
                <w:p w:rsidR="001A6E1B" w:rsidRPr="001778CD" w:rsidRDefault="001A6E1B" w:rsidP="001A6E1B">
                  <w:pPr>
                    <w:spacing w:after="0" w:line="240" w:lineRule="auto"/>
                    <w:ind w:left="75" w:right="100"/>
                    <w:jc w:val="both"/>
                    <w:rPr>
                      <w:rFonts w:ascii="Times New Roman" w:hAnsi="Times New Roman"/>
                    </w:rPr>
                  </w:pPr>
                  <w:r w:rsidRPr="001778CD">
                    <w:rPr>
                      <w:rFonts w:ascii="Times New Roman" w:hAnsi="Times New Roman"/>
                      <w:iC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w:t>
                  </w:r>
                  <w:r w:rsidRPr="001778CD">
                    <w:rPr>
                      <w:rFonts w:ascii="Times New Roman" w:hAnsi="Times New Roman"/>
                      <w:iCs/>
                    </w:rPr>
                    <w:lastRenderedPageBreak/>
                    <w:t>будь-якими формами торгівлі людьми (п.12 ч. 1 ст.17)</w:t>
                  </w:r>
                </w:p>
                <w:p w:rsidR="001A6E1B" w:rsidRPr="001778CD" w:rsidRDefault="001A6E1B" w:rsidP="001A6E1B">
                  <w:pPr>
                    <w:spacing w:after="0" w:line="240" w:lineRule="auto"/>
                    <w:jc w:val="both"/>
                    <w:rPr>
                      <w:rFonts w:ascii="Times New Roman" w:hAnsi="Times New Roman"/>
                    </w:rPr>
                  </w:pPr>
                </w:p>
              </w:tc>
              <w:tc>
                <w:tcPr>
                  <w:tcW w:w="3551" w:type="dxa"/>
                  <w:tcBorders>
                    <w:top w:val="single" w:sz="4" w:space="0" w:color="000000"/>
                    <w:left w:val="single" w:sz="4" w:space="0" w:color="000000"/>
                    <w:bottom w:val="single" w:sz="4" w:space="0" w:color="000000"/>
                    <w:right w:val="single" w:sz="4" w:space="0" w:color="000000"/>
                  </w:tcBorders>
                </w:tcPr>
                <w:p w:rsidR="00EB69B4" w:rsidRDefault="00EB69B4" w:rsidP="001A6E1B">
                  <w:pPr>
                    <w:pStyle w:val="Default"/>
                    <w:jc w:val="both"/>
                    <w:rPr>
                      <w:rFonts w:ascii="Times New Roman" w:hAnsi="Times New Roman" w:cs="Times New Roman"/>
                      <w:color w:val="auto"/>
                      <w:sz w:val="22"/>
                      <w:szCs w:val="22"/>
                      <w:lang w:val="uk-UA"/>
                    </w:rPr>
                  </w:pPr>
                </w:p>
                <w:p w:rsidR="00D10F6B" w:rsidRDefault="00D10F6B" w:rsidP="001A6E1B">
                  <w:pPr>
                    <w:pStyle w:val="Default"/>
                    <w:jc w:val="both"/>
                    <w:rPr>
                      <w:rFonts w:ascii="Times New Roman" w:hAnsi="Times New Roman" w:cs="Times New Roman"/>
                      <w:color w:val="auto"/>
                      <w:sz w:val="22"/>
                      <w:szCs w:val="22"/>
                      <w:lang w:val="uk-UA"/>
                    </w:rPr>
                  </w:pPr>
                </w:p>
                <w:p w:rsidR="001A6E1B" w:rsidRPr="001778CD" w:rsidRDefault="001A6E1B" w:rsidP="001A6E1B">
                  <w:pPr>
                    <w:pStyle w:val="Default"/>
                    <w:jc w:val="both"/>
                    <w:rPr>
                      <w:rFonts w:ascii="Times New Roman" w:hAnsi="Times New Roman" w:cs="Times New Roman"/>
                      <w:color w:val="auto"/>
                      <w:sz w:val="22"/>
                      <w:szCs w:val="22"/>
                      <w:lang w:val="uk-UA"/>
                    </w:rPr>
                  </w:pPr>
                  <w:r w:rsidRPr="001778CD">
                    <w:rPr>
                      <w:rFonts w:ascii="Times New Roman" w:hAnsi="Times New Roman" w:cs="Times New Roman"/>
                      <w:color w:val="auto"/>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r w:rsidRPr="001778CD">
                    <w:rPr>
                      <w:rFonts w:ascii="Times New Roman" w:hAnsi="Times New Roman" w:cs="Times New Roman"/>
                      <w:color w:val="auto"/>
                      <w:sz w:val="22"/>
                      <w:szCs w:val="22"/>
                      <w:u w:val="single"/>
                      <w:lang w:val="uk-UA"/>
                    </w:rPr>
                    <w:t xml:space="preserve">з датою видачі/формування не більше </w:t>
                  </w:r>
                  <w:r w:rsidRPr="001778CD">
                    <w:rPr>
                      <w:rFonts w:ascii="Times New Roman" w:hAnsi="Times New Roman" w:cs="Times New Roman"/>
                      <w:color w:val="auto"/>
                      <w:sz w:val="22"/>
                      <w:szCs w:val="22"/>
                      <w:lang w:val="uk-UA"/>
                    </w:rPr>
                    <w:t xml:space="preserve">місячної </w:t>
                  </w:r>
                  <w:r w:rsidRPr="001778CD">
                    <w:rPr>
                      <w:rFonts w:ascii="Times New Roman" w:hAnsi="Times New Roman" w:cs="Times New Roman"/>
                      <w:color w:val="auto"/>
                      <w:sz w:val="22"/>
                      <w:szCs w:val="22"/>
                      <w:u w:val="single"/>
                      <w:lang w:val="uk-UA"/>
                    </w:rPr>
                    <w:t>давнини відносно дати подання</w:t>
                  </w:r>
                  <w:r w:rsidRPr="001778CD">
                    <w:rPr>
                      <w:rFonts w:ascii="Times New Roman" w:hAnsi="Times New Roman" w:cs="Times New Roman"/>
                      <w:color w:val="auto"/>
                      <w:sz w:val="22"/>
                      <w:szCs w:val="22"/>
                      <w:shd w:val="clear" w:color="auto" w:fill="FFFFFF"/>
                      <w:lang w:val="uk-UA"/>
                    </w:rPr>
                    <w:t xml:space="preserve">. </w:t>
                  </w:r>
                </w:p>
                <w:p w:rsidR="001A6E1B" w:rsidRPr="001778CD" w:rsidRDefault="001A6E1B" w:rsidP="001A6E1B">
                  <w:pPr>
                    <w:spacing w:after="0" w:line="240" w:lineRule="auto"/>
                    <w:rPr>
                      <w:rStyle w:val="a9"/>
                      <w:rFonts w:ascii="Times New Roman" w:hAnsi="Times New Roman"/>
                      <w:color w:val="auto"/>
                      <w:u w:val="none"/>
                    </w:rPr>
                  </w:pPr>
                  <w:r w:rsidRPr="001778CD">
                    <w:rPr>
                      <w:rStyle w:val="markedcontent"/>
                      <w:rFonts w:ascii="Times New Roman" w:hAnsi="Times New Roman"/>
                    </w:rPr>
                    <w:t>*Витяг можна отримати за</w:t>
                  </w:r>
                  <w:r w:rsidRPr="001778CD">
                    <w:rPr>
                      <w:rFonts w:ascii="Times New Roman" w:hAnsi="Times New Roman"/>
                      <w:lang w:eastAsia="ru-RU"/>
                    </w:rPr>
                    <w:br/>
                  </w:r>
                  <w:r w:rsidRPr="001778CD">
                    <w:rPr>
                      <w:rStyle w:val="markedcontent"/>
                      <w:rFonts w:ascii="Times New Roman" w:hAnsi="Times New Roman"/>
                      <w:lang w:eastAsia="ru-RU"/>
                    </w:rPr>
                    <w:t>посиланням</w:t>
                  </w:r>
                  <w:r w:rsidRPr="001778CD">
                    <w:rPr>
                      <w:rFonts w:ascii="Times New Roman" w:hAnsi="Times New Roman"/>
                      <w:lang w:eastAsia="ru-RU"/>
                    </w:rPr>
                    <w:t xml:space="preserve"> </w:t>
                  </w:r>
                  <w:hyperlink r:id="rId15" w:history="1">
                    <w:r w:rsidRPr="001778CD">
                      <w:rPr>
                        <w:rStyle w:val="a9"/>
                        <w:rFonts w:ascii="Times New Roman" w:hAnsi="Times New Roman"/>
                      </w:rPr>
                      <w:t>https://vytiah.mvs.gov.ua/app/landingабо</w:t>
                    </w:r>
                  </w:hyperlink>
                  <w:r w:rsidRPr="001778CD">
                    <w:rPr>
                      <w:rStyle w:val="a9"/>
                      <w:rFonts w:ascii="Times New Roman" w:hAnsi="Times New Roman"/>
                      <w:color w:val="auto"/>
                      <w:u w:val="none"/>
                    </w:rPr>
                    <w:t xml:space="preserve"> </w:t>
                  </w:r>
                </w:p>
                <w:p w:rsidR="001A6E1B" w:rsidRPr="001778CD" w:rsidRDefault="001A6E1B" w:rsidP="001A6E1B">
                  <w:pPr>
                    <w:pStyle w:val="rvps2"/>
                    <w:shd w:val="clear" w:color="auto" w:fill="FFFFFF"/>
                    <w:spacing w:before="0" w:beforeAutospacing="0" w:after="0" w:afterAutospacing="0"/>
                    <w:jc w:val="both"/>
                    <w:rPr>
                      <w:rStyle w:val="a9"/>
                      <w:color w:val="auto"/>
                      <w:sz w:val="22"/>
                      <w:szCs w:val="22"/>
                      <w:u w:val="none"/>
                    </w:rPr>
                  </w:pPr>
                  <w:r w:rsidRPr="001778CD">
                    <w:rPr>
                      <w:sz w:val="22"/>
                      <w:szCs w:val="22"/>
                    </w:rPr>
                    <w:t>https://vytiah.mvs.gov.ua/app/checkStatus.</w:t>
                  </w:r>
                </w:p>
                <w:p w:rsidR="001A6E1B" w:rsidRPr="001778CD" w:rsidRDefault="001A6E1B" w:rsidP="001A6E1B">
                  <w:pPr>
                    <w:pStyle w:val="af9"/>
                    <w:widowControl/>
                    <w:suppressAutoHyphens w:val="0"/>
                    <w:autoSpaceDE/>
                    <w:spacing w:after="0"/>
                    <w:ind w:left="0"/>
                    <w:jc w:val="both"/>
                    <w:rPr>
                      <w:rFonts w:ascii="Times New Roman" w:hAnsi="Times New Roman"/>
                      <w:sz w:val="22"/>
                      <w:szCs w:val="22"/>
                      <w:lang w:val="uk-UA"/>
                    </w:rPr>
                  </w:pPr>
                  <w:r w:rsidRPr="001778CD">
                    <w:rPr>
                      <w:rFonts w:ascii="Times New Roman" w:hAnsi="Times New Roman"/>
                      <w:sz w:val="22"/>
                      <w:szCs w:val="22"/>
                      <w:lang w:val="uk-UA"/>
                    </w:rPr>
                    <w:t>Витяг повинен містити реквізити для перевірки, зокрема QR-код та/або номер та електронний підпис та/або печатку.</w:t>
                  </w:r>
                </w:p>
                <w:p w:rsidR="001A6E1B" w:rsidRPr="001778CD" w:rsidRDefault="001A6E1B" w:rsidP="001A6E1B">
                  <w:pPr>
                    <w:pStyle w:val="rvps2"/>
                    <w:shd w:val="clear" w:color="auto" w:fill="FFFFFF"/>
                    <w:spacing w:before="0" w:beforeAutospacing="0" w:after="0" w:afterAutospacing="0"/>
                    <w:jc w:val="both"/>
                    <w:rPr>
                      <w:lang w:eastAsia="ar-SA"/>
                    </w:rPr>
                  </w:pPr>
                  <w:r w:rsidRPr="001778CD">
                    <w:rPr>
                      <w:sz w:val="22"/>
                      <w:szCs w:val="22"/>
                    </w:rPr>
                    <w:t xml:space="preserve"> </w:t>
                  </w:r>
                </w:p>
              </w:tc>
            </w:tr>
            <w:tr w:rsidR="001A6E1B" w:rsidRPr="001778CD" w:rsidTr="00AB20F2">
              <w:tc>
                <w:tcPr>
                  <w:tcW w:w="3564" w:type="dxa"/>
                  <w:tcBorders>
                    <w:top w:val="single" w:sz="4" w:space="0" w:color="000000"/>
                    <w:left w:val="single" w:sz="4" w:space="0" w:color="000000"/>
                    <w:bottom w:val="single" w:sz="4" w:space="0" w:color="000000"/>
                    <w:right w:val="nil"/>
                  </w:tcBorders>
                  <w:vAlign w:val="center"/>
                  <w:hideMark/>
                </w:tcPr>
                <w:p w:rsidR="001A6E1B" w:rsidRPr="001778CD" w:rsidRDefault="001A6E1B" w:rsidP="001A6E1B">
                  <w:pPr>
                    <w:spacing w:after="0" w:line="240" w:lineRule="auto"/>
                    <w:ind w:left="75" w:right="102"/>
                    <w:jc w:val="both"/>
                    <w:rPr>
                      <w:rFonts w:ascii="Times New Roman" w:hAnsi="Times New Roman"/>
                    </w:rPr>
                  </w:pPr>
                  <w:r w:rsidRPr="001778CD">
                    <w:rPr>
                      <w:rFonts w:ascii="Times New Roman" w:hAnsi="Times New Roman"/>
                      <w:iCs/>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(ч.2 ст.17 )</w:t>
                  </w:r>
                </w:p>
              </w:tc>
              <w:tc>
                <w:tcPr>
                  <w:tcW w:w="3551" w:type="dxa"/>
                  <w:tcBorders>
                    <w:top w:val="single" w:sz="4" w:space="0" w:color="000000"/>
                    <w:left w:val="single" w:sz="4" w:space="0" w:color="000000"/>
                    <w:bottom w:val="single" w:sz="4" w:space="0" w:color="000000"/>
                    <w:right w:val="single" w:sz="4" w:space="0" w:color="000000"/>
                  </w:tcBorders>
                </w:tcPr>
                <w:p w:rsidR="001A6E1B" w:rsidRPr="001778CD" w:rsidRDefault="001A6E1B" w:rsidP="001A6E1B">
                  <w:pPr>
                    <w:pStyle w:val="rvps2"/>
                    <w:shd w:val="clear" w:color="auto" w:fill="FFFFFF"/>
                    <w:spacing w:before="0" w:beforeAutospacing="0" w:after="0" w:afterAutospacing="0"/>
                    <w:jc w:val="both"/>
                    <w:rPr>
                      <w:sz w:val="22"/>
                      <w:szCs w:val="22"/>
                    </w:rPr>
                  </w:pPr>
                  <w:r w:rsidRPr="001778CD">
                    <w:rPr>
                      <w:sz w:val="22"/>
                      <w:szCs w:val="22"/>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5BF9" w:rsidRPr="001778CD" w:rsidRDefault="00445BF9" w:rsidP="00445BF9">
            <w:pPr>
              <w:pStyle w:val="rvps2"/>
              <w:shd w:val="clear" w:color="auto" w:fill="FFFFFF"/>
              <w:spacing w:before="0" w:beforeAutospacing="0" w:after="0" w:afterAutospacing="0"/>
              <w:jc w:val="both"/>
              <w:rPr>
                <w:rFonts w:eastAsia="Times New Roman"/>
              </w:rPr>
            </w:pPr>
          </w:p>
          <w:p w:rsidR="004243E4" w:rsidRPr="001778CD" w:rsidRDefault="004243E4" w:rsidP="001A6E1B">
            <w:pPr>
              <w:spacing w:after="0" w:line="240" w:lineRule="auto"/>
              <w:ind w:right="742" w:hanging="284"/>
              <w:jc w:val="both"/>
              <w:rPr>
                <w:rFonts w:ascii="Times New Roman" w:hAnsi="Times New Roman"/>
                <w:color w:val="000000"/>
              </w:rPr>
            </w:pPr>
            <w:r w:rsidRPr="001778CD">
              <w:t xml:space="preserve">      </w:t>
            </w:r>
          </w:p>
          <w:p w:rsidR="004243E4" w:rsidRPr="001778CD" w:rsidRDefault="004243E4" w:rsidP="004243E4">
            <w:pPr>
              <w:spacing w:after="0" w:line="240" w:lineRule="auto"/>
              <w:ind w:hanging="284"/>
              <w:jc w:val="both"/>
              <w:rPr>
                <w:color w:val="000000"/>
              </w:rPr>
            </w:pPr>
            <w:r w:rsidRPr="001778CD">
              <w:rPr>
                <w:rFonts w:ascii="Times New Roman" w:hAnsi="Times New Roman"/>
              </w:rPr>
              <w:t>-</w:t>
            </w:r>
          </w:p>
        </w:tc>
      </w:tr>
      <w:tr w:rsidR="004243E4" w:rsidRPr="00F94A3A" w:rsidTr="00B519DA">
        <w:trPr>
          <w:trHeight w:val="558"/>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6</w:t>
            </w:r>
          </w:p>
        </w:tc>
        <w:tc>
          <w:tcPr>
            <w:tcW w:w="2003" w:type="dxa"/>
            <w:shd w:val="clear" w:color="auto" w:fill="auto"/>
          </w:tcPr>
          <w:p w:rsidR="004243E4" w:rsidRPr="00F94A3A" w:rsidRDefault="004243E4" w:rsidP="004243E4">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49" w:type="dxa"/>
            <w:shd w:val="clear" w:color="auto" w:fill="auto"/>
          </w:tcPr>
          <w:p w:rsidR="004243E4" w:rsidRPr="00F94A3A" w:rsidRDefault="004243E4" w:rsidP="004243E4">
            <w:pPr>
              <w:widowControl w:val="0"/>
              <w:spacing w:after="0" w:line="240" w:lineRule="auto"/>
              <w:contextualSpacing/>
              <w:jc w:val="both"/>
              <w:rPr>
                <w:rFonts w:ascii="Times New Roman" w:hAnsi="Times New Roman"/>
                <w:lang w:eastAsia="uk-UA"/>
              </w:rPr>
            </w:pPr>
            <w:r>
              <w:rPr>
                <w:rFonts w:ascii="Times New Roman" w:hAnsi="Times New Roman"/>
                <w:lang w:eastAsia="uk-UA"/>
              </w:rPr>
              <w:t>3.</w:t>
            </w:r>
            <w:r w:rsidRPr="00F94A3A">
              <w:rPr>
                <w:rFonts w:ascii="Times New Roman" w:hAnsi="Times New Roman"/>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243E4" w:rsidRPr="00F94A3A" w:rsidRDefault="004243E4" w:rsidP="004243E4">
            <w:pPr>
              <w:widowControl w:val="0"/>
              <w:spacing w:after="0" w:line="240" w:lineRule="auto"/>
              <w:contextualSpacing/>
              <w:jc w:val="both"/>
              <w:rPr>
                <w:rFonts w:ascii="Times New Roman" w:eastAsia="Times New Roman" w:hAnsi="Times New Roman"/>
                <w:lang w:eastAsia="uk-UA"/>
              </w:rPr>
            </w:pPr>
            <w:r>
              <w:rPr>
                <w:rFonts w:ascii="Times New Roman" w:eastAsia="Times New Roman" w:hAnsi="Times New Roman"/>
                <w:highlight w:val="white"/>
                <w:lang w:eastAsia="uk-UA"/>
              </w:rPr>
              <w:t>3.</w:t>
            </w:r>
            <w:r w:rsidRPr="00F94A3A">
              <w:rPr>
                <w:rFonts w:ascii="Times New Roman" w:eastAsia="Times New Roman" w:hAnsi="Times New Roman"/>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F94A3A">
              <w:rPr>
                <w:rFonts w:ascii="Times New Roman" w:eastAsia="Times New Roman" w:hAnsi="Times New Roman"/>
                <w:lang w:eastAsia="uk-UA"/>
              </w:rPr>
              <w:t xml:space="preserve"> з урахуванням вимог, визначених частини четвертою статті 5 Закону;</w:t>
            </w:r>
          </w:p>
          <w:p w:rsidR="004243E4" w:rsidRDefault="004243E4" w:rsidP="004243E4">
            <w:pPr>
              <w:widowControl w:val="0"/>
              <w:spacing w:after="0" w:line="240" w:lineRule="auto"/>
              <w:contextualSpacing/>
              <w:jc w:val="both"/>
              <w:rPr>
                <w:rFonts w:ascii="Times New Roman" w:hAnsi="Times New Roman"/>
                <w:lang w:eastAsia="uk-UA"/>
              </w:rPr>
            </w:pPr>
            <w:r>
              <w:rPr>
                <w:rFonts w:ascii="Times New Roman" w:hAnsi="Times New Roman"/>
                <w:lang w:eastAsia="uk-UA"/>
              </w:rPr>
              <w:t>3.</w:t>
            </w:r>
            <w:r w:rsidRPr="00F94A3A">
              <w:rPr>
                <w:rFonts w:ascii="Times New Roman" w:hAnsi="Times New Roman"/>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Pr>
                <w:rFonts w:ascii="Times New Roman" w:hAnsi="Times New Roman"/>
                <w:lang w:eastAsia="uk-UA"/>
              </w:rPr>
              <w:t>ництва вживаються у значенні</w:t>
            </w:r>
            <w:r w:rsidRPr="00F94A3A">
              <w:rPr>
                <w:rFonts w:ascii="Times New Roman" w:hAnsi="Times New Roman"/>
                <w:lang w:eastAsia="uk-UA"/>
              </w:rPr>
              <w:t xml:space="preserve"> «або еквівалент».</w:t>
            </w:r>
          </w:p>
          <w:p w:rsidR="001A6E1B" w:rsidRPr="00F94A3A" w:rsidRDefault="001A6E1B" w:rsidP="004243E4">
            <w:pPr>
              <w:widowControl w:val="0"/>
              <w:spacing w:after="0" w:line="240" w:lineRule="auto"/>
              <w:contextualSpacing/>
              <w:jc w:val="both"/>
              <w:rPr>
                <w:rFonts w:ascii="Times New Roman" w:hAnsi="Times New Roman"/>
                <w:lang w:eastAsia="uk-UA"/>
              </w:rPr>
            </w:pPr>
            <w:r>
              <w:rPr>
                <w:rFonts w:ascii="Times New Roman" w:eastAsia="Tahoma" w:hAnsi="Times New Roman"/>
                <w:color w:val="00000A"/>
                <w:lang w:eastAsia="zh-CN" w:bidi="hi-IN"/>
              </w:rPr>
              <w:t xml:space="preserve">3.6.4. </w:t>
            </w:r>
            <w:r>
              <w:rPr>
                <w:rFonts w:ascii="Times New Roman" w:hAnsi="Times New Roman"/>
                <w:lang w:eastAsia="uk-UA"/>
              </w:rPr>
              <w:t>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 та дотримуватись вимог із захисту довкілля.</w:t>
            </w:r>
          </w:p>
        </w:tc>
      </w:tr>
      <w:tr w:rsidR="004243E4" w:rsidRPr="00F94A3A" w:rsidTr="00B519DA">
        <w:trPr>
          <w:trHeight w:val="415"/>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7</w:t>
            </w:r>
          </w:p>
        </w:tc>
        <w:tc>
          <w:tcPr>
            <w:tcW w:w="2003" w:type="dxa"/>
            <w:shd w:val="clear" w:color="auto" w:fill="auto"/>
          </w:tcPr>
          <w:p w:rsidR="004243E4" w:rsidRPr="00F94A3A" w:rsidRDefault="004243E4" w:rsidP="004243E4">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49" w:type="dxa"/>
            <w:shd w:val="clear" w:color="auto" w:fill="auto"/>
          </w:tcPr>
          <w:p w:rsidR="001A6E1B" w:rsidRPr="00F94A3A" w:rsidRDefault="001A6E1B" w:rsidP="001A6E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3.</w:t>
            </w:r>
            <w:r w:rsidRPr="00F94A3A">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A6E1B" w:rsidRPr="002E4E5E" w:rsidRDefault="001A6E1B" w:rsidP="001A6E1B">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3.7.2. </w:t>
            </w:r>
            <w:r w:rsidRPr="003327B9">
              <w:rPr>
                <w:rFonts w:ascii="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rPr>
              <w:t xml:space="preserve"> </w:t>
            </w:r>
            <w:r w:rsidRPr="002E4E5E">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2E4E5E">
              <w:rPr>
                <w:rFonts w:ascii="Times New Roman" w:eastAsia="Times New Roman" w:hAnsi="Times New Roman"/>
                <w:lang w:eastAsia="uk-UA"/>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rsidR="001A6E1B" w:rsidRPr="00F94A3A" w:rsidRDefault="001A6E1B" w:rsidP="001A6E1B">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
          <w:p w:rsidR="004243E4" w:rsidRPr="00F94A3A" w:rsidRDefault="004243E4" w:rsidP="004243E4">
            <w:pPr>
              <w:widowControl w:val="0"/>
              <w:spacing w:after="0" w:line="240" w:lineRule="auto"/>
              <w:jc w:val="both"/>
              <w:rPr>
                <w:rFonts w:ascii="Times New Roman" w:eastAsia="Times New Roman" w:hAnsi="Times New Roman"/>
                <w:lang w:eastAsia="uk-UA"/>
              </w:rPr>
            </w:pPr>
          </w:p>
        </w:tc>
      </w:tr>
      <w:tr w:rsidR="004243E4" w:rsidRPr="00F94A3A" w:rsidTr="00B519DA">
        <w:trPr>
          <w:trHeight w:val="699"/>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8</w:t>
            </w:r>
          </w:p>
        </w:tc>
        <w:tc>
          <w:tcPr>
            <w:tcW w:w="2003" w:type="dxa"/>
            <w:shd w:val="clear" w:color="auto" w:fill="auto"/>
          </w:tcPr>
          <w:p w:rsidR="004243E4" w:rsidRPr="00F94A3A" w:rsidRDefault="004243E4" w:rsidP="004243E4">
            <w:pPr>
              <w:spacing w:after="0" w:line="240" w:lineRule="auto"/>
              <w:rPr>
                <w:rFonts w:ascii="Times New Roman" w:hAnsi="Times New Roman"/>
                <w:b/>
              </w:rPr>
            </w:pPr>
            <w:r w:rsidRPr="00F94A3A">
              <w:rPr>
                <w:rFonts w:ascii="Times New Roman" w:hAnsi="Times New Roman"/>
                <w:b/>
              </w:rPr>
              <w:t xml:space="preserve">Інформація про </w:t>
            </w:r>
            <w:r w:rsidRPr="00F94A3A">
              <w:rPr>
                <w:rFonts w:ascii="Times New Roman" w:hAnsi="Times New Roman"/>
                <w:b/>
                <w:lang w:eastAsia="uk-UA"/>
              </w:rPr>
              <w:t xml:space="preserve">субпідрядника/співвиконавця </w:t>
            </w:r>
            <w:r w:rsidRPr="00F94A3A">
              <w:rPr>
                <w:rFonts w:ascii="Times New Roman" w:hAnsi="Times New Roman"/>
                <w:b/>
              </w:rPr>
              <w:t>(у випадку закупівлі робіт</w:t>
            </w:r>
            <w:r w:rsidRPr="00F94A3A">
              <w:rPr>
                <w:rFonts w:ascii="Times New Roman" w:hAnsi="Times New Roman"/>
                <w:b/>
                <w:lang w:eastAsia="uk-UA"/>
              </w:rPr>
              <w:t xml:space="preserve"> чи послуг</w:t>
            </w:r>
            <w:r>
              <w:rPr>
                <w:rFonts w:ascii="Times New Roman" w:hAnsi="Times New Roman"/>
                <w:b/>
              </w:rPr>
              <w:t>)</w:t>
            </w:r>
          </w:p>
        </w:tc>
        <w:tc>
          <w:tcPr>
            <w:tcW w:w="7449" w:type="dxa"/>
            <w:shd w:val="clear" w:color="auto" w:fill="auto"/>
          </w:tcPr>
          <w:p w:rsidR="002C31E2" w:rsidRPr="00821C6F" w:rsidRDefault="004243E4" w:rsidP="002C31E2">
            <w:pPr>
              <w:widowControl w:val="0"/>
              <w:spacing w:after="0" w:line="240" w:lineRule="auto"/>
              <w:contextualSpacing/>
              <w:jc w:val="both"/>
              <w:rPr>
                <w:rFonts w:ascii="Times New Roman" w:hAnsi="Times New Roman"/>
                <w:color w:val="000000"/>
                <w:shd w:val="clear" w:color="auto" w:fill="FFFFFF"/>
              </w:rPr>
            </w:pPr>
            <w:r w:rsidRPr="00821C6F">
              <w:rPr>
                <w:rFonts w:ascii="Times New Roman" w:hAnsi="Times New Roman"/>
                <w:lang w:eastAsia="uk-UA"/>
              </w:rPr>
              <w:t>3.8.1</w:t>
            </w:r>
            <w:r w:rsidR="002C31E2">
              <w:rPr>
                <w:rFonts w:ascii="Times New Roman" w:hAnsi="Times New Roman"/>
                <w:lang w:eastAsia="uk-UA"/>
              </w:rPr>
              <w:t xml:space="preserve"> Не передбачено.</w:t>
            </w:r>
          </w:p>
          <w:p w:rsidR="004243E4" w:rsidRPr="00821C6F" w:rsidRDefault="004243E4" w:rsidP="004243E4">
            <w:pPr>
              <w:widowControl w:val="0"/>
              <w:spacing w:after="0" w:line="240" w:lineRule="auto"/>
              <w:contextualSpacing/>
              <w:jc w:val="both"/>
              <w:rPr>
                <w:rFonts w:ascii="Times New Roman" w:hAnsi="Times New Roman"/>
                <w:color w:val="000000"/>
                <w:shd w:val="clear" w:color="auto" w:fill="FFFFFF"/>
              </w:rPr>
            </w:pPr>
          </w:p>
        </w:tc>
      </w:tr>
      <w:tr w:rsidR="004243E4" w:rsidRPr="00F94A3A" w:rsidTr="00B519DA">
        <w:trPr>
          <w:trHeight w:val="522"/>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9</w:t>
            </w:r>
          </w:p>
        </w:tc>
        <w:tc>
          <w:tcPr>
            <w:tcW w:w="2003" w:type="dxa"/>
            <w:shd w:val="clear" w:color="auto" w:fill="auto"/>
          </w:tcPr>
          <w:p w:rsidR="004243E4" w:rsidRPr="00F94A3A" w:rsidRDefault="004243E4" w:rsidP="004243E4">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Унесення змін або відкликання тендерної пропозиції учасником</w:t>
            </w:r>
          </w:p>
        </w:tc>
        <w:tc>
          <w:tcPr>
            <w:tcW w:w="7449" w:type="dxa"/>
            <w:shd w:val="clear" w:color="auto" w:fill="auto"/>
          </w:tcPr>
          <w:p w:rsidR="004243E4" w:rsidRPr="00F94A3A" w:rsidRDefault="004243E4" w:rsidP="004243E4">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3.</w:t>
            </w:r>
            <w:r w:rsidRPr="00F94A3A">
              <w:rPr>
                <w:rFonts w:ascii="Times New Roman" w:eastAsia="Times New Roman" w:hAnsi="Times New Roman"/>
                <w:lang w:eastAsia="uk-UA"/>
              </w:rPr>
              <w:t xml:space="preserve">9.1. </w:t>
            </w:r>
            <w:r w:rsidR="001A6E1B" w:rsidRPr="0065683D">
              <w:rPr>
                <w:rFonts w:ascii="Times New Roman" w:hAnsi="Times New Roman"/>
              </w:rPr>
              <w:t xml:space="preserve">Учасник має право </w:t>
            </w:r>
            <w:proofErr w:type="spellStart"/>
            <w:r w:rsidR="001A6E1B" w:rsidRPr="0065683D">
              <w:rPr>
                <w:rFonts w:ascii="Times New Roman" w:hAnsi="Times New Roman"/>
              </w:rPr>
              <w:t>внести</w:t>
            </w:r>
            <w:proofErr w:type="spellEnd"/>
            <w:r w:rsidR="001A6E1B" w:rsidRPr="0065683D">
              <w:rPr>
                <w:rFonts w:ascii="Times New Roman" w:hAnsi="Times New Roman"/>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1A6E1B" w:rsidRPr="0065683D">
              <w:rPr>
                <w:rFonts w:ascii="Times New Roman" w:eastAsia="Times New Roman" w:hAnsi="Times New Roman"/>
                <w:lang w:eastAsia="uk-UA"/>
              </w:rPr>
              <w:t>.</w:t>
            </w:r>
          </w:p>
        </w:tc>
      </w:tr>
      <w:tr w:rsidR="004243E4" w:rsidRPr="00F94A3A" w:rsidTr="00B519DA">
        <w:trPr>
          <w:trHeight w:val="522"/>
          <w:jc w:val="center"/>
        </w:trPr>
        <w:tc>
          <w:tcPr>
            <w:tcW w:w="9996" w:type="dxa"/>
            <w:gridSpan w:val="3"/>
            <w:shd w:val="clear" w:color="auto" w:fill="A5A5A5"/>
          </w:tcPr>
          <w:p w:rsidR="004243E4" w:rsidRPr="00F94A3A" w:rsidRDefault="004243E4" w:rsidP="004243E4">
            <w:pPr>
              <w:widowControl w:val="0"/>
              <w:spacing w:after="0" w:line="240" w:lineRule="auto"/>
              <w:ind w:hanging="23"/>
              <w:contextualSpacing/>
              <w:jc w:val="center"/>
              <w:rPr>
                <w:rFonts w:ascii="Times New Roman" w:hAnsi="Times New Roman"/>
                <w:b/>
              </w:rPr>
            </w:pPr>
            <w:r w:rsidRPr="00F94A3A">
              <w:rPr>
                <w:rFonts w:ascii="Times New Roman" w:hAnsi="Times New Roman"/>
                <w:b/>
              </w:rPr>
              <w:t>Розділ IV. Подання та розкриття тендерної пропозиції</w:t>
            </w:r>
          </w:p>
        </w:tc>
      </w:tr>
      <w:tr w:rsidR="004243E4" w:rsidRPr="00F94A3A" w:rsidTr="00B519DA">
        <w:trPr>
          <w:trHeight w:val="415"/>
          <w:jc w:val="center"/>
        </w:trPr>
        <w:tc>
          <w:tcPr>
            <w:tcW w:w="544" w:type="dxa"/>
            <w:shd w:val="clear" w:color="auto" w:fill="auto"/>
          </w:tcPr>
          <w:p w:rsidR="004243E4" w:rsidRPr="00F94A3A" w:rsidRDefault="004243E4" w:rsidP="004243E4">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1</w:t>
            </w:r>
          </w:p>
        </w:tc>
        <w:tc>
          <w:tcPr>
            <w:tcW w:w="2003" w:type="dxa"/>
            <w:shd w:val="clear" w:color="auto" w:fill="auto"/>
          </w:tcPr>
          <w:p w:rsidR="004243E4" w:rsidRPr="00B36788" w:rsidRDefault="004243E4" w:rsidP="004243E4">
            <w:pPr>
              <w:pStyle w:val="a7"/>
              <w:widowControl w:val="0"/>
              <w:contextualSpacing/>
              <w:jc w:val="both"/>
              <w:rPr>
                <w:rFonts w:ascii="Times New Roman" w:hAnsi="Times New Roman"/>
                <w:b/>
                <w:lang w:eastAsia="uk-UA"/>
              </w:rPr>
            </w:pPr>
            <w:r w:rsidRPr="00B36788">
              <w:rPr>
                <w:rStyle w:val="rvts0"/>
                <w:rFonts w:ascii="Times New Roman" w:hAnsi="Times New Roman"/>
                <w:b/>
              </w:rPr>
              <w:t>Кінцевий строк подання тендерної пропозиції</w:t>
            </w:r>
          </w:p>
        </w:tc>
        <w:tc>
          <w:tcPr>
            <w:tcW w:w="7449" w:type="dxa"/>
            <w:shd w:val="clear" w:color="auto" w:fill="auto"/>
          </w:tcPr>
          <w:p w:rsidR="004243E4" w:rsidRPr="00B36788" w:rsidRDefault="004243E4" w:rsidP="004243E4">
            <w:pPr>
              <w:widowControl w:val="0"/>
              <w:spacing w:after="0" w:line="240" w:lineRule="auto"/>
              <w:ind w:left="34"/>
              <w:contextualSpacing/>
              <w:jc w:val="both"/>
              <w:rPr>
                <w:rFonts w:ascii="Times New Roman" w:hAnsi="Times New Roman"/>
                <w:b/>
              </w:rPr>
            </w:pPr>
            <w:r w:rsidRPr="00B36788">
              <w:rPr>
                <w:rFonts w:ascii="Times New Roman" w:hAnsi="Times New Roman"/>
              </w:rPr>
              <w:t xml:space="preserve">4.1.1.Кінцевий строк подання тендерних пропозицій </w:t>
            </w:r>
          </w:p>
          <w:p w:rsidR="004243E4" w:rsidRPr="00B36788" w:rsidRDefault="003E464C" w:rsidP="004243E4">
            <w:pPr>
              <w:widowControl w:val="0"/>
              <w:spacing w:after="0" w:line="240" w:lineRule="auto"/>
              <w:ind w:left="34"/>
              <w:contextualSpacing/>
              <w:jc w:val="both"/>
              <w:rPr>
                <w:rFonts w:ascii="Times New Roman" w:hAnsi="Times New Roman"/>
                <w:b/>
              </w:rPr>
            </w:pPr>
            <w:r>
              <w:rPr>
                <w:rFonts w:ascii="Times New Roman" w:hAnsi="Times New Roman"/>
                <w:b/>
                <w:lang w:val="ru-RU"/>
              </w:rPr>
              <w:t>11</w:t>
            </w:r>
            <w:bookmarkStart w:id="2" w:name="_GoBack"/>
            <w:bookmarkEnd w:id="2"/>
            <w:r w:rsidR="00B478E5">
              <w:rPr>
                <w:rFonts w:ascii="Times New Roman" w:hAnsi="Times New Roman"/>
                <w:b/>
                <w:lang w:val="ru-RU"/>
              </w:rPr>
              <w:t>.05</w:t>
            </w:r>
            <w:r w:rsidR="00EF77D2">
              <w:rPr>
                <w:rFonts w:ascii="Times New Roman" w:hAnsi="Times New Roman"/>
                <w:b/>
              </w:rPr>
              <w:t>.2023</w:t>
            </w:r>
            <w:r w:rsidR="004243E4" w:rsidRPr="006B4491">
              <w:rPr>
                <w:rFonts w:ascii="Times New Roman" w:hAnsi="Times New Roman"/>
                <w:b/>
              </w:rPr>
              <w:t xml:space="preserve"> р за київським</w:t>
            </w:r>
            <w:r w:rsidR="004243E4" w:rsidRPr="00B36788">
              <w:rPr>
                <w:rFonts w:ascii="Times New Roman" w:hAnsi="Times New Roman"/>
                <w:b/>
              </w:rPr>
              <w:t xml:space="preserve"> часом до 11:00 год.</w:t>
            </w:r>
          </w:p>
          <w:p w:rsidR="004243E4" w:rsidRPr="00B36788" w:rsidRDefault="004243E4" w:rsidP="004243E4">
            <w:pPr>
              <w:widowControl w:val="0"/>
              <w:spacing w:after="0" w:line="240" w:lineRule="auto"/>
              <w:ind w:left="34"/>
              <w:contextualSpacing/>
              <w:jc w:val="both"/>
              <w:rPr>
                <w:rFonts w:ascii="Times New Roman" w:hAnsi="Times New Roman"/>
              </w:rPr>
            </w:pPr>
            <w:r w:rsidRPr="00B36788">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rsidR="004243E4" w:rsidRPr="00B36788" w:rsidRDefault="004243E4" w:rsidP="004243E4">
            <w:pPr>
              <w:widowControl w:val="0"/>
              <w:spacing w:after="0" w:line="240" w:lineRule="auto"/>
              <w:ind w:left="34"/>
              <w:contextualSpacing/>
              <w:jc w:val="both"/>
              <w:rPr>
                <w:rFonts w:ascii="Times New Roman" w:hAnsi="Times New Roman"/>
              </w:rPr>
            </w:pPr>
            <w:r w:rsidRPr="00B36788">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6230" w:rsidRPr="00F94A3A" w:rsidTr="00B519DA">
        <w:trPr>
          <w:trHeight w:val="522"/>
          <w:jc w:val="center"/>
        </w:trPr>
        <w:tc>
          <w:tcPr>
            <w:tcW w:w="544" w:type="dxa"/>
            <w:shd w:val="clear" w:color="auto" w:fill="auto"/>
          </w:tcPr>
          <w:p w:rsidR="00DE6230" w:rsidRPr="00F94A3A" w:rsidRDefault="00DE6230" w:rsidP="00DE6230">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2</w:t>
            </w:r>
          </w:p>
        </w:tc>
        <w:tc>
          <w:tcPr>
            <w:tcW w:w="2003" w:type="dxa"/>
            <w:shd w:val="clear" w:color="auto" w:fill="auto"/>
          </w:tcPr>
          <w:p w:rsidR="00DE6230" w:rsidRPr="00F94A3A" w:rsidRDefault="00DE6230" w:rsidP="00DE6230">
            <w:pPr>
              <w:widowControl w:val="0"/>
              <w:spacing w:after="0" w:line="240" w:lineRule="auto"/>
              <w:contextualSpacing/>
              <w:rPr>
                <w:rFonts w:ascii="Times New Roman" w:hAnsi="Times New Roman"/>
                <w:b/>
              </w:rPr>
            </w:pPr>
            <w:r w:rsidRPr="00F94A3A">
              <w:rPr>
                <w:rFonts w:ascii="Times New Roman" w:hAnsi="Times New Roman"/>
                <w:b/>
              </w:rPr>
              <w:t>Дата та час розкриття тендерної пропозиції</w:t>
            </w:r>
          </w:p>
        </w:tc>
        <w:tc>
          <w:tcPr>
            <w:tcW w:w="7449" w:type="dxa"/>
            <w:shd w:val="clear" w:color="auto" w:fill="auto"/>
          </w:tcPr>
          <w:p w:rsidR="006C08C8" w:rsidRPr="006C08C8" w:rsidRDefault="006C08C8" w:rsidP="006C08C8">
            <w:pPr>
              <w:widowControl w:val="0"/>
              <w:spacing w:after="0" w:line="240" w:lineRule="auto"/>
              <w:contextualSpacing/>
              <w:jc w:val="both"/>
              <w:rPr>
                <w:rFonts w:ascii="Times New Roman" w:hAnsi="Times New Roman"/>
              </w:rPr>
            </w:pPr>
            <w:r w:rsidRPr="006C08C8">
              <w:rPr>
                <w:rFonts w:ascii="Times New Roman" w:hAnsi="Times New Roman"/>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C08C8" w:rsidRPr="006C08C8" w:rsidRDefault="006C08C8" w:rsidP="006C08C8">
            <w:pPr>
              <w:widowControl w:val="0"/>
              <w:spacing w:after="0" w:line="240" w:lineRule="auto"/>
              <w:contextualSpacing/>
              <w:jc w:val="both"/>
              <w:rPr>
                <w:rFonts w:ascii="Times New Roman" w:hAnsi="Times New Roman"/>
              </w:rPr>
            </w:pPr>
            <w:r w:rsidRPr="006C08C8">
              <w:rPr>
                <w:rFonts w:ascii="Times New Roman" w:hAnsi="Times New Roman"/>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E6230" w:rsidRPr="00D1211B" w:rsidRDefault="006C08C8" w:rsidP="006C08C8">
            <w:pPr>
              <w:widowControl w:val="0"/>
              <w:pBdr>
                <w:top w:val="none" w:sz="0" w:space="0" w:color="000000"/>
                <w:left w:val="none" w:sz="0" w:space="0" w:color="000000"/>
                <w:bottom w:val="none" w:sz="0" w:space="0" w:color="000000"/>
                <w:right w:val="none" w:sz="0" w:space="0" w:color="000000"/>
              </w:pBdr>
              <w:jc w:val="both"/>
            </w:pPr>
            <w:r w:rsidRPr="006C08C8">
              <w:rPr>
                <w:rFonts w:ascii="Times New Roman" w:hAnsi="Times New Roman"/>
                <w:shd w:val="clear" w:color="auto" w:fill="FFFFFF"/>
              </w:rPr>
              <w:t>4.2.3</w:t>
            </w:r>
            <w:r w:rsidRPr="006C08C8">
              <w:rPr>
                <w:rFonts w:ascii="Times New Roman" w:hAnsi="Times New Roman"/>
              </w:rPr>
              <w:t>.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6C08C8">
                <w:rPr>
                  <w:rFonts w:ascii="Times New Roman" w:hAnsi="Times New Roman"/>
                </w:rPr>
                <w:t>статті 16</w:t>
              </w:r>
            </w:hyperlink>
            <w:r w:rsidRPr="006C08C8">
              <w:rPr>
                <w:rFonts w:ascii="Times New Roman" w:hAnsi="Times New Roman"/>
              </w:rPr>
              <w:t xml:space="preserve"> Закону, і документи, що підтверджують відсутність підстав, установлених </w:t>
            </w:r>
            <w:hyperlink r:id="rId17" w:anchor="n1261" w:history="1">
              <w:r w:rsidRPr="006C08C8">
                <w:rPr>
                  <w:rFonts w:ascii="Times New Roman" w:hAnsi="Times New Roman"/>
                </w:rPr>
                <w:t>статтею 17</w:t>
              </w:r>
            </w:hyperlink>
            <w:r w:rsidRPr="006C08C8">
              <w:rPr>
                <w:rFonts w:ascii="Times New Roman" w:hAnsi="Times New Roman"/>
              </w:rPr>
              <w:t xml:space="preserve"> Закону.</w:t>
            </w:r>
          </w:p>
        </w:tc>
      </w:tr>
      <w:tr w:rsidR="00DE6230" w:rsidRPr="00F94A3A" w:rsidTr="00B519DA">
        <w:trPr>
          <w:trHeight w:val="423"/>
          <w:jc w:val="center"/>
        </w:trPr>
        <w:tc>
          <w:tcPr>
            <w:tcW w:w="9996" w:type="dxa"/>
            <w:gridSpan w:val="3"/>
            <w:shd w:val="clear" w:color="auto" w:fill="A5A5A5"/>
          </w:tcPr>
          <w:p w:rsidR="00DE6230" w:rsidRPr="00F94A3A" w:rsidRDefault="00DE6230" w:rsidP="00DE6230">
            <w:pPr>
              <w:widowControl w:val="0"/>
              <w:spacing w:after="0" w:line="240" w:lineRule="auto"/>
              <w:contextualSpacing/>
              <w:jc w:val="center"/>
              <w:rPr>
                <w:rFonts w:ascii="Times New Roman" w:hAnsi="Times New Roman"/>
                <w:b/>
              </w:rPr>
            </w:pPr>
            <w:r w:rsidRPr="00F94A3A">
              <w:rPr>
                <w:rFonts w:ascii="Times New Roman" w:hAnsi="Times New Roman"/>
                <w:b/>
              </w:rPr>
              <w:t>Розділ V. Оцінка тендерної пропозиції</w:t>
            </w:r>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t>1</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449" w:type="dxa"/>
            <w:shd w:val="clear" w:color="auto" w:fill="auto"/>
          </w:tcPr>
          <w:p w:rsidR="006C08C8" w:rsidRPr="0060352A" w:rsidRDefault="006C08C8" w:rsidP="006C08C8">
            <w:pPr>
              <w:widowControl w:val="0"/>
              <w:spacing w:after="0" w:line="240" w:lineRule="auto"/>
              <w:jc w:val="both"/>
              <w:rPr>
                <w:rFonts w:ascii="Times New Roman" w:eastAsia="Times New Roman" w:hAnsi="Times New Roman"/>
                <w:lang w:eastAsia="uk-UA"/>
              </w:rPr>
            </w:pPr>
            <w:r w:rsidRPr="0060352A">
              <w:rPr>
                <w:rFonts w:ascii="Times New Roman" w:eastAsia="Times New Roman" w:hAnsi="Times New Roman"/>
                <w:lang w:eastAsia="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C08C8" w:rsidRDefault="006C08C8" w:rsidP="006C08C8">
            <w:pPr>
              <w:widowControl w:val="0"/>
              <w:spacing w:after="0" w:line="240" w:lineRule="auto"/>
              <w:contextualSpacing/>
              <w:jc w:val="both"/>
              <w:rPr>
                <w:rFonts w:ascii="Times New Roman" w:hAnsi="Times New Roman"/>
                <w:lang w:eastAsia="uk-UA"/>
              </w:rPr>
            </w:pPr>
            <w:r w:rsidRPr="0060352A">
              <w:rPr>
                <w:rFonts w:ascii="Times New Roman" w:hAnsi="Times New Roman"/>
                <w:lang w:eastAsia="uk-UA"/>
              </w:rPr>
              <w:t xml:space="preserve">5.1.2. Єдиним критерієм оцінки згідно даної процедури відкритих торгів є ціна (питома вага критерію – 100%). </w:t>
            </w:r>
          </w:p>
          <w:p w:rsidR="006C08C8" w:rsidRPr="0060352A" w:rsidRDefault="006C08C8" w:rsidP="006C08C8">
            <w:pPr>
              <w:widowControl w:val="0"/>
              <w:spacing w:after="0" w:line="240" w:lineRule="auto"/>
              <w:contextualSpacing/>
              <w:jc w:val="both"/>
              <w:rPr>
                <w:rFonts w:ascii="Times New Roman" w:hAnsi="Times New Roman"/>
                <w:lang w:eastAsia="uk-UA"/>
              </w:rPr>
            </w:pPr>
            <w:r w:rsidRPr="0060352A">
              <w:rPr>
                <w:rFonts w:ascii="Times New Roman" w:hAnsi="Times New Roman"/>
                <w:lang w:eastAsia="uk-UA"/>
              </w:rPr>
              <w:t>5.1.3.</w:t>
            </w:r>
            <w:r w:rsidRPr="0060352A">
              <w:rPr>
                <w:rFonts w:ascii="Times New Roman" w:hAnsi="Times New Roman"/>
                <w:color w:val="000000" w:themeColor="text1"/>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w:t>
            </w:r>
            <w:r w:rsidRPr="0060352A">
              <w:rPr>
                <w:rFonts w:ascii="Times New Roman" w:hAnsi="Times New Roman"/>
                <w:color w:val="000000" w:themeColor="text1"/>
              </w:rPr>
              <w:lastRenderedPageBreak/>
              <w:t>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6C08C8" w:rsidRPr="0060352A" w:rsidRDefault="006C08C8" w:rsidP="006C08C8">
            <w:pPr>
              <w:widowControl w:val="0"/>
              <w:spacing w:after="0" w:line="240" w:lineRule="auto"/>
              <w:contextualSpacing/>
              <w:jc w:val="both"/>
              <w:rPr>
                <w:rFonts w:ascii="Times New Roman" w:hAnsi="Times New Roman"/>
                <w:lang w:eastAsia="uk-UA"/>
              </w:rPr>
            </w:pPr>
            <w:r w:rsidRPr="0060352A">
              <w:rPr>
                <w:rFonts w:ascii="Times New Roman" w:hAnsi="Times New Roman"/>
              </w:rPr>
              <w:t>5.1.4.</w:t>
            </w:r>
            <w:r w:rsidRPr="0060352A">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60352A">
              <w:t xml:space="preserve"> </w:t>
            </w:r>
            <w:r w:rsidRPr="0060352A">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sidRPr="0060352A">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6C08C8" w:rsidRPr="0060352A" w:rsidRDefault="006C08C8" w:rsidP="006C08C8">
            <w:pPr>
              <w:pStyle w:val="af5"/>
              <w:spacing w:before="0" w:beforeAutospacing="0" w:after="0" w:afterAutospacing="0"/>
              <w:jc w:val="both"/>
              <w:rPr>
                <w:color w:val="000000" w:themeColor="text1"/>
                <w:sz w:val="22"/>
                <w:szCs w:val="22"/>
                <w:lang w:val="uk-UA"/>
              </w:rPr>
            </w:pPr>
            <w:r w:rsidRPr="0060352A">
              <w:rPr>
                <w:sz w:val="22"/>
                <w:szCs w:val="22"/>
                <w:lang w:val="uk-UA" w:eastAsia="uk-UA"/>
              </w:rPr>
              <w:t xml:space="preserve">5.1.5. </w:t>
            </w:r>
            <w:r w:rsidRPr="0060352A">
              <w:rPr>
                <w:color w:val="000000" w:themeColor="text1"/>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C08C8" w:rsidRPr="0060352A" w:rsidRDefault="006C08C8" w:rsidP="006C08C8">
            <w:pPr>
              <w:pStyle w:val="af5"/>
              <w:spacing w:before="0" w:beforeAutospacing="0" w:after="0" w:afterAutospacing="0"/>
              <w:jc w:val="both"/>
              <w:rPr>
                <w:color w:val="000000" w:themeColor="text1"/>
                <w:lang w:val="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DE6230" w:rsidRPr="00F94A3A" w:rsidTr="00B519DA">
        <w:trPr>
          <w:trHeight w:val="273"/>
          <w:jc w:val="center"/>
        </w:trPr>
        <w:tc>
          <w:tcPr>
            <w:tcW w:w="544" w:type="dxa"/>
            <w:shd w:val="clear" w:color="auto" w:fill="auto"/>
          </w:tcPr>
          <w:p w:rsidR="00DE6230" w:rsidRPr="00F94A3A" w:rsidRDefault="00DE6230" w:rsidP="00DE6230">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2</w:t>
            </w:r>
          </w:p>
        </w:tc>
        <w:tc>
          <w:tcPr>
            <w:tcW w:w="2003" w:type="dxa"/>
            <w:shd w:val="clear" w:color="auto" w:fill="auto"/>
          </w:tcPr>
          <w:p w:rsidR="00DE6230" w:rsidRPr="00F94A3A" w:rsidRDefault="00DE6230" w:rsidP="00DE6230">
            <w:pPr>
              <w:pStyle w:val="rvps2"/>
              <w:shd w:val="clear" w:color="auto" w:fill="FFFFFF"/>
              <w:spacing w:before="0" w:beforeAutospacing="0" w:after="0" w:afterAutospacing="0"/>
              <w:rPr>
                <w:b/>
                <w:color w:val="000000"/>
                <w:sz w:val="22"/>
                <w:szCs w:val="22"/>
              </w:rPr>
            </w:pPr>
            <w:r w:rsidRPr="00F94A3A">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49" w:type="dxa"/>
            <w:shd w:val="clear" w:color="auto" w:fill="auto"/>
          </w:tcPr>
          <w:p w:rsidR="00DE6230" w:rsidRPr="002E4E5E" w:rsidRDefault="00DE6230" w:rsidP="00DE6230">
            <w:pPr>
              <w:spacing w:after="0" w:line="240" w:lineRule="auto"/>
              <w:jc w:val="both"/>
              <w:rPr>
                <w:rFonts w:ascii="Times New Roman" w:hAnsi="Times New Roman"/>
                <w:bdr w:val="none" w:sz="0" w:space="0" w:color="auto" w:frame="1"/>
                <w:lang w:eastAsia="ru-RU"/>
              </w:rPr>
            </w:pPr>
            <w:r w:rsidRPr="002E4E5E">
              <w:rPr>
                <w:rFonts w:ascii="Times New Roman" w:hAnsi="Times New Roman"/>
              </w:rPr>
              <w:t>5.2.1.</w:t>
            </w:r>
            <w:r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2E4E5E">
              <w:rPr>
                <w:rFonts w:ascii="Times New Roman" w:hAnsi="Times New Roman"/>
                <w:lang w:eastAsia="ru-RU"/>
              </w:rPr>
              <w:t>не є підставою для відхилення пропозиції учасника.</w:t>
            </w:r>
          </w:p>
          <w:p w:rsidR="00DE6230" w:rsidRPr="002E4E5E" w:rsidRDefault="00DE6230" w:rsidP="00DE6230">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DE6230" w:rsidRPr="00DD3D24" w:rsidRDefault="00DE6230" w:rsidP="00DE6230">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Pr>
                <w:rFonts w:ascii="Times New Roman" w:hAnsi="Times New Roman"/>
                <w:color w:val="000000" w:themeColor="text1"/>
                <w:shd w:val="clear" w:color="auto" w:fill="FFFFFF"/>
                <w:lang w:eastAsia="uk-UA"/>
              </w:rPr>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Pr="002E4E5E">
              <w:rPr>
                <w:rFonts w:ascii="Times New Roman" w:hAnsi="Times New Roman"/>
                <w:lang w:eastAsia="ru-RU"/>
              </w:rPr>
              <w:t>належать:</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уживання великої літери;</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уживання розділових знаків та відмінювання слів у реченні;</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 xml:space="preserve">використання слова або </w:t>
            </w:r>
            <w:proofErr w:type="spellStart"/>
            <w:r w:rsidRPr="00FA611B">
              <w:rPr>
                <w:rFonts w:ascii="Times New Roman" w:hAnsi="Times New Roman"/>
                <w:lang w:eastAsia="ru-RU"/>
              </w:rPr>
              <w:t>мовного</w:t>
            </w:r>
            <w:proofErr w:type="spellEnd"/>
            <w:r w:rsidRPr="00FA611B">
              <w:rPr>
                <w:rFonts w:ascii="Times New Roman" w:hAnsi="Times New Roman"/>
                <w:lang w:eastAsia="ru-RU"/>
              </w:rPr>
              <w:t xml:space="preserve"> звороту, запозичених з іншої мови;</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застосування правил переносу частини слова з рядка в рядок;</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написання слів разом та/або окремо, та/або через дефіс;</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6230" w:rsidRPr="00FA611B"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6230" w:rsidRDefault="00DE6230" w:rsidP="00DE6230">
            <w:pPr>
              <w:spacing w:after="0" w:line="240" w:lineRule="auto"/>
              <w:jc w:val="both"/>
              <w:rPr>
                <w:rFonts w:ascii="Times New Roman" w:hAnsi="Times New Roman"/>
                <w:lang w:eastAsia="ru-RU"/>
              </w:rPr>
            </w:pPr>
            <w:r w:rsidRPr="00FA611B">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6230" w:rsidRPr="006301EB" w:rsidRDefault="00DE6230" w:rsidP="00DE6230">
            <w:pPr>
              <w:spacing w:after="0" w:line="240" w:lineRule="auto"/>
              <w:jc w:val="both"/>
              <w:rPr>
                <w:rFonts w:ascii="Times New Roman" w:hAnsi="Times New Roman"/>
                <w:lang w:eastAsia="ru-RU"/>
              </w:rPr>
            </w:pPr>
            <w:r>
              <w:rPr>
                <w:rFonts w:ascii="Times New Roman" w:hAnsi="Times New Roman"/>
                <w:lang w:eastAsia="ru-RU"/>
              </w:rPr>
              <w:t xml:space="preserve"> </w:t>
            </w:r>
            <w:r w:rsidRPr="005C744D">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3</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Інша інформація</w:t>
            </w:r>
          </w:p>
        </w:tc>
        <w:tc>
          <w:tcPr>
            <w:tcW w:w="7449" w:type="dxa"/>
            <w:shd w:val="clear" w:color="auto" w:fill="auto"/>
          </w:tcPr>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5.3.1.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C08C8" w:rsidRPr="008E2C23" w:rsidRDefault="006C08C8" w:rsidP="006C08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jc w:val="both"/>
              <w:rPr>
                <w:rFonts w:ascii="Times New Roman" w:eastAsia="Times New Roman" w:hAnsi="Times New Roman"/>
                <w:b/>
                <w:i/>
                <w:color w:val="000000" w:themeColor="text1"/>
              </w:rPr>
            </w:pPr>
            <w:r w:rsidRPr="008E2C23">
              <w:rPr>
                <w:rFonts w:ascii="Times New Roman" w:hAnsi="Times New Roman"/>
                <w:lang w:eastAsia="uk-UA"/>
              </w:rPr>
              <w:t>5.3.2.У</w:t>
            </w:r>
            <w:r w:rsidRPr="008E2C23">
              <w:rPr>
                <w:rFonts w:ascii="Times New Roman" w:eastAsia="Times New Roman" w:hAnsi="Times New Roman"/>
                <w:color w:val="000000" w:themeColor="text1"/>
              </w:rPr>
              <w:t xml:space="preserve">часник, який надав найбільш економічно вигідну тендерну пропозицію, що є аномально низькою, </w:t>
            </w:r>
            <w:r w:rsidRPr="008E2C23">
              <w:rPr>
                <w:rFonts w:ascii="Times New Roman" w:eastAsia="Times New Roman" w:hAnsi="Times New Roman"/>
                <w:b/>
                <w:i/>
                <w:color w:val="000000" w:themeColor="text1"/>
              </w:rPr>
              <w:t xml:space="preserve">повинен надати протягом </w:t>
            </w:r>
            <w:r w:rsidRPr="008E2C23">
              <w:rPr>
                <w:rFonts w:ascii="Times New Roman" w:eastAsia="Times New Roman" w:hAnsi="Times New Roman"/>
                <w:b/>
                <w:i/>
                <w:color w:val="000000" w:themeColor="text1"/>
                <w:u w:val="single"/>
              </w:rPr>
              <w:t>одного робочого дня</w:t>
            </w:r>
            <w:r w:rsidRPr="008E2C23">
              <w:rPr>
                <w:rFonts w:ascii="Times New Roman" w:eastAsia="Times New Roman" w:hAnsi="Times New Roman"/>
                <w:b/>
                <w:i/>
                <w:color w:val="000000" w:themeColor="text1"/>
              </w:rPr>
              <w:t xml:space="preserve"> </w:t>
            </w:r>
            <w:r w:rsidRPr="008E2C23">
              <w:rPr>
                <w:rFonts w:ascii="Times New Roman" w:eastAsia="Times New Roman" w:hAnsi="Times New Roman"/>
                <w:color w:val="000000" w:themeColor="text1"/>
              </w:rPr>
              <w:t>з дня визначення найбільш економічно вигідної тендерної пропозиції</w:t>
            </w:r>
            <w:r w:rsidRPr="008E2C23">
              <w:rPr>
                <w:rFonts w:ascii="Times New Roman" w:eastAsia="Times New Roman" w:hAnsi="Times New Roman"/>
                <w:b/>
                <w:i/>
                <w:color w:val="000000" w:themeColor="text1"/>
              </w:rPr>
              <w:t xml:space="preserve"> обґрунтування в довільній формі щодо цін або вартості відповідних товарів, робіт чи послуг тендерної пропозиції. </w:t>
            </w:r>
            <w:r w:rsidRPr="008E2C23">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lastRenderedPageBreak/>
              <w:t>Обґрунтування аномально низької тендерної пропозиції може містити інформацію про:</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3) отримання учасником державної допомоги згідно із законодавством.</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5.3.3.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 xml:space="preserve"> в електронній системі закупівель.</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Замовник розміщує повідомлення з вимогою про усунення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 xml:space="preserve"> в інформації та/або документах:</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2) на підтвердження права підпису тендерної пропозиції та/або договору про закупівлю.</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Повідомлення з вимогою про усунення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 xml:space="preserve"> повинно містити наступну інформацію:</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1) перелік виявлених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2) посилання на вимогу (вимоги) тендерної документації, щодо яких виявлені невідповідності;</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 xml:space="preserve"> в інформації та/або документах, що подані учасником у тендерній пропозиції.</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 xml:space="preserve">. </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8E2C23">
              <w:rPr>
                <w:rFonts w:ascii="Times New Roman" w:hAnsi="Times New Roman"/>
                <w:lang w:eastAsia="uk-UA"/>
              </w:rPr>
              <w:t>невиправлення</w:t>
            </w:r>
            <w:proofErr w:type="spellEnd"/>
            <w:r w:rsidRPr="008E2C23">
              <w:rPr>
                <w:rFonts w:ascii="Times New Roman" w:hAnsi="Times New Roman"/>
                <w:lang w:eastAsia="uk-UA"/>
              </w:rPr>
              <w:t xml:space="preserve"> учасниками виявлених </w:t>
            </w:r>
            <w:proofErr w:type="spellStart"/>
            <w:r w:rsidRPr="008E2C23">
              <w:rPr>
                <w:rFonts w:ascii="Times New Roman" w:hAnsi="Times New Roman"/>
                <w:lang w:eastAsia="uk-UA"/>
              </w:rPr>
              <w:t>невідповідностей</w:t>
            </w:r>
            <w:proofErr w:type="spellEnd"/>
            <w:r w:rsidRPr="008E2C23">
              <w:rPr>
                <w:rFonts w:ascii="Times New Roman" w:hAnsi="Times New Roman"/>
                <w:lang w:eastAsia="uk-UA"/>
              </w:rPr>
              <w:t xml:space="preserve">. </w:t>
            </w:r>
          </w:p>
        </w:tc>
      </w:tr>
      <w:tr w:rsidR="006C08C8" w:rsidRPr="00F94A3A" w:rsidTr="00B519DA">
        <w:trPr>
          <w:trHeight w:val="132"/>
          <w:jc w:val="center"/>
        </w:trPr>
        <w:tc>
          <w:tcPr>
            <w:tcW w:w="544" w:type="dxa"/>
            <w:shd w:val="clear" w:color="auto" w:fill="auto"/>
          </w:tcPr>
          <w:p w:rsidR="006C08C8" w:rsidRPr="00F94A3A" w:rsidRDefault="006C08C8" w:rsidP="006C08C8">
            <w:pPr>
              <w:widowControl w:val="0"/>
              <w:spacing w:after="0" w:line="240" w:lineRule="auto"/>
              <w:contextualSpacing/>
              <w:rPr>
                <w:rFonts w:ascii="Times New Roman" w:hAnsi="Times New Roman"/>
                <w:b/>
                <w:color w:val="000000"/>
                <w:lang w:eastAsia="uk-UA"/>
              </w:rPr>
            </w:pPr>
            <w:r w:rsidRPr="00F94A3A">
              <w:rPr>
                <w:rFonts w:ascii="Times New Roman" w:hAnsi="Times New Roman"/>
                <w:b/>
                <w:color w:val="000000"/>
                <w:lang w:eastAsia="uk-UA"/>
              </w:rPr>
              <w:lastRenderedPageBreak/>
              <w:t>4</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Відхилення тендерних пропозицій</w:t>
            </w:r>
          </w:p>
        </w:tc>
        <w:tc>
          <w:tcPr>
            <w:tcW w:w="7449" w:type="dxa"/>
            <w:shd w:val="clear" w:color="auto" w:fill="auto"/>
          </w:tcPr>
          <w:p w:rsidR="006C08C8" w:rsidRPr="008E2C23" w:rsidRDefault="006C08C8" w:rsidP="006C08C8">
            <w:pPr>
              <w:widowControl w:val="0"/>
              <w:spacing w:after="0" w:line="240" w:lineRule="auto"/>
              <w:jc w:val="both"/>
              <w:rPr>
                <w:rFonts w:ascii="Times New Roman" w:eastAsia="Times New Roman" w:hAnsi="Times New Roman"/>
                <w:lang w:eastAsia="uk-UA"/>
              </w:rPr>
            </w:pPr>
            <w:r w:rsidRPr="008E2C23">
              <w:rPr>
                <w:rFonts w:ascii="Times New Roman" w:eastAsia="Times New Roman" w:hAnsi="Times New Roman"/>
                <w:lang w:eastAsia="uk-UA"/>
              </w:rPr>
              <w:t>5.4.1. Замовник відхиляє тендерну пропозицію із зазначенням аргументації в електронній системі закупівель у разі якщо:</w:t>
            </w:r>
          </w:p>
          <w:p w:rsidR="006C08C8" w:rsidRPr="008E2C23" w:rsidRDefault="006C08C8" w:rsidP="006C08C8">
            <w:pPr>
              <w:widowControl w:val="0"/>
              <w:spacing w:after="0" w:line="240" w:lineRule="auto"/>
              <w:jc w:val="both"/>
              <w:rPr>
                <w:rFonts w:ascii="Times New Roman" w:eastAsia="Times New Roman" w:hAnsi="Times New Roman"/>
                <w:lang w:eastAsia="uk-UA"/>
              </w:rPr>
            </w:pPr>
            <w:r w:rsidRPr="008E2C23">
              <w:rPr>
                <w:rFonts w:ascii="Times New Roman" w:eastAsia="Times New Roman" w:hAnsi="Times New Roman"/>
                <w:lang w:eastAsia="uk-UA"/>
              </w:rPr>
              <w:t>1</w:t>
            </w:r>
            <w:r w:rsidRPr="008E2C23">
              <w:rPr>
                <w:rFonts w:ascii="Times New Roman" w:eastAsia="Times New Roman" w:hAnsi="Times New Roman"/>
                <w:b/>
                <w:lang w:eastAsia="uk-UA"/>
              </w:rPr>
              <w:t>) учасник процедури закупівлі:</w:t>
            </w:r>
          </w:p>
          <w:p w:rsidR="006C08C8" w:rsidRPr="008E2C23" w:rsidRDefault="006C08C8" w:rsidP="006C08C8">
            <w:pPr>
              <w:spacing w:after="0" w:line="240" w:lineRule="auto"/>
              <w:jc w:val="both"/>
              <w:rPr>
                <w:rFonts w:ascii="Times New Roman" w:hAnsi="Times New Roman"/>
                <w:color w:val="000000" w:themeColor="text1"/>
                <w:shd w:val="solid" w:color="FFFFFF" w:fill="FFFFFF"/>
              </w:rPr>
            </w:pPr>
            <w:r w:rsidRPr="008E2C23">
              <w:rPr>
                <w:rFonts w:ascii="Times New Roman" w:hAnsi="Times New Roman"/>
                <w:color w:val="000000" w:themeColor="text1"/>
                <w:shd w:val="solid" w:color="FFFFFF" w:fill="FFFFFF"/>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6C08C8" w:rsidRPr="008E2C23" w:rsidRDefault="006C08C8" w:rsidP="006C08C8">
            <w:pPr>
              <w:spacing w:after="0" w:line="240" w:lineRule="auto"/>
              <w:jc w:val="both"/>
              <w:rPr>
                <w:rFonts w:ascii="Times New Roman" w:hAnsi="Times New Roman"/>
                <w:color w:val="000000" w:themeColor="text1"/>
                <w:shd w:val="solid" w:color="FFFFFF" w:fill="FFFFFF"/>
              </w:rPr>
            </w:pPr>
            <w:r w:rsidRPr="008E2C23">
              <w:rPr>
                <w:rFonts w:ascii="Times New Roman" w:hAnsi="Times New Roman"/>
                <w:color w:val="000000" w:themeColor="text1"/>
                <w:shd w:val="solid" w:color="FFFFFF" w:fill="FFFFFF"/>
              </w:rPr>
              <w:t>-не надав забезпечення тендерної пропозиції, якщо таке забезпечення вимагалося замовником, та/або забезпечення</w:t>
            </w:r>
            <w:r w:rsidR="00F543AD" w:rsidRPr="008E2C23">
              <w:rPr>
                <w:rFonts w:ascii="Times New Roman" w:hAnsi="Times New Roman"/>
                <w:color w:val="000000" w:themeColor="text1"/>
                <w:shd w:val="solid" w:color="FFFFFF" w:fill="FFFFFF"/>
              </w:rPr>
              <w:t xml:space="preserve"> тендерної </w:t>
            </w:r>
            <w:r w:rsidR="00725B5B" w:rsidRPr="008E2C23">
              <w:rPr>
                <w:rFonts w:ascii="Times New Roman" w:hAnsi="Times New Roman"/>
                <w:color w:val="000000" w:themeColor="text1"/>
                <w:shd w:val="solid" w:color="FFFFFF" w:fill="FFFFFF"/>
              </w:rPr>
              <w:t xml:space="preserve">пропозиції не відповідає умовам, що визначені замовником у тендерній документації до такого забезпечення тендерної </w:t>
            </w:r>
            <w:proofErr w:type="spellStart"/>
            <w:r w:rsidR="00725B5B" w:rsidRPr="008E2C23">
              <w:rPr>
                <w:rFonts w:ascii="Times New Roman" w:hAnsi="Times New Roman"/>
                <w:color w:val="000000" w:themeColor="text1"/>
                <w:shd w:val="solid" w:color="FFFFFF" w:fill="FFFFFF"/>
              </w:rPr>
              <w:t>пропозиціх</w:t>
            </w:r>
            <w:proofErr w:type="spellEnd"/>
            <w:r w:rsidRPr="008E2C23">
              <w:rPr>
                <w:rFonts w:ascii="Times New Roman" w:hAnsi="Times New Roman"/>
                <w:color w:val="000000" w:themeColor="text1"/>
                <w:shd w:val="solid" w:color="FFFFFF" w:fill="FFFFFF"/>
              </w:rPr>
              <w:t>;</w:t>
            </w:r>
          </w:p>
          <w:p w:rsidR="006C08C8" w:rsidRPr="008E2C23" w:rsidRDefault="006C08C8" w:rsidP="006C08C8">
            <w:pPr>
              <w:spacing w:after="0" w:line="240" w:lineRule="auto"/>
              <w:jc w:val="both"/>
              <w:rPr>
                <w:rFonts w:ascii="Times New Roman" w:hAnsi="Times New Roman"/>
                <w:color w:val="000000" w:themeColor="text1"/>
                <w:shd w:val="solid" w:color="FFFFFF" w:fill="FFFFFF"/>
              </w:rPr>
            </w:pPr>
            <w:r w:rsidRPr="008E2C23">
              <w:rPr>
                <w:rFonts w:ascii="Times New Roman" w:hAnsi="Times New Roman"/>
                <w:color w:val="000000" w:themeColor="text1"/>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E2C23">
              <w:rPr>
                <w:rFonts w:ascii="Times New Roman" w:hAnsi="Times New Roman"/>
                <w:color w:val="000000" w:themeColor="text1"/>
                <w:shd w:val="solid" w:color="FFFFFF" w:fill="FFFFFF"/>
              </w:rPr>
              <w:t>невідповідностей</w:t>
            </w:r>
            <w:proofErr w:type="spellEnd"/>
            <w:r w:rsidRPr="008E2C23">
              <w:rPr>
                <w:rFonts w:ascii="Times New Roman" w:hAnsi="Times New Roman"/>
                <w:color w:val="000000" w:themeColor="text1"/>
                <w:shd w:val="solid" w:color="FFFFFF" w:fill="FFFFFF"/>
              </w:rPr>
              <w:t xml:space="preserve">, протягом 24 годин з моменту розміщення замовником в </w:t>
            </w:r>
            <w:r w:rsidRPr="008E2C23">
              <w:rPr>
                <w:rFonts w:ascii="Times New Roman" w:hAnsi="Times New Roman"/>
                <w:color w:val="000000" w:themeColor="text1"/>
                <w:shd w:val="solid" w:color="FFFFFF" w:fill="FFFFFF"/>
              </w:rPr>
              <w:lastRenderedPageBreak/>
              <w:t xml:space="preserve">електронній системі закупівель повідомлення з вимогою про усунення таких </w:t>
            </w:r>
            <w:proofErr w:type="spellStart"/>
            <w:r w:rsidRPr="008E2C23">
              <w:rPr>
                <w:rFonts w:ascii="Times New Roman" w:hAnsi="Times New Roman"/>
                <w:color w:val="000000" w:themeColor="text1"/>
                <w:shd w:val="solid" w:color="FFFFFF" w:fill="FFFFFF"/>
              </w:rPr>
              <w:t>невідповідностей</w:t>
            </w:r>
            <w:proofErr w:type="spellEnd"/>
            <w:r w:rsidRPr="008E2C23">
              <w:rPr>
                <w:rFonts w:ascii="Times New Roman" w:hAnsi="Times New Roman"/>
                <w:color w:val="000000" w:themeColor="text1"/>
                <w:shd w:val="solid" w:color="FFFFFF" w:fill="FFFFFF"/>
              </w:rPr>
              <w:t>;</w:t>
            </w:r>
          </w:p>
          <w:p w:rsidR="006C08C8" w:rsidRPr="008E2C23" w:rsidRDefault="006C08C8" w:rsidP="006C08C8">
            <w:pPr>
              <w:spacing w:after="0" w:line="240" w:lineRule="auto"/>
              <w:jc w:val="both"/>
              <w:rPr>
                <w:rFonts w:ascii="Times New Roman" w:hAnsi="Times New Roman"/>
                <w:color w:val="000000" w:themeColor="text1"/>
                <w:shd w:val="solid" w:color="FFFFFF" w:fill="FFFFFF"/>
              </w:rPr>
            </w:pPr>
            <w:r w:rsidRPr="008E2C23">
              <w:rPr>
                <w:rFonts w:ascii="Times New Roman" w:hAnsi="Times New Roman"/>
                <w:color w:val="000000" w:themeColor="text1"/>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C08C8" w:rsidRPr="008E2C23" w:rsidRDefault="006C08C8" w:rsidP="006C08C8">
            <w:pPr>
              <w:spacing w:after="0" w:line="240" w:lineRule="auto"/>
              <w:jc w:val="both"/>
              <w:rPr>
                <w:rFonts w:ascii="Times New Roman" w:hAnsi="Times New Roman"/>
                <w:color w:val="000000" w:themeColor="text1"/>
                <w:shd w:val="solid" w:color="FFFFFF" w:fill="FFFFFF"/>
              </w:rPr>
            </w:pPr>
            <w:r w:rsidRPr="008E2C23">
              <w:rPr>
                <w:rFonts w:ascii="Times New Roman" w:hAnsi="Times New Roman"/>
                <w:color w:val="000000" w:themeColor="text1"/>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725B5B" w:rsidRPr="008E2C23" w:rsidRDefault="006C08C8" w:rsidP="00F749C3">
            <w:pPr>
              <w:spacing w:before="120"/>
              <w:jc w:val="both"/>
              <w:rPr>
                <w:rFonts w:ascii="Times New Roman" w:hAnsi="Times New Roman"/>
                <w:color w:val="000000"/>
                <w:shd w:val="solid" w:color="FFFFFF" w:fill="FFFFFF"/>
              </w:rPr>
            </w:pPr>
            <w:r w:rsidRPr="008E2C23">
              <w:rPr>
                <w:rFonts w:ascii="Times New Roman" w:hAnsi="Times New Roman"/>
                <w:color w:val="000000" w:themeColor="text1"/>
                <w:shd w:val="solid" w:color="FFFFFF" w:fill="FFFFFF"/>
              </w:rPr>
              <w:t>-</w:t>
            </w:r>
            <w:r w:rsidR="00725B5B" w:rsidRPr="008E2C23">
              <w:rPr>
                <w:rFonts w:ascii="Times New Roman" w:hAnsi="Times New Roman"/>
                <w:color w:val="000000"/>
                <w:shd w:val="solid" w:color="FFFFFF" w:fill="FFFFFF"/>
              </w:rPr>
              <w:t xml:space="preserve"> є юридичною особою </w:t>
            </w:r>
            <w:r w:rsidR="00725B5B" w:rsidRPr="008E2C23">
              <w:rPr>
                <w:rFonts w:ascii="Times New Roman" w:hAnsi="Times New Roman"/>
                <w:color w:val="000000"/>
              </w:rPr>
              <w:t>–</w:t>
            </w:r>
            <w:r w:rsidR="00725B5B" w:rsidRPr="008E2C23">
              <w:rPr>
                <w:rFonts w:ascii="Times New Roman" w:hAnsi="Times New Roman"/>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725B5B" w:rsidRPr="008E2C23">
              <w:rPr>
                <w:rFonts w:ascii="Times New Roman" w:hAnsi="Times New Roman"/>
                <w:color w:val="000000"/>
                <w:shd w:val="solid" w:color="FFFFFF" w:fill="FFFFFF"/>
              </w:rPr>
              <w:t>бенефіціарним</w:t>
            </w:r>
            <w:proofErr w:type="spellEnd"/>
            <w:r w:rsidR="00725B5B" w:rsidRPr="008E2C23">
              <w:rPr>
                <w:rFonts w:ascii="Times New Roman" w:hAnsi="Times New Roman"/>
                <w:color w:val="000000"/>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725B5B" w:rsidRPr="008E2C23">
              <w:rPr>
                <w:rFonts w:ascii="Times New Roman" w:hAnsi="Times New Roman"/>
                <w:color w:val="000000"/>
              </w:rPr>
              <w:t>–</w:t>
            </w:r>
            <w:r w:rsidR="00725B5B" w:rsidRPr="008E2C23">
              <w:rPr>
                <w:rFonts w:ascii="Times New Roman" w:hAnsi="Times New Roman"/>
                <w:color w:val="000000"/>
                <w:shd w:val="solid" w:color="FFFFFF" w:fill="FFFFFF"/>
              </w:rPr>
              <w:t xml:space="preserve"> підприємцем) </w:t>
            </w:r>
            <w:r w:rsidR="00725B5B" w:rsidRPr="008E2C23">
              <w:rPr>
                <w:rFonts w:ascii="Times New Roman" w:hAnsi="Times New Roman"/>
                <w:color w:val="000000"/>
              </w:rPr>
              <w:t>–</w:t>
            </w:r>
            <w:r w:rsidR="00725B5B" w:rsidRPr="008E2C23">
              <w:rPr>
                <w:rFonts w:ascii="Times New Roman" w:hAnsi="Times New Roman"/>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725B5B" w:rsidRPr="008E2C23">
              <w:rPr>
                <w:rFonts w:ascii="Times New Roman" w:hAnsi="Times New Roman"/>
                <w:color w:val="000000"/>
              </w:rPr>
              <w:t xml:space="preserve">придбаних до набрання чинності постановою Кабінету Міністрів України </w:t>
            </w:r>
            <w:r w:rsidR="00725B5B" w:rsidRPr="008E2C23">
              <w:rPr>
                <w:rFonts w:ascii="Times New Roman" w:hAnsi="Times New Roman"/>
                <w:color w:val="000000"/>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5B5B" w:rsidRPr="008E2C23">
              <w:rPr>
                <w:rFonts w:ascii="Times New Roman" w:hAnsi="Times New Roman"/>
                <w:color w:val="000000"/>
                <w:shd w:val="solid" w:color="FFFFFF" w:fill="FFFFFF"/>
              </w:rPr>
              <w:t>;</w:t>
            </w:r>
          </w:p>
          <w:p w:rsidR="006C08C8" w:rsidRPr="008E2C23" w:rsidRDefault="006C08C8" w:rsidP="006C08C8">
            <w:pPr>
              <w:spacing w:after="0" w:line="240" w:lineRule="auto"/>
              <w:jc w:val="both"/>
              <w:rPr>
                <w:rFonts w:ascii="Times New Roman" w:hAnsi="Times New Roman"/>
                <w:b/>
                <w:color w:val="000000" w:themeColor="text1"/>
              </w:rPr>
            </w:pPr>
            <w:r w:rsidRPr="008E2C23">
              <w:rPr>
                <w:rFonts w:ascii="Times New Roman" w:hAnsi="Times New Roman"/>
                <w:b/>
                <w:color w:val="000000" w:themeColor="text1"/>
              </w:rPr>
              <w:t>2) тендерна пропозиція:</w:t>
            </w:r>
          </w:p>
          <w:p w:rsidR="006C08C8" w:rsidRPr="008E2C23" w:rsidRDefault="006C08C8" w:rsidP="006C08C8">
            <w:pPr>
              <w:spacing w:after="0" w:line="240" w:lineRule="auto"/>
              <w:jc w:val="both"/>
              <w:rPr>
                <w:rFonts w:ascii="Times New Roman" w:hAnsi="Times New Roman"/>
                <w:b/>
                <w:color w:val="000000" w:themeColor="text1"/>
              </w:rPr>
            </w:pPr>
            <w:r w:rsidRPr="008E2C23">
              <w:rPr>
                <w:rFonts w:ascii="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-викладена іншою мовою (мовами), аніж мова (мови), що вимагається тендерною документацією;</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-є такою, строк дії якої закінчився;</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 xml:space="preserve">-є такою, ціна якої перевищує очікувану вартість </w:t>
            </w:r>
            <w:r w:rsidRPr="008E2C23">
              <w:rPr>
                <w:rFonts w:ascii="Times New Roman" w:hAnsi="Times New Roman"/>
                <w:color w:val="000000" w:themeColor="text1"/>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-не відповідає вимогам, встановленим в тендерній документації відповідно до абзацу першого частини третьої статті 22 Закону;</w:t>
            </w:r>
          </w:p>
          <w:p w:rsidR="006C08C8" w:rsidRPr="008E2C23" w:rsidRDefault="006C08C8" w:rsidP="006C08C8">
            <w:pPr>
              <w:widowControl w:val="0"/>
              <w:spacing w:after="0" w:line="240" w:lineRule="auto"/>
              <w:jc w:val="both"/>
              <w:rPr>
                <w:rFonts w:ascii="Times New Roman" w:eastAsia="Times New Roman" w:hAnsi="Times New Roman"/>
                <w:b/>
                <w:lang w:eastAsia="uk-UA"/>
              </w:rPr>
            </w:pPr>
            <w:r w:rsidRPr="008E2C23">
              <w:rPr>
                <w:rFonts w:ascii="Times New Roman" w:eastAsia="Times New Roman" w:hAnsi="Times New Roman"/>
                <w:b/>
                <w:lang w:eastAsia="uk-UA"/>
              </w:rPr>
              <w:t>3) переможець процедури закупівлі:</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eastAsia="Times New Roman" w:hAnsi="Times New Roman"/>
                <w:lang w:eastAsia="uk-UA"/>
              </w:rPr>
              <w:t>-</w:t>
            </w:r>
            <w:r w:rsidRPr="008E2C23">
              <w:rPr>
                <w:rFonts w:ascii="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C08C8" w:rsidRPr="008E2C23" w:rsidRDefault="006C08C8" w:rsidP="006C08C8">
            <w:pPr>
              <w:spacing w:after="0" w:line="240" w:lineRule="auto"/>
              <w:jc w:val="both"/>
              <w:rPr>
                <w:rFonts w:ascii="Times New Roman" w:hAnsi="Times New Roman"/>
                <w:color w:val="000000" w:themeColor="text1"/>
                <w:lang w:val="ru-RU"/>
              </w:rPr>
            </w:pPr>
            <w:r w:rsidRPr="008E2C23">
              <w:rPr>
                <w:rFonts w:ascii="Times New Roman" w:hAnsi="Times New Roman"/>
                <w:color w:val="000000" w:themeColor="text1"/>
              </w:rPr>
              <w:t>-не надав у спосіб, зазначений в тендерній документації, документи, що підтверджують відсутність підстав, установлених статтею 17 Закону</w:t>
            </w:r>
            <w:r w:rsidR="00D7368E" w:rsidRPr="008E2C23">
              <w:rPr>
                <w:rFonts w:ascii="Times New Roman" w:hAnsi="Times New Roman"/>
                <w:color w:val="000000" w:themeColor="text1"/>
                <w:lang w:val="ru-RU"/>
              </w:rPr>
              <w:t xml:space="preserve">, з </w:t>
            </w:r>
            <w:proofErr w:type="spellStart"/>
            <w:r w:rsidR="00D7368E" w:rsidRPr="008E2C23">
              <w:rPr>
                <w:rFonts w:ascii="Times New Roman" w:hAnsi="Times New Roman"/>
                <w:color w:val="000000" w:themeColor="text1"/>
                <w:lang w:val="ru-RU"/>
              </w:rPr>
              <w:t>урахуванням</w:t>
            </w:r>
            <w:proofErr w:type="spellEnd"/>
            <w:r w:rsidR="00D7368E" w:rsidRPr="008E2C23">
              <w:rPr>
                <w:rFonts w:ascii="Times New Roman" w:hAnsi="Times New Roman"/>
                <w:color w:val="000000" w:themeColor="text1"/>
                <w:lang w:val="ru-RU"/>
              </w:rPr>
              <w:t xml:space="preserve"> пункту 44 </w:t>
            </w:r>
            <w:proofErr w:type="spellStart"/>
            <w:r w:rsidR="00D7368E" w:rsidRPr="008E2C23">
              <w:rPr>
                <w:rFonts w:ascii="Times New Roman" w:hAnsi="Times New Roman"/>
                <w:color w:val="000000" w:themeColor="text1"/>
                <w:lang w:val="ru-RU"/>
              </w:rPr>
              <w:t>цих</w:t>
            </w:r>
            <w:proofErr w:type="spellEnd"/>
            <w:r w:rsidR="00D7368E" w:rsidRPr="008E2C23">
              <w:rPr>
                <w:rFonts w:ascii="Times New Roman" w:hAnsi="Times New Roman"/>
                <w:color w:val="000000" w:themeColor="text1"/>
                <w:lang w:val="ru-RU"/>
              </w:rPr>
              <w:t xml:space="preserve"> </w:t>
            </w:r>
            <w:proofErr w:type="spellStart"/>
            <w:r w:rsidR="00D7368E" w:rsidRPr="008E2C23">
              <w:rPr>
                <w:rFonts w:ascii="Times New Roman" w:hAnsi="Times New Roman"/>
                <w:color w:val="000000" w:themeColor="text1"/>
                <w:lang w:val="ru-RU"/>
              </w:rPr>
              <w:t>особливостей</w:t>
            </w:r>
            <w:proofErr w:type="spellEnd"/>
            <w:r w:rsidR="00D7368E" w:rsidRPr="008E2C23">
              <w:rPr>
                <w:rFonts w:ascii="Times New Roman" w:hAnsi="Times New Roman"/>
                <w:color w:val="000000" w:themeColor="text1"/>
                <w:lang w:val="ru-RU"/>
              </w:rPr>
              <w:t>;</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-не надав копію ліцензії або документа дозвільного характеру (у разі їх наявності) відповідно до частини другої статті 41 Закону;</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E2C23">
              <w:rPr>
                <w:rFonts w:ascii="Times New Roman" w:hAnsi="Times New Roman"/>
                <w:color w:val="000000" w:themeColor="text1"/>
              </w:rPr>
              <w:br/>
              <w:t>частини п’ятнадцятої статті 29 Закону.</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 Замовник може відхилити тендерну пропозицію із зазначенням аргументації в електронній системі закупівель у разі, якщо:</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lastRenderedPageBreak/>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C08C8" w:rsidRPr="008E2C23" w:rsidRDefault="006C08C8" w:rsidP="006C08C8">
            <w:pPr>
              <w:spacing w:after="0" w:line="240" w:lineRule="auto"/>
              <w:jc w:val="both"/>
              <w:rPr>
                <w:rFonts w:ascii="Times New Roman" w:hAnsi="Times New Roman"/>
                <w:color w:val="000000" w:themeColor="text1"/>
              </w:rPr>
            </w:pPr>
            <w:r w:rsidRPr="008E2C23">
              <w:rPr>
                <w:rFonts w:ascii="Times New Roman" w:hAnsi="Times New Roman"/>
                <w:color w:val="000000" w:themeColor="text1"/>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8C8" w:rsidRPr="008E2C23" w:rsidRDefault="006C08C8" w:rsidP="006C08C8">
            <w:pPr>
              <w:spacing w:after="0" w:line="240" w:lineRule="auto"/>
              <w:jc w:val="both"/>
              <w:rPr>
                <w:rFonts w:ascii="Times New Roman" w:hAnsi="Times New Roman"/>
              </w:rPr>
            </w:pPr>
            <w:r w:rsidRPr="008E2C23">
              <w:rPr>
                <w:rFonts w:ascii="Times New Roman" w:hAnsi="Times New Roman"/>
              </w:rPr>
              <w:t>5.4.2.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8C8" w:rsidRPr="008E2C23" w:rsidRDefault="006C08C8" w:rsidP="006C08C8">
            <w:pPr>
              <w:spacing w:after="0" w:line="240" w:lineRule="auto"/>
              <w:jc w:val="both"/>
              <w:rPr>
                <w:rFonts w:ascii="Times New Roman" w:hAnsi="Times New Roman"/>
              </w:rPr>
            </w:pPr>
            <w:r w:rsidRPr="008E2C23">
              <w:rPr>
                <w:rFonts w:ascii="Times New Roman" w:hAnsi="Times New Roman"/>
              </w:rPr>
              <w:t>5.4.3.У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8C8" w:rsidRPr="00F94A3A" w:rsidTr="00B519DA">
        <w:trPr>
          <w:trHeight w:val="522"/>
          <w:jc w:val="center"/>
        </w:trPr>
        <w:tc>
          <w:tcPr>
            <w:tcW w:w="9996" w:type="dxa"/>
            <w:gridSpan w:val="3"/>
            <w:shd w:val="clear" w:color="auto" w:fill="A5A5A5"/>
            <w:vAlign w:val="center"/>
          </w:tcPr>
          <w:p w:rsidR="006C08C8" w:rsidRPr="006C08C8" w:rsidRDefault="006C08C8" w:rsidP="006C08C8">
            <w:pPr>
              <w:widowControl w:val="0"/>
              <w:spacing w:after="0" w:line="240" w:lineRule="auto"/>
              <w:ind w:hanging="21"/>
              <w:contextualSpacing/>
              <w:jc w:val="center"/>
              <w:rPr>
                <w:rFonts w:ascii="Times New Roman" w:hAnsi="Times New Roman"/>
              </w:rPr>
            </w:pPr>
            <w:r w:rsidRPr="006C08C8">
              <w:rPr>
                <w:rFonts w:ascii="Times New Roman" w:hAnsi="Times New Roman"/>
                <w:b/>
              </w:rPr>
              <w:lastRenderedPageBreak/>
              <w:t xml:space="preserve">Розділ VI. </w:t>
            </w:r>
            <w:r w:rsidRPr="006C08C8">
              <w:rPr>
                <w:rFonts w:ascii="Times New Roman" w:hAnsi="Times New Roman"/>
                <w:b/>
                <w:bdr w:val="none" w:sz="0" w:space="0" w:color="auto" w:frame="1"/>
                <w:lang w:eastAsia="uk-UA"/>
              </w:rPr>
              <w:t>Результати тендеру та укладання договору про закупівлю</w:t>
            </w:r>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color w:val="000000"/>
                <w:lang w:eastAsia="uk-UA"/>
              </w:rPr>
            </w:pPr>
            <w:r w:rsidRPr="00F94A3A">
              <w:rPr>
                <w:rFonts w:ascii="Times New Roman" w:hAnsi="Times New Roman"/>
                <w:b/>
                <w:color w:val="000000"/>
                <w:lang w:eastAsia="uk-UA"/>
              </w:rPr>
              <w:t>1</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Відміна замовником тендеру чи визнання його таким, що не відбувся</w:t>
            </w:r>
          </w:p>
        </w:tc>
        <w:tc>
          <w:tcPr>
            <w:tcW w:w="7449" w:type="dxa"/>
            <w:shd w:val="clear" w:color="auto" w:fill="auto"/>
          </w:tcPr>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6.1.1.Замовник відміняє відкриті торги у разі:</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1) відсутності подальшої потреби в закупівлі товарів, робіт чи послуг;</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3) скорочення видатків на здійснення закупівлі товарів, робіт чи послуг;</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4) якщо здійснення закупівлі стало неможливим внаслідок дії непереборної сили.</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Відкриті торги автоматично відміняються електронною системою закупівель у разі:</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C08C8" w:rsidRPr="008E2C23" w:rsidRDefault="006C08C8" w:rsidP="006C08C8">
            <w:pPr>
              <w:widowControl w:val="0"/>
              <w:spacing w:after="0" w:line="240" w:lineRule="auto"/>
              <w:ind w:firstLine="227"/>
              <w:contextualSpacing/>
              <w:jc w:val="both"/>
              <w:rPr>
                <w:rFonts w:ascii="Times New Roman" w:hAnsi="Times New Roman"/>
                <w:lang w:eastAsia="uk-UA"/>
              </w:rPr>
            </w:pPr>
            <w:r w:rsidRPr="008E2C23">
              <w:rPr>
                <w:rFonts w:ascii="Times New Roman" w:hAnsi="Times New Roman"/>
                <w:lang w:eastAsia="uk-UA"/>
              </w:rPr>
              <w:t>цим пунктом, оприлюднюється інформація про відміну відкритих торгів.</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rPr>
            </w:pPr>
            <w:r w:rsidRPr="00F94A3A">
              <w:rPr>
                <w:rFonts w:ascii="Times New Roman" w:hAnsi="Times New Roman"/>
                <w:b/>
              </w:rPr>
              <w:t>2</w:t>
            </w:r>
          </w:p>
        </w:tc>
        <w:tc>
          <w:tcPr>
            <w:tcW w:w="2003"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lang w:eastAsia="uk-UA"/>
              </w:rPr>
            </w:pPr>
            <w:r w:rsidRPr="00F94A3A">
              <w:rPr>
                <w:rFonts w:ascii="Times New Roman" w:hAnsi="Times New Roman"/>
                <w:b/>
                <w:lang w:eastAsia="uk-UA"/>
              </w:rPr>
              <w:t xml:space="preserve">Строк укладання договору </w:t>
            </w:r>
          </w:p>
        </w:tc>
        <w:tc>
          <w:tcPr>
            <w:tcW w:w="7449" w:type="dxa"/>
            <w:shd w:val="clear" w:color="auto" w:fill="auto"/>
          </w:tcPr>
          <w:p w:rsidR="006C08C8" w:rsidRPr="008E2C23" w:rsidRDefault="006C08C8" w:rsidP="006C08C8">
            <w:pPr>
              <w:spacing w:after="0" w:line="240" w:lineRule="auto"/>
              <w:ind w:firstLine="232"/>
              <w:jc w:val="both"/>
              <w:rPr>
                <w:rFonts w:ascii="Times New Roman" w:hAnsi="Times New Roman"/>
              </w:rPr>
            </w:pPr>
            <w:r w:rsidRPr="008E2C23">
              <w:rPr>
                <w:rFonts w:ascii="Times New Roman" w:eastAsia="Times New Roman" w:hAnsi="Times New Roman"/>
                <w:lang w:eastAsia="uk-UA"/>
              </w:rPr>
              <w:t>6.2.1.</w:t>
            </w:r>
            <w:r w:rsidRPr="008E2C23">
              <w:rPr>
                <w:rFonts w:ascii="Times New Roman" w:hAnsi="Times New Roman"/>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w:t>
            </w:r>
            <w:r w:rsidRPr="008E2C23">
              <w:rPr>
                <w:rFonts w:ascii="Times New Roman" w:hAnsi="Times New Roman"/>
              </w:rPr>
              <w:lastRenderedPageBreak/>
              <w:t>в електронній системі закупівель повідомлення про намір укласти договір про закупівлю.</w:t>
            </w:r>
          </w:p>
          <w:p w:rsidR="006C08C8" w:rsidRPr="008E2C23" w:rsidRDefault="006C08C8" w:rsidP="006C08C8">
            <w:pPr>
              <w:spacing w:after="0" w:line="240" w:lineRule="auto"/>
              <w:jc w:val="both"/>
              <w:rPr>
                <w:rFonts w:ascii="Times New Roman" w:hAnsi="Times New Roman"/>
              </w:rPr>
            </w:pPr>
            <w:r w:rsidRPr="008E2C23">
              <w:rPr>
                <w:rFonts w:ascii="Times New Roman" w:hAnsi="Times New Roman"/>
              </w:rPr>
              <w:t>6.2.2.Переможцю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C08C8" w:rsidRPr="008E2C23" w:rsidRDefault="006C08C8" w:rsidP="006C08C8">
            <w:pPr>
              <w:spacing w:after="0" w:line="240" w:lineRule="auto"/>
              <w:jc w:val="both"/>
              <w:rPr>
                <w:rFonts w:ascii="Times New Roman" w:hAnsi="Times New Roman"/>
              </w:rPr>
            </w:pPr>
            <w:r w:rsidRPr="008E2C23">
              <w:rPr>
                <w:rFonts w:ascii="Times New Roman" w:hAnsi="Times New Roman"/>
              </w:rPr>
              <w:t xml:space="preserve">6.2.3. З метою забезпечення права на оскарження рішень замовника до органу оскарження договір про закупівлю </w:t>
            </w:r>
            <w:r w:rsidRPr="008E2C23">
              <w:rPr>
                <w:rFonts w:ascii="Times New Roman" w:hAnsi="Times New Roman"/>
                <w:b/>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8E2C23">
              <w:rPr>
                <w:rFonts w:ascii="Times New Roman" w:hAnsi="Times New Roman"/>
              </w:rPr>
              <w:t>.</w:t>
            </w:r>
          </w:p>
          <w:p w:rsidR="006C08C8" w:rsidRPr="008E2C23" w:rsidRDefault="006C08C8" w:rsidP="006C08C8">
            <w:pPr>
              <w:widowControl w:val="0"/>
              <w:spacing w:after="0" w:line="240" w:lineRule="auto"/>
              <w:jc w:val="both"/>
              <w:rPr>
                <w:rFonts w:ascii="Times New Roman" w:eastAsia="Times New Roman" w:hAnsi="Times New Roman"/>
                <w:lang w:eastAsia="uk-UA"/>
              </w:rPr>
            </w:pPr>
            <w:r w:rsidRPr="008E2C23">
              <w:rPr>
                <w:rFonts w:ascii="Times New Roman" w:hAnsi="Times New Roman"/>
              </w:rPr>
              <w:t xml:space="preserve"> 6.2.4.Замовник укладає договір про закупівлю з учасником, який визнаний переможцем процедури закупівлі, протягом строку дії його пропозиції, </w:t>
            </w:r>
            <w:r w:rsidRPr="008E2C23">
              <w:rPr>
                <w:rFonts w:ascii="Times New Roman" w:hAnsi="Times New Roman"/>
                <w:b/>
              </w:rPr>
              <w:t>не пізніше ніж через 15 днів з дня прийняття рішення про намір укласти договір</w:t>
            </w:r>
            <w:r w:rsidRPr="008E2C23">
              <w:rPr>
                <w:rFonts w:ascii="Times New Roman" w:hAnsi="Times New Roman"/>
              </w:rPr>
              <w:t xml:space="preserve"> </w:t>
            </w:r>
            <w:r w:rsidRPr="008E2C23">
              <w:rPr>
                <w:rFonts w:ascii="Times New Roman" w:hAnsi="Times New Roman"/>
                <w:b/>
              </w:rPr>
              <w:t>про закупівлю</w:t>
            </w:r>
            <w:r w:rsidRPr="008E2C23">
              <w:rPr>
                <w:rFonts w:ascii="Times New Roman" w:hAnsi="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rPr>
            </w:pPr>
            <w:r w:rsidRPr="00F94A3A">
              <w:rPr>
                <w:rFonts w:ascii="Times New Roman" w:hAnsi="Times New Roman"/>
                <w:b/>
              </w:rPr>
              <w:lastRenderedPageBreak/>
              <w:t>3</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 xml:space="preserve">Проект договору про закупівлю </w:t>
            </w:r>
          </w:p>
        </w:tc>
        <w:tc>
          <w:tcPr>
            <w:tcW w:w="7449" w:type="dxa"/>
            <w:shd w:val="clear" w:color="auto" w:fill="auto"/>
          </w:tcPr>
          <w:p w:rsidR="006C08C8" w:rsidRPr="008E2C23" w:rsidRDefault="006C08C8" w:rsidP="006C08C8">
            <w:pPr>
              <w:widowControl w:val="0"/>
              <w:spacing w:after="0" w:line="240" w:lineRule="auto"/>
              <w:contextualSpacing/>
              <w:jc w:val="both"/>
              <w:rPr>
                <w:rFonts w:ascii="Times New Roman" w:hAnsi="Times New Roman"/>
              </w:rPr>
            </w:pPr>
            <w:r w:rsidRPr="008E2C23">
              <w:rPr>
                <w:rFonts w:ascii="Times New Roman" w:hAnsi="Times New Roman"/>
              </w:rPr>
              <w:t>6.3.1. Проект договору складається замовником з урахуванням особливостей предмету закупівлі та подається разом з тендерною документацією, з обов’язковим зазначенням порядку змін його умов.</w:t>
            </w:r>
          </w:p>
          <w:p w:rsidR="006C08C8" w:rsidRPr="008E2C23" w:rsidRDefault="006C08C8" w:rsidP="006C08C8">
            <w:pPr>
              <w:widowControl w:val="0"/>
              <w:spacing w:after="0" w:line="240" w:lineRule="auto"/>
              <w:contextualSpacing/>
              <w:jc w:val="both"/>
              <w:rPr>
                <w:rFonts w:ascii="Times New Roman" w:hAnsi="Times New Roman"/>
              </w:rPr>
            </w:pPr>
            <w:r w:rsidRPr="008E2C23">
              <w:rPr>
                <w:rFonts w:ascii="Times New Roman" w:hAnsi="Times New Roman"/>
                <w:lang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послуги)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Pr="008E2C23">
              <w:rPr>
                <w:rFonts w:ascii="Times New Roman" w:hAnsi="Times New Roman"/>
              </w:rPr>
              <w:t>.</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Переможець процедури закупівлі під час укладення договору про закупівлю повинен надати:</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1) відповідну інформацію про право підписання договору про закупівлю;</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08C8" w:rsidRPr="008E2C23" w:rsidRDefault="006C08C8" w:rsidP="006C08C8">
            <w:pPr>
              <w:widowControl w:val="0"/>
              <w:spacing w:after="0" w:line="240" w:lineRule="auto"/>
              <w:contextualSpacing/>
              <w:jc w:val="both"/>
              <w:rPr>
                <w:rFonts w:ascii="Times New Roman" w:hAnsi="Times New Roman"/>
                <w:lang w:eastAsia="uk-UA"/>
              </w:rPr>
            </w:pPr>
            <w:r w:rsidRPr="008E2C23">
              <w:rPr>
                <w:rFonts w:ascii="Times New Roman" w:hAnsi="Times New Roman"/>
                <w:lang w:eastAsia="uk-UA"/>
              </w:rPr>
              <w:t xml:space="preserve">6.3.3.У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rPr>
            </w:pPr>
            <w:r w:rsidRPr="00F94A3A">
              <w:rPr>
                <w:rFonts w:ascii="Times New Roman" w:hAnsi="Times New Roman"/>
                <w:b/>
              </w:rPr>
              <w:t>4</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Істотні умови, що обов’язково включаються до договору про закупівлю</w:t>
            </w:r>
          </w:p>
        </w:tc>
        <w:tc>
          <w:tcPr>
            <w:tcW w:w="7449" w:type="dxa"/>
            <w:shd w:val="clear" w:color="auto" w:fill="auto"/>
          </w:tcPr>
          <w:p w:rsidR="006C08C8" w:rsidRPr="008E2C23" w:rsidRDefault="006C08C8" w:rsidP="006C08C8">
            <w:pPr>
              <w:spacing w:after="0" w:line="240" w:lineRule="auto"/>
              <w:jc w:val="both"/>
              <w:rPr>
                <w:rFonts w:ascii="Times New Roman" w:hAnsi="Times New Roman"/>
              </w:rPr>
            </w:pPr>
            <w:r w:rsidRPr="008E2C23">
              <w:rPr>
                <w:rFonts w:ascii="Times New Roman" w:hAnsi="Times New Roman"/>
              </w:rPr>
              <w:t>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6.4.2.Договір про закупівлю укладається відповідно до норм Цивільного та Господарського кодексів України з урахуванням положень статті 41 Закону, крім частини четвертої, п’ятої та сьомої статті 41 Закону.</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1) зменшення обсягів закупівлі, зокрема з урахуванням фактичного обсягу видатків замовника;</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w:t>
            </w:r>
            <w:r w:rsidRPr="008E2C23">
              <w:rPr>
                <w:rStyle w:val="rvts0"/>
                <w:rFonts w:ascii="Times New Roman" w:hAnsi="Times New Roman"/>
              </w:rPr>
              <w:lastRenderedPageBreak/>
              <w:t xml:space="preserve">закупівлю в частині зміни ціни за одиницю товару. Зміна ціни за одиницю товару здійснюється </w:t>
            </w:r>
            <w:proofErr w:type="spellStart"/>
            <w:r w:rsidRPr="008E2C23">
              <w:rPr>
                <w:rStyle w:val="rvts0"/>
                <w:rFonts w:ascii="Times New Roman" w:hAnsi="Times New Roman"/>
              </w:rPr>
              <w:t>пропорційно</w:t>
            </w:r>
            <w:proofErr w:type="spellEnd"/>
            <w:r w:rsidRPr="008E2C23">
              <w:rPr>
                <w:rStyle w:val="rvts0"/>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E2C23">
              <w:rPr>
                <w:rStyle w:val="rvts0"/>
                <w:rFonts w:ascii="Times New Roman" w:hAnsi="Times New Roman"/>
              </w:rPr>
              <w:t>пропорційно</w:t>
            </w:r>
            <w:proofErr w:type="spellEnd"/>
            <w:r w:rsidRPr="008E2C23">
              <w:rPr>
                <w:rStyle w:val="rvts0"/>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8E2C23">
              <w:rPr>
                <w:rStyle w:val="rvts0"/>
                <w:rFonts w:ascii="Times New Roman" w:hAnsi="Times New Roman"/>
              </w:rPr>
              <w:t>пропорційно</w:t>
            </w:r>
            <w:proofErr w:type="spellEnd"/>
            <w:r w:rsidRPr="008E2C23">
              <w:rPr>
                <w:rStyle w:val="rvts0"/>
                <w:rFonts w:ascii="Times New Roman" w:hAnsi="Times New Roman"/>
              </w:rPr>
              <w:t xml:space="preserve"> до зміни податкового навантаження внаслідок зміни системи оподаткування;</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2C23">
              <w:rPr>
                <w:rStyle w:val="rvts0"/>
                <w:rFonts w:ascii="Times New Roman" w:hAnsi="Times New Roman"/>
              </w:rPr>
              <w:t>Platts</w:t>
            </w:r>
            <w:proofErr w:type="spellEnd"/>
            <w:r w:rsidRPr="008E2C23">
              <w:rPr>
                <w:rStyle w:val="rvts0"/>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8) зміни умов у зв’язку із застосуванням положень частини шостої статті 41 Закону.</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Договір про закупівлю є нікчемним у разі:</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1) якщо замовник уклав договір про закупівлю з порушенням вимог, визначених пунктом 5 Особливостей;</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2) укладення договору про закупівлю з порушенням вимог пункту 18 Особливостей;</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3) укладення договору про закупівлю в період оскарження відкритих торгів відповідно до статті 18 Закону та Особливостей;</w:t>
            </w:r>
          </w:p>
          <w:p w:rsidR="006C08C8" w:rsidRPr="008E2C23" w:rsidRDefault="006C08C8" w:rsidP="006C08C8">
            <w:pPr>
              <w:widowControl w:val="0"/>
              <w:autoSpaceDE w:val="0"/>
              <w:autoSpaceDN w:val="0"/>
              <w:adjustRightInd w:val="0"/>
              <w:spacing w:after="0" w:line="240" w:lineRule="auto"/>
              <w:jc w:val="both"/>
              <w:rPr>
                <w:rStyle w:val="rvts0"/>
                <w:rFonts w:ascii="Times New Roman" w:hAnsi="Times New Roman"/>
              </w:rPr>
            </w:pPr>
            <w:r w:rsidRPr="008E2C23">
              <w:rPr>
                <w:rStyle w:val="rvts0"/>
                <w:rFonts w:ascii="Times New Roman" w:hAnsi="Times New Roman"/>
              </w:rPr>
              <w:t>4) укладення договору з порушенням строків, передбачених абзацами третім та четвертим пункту 4</w:t>
            </w:r>
            <w:r w:rsidR="00AC045D" w:rsidRPr="008E2C23">
              <w:rPr>
                <w:rStyle w:val="rvts0"/>
                <w:rFonts w:ascii="Times New Roman" w:hAnsi="Times New Roman"/>
                <w:lang w:val="ru-RU"/>
              </w:rPr>
              <w:t>6</w:t>
            </w:r>
            <w:r w:rsidRPr="008E2C23">
              <w:rPr>
                <w:rStyle w:val="rvts0"/>
                <w:rFonts w:ascii="Times New Roman" w:hAnsi="Times New Roma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C08C8" w:rsidRPr="008E2C23" w:rsidRDefault="006C08C8" w:rsidP="006C08C8">
            <w:pPr>
              <w:widowControl w:val="0"/>
              <w:autoSpaceDE w:val="0"/>
              <w:autoSpaceDN w:val="0"/>
              <w:adjustRightInd w:val="0"/>
              <w:spacing w:after="0" w:line="240" w:lineRule="auto"/>
              <w:jc w:val="both"/>
              <w:rPr>
                <w:rFonts w:ascii="Times New Roman" w:hAnsi="Times New Roman"/>
              </w:rPr>
            </w:pPr>
            <w:r w:rsidRPr="008E2C23">
              <w:rPr>
                <w:rStyle w:val="rvts0"/>
                <w:rFonts w:ascii="Times New Roman" w:hAnsi="Times New Roman"/>
              </w:rPr>
              <w:t xml:space="preserve">5) </w:t>
            </w:r>
            <w:r w:rsidR="00247410" w:rsidRPr="008E2C23">
              <w:rPr>
                <w:rFonts w:ascii="Times New Roman" w:hAnsi="Times New Roman"/>
                <w:color w:val="000000"/>
                <w:shd w:val="solid" w:color="FFFFFF" w:fill="FFFFFF"/>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3" w:name="n1769"/>
            <w:bookmarkStart w:id="4" w:name="n1773"/>
            <w:bookmarkStart w:id="5" w:name="n1775"/>
            <w:bookmarkEnd w:id="3"/>
            <w:bookmarkEnd w:id="4"/>
            <w:bookmarkEnd w:id="5"/>
          </w:p>
        </w:tc>
      </w:tr>
      <w:tr w:rsidR="006C08C8" w:rsidRPr="00F94A3A" w:rsidTr="00B519DA">
        <w:trPr>
          <w:trHeight w:val="522"/>
          <w:jc w:val="center"/>
        </w:trPr>
        <w:tc>
          <w:tcPr>
            <w:tcW w:w="544"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rPr>
            </w:pPr>
            <w:r w:rsidRPr="00F94A3A">
              <w:rPr>
                <w:rFonts w:ascii="Times New Roman" w:hAnsi="Times New Roman"/>
                <w:b/>
              </w:rPr>
              <w:lastRenderedPageBreak/>
              <w:t>5</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Дії замовника при відмові переможця торгів підписати договір про закупівлю</w:t>
            </w:r>
          </w:p>
        </w:tc>
        <w:tc>
          <w:tcPr>
            <w:tcW w:w="7449" w:type="dxa"/>
            <w:shd w:val="clear" w:color="auto" w:fill="auto"/>
          </w:tcPr>
          <w:p w:rsidR="006C08C8" w:rsidRPr="006C08C8" w:rsidRDefault="006C08C8" w:rsidP="006C08C8">
            <w:pPr>
              <w:widowControl w:val="0"/>
              <w:spacing w:after="0" w:line="240" w:lineRule="auto"/>
              <w:jc w:val="both"/>
              <w:rPr>
                <w:rFonts w:ascii="Times New Roman" w:hAnsi="Times New Roman"/>
                <w:lang w:eastAsia="uk-UA"/>
              </w:rPr>
            </w:pPr>
            <w:r w:rsidRPr="006C08C8">
              <w:rPr>
                <w:rFonts w:ascii="Times New Roman" w:eastAsia="Times New Roman" w:hAnsi="Times New Roman"/>
                <w:lang w:eastAsia="uk-UA"/>
              </w:rPr>
              <w:t xml:space="preserve">6.5.1. </w:t>
            </w:r>
            <w:r w:rsidRPr="006C08C8">
              <w:rPr>
                <w:rFonts w:ascii="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C08C8">
              <w:rPr>
                <w:rFonts w:ascii="Times New Roman" w:hAnsi="Times New Roman"/>
                <w:lang w:eastAsia="uk-UA"/>
              </w:rPr>
              <w:t>неукладення</w:t>
            </w:r>
            <w:proofErr w:type="spellEnd"/>
            <w:r w:rsidRPr="006C08C8">
              <w:rPr>
                <w:rFonts w:ascii="Times New Roman" w:hAnsi="Times New Roman"/>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6C08C8" w:rsidRPr="00F94A3A" w:rsidTr="00B519DA">
        <w:trPr>
          <w:trHeight w:val="417"/>
          <w:jc w:val="center"/>
        </w:trPr>
        <w:tc>
          <w:tcPr>
            <w:tcW w:w="544" w:type="dxa"/>
            <w:shd w:val="clear" w:color="auto" w:fill="auto"/>
          </w:tcPr>
          <w:p w:rsidR="006C08C8" w:rsidRPr="00F94A3A" w:rsidRDefault="006C08C8" w:rsidP="006C08C8">
            <w:pPr>
              <w:widowControl w:val="0"/>
              <w:spacing w:after="0" w:line="240" w:lineRule="auto"/>
              <w:contextualSpacing/>
              <w:jc w:val="both"/>
              <w:rPr>
                <w:rFonts w:ascii="Times New Roman" w:hAnsi="Times New Roman"/>
                <w:b/>
              </w:rPr>
            </w:pPr>
            <w:r w:rsidRPr="00F94A3A">
              <w:rPr>
                <w:rFonts w:ascii="Times New Roman" w:hAnsi="Times New Roman"/>
                <w:b/>
              </w:rPr>
              <w:lastRenderedPageBreak/>
              <w:t>6</w:t>
            </w:r>
          </w:p>
        </w:tc>
        <w:tc>
          <w:tcPr>
            <w:tcW w:w="2003" w:type="dxa"/>
            <w:shd w:val="clear" w:color="auto" w:fill="auto"/>
          </w:tcPr>
          <w:p w:rsidR="006C08C8" w:rsidRPr="00F94A3A" w:rsidRDefault="006C08C8" w:rsidP="006C08C8">
            <w:pPr>
              <w:widowControl w:val="0"/>
              <w:spacing w:after="0" w:line="240" w:lineRule="auto"/>
              <w:contextualSpacing/>
              <w:rPr>
                <w:rFonts w:ascii="Times New Roman" w:hAnsi="Times New Roman"/>
                <w:b/>
                <w:lang w:eastAsia="uk-UA"/>
              </w:rPr>
            </w:pPr>
            <w:r w:rsidRPr="00F94A3A">
              <w:rPr>
                <w:rFonts w:ascii="Times New Roman" w:hAnsi="Times New Roman"/>
                <w:b/>
                <w:lang w:eastAsia="uk-UA"/>
              </w:rPr>
              <w:t xml:space="preserve">Забезпечення виконання договору про закупівлю </w:t>
            </w:r>
          </w:p>
        </w:tc>
        <w:tc>
          <w:tcPr>
            <w:tcW w:w="7449" w:type="dxa"/>
            <w:shd w:val="clear" w:color="auto" w:fill="auto"/>
          </w:tcPr>
          <w:p w:rsidR="006C08C8" w:rsidRPr="006C08C8" w:rsidRDefault="006C08C8" w:rsidP="006C08C8">
            <w:pPr>
              <w:widowControl w:val="0"/>
              <w:spacing w:after="0" w:line="240" w:lineRule="auto"/>
              <w:contextualSpacing/>
              <w:jc w:val="both"/>
              <w:rPr>
                <w:rFonts w:ascii="Times New Roman" w:hAnsi="Times New Roman"/>
              </w:rPr>
            </w:pPr>
            <w:r w:rsidRPr="006C08C8">
              <w:rPr>
                <w:rFonts w:ascii="Times New Roman" w:hAnsi="Times New Roman"/>
              </w:rPr>
              <w:t xml:space="preserve">6.6.1. </w:t>
            </w:r>
            <w:r w:rsidRPr="006C08C8">
              <w:rPr>
                <w:rFonts w:ascii="Times New Roman" w:hAnsi="Times New Roman"/>
                <w:lang w:eastAsia="uk-UA"/>
              </w:rPr>
              <w:t>Забезпечення виконання договору про закупівлю не вимагається.</w:t>
            </w:r>
          </w:p>
        </w:tc>
      </w:tr>
    </w:tbl>
    <w:p w:rsidR="00A15EDF" w:rsidRDefault="00A15EDF" w:rsidP="0065309F">
      <w:pPr>
        <w:spacing w:after="0" w:line="240" w:lineRule="auto"/>
        <w:ind w:right="22"/>
        <w:rPr>
          <w:rFonts w:ascii="Times New Roman" w:eastAsia="Tahoma" w:hAnsi="Times New Roman"/>
          <w:b/>
          <w:i/>
          <w:color w:val="00000A"/>
          <w:lang w:eastAsia="zh-CN" w:bidi="hi-IN"/>
        </w:rPr>
      </w:pPr>
    </w:p>
    <w:sectPr w:rsidR="00A15EDF" w:rsidSect="00D36F6C">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99" w:rsidRDefault="00F26999" w:rsidP="00C420E7">
      <w:pPr>
        <w:spacing w:after="0" w:line="240" w:lineRule="auto"/>
      </w:pPr>
      <w:r>
        <w:separator/>
      </w:r>
    </w:p>
  </w:endnote>
  <w:endnote w:type="continuationSeparator" w:id="0">
    <w:p w:rsidR="00F26999" w:rsidRDefault="00F2699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99" w:rsidRDefault="00F26999" w:rsidP="00C420E7">
      <w:pPr>
        <w:spacing w:after="0" w:line="240" w:lineRule="auto"/>
      </w:pPr>
      <w:r>
        <w:separator/>
      </w:r>
    </w:p>
  </w:footnote>
  <w:footnote w:type="continuationSeparator" w:id="0">
    <w:p w:rsidR="00F26999" w:rsidRDefault="00F26999"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47" w:rsidRDefault="00884147"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E464C" w:rsidRPr="003E464C">
      <w:rPr>
        <w:rFonts w:ascii="Times New Roman" w:hAnsi="Times New Roman"/>
        <w:noProof/>
        <w:sz w:val="28"/>
        <w:szCs w:val="28"/>
        <w:lang w:val="ru-RU"/>
      </w:rPr>
      <w:t>12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1"/>
  </w:num>
  <w:num w:numId="3">
    <w:abstractNumId w:val="12"/>
  </w:num>
  <w:num w:numId="4">
    <w:abstractNumId w:val="8"/>
  </w:num>
  <w:num w:numId="5">
    <w:abstractNumId w:val="9"/>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5AF6"/>
    <w:rsid w:val="000500BB"/>
    <w:rsid w:val="00051E0E"/>
    <w:rsid w:val="00054955"/>
    <w:rsid w:val="00064B5F"/>
    <w:rsid w:val="00070180"/>
    <w:rsid w:val="00073109"/>
    <w:rsid w:val="00074DC0"/>
    <w:rsid w:val="00075906"/>
    <w:rsid w:val="00080254"/>
    <w:rsid w:val="00082336"/>
    <w:rsid w:val="00082EFE"/>
    <w:rsid w:val="00085B4E"/>
    <w:rsid w:val="00086D94"/>
    <w:rsid w:val="000871C3"/>
    <w:rsid w:val="000919EC"/>
    <w:rsid w:val="0009358A"/>
    <w:rsid w:val="00094E0C"/>
    <w:rsid w:val="0009605C"/>
    <w:rsid w:val="0009722A"/>
    <w:rsid w:val="000A2543"/>
    <w:rsid w:val="000A25A0"/>
    <w:rsid w:val="000A3B4B"/>
    <w:rsid w:val="000A48D9"/>
    <w:rsid w:val="000A4A36"/>
    <w:rsid w:val="000A6A65"/>
    <w:rsid w:val="000B221B"/>
    <w:rsid w:val="000B5FC5"/>
    <w:rsid w:val="000B7915"/>
    <w:rsid w:val="000C046E"/>
    <w:rsid w:val="000C0FA6"/>
    <w:rsid w:val="000C3BE0"/>
    <w:rsid w:val="000C3F98"/>
    <w:rsid w:val="000C72D4"/>
    <w:rsid w:val="000D1CE4"/>
    <w:rsid w:val="000D35B9"/>
    <w:rsid w:val="000D3E17"/>
    <w:rsid w:val="000D4F26"/>
    <w:rsid w:val="000D5FEB"/>
    <w:rsid w:val="000E0B70"/>
    <w:rsid w:val="000E154A"/>
    <w:rsid w:val="000E1CDD"/>
    <w:rsid w:val="000E208A"/>
    <w:rsid w:val="000E2789"/>
    <w:rsid w:val="000E52AB"/>
    <w:rsid w:val="000E7543"/>
    <w:rsid w:val="000F174F"/>
    <w:rsid w:val="000F2D6B"/>
    <w:rsid w:val="0010262E"/>
    <w:rsid w:val="00102C5D"/>
    <w:rsid w:val="0010319D"/>
    <w:rsid w:val="00104FEF"/>
    <w:rsid w:val="001050FB"/>
    <w:rsid w:val="00106681"/>
    <w:rsid w:val="0010678A"/>
    <w:rsid w:val="00112B9E"/>
    <w:rsid w:val="0011389D"/>
    <w:rsid w:val="00115E40"/>
    <w:rsid w:val="0012070A"/>
    <w:rsid w:val="00120DBA"/>
    <w:rsid w:val="00121DC8"/>
    <w:rsid w:val="00130D8B"/>
    <w:rsid w:val="001314B7"/>
    <w:rsid w:val="00132670"/>
    <w:rsid w:val="00140CEC"/>
    <w:rsid w:val="001419BB"/>
    <w:rsid w:val="00143554"/>
    <w:rsid w:val="00144B24"/>
    <w:rsid w:val="00145981"/>
    <w:rsid w:val="00145F71"/>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04E1"/>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4292"/>
    <w:rsid w:val="00196144"/>
    <w:rsid w:val="0019741A"/>
    <w:rsid w:val="0019772F"/>
    <w:rsid w:val="001A0175"/>
    <w:rsid w:val="001A46C2"/>
    <w:rsid w:val="001A6E1B"/>
    <w:rsid w:val="001A725E"/>
    <w:rsid w:val="001A766C"/>
    <w:rsid w:val="001B220C"/>
    <w:rsid w:val="001B5271"/>
    <w:rsid w:val="001C33B3"/>
    <w:rsid w:val="001C7E7D"/>
    <w:rsid w:val="001D16BE"/>
    <w:rsid w:val="001D7249"/>
    <w:rsid w:val="001E0B56"/>
    <w:rsid w:val="001E1BED"/>
    <w:rsid w:val="001F066F"/>
    <w:rsid w:val="001F0A60"/>
    <w:rsid w:val="001F0BF7"/>
    <w:rsid w:val="001F23D1"/>
    <w:rsid w:val="001F510C"/>
    <w:rsid w:val="001F5F9F"/>
    <w:rsid w:val="002012DB"/>
    <w:rsid w:val="00201D55"/>
    <w:rsid w:val="00203CC7"/>
    <w:rsid w:val="00210125"/>
    <w:rsid w:val="00210D6F"/>
    <w:rsid w:val="0021218D"/>
    <w:rsid w:val="0021235D"/>
    <w:rsid w:val="002142E4"/>
    <w:rsid w:val="00217044"/>
    <w:rsid w:val="00217D64"/>
    <w:rsid w:val="00220D3D"/>
    <w:rsid w:val="00223DB2"/>
    <w:rsid w:val="00223E23"/>
    <w:rsid w:val="00227E0F"/>
    <w:rsid w:val="00227F38"/>
    <w:rsid w:val="002307E4"/>
    <w:rsid w:val="00230B39"/>
    <w:rsid w:val="00234738"/>
    <w:rsid w:val="00234A5B"/>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7377E"/>
    <w:rsid w:val="00273A4D"/>
    <w:rsid w:val="002742C0"/>
    <w:rsid w:val="00274871"/>
    <w:rsid w:val="0028032C"/>
    <w:rsid w:val="0028235F"/>
    <w:rsid w:val="002824DF"/>
    <w:rsid w:val="00282F4A"/>
    <w:rsid w:val="00283228"/>
    <w:rsid w:val="0028487D"/>
    <w:rsid w:val="00287130"/>
    <w:rsid w:val="002871D0"/>
    <w:rsid w:val="002908C0"/>
    <w:rsid w:val="00292141"/>
    <w:rsid w:val="002937FE"/>
    <w:rsid w:val="002938A7"/>
    <w:rsid w:val="00293C3A"/>
    <w:rsid w:val="00295628"/>
    <w:rsid w:val="002A3F40"/>
    <w:rsid w:val="002C31E2"/>
    <w:rsid w:val="002C4D30"/>
    <w:rsid w:val="002C6DEA"/>
    <w:rsid w:val="002D0F1D"/>
    <w:rsid w:val="002D1CAE"/>
    <w:rsid w:val="002D3F91"/>
    <w:rsid w:val="002D4E7B"/>
    <w:rsid w:val="002D67AA"/>
    <w:rsid w:val="002E0D04"/>
    <w:rsid w:val="002E15AB"/>
    <w:rsid w:val="002E1A50"/>
    <w:rsid w:val="002E1AB4"/>
    <w:rsid w:val="002E3EF8"/>
    <w:rsid w:val="002E56D5"/>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EC5"/>
    <w:rsid w:val="00330132"/>
    <w:rsid w:val="00330C8D"/>
    <w:rsid w:val="00331DC9"/>
    <w:rsid w:val="00335F6A"/>
    <w:rsid w:val="003456D5"/>
    <w:rsid w:val="00345A1F"/>
    <w:rsid w:val="00346F47"/>
    <w:rsid w:val="003517C3"/>
    <w:rsid w:val="00351B91"/>
    <w:rsid w:val="003533EE"/>
    <w:rsid w:val="00354CA2"/>
    <w:rsid w:val="00357F3D"/>
    <w:rsid w:val="0036178F"/>
    <w:rsid w:val="00364972"/>
    <w:rsid w:val="00366978"/>
    <w:rsid w:val="00373985"/>
    <w:rsid w:val="0037436F"/>
    <w:rsid w:val="00375ED7"/>
    <w:rsid w:val="00376CDA"/>
    <w:rsid w:val="00377598"/>
    <w:rsid w:val="00382208"/>
    <w:rsid w:val="003850B9"/>
    <w:rsid w:val="00392742"/>
    <w:rsid w:val="003A12DF"/>
    <w:rsid w:val="003A23F2"/>
    <w:rsid w:val="003A3595"/>
    <w:rsid w:val="003A4ED9"/>
    <w:rsid w:val="003A773C"/>
    <w:rsid w:val="003A77E2"/>
    <w:rsid w:val="003B02B3"/>
    <w:rsid w:val="003B092E"/>
    <w:rsid w:val="003B33CF"/>
    <w:rsid w:val="003B71CE"/>
    <w:rsid w:val="003C0E47"/>
    <w:rsid w:val="003C3143"/>
    <w:rsid w:val="003C6396"/>
    <w:rsid w:val="003C6F05"/>
    <w:rsid w:val="003C710F"/>
    <w:rsid w:val="003D5E66"/>
    <w:rsid w:val="003D79BD"/>
    <w:rsid w:val="003E0CA8"/>
    <w:rsid w:val="003E464C"/>
    <w:rsid w:val="003E52ED"/>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3DF8"/>
    <w:rsid w:val="004243E4"/>
    <w:rsid w:val="00427F6F"/>
    <w:rsid w:val="00430DDF"/>
    <w:rsid w:val="00436950"/>
    <w:rsid w:val="00440B03"/>
    <w:rsid w:val="004411D4"/>
    <w:rsid w:val="00441DC4"/>
    <w:rsid w:val="00442237"/>
    <w:rsid w:val="004435E1"/>
    <w:rsid w:val="00443AA2"/>
    <w:rsid w:val="00445759"/>
    <w:rsid w:val="00445834"/>
    <w:rsid w:val="00445BF9"/>
    <w:rsid w:val="004524B7"/>
    <w:rsid w:val="004532A2"/>
    <w:rsid w:val="0045683A"/>
    <w:rsid w:val="00460E75"/>
    <w:rsid w:val="0046152A"/>
    <w:rsid w:val="00464F54"/>
    <w:rsid w:val="0046578F"/>
    <w:rsid w:val="00470BE1"/>
    <w:rsid w:val="004720F2"/>
    <w:rsid w:val="00472C44"/>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695"/>
    <w:rsid w:val="004B3618"/>
    <w:rsid w:val="004B5123"/>
    <w:rsid w:val="004C0553"/>
    <w:rsid w:val="004C0C8F"/>
    <w:rsid w:val="004C25DA"/>
    <w:rsid w:val="004C4179"/>
    <w:rsid w:val="004C4AAD"/>
    <w:rsid w:val="004C503E"/>
    <w:rsid w:val="004D0F44"/>
    <w:rsid w:val="004D51E0"/>
    <w:rsid w:val="004D5D81"/>
    <w:rsid w:val="004E10B1"/>
    <w:rsid w:val="004E1859"/>
    <w:rsid w:val="004E51CD"/>
    <w:rsid w:val="004E5841"/>
    <w:rsid w:val="004E5DEB"/>
    <w:rsid w:val="004E6221"/>
    <w:rsid w:val="004F0168"/>
    <w:rsid w:val="004F202D"/>
    <w:rsid w:val="004F3528"/>
    <w:rsid w:val="004F7623"/>
    <w:rsid w:val="005016A0"/>
    <w:rsid w:val="00505D41"/>
    <w:rsid w:val="005060FB"/>
    <w:rsid w:val="00513946"/>
    <w:rsid w:val="00515657"/>
    <w:rsid w:val="0052333F"/>
    <w:rsid w:val="00524DC7"/>
    <w:rsid w:val="00525DAC"/>
    <w:rsid w:val="00526D67"/>
    <w:rsid w:val="00527ACC"/>
    <w:rsid w:val="00527F2F"/>
    <w:rsid w:val="00532C01"/>
    <w:rsid w:val="0053362F"/>
    <w:rsid w:val="00535854"/>
    <w:rsid w:val="005404A6"/>
    <w:rsid w:val="005416DE"/>
    <w:rsid w:val="00546805"/>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E99"/>
    <w:rsid w:val="005C5057"/>
    <w:rsid w:val="005C515F"/>
    <w:rsid w:val="005C744D"/>
    <w:rsid w:val="005C7EF2"/>
    <w:rsid w:val="005D03D9"/>
    <w:rsid w:val="005D0D34"/>
    <w:rsid w:val="005D3672"/>
    <w:rsid w:val="005D6194"/>
    <w:rsid w:val="005D699E"/>
    <w:rsid w:val="005D79CE"/>
    <w:rsid w:val="005E2393"/>
    <w:rsid w:val="005E2C1D"/>
    <w:rsid w:val="005E326F"/>
    <w:rsid w:val="005E55ED"/>
    <w:rsid w:val="005E5F9C"/>
    <w:rsid w:val="005E6602"/>
    <w:rsid w:val="005F06E6"/>
    <w:rsid w:val="005F26DE"/>
    <w:rsid w:val="005F372C"/>
    <w:rsid w:val="005F5C41"/>
    <w:rsid w:val="005F79B0"/>
    <w:rsid w:val="00600275"/>
    <w:rsid w:val="006014C2"/>
    <w:rsid w:val="006038B4"/>
    <w:rsid w:val="0061053C"/>
    <w:rsid w:val="00611717"/>
    <w:rsid w:val="006124DC"/>
    <w:rsid w:val="00612D3F"/>
    <w:rsid w:val="00616975"/>
    <w:rsid w:val="0062277C"/>
    <w:rsid w:val="00624784"/>
    <w:rsid w:val="00625818"/>
    <w:rsid w:val="006262C5"/>
    <w:rsid w:val="006301EB"/>
    <w:rsid w:val="00630734"/>
    <w:rsid w:val="00631684"/>
    <w:rsid w:val="00632298"/>
    <w:rsid w:val="006325D8"/>
    <w:rsid w:val="00634452"/>
    <w:rsid w:val="00636526"/>
    <w:rsid w:val="00636D82"/>
    <w:rsid w:val="00637408"/>
    <w:rsid w:val="0064196D"/>
    <w:rsid w:val="00641B38"/>
    <w:rsid w:val="00642E45"/>
    <w:rsid w:val="00643F8A"/>
    <w:rsid w:val="00647FEB"/>
    <w:rsid w:val="0065103A"/>
    <w:rsid w:val="0065309F"/>
    <w:rsid w:val="0065324D"/>
    <w:rsid w:val="0065409E"/>
    <w:rsid w:val="006559B7"/>
    <w:rsid w:val="00655B2A"/>
    <w:rsid w:val="006566D9"/>
    <w:rsid w:val="00657E93"/>
    <w:rsid w:val="00657F70"/>
    <w:rsid w:val="00661313"/>
    <w:rsid w:val="006617EA"/>
    <w:rsid w:val="00664182"/>
    <w:rsid w:val="00664763"/>
    <w:rsid w:val="006669D1"/>
    <w:rsid w:val="0067026D"/>
    <w:rsid w:val="006708CB"/>
    <w:rsid w:val="00671BBD"/>
    <w:rsid w:val="0067739B"/>
    <w:rsid w:val="006804DD"/>
    <w:rsid w:val="006818CD"/>
    <w:rsid w:val="00681F17"/>
    <w:rsid w:val="00681F6F"/>
    <w:rsid w:val="00685952"/>
    <w:rsid w:val="0068778E"/>
    <w:rsid w:val="0069084C"/>
    <w:rsid w:val="00690BCA"/>
    <w:rsid w:val="0069117F"/>
    <w:rsid w:val="00691A97"/>
    <w:rsid w:val="006962F9"/>
    <w:rsid w:val="00697DB7"/>
    <w:rsid w:val="006A2BB2"/>
    <w:rsid w:val="006A57F9"/>
    <w:rsid w:val="006B0AE2"/>
    <w:rsid w:val="006B271C"/>
    <w:rsid w:val="006B4491"/>
    <w:rsid w:val="006B53FA"/>
    <w:rsid w:val="006B7EED"/>
    <w:rsid w:val="006C08C8"/>
    <w:rsid w:val="006C11EE"/>
    <w:rsid w:val="006C3C95"/>
    <w:rsid w:val="006C49AC"/>
    <w:rsid w:val="006C63A1"/>
    <w:rsid w:val="006D1B0D"/>
    <w:rsid w:val="006E0A48"/>
    <w:rsid w:val="006E2FCC"/>
    <w:rsid w:val="006E4720"/>
    <w:rsid w:val="006E72E0"/>
    <w:rsid w:val="006F1556"/>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579B"/>
    <w:rsid w:val="0074599C"/>
    <w:rsid w:val="00746F12"/>
    <w:rsid w:val="007518CE"/>
    <w:rsid w:val="00752898"/>
    <w:rsid w:val="0075340D"/>
    <w:rsid w:val="007550D1"/>
    <w:rsid w:val="007552AB"/>
    <w:rsid w:val="00755E09"/>
    <w:rsid w:val="00756E3F"/>
    <w:rsid w:val="00762C43"/>
    <w:rsid w:val="00763B8C"/>
    <w:rsid w:val="00765194"/>
    <w:rsid w:val="00770A35"/>
    <w:rsid w:val="0077158F"/>
    <w:rsid w:val="0077646B"/>
    <w:rsid w:val="00781AB7"/>
    <w:rsid w:val="0078310B"/>
    <w:rsid w:val="0078587B"/>
    <w:rsid w:val="00786B3C"/>
    <w:rsid w:val="00786C09"/>
    <w:rsid w:val="00786D3E"/>
    <w:rsid w:val="00787721"/>
    <w:rsid w:val="00790DB4"/>
    <w:rsid w:val="00791BED"/>
    <w:rsid w:val="0079262B"/>
    <w:rsid w:val="00795852"/>
    <w:rsid w:val="00795B64"/>
    <w:rsid w:val="00796B6A"/>
    <w:rsid w:val="007A323B"/>
    <w:rsid w:val="007A34BC"/>
    <w:rsid w:val="007A40F5"/>
    <w:rsid w:val="007A77E8"/>
    <w:rsid w:val="007B2083"/>
    <w:rsid w:val="007B3505"/>
    <w:rsid w:val="007C1F20"/>
    <w:rsid w:val="007C2C10"/>
    <w:rsid w:val="007C3DCD"/>
    <w:rsid w:val="007D230F"/>
    <w:rsid w:val="007E0E2F"/>
    <w:rsid w:val="007E4DE4"/>
    <w:rsid w:val="007E555A"/>
    <w:rsid w:val="007E7596"/>
    <w:rsid w:val="007E770B"/>
    <w:rsid w:val="007F15A9"/>
    <w:rsid w:val="007F6F34"/>
    <w:rsid w:val="00800293"/>
    <w:rsid w:val="00801270"/>
    <w:rsid w:val="00801CD9"/>
    <w:rsid w:val="008028BA"/>
    <w:rsid w:val="00805093"/>
    <w:rsid w:val="00806275"/>
    <w:rsid w:val="00807D78"/>
    <w:rsid w:val="008110CB"/>
    <w:rsid w:val="00811272"/>
    <w:rsid w:val="008126FD"/>
    <w:rsid w:val="008160B5"/>
    <w:rsid w:val="00820205"/>
    <w:rsid w:val="00820786"/>
    <w:rsid w:val="00820DD0"/>
    <w:rsid w:val="00821C6F"/>
    <w:rsid w:val="00822698"/>
    <w:rsid w:val="008231B9"/>
    <w:rsid w:val="00823A46"/>
    <w:rsid w:val="00824682"/>
    <w:rsid w:val="00825EA0"/>
    <w:rsid w:val="00827497"/>
    <w:rsid w:val="00830CDA"/>
    <w:rsid w:val="0083127A"/>
    <w:rsid w:val="0083237E"/>
    <w:rsid w:val="00832E47"/>
    <w:rsid w:val="008404C1"/>
    <w:rsid w:val="0084184B"/>
    <w:rsid w:val="00841F1A"/>
    <w:rsid w:val="00843B67"/>
    <w:rsid w:val="00853DBD"/>
    <w:rsid w:val="00855084"/>
    <w:rsid w:val="008562D5"/>
    <w:rsid w:val="00860DFD"/>
    <w:rsid w:val="008621F3"/>
    <w:rsid w:val="00863FD7"/>
    <w:rsid w:val="008642C8"/>
    <w:rsid w:val="008646FC"/>
    <w:rsid w:val="008665BC"/>
    <w:rsid w:val="0087562F"/>
    <w:rsid w:val="00875ECC"/>
    <w:rsid w:val="00877477"/>
    <w:rsid w:val="0087785E"/>
    <w:rsid w:val="0088219F"/>
    <w:rsid w:val="008832BA"/>
    <w:rsid w:val="008832C0"/>
    <w:rsid w:val="00883312"/>
    <w:rsid w:val="00884147"/>
    <w:rsid w:val="0088450E"/>
    <w:rsid w:val="0088655F"/>
    <w:rsid w:val="0088756C"/>
    <w:rsid w:val="00887627"/>
    <w:rsid w:val="00891609"/>
    <w:rsid w:val="00891EB6"/>
    <w:rsid w:val="008927A8"/>
    <w:rsid w:val="008945E4"/>
    <w:rsid w:val="00895914"/>
    <w:rsid w:val="008967CF"/>
    <w:rsid w:val="008A1170"/>
    <w:rsid w:val="008A2357"/>
    <w:rsid w:val="008A4BC2"/>
    <w:rsid w:val="008A5CEE"/>
    <w:rsid w:val="008B18E7"/>
    <w:rsid w:val="008B1FAC"/>
    <w:rsid w:val="008B6828"/>
    <w:rsid w:val="008C28B2"/>
    <w:rsid w:val="008C2990"/>
    <w:rsid w:val="008C63BF"/>
    <w:rsid w:val="008C6752"/>
    <w:rsid w:val="008C6BEA"/>
    <w:rsid w:val="008D23F9"/>
    <w:rsid w:val="008D2B71"/>
    <w:rsid w:val="008D2CD9"/>
    <w:rsid w:val="008D31B4"/>
    <w:rsid w:val="008D37FA"/>
    <w:rsid w:val="008E2C23"/>
    <w:rsid w:val="008E3069"/>
    <w:rsid w:val="008E43F9"/>
    <w:rsid w:val="008E7681"/>
    <w:rsid w:val="008F3BAF"/>
    <w:rsid w:val="008F68E6"/>
    <w:rsid w:val="008F6A1F"/>
    <w:rsid w:val="00904056"/>
    <w:rsid w:val="009051AA"/>
    <w:rsid w:val="00907FA2"/>
    <w:rsid w:val="00910F51"/>
    <w:rsid w:val="00911754"/>
    <w:rsid w:val="00912827"/>
    <w:rsid w:val="00915E8C"/>
    <w:rsid w:val="00916A9E"/>
    <w:rsid w:val="00917C23"/>
    <w:rsid w:val="00920666"/>
    <w:rsid w:val="009222D5"/>
    <w:rsid w:val="009227EC"/>
    <w:rsid w:val="0092417F"/>
    <w:rsid w:val="00926490"/>
    <w:rsid w:val="00931879"/>
    <w:rsid w:val="0093388D"/>
    <w:rsid w:val="0093733D"/>
    <w:rsid w:val="00940B8A"/>
    <w:rsid w:val="00941CCC"/>
    <w:rsid w:val="0094500E"/>
    <w:rsid w:val="00945802"/>
    <w:rsid w:val="0094745D"/>
    <w:rsid w:val="009540C5"/>
    <w:rsid w:val="00962E02"/>
    <w:rsid w:val="00964A53"/>
    <w:rsid w:val="009679BC"/>
    <w:rsid w:val="0097481E"/>
    <w:rsid w:val="00974C77"/>
    <w:rsid w:val="0097565D"/>
    <w:rsid w:val="00977882"/>
    <w:rsid w:val="009803CC"/>
    <w:rsid w:val="00981863"/>
    <w:rsid w:val="0098577D"/>
    <w:rsid w:val="00985A38"/>
    <w:rsid w:val="00986573"/>
    <w:rsid w:val="00990716"/>
    <w:rsid w:val="00991B13"/>
    <w:rsid w:val="00991E50"/>
    <w:rsid w:val="009947A5"/>
    <w:rsid w:val="0099489A"/>
    <w:rsid w:val="009A01EB"/>
    <w:rsid w:val="009A04BD"/>
    <w:rsid w:val="009A21D0"/>
    <w:rsid w:val="009A4E7F"/>
    <w:rsid w:val="009A64BC"/>
    <w:rsid w:val="009A6D82"/>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18FD"/>
    <w:rsid w:val="00A22255"/>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3141"/>
    <w:rsid w:val="00A4477A"/>
    <w:rsid w:val="00A45CEB"/>
    <w:rsid w:val="00A46CA2"/>
    <w:rsid w:val="00A547E6"/>
    <w:rsid w:val="00A55ED2"/>
    <w:rsid w:val="00A5784E"/>
    <w:rsid w:val="00A57FCA"/>
    <w:rsid w:val="00A60292"/>
    <w:rsid w:val="00A63CD2"/>
    <w:rsid w:val="00A724CC"/>
    <w:rsid w:val="00A726D2"/>
    <w:rsid w:val="00A75892"/>
    <w:rsid w:val="00A775C9"/>
    <w:rsid w:val="00A8428A"/>
    <w:rsid w:val="00A85775"/>
    <w:rsid w:val="00A87F9A"/>
    <w:rsid w:val="00A93C9A"/>
    <w:rsid w:val="00A95886"/>
    <w:rsid w:val="00A964D6"/>
    <w:rsid w:val="00AA188B"/>
    <w:rsid w:val="00AA335E"/>
    <w:rsid w:val="00AA3A41"/>
    <w:rsid w:val="00AA5FC8"/>
    <w:rsid w:val="00AA6FCF"/>
    <w:rsid w:val="00AA7BA9"/>
    <w:rsid w:val="00AB1C45"/>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30B5"/>
    <w:rsid w:val="00AE51A7"/>
    <w:rsid w:val="00AE5703"/>
    <w:rsid w:val="00AE6602"/>
    <w:rsid w:val="00AE7A97"/>
    <w:rsid w:val="00AE7D78"/>
    <w:rsid w:val="00AF07B9"/>
    <w:rsid w:val="00AF1647"/>
    <w:rsid w:val="00AF464F"/>
    <w:rsid w:val="00AF513B"/>
    <w:rsid w:val="00AF54B9"/>
    <w:rsid w:val="00B01970"/>
    <w:rsid w:val="00B01A8E"/>
    <w:rsid w:val="00B06D97"/>
    <w:rsid w:val="00B06EED"/>
    <w:rsid w:val="00B120CF"/>
    <w:rsid w:val="00B13254"/>
    <w:rsid w:val="00B132A2"/>
    <w:rsid w:val="00B14C80"/>
    <w:rsid w:val="00B2239F"/>
    <w:rsid w:val="00B27B76"/>
    <w:rsid w:val="00B30076"/>
    <w:rsid w:val="00B31CF7"/>
    <w:rsid w:val="00B32CC9"/>
    <w:rsid w:val="00B348B2"/>
    <w:rsid w:val="00B36788"/>
    <w:rsid w:val="00B369CA"/>
    <w:rsid w:val="00B43244"/>
    <w:rsid w:val="00B478E5"/>
    <w:rsid w:val="00B50ECF"/>
    <w:rsid w:val="00B5174A"/>
    <w:rsid w:val="00B519D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6619"/>
    <w:rsid w:val="00B8242E"/>
    <w:rsid w:val="00B91476"/>
    <w:rsid w:val="00B927E7"/>
    <w:rsid w:val="00BA1747"/>
    <w:rsid w:val="00BA70A6"/>
    <w:rsid w:val="00BB2264"/>
    <w:rsid w:val="00BB5A90"/>
    <w:rsid w:val="00BB6379"/>
    <w:rsid w:val="00BC0116"/>
    <w:rsid w:val="00BC1240"/>
    <w:rsid w:val="00BC126F"/>
    <w:rsid w:val="00BC3305"/>
    <w:rsid w:val="00BC4FE2"/>
    <w:rsid w:val="00BC61AE"/>
    <w:rsid w:val="00BC6619"/>
    <w:rsid w:val="00BD1377"/>
    <w:rsid w:val="00BD5A05"/>
    <w:rsid w:val="00BD6536"/>
    <w:rsid w:val="00BE299C"/>
    <w:rsid w:val="00BE727B"/>
    <w:rsid w:val="00BE79AA"/>
    <w:rsid w:val="00BF0F67"/>
    <w:rsid w:val="00BF1CC4"/>
    <w:rsid w:val="00BF3E50"/>
    <w:rsid w:val="00BF4E61"/>
    <w:rsid w:val="00BF589C"/>
    <w:rsid w:val="00BF5D60"/>
    <w:rsid w:val="00BF7B7C"/>
    <w:rsid w:val="00C01748"/>
    <w:rsid w:val="00C03BF3"/>
    <w:rsid w:val="00C07008"/>
    <w:rsid w:val="00C156AD"/>
    <w:rsid w:val="00C1748A"/>
    <w:rsid w:val="00C20F9D"/>
    <w:rsid w:val="00C21C55"/>
    <w:rsid w:val="00C22326"/>
    <w:rsid w:val="00C2484F"/>
    <w:rsid w:val="00C26CCA"/>
    <w:rsid w:val="00C2757D"/>
    <w:rsid w:val="00C31162"/>
    <w:rsid w:val="00C31461"/>
    <w:rsid w:val="00C35760"/>
    <w:rsid w:val="00C35767"/>
    <w:rsid w:val="00C41CCD"/>
    <w:rsid w:val="00C420E7"/>
    <w:rsid w:val="00C43109"/>
    <w:rsid w:val="00C4765B"/>
    <w:rsid w:val="00C503E8"/>
    <w:rsid w:val="00C5108E"/>
    <w:rsid w:val="00C5629D"/>
    <w:rsid w:val="00C60059"/>
    <w:rsid w:val="00C624BC"/>
    <w:rsid w:val="00C626C7"/>
    <w:rsid w:val="00C6455F"/>
    <w:rsid w:val="00C65F6F"/>
    <w:rsid w:val="00C72BE4"/>
    <w:rsid w:val="00C73361"/>
    <w:rsid w:val="00C75E5E"/>
    <w:rsid w:val="00C76DF7"/>
    <w:rsid w:val="00C778C8"/>
    <w:rsid w:val="00C86511"/>
    <w:rsid w:val="00C878D3"/>
    <w:rsid w:val="00C94197"/>
    <w:rsid w:val="00C94882"/>
    <w:rsid w:val="00C94CD0"/>
    <w:rsid w:val="00C95171"/>
    <w:rsid w:val="00C96572"/>
    <w:rsid w:val="00CA1470"/>
    <w:rsid w:val="00CA1DA6"/>
    <w:rsid w:val="00CA2B60"/>
    <w:rsid w:val="00CA54D9"/>
    <w:rsid w:val="00CA75FF"/>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544D"/>
    <w:rsid w:val="00CE7213"/>
    <w:rsid w:val="00CE7A25"/>
    <w:rsid w:val="00CF0259"/>
    <w:rsid w:val="00CF16B6"/>
    <w:rsid w:val="00CF264C"/>
    <w:rsid w:val="00CF6FD8"/>
    <w:rsid w:val="00CF718C"/>
    <w:rsid w:val="00D03832"/>
    <w:rsid w:val="00D03D58"/>
    <w:rsid w:val="00D05FBD"/>
    <w:rsid w:val="00D10F6B"/>
    <w:rsid w:val="00D170DC"/>
    <w:rsid w:val="00D23C9D"/>
    <w:rsid w:val="00D2573A"/>
    <w:rsid w:val="00D25BC5"/>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67E"/>
    <w:rsid w:val="00D870EE"/>
    <w:rsid w:val="00D90E56"/>
    <w:rsid w:val="00D93CD2"/>
    <w:rsid w:val="00DA3FC6"/>
    <w:rsid w:val="00DA4F98"/>
    <w:rsid w:val="00DB0280"/>
    <w:rsid w:val="00DB0C4F"/>
    <w:rsid w:val="00DB0E0F"/>
    <w:rsid w:val="00DB1338"/>
    <w:rsid w:val="00DB20F4"/>
    <w:rsid w:val="00DC0A56"/>
    <w:rsid w:val="00DC1668"/>
    <w:rsid w:val="00DC32A2"/>
    <w:rsid w:val="00DC6B9F"/>
    <w:rsid w:val="00DC72DA"/>
    <w:rsid w:val="00DD1A8D"/>
    <w:rsid w:val="00DD27DF"/>
    <w:rsid w:val="00DD2CC7"/>
    <w:rsid w:val="00DD3D24"/>
    <w:rsid w:val="00DD4DCE"/>
    <w:rsid w:val="00DE03F2"/>
    <w:rsid w:val="00DE12A3"/>
    <w:rsid w:val="00DE1D9E"/>
    <w:rsid w:val="00DE304E"/>
    <w:rsid w:val="00DE447C"/>
    <w:rsid w:val="00DE6230"/>
    <w:rsid w:val="00DF0C81"/>
    <w:rsid w:val="00DF315A"/>
    <w:rsid w:val="00E03117"/>
    <w:rsid w:val="00E0315D"/>
    <w:rsid w:val="00E04D1C"/>
    <w:rsid w:val="00E073E7"/>
    <w:rsid w:val="00E10220"/>
    <w:rsid w:val="00E10C16"/>
    <w:rsid w:val="00E11C06"/>
    <w:rsid w:val="00E1207B"/>
    <w:rsid w:val="00E12A2B"/>
    <w:rsid w:val="00E14FA6"/>
    <w:rsid w:val="00E1517E"/>
    <w:rsid w:val="00E15A7C"/>
    <w:rsid w:val="00E16CC7"/>
    <w:rsid w:val="00E2033B"/>
    <w:rsid w:val="00E24445"/>
    <w:rsid w:val="00E254CB"/>
    <w:rsid w:val="00E25876"/>
    <w:rsid w:val="00E31108"/>
    <w:rsid w:val="00E317CF"/>
    <w:rsid w:val="00E3417A"/>
    <w:rsid w:val="00E347DE"/>
    <w:rsid w:val="00E35987"/>
    <w:rsid w:val="00E3638F"/>
    <w:rsid w:val="00E45F99"/>
    <w:rsid w:val="00E5117F"/>
    <w:rsid w:val="00E53510"/>
    <w:rsid w:val="00E53E43"/>
    <w:rsid w:val="00E54D28"/>
    <w:rsid w:val="00E556E4"/>
    <w:rsid w:val="00E57ABD"/>
    <w:rsid w:val="00E6150D"/>
    <w:rsid w:val="00E615BA"/>
    <w:rsid w:val="00E717A0"/>
    <w:rsid w:val="00E71C67"/>
    <w:rsid w:val="00E75E7B"/>
    <w:rsid w:val="00E80551"/>
    <w:rsid w:val="00E84C67"/>
    <w:rsid w:val="00E91978"/>
    <w:rsid w:val="00E9462B"/>
    <w:rsid w:val="00E95657"/>
    <w:rsid w:val="00E96748"/>
    <w:rsid w:val="00E9743B"/>
    <w:rsid w:val="00EA33C3"/>
    <w:rsid w:val="00EA66A3"/>
    <w:rsid w:val="00EA6D98"/>
    <w:rsid w:val="00EB2106"/>
    <w:rsid w:val="00EB3C6E"/>
    <w:rsid w:val="00EB5AE0"/>
    <w:rsid w:val="00EB69B4"/>
    <w:rsid w:val="00EB7582"/>
    <w:rsid w:val="00EC2BDC"/>
    <w:rsid w:val="00EC59A2"/>
    <w:rsid w:val="00EC6E2C"/>
    <w:rsid w:val="00EC7761"/>
    <w:rsid w:val="00ED07B1"/>
    <w:rsid w:val="00ED0F4F"/>
    <w:rsid w:val="00ED4570"/>
    <w:rsid w:val="00ED7D77"/>
    <w:rsid w:val="00EE0A5C"/>
    <w:rsid w:val="00EE1FDC"/>
    <w:rsid w:val="00EE30B1"/>
    <w:rsid w:val="00EE3705"/>
    <w:rsid w:val="00EE6B4E"/>
    <w:rsid w:val="00EF4C24"/>
    <w:rsid w:val="00EF4DE3"/>
    <w:rsid w:val="00EF57C3"/>
    <w:rsid w:val="00EF605E"/>
    <w:rsid w:val="00EF616E"/>
    <w:rsid w:val="00EF66E0"/>
    <w:rsid w:val="00EF77D2"/>
    <w:rsid w:val="00EF7D06"/>
    <w:rsid w:val="00F003B2"/>
    <w:rsid w:val="00F04405"/>
    <w:rsid w:val="00F10502"/>
    <w:rsid w:val="00F14154"/>
    <w:rsid w:val="00F14E55"/>
    <w:rsid w:val="00F164E0"/>
    <w:rsid w:val="00F1684A"/>
    <w:rsid w:val="00F20420"/>
    <w:rsid w:val="00F20BA4"/>
    <w:rsid w:val="00F260A6"/>
    <w:rsid w:val="00F26999"/>
    <w:rsid w:val="00F30207"/>
    <w:rsid w:val="00F33750"/>
    <w:rsid w:val="00F349FB"/>
    <w:rsid w:val="00F36F18"/>
    <w:rsid w:val="00F37320"/>
    <w:rsid w:val="00F421C8"/>
    <w:rsid w:val="00F508AF"/>
    <w:rsid w:val="00F52DAE"/>
    <w:rsid w:val="00F543AD"/>
    <w:rsid w:val="00F5654A"/>
    <w:rsid w:val="00F6030F"/>
    <w:rsid w:val="00F6141C"/>
    <w:rsid w:val="00F70CE5"/>
    <w:rsid w:val="00F749C3"/>
    <w:rsid w:val="00F7569A"/>
    <w:rsid w:val="00F80426"/>
    <w:rsid w:val="00F80B53"/>
    <w:rsid w:val="00F80E9D"/>
    <w:rsid w:val="00F8301B"/>
    <w:rsid w:val="00F8415B"/>
    <w:rsid w:val="00F8664A"/>
    <w:rsid w:val="00F86D96"/>
    <w:rsid w:val="00F87453"/>
    <w:rsid w:val="00F876C1"/>
    <w:rsid w:val="00F91067"/>
    <w:rsid w:val="00F911CF"/>
    <w:rsid w:val="00F94A3A"/>
    <w:rsid w:val="00F96E58"/>
    <w:rsid w:val="00F97291"/>
    <w:rsid w:val="00FA611B"/>
    <w:rsid w:val="00FB0FC4"/>
    <w:rsid w:val="00FB1898"/>
    <w:rsid w:val="00FB1E60"/>
    <w:rsid w:val="00FB3186"/>
    <w:rsid w:val="00FB3983"/>
    <w:rsid w:val="00FB52F2"/>
    <w:rsid w:val="00FB5A8D"/>
    <w:rsid w:val="00FB72B8"/>
    <w:rsid w:val="00FC41E3"/>
    <w:rsid w:val="00FC4CF1"/>
    <w:rsid w:val="00FC7C51"/>
    <w:rsid w:val="00FD1D3E"/>
    <w:rsid w:val="00FD2624"/>
    <w:rsid w:val="00FD4086"/>
    <w:rsid w:val="00FD4CDC"/>
    <w:rsid w:val="00FD4CE2"/>
    <w:rsid w:val="00FD4D61"/>
    <w:rsid w:val="00FE083A"/>
    <w:rsid w:val="00FE1F0C"/>
    <w:rsid w:val="00FE2814"/>
    <w:rsid w:val="00FE4D73"/>
    <w:rsid w:val="00FE61E0"/>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ой текст с отступом 2 Знак"/>
    <w:link w:val="21"/>
    <w:uiPriority w:val="99"/>
    <w:rsid w:val="009D2314"/>
    <w:rPr>
      <w:rFonts w:ascii="Times New Roman CYR" w:eastAsia="Times New Roman" w:hAnsi="Times New Roman CYR"/>
      <w:sz w:val="24"/>
      <w:szCs w:val="24"/>
      <w:lang w:val="ru-RU" w:eastAsia="ar-SA"/>
    </w:rPr>
  </w:style>
  <w:style w:type="paragraph" w:styleId="af9">
    <w:name w:val="Body Text Indent"/>
    <w:basedOn w:val="a"/>
    <w:link w:val="afa"/>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a">
    <w:name w:val="Основной текст с отступом Знак"/>
    <w:link w:val="af9"/>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интервала Знак"/>
    <w:link w:val="a7"/>
    <w:uiPriority w:val="99"/>
    <w:locked/>
    <w:rsid w:val="00CD64D4"/>
    <w:rPr>
      <w:sz w:val="22"/>
      <w:szCs w:val="22"/>
      <w:lang w:eastAsia="en-US"/>
    </w:rPr>
  </w:style>
  <w:style w:type="character" w:customStyle="1" w:styleId="ab">
    <w:name w:val="Абзац списка Знак"/>
    <w:link w:val="aa"/>
    <w:uiPriority w:val="34"/>
    <w:locked/>
    <w:rsid w:val="00F80E9D"/>
    <w:rPr>
      <w:sz w:val="22"/>
      <w:szCs w:val="22"/>
      <w:lang w:eastAsia="en-US"/>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qFormat/>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UnresolvedMention">
    <w:name w:val="Unresolved Mention"/>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styleId="afb">
    <w:name w:val="Emphasis"/>
    <w:uiPriority w:val="99"/>
    <w:qFormat/>
    <w:locked/>
    <w:rsid w:val="00752898"/>
    <w:rPr>
      <w:rFonts w:ascii="Arial" w:hAnsi="Arial" w:cs="Times New Roman" w:hint="default"/>
      <w:i/>
      <w:iCs w:val="0"/>
    </w:rPr>
  </w:style>
  <w:style w:type="character" w:customStyle="1" w:styleId="cef1edeee2edeee9f8f0e8f4f2e0e1e7e0f6e0">
    <w:name w:val="Оceсf1нedоeeвe2нedоeeйe9 шf8рf0иe8фf4тf2 аe0бe1зe7аe0цf6аe0"/>
    <w:uiPriority w:val="99"/>
    <w:rsid w:val="00752898"/>
    <w:rPr>
      <w:rFonts w:ascii="Times New Roman" w:hAnsi="Times New Roman" w:cs="Times New Roman" w:hint="default"/>
      <w:sz w:val="22"/>
    </w:rPr>
  </w:style>
  <w:style w:type="character" w:customStyle="1" w:styleId="afc">
    <w:name w:val="Основний текст + Напівжирний"/>
    <w:aliases w:val="Курсив"/>
    <w:rsid w:val="00DB028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93-2020-%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ed20200419" TargetMode="Externa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1072;&#1073;&#1086;"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r.minjust.gov.ua/ua/freesearch"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472A-9FED-4B6C-A7A8-483EE2D8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19</Pages>
  <Words>7373</Words>
  <Characters>52514</Characters>
  <Application>Microsoft Office Word</Application>
  <DocSecurity>0</DocSecurity>
  <Lines>437</Lines>
  <Paragraphs>119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59768</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76</cp:revision>
  <cp:lastPrinted>2023-03-21T06:52:00Z</cp:lastPrinted>
  <dcterms:created xsi:type="dcterms:W3CDTF">2020-12-10T15:32:00Z</dcterms:created>
  <dcterms:modified xsi:type="dcterms:W3CDTF">2023-05-04T06:13:00Z</dcterms:modified>
</cp:coreProperties>
</file>