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9AF31" w14:textId="77777777" w:rsidR="009C1AC1" w:rsidRPr="00DD669A" w:rsidRDefault="009C1AC1" w:rsidP="009C1AC1">
      <w:pPr>
        <w:spacing w:after="0" w:line="240" w:lineRule="auto"/>
        <w:ind w:left="7920"/>
        <w:jc w:val="right"/>
        <w:rPr>
          <w:rFonts w:ascii="Times New Roman" w:eastAsia="Times New Roman" w:hAnsi="Times New Roman" w:cs="Times New Roman"/>
          <w:sz w:val="24"/>
          <w:szCs w:val="24"/>
          <w:lang w:val="uk-UA" w:eastAsia="ru-RU"/>
        </w:rPr>
      </w:pPr>
      <w:bookmarkStart w:id="0" w:name="_Hlk117799705"/>
      <w:r w:rsidRPr="00DD669A">
        <w:rPr>
          <w:rFonts w:ascii="Times New Roman" w:eastAsia="Times New Roman" w:hAnsi="Times New Roman" w:cs="Times New Roman"/>
          <w:b/>
          <w:color w:val="000000"/>
          <w:sz w:val="24"/>
          <w:szCs w:val="24"/>
          <w:lang w:val="uk-UA" w:eastAsia="ru-RU"/>
        </w:rPr>
        <w:t xml:space="preserve">Додаток </w:t>
      </w:r>
      <w:r>
        <w:rPr>
          <w:rFonts w:ascii="Times New Roman" w:eastAsia="Times New Roman" w:hAnsi="Times New Roman" w:cs="Times New Roman"/>
          <w:b/>
          <w:color w:val="000000"/>
          <w:sz w:val="24"/>
          <w:szCs w:val="24"/>
          <w:lang w:val="uk-UA" w:eastAsia="ru-RU"/>
        </w:rPr>
        <w:t>1</w:t>
      </w:r>
    </w:p>
    <w:p w14:paraId="6982A9F7" w14:textId="77777777" w:rsidR="009C1AC1" w:rsidRPr="00DD669A" w:rsidRDefault="009C1AC1" w:rsidP="009C1AC1">
      <w:pPr>
        <w:spacing w:after="0" w:line="240" w:lineRule="auto"/>
        <w:ind w:left="2880"/>
        <w:jc w:val="right"/>
        <w:rPr>
          <w:rFonts w:ascii="Times New Roman" w:eastAsia="Times New Roman" w:hAnsi="Times New Roman" w:cs="Times New Roman"/>
          <w:i/>
          <w:color w:val="000000"/>
          <w:sz w:val="24"/>
          <w:szCs w:val="24"/>
          <w:highlight w:val="white"/>
          <w:lang w:val="uk-UA" w:eastAsia="ru-RU"/>
        </w:rPr>
      </w:pPr>
      <w:r w:rsidRPr="00DD669A">
        <w:rPr>
          <w:rFonts w:ascii="Times New Roman" w:eastAsia="Times New Roman" w:hAnsi="Times New Roman" w:cs="Times New Roman"/>
          <w:i/>
          <w:color w:val="000000"/>
          <w:sz w:val="24"/>
          <w:szCs w:val="24"/>
          <w:lang w:val="uk-UA" w:eastAsia="ru-RU"/>
        </w:rPr>
        <w:t>до тендерної документації</w:t>
      </w:r>
    </w:p>
    <w:bookmarkEnd w:id="0"/>
    <w:p w14:paraId="54BF474A" w14:textId="77777777" w:rsidR="00682C43" w:rsidRPr="009C1AC1" w:rsidRDefault="00682C43" w:rsidP="009C1AC1">
      <w:pPr>
        <w:spacing w:after="0" w:line="240" w:lineRule="auto"/>
        <w:rPr>
          <w:rFonts w:ascii="Times New Roman" w:hAnsi="Times New Roman" w:cs="Times New Roman"/>
          <w:sz w:val="24"/>
        </w:rPr>
      </w:pPr>
    </w:p>
    <w:p w14:paraId="491EC490" w14:textId="77777777" w:rsidR="009C1AC1" w:rsidRDefault="009C1AC1" w:rsidP="009C1AC1">
      <w:pPr>
        <w:spacing w:after="0" w:line="240" w:lineRule="auto"/>
        <w:jc w:val="both"/>
        <w:rPr>
          <w:rFonts w:ascii="Times New Roman" w:hAnsi="Times New Roman" w:cs="Times New Roman"/>
          <w:b/>
          <w:sz w:val="24"/>
          <w:lang w:val="uk-UA"/>
        </w:rPr>
      </w:pPr>
      <w:r w:rsidRPr="009C1AC1">
        <w:rPr>
          <w:rFonts w:ascii="Times New Roman" w:hAnsi="Times New Roman" w:cs="Times New Roman"/>
          <w:b/>
          <w:sz w:val="24"/>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C67AA9E" w14:textId="77777777" w:rsidR="00E2454C" w:rsidRPr="00E2454C" w:rsidRDefault="00E2454C" w:rsidP="00E2454C">
      <w:pPr>
        <w:spacing w:after="0" w:line="240" w:lineRule="auto"/>
        <w:jc w:val="both"/>
        <w:rPr>
          <w:rFonts w:ascii="Times New Roman" w:hAnsi="Times New Roman" w:cs="Times New Roman"/>
          <w:b/>
          <w:bCs/>
          <w:sz w:val="24"/>
          <w:u w:val="single"/>
          <w:lang w:val="uk-UA"/>
        </w:rPr>
      </w:pPr>
    </w:p>
    <w:p w14:paraId="70095539" w14:textId="77777777" w:rsidR="00E2454C" w:rsidRPr="00E2454C" w:rsidRDefault="00E2454C" w:rsidP="00E2454C">
      <w:pPr>
        <w:spacing w:after="0" w:line="240" w:lineRule="auto"/>
        <w:jc w:val="both"/>
        <w:rPr>
          <w:rFonts w:ascii="Times New Roman" w:hAnsi="Times New Roman" w:cs="Times New Roman"/>
          <w:b/>
          <w:bCs/>
          <w:sz w:val="24"/>
          <w:u w:val="single"/>
          <w:lang w:val="uk-UA"/>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232"/>
        <w:gridCol w:w="5913"/>
      </w:tblGrid>
      <w:tr w:rsidR="00E2454C" w:rsidRPr="00E2454C" w14:paraId="72B5FFE9" w14:textId="77777777" w:rsidTr="00323F68">
        <w:tc>
          <w:tcPr>
            <w:tcW w:w="560" w:type="dxa"/>
          </w:tcPr>
          <w:p w14:paraId="31176624" w14:textId="77777777"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 п/п</w:t>
            </w:r>
          </w:p>
        </w:tc>
        <w:tc>
          <w:tcPr>
            <w:tcW w:w="3232" w:type="dxa"/>
          </w:tcPr>
          <w:p w14:paraId="69B6456C" w14:textId="77777777"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Кваліфікаційні критерії</w:t>
            </w:r>
          </w:p>
          <w:p w14:paraId="109231FB" w14:textId="77777777" w:rsidR="00E2454C" w:rsidRPr="00E2454C" w:rsidRDefault="00E2454C" w:rsidP="00E2454C">
            <w:pPr>
              <w:spacing w:after="0" w:line="240" w:lineRule="auto"/>
              <w:jc w:val="both"/>
              <w:rPr>
                <w:rFonts w:ascii="Times New Roman" w:hAnsi="Times New Roman" w:cs="Times New Roman"/>
                <w:b/>
                <w:bCs/>
                <w:sz w:val="24"/>
                <w:lang w:val="uk-UA"/>
              </w:rPr>
            </w:pPr>
          </w:p>
        </w:tc>
        <w:tc>
          <w:tcPr>
            <w:tcW w:w="5913" w:type="dxa"/>
          </w:tcPr>
          <w:p w14:paraId="53941352" w14:textId="77777777"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Документи,  підтверджують відповідність Учасника кваліфікаційним критеріям</w:t>
            </w:r>
          </w:p>
        </w:tc>
      </w:tr>
      <w:tr w:rsidR="00E2454C" w:rsidRPr="00E2454C" w14:paraId="7C47DF43" w14:textId="77777777" w:rsidTr="00323F68">
        <w:tc>
          <w:tcPr>
            <w:tcW w:w="560" w:type="dxa"/>
            <w:vMerge w:val="restart"/>
          </w:tcPr>
          <w:p w14:paraId="4B2786A7" w14:textId="77777777"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1.</w:t>
            </w:r>
          </w:p>
        </w:tc>
        <w:tc>
          <w:tcPr>
            <w:tcW w:w="3232" w:type="dxa"/>
            <w:vMerge w:val="restart"/>
          </w:tcPr>
          <w:p w14:paraId="46659BFE" w14:textId="77777777"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sz w:val="24"/>
                <w:lang w:val="uk-UA"/>
              </w:rPr>
              <w:t>Наявність обладнання та матеріально-технічної бази</w:t>
            </w:r>
          </w:p>
        </w:tc>
        <w:tc>
          <w:tcPr>
            <w:tcW w:w="5913" w:type="dxa"/>
          </w:tcPr>
          <w:p w14:paraId="431E4B9F" w14:textId="77777777" w:rsidR="00E2454C" w:rsidRPr="00E2454C" w:rsidRDefault="00E2454C" w:rsidP="00E2454C">
            <w:pPr>
              <w:numPr>
                <w:ilvl w:val="1"/>
                <w:numId w:val="4"/>
              </w:numPr>
              <w:tabs>
                <w:tab w:val="left" w:pos="36"/>
              </w:tabs>
              <w:spacing w:after="0" w:line="240" w:lineRule="auto"/>
              <w:ind w:left="0" w:firstLine="36"/>
              <w:jc w:val="both"/>
              <w:rPr>
                <w:rFonts w:ascii="Times New Roman" w:hAnsi="Times New Roman" w:cs="Times New Roman"/>
                <w:bCs/>
                <w:sz w:val="24"/>
                <w:lang w:val="uk-UA"/>
              </w:rPr>
            </w:pPr>
            <w:r w:rsidRPr="00E2454C">
              <w:rPr>
                <w:rFonts w:ascii="Times New Roman" w:hAnsi="Times New Roman" w:cs="Times New Roman"/>
                <w:bCs/>
                <w:sz w:val="24"/>
                <w:lang w:val="uk-UA"/>
              </w:rPr>
              <w:t>Довідка у довільній формі про наявність обладнання та матеріально-технічної бази. Обов’язковою є наявність пульта спостереження.</w:t>
            </w:r>
          </w:p>
        </w:tc>
      </w:tr>
      <w:tr w:rsidR="00E2454C" w:rsidRPr="00E03029" w14:paraId="3BAB8E9D" w14:textId="77777777" w:rsidTr="00323F68">
        <w:tc>
          <w:tcPr>
            <w:tcW w:w="560" w:type="dxa"/>
            <w:vMerge/>
          </w:tcPr>
          <w:p w14:paraId="6C4CF8A3" w14:textId="77777777" w:rsidR="00E2454C" w:rsidRPr="00E2454C" w:rsidRDefault="00E2454C" w:rsidP="00E2454C">
            <w:pPr>
              <w:spacing w:after="0" w:line="240" w:lineRule="auto"/>
              <w:jc w:val="both"/>
              <w:rPr>
                <w:rFonts w:ascii="Times New Roman" w:hAnsi="Times New Roman" w:cs="Times New Roman"/>
                <w:b/>
                <w:bCs/>
                <w:sz w:val="24"/>
                <w:lang w:val="uk-UA"/>
              </w:rPr>
            </w:pPr>
          </w:p>
        </w:tc>
        <w:tc>
          <w:tcPr>
            <w:tcW w:w="3232" w:type="dxa"/>
            <w:vMerge/>
          </w:tcPr>
          <w:p w14:paraId="5FEB6340" w14:textId="77777777" w:rsidR="00E2454C" w:rsidRPr="00E2454C" w:rsidRDefault="00E2454C" w:rsidP="00E2454C">
            <w:pPr>
              <w:spacing w:after="0" w:line="240" w:lineRule="auto"/>
              <w:jc w:val="both"/>
              <w:rPr>
                <w:rFonts w:ascii="Times New Roman" w:hAnsi="Times New Roman" w:cs="Times New Roman"/>
                <w:b/>
                <w:sz w:val="24"/>
                <w:lang w:val="uk-UA"/>
              </w:rPr>
            </w:pPr>
          </w:p>
        </w:tc>
        <w:tc>
          <w:tcPr>
            <w:tcW w:w="5913" w:type="dxa"/>
          </w:tcPr>
          <w:p w14:paraId="644B6697" w14:textId="77777777" w:rsidR="00E2454C" w:rsidRPr="00E2454C" w:rsidRDefault="00E2454C" w:rsidP="00E2454C">
            <w:pPr>
              <w:numPr>
                <w:ilvl w:val="1"/>
                <w:numId w:val="4"/>
              </w:numPr>
              <w:tabs>
                <w:tab w:val="left" w:pos="36"/>
              </w:tabs>
              <w:spacing w:after="0" w:line="240" w:lineRule="auto"/>
              <w:ind w:left="36" w:firstLine="0"/>
              <w:jc w:val="both"/>
              <w:rPr>
                <w:rFonts w:ascii="Times New Roman" w:hAnsi="Times New Roman" w:cs="Times New Roman"/>
                <w:sz w:val="24"/>
                <w:lang w:val="uk-UA"/>
              </w:rPr>
            </w:pPr>
            <w:r w:rsidRPr="00E2454C">
              <w:rPr>
                <w:rFonts w:ascii="Times New Roman" w:hAnsi="Times New Roman" w:cs="Times New Roman"/>
                <w:sz w:val="24"/>
                <w:lang w:val="uk-UA"/>
              </w:rPr>
              <w:t>Довідка у довільній формі про наявність засобів індивідуального активного  та  пасивного захисту та протидії (не  менш  двох  одиниць:  зброї травматичної  дії та/або газової  зброї);</w:t>
            </w:r>
          </w:p>
        </w:tc>
      </w:tr>
      <w:tr w:rsidR="00E2454C" w:rsidRPr="00E2454C" w14:paraId="0640FC2C" w14:textId="77777777" w:rsidTr="00323F68">
        <w:tc>
          <w:tcPr>
            <w:tcW w:w="560" w:type="dxa"/>
            <w:vMerge/>
          </w:tcPr>
          <w:p w14:paraId="3F8AFC1F" w14:textId="77777777" w:rsidR="00E2454C" w:rsidRPr="00E2454C" w:rsidRDefault="00E2454C" w:rsidP="00E2454C">
            <w:pPr>
              <w:spacing w:after="0" w:line="240" w:lineRule="auto"/>
              <w:jc w:val="both"/>
              <w:rPr>
                <w:rFonts w:ascii="Times New Roman" w:hAnsi="Times New Roman" w:cs="Times New Roman"/>
                <w:b/>
                <w:bCs/>
                <w:sz w:val="24"/>
                <w:lang w:val="uk-UA"/>
              </w:rPr>
            </w:pPr>
          </w:p>
        </w:tc>
        <w:tc>
          <w:tcPr>
            <w:tcW w:w="3232" w:type="dxa"/>
            <w:vMerge/>
          </w:tcPr>
          <w:p w14:paraId="51F6F7FE" w14:textId="77777777" w:rsidR="00E2454C" w:rsidRPr="00E2454C" w:rsidRDefault="00E2454C" w:rsidP="00E2454C">
            <w:pPr>
              <w:spacing w:after="0" w:line="240" w:lineRule="auto"/>
              <w:jc w:val="both"/>
              <w:rPr>
                <w:rFonts w:ascii="Times New Roman" w:hAnsi="Times New Roman" w:cs="Times New Roman"/>
                <w:b/>
                <w:sz w:val="24"/>
                <w:lang w:val="uk-UA"/>
              </w:rPr>
            </w:pPr>
          </w:p>
        </w:tc>
        <w:tc>
          <w:tcPr>
            <w:tcW w:w="5913" w:type="dxa"/>
          </w:tcPr>
          <w:p w14:paraId="0A94B719" w14:textId="77777777" w:rsidR="00E2454C" w:rsidRPr="00E2454C" w:rsidRDefault="00E2454C" w:rsidP="00E2454C">
            <w:pPr>
              <w:numPr>
                <w:ilvl w:val="1"/>
                <w:numId w:val="4"/>
              </w:numPr>
              <w:tabs>
                <w:tab w:val="left" w:pos="36"/>
              </w:tabs>
              <w:spacing w:after="0" w:line="240" w:lineRule="auto"/>
              <w:ind w:left="36" w:firstLine="0"/>
              <w:jc w:val="both"/>
              <w:rPr>
                <w:rFonts w:ascii="Times New Roman" w:hAnsi="Times New Roman" w:cs="Times New Roman"/>
                <w:sz w:val="24"/>
                <w:lang w:val="uk-UA"/>
              </w:rPr>
            </w:pPr>
            <w:r w:rsidRPr="00E2454C">
              <w:rPr>
                <w:rFonts w:ascii="Times New Roman" w:hAnsi="Times New Roman" w:cs="Times New Roman"/>
                <w:sz w:val="24"/>
                <w:lang w:val="uk-UA"/>
              </w:rPr>
              <w:t>Копії документів, що підтверджують наявність власного та/або залученого транспорту для забезпечення негайного реагування персоналу охорони на протиправні дії щодо об’єкта охорони, а саме – копії технічних паспортів на  транспортні засоби, договори щодо використання залученого транспорту та/або довіреність на право користування транспортом у зазначених цілях,  завірену нотаріально.</w:t>
            </w:r>
          </w:p>
        </w:tc>
      </w:tr>
      <w:tr w:rsidR="00E2454C" w:rsidRPr="00E2454C" w14:paraId="48CED666" w14:textId="77777777" w:rsidTr="00323F68">
        <w:tc>
          <w:tcPr>
            <w:tcW w:w="560" w:type="dxa"/>
            <w:vMerge/>
          </w:tcPr>
          <w:p w14:paraId="0616DF68" w14:textId="77777777" w:rsidR="00E2454C" w:rsidRPr="00E2454C" w:rsidRDefault="00E2454C" w:rsidP="00E2454C">
            <w:pPr>
              <w:spacing w:after="0" w:line="240" w:lineRule="auto"/>
              <w:jc w:val="both"/>
              <w:rPr>
                <w:rFonts w:ascii="Times New Roman" w:hAnsi="Times New Roman" w:cs="Times New Roman"/>
                <w:b/>
                <w:bCs/>
                <w:sz w:val="24"/>
                <w:lang w:val="uk-UA"/>
              </w:rPr>
            </w:pPr>
          </w:p>
        </w:tc>
        <w:tc>
          <w:tcPr>
            <w:tcW w:w="3232" w:type="dxa"/>
            <w:vMerge/>
          </w:tcPr>
          <w:p w14:paraId="36854DD5" w14:textId="77777777" w:rsidR="00E2454C" w:rsidRPr="00E2454C" w:rsidRDefault="00E2454C" w:rsidP="00E2454C">
            <w:pPr>
              <w:spacing w:after="0" w:line="240" w:lineRule="auto"/>
              <w:jc w:val="both"/>
              <w:rPr>
                <w:rFonts w:ascii="Times New Roman" w:hAnsi="Times New Roman" w:cs="Times New Roman"/>
                <w:b/>
                <w:sz w:val="24"/>
                <w:lang w:val="uk-UA"/>
              </w:rPr>
            </w:pPr>
          </w:p>
        </w:tc>
        <w:tc>
          <w:tcPr>
            <w:tcW w:w="5913" w:type="dxa"/>
          </w:tcPr>
          <w:p w14:paraId="3307AEEF" w14:textId="77777777" w:rsidR="00E2454C" w:rsidRPr="00E2454C" w:rsidRDefault="00E2454C" w:rsidP="00E2454C">
            <w:pPr>
              <w:numPr>
                <w:ilvl w:val="1"/>
                <w:numId w:val="4"/>
              </w:numPr>
              <w:tabs>
                <w:tab w:val="left" w:pos="36"/>
              </w:tabs>
              <w:spacing w:after="0" w:line="240" w:lineRule="auto"/>
              <w:ind w:left="36" w:firstLine="0"/>
              <w:jc w:val="both"/>
              <w:rPr>
                <w:rFonts w:ascii="Times New Roman" w:hAnsi="Times New Roman" w:cs="Times New Roman"/>
                <w:sz w:val="24"/>
                <w:lang w:val="uk-UA"/>
              </w:rPr>
            </w:pPr>
            <w:r w:rsidRPr="00E2454C">
              <w:rPr>
                <w:rFonts w:ascii="Times New Roman" w:hAnsi="Times New Roman" w:cs="Times New Roman"/>
                <w:sz w:val="24"/>
                <w:lang w:val="uk-UA"/>
              </w:rPr>
              <w:t>Гарантійний лист про те, що на  весь час виконання договору транспорт реагування, який буде залучено на виконання умов договору, знаходитиметься на території Дніпропетровської області.</w:t>
            </w:r>
          </w:p>
        </w:tc>
      </w:tr>
      <w:tr w:rsidR="00E2454C" w:rsidRPr="00E03029" w14:paraId="1BCADDF0" w14:textId="77777777" w:rsidTr="00323F68">
        <w:tc>
          <w:tcPr>
            <w:tcW w:w="560" w:type="dxa"/>
          </w:tcPr>
          <w:p w14:paraId="4203DD26" w14:textId="77777777"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2.</w:t>
            </w:r>
          </w:p>
        </w:tc>
        <w:tc>
          <w:tcPr>
            <w:tcW w:w="3232" w:type="dxa"/>
          </w:tcPr>
          <w:p w14:paraId="2947C955" w14:textId="77777777" w:rsidR="00E2454C" w:rsidRPr="00E2454C" w:rsidRDefault="00E2454C" w:rsidP="00E2454C">
            <w:pPr>
              <w:spacing w:after="0" w:line="240" w:lineRule="auto"/>
              <w:jc w:val="both"/>
              <w:rPr>
                <w:rFonts w:ascii="Times New Roman" w:hAnsi="Times New Roman" w:cs="Times New Roman"/>
                <w:b/>
                <w:sz w:val="24"/>
                <w:lang w:val="uk-UA"/>
              </w:rPr>
            </w:pPr>
            <w:r w:rsidRPr="00E2454C">
              <w:rPr>
                <w:rFonts w:ascii="Times New Roman" w:hAnsi="Times New Roman" w:cs="Times New Roman"/>
                <w:b/>
                <w:sz w:val="24"/>
                <w:lang w:val="uk-UA"/>
              </w:rPr>
              <w:t xml:space="preserve">Наявність працівників відповідної кваліфікації, які мають необхідні знання та досвід; </w:t>
            </w:r>
          </w:p>
        </w:tc>
        <w:tc>
          <w:tcPr>
            <w:tcW w:w="5913" w:type="dxa"/>
          </w:tcPr>
          <w:p w14:paraId="42038324" w14:textId="76ED6AC3" w:rsidR="00E2454C" w:rsidRPr="00E2454C" w:rsidRDefault="00E2454C" w:rsidP="0063691F">
            <w:pPr>
              <w:spacing w:after="0" w:line="240" w:lineRule="auto"/>
              <w:jc w:val="both"/>
              <w:rPr>
                <w:rFonts w:ascii="Times New Roman" w:hAnsi="Times New Roman" w:cs="Times New Roman"/>
                <w:sz w:val="24"/>
                <w:lang w:val="uk-UA"/>
              </w:rPr>
            </w:pPr>
            <w:r w:rsidRPr="00E2454C">
              <w:rPr>
                <w:rFonts w:ascii="Times New Roman" w:hAnsi="Times New Roman" w:cs="Times New Roman"/>
                <w:sz w:val="24"/>
                <w:lang w:val="uk-UA"/>
              </w:rPr>
              <w:t xml:space="preserve">2.1. Довідка на фірмовому бланку (у разі наявності таких бланків) в довільній формі за підписом керівника або уповноваженої особи учасника з інформацією про наявність працівників суб’єкта охоронної діяльності (в тому числі керівників), які перебувають у договірних  відносинах з Учасником, мають  відповідну  кваліфікацію та досвід з діяльності і організації охорони (стаж роботи охоронником не менше трьох років); співробітники  повинні  відповідати вимогам п. 17 Ліцензійних умов провадження охоронної діяльності, затверджених постановою КМУ від 18.11.2015р. № 960;  співробітники  повинні  мати </w:t>
            </w:r>
            <w:r w:rsidR="0063691F">
              <w:rPr>
                <w:rFonts w:ascii="Times New Roman" w:hAnsi="Times New Roman" w:cs="Times New Roman"/>
                <w:sz w:val="24"/>
                <w:lang w:val="uk-UA"/>
              </w:rPr>
              <w:t xml:space="preserve">допуск (доступ) </w:t>
            </w:r>
            <w:r w:rsidRPr="00E2454C">
              <w:rPr>
                <w:rFonts w:ascii="Times New Roman" w:hAnsi="Times New Roman" w:cs="Times New Roman"/>
                <w:sz w:val="24"/>
                <w:lang w:val="uk-UA"/>
              </w:rPr>
              <w:t xml:space="preserve">до державної таємниці </w:t>
            </w:r>
            <w:r w:rsidRPr="00E03029">
              <w:rPr>
                <w:rFonts w:ascii="Times New Roman" w:hAnsi="Times New Roman" w:cs="Times New Roman"/>
                <w:sz w:val="24"/>
                <w:lang w:val="uk-UA"/>
              </w:rPr>
              <w:t>(</w:t>
            </w:r>
            <w:r w:rsidR="00FF6A38" w:rsidRPr="00E03029">
              <w:rPr>
                <w:rFonts w:ascii="Times New Roman" w:hAnsi="Times New Roman" w:cs="Times New Roman"/>
                <w:sz w:val="24"/>
                <w:lang w:val="uk-UA"/>
              </w:rPr>
              <w:t>не менше 4 співробітників, в тому числі керівник напрямку з організації та контролю охоронної діяльності</w:t>
            </w:r>
            <w:r w:rsidR="00E03029" w:rsidRPr="00E03029">
              <w:rPr>
                <w:rFonts w:ascii="Times New Roman" w:hAnsi="Times New Roman" w:cs="Times New Roman"/>
                <w:sz w:val="24"/>
                <w:lang w:val="uk-UA"/>
              </w:rPr>
              <w:t>)</w:t>
            </w:r>
            <w:r w:rsidR="00FF6A38" w:rsidRPr="00E03029">
              <w:rPr>
                <w:rFonts w:ascii="Times New Roman" w:hAnsi="Times New Roman" w:cs="Times New Roman"/>
                <w:sz w:val="24"/>
                <w:lang w:val="uk-UA"/>
              </w:rPr>
              <w:t xml:space="preserve"> стаття 22 Закону України “Про державну таємницю”</w:t>
            </w:r>
            <w:r w:rsidRPr="00E2454C">
              <w:rPr>
                <w:rFonts w:ascii="Times New Roman" w:hAnsi="Times New Roman" w:cs="Times New Roman"/>
                <w:sz w:val="24"/>
                <w:lang w:val="uk-UA"/>
              </w:rPr>
              <w:t>; чисельність працівників для викон</w:t>
            </w:r>
            <w:bookmarkStart w:id="1" w:name="_GoBack"/>
            <w:bookmarkEnd w:id="1"/>
            <w:r w:rsidRPr="00E2454C">
              <w:rPr>
                <w:rFonts w:ascii="Times New Roman" w:hAnsi="Times New Roman" w:cs="Times New Roman"/>
                <w:sz w:val="24"/>
                <w:lang w:val="uk-UA"/>
              </w:rPr>
              <w:t>ання умов Договору повинна відповідати вимогам чинного трудового законодавства України.</w:t>
            </w:r>
          </w:p>
        </w:tc>
      </w:tr>
    </w:tbl>
    <w:p w14:paraId="50B0FC34" w14:textId="77777777" w:rsidR="00E2454C" w:rsidRPr="00E2454C" w:rsidRDefault="00E2454C" w:rsidP="00E2454C">
      <w:pPr>
        <w:spacing w:after="0" w:line="240" w:lineRule="auto"/>
        <w:jc w:val="both"/>
        <w:rPr>
          <w:rFonts w:ascii="Times New Roman" w:hAnsi="Times New Roman" w:cs="Times New Roman"/>
          <w:b/>
          <w:bCs/>
          <w:sz w:val="24"/>
          <w:lang w:val="uk-UA"/>
        </w:rPr>
      </w:pPr>
      <w:r w:rsidRPr="00E2454C">
        <w:rPr>
          <w:rFonts w:ascii="Times New Roman" w:hAnsi="Times New Roman" w:cs="Times New Roman"/>
          <w:b/>
          <w:bCs/>
          <w:sz w:val="24"/>
          <w:lang w:val="uk-UA"/>
        </w:rPr>
        <w:t xml:space="preserve"> </w:t>
      </w:r>
    </w:p>
    <w:p w14:paraId="30C843B0" w14:textId="77777777" w:rsidR="009C1AC1" w:rsidRDefault="009C1AC1" w:rsidP="009C1AC1">
      <w:pPr>
        <w:spacing w:after="0" w:line="240" w:lineRule="auto"/>
        <w:jc w:val="both"/>
        <w:rPr>
          <w:rFonts w:ascii="Times New Roman" w:hAnsi="Times New Roman" w:cs="Times New Roman"/>
          <w:i/>
          <w:sz w:val="24"/>
          <w:lang w:val="uk-UA"/>
        </w:rPr>
      </w:pPr>
      <w:r w:rsidRPr="009C1AC1">
        <w:rPr>
          <w:rFonts w:ascii="Times New Roman" w:hAnsi="Times New Roman" w:cs="Times New Roman"/>
          <w:i/>
          <w:sz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DD986E4" w14:textId="77777777" w:rsidR="00E2454C" w:rsidRDefault="00E2454C" w:rsidP="009C1AC1">
      <w:pPr>
        <w:spacing w:after="0" w:line="240" w:lineRule="auto"/>
        <w:jc w:val="both"/>
        <w:rPr>
          <w:rFonts w:ascii="Times New Roman" w:hAnsi="Times New Roman" w:cs="Times New Roman"/>
          <w:i/>
          <w:sz w:val="24"/>
          <w:lang w:val="uk-UA"/>
        </w:rPr>
      </w:pPr>
    </w:p>
    <w:p w14:paraId="6D188509" w14:textId="77777777" w:rsidR="008B3530" w:rsidRPr="00B5413D" w:rsidRDefault="00437B03" w:rsidP="008B3530">
      <w:pPr>
        <w:spacing w:after="0" w:line="240" w:lineRule="auto"/>
        <w:ind w:firstLine="567"/>
        <w:jc w:val="both"/>
        <w:rPr>
          <w:rFonts w:ascii="Times New Roman" w:eastAsia="Times New Roman" w:hAnsi="Times New Roman" w:cs="Times New Roman"/>
          <w:b/>
          <w:sz w:val="24"/>
          <w:szCs w:val="24"/>
          <w:lang w:val="uk-UA" w:eastAsia="ru-RU"/>
        </w:rPr>
      </w:pPr>
      <w:r w:rsidRPr="00B5413D">
        <w:rPr>
          <w:rFonts w:ascii="Times New Roman" w:eastAsia="Times New Roman" w:hAnsi="Times New Roman" w:cs="Times New Roman"/>
          <w:b/>
          <w:sz w:val="24"/>
          <w:szCs w:val="24"/>
          <w:lang w:val="uk-UA" w:eastAsia="ru-RU"/>
        </w:rPr>
        <w:lastRenderedPageBreak/>
        <w:t xml:space="preserve">2. </w:t>
      </w:r>
      <w:r w:rsidR="008B3530" w:rsidRPr="00B5413D">
        <w:rPr>
          <w:rFonts w:ascii="Times New Roman" w:eastAsia="Times New Roman" w:hAnsi="Times New Roman" w:cs="Times New Roman"/>
          <w:b/>
          <w:sz w:val="24"/>
          <w:szCs w:val="24"/>
          <w:lang w:val="uk-UA" w:eastAsia="ru-RU"/>
        </w:rPr>
        <w:t>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60B48A8D" w14:textId="77777777"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9342CCD" w14:textId="77777777"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31A76554" w14:textId="77777777"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DE70B79" w14:textId="77777777" w:rsidR="008B3530" w:rsidRPr="00B5413D" w:rsidRDefault="008B3530" w:rsidP="008B3530">
      <w:pPr>
        <w:spacing w:after="0" w:line="240" w:lineRule="auto"/>
        <w:ind w:firstLine="567"/>
        <w:jc w:val="both"/>
        <w:rPr>
          <w:rFonts w:ascii="Times New Roman" w:eastAsia="Times New Roman" w:hAnsi="Times New Roman" w:cs="Times New Roman"/>
          <w:i/>
          <w:sz w:val="24"/>
          <w:szCs w:val="24"/>
          <w:lang w:val="uk-UA" w:eastAsia="ru-RU"/>
        </w:rPr>
      </w:pPr>
      <w:r w:rsidRPr="00B5413D">
        <w:rPr>
          <w:rFonts w:ascii="Times New Roman" w:eastAsia="Times New Roman" w:hAnsi="Times New Roman" w:cs="Times New Roman"/>
          <w:i/>
          <w:sz w:val="24"/>
          <w:szCs w:val="24"/>
          <w:lang w:val="uk-UA" w:eastAsia="ru-RU"/>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44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44 Особливостей.</w:t>
      </w:r>
    </w:p>
    <w:p w14:paraId="23B0177F" w14:textId="77777777" w:rsidR="008B3530" w:rsidRPr="00B5413D" w:rsidRDefault="008B3530" w:rsidP="008B3530">
      <w:pPr>
        <w:spacing w:after="0" w:line="240" w:lineRule="auto"/>
        <w:ind w:firstLine="567"/>
        <w:jc w:val="both"/>
        <w:rPr>
          <w:rFonts w:ascii="Times New Roman" w:eastAsia="Times New Roman" w:hAnsi="Times New Roman" w:cs="Times New Roman"/>
          <w:sz w:val="24"/>
          <w:szCs w:val="24"/>
          <w:lang w:val="uk-UA" w:eastAsia="ru-RU"/>
        </w:rPr>
      </w:pPr>
      <w:r w:rsidRPr="00B5413D">
        <w:rPr>
          <w:rFonts w:ascii="Times New Roman" w:eastAsia="Times New Roman" w:hAnsi="Times New Roman" w:cs="Times New Roman"/>
          <w:sz w:val="24"/>
          <w:szCs w:val="24"/>
          <w:lang w:val="uk-UA"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5413D">
        <w:rPr>
          <w:rFonts w:ascii="Times New Roman" w:eastAsia="Times New Roman" w:hAnsi="Times New Roman" w:cs="Times New Roman"/>
          <w:i/>
          <w:sz w:val="24"/>
          <w:szCs w:val="24"/>
          <w:lang w:val="uk-UA" w:eastAsia="ru-RU"/>
        </w:rPr>
        <w:t>(у разі застосування таких критеріїв до учасника процедури закупівлі)</w:t>
      </w:r>
      <w:r w:rsidRPr="00B5413D">
        <w:rPr>
          <w:rFonts w:ascii="Times New Roman" w:eastAsia="Times New Roman" w:hAnsi="Times New Roman" w:cs="Times New Roman"/>
          <w:sz w:val="24"/>
          <w:szCs w:val="24"/>
          <w:lang w:val="uk-UA" w:eastAsia="ru-RU"/>
        </w:rPr>
        <w:t>, замовник перевіряє таких суб’єктів господарювання на відсутність підстав, визначених цим пунктом.</w:t>
      </w:r>
    </w:p>
    <w:p w14:paraId="35822466" w14:textId="77777777" w:rsidR="008B3530" w:rsidRPr="00432D5B" w:rsidRDefault="008B3530" w:rsidP="008B3530">
      <w:pPr>
        <w:spacing w:after="0" w:line="240" w:lineRule="auto"/>
        <w:ind w:firstLine="567"/>
        <w:jc w:val="both"/>
        <w:rPr>
          <w:rFonts w:ascii="Times New Roman" w:eastAsia="Times New Roman" w:hAnsi="Times New Roman" w:cs="Times New Roman"/>
          <w:b/>
          <w:sz w:val="24"/>
          <w:szCs w:val="24"/>
          <w:lang w:val="uk-UA" w:eastAsia="ru-RU"/>
        </w:rPr>
      </w:pPr>
    </w:p>
    <w:p w14:paraId="5CBB3EE9" w14:textId="77777777" w:rsidR="00437B03" w:rsidRPr="00432D5B" w:rsidRDefault="00437B03" w:rsidP="00437B03">
      <w:pPr>
        <w:spacing w:after="0" w:line="240" w:lineRule="auto"/>
        <w:ind w:firstLine="567"/>
        <w:jc w:val="both"/>
        <w:rPr>
          <w:rFonts w:ascii="Times New Roman" w:eastAsia="Times New Roman" w:hAnsi="Times New Roman" w:cs="Times New Roman"/>
          <w:sz w:val="24"/>
          <w:szCs w:val="24"/>
          <w:lang w:val="uk-UA" w:eastAsia="ru-RU"/>
        </w:rPr>
      </w:pPr>
    </w:p>
    <w:p w14:paraId="16695307" w14:textId="77777777" w:rsidR="008B3530" w:rsidRPr="008B3530" w:rsidRDefault="008B3530" w:rsidP="008B3530">
      <w:pPr>
        <w:pStyle w:val="a3"/>
        <w:numPr>
          <w:ilvl w:val="0"/>
          <w:numId w:val="5"/>
        </w:numPr>
        <w:spacing w:after="0" w:line="240" w:lineRule="auto"/>
        <w:jc w:val="both"/>
        <w:rPr>
          <w:rFonts w:ascii="Times New Roman" w:eastAsia="Times New Roman" w:hAnsi="Times New Roman" w:cs="Times New Roman"/>
          <w:b/>
          <w:sz w:val="24"/>
          <w:szCs w:val="24"/>
          <w:lang w:val="uk-UA" w:eastAsia="ru-RU"/>
        </w:rPr>
      </w:pPr>
      <w:proofErr w:type="spellStart"/>
      <w:r w:rsidRPr="008B3530">
        <w:rPr>
          <w:rFonts w:ascii="Times New Roman" w:eastAsia="Times New Roman" w:hAnsi="Times New Roman" w:cs="Times New Roman"/>
          <w:b/>
          <w:sz w:val="24"/>
          <w:szCs w:val="24"/>
          <w:lang w:eastAsia="ru-RU"/>
        </w:rPr>
        <w:t>Перелік</w:t>
      </w:r>
      <w:proofErr w:type="spellEnd"/>
      <w:r w:rsidRPr="008B3530">
        <w:rPr>
          <w:rFonts w:ascii="Times New Roman" w:eastAsia="Times New Roman" w:hAnsi="Times New Roman" w:cs="Times New Roman"/>
          <w:b/>
          <w:sz w:val="24"/>
          <w:szCs w:val="24"/>
          <w:lang w:eastAsia="ru-RU"/>
        </w:rPr>
        <w:t xml:space="preserve"> </w:t>
      </w:r>
      <w:proofErr w:type="spellStart"/>
      <w:r w:rsidRPr="008B3530">
        <w:rPr>
          <w:rFonts w:ascii="Times New Roman" w:eastAsia="Times New Roman" w:hAnsi="Times New Roman" w:cs="Times New Roman"/>
          <w:b/>
          <w:sz w:val="24"/>
          <w:szCs w:val="24"/>
          <w:lang w:eastAsia="ru-RU"/>
        </w:rPr>
        <w:t>документів</w:t>
      </w:r>
      <w:proofErr w:type="spellEnd"/>
      <w:r w:rsidRPr="008B3530">
        <w:rPr>
          <w:rFonts w:ascii="Times New Roman" w:eastAsia="Times New Roman" w:hAnsi="Times New Roman" w:cs="Times New Roman"/>
          <w:b/>
          <w:sz w:val="24"/>
          <w:szCs w:val="24"/>
          <w:lang w:eastAsia="ru-RU"/>
        </w:rPr>
        <w:t xml:space="preserve"> та </w:t>
      </w:r>
      <w:proofErr w:type="spellStart"/>
      <w:proofErr w:type="gramStart"/>
      <w:r w:rsidRPr="008B3530">
        <w:rPr>
          <w:rFonts w:ascii="Times New Roman" w:eastAsia="Times New Roman" w:hAnsi="Times New Roman" w:cs="Times New Roman"/>
          <w:b/>
          <w:sz w:val="24"/>
          <w:szCs w:val="24"/>
          <w:lang w:eastAsia="ru-RU"/>
        </w:rPr>
        <w:t>інформації</w:t>
      </w:r>
      <w:proofErr w:type="spellEnd"/>
      <w:r w:rsidRPr="008B3530">
        <w:rPr>
          <w:rFonts w:ascii="Times New Roman" w:eastAsia="Times New Roman" w:hAnsi="Times New Roman" w:cs="Times New Roman"/>
          <w:b/>
          <w:sz w:val="24"/>
          <w:szCs w:val="24"/>
          <w:lang w:eastAsia="ru-RU"/>
        </w:rPr>
        <w:t>  для</w:t>
      </w:r>
      <w:proofErr w:type="gramEnd"/>
      <w:r w:rsidRPr="008B3530">
        <w:rPr>
          <w:rFonts w:ascii="Times New Roman" w:eastAsia="Times New Roman" w:hAnsi="Times New Roman" w:cs="Times New Roman"/>
          <w:b/>
          <w:sz w:val="24"/>
          <w:szCs w:val="24"/>
          <w:lang w:eastAsia="ru-RU"/>
        </w:rPr>
        <w:t xml:space="preserve"> </w:t>
      </w:r>
      <w:proofErr w:type="spellStart"/>
      <w:r w:rsidRPr="008B3530">
        <w:rPr>
          <w:rFonts w:ascii="Times New Roman" w:eastAsia="Times New Roman" w:hAnsi="Times New Roman" w:cs="Times New Roman"/>
          <w:b/>
          <w:sz w:val="24"/>
          <w:szCs w:val="24"/>
          <w:lang w:eastAsia="ru-RU"/>
        </w:rPr>
        <w:t>підтвердження</w:t>
      </w:r>
      <w:proofErr w:type="spellEnd"/>
      <w:r w:rsidRPr="008B3530">
        <w:rPr>
          <w:rFonts w:ascii="Times New Roman" w:eastAsia="Times New Roman" w:hAnsi="Times New Roman" w:cs="Times New Roman"/>
          <w:b/>
          <w:sz w:val="24"/>
          <w:szCs w:val="24"/>
          <w:lang w:eastAsia="ru-RU"/>
        </w:rPr>
        <w:t xml:space="preserve"> </w:t>
      </w:r>
      <w:proofErr w:type="spellStart"/>
      <w:r w:rsidRPr="008B3530">
        <w:rPr>
          <w:rFonts w:ascii="Times New Roman" w:eastAsia="Times New Roman" w:hAnsi="Times New Roman" w:cs="Times New Roman"/>
          <w:b/>
          <w:sz w:val="24"/>
          <w:szCs w:val="24"/>
          <w:lang w:eastAsia="ru-RU"/>
        </w:rPr>
        <w:t>відповідності</w:t>
      </w:r>
      <w:proofErr w:type="spellEnd"/>
      <w:r w:rsidRPr="008B3530">
        <w:rPr>
          <w:rFonts w:ascii="Times New Roman" w:eastAsia="Times New Roman" w:hAnsi="Times New Roman" w:cs="Times New Roman"/>
          <w:b/>
          <w:sz w:val="24"/>
          <w:szCs w:val="24"/>
          <w:lang w:eastAsia="ru-RU"/>
        </w:rPr>
        <w:t xml:space="preserve"> ПЕРЕМОЖЦЯ </w:t>
      </w:r>
      <w:r w:rsidRPr="008B3530">
        <w:rPr>
          <w:rFonts w:ascii="Times New Roman" w:eastAsia="Times New Roman" w:hAnsi="Times New Roman" w:cs="Times New Roman"/>
          <w:b/>
          <w:sz w:val="24"/>
          <w:szCs w:val="24"/>
          <w:lang w:val="uk-UA" w:eastAsia="ru-RU"/>
        </w:rPr>
        <w:t xml:space="preserve">          </w:t>
      </w:r>
      <w:proofErr w:type="spellStart"/>
      <w:r w:rsidRPr="008B3530">
        <w:rPr>
          <w:rFonts w:ascii="Times New Roman" w:eastAsia="Times New Roman" w:hAnsi="Times New Roman" w:cs="Times New Roman"/>
          <w:b/>
          <w:sz w:val="24"/>
          <w:szCs w:val="24"/>
          <w:lang w:eastAsia="ru-RU"/>
        </w:rPr>
        <w:t>вимогам</w:t>
      </w:r>
      <w:proofErr w:type="spellEnd"/>
      <w:r w:rsidRPr="008B3530">
        <w:rPr>
          <w:rFonts w:ascii="Times New Roman" w:eastAsia="Times New Roman" w:hAnsi="Times New Roman" w:cs="Times New Roman"/>
          <w:b/>
          <w:sz w:val="24"/>
          <w:szCs w:val="24"/>
          <w:lang w:eastAsia="ru-RU"/>
        </w:rPr>
        <w:t xml:space="preserve">, </w:t>
      </w:r>
      <w:proofErr w:type="spellStart"/>
      <w:r w:rsidRPr="008B3530">
        <w:rPr>
          <w:rFonts w:ascii="Times New Roman" w:eastAsia="Times New Roman" w:hAnsi="Times New Roman" w:cs="Times New Roman"/>
          <w:b/>
          <w:sz w:val="24"/>
          <w:szCs w:val="24"/>
          <w:lang w:eastAsia="ru-RU"/>
        </w:rPr>
        <w:t>визначеним</w:t>
      </w:r>
      <w:proofErr w:type="spellEnd"/>
      <w:r w:rsidRPr="008B3530">
        <w:rPr>
          <w:rFonts w:ascii="Times New Roman" w:eastAsia="Times New Roman" w:hAnsi="Times New Roman" w:cs="Times New Roman"/>
          <w:b/>
          <w:sz w:val="24"/>
          <w:szCs w:val="24"/>
          <w:lang w:eastAsia="ru-RU"/>
        </w:rPr>
        <w:t xml:space="preserve"> у </w:t>
      </w:r>
      <w:proofErr w:type="spellStart"/>
      <w:r w:rsidRPr="008B3530">
        <w:rPr>
          <w:rFonts w:ascii="Times New Roman" w:eastAsia="Times New Roman" w:hAnsi="Times New Roman" w:cs="Times New Roman"/>
          <w:b/>
          <w:sz w:val="24"/>
          <w:szCs w:val="24"/>
          <w:lang w:eastAsia="ru-RU"/>
        </w:rPr>
        <w:t>пункті</w:t>
      </w:r>
      <w:proofErr w:type="spellEnd"/>
      <w:r w:rsidRPr="008B3530">
        <w:rPr>
          <w:rFonts w:ascii="Times New Roman" w:eastAsia="Times New Roman" w:hAnsi="Times New Roman" w:cs="Times New Roman"/>
          <w:b/>
          <w:sz w:val="24"/>
          <w:szCs w:val="24"/>
          <w:lang w:eastAsia="ru-RU"/>
        </w:rPr>
        <w:t xml:space="preserve"> 44 </w:t>
      </w:r>
      <w:proofErr w:type="spellStart"/>
      <w:r w:rsidRPr="008B3530">
        <w:rPr>
          <w:rFonts w:ascii="Times New Roman" w:eastAsia="Times New Roman" w:hAnsi="Times New Roman" w:cs="Times New Roman"/>
          <w:b/>
          <w:sz w:val="24"/>
          <w:szCs w:val="24"/>
          <w:lang w:eastAsia="ru-RU"/>
        </w:rPr>
        <w:t>Особливостей</w:t>
      </w:r>
      <w:proofErr w:type="spellEnd"/>
      <w:r w:rsidRPr="008B3530">
        <w:rPr>
          <w:rFonts w:ascii="Times New Roman" w:eastAsia="Times New Roman" w:hAnsi="Times New Roman" w:cs="Times New Roman"/>
          <w:b/>
          <w:sz w:val="24"/>
          <w:szCs w:val="24"/>
          <w:lang w:eastAsia="ru-RU"/>
        </w:rPr>
        <w:t>:</w:t>
      </w:r>
    </w:p>
    <w:p w14:paraId="61A2F9F9" w14:textId="77777777" w:rsidR="008B3530" w:rsidRPr="008B3530" w:rsidRDefault="008B3530" w:rsidP="008B3530">
      <w:pPr>
        <w:pStyle w:val="a3"/>
        <w:spacing w:after="0" w:line="240" w:lineRule="auto"/>
        <w:ind w:left="1080"/>
        <w:jc w:val="both"/>
        <w:rPr>
          <w:rFonts w:ascii="Times New Roman" w:eastAsia="Times New Roman" w:hAnsi="Times New Roman" w:cs="Times New Roman"/>
          <w:b/>
          <w:sz w:val="24"/>
          <w:szCs w:val="24"/>
          <w:lang w:val="uk-UA" w:eastAsia="ru-RU"/>
        </w:rPr>
      </w:pPr>
    </w:p>
    <w:p w14:paraId="445CBBC5" w14:textId="77777777" w:rsidR="008B3530" w:rsidRPr="00B5413D" w:rsidRDefault="008B3530" w:rsidP="008B3530">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 xml:space="preserve">      </w:t>
      </w:r>
      <w:r w:rsidRPr="00B5413D">
        <w:rPr>
          <w:rFonts w:ascii="Times New Roman" w:eastAsia="Times New Roman" w:hAnsi="Times New Roman" w:cs="Times New Roman"/>
          <w:sz w:val="24"/>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349C4723" w14:textId="77777777" w:rsidR="008B3530" w:rsidRPr="00B5413D" w:rsidRDefault="008B3530" w:rsidP="008B3530">
      <w:pPr>
        <w:spacing w:after="0" w:line="240" w:lineRule="auto"/>
        <w:jc w:val="both"/>
        <w:rPr>
          <w:rFonts w:ascii="Times New Roman" w:eastAsia="Times New Roman" w:hAnsi="Times New Roman" w:cs="Times New Roman"/>
          <w:sz w:val="24"/>
          <w:szCs w:val="24"/>
          <w:lang w:eastAsia="ru-RU"/>
        </w:rPr>
      </w:pPr>
      <w:r w:rsidRPr="00B5413D">
        <w:rPr>
          <w:rFonts w:ascii="Times New Roman" w:eastAsia="Times New Roman" w:hAnsi="Times New Roman" w:cs="Times New Roman"/>
          <w:sz w:val="24"/>
          <w:szCs w:val="24"/>
          <w:lang w:eastAsia="ru-RU"/>
        </w:rPr>
        <w:t xml:space="preserve">Першим днем строку, </w:t>
      </w:r>
      <w:proofErr w:type="spellStart"/>
      <w:r w:rsidRPr="00B5413D">
        <w:rPr>
          <w:rFonts w:ascii="Times New Roman" w:eastAsia="Times New Roman" w:hAnsi="Times New Roman" w:cs="Times New Roman"/>
          <w:sz w:val="24"/>
          <w:szCs w:val="24"/>
          <w:lang w:eastAsia="ru-RU"/>
        </w:rPr>
        <w:t>передбаченого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цією</w:t>
      </w:r>
      <w:proofErr w:type="spellEnd"/>
      <w:r w:rsidRPr="00B5413D">
        <w:rPr>
          <w:rFonts w:ascii="Times New Roman" w:eastAsia="Times New Roman" w:hAnsi="Times New Roman" w:cs="Times New Roman"/>
          <w:sz w:val="24"/>
          <w:szCs w:val="24"/>
          <w:lang w:eastAsia="ru-RU"/>
        </w:rPr>
        <w:t xml:space="preserve"> тендерною </w:t>
      </w:r>
      <w:proofErr w:type="spellStart"/>
      <w:r w:rsidRPr="00B5413D">
        <w:rPr>
          <w:rFonts w:ascii="Times New Roman" w:eastAsia="Times New Roman" w:hAnsi="Times New Roman" w:cs="Times New Roman"/>
          <w:sz w:val="24"/>
          <w:szCs w:val="24"/>
          <w:lang w:eastAsia="ru-RU"/>
        </w:rPr>
        <w:t>документацією</w:t>
      </w:r>
      <w:proofErr w:type="spellEnd"/>
      <w:r w:rsidRPr="00B5413D">
        <w:rPr>
          <w:rFonts w:ascii="Times New Roman" w:eastAsia="Times New Roman" w:hAnsi="Times New Roman" w:cs="Times New Roman"/>
          <w:sz w:val="24"/>
          <w:szCs w:val="24"/>
          <w:lang w:eastAsia="ru-RU"/>
        </w:rPr>
        <w:t xml:space="preserve"> та/ </w:t>
      </w:r>
      <w:proofErr w:type="spellStart"/>
      <w:r w:rsidRPr="00B5413D">
        <w:rPr>
          <w:rFonts w:ascii="Times New Roman" w:eastAsia="Times New Roman" w:hAnsi="Times New Roman" w:cs="Times New Roman"/>
          <w:sz w:val="24"/>
          <w:szCs w:val="24"/>
          <w:lang w:eastAsia="ru-RU"/>
        </w:rPr>
        <w:t>або</w:t>
      </w:r>
      <w:proofErr w:type="spellEnd"/>
      <w:r w:rsidRPr="00B5413D">
        <w:rPr>
          <w:rFonts w:ascii="Times New Roman" w:eastAsia="Times New Roman" w:hAnsi="Times New Roman" w:cs="Times New Roman"/>
          <w:sz w:val="24"/>
          <w:szCs w:val="24"/>
          <w:lang w:eastAsia="ru-RU"/>
        </w:rPr>
        <w:t xml:space="preserve"> Законом та/ </w:t>
      </w:r>
      <w:proofErr w:type="spellStart"/>
      <w:r w:rsidRPr="00B5413D">
        <w:rPr>
          <w:rFonts w:ascii="Times New Roman" w:eastAsia="Times New Roman" w:hAnsi="Times New Roman" w:cs="Times New Roman"/>
          <w:sz w:val="24"/>
          <w:szCs w:val="24"/>
          <w:lang w:eastAsia="ru-RU"/>
        </w:rPr>
        <w:t>або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Особливостями</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перебіг</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якого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визначається</w:t>
      </w:r>
      <w:proofErr w:type="spellEnd"/>
      <w:r w:rsidRPr="00B5413D">
        <w:rPr>
          <w:rFonts w:ascii="Times New Roman" w:eastAsia="Times New Roman" w:hAnsi="Times New Roman" w:cs="Times New Roman"/>
          <w:sz w:val="24"/>
          <w:szCs w:val="24"/>
          <w:lang w:eastAsia="ru-RU"/>
        </w:rPr>
        <w:t xml:space="preserve"> з </w:t>
      </w:r>
      <w:proofErr w:type="spellStart"/>
      <w:r w:rsidRPr="00B5413D">
        <w:rPr>
          <w:rFonts w:ascii="Times New Roman" w:eastAsia="Times New Roman" w:hAnsi="Times New Roman" w:cs="Times New Roman"/>
          <w:sz w:val="24"/>
          <w:szCs w:val="24"/>
          <w:lang w:eastAsia="ru-RU"/>
        </w:rPr>
        <w:t>дати</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певної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події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вважатиметься</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наступний</w:t>
      </w:r>
      <w:proofErr w:type="spellEnd"/>
      <w:r w:rsidRPr="00B5413D">
        <w:rPr>
          <w:rFonts w:ascii="Times New Roman" w:eastAsia="Times New Roman" w:hAnsi="Times New Roman" w:cs="Times New Roman"/>
          <w:sz w:val="24"/>
          <w:szCs w:val="24"/>
          <w:lang w:eastAsia="ru-RU"/>
        </w:rPr>
        <w:t xml:space="preserve"> за днем </w:t>
      </w:r>
      <w:proofErr w:type="spellStart"/>
      <w:r w:rsidRPr="00B5413D">
        <w:rPr>
          <w:rFonts w:ascii="Times New Roman" w:eastAsia="Times New Roman" w:hAnsi="Times New Roman" w:cs="Times New Roman"/>
          <w:sz w:val="24"/>
          <w:szCs w:val="24"/>
          <w:lang w:eastAsia="ru-RU"/>
        </w:rPr>
        <w:t>відповідної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події</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календарний</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або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робочий</w:t>
      </w:r>
      <w:proofErr w:type="spellEnd"/>
      <w:r w:rsidRPr="00B5413D">
        <w:rPr>
          <w:rFonts w:ascii="Times New Roman" w:eastAsia="Times New Roman" w:hAnsi="Times New Roman" w:cs="Times New Roman"/>
          <w:sz w:val="24"/>
          <w:szCs w:val="24"/>
          <w:lang w:eastAsia="ru-RU"/>
        </w:rPr>
        <w:t xml:space="preserve"> день, </w:t>
      </w:r>
      <w:proofErr w:type="spellStart"/>
      <w:r w:rsidRPr="00B5413D">
        <w:rPr>
          <w:rFonts w:ascii="Times New Roman" w:eastAsia="Times New Roman" w:hAnsi="Times New Roman" w:cs="Times New Roman"/>
          <w:sz w:val="24"/>
          <w:szCs w:val="24"/>
          <w:lang w:eastAsia="ru-RU"/>
        </w:rPr>
        <w:t>залежно</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від</w:t>
      </w:r>
      <w:proofErr w:type="spellEnd"/>
      <w:r w:rsidRPr="00B5413D">
        <w:rPr>
          <w:rFonts w:ascii="Times New Roman" w:eastAsia="Times New Roman" w:hAnsi="Times New Roman" w:cs="Times New Roman"/>
          <w:sz w:val="24"/>
          <w:szCs w:val="24"/>
          <w:lang w:eastAsia="ru-RU"/>
        </w:rPr>
        <w:t xml:space="preserve"> того, у </w:t>
      </w:r>
      <w:proofErr w:type="spellStart"/>
      <w:r w:rsidRPr="00B5413D">
        <w:rPr>
          <w:rFonts w:ascii="Times New Roman" w:eastAsia="Times New Roman" w:hAnsi="Times New Roman" w:cs="Times New Roman"/>
          <w:sz w:val="24"/>
          <w:szCs w:val="24"/>
          <w:lang w:eastAsia="ru-RU"/>
        </w:rPr>
        <w:t>яких</w:t>
      </w:r>
      <w:proofErr w:type="spellEnd"/>
      <w:r w:rsidRPr="00B5413D">
        <w:rPr>
          <w:rFonts w:ascii="Times New Roman" w:eastAsia="Times New Roman" w:hAnsi="Times New Roman" w:cs="Times New Roman"/>
          <w:sz w:val="24"/>
          <w:szCs w:val="24"/>
          <w:lang w:eastAsia="ru-RU"/>
        </w:rPr>
        <w:t xml:space="preserve"> днях (</w:t>
      </w:r>
      <w:proofErr w:type="spellStart"/>
      <w:r w:rsidRPr="00B5413D">
        <w:rPr>
          <w:rFonts w:ascii="Times New Roman" w:eastAsia="Times New Roman" w:hAnsi="Times New Roman" w:cs="Times New Roman"/>
          <w:sz w:val="24"/>
          <w:szCs w:val="24"/>
          <w:lang w:eastAsia="ru-RU"/>
        </w:rPr>
        <w:t>календарних</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чи</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робочих</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обраховується</w:t>
      </w:r>
      <w:proofErr w:type="spellEnd"/>
      <w:r w:rsidRPr="00B5413D">
        <w:rPr>
          <w:rFonts w:ascii="Times New Roman" w:eastAsia="Times New Roman" w:hAnsi="Times New Roman" w:cs="Times New Roman"/>
          <w:sz w:val="24"/>
          <w:szCs w:val="24"/>
          <w:lang w:eastAsia="ru-RU"/>
        </w:rPr>
        <w:t xml:space="preserve"> </w:t>
      </w:r>
      <w:proofErr w:type="spellStart"/>
      <w:r w:rsidRPr="00B5413D">
        <w:rPr>
          <w:rFonts w:ascii="Times New Roman" w:eastAsia="Times New Roman" w:hAnsi="Times New Roman" w:cs="Times New Roman"/>
          <w:sz w:val="24"/>
          <w:szCs w:val="24"/>
          <w:lang w:eastAsia="ru-RU"/>
        </w:rPr>
        <w:t>відповідний</w:t>
      </w:r>
      <w:proofErr w:type="spellEnd"/>
      <w:r w:rsidRPr="00B5413D">
        <w:rPr>
          <w:rFonts w:ascii="Times New Roman" w:eastAsia="Times New Roman" w:hAnsi="Times New Roman" w:cs="Times New Roman"/>
          <w:sz w:val="24"/>
          <w:szCs w:val="24"/>
          <w:lang w:eastAsia="ru-RU"/>
        </w:rPr>
        <w:t xml:space="preserve"> строк.</w:t>
      </w:r>
    </w:p>
    <w:p w14:paraId="6A61E9FF" w14:textId="77777777" w:rsidR="008B3530" w:rsidRPr="008B3530" w:rsidRDefault="008B3530" w:rsidP="008B3530">
      <w:pPr>
        <w:spacing w:after="0" w:line="240" w:lineRule="auto"/>
        <w:jc w:val="both"/>
        <w:rPr>
          <w:rFonts w:ascii="Times New Roman" w:eastAsia="Times New Roman" w:hAnsi="Times New Roman" w:cs="Times New Roman"/>
          <w:b/>
          <w:sz w:val="24"/>
          <w:szCs w:val="24"/>
          <w:lang w:eastAsia="ru-RU"/>
        </w:rPr>
      </w:pPr>
    </w:p>
    <w:p w14:paraId="495AC523" w14:textId="77777777" w:rsidR="00365DC3" w:rsidRPr="004466D5" w:rsidRDefault="00365DC3" w:rsidP="008B3530">
      <w:pPr>
        <w:spacing w:after="0" w:line="240" w:lineRule="auto"/>
        <w:jc w:val="both"/>
        <w:rPr>
          <w:rFonts w:ascii="Times New Roman" w:eastAsia="Times New Roman" w:hAnsi="Times New Roman" w:cs="Times New Roman"/>
          <w:b/>
          <w:sz w:val="24"/>
          <w:szCs w:val="24"/>
          <w:lang w:val="uk-UA" w:eastAsia="ru-RU"/>
        </w:rPr>
      </w:pPr>
      <w:r w:rsidRPr="00365DC3">
        <w:rPr>
          <w:rFonts w:ascii="Times New Roman" w:eastAsia="Times New Roman" w:hAnsi="Times New Roman" w:cs="Times New Roman"/>
          <w:b/>
          <w:sz w:val="24"/>
          <w:szCs w:val="24"/>
          <w:lang w:val="uk-UA" w:eastAsia="ru-RU"/>
        </w:rPr>
        <w:t>3.1. Документи, які надаються  ПЕРЕМОЖЦЕМ (юридичною особою):</w:t>
      </w:r>
    </w:p>
    <w:p w14:paraId="3A499FF7" w14:textId="77777777" w:rsidR="004466D5" w:rsidRDefault="004466D5" w:rsidP="00437B03">
      <w:pPr>
        <w:spacing w:after="0" w:line="240" w:lineRule="auto"/>
        <w:ind w:firstLine="567"/>
        <w:jc w:val="both"/>
        <w:rPr>
          <w:rFonts w:ascii="Times New Roman" w:hAnsi="Times New Roman" w:cs="Times New Roman"/>
          <w:i/>
          <w:sz w:val="24"/>
          <w:lang w:val="uk-UA"/>
        </w:rPr>
      </w:pPr>
    </w:p>
    <w:tbl>
      <w:tblPr>
        <w:tblW w:w="9618" w:type="dxa"/>
        <w:tblInd w:w="-100" w:type="dxa"/>
        <w:tblLayout w:type="fixed"/>
        <w:tblLook w:val="0400" w:firstRow="0" w:lastRow="0" w:firstColumn="0" w:lastColumn="0" w:noHBand="0" w:noVBand="1"/>
      </w:tblPr>
      <w:tblGrid>
        <w:gridCol w:w="765"/>
        <w:gridCol w:w="4350"/>
        <w:gridCol w:w="4503"/>
      </w:tblGrid>
      <w:tr w:rsidR="003758F1" w:rsidRPr="003758F1" w14:paraId="6B2DE357" w14:textId="77777777" w:rsidTr="007B313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A8ED0"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
          <w:p w14:paraId="1F95915D"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6616B"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Вимоги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п. 44 </w:t>
            </w:r>
            <w:proofErr w:type="spellStart"/>
            <w:r w:rsidRPr="003758F1">
              <w:rPr>
                <w:rFonts w:ascii="Times New Roman" w:hAnsi="Times New Roman" w:cs="Times New Roman"/>
                <w:b/>
                <w:i/>
                <w:sz w:val="24"/>
              </w:rPr>
              <w:t>Особливостей</w:t>
            </w:r>
            <w:proofErr w:type="spellEnd"/>
          </w:p>
          <w:p w14:paraId="52042E65" w14:textId="77777777" w:rsidR="003758F1" w:rsidRPr="003758F1" w:rsidRDefault="003758F1" w:rsidP="003758F1">
            <w:pPr>
              <w:spacing w:after="0" w:line="240" w:lineRule="auto"/>
              <w:jc w:val="both"/>
              <w:rPr>
                <w:rFonts w:ascii="Times New Roman" w:hAnsi="Times New Roman" w:cs="Times New Roman"/>
                <w:b/>
                <w:i/>
                <w:sz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74C172"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Переможець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торгів</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виконання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вимоги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п.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підтвердження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відсутності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w:t>
            </w:r>
            <w:proofErr w:type="spellEnd"/>
            <w:r w:rsidRPr="003758F1">
              <w:rPr>
                <w:rFonts w:ascii="Times New Roman" w:hAnsi="Times New Roman" w:cs="Times New Roman"/>
                <w:b/>
                <w:i/>
                <w:sz w:val="24"/>
              </w:rPr>
              <w:t xml:space="preserve">) повинен </w:t>
            </w:r>
            <w:proofErr w:type="spellStart"/>
            <w:r w:rsidRPr="003758F1">
              <w:rPr>
                <w:rFonts w:ascii="Times New Roman" w:hAnsi="Times New Roman" w:cs="Times New Roman"/>
                <w:b/>
                <w:i/>
                <w:sz w:val="24"/>
              </w:rPr>
              <w:t>надати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таку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інформацію</w:t>
            </w:r>
            <w:proofErr w:type="spellEnd"/>
            <w:r w:rsidRPr="003758F1">
              <w:rPr>
                <w:rFonts w:ascii="Times New Roman" w:hAnsi="Times New Roman" w:cs="Times New Roman"/>
                <w:b/>
                <w:i/>
                <w:sz w:val="24"/>
              </w:rPr>
              <w:t>:</w:t>
            </w:r>
          </w:p>
        </w:tc>
      </w:tr>
      <w:tr w:rsidR="003758F1" w:rsidRPr="003758F1" w14:paraId="53105643" w14:textId="77777777" w:rsidTr="007B313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771E5"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9509C"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фізичну</w:t>
            </w:r>
            <w:proofErr w:type="spellEnd"/>
            <w:r w:rsidRPr="003758F1">
              <w:rPr>
                <w:rFonts w:ascii="Times New Roman" w:hAnsi="Times New Roman" w:cs="Times New Roman"/>
                <w:b/>
                <w:i/>
                <w:sz w:val="24"/>
              </w:rPr>
              <w:t xml:space="preserve"> особу, яка є </w:t>
            </w:r>
            <w:proofErr w:type="spellStart"/>
            <w:r w:rsidRPr="003758F1">
              <w:rPr>
                <w:rFonts w:ascii="Times New Roman" w:hAnsi="Times New Roman" w:cs="Times New Roman"/>
                <w:b/>
                <w:i/>
                <w:sz w:val="24"/>
              </w:rPr>
              <w:t>учасником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притягнуто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із</w:t>
            </w:r>
            <w:proofErr w:type="spellEnd"/>
            <w:r w:rsidRPr="003758F1">
              <w:rPr>
                <w:rFonts w:ascii="Times New Roman" w:hAnsi="Times New Roman" w:cs="Times New Roman"/>
                <w:b/>
                <w:i/>
                <w:sz w:val="24"/>
              </w:rPr>
              <w:t xml:space="preserve"> </w:t>
            </w:r>
            <w:proofErr w:type="gramStart"/>
            <w:r w:rsidRPr="003758F1">
              <w:rPr>
                <w:rFonts w:ascii="Times New Roman" w:hAnsi="Times New Roman" w:cs="Times New Roman"/>
                <w:b/>
                <w:i/>
                <w:sz w:val="24"/>
              </w:rPr>
              <w:t>законом  до</w:t>
            </w:r>
            <w:proofErr w:type="gram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відповідальності</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вчинення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корупційного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пов’язаного</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w:t>
            </w:r>
          </w:p>
          <w:p w14:paraId="0476322A"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roofErr w:type="spellStart"/>
            <w:r w:rsidRPr="003758F1">
              <w:rPr>
                <w:rFonts w:ascii="Times New Roman" w:hAnsi="Times New Roman" w:cs="Times New Roman"/>
                <w:b/>
                <w:i/>
                <w:sz w:val="24"/>
              </w:rPr>
              <w:t>підпункт</w:t>
            </w:r>
            <w:proofErr w:type="spellEnd"/>
            <w:r w:rsidRPr="003758F1">
              <w:rPr>
                <w:rFonts w:ascii="Times New Roman" w:hAnsi="Times New Roman" w:cs="Times New Roman"/>
                <w:b/>
                <w:i/>
                <w:sz w:val="24"/>
              </w:rPr>
              <w:t xml:space="preserve"> 3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6F1F4B"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Інформаційна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довідка</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Єдиного</w:t>
            </w:r>
            <w:proofErr w:type="spellEnd"/>
            <w:r w:rsidRPr="003758F1">
              <w:rPr>
                <w:rFonts w:ascii="Times New Roman" w:hAnsi="Times New Roman" w:cs="Times New Roman"/>
                <w:b/>
                <w:i/>
                <w:sz w:val="24"/>
              </w:rPr>
              <w:t xml:space="preserve"> державного </w:t>
            </w:r>
            <w:proofErr w:type="spellStart"/>
            <w:r w:rsidRPr="003758F1">
              <w:rPr>
                <w:rFonts w:ascii="Times New Roman" w:hAnsi="Times New Roman" w:cs="Times New Roman"/>
                <w:b/>
                <w:i/>
                <w:sz w:val="24"/>
              </w:rPr>
              <w:t>реєстру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осіб</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які</w:t>
            </w:r>
            <w:proofErr w:type="spellEnd"/>
            <w:r w:rsidRPr="003758F1">
              <w:rPr>
                <w:rFonts w:ascii="Times New Roman" w:hAnsi="Times New Roman" w:cs="Times New Roman"/>
                <w:b/>
                <w:i/>
                <w:sz w:val="24"/>
              </w:rPr>
              <w:t xml:space="preserve"> вчинили </w:t>
            </w:r>
            <w:proofErr w:type="spellStart"/>
            <w:r w:rsidRPr="003758F1">
              <w:rPr>
                <w:rFonts w:ascii="Times New Roman" w:hAnsi="Times New Roman" w:cs="Times New Roman"/>
                <w:b/>
                <w:i/>
                <w:sz w:val="24"/>
              </w:rPr>
              <w:t>корупційні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пов’язані</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якою</w:t>
            </w:r>
            <w:proofErr w:type="spellEnd"/>
            <w:r w:rsidRPr="003758F1">
              <w:rPr>
                <w:rFonts w:ascii="Times New Roman" w:hAnsi="Times New Roman" w:cs="Times New Roman"/>
                <w:b/>
                <w:i/>
                <w:sz w:val="24"/>
              </w:rPr>
              <w:t xml:space="preserve"> не буде </w:t>
            </w:r>
            <w:proofErr w:type="spellStart"/>
            <w:r w:rsidRPr="003758F1">
              <w:rPr>
                <w:rFonts w:ascii="Times New Roman" w:hAnsi="Times New Roman" w:cs="Times New Roman"/>
                <w:b/>
                <w:i/>
                <w:sz w:val="24"/>
              </w:rPr>
              <w:t>знайдено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інформації</w:t>
            </w:r>
            <w:proofErr w:type="spellEnd"/>
            <w:r w:rsidRPr="003758F1">
              <w:rPr>
                <w:rFonts w:ascii="Times New Roman" w:hAnsi="Times New Roman" w:cs="Times New Roman"/>
                <w:b/>
                <w:i/>
                <w:sz w:val="24"/>
              </w:rPr>
              <w:t xml:space="preserve"> про </w:t>
            </w:r>
            <w:proofErr w:type="spellStart"/>
            <w:r w:rsidRPr="003758F1">
              <w:rPr>
                <w:rFonts w:ascii="Times New Roman" w:hAnsi="Times New Roman" w:cs="Times New Roman"/>
                <w:b/>
                <w:i/>
                <w:sz w:val="24"/>
              </w:rPr>
              <w:t>корупційні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пов'язані</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Довідка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надається</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період</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відсутності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функціональної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можливості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перевірки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інформації</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вебресурсі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Єдиного</w:t>
            </w:r>
            <w:proofErr w:type="spellEnd"/>
            <w:r w:rsidRPr="003758F1">
              <w:rPr>
                <w:rFonts w:ascii="Times New Roman" w:hAnsi="Times New Roman" w:cs="Times New Roman"/>
                <w:b/>
                <w:i/>
                <w:sz w:val="24"/>
              </w:rPr>
              <w:t xml:space="preserve"> державного </w:t>
            </w:r>
            <w:proofErr w:type="spellStart"/>
            <w:r w:rsidRPr="003758F1">
              <w:rPr>
                <w:rFonts w:ascii="Times New Roman" w:hAnsi="Times New Roman" w:cs="Times New Roman"/>
                <w:b/>
                <w:i/>
                <w:sz w:val="24"/>
              </w:rPr>
              <w:t>реєстру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осіб</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які</w:t>
            </w:r>
            <w:proofErr w:type="spellEnd"/>
            <w:r w:rsidRPr="003758F1">
              <w:rPr>
                <w:rFonts w:ascii="Times New Roman" w:hAnsi="Times New Roman" w:cs="Times New Roman"/>
                <w:b/>
                <w:i/>
                <w:sz w:val="24"/>
              </w:rPr>
              <w:t xml:space="preserve"> вчинили </w:t>
            </w:r>
            <w:proofErr w:type="spellStart"/>
            <w:r w:rsidRPr="003758F1">
              <w:rPr>
                <w:rFonts w:ascii="Times New Roman" w:hAnsi="Times New Roman" w:cs="Times New Roman"/>
                <w:b/>
                <w:i/>
                <w:sz w:val="24"/>
              </w:rPr>
              <w:t>корупційні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пов’язані</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корупцією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яка не </w:t>
            </w:r>
            <w:proofErr w:type="spellStart"/>
            <w:r w:rsidRPr="003758F1">
              <w:rPr>
                <w:rFonts w:ascii="Times New Roman" w:hAnsi="Times New Roman" w:cs="Times New Roman"/>
                <w:b/>
                <w:i/>
                <w:sz w:val="24"/>
              </w:rPr>
              <w:t>стосується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запитувача</w:t>
            </w:r>
            <w:proofErr w:type="spellEnd"/>
            <w:r w:rsidRPr="003758F1">
              <w:rPr>
                <w:rFonts w:ascii="Times New Roman" w:hAnsi="Times New Roman" w:cs="Times New Roman"/>
                <w:b/>
                <w:i/>
                <w:sz w:val="24"/>
              </w:rPr>
              <w:t>.</w:t>
            </w:r>
          </w:p>
        </w:tc>
      </w:tr>
      <w:tr w:rsidR="003758F1" w:rsidRPr="003758F1" w14:paraId="52F4E822" w14:textId="77777777" w:rsidTr="007B313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CA3643"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06DB9"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Керівник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був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засуджений</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кримінальне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вчинене</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корисливих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мотивів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зокрема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пов’язане</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хабарництвом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шахрайством</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відмиванням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коштів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судимість</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якого</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знято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не погашено в </w:t>
            </w:r>
            <w:proofErr w:type="spellStart"/>
            <w:r w:rsidRPr="003758F1">
              <w:rPr>
                <w:rFonts w:ascii="Times New Roman" w:hAnsi="Times New Roman" w:cs="Times New Roman"/>
                <w:b/>
                <w:i/>
                <w:sz w:val="24"/>
              </w:rPr>
              <w:t>установленому</w:t>
            </w:r>
            <w:proofErr w:type="spellEnd"/>
            <w:r w:rsidRPr="003758F1">
              <w:rPr>
                <w:rFonts w:ascii="Times New Roman" w:hAnsi="Times New Roman" w:cs="Times New Roman"/>
                <w:b/>
                <w:i/>
                <w:sz w:val="24"/>
              </w:rPr>
              <w:t xml:space="preserve"> законом порядку.</w:t>
            </w:r>
          </w:p>
          <w:p w14:paraId="5BCE33B0"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roofErr w:type="spellStart"/>
            <w:r w:rsidRPr="003758F1">
              <w:rPr>
                <w:rFonts w:ascii="Times New Roman" w:hAnsi="Times New Roman" w:cs="Times New Roman"/>
                <w:b/>
                <w:i/>
                <w:sz w:val="24"/>
              </w:rPr>
              <w:t>підпункт</w:t>
            </w:r>
            <w:proofErr w:type="spellEnd"/>
            <w:r w:rsidRPr="003758F1">
              <w:rPr>
                <w:rFonts w:ascii="Times New Roman" w:hAnsi="Times New Roman" w:cs="Times New Roman"/>
                <w:b/>
                <w:i/>
                <w:sz w:val="24"/>
              </w:rPr>
              <w:t xml:space="preserve"> 6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A1CCD8"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Повний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витяг</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інформаційно-аналітичної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системи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Облік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відомостей</w:t>
            </w:r>
            <w:proofErr w:type="spellEnd"/>
            <w:r w:rsidRPr="003758F1">
              <w:rPr>
                <w:rFonts w:ascii="Times New Roman" w:hAnsi="Times New Roman" w:cs="Times New Roman"/>
                <w:b/>
                <w:i/>
                <w:sz w:val="24"/>
              </w:rPr>
              <w:t xml:space="preserve"> про </w:t>
            </w:r>
            <w:proofErr w:type="spellStart"/>
            <w:r w:rsidRPr="003758F1">
              <w:rPr>
                <w:rFonts w:ascii="Times New Roman" w:hAnsi="Times New Roman" w:cs="Times New Roman"/>
                <w:b/>
                <w:i/>
                <w:sz w:val="24"/>
              </w:rPr>
              <w:t>притягнення</w:t>
            </w:r>
            <w:proofErr w:type="spellEnd"/>
            <w:r w:rsidRPr="003758F1">
              <w:rPr>
                <w:rFonts w:ascii="Times New Roman" w:hAnsi="Times New Roman" w:cs="Times New Roman"/>
                <w:b/>
                <w:i/>
                <w:sz w:val="24"/>
              </w:rPr>
              <w:t xml:space="preserve"> особи до </w:t>
            </w:r>
            <w:proofErr w:type="spellStart"/>
            <w:r w:rsidRPr="003758F1">
              <w:rPr>
                <w:rFonts w:ascii="Times New Roman" w:hAnsi="Times New Roman" w:cs="Times New Roman"/>
                <w:b/>
                <w:i/>
                <w:sz w:val="24"/>
              </w:rPr>
              <w:t>кримінальної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відповідальності</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наявності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судимості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сформований</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паперовій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електронній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формі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містить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інформацію</w:t>
            </w:r>
            <w:proofErr w:type="spellEnd"/>
            <w:r w:rsidRPr="003758F1">
              <w:rPr>
                <w:rFonts w:ascii="Times New Roman" w:hAnsi="Times New Roman" w:cs="Times New Roman"/>
                <w:b/>
                <w:i/>
                <w:sz w:val="24"/>
              </w:rPr>
              <w:t xml:space="preserve"> про </w:t>
            </w:r>
            <w:proofErr w:type="spellStart"/>
            <w:r w:rsidRPr="003758F1">
              <w:rPr>
                <w:rFonts w:ascii="Times New Roman" w:hAnsi="Times New Roman" w:cs="Times New Roman"/>
                <w:b/>
                <w:i/>
                <w:sz w:val="24"/>
              </w:rPr>
              <w:t>відсутність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судимості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обмежень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передбачених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кримінальним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процесуальним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законодавством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України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щодо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
          <w:p w14:paraId="2A3C2F25" w14:textId="77777777" w:rsidR="003758F1" w:rsidRPr="003758F1" w:rsidRDefault="003758F1" w:rsidP="003758F1">
            <w:pPr>
              <w:spacing w:after="0" w:line="240" w:lineRule="auto"/>
              <w:jc w:val="both"/>
              <w:rPr>
                <w:rFonts w:ascii="Times New Roman" w:hAnsi="Times New Roman" w:cs="Times New Roman"/>
                <w:b/>
                <w:i/>
                <w:sz w:val="24"/>
              </w:rPr>
            </w:pPr>
          </w:p>
          <w:p w14:paraId="61E96C84"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 xml:space="preserve">Документ повинен бути не </w:t>
            </w:r>
            <w:proofErr w:type="spellStart"/>
            <w:r w:rsidRPr="003758F1">
              <w:rPr>
                <w:rFonts w:ascii="Times New Roman" w:hAnsi="Times New Roman" w:cs="Times New Roman"/>
                <w:b/>
                <w:i/>
                <w:sz w:val="24"/>
              </w:rPr>
              <w:t>більше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тридцятиденної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давнини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подання</w:t>
            </w:r>
            <w:proofErr w:type="spellEnd"/>
            <w:r w:rsidRPr="003758F1">
              <w:rPr>
                <w:rFonts w:ascii="Times New Roman" w:hAnsi="Times New Roman" w:cs="Times New Roman"/>
                <w:b/>
                <w:i/>
                <w:sz w:val="24"/>
              </w:rPr>
              <w:t xml:space="preserve"> документа. </w:t>
            </w:r>
          </w:p>
        </w:tc>
      </w:tr>
      <w:tr w:rsidR="003758F1" w:rsidRPr="003758F1" w14:paraId="4F086F07" w14:textId="77777777" w:rsidTr="007B313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7A3493"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FA52D"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Керівника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учасника</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фізичну</w:t>
            </w:r>
            <w:proofErr w:type="spellEnd"/>
            <w:r w:rsidRPr="003758F1">
              <w:rPr>
                <w:rFonts w:ascii="Times New Roman" w:hAnsi="Times New Roman" w:cs="Times New Roman"/>
                <w:b/>
                <w:i/>
                <w:sz w:val="24"/>
              </w:rPr>
              <w:t xml:space="preserve"> особу, яка є </w:t>
            </w:r>
            <w:proofErr w:type="spellStart"/>
            <w:r w:rsidRPr="003758F1">
              <w:rPr>
                <w:rFonts w:ascii="Times New Roman" w:hAnsi="Times New Roman" w:cs="Times New Roman"/>
                <w:b/>
                <w:i/>
                <w:sz w:val="24"/>
              </w:rPr>
              <w:t>учасником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притягнуто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згідно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із</w:t>
            </w:r>
            <w:proofErr w:type="spellEnd"/>
            <w:r w:rsidRPr="003758F1">
              <w:rPr>
                <w:rFonts w:ascii="Times New Roman" w:hAnsi="Times New Roman" w:cs="Times New Roman"/>
                <w:b/>
                <w:i/>
                <w:sz w:val="24"/>
              </w:rPr>
              <w:t xml:space="preserve"> законом до </w:t>
            </w:r>
            <w:proofErr w:type="spellStart"/>
            <w:r w:rsidRPr="003758F1">
              <w:rPr>
                <w:rFonts w:ascii="Times New Roman" w:hAnsi="Times New Roman" w:cs="Times New Roman"/>
                <w:b/>
                <w:i/>
                <w:sz w:val="24"/>
              </w:rPr>
              <w:t>відповідальності</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вчинення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правопорушення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пов’язаного</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використанням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дитячої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праці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чи</w:t>
            </w:r>
            <w:proofErr w:type="spellEnd"/>
            <w:r w:rsidRPr="003758F1">
              <w:rPr>
                <w:rFonts w:ascii="Times New Roman" w:hAnsi="Times New Roman" w:cs="Times New Roman"/>
                <w:b/>
                <w:i/>
                <w:sz w:val="24"/>
              </w:rPr>
              <w:t xml:space="preserve"> будь-</w:t>
            </w:r>
            <w:proofErr w:type="spellStart"/>
            <w:r w:rsidRPr="003758F1">
              <w:rPr>
                <w:rFonts w:ascii="Times New Roman" w:hAnsi="Times New Roman" w:cs="Times New Roman"/>
                <w:b/>
                <w:i/>
                <w:sz w:val="24"/>
              </w:rPr>
              <w:t>якими</w:t>
            </w:r>
            <w:proofErr w:type="spellEnd"/>
            <w:r w:rsidRPr="003758F1">
              <w:rPr>
                <w:rFonts w:ascii="Times New Roman" w:hAnsi="Times New Roman" w:cs="Times New Roman"/>
                <w:b/>
                <w:i/>
                <w:sz w:val="24"/>
              </w:rPr>
              <w:t xml:space="preserve"> формами </w:t>
            </w:r>
            <w:proofErr w:type="spellStart"/>
            <w:r w:rsidRPr="003758F1">
              <w:rPr>
                <w:rFonts w:ascii="Times New Roman" w:hAnsi="Times New Roman" w:cs="Times New Roman"/>
                <w:b/>
                <w:i/>
                <w:sz w:val="24"/>
              </w:rPr>
              <w:t>торгівлі</w:t>
            </w:r>
            <w:proofErr w:type="spellEnd"/>
            <w:r w:rsidRPr="003758F1">
              <w:rPr>
                <w:rFonts w:ascii="Times New Roman" w:hAnsi="Times New Roman" w:cs="Times New Roman"/>
                <w:b/>
                <w:i/>
                <w:sz w:val="24"/>
              </w:rPr>
              <w:t xml:space="preserve"> людьми.</w:t>
            </w:r>
          </w:p>
          <w:p w14:paraId="5BB0648C"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w:t>
            </w:r>
            <w:proofErr w:type="spellStart"/>
            <w:r w:rsidRPr="003758F1">
              <w:rPr>
                <w:rFonts w:ascii="Times New Roman" w:hAnsi="Times New Roman" w:cs="Times New Roman"/>
                <w:b/>
                <w:i/>
                <w:sz w:val="24"/>
              </w:rPr>
              <w:t>підпункт</w:t>
            </w:r>
            <w:proofErr w:type="spellEnd"/>
            <w:r w:rsidRPr="003758F1">
              <w:rPr>
                <w:rFonts w:ascii="Times New Roman" w:hAnsi="Times New Roman" w:cs="Times New Roman"/>
                <w:b/>
                <w:i/>
                <w:sz w:val="24"/>
              </w:rPr>
              <w:t xml:space="preserve"> 12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90E275A" w14:textId="77777777" w:rsidR="003758F1" w:rsidRPr="003758F1" w:rsidRDefault="003758F1" w:rsidP="003758F1">
            <w:pPr>
              <w:spacing w:after="0" w:line="240" w:lineRule="auto"/>
              <w:jc w:val="both"/>
              <w:rPr>
                <w:rFonts w:ascii="Times New Roman" w:hAnsi="Times New Roman" w:cs="Times New Roman"/>
                <w:b/>
                <w:i/>
                <w:sz w:val="24"/>
              </w:rPr>
            </w:pPr>
          </w:p>
        </w:tc>
      </w:tr>
      <w:tr w:rsidR="003758F1" w:rsidRPr="003758F1" w14:paraId="40CFEEF2" w14:textId="77777777" w:rsidTr="007B313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983663"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6B3B73"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Учасник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виконав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зобов’язання</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раніше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укладеним</w:t>
            </w:r>
            <w:proofErr w:type="spellEnd"/>
            <w:r w:rsidRPr="003758F1">
              <w:rPr>
                <w:rFonts w:ascii="Times New Roman" w:hAnsi="Times New Roman" w:cs="Times New Roman"/>
                <w:b/>
                <w:i/>
                <w:sz w:val="24"/>
              </w:rPr>
              <w:t xml:space="preserve"> договором про </w:t>
            </w:r>
            <w:proofErr w:type="spellStart"/>
            <w:r w:rsidRPr="003758F1">
              <w:rPr>
                <w:rFonts w:ascii="Times New Roman" w:hAnsi="Times New Roman" w:cs="Times New Roman"/>
                <w:b/>
                <w:i/>
                <w:sz w:val="24"/>
              </w:rPr>
              <w:t>закупівлю</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цим</w:t>
            </w:r>
            <w:proofErr w:type="spellEnd"/>
            <w:r w:rsidRPr="003758F1">
              <w:rPr>
                <w:rFonts w:ascii="Times New Roman" w:hAnsi="Times New Roman" w:cs="Times New Roman"/>
                <w:b/>
                <w:i/>
                <w:sz w:val="24"/>
              </w:rPr>
              <w:t xml:space="preserve"> самим </w:t>
            </w:r>
            <w:proofErr w:type="spellStart"/>
            <w:r w:rsidRPr="003758F1">
              <w:rPr>
                <w:rFonts w:ascii="Times New Roman" w:hAnsi="Times New Roman" w:cs="Times New Roman"/>
                <w:b/>
                <w:i/>
                <w:sz w:val="24"/>
              </w:rPr>
              <w:t>замовником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призвело</w:t>
            </w:r>
            <w:proofErr w:type="spellEnd"/>
            <w:r w:rsidRPr="003758F1">
              <w:rPr>
                <w:rFonts w:ascii="Times New Roman" w:hAnsi="Times New Roman" w:cs="Times New Roman"/>
                <w:b/>
                <w:i/>
                <w:sz w:val="24"/>
              </w:rPr>
              <w:t xml:space="preserve"> до </w:t>
            </w:r>
            <w:proofErr w:type="spellStart"/>
            <w:r w:rsidRPr="003758F1">
              <w:rPr>
                <w:rFonts w:ascii="Times New Roman" w:hAnsi="Times New Roman" w:cs="Times New Roman"/>
                <w:b/>
                <w:i/>
                <w:sz w:val="24"/>
              </w:rPr>
              <w:t>його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дострокового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розірвання</w:t>
            </w:r>
            <w:proofErr w:type="spellEnd"/>
            <w:r w:rsidRPr="003758F1">
              <w:rPr>
                <w:rFonts w:ascii="Times New Roman" w:hAnsi="Times New Roman" w:cs="Times New Roman"/>
                <w:b/>
                <w:i/>
                <w:sz w:val="24"/>
              </w:rPr>
              <w:t xml:space="preserve">, і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застосовано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санкції</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вигляді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штрафів</w:t>
            </w:r>
            <w:proofErr w:type="spellEnd"/>
            <w:r w:rsidRPr="003758F1">
              <w:rPr>
                <w:rFonts w:ascii="Times New Roman" w:hAnsi="Times New Roman" w:cs="Times New Roman"/>
                <w:b/>
                <w:i/>
                <w:sz w:val="24"/>
              </w:rPr>
              <w:t xml:space="preserve"> та/</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відшкодування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збитків</w:t>
            </w:r>
            <w:proofErr w:type="spellEnd"/>
            <w:r w:rsidRPr="003758F1">
              <w:rPr>
                <w:rFonts w:ascii="Times New Roman" w:hAnsi="Times New Roman" w:cs="Times New Roman"/>
                <w:b/>
                <w:i/>
                <w:sz w:val="24"/>
              </w:rPr>
              <w:t xml:space="preserve"> — </w:t>
            </w:r>
            <w:proofErr w:type="spellStart"/>
            <w:r w:rsidRPr="003758F1">
              <w:rPr>
                <w:rFonts w:ascii="Times New Roman" w:hAnsi="Times New Roman" w:cs="Times New Roman"/>
                <w:b/>
                <w:i/>
                <w:sz w:val="24"/>
              </w:rPr>
              <w:t>протягом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трьох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років</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дострокового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розірвання</w:t>
            </w:r>
            <w:proofErr w:type="spellEnd"/>
            <w:r w:rsidRPr="003758F1">
              <w:rPr>
                <w:rFonts w:ascii="Times New Roman" w:hAnsi="Times New Roman" w:cs="Times New Roman"/>
                <w:b/>
                <w:i/>
                <w:sz w:val="24"/>
              </w:rPr>
              <w:t xml:space="preserve"> такого договору. </w:t>
            </w:r>
            <w:proofErr w:type="spellStart"/>
            <w:r w:rsidRPr="003758F1">
              <w:rPr>
                <w:rFonts w:ascii="Times New Roman" w:hAnsi="Times New Roman" w:cs="Times New Roman"/>
                <w:b/>
                <w:i/>
                <w:sz w:val="24"/>
              </w:rPr>
              <w:t>Учасник</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перебуває</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обставинах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зазначених</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цьому</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абзаці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може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надати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підтвердження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вжиття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заходів</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доведення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своєї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надійності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незважаючи</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наявність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підстави</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відмови</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участі</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відкритих</w:t>
            </w:r>
            <w:proofErr w:type="spellEnd"/>
            <w:r w:rsidRPr="003758F1">
              <w:rPr>
                <w:rFonts w:ascii="Times New Roman" w:hAnsi="Times New Roman" w:cs="Times New Roman"/>
                <w:b/>
                <w:i/>
                <w:sz w:val="24"/>
              </w:rPr>
              <w:t xml:space="preserve"> торгах.  </w:t>
            </w:r>
          </w:p>
          <w:p w14:paraId="07D46932" w14:textId="77777777" w:rsidR="003758F1" w:rsidRPr="003758F1" w:rsidRDefault="003758F1" w:rsidP="003758F1">
            <w:pPr>
              <w:spacing w:after="0" w:line="240" w:lineRule="auto"/>
              <w:jc w:val="both"/>
              <w:rPr>
                <w:rFonts w:ascii="Times New Roman" w:hAnsi="Times New Roman" w:cs="Times New Roman"/>
                <w:b/>
                <w:i/>
                <w:sz w:val="24"/>
              </w:rPr>
            </w:pPr>
            <w:r w:rsidRPr="003758F1">
              <w:rPr>
                <w:rFonts w:ascii="Times New Roman" w:hAnsi="Times New Roman" w:cs="Times New Roman"/>
                <w:b/>
                <w:i/>
                <w:sz w:val="24"/>
              </w:rPr>
              <w:t xml:space="preserve">(абзац 14 пункт 44 </w:t>
            </w:r>
            <w:proofErr w:type="spellStart"/>
            <w:r w:rsidRPr="003758F1">
              <w:rPr>
                <w:rFonts w:ascii="Times New Roman" w:hAnsi="Times New Roman" w:cs="Times New Roman"/>
                <w:b/>
                <w:i/>
                <w:sz w:val="24"/>
              </w:rPr>
              <w:t>Особливостей</w:t>
            </w:r>
            <w:proofErr w:type="spellEnd"/>
            <w:r w:rsidRPr="003758F1">
              <w:rPr>
                <w:rFonts w:ascii="Times New Roman" w:hAnsi="Times New Roman" w:cs="Times New Roman"/>
                <w:b/>
                <w:i/>
                <w:sz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D46266" w14:textId="77777777" w:rsidR="003758F1" w:rsidRPr="003758F1" w:rsidRDefault="003758F1" w:rsidP="003758F1">
            <w:pPr>
              <w:spacing w:after="0" w:line="240" w:lineRule="auto"/>
              <w:jc w:val="both"/>
              <w:rPr>
                <w:rFonts w:ascii="Times New Roman" w:hAnsi="Times New Roman" w:cs="Times New Roman"/>
                <w:b/>
                <w:i/>
                <w:sz w:val="24"/>
              </w:rPr>
            </w:pPr>
            <w:proofErr w:type="spellStart"/>
            <w:r w:rsidRPr="003758F1">
              <w:rPr>
                <w:rFonts w:ascii="Times New Roman" w:hAnsi="Times New Roman" w:cs="Times New Roman"/>
                <w:b/>
                <w:i/>
                <w:sz w:val="24"/>
              </w:rPr>
              <w:t>Довідка</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довільній</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формі</w:t>
            </w:r>
            <w:proofErr w:type="spellEnd"/>
            <w:r w:rsidRPr="003758F1">
              <w:rPr>
                <w:rFonts w:ascii="Times New Roman" w:hAnsi="Times New Roman" w:cs="Times New Roman"/>
                <w:b/>
                <w:i/>
                <w:sz w:val="24"/>
              </w:rPr>
              <w:t xml:space="preserve">, яка </w:t>
            </w:r>
            <w:proofErr w:type="spellStart"/>
            <w:r w:rsidRPr="003758F1">
              <w:rPr>
                <w:rFonts w:ascii="Times New Roman" w:hAnsi="Times New Roman" w:cs="Times New Roman"/>
                <w:b/>
                <w:i/>
                <w:sz w:val="24"/>
              </w:rPr>
              <w:t>містить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інформацію</w:t>
            </w:r>
            <w:proofErr w:type="spellEnd"/>
            <w:r w:rsidRPr="003758F1">
              <w:rPr>
                <w:rFonts w:ascii="Times New Roman" w:hAnsi="Times New Roman" w:cs="Times New Roman"/>
                <w:b/>
                <w:i/>
                <w:sz w:val="24"/>
              </w:rPr>
              <w:t xml:space="preserve"> про те,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між</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переможцем</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замовником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раніше</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укладено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договорів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про те,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переможець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процедури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закупівлі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виконав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зобов’язання</w:t>
            </w:r>
            <w:proofErr w:type="spellEnd"/>
            <w:r w:rsidRPr="003758F1">
              <w:rPr>
                <w:rFonts w:ascii="Times New Roman" w:hAnsi="Times New Roman" w:cs="Times New Roman"/>
                <w:b/>
                <w:i/>
                <w:sz w:val="24"/>
              </w:rPr>
              <w:t xml:space="preserve"> за </w:t>
            </w:r>
            <w:proofErr w:type="spellStart"/>
            <w:r w:rsidRPr="003758F1">
              <w:rPr>
                <w:rFonts w:ascii="Times New Roman" w:hAnsi="Times New Roman" w:cs="Times New Roman"/>
                <w:b/>
                <w:i/>
                <w:sz w:val="24"/>
              </w:rPr>
              <w:t>раніше</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укладеним</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із</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замовником</w:t>
            </w:r>
            <w:proofErr w:type="spellEnd"/>
            <w:r w:rsidRPr="003758F1">
              <w:rPr>
                <w:rFonts w:ascii="Times New Roman" w:hAnsi="Times New Roman" w:cs="Times New Roman"/>
                <w:b/>
                <w:i/>
                <w:sz w:val="24"/>
              </w:rPr>
              <w:t xml:space="preserve"> договором про </w:t>
            </w:r>
            <w:proofErr w:type="spellStart"/>
            <w:r w:rsidRPr="003758F1">
              <w:rPr>
                <w:rFonts w:ascii="Times New Roman" w:hAnsi="Times New Roman" w:cs="Times New Roman"/>
                <w:b/>
                <w:i/>
                <w:sz w:val="24"/>
              </w:rPr>
              <w:t>закупівлю</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призвели</w:t>
            </w:r>
            <w:proofErr w:type="spellEnd"/>
            <w:r w:rsidRPr="003758F1">
              <w:rPr>
                <w:rFonts w:ascii="Times New Roman" w:hAnsi="Times New Roman" w:cs="Times New Roman"/>
                <w:b/>
                <w:i/>
                <w:sz w:val="24"/>
              </w:rPr>
              <w:t xml:space="preserve"> б до </w:t>
            </w:r>
            <w:proofErr w:type="spellStart"/>
            <w:r w:rsidRPr="003758F1">
              <w:rPr>
                <w:rFonts w:ascii="Times New Roman" w:hAnsi="Times New Roman" w:cs="Times New Roman"/>
                <w:b/>
                <w:i/>
                <w:sz w:val="24"/>
              </w:rPr>
              <w:t>його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дострокового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розірвання</w:t>
            </w:r>
            <w:proofErr w:type="spellEnd"/>
            <w:r w:rsidRPr="003758F1">
              <w:rPr>
                <w:rFonts w:ascii="Times New Roman" w:hAnsi="Times New Roman" w:cs="Times New Roman"/>
                <w:b/>
                <w:i/>
                <w:sz w:val="24"/>
              </w:rPr>
              <w:t xml:space="preserve"> і до </w:t>
            </w:r>
            <w:proofErr w:type="spellStart"/>
            <w:r w:rsidRPr="003758F1">
              <w:rPr>
                <w:rFonts w:ascii="Times New Roman" w:hAnsi="Times New Roman" w:cs="Times New Roman"/>
                <w:b/>
                <w:i/>
                <w:sz w:val="24"/>
              </w:rPr>
              <w:t>застосування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санкції</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вигляді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штрафів</w:t>
            </w:r>
            <w:proofErr w:type="spellEnd"/>
            <w:r w:rsidRPr="003758F1">
              <w:rPr>
                <w:rFonts w:ascii="Times New Roman" w:hAnsi="Times New Roman" w:cs="Times New Roman"/>
                <w:b/>
                <w:i/>
                <w:sz w:val="24"/>
              </w:rPr>
              <w:t xml:space="preserve"> та/</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відшкодування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збитків</w:t>
            </w:r>
            <w:proofErr w:type="spellEnd"/>
            <w:r w:rsidRPr="003758F1">
              <w:rPr>
                <w:rFonts w:ascii="Times New Roman" w:hAnsi="Times New Roman" w:cs="Times New Roman"/>
                <w:b/>
                <w:i/>
                <w:sz w:val="24"/>
              </w:rPr>
              <w:t xml:space="preserve">, не </w:t>
            </w:r>
            <w:proofErr w:type="spellStart"/>
            <w:r w:rsidRPr="003758F1">
              <w:rPr>
                <w:rFonts w:ascii="Times New Roman" w:hAnsi="Times New Roman" w:cs="Times New Roman"/>
                <w:b/>
                <w:i/>
                <w:sz w:val="24"/>
              </w:rPr>
              <w:t>було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довідка</w:t>
            </w:r>
            <w:proofErr w:type="spellEnd"/>
            <w:r w:rsidRPr="003758F1">
              <w:rPr>
                <w:rFonts w:ascii="Times New Roman" w:hAnsi="Times New Roman" w:cs="Times New Roman"/>
                <w:b/>
                <w:i/>
                <w:sz w:val="24"/>
              </w:rPr>
              <w:t xml:space="preserve"> з </w:t>
            </w:r>
            <w:proofErr w:type="spellStart"/>
            <w:r w:rsidRPr="003758F1">
              <w:rPr>
                <w:rFonts w:ascii="Times New Roman" w:hAnsi="Times New Roman" w:cs="Times New Roman"/>
                <w:b/>
                <w:i/>
                <w:sz w:val="24"/>
              </w:rPr>
              <w:t>інформацією</w:t>
            </w:r>
            <w:proofErr w:type="spellEnd"/>
            <w:r w:rsidRPr="003758F1">
              <w:rPr>
                <w:rFonts w:ascii="Times New Roman" w:hAnsi="Times New Roman" w:cs="Times New Roman"/>
                <w:b/>
                <w:i/>
                <w:sz w:val="24"/>
              </w:rPr>
              <w:t xml:space="preserve"> про те,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він</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надав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підтвердження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вжиття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заходів</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доведення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своєї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надійності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незважаючи</w:t>
            </w:r>
            <w:proofErr w:type="spellEnd"/>
            <w:r w:rsidRPr="003758F1">
              <w:rPr>
                <w:rFonts w:ascii="Times New Roman" w:hAnsi="Times New Roman" w:cs="Times New Roman"/>
                <w:b/>
                <w:i/>
                <w:sz w:val="24"/>
              </w:rPr>
              <w:t xml:space="preserve"> на </w:t>
            </w:r>
            <w:proofErr w:type="spellStart"/>
            <w:r w:rsidRPr="003758F1">
              <w:rPr>
                <w:rFonts w:ascii="Times New Roman" w:hAnsi="Times New Roman" w:cs="Times New Roman"/>
                <w:b/>
                <w:i/>
                <w:sz w:val="24"/>
              </w:rPr>
              <w:t>наявність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відповідної</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підстави</w:t>
            </w:r>
            <w:proofErr w:type="spellEnd"/>
            <w:r w:rsidRPr="003758F1">
              <w:rPr>
                <w:rFonts w:ascii="Times New Roman" w:hAnsi="Times New Roman" w:cs="Times New Roman"/>
                <w:b/>
                <w:i/>
                <w:sz w:val="24"/>
              </w:rPr>
              <w:t xml:space="preserve"> для </w:t>
            </w:r>
            <w:proofErr w:type="spellStart"/>
            <w:r w:rsidRPr="003758F1">
              <w:rPr>
                <w:rFonts w:ascii="Times New Roman" w:hAnsi="Times New Roman" w:cs="Times New Roman"/>
                <w:b/>
                <w:i/>
                <w:sz w:val="24"/>
              </w:rPr>
              <w:t>відмови</w:t>
            </w:r>
            <w:proofErr w:type="spellEnd"/>
            <w:r w:rsidRPr="003758F1">
              <w:rPr>
                <w:rFonts w:ascii="Times New Roman" w:hAnsi="Times New Roman" w:cs="Times New Roman"/>
                <w:b/>
                <w:i/>
                <w:sz w:val="24"/>
              </w:rPr>
              <w:t xml:space="preserve"> в </w:t>
            </w:r>
            <w:proofErr w:type="spellStart"/>
            <w:r w:rsidRPr="003758F1">
              <w:rPr>
                <w:rFonts w:ascii="Times New Roman" w:hAnsi="Times New Roman" w:cs="Times New Roman"/>
                <w:b/>
                <w:i/>
                <w:sz w:val="24"/>
              </w:rPr>
              <w:t>участі</w:t>
            </w:r>
            <w:proofErr w:type="spellEnd"/>
            <w:r w:rsidRPr="003758F1">
              <w:rPr>
                <w:rFonts w:ascii="Times New Roman" w:hAnsi="Times New Roman" w:cs="Times New Roman"/>
                <w:b/>
                <w:i/>
                <w:sz w:val="24"/>
              </w:rPr>
              <w:t xml:space="preserve"> у </w:t>
            </w:r>
            <w:proofErr w:type="spellStart"/>
            <w:r w:rsidRPr="003758F1">
              <w:rPr>
                <w:rFonts w:ascii="Times New Roman" w:hAnsi="Times New Roman" w:cs="Times New Roman"/>
                <w:b/>
                <w:i/>
                <w:sz w:val="24"/>
              </w:rPr>
              <w:t>відкритих</w:t>
            </w:r>
            <w:proofErr w:type="spellEnd"/>
            <w:r w:rsidRPr="003758F1">
              <w:rPr>
                <w:rFonts w:ascii="Times New Roman" w:hAnsi="Times New Roman" w:cs="Times New Roman"/>
                <w:b/>
                <w:i/>
                <w:sz w:val="24"/>
              </w:rPr>
              <w:t xml:space="preserve"> торгах (для </w:t>
            </w:r>
            <w:proofErr w:type="spellStart"/>
            <w:r w:rsidRPr="003758F1">
              <w:rPr>
                <w:rFonts w:ascii="Times New Roman" w:hAnsi="Times New Roman" w:cs="Times New Roman"/>
                <w:b/>
                <w:i/>
                <w:sz w:val="24"/>
              </w:rPr>
              <w:t>цього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lastRenderedPageBreak/>
              <w:t>переможець</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суб’єкт</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господарювання</w:t>
            </w:r>
            <w:proofErr w:type="spellEnd"/>
            <w:r w:rsidRPr="003758F1">
              <w:rPr>
                <w:rFonts w:ascii="Times New Roman" w:hAnsi="Times New Roman" w:cs="Times New Roman"/>
                <w:b/>
                <w:i/>
                <w:sz w:val="24"/>
              </w:rPr>
              <w:t xml:space="preserve">) повинен довести, </w:t>
            </w:r>
            <w:proofErr w:type="spellStart"/>
            <w:r w:rsidRPr="003758F1">
              <w:rPr>
                <w:rFonts w:ascii="Times New Roman" w:hAnsi="Times New Roman" w:cs="Times New Roman"/>
                <w:b/>
                <w:i/>
                <w:sz w:val="24"/>
              </w:rPr>
              <w:t>що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він</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сплатив</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або</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зобов’язався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сплатити</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відповідні</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зобов’язання</w:t>
            </w:r>
            <w:proofErr w:type="spellEnd"/>
            <w:r w:rsidRPr="003758F1">
              <w:rPr>
                <w:rFonts w:ascii="Times New Roman" w:hAnsi="Times New Roman" w:cs="Times New Roman"/>
                <w:b/>
                <w:i/>
                <w:sz w:val="24"/>
              </w:rPr>
              <w:t xml:space="preserve"> та </w:t>
            </w:r>
            <w:proofErr w:type="spellStart"/>
            <w:r w:rsidRPr="003758F1">
              <w:rPr>
                <w:rFonts w:ascii="Times New Roman" w:hAnsi="Times New Roman" w:cs="Times New Roman"/>
                <w:b/>
                <w:i/>
                <w:sz w:val="24"/>
              </w:rPr>
              <w:t>відшкодування</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завданих</w:t>
            </w:r>
            <w:proofErr w:type="spellEnd"/>
            <w:r w:rsidRPr="003758F1">
              <w:rPr>
                <w:rFonts w:ascii="Times New Roman" w:hAnsi="Times New Roman" w:cs="Times New Roman"/>
                <w:b/>
                <w:i/>
                <w:sz w:val="24"/>
              </w:rPr>
              <w:t xml:space="preserve"> </w:t>
            </w:r>
            <w:proofErr w:type="spellStart"/>
            <w:r w:rsidRPr="003758F1">
              <w:rPr>
                <w:rFonts w:ascii="Times New Roman" w:hAnsi="Times New Roman" w:cs="Times New Roman"/>
                <w:b/>
                <w:i/>
                <w:sz w:val="24"/>
              </w:rPr>
              <w:t>збитків</w:t>
            </w:r>
            <w:proofErr w:type="spellEnd"/>
            <w:r w:rsidRPr="003758F1">
              <w:rPr>
                <w:rFonts w:ascii="Times New Roman" w:hAnsi="Times New Roman" w:cs="Times New Roman"/>
                <w:b/>
                <w:i/>
                <w:sz w:val="24"/>
              </w:rPr>
              <w:t xml:space="preserve">. </w:t>
            </w:r>
          </w:p>
        </w:tc>
      </w:tr>
    </w:tbl>
    <w:p w14:paraId="040E988D" w14:textId="77777777" w:rsidR="003758F1" w:rsidRPr="003758F1" w:rsidRDefault="003758F1" w:rsidP="003758F1">
      <w:pPr>
        <w:spacing w:after="0" w:line="240" w:lineRule="auto"/>
        <w:jc w:val="both"/>
        <w:rPr>
          <w:rFonts w:ascii="Times New Roman" w:hAnsi="Times New Roman" w:cs="Times New Roman"/>
          <w:b/>
          <w:i/>
          <w:sz w:val="24"/>
        </w:rPr>
      </w:pPr>
    </w:p>
    <w:p w14:paraId="3EFF1C82" w14:textId="77777777" w:rsidR="006D3CE4" w:rsidRDefault="006D3CE4" w:rsidP="006D3CE4">
      <w:pPr>
        <w:spacing w:after="0" w:line="240" w:lineRule="auto"/>
        <w:jc w:val="both"/>
        <w:rPr>
          <w:rFonts w:ascii="Times New Roman" w:hAnsi="Times New Roman" w:cs="Times New Roman"/>
          <w:b/>
          <w:sz w:val="24"/>
          <w:lang w:val="uk-UA"/>
        </w:rPr>
      </w:pPr>
      <w:r w:rsidRPr="006D3CE4">
        <w:rPr>
          <w:rFonts w:ascii="Times New Roman" w:hAnsi="Times New Roman" w:cs="Times New Roman"/>
          <w:b/>
          <w:sz w:val="24"/>
          <w:lang w:val="uk-UA"/>
        </w:rPr>
        <w:t xml:space="preserve">3.2. Документи, які надаються ПЕРЕМОЖЦЕМ (фізичною особою чи фізичною особою </w:t>
      </w:r>
      <w:r>
        <w:rPr>
          <w:rFonts w:ascii="Times New Roman" w:hAnsi="Times New Roman" w:cs="Times New Roman"/>
          <w:b/>
          <w:sz w:val="24"/>
          <w:lang w:val="uk-UA"/>
        </w:rPr>
        <w:t>‒</w:t>
      </w:r>
      <w:r w:rsidRPr="006D3CE4">
        <w:rPr>
          <w:rFonts w:ascii="Times New Roman" w:hAnsi="Times New Roman" w:cs="Times New Roman"/>
          <w:b/>
          <w:sz w:val="24"/>
          <w:lang w:val="uk-UA"/>
        </w:rPr>
        <w:t>підприємцем):</w:t>
      </w:r>
    </w:p>
    <w:p w14:paraId="5BF58569" w14:textId="77777777" w:rsidR="006D3CE4" w:rsidRDefault="006D3CE4" w:rsidP="006D3CE4">
      <w:pPr>
        <w:spacing w:after="0" w:line="240" w:lineRule="auto"/>
        <w:jc w:val="both"/>
        <w:rPr>
          <w:rFonts w:ascii="Times New Roman" w:hAnsi="Times New Roman" w:cs="Times New Roman"/>
          <w:b/>
          <w:sz w:val="24"/>
          <w:lang w:val="uk-UA"/>
        </w:rPr>
      </w:pPr>
    </w:p>
    <w:tbl>
      <w:tblPr>
        <w:tblStyle w:val="a4"/>
        <w:tblW w:w="0" w:type="auto"/>
        <w:tblLook w:val="04A0" w:firstRow="1" w:lastRow="0" w:firstColumn="1" w:lastColumn="0" w:noHBand="0" w:noVBand="1"/>
      </w:tblPr>
      <w:tblGrid>
        <w:gridCol w:w="1614"/>
        <w:gridCol w:w="4162"/>
        <w:gridCol w:w="4361"/>
      </w:tblGrid>
      <w:tr w:rsidR="0042332E" w14:paraId="3DC42FD9" w14:textId="77777777" w:rsidTr="0042332E">
        <w:tc>
          <w:tcPr>
            <w:tcW w:w="1614" w:type="dxa"/>
          </w:tcPr>
          <w:p w14:paraId="750BF358" w14:textId="77777777" w:rsidR="0042332E" w:rsidRPr="00675FED" w:rsidRDefault="0042332E" w:rsidP="00E55D84">
            <w:r w:rsidRPr="00675FED">
              <w:t>№</w:t>
            </w:r>
          </w:p>
        </w:tc>
        <w:tc>
          <w:tcPr>
            <w:tcW w:w="4162" w:type="dxa"/>
          </w:tcPr>
          <w:p w14:paraId="66836DE1" w14:textId="77777777" w:rsidR="0042332E" w:rsidRPr="00675FED" w:rsidRDefault="0042332E" w:rsidP="00E55D84"/>
        </w:tc>
        <w:tc>
          <w:tcPr>
            <w:tcW w:w="4361" w:type="dxa"/>
          </w:tcPr>
          <w:p w14:paraId="5B1B34C4" w14:textId="77777777" w:rsidR="0042332E" w:rsidRPr="00675FED" w:rsidRDefault="0042332E" w:rsidP="00E55D84">
            <w:r w:rsidRPr="00675FED">
              <w:t>№</w:t>
            </w:r>
          </w:p>
        </w:tc>
      </w:tr>
      <w:tr w:rsidR="0042332E" w:rsidRPr="008B3530" w14:paraId="13A7F4D5" w14:textId="77777777" w:rsidTr="0042332E">
        <w:tc>
          <w:tcPr>
            <w:tcW w:w="1614" w:type="dxa"/>
          </w:tcPr>
          <w:p w14:paraId="2A6C8035" w14:textId="77777777"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1F7F4C12" w14:textId="77777777"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162" w:type="dxa"/>
          </w:tcPr>
          <w:p w14:paraId="719607B5" w14:textId="77777777" w:rsidR="0042332E" w:rsidRDefault="0042332E" w:rsidP="007B3132">
            <w:pPr>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пункту 44 </w:t>
            </w:r>
            <w:proofErr w:type="spellStart"/>
            <w:r>
              <w:rPr>
                <w:rFonts w:ascii="Times New Roman" w:eastAsia="Times New Roman" w:hAnsi="Times New Roman" w:cs="Times New Roman"/>
                <w:sz w:val="20"/>
                <w:szCs w:val="20"/>
              </w:rPr>
              <w:t>Особливостей</w:t>
            </w:r>
            <w:proofErr w:type="spellEnd"/>
          </w:p>
          <w:p w14:paraId="23B29B4C" w14:textId="77777777" w:rsidR="0042332E" w:rsidRDefault="0042332E" w:rsidP="007B3132">
            <w:pPr>
              <w:ind w:left="100"/>
              <w:jc w:val="center"/>
              <w:rPr>
                <w:rFonts w:ascii="Times New Roman" w:eastAsia="Times New Roman" w:hAnsi="Times New Roman" w:cs="Times New Roman"/>
                <w:sz w:val="20"/>
                <w:szCs w:val="20"/>
              </w:rPr>
            </w:pPr>
          </w:p>
        </w:tc>
        <w:tc>
          <w:tcPr>
            <w:tcW w:w="4361" w:type="dxa"/>
          </w:tcPr>
          <w:p w14:paraId="15FC85DC" w14:textId="77777777" w:rsidR="0042332E" w:rsidRDefault="0042332E" w:rsidP="007B3132">
            <w:pPr>
              <w:ind w:left="100"/>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Переможець</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торгів</w:t>
            </w:r>
            <w:proofErr w:type="spellEnd"/>
            <w:r>
              <w:rPr>
                <w:rFonts w:ascii="Times New Roman" w:eastAsia="Times New Roman" w:hAnsi="Times New Roman" w:cs="Times New Roman"/>
                <w:b/>
                <w:sz w:val="20"/>
                <w:szCs w:val="20"/>
              </w:rPr>
              <w:t xml:space="preserve"> на </w:t>
            </w:r>
            <w:proofErr w:type="spellStart"/>
            <w:r>
              <w:rPr>
                <w:rFonts w:ascii="Times New Roman" w:eastAsia="Times New Roman" w:hAnsi="Times New Roman" w:cs="Times New Roman"/>
                <w:b/>
                <w:sz w:val="20"/>
                <w:szCs w:val="20"/>
              </w:rPr>
              <w:t>виконання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вимоги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пункту 44 </w:t>
            </w:r>
            <w:proofErr w:type="spellStart"/>
            <w:r>
              <w:rPr>
                <w:rFonts w:ascii="Times New Roman" w:eastAsia="Times New Roman" w:hAnsi="Times New Roman" w:cs="Times New Roman"/>
                <w:sz w:val="20"/>
                <w:szCs w:val="20"/>
              </w:rPr>
              <w:t>Особливостей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підтвердження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підстав</w:t>
            </w:r>
            <w:proofErr w:type="spellEnd"/>
            <w:r>
              <w:rPr>
                <w:rFonts w:ascii="Times New Roman" w:eastAsia="Times New Roman" w:hAnsi="Times New Roman" w:cs="Times New Roman"/>
                <w:b/>
                <w:sz w:val="20"/>
                <w:szCs w:val="20"/>
              </w:rPr>
              <w:t xml:space="preserve">) повинен </w:t>
            </w:r>
            <w:proofErr w:type="spellStart"/>
            <w:r>
              <w:rPr>
                <w:rFonts w:ascii="Times New Roman" w:eastAsia="Times New Roman" w:hAnsi="Times New Roman" w:cs="Times New Roman"/>
                <w:b/>
                <w:sz w:val="20"/>
                <w:szCs w:val="20"/>
              </w:rPr>
              <w:t>надати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таку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інформацію</w:t>
            </w:r>
            <w:proofErr w:type="spellEnd"/>
            <w:r>
              <w:rPr>
                <w:rFonts w:ascii="Times New Roman" w:eastAsia="Times New Roman" w:hAnsi="Times New Roman" w:cs="Times New Roman"/>
                <w:b/>
                <w:sz w:val="20"/>
                <w:szCs w:val="20"/>
              </w:rPr>
              <w:t>:</w:t>
            </w:r>
          </w:p>
        </w:tc>
      </w:tr>
      <w:tr w:rsidR="0042332E" w14:paraId="7954F16F" w14:textId="77777777" w:rsidTr="0042332E">
        <w:tc>
          <w:tcPr>
            <w:tcW w:w="1614" w:type="dxa"/>
          </w:tcPr>
          <w:p w14:paraId="2D6853CA" w14:textId="77777777"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162" w:type="dxa"/>
          </w:tcPr>
          <w:p w14:paraId="16634001" w14:textId="77777777" w:rsidR="0042332E" w:rsidRDefault="0042332E" w:rsidP="007B3132">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законом  до</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корупційного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корупцією</w:t>
            </w:r>
            <w:proofErr w:type="spellEnd"/>
            <w:r>
              <w:rPr>
                <w:rFonts w:ascii="Times New Roman" w:eastAsia="Times New Roman" w:hAnsi="Times New Roman" w:cs="Times New Roman"/>
                <w:sz w:val="20"/>
                <w:szCs w:val="20"/>
              </w:rPr>
              <w:t>.</w:t>
            </w:r>
          </w:p>
          <w:p w14:paraId="789B351C" w14:textId="77777777" w:rsidR="0042332E" w:rsidRDefault="0042332E" w:rsidP="007B3132">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3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vMerge w:val="restart"/>
          </w:tcPr>
          <w:p w14:paraId="75516FB3" w14:textId="77777777" w:rsidR="0042332E" w:rsidRDefault="0042332E" w:rsidP="007B3132">
            <w:pPr>
              <w:ind w:right="14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Інформаційна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згідно</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якою</w:t>
            </w:r>
            <w:proofErr w:type="spellEnd"/>
            <w:r>
              <w:rPr>
                <w:rFonts w:ascii="Times New Roman" w:eastAsia="Times New Roman" w:hAnsi="Times New Roman" w:cs="Times New Roman"/>
                <w:b/>
                <w:sz w:val="20"/>
                <w:szCs w:val="20"/>
              </w:rPr>
              <w:t xml:space="preserve"> не буде </w:t>
            </w:r>
            <w:proofErr w:type="spellStart"/>
            <w:r>
              <w:rPr>
                <w:rFonts w:ascii="Times New Roman" w:eastAsia="Times New Roman" w:hAnsi="Times New Roman" w:cs="Times New Roman"/>
                <w:b/>
                <w:sz w:val="20"/>
                <w:szCs w:val="20"/>
              </w:rPr>
              <w:t>знайдено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про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w:t>
            </w:r>
            <w:proofErr w:type="spellStart"/>
            <w:r w:rsidRPr="00FA6ECE">
              <w:rPr>
                <w:rFonts w:ascii="Times New Roman" w:eastAsia="Times New Roman" w:hAnsi="Times New Roman" w:cs="Times New Roman"/>
                <w:b/>
                <w:sz w:val="20"/>
                <w:szCs w:val="20"/>
              </w:rPr>
              <w:t>фізичної</w:t>
            </w:r>
            <w:proofErr w:type="spellEnd"/>
            <w:r w:rsidRPr="00FA6ECE">
              <w:rPr>
                <w:rFonts w:ascii="Times New Roman" w:eastAsia="Times New Roman" w:hAnsi="Times New Roman" w:cs="Times New Roman"/>
                <w:b/>
                <w:sz w:val="20"/>
                <w:szCs w:val="20"/>
              </w:rPr>
              <w:t xml:space="preserve"> особи, яка</w:t>
            </w: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 xml:space="preserve">є  </w:t>
            </w:r>
            <w:proofErr w:type="spellStart"/>
            <w:r>
              <w:rPr>
                <w:rFonts w:ascii="Times New Roman" w:eastAsia="Times New Roman" w:hAnsi="Times New Roman" w:cs="Times New Roman"/>
                <w:b/>
                <w:sz w:val="20"/>
                <w:szCs w:val="20"/>
              </w:rPr>
              <w:t>учасником</w:t>
            </w:r>
            <w:proofErr w:type="spellEnd"/>
            <w:proofErr w:type="gram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процедури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закупівлі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Довідка</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надається</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період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відсутності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функціональної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можливості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перевірки</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на </w:t>
            </w:r>
            <w:proofErr w:type="spellStart"/>
            <w:r>
              <w:rPr>
                <w:rFonts w:ascii="Times New Roman" w:eastAsia="Times New Roman" w:hAnsi="Times New Roman" w:cs="Times New Roman"/>
                <w:b/>
                <w:sz w:val="20"/>
                <w:szCs w:val="20"/>
              </w:rPr>
              <w:t>вебресурсі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Єдиного</w:t>
            </w:r>
            <w:proofErr w:type="spellEnd"/>
            <w:r>
              <w:rPr>
                <w:rFonts w:ascii="Times New Roman" w:eastAsia="Times New Roman" w:hAnsi="Times New Roman" w:cs="Times New Roman"/>
                <w:b/>
                <w:sz w:val="20"/>
                <w:szCs w:val="20"/>
              </w:rPr>
              <w:t xml:space="preserve"> державного </w:t>
            </w:r>
            <w:proofErr w:type="spellStart"/>
            <w:r>
              <w:rPr>
                <w:rFonts w:ascii="Times New Roman" w:eastAsia="Times New Roman" w:hAnsi="Times New Roman" w:cs="Times New Roman"/>
                <w:b/>
                <w:sz w:val="20"/>
                <w:szCs w:val="20"/>
              </w:rPr>
              <w:t>реєстру</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осіб</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які</w:t>
            </w:r>
            <w:proofErr w:type="spellEnd"/>
            <w:r>
              <w:rPr>
                <w:rFonts w:ascii="Times New Roman" w:eastAsia="Times New Roman" w:hAnsi="Times New Roman" w:cs="Times New Roman"/>
                <w:b/>
                <w:sz w:val="20"/>
                <w:szCs w:val="20"/>
              </w:rPr>
              <w:t xml:space="preserve"> вчинили </w:t>
            </w:r>
            <w:proofErr w:type="spellStart"/>
            <w:r>
              <w:rPr>
                <w:rFonts w:ascii="Times New Roman" w:eastAsia="Times New Roman" w:hAnsi="Times New Roman" w:cs="Times New Roman"/>
                <w:b/>
                <w:sz w:val="20"/>
                <w:szCs w:val="20"/>
              </w:rPr>
              <w:t>корупційні</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або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пов’язані</w:t>
            </w:r>
            <w:proofErr w:type="spellEnd"/>
            <w:r>
              <w:rPr>
                <w:rFonts w:ascii="Times New Roman" w:eastAsia="Times New Roman" w:hAnsi="Times New Roman" w:cs="Times New Roman"/>
                <w:b/>
                <w:sz w:val="20"/>
                <w:szCs w:val="20"/>
              </w:rPr>
              <w:t xml:space="preserve"> з </w:t>
            </w:r>
            <w:proofErr w:type="spellStart"/>
            <w:r>
              <w:rPr>
                <w:rFonts w:ascii="Times New Roman" w:eastAsia="Times New Roman" w:hAnsi="Times New Roman" w:cs="Times New Roman"/>
                <w:b/>
                <w:sz w:val="20"/>
                <w:szCs w:val="20"/>
              </w:rPr>
              <w:t>корупцією</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правопорушення</w:t>
            </w:r>
            <w:proofErr w:type="spellEnd"/>
            <w:r>
              <w:rPr>
                <w:rFonts w:ascii="Times New Roman" w:eastAsia="Times New Roman" w:hAnsi="Times New Roman" w:cs="Times New Roman"/>
                <w:b/>
                <w:sz w:val="20"/>
                <w:szCs w:val="20"/>
              </w:rPr>
              <w:t xml:space="preserve">, яка не </w:t>
            </w:r>
            <w:proofErr w:type="spellStart"/>
            <w:r>
              <w:rPr>
                <w:rFonts w:ascii="Times New Roman" w:eastAsia="Times New Roman" w:hAnsi="Times New Roman" w:cs="Times New Roman"/>
                <w:b/>
                <w:sz w:val="20"/>
                <w:szCs w:val="20"/>
              </w:rPr>
              <w:t>стосується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запитувача</w:t>
            </w:r>
            <w:proofErr w:type="spellEnd"/>
            <w:r>
              <w:rPr>
                <w:rFonts w:ascii="Times New Roman" w:eastAsia="Times New Roman" w:hAnsi="Times New Roman" w:cs="Times New Roman"/>
                <w:b/>
                <w:sz w:val="20"/>
                <w:szCs w:val="20"/>
              </w:rPr>
              <w:t>.</w:t>
            </w:r>
          </w:p>
          <w:p w14:paraId="50372208" w14:textId="77777777" w:rsidR="0042332E" w:rsidRDefault="0042332E" w:rsidP="007B3132">
            <w:pPr>
              <w:jc w:val="both"/>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Повний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витяг</w:t>
            </w:r>
            <w:proofErr w:type="spellEnd"/>
            <w:r>
              <w:rPr>
                <w:rFonts w:ascii="Times New Roman" w:eastAsia="Times New Roman" w:hAnsi="Times New Roman" w:cs="Times New Roman"/>
                <w:b/>
                <w:color w:val="000000"/>
                <w:sz w:val="20"/>
                <w:szCs w:val="20"/>
              </w:rPr>
              <w:t xml:space="preserve"> з </w:t>
            </w:r>
            <w:proofErr w:type="spellStart"/>
            <w:r>
              <w:rPr>
                <w:rFonts w:ascii="Times New Roman" w:eastAsia="Times New Roman" w:hAnsi="Times New Roman" w:cs="Times New Roman"/>
                <w:b/>
                <w:color w:val="000000"/>
                <w:sz w:val="20"/>
                <w:szCs w:val="20"/>
              </w:rPr>
              <w:t>інформаційно-аналітичної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системи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Облік</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відомостей</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притягнення</w:t>
            </w:r>
            <w:proofErr w:type="spellEnd"/>
            <w:r>
              <w:rPr>
                <w:rFonts w:ascii="Times New Roman" w:eastAsia="Times New Roman" w:hAnsi="Times New Roman" w:cs="Times New Roman"/>
                <w:b/>
                <w:color w:val="000000"/>
                <w:sz w:val="20"/>
                <w:szCs w:val="20"/>
              </w:rPr>
              <w:t xml:space="preserve"> особи до </w:t>
            </w:r>
            <w:proofErr w:type="spellStart"/>
            <w:r>
              <w:rPr>
                <w:rFonts w:ascii="Times New Roman" w:eastAsia="Times New Roman" w:hAnsi="Times New Roman" w:cs="Times New Roman"/>
                <w:b/>
                <w:color w:val="000000"/>
                <w:sz w:val="20"/>
                <w:szCs w:val="20"/>
              </w:rPr>
              <w:t>кримінальної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відповідальності</w:t>
            </w:r>
            <w:proofErr w:type="spellEnd"/>
            <w:r>
              <w:rPr>
                <w:rFonts w:ascii="Times New Roman" w:eastAsia="Times New Roman" w:hAnsi="Times New Roman" w:cs="Times New Roman"/>
                <w:b/>
                <w:color w:val="000000"/>
                <w:sz w:val="20"/>
                <w:szCs w:val="20"/>
              </w:rPr>
              <w:t xml:space="preserve"> та </w:t>
            </w:r>
            <w:proofErr w:type="spellStart"/>
            <w:r>
              <w:rPr>
                <w:rFonts w:ascii="Times New Roman" w:eastAsia="Times New Roman" w:hAnsi="Times New Roman" w:cs="Times New Roman"/>
                <w:b/>
                <w:color w:val="000000"/>
                <w:sz w:val="20"/>
                <w:szCs w:val="20"/>
              </w:rPr>
              <w:t>наявності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сформований</w:t>
            </w:r>
            <w:proofErr w:type="spellEnd"/>
            <w:r>
              <w:rPr>
                <w:rFonts w:ascii="Times New Roman" w:eastAsia="Times New Roman" w:hAnsi="Times New Roman" w:cs="Times New Roman"/>
                <w:b/>
                <w:color w:val="000000"/>
                <w:sz w:val="20"/>
                <w:szCs w:val="20"/>
              </w:rPr>
              <w:t xml:space="preserve"> у </w:t>
            </w:r>
            <w:proofErr w:type="spellStart"/>
            <w:r>
              <w:rPr>
                <w:rFonts w:ascii="Times New Roman" w:eastAsia="Times New Roman" w:hAnsi="Times New Roman" w:cs="Times New Roman"/>
                <w:b/>
                <w:color w:val="000000"/>
                <w:sz w:val="20"/>
                <w:szCs w:val="20"/>
              </w:rPr>
              <w:t>паперовій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електронній</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формі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містить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інформацію</w:t>
            </w:r>
            <w:proofErr w:type="spellEnd"/>
            <w:r>
              <w:rPr>
                <w:rFonts w:ascii="Times New Roman" w:eastAsia="Times New Roman" w:hAnsi="Times New Roman" w:cs="Times New Roman"/>
                <w:b/>
                <w:color w:val="000000"/>
                <w:sz w:val="20"/>
                <w:szCs w:val="20"/>
              </w:rPr>
              <w:t xml:space="preserve"> про </w:t>
            </w:r>
            <w:proofErr w:type="spellStart"/>
            <w:r>
              <w:rPr>
                <w:rFonts w:ascii="Times New Roman" w:eastAsia="Times New Roman" w:hAnsi="Times New Roman" w:cs="Times New Roman"/>
                <w:b/>
                <w:color w:val="000000"/>
                <w:sz w:val="20"/>
                <w:szCs w:val="20"/>
              </w:rPr>
              <w:t>відсутність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судимості</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або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обмежень</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передбачених</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кримінальним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процесуальним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законодавством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України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щодо</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фізичної</w:t>
            </w:r>
            <w:proofErr w:type="spellEnd"/>
            <w:r>
              <w:rPr>
                <w:rFonts w:ascii="Times New Roman" w:eastAsia="Times New Roman" w:hAnsi="Times New Roman" w:cs="Times New Roman"/>
                <w:b/>
                <w:color w:val="000000"/>
                <w:sz w:val="20"/>
                <w:szCs w:val="20"/>
              </w:rPr>
              <w:t xml:space="preserve"> особи, яка є </w:t>
            </w:r>
            <w:proofErr w:type="spellStart"/>
            <w:r>
              <w:rPr>
                <w:rFonts w:ascii="Times New Roman" w:eastAsia="Times New Roman" w:hAnsi="Times New Roman" w:cs="Times New Roman"/>
                <w:b/>
                <w:color w:val="000000"/>
                <w:sz w:val="20"/>
                <w:szCs w:val="20"/>
              </w:rPr>
              <w:t>учасником</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процедури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закупівлі</w:t>
            </w:r>
            <w:proofErr w:type="spellEnd"/>
            <w:r>
              <w:rPr>
                <w:rFonts w:ascii="Times New Roman" w:eastAsia="Times New Roman" w:hAnsi="Times New Roman" w:cs="Times New Roman"/>
                <w:b/>
                <w:color w:val="000000"/>
                <w:sz w:val="20"/>
                <w:szCs w:val="20"/>
              </w:rPr>
              <w:t xml:space="preserve">. </w:t>
            </w:r>
          </w:p>
          <w:p w14:paraId="6E217E6C" w14:textId="77777777" w:rsidR="0042332E" w:rsidRDefault="0042332E" w:rsidP="007B3132">
            <w:pPr>
              <w:jc w:val="both"/>
              <w:rPr>
                <w:rFonts w:ascii="Times New Roman" w:eastAsia="Times New Roman" w:hAnsi="Times New Roman" w:cs="Times New Roman"/>
                <w:b/>
                <w:color w:val="000000"/>
                <w:sz w:val="20"/>
                <w:szCs w:val="20"/>
              </w:rPr>
            </w:pPr>
          </w:p>
          <w:p w14:paraId="15FBD632" w14:textId="77777777" w:rsidR="0042332E" w:rsidRDefault="0042332E" w:rsidP="007B3132">
            <w:pPr>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w:t>
            </w:r>
            <w:proofErr w:type="spellStart"/>
            <w:r>
              <w:rPr>
                <w:rFonts w:ascii="Times New Roman" w:eastAsia="Times New Roman" w:hAnsi="Times New Roman" w:cs="Times New Roman"/>
                <w:b/>
                <w:color w:val="000000"/>
                <w:sz w:val="20"/>
                <w:szCs w:val="20"/>
              </w:rPr>
              <w:t>більше</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давнини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від</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дати</w:t>
            </w:r>
            <w:proofErr w:type="spellEnd"/>
            <w:r>
              <w:rPr>
                <w:rFonts w:ascii="Times New Roman" w:eastAsia="Times New Roman" w:hAnsi="Times New Roman" w:cs="Times New Roman"/>
                <w:b/>
                <w:color w:val="000000"/>
                <w:sz w:val="20"/>
                <w:szCs w:val="20"/>
              </w:rPr>
              <w:t xml:space="preserve"> </w:t>
            </w:r>
            <w:proofErr w:type="spellStart"/>
            <w:r>
              <w:rPr>
                <w:rFonts w:ascii="Times New Roman" w:eastAsia="Times New Roman" w:hAnsi="Times New Roman" w:cs="Times New Roman"/>
                <w:b/>
                <w:color w:val="000000"/>
                <w:sz w:val="20"/>
                <w:szCs w:val="20"/>
              </w:rPr>
              <w:t>подання</w:t>
            </w:r>
            <w:proofErr w:type="spellEnd"/>
            <w:r>
              <w:rPr>
                <w:rFonts w:ascii="Times New Roman" w:eastAsia="Times New Roman" w:hAnsi="Times New Roman" w:cs="Times New Roman"/>
                <w:b/>
                <w:color w:val="000000"/>
                <w:sz w:val="20"/>
                <w:szCs w:val="20"/>
              </w:rPr>
              <w:t xml:space="preserve"> документа.</w:t>
            </w:r>
            <w:r>
              <w:rPr>
                <w:rFonts w:ascii="Times New Roman" w:eastAsia="Times New Roman" w:hAnsi="Times New Roman" w:cs="Times New Roman"/>
                <w:color w:val="000000"/>
                <w:sz w:val="20"/>
                <w:szCs w:val="20"/>
              </w:rPr>
              <w:t> </w:t>
            </w:r>
          </w:p>
        </w:tc>
      </w:tr>
      <w:tr w:rsidR="0042332E" w14:paraId="66A125FE" w14:textId="77777777" w:rsidTr="0042332E">
        <w:tc>
          <w:tcPr>
            <w:tcW w:w="1614" w:type="dxa"/>
          </w:tcPr>
          <w:p w14:paraId="4ABF3525" w14:textId="77777777" w:rsidR="0042332E" w:rsidRPr="00FB7648" w:rsidRDefault="0042332E" w:rsidP="00E55D84">
            <w:pPr>
              <w:rPr>
                <w:lang w:val="uk-UA"/>
              </w:rPr>
            </w:pPr>
            <w:r>
              <w:rPr>
                <w:rFonts w:ascii="Times New Roman" w:eastAsia="Times New Roman" w:hAnsi="Times New Roman" w:cs="Times New Roman"/>
                <w:b/>
                <w:color w:val="000000"/>
                <w:sz w:val="20"/>
                <w:szCs w:val="20"/>
              </w:rPr>
              <w:t>2</w:t>
            </w:r>
          </w:p>
        </w:tc>
        <w:tc>
          <w:tcPr>
            <w:tcW w:w="4162" w:type="dxa"/>
          </w:tcPr>
          <w:p w14:paraId="2466B62B" w14:textId="77777777" w:rsidR="0042332E" w:rsidRDefault="0042332E" w:rsidP="007B3132">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Фізична</w:t>
            </w:r>
            <w:proofErr w:type="spellEnd"/>
            <w:r>
              <w:rPr>
                <w:rFonts w:ascii="Times New Roman" w:eastAsia="Times New Roman" w:hAnsi="Times New Roman" w:cs="Times New Roman"/>
                <w:sz w:val="20"/>
                <w:szCs w:val="20"/>
              </w:rPr>
              <w:t xml:space="preserve"> особа,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засуджена</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кримінальне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вчинене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корисливих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мотивів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зокрема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пов’язане</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хабарництвом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відмиванням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коштів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судимість</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якої</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знято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не погашено в </w:t>
            </w:r>
            <w:proofErr w:type="spellStart"/>
            <w:r>
              <w:rPr>
                <w:rFonts w:ascii="Times New Roman" w:eastAsia="Times New Roman" w:hAnsi="Times New Roman" w:cs="Times New Roman"/>
                <w:sz w:val="20"/>
                <w:szCs w:val="20"/>
              </w:rPr>
              <w:t>установленому</w:t>
            </w:r>
            <w:proofErr w:type="spellEnd"/>
            <w:r>
              <w:rPr>
                <w:rFonts w:ascii="Times New Roman" w:eastAsia="Times New Roman" w:hAnsi="Times New Roman" w:cs="Times New Roman"/>
                <w:sz w:val="20"/>
                <w:szCs w:val="20"/>
              </w:rPr>
              <w:t xml:space="preserve"> законом порядку.</w:t>
            </w:r>
          </w:p>
          <w:p w14:paraId="13674E6A" w14:textId="77777777" w:rsidR="0042332E" w:rsidRPr="00675FED" w:rsidRDefault="0042332E" w:rsidP="00E55D84">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5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vMerge/>
          </w:tcPr>
          <w:p w14:paraId="7D37F439" w14:textId="77777777" w:rsidR="0042332E" w:rsidRDefault="0042332E" w:rsidP="0017767B">
            <w:pPr>
              <w:jc w:val="both"/>
              <w:rPr>
                <w:rFonts w:ascii="Times New Roman" w:hAnsi="Times New Roman" w:cs="Times New Roman"/>
                <w:sz w:val="24"/>
                <w:lang w:val="uk-UA"/>
              </w:rPr>
            </w:pPr>
          </w:p>
        </w:tc>
      </w:tr>
      <w:tr w:rsidR="0042332E" w:rsidRPr="008B3530" w14:paraId="22DC64D9" w14:textId="77777777" w:rsidTr="0042332E">
        <w:tc>
          <w:tcPr>
            <w:tcW w:w="1614" w:type="dxa"/>
          </w:tcPr>
          <w:p w14:paraId="4F3B61B5" w14:textId="77777777" w:rsidR="0042332E" w:rsidRDefault="0042332E" w:rsidP="007B3132">
            <w:pPr>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162" w:type="dxa"/>
          </w:tcPr>
          <w:p w14:paraId="34202DD4" w14:textId="77777777" w:rsidR="0042332E" w:rsidRDefault="0042332E" w:rsidP="007B3132">
            <w:pPr>
              <w:widowControl w:val="0"/>
              <w:pBdr>
                <w:top w:val="nil"/>
                <w:left w:val="nil"/>
                <w:bottom w:val="nil"/>
                <w:right w:val="nil"/>
                <w:between w:val="nil"/>
              </w:pBdr>
              <w:spacing w:before="120"/>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Керівника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учасника</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фізичну</w:t>
            </w:r>
            <w:proofErr w:type="spellEnd"/>
            <w:r>
              <w:rPr>
                <w:rFonts w:ascii="Times New Roman" w:eastAsia="Times New Roman" w:hAnsi="Times New Roman" w:cs="Times New Roman"/>
                <w:sz w:val="20"/>
                <w:szCs w:val="20"/>
              </w:rPr>
              <w:t xml:space="preserve"> особу, яка є </w:t>
            </w:r>
            <w:proofErr w:type="spellStart"/>
            <w:r>
              <w:rPr>
                <w:rFonts w:ascii="Times New Roman" w:eastAsia="Times New Roman" w:hAnsi="Times New Roman" w:cs="Times New Roman"/>
                <w:sz w:val="20"/>
                <w:szCs w:val="20"/>
              </w:rPr>
              <w:t>учасником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притягнуто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згідно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законом до </w:t>
            </w:r>
            <w:proofErr w:type="spellStart"/>
            <w:r>
              <w:rPr>
                <w:rFonts w:ascii="Times New Roman" w:eastAsia="Times New Roman" w:hAnsi="Times New Roman" w:cs="Times New Roman"/>
                <w:sz w:val="20"/>
                <w:szCs w:val="20"/>
              </w:rPr>
              <w:t>відповідальності</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вчинення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правопорушення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пов’язаного</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використанням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дитячої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чи</w:t>
            </w:r>
            <w:proofErr w:type="spellEnd"/>
            <w:r>
              <w:rPr>
                <w:rFonts w:ascii="Times New Roman" w:eastAsia="Times New Roman" w:hAnsi="Times New Roman" w:cs="Times New Roman"/>
                <w:sz w:val="20"/>
                <w:szCs w:val="20"/>
              </w:rPr>
              <w:t xml:space="preserve"> будь-</w:t>
            </w:r>
            <w:proofErr w:type="spellStart"/>
            <w:r>
              <w:rPr>
                <w:rFonts w:ascii="Times New Roman" w:eastAsia="Times New Roman" w:hAnsi="Times New Roman" w:cs="Times New Roman"/>
                <w:sz w:val="20"/>
                <w:szCs w:val="20"/>
              </w:rPr>
              <w:t>якими</w:t>
            </w:r>
            <w:proofErr w:type="spellEnd"/>
            <w:r>
              <w:rPr>
                <w:rFonts w:ascii="Times New Roman" w:eastAsia="Times New Roman" w:hAnsi="Times New Roman" w:cs="Times New Roman"/>
                <w:sz w:val="20"/>
                <w:szCs w:val="20"/>
              </w:rPr>
              <w:t xml:space="preserve"> формами </w:t>
            </w:r>
            <w:proofErr w:type="spellStart"/>
            <w:r>
              <w:rPr>
                <w:rFonts w:ascii="Times New Roman" w:eastAsia="Times New Roman" w:hAnsi="Times New Roman" w:cs="Times New Roman"/>
                <w:sz w:val="20"/>
                <w:szCs w:val="20"/>
              </w:rPr>
              <w:t>торгівлі</w:t>
            </w:r>
            <w:proofErr w:type="spellEnd"/>
            <w:r>
              <w:rPr>
                <w:rFonts w:ascii="Times New Roman" w:eastAsia="Times New Roman" w:hAnsi="Times New Roman" w:cs="Times New Roman"/>
                <w:sz w:val="20"/>
                <w:szCs w:val="20"/>
              </w:rPr>
              <w:t xml:space="preserve"> людьми.</w:t>
            </w:r>
          </w:p>
          <w:p w14:paraId="518AE605" w14:textId="77777777" w:rsidR="0042332E" w:rsidRDefault="0042332E" w:rsidP="007B3132">
            <w:pPr>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roofErr w:type="spellStart"/>
            <w:r>
              <w:rPr>
                <w:rFonts w:ascii="Times New Roman" w:eastAsia="Times New Roman" w:hAnsi="Times New Roman" w:cs="Times New Roman"/>
                <w:b/>
                <w:sz w:val="20"/>
                <w:szCs w:val="20"/>
              </w:rPr>
              <w:t>підпункт</w:t>
            </w:r>
            <w:proofErr w:type="spellEnd"/>
            <w:r>
              <w:rPr>
                <w:rFonts w:ascii="Times New Roman" w:eastAsia="Times New Roman" w:hAnsi="Times New Roman" w:cs="Times New Roman"/>
                <w:b/>
                <w:sz w:val="20"/>
                <w:szCs w:val="20"/>
              </w:rPr>
              <w:t xml:space="preserve"> 12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tcPr>
          <w:p w14:paraId="58A73D02" w14:textId="77777777" w:rsidR="0042332E" w:rsidRDefault="0042332E" w:rsidP="007B3132">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r>
      <w:tr w:rsidR="0042332E" w:rsidRPr="008B3530" w14:paraId="1306BD91" w14:textId="77777777" w:rsidTr="0042332E">
        <w:tc>
          <w:tcPr>
            <w:tcW w:w="1614" w:type="dxa"/>
          </w:tcPr>
          <w:p w14:paraId="7C159A9E" w14:textId="77777777" w:rsidR="0042332E" w:rsidRDefault="0042332E" w:rsidP="007B3132">
            <w:pPr>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162" w:type="dxa"/>
          </w:tcPr>
          <w:p w14:paraId="63D98BAB" w14:textId="77777777" w:rsidR="0042332E" w:rsidRDefault="0042332E" w:rsidP="007B3132">
            <w:pPr>
              <w:pBdr>
                <w:top w:val="nil"/>
                <w:left w:val="nil"/>
                <w:bottom w:val="nil"/>
                <w:right w:val="nil"/>
                <w:between w:val="nil"/>
              </w:pBdr>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цим</w:t>
            </w:r>
            <w:proofErr w:type="spellEnd"/>
            <w:r>
              <w:rPr>
                <w:rFonts w:ascii="Times New Roman" w:eastAsia="Times New Roman" w:hAnsi="Times New Roman" w:cs="Times New Roman"/>
                <w:sz w:val="20"/>
                <w:szCs w:val="20"/>
              </w:rPr>
              <w:t xml:space="preserve"> самим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призвело</w:t>
            </w:r>
            <w:proofErr w:type="spellEnd"/>
            <w:r>
              <w:rPr>
                <w:rFonts w:ascii="Times New Roman" w:eastAsia="Times New Roman" w:hAnsi="Times New Roman" w:cs="Times New Roman"/>
                <w:sz w:val="20"/>
                <w:szCs w:val="20"/>
              </w:rPr>
              <w:t xml:space="preserve">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застосовано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 </w:t>
            </w:r>
            <w:proofErr w:type="spellStart"/>
            <w:r>
              <w:rPr>
                <w:rFonts w:ascii="Times New Roman" w:eastAsia="Times New Roman" w:hAnsi="Times New Roman" w:cs="Times New Roman"/>
                <w:sz w:val="20"/>
                <w:szCs w:val="20"/>
              </w:rPr>
              <w:t>протягом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трьох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років</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такого договору. </w:t>
            </w:r>
            <w:proofErr w:type="spellStart"/>
            <w:r>
              <w:rPr>
                <w:rFonts w:ascii="Times New Roman" w:eastAsia="Times New Roman" w:hAnsi="Times New Roman" w:cs="Times New Roman"/>
                <w:sz w:val="20"/>
                <w:szCs w:val="20"/>
              </w:rPr>
              <w:t>Учасник</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перебуває</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обставинах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зазначених</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цьому</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абзаці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може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lastRenderedPageBreak/>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w:t>
            </w:r>
          </w:p>
          <w:p w14:paraId="2BD00B18" w14:textId="77777777" w:rsidR="0042332E" w:rsidRDefault="0042332E" w:rsidP="007B3132">
            <w:pPr>
              <w:pBdr>
                <w:top w:val="nil"/>
                <w:left w:val="nil"/>
                <w:bottom w:val="nil"/>
                <w:right w:val="nil"/>
                <w:between w:val="nil"/>
              </w:pBdr>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 xml:space="preserve">(абзац 14 пункт 44 </w:t>
            </w:r>
            <w:proofErr w:type="spellStart"/>
            <w:r>
              <w:rPr>
                <w:rFonts w:ascii="Times New Roman" w:eastAsia="Times New Roman" w:hAnsi="Times New Roman" w:cs="Times New Roman"/>
                <w:b/>
                <w:sz w:val="20"/>
                <w:szCs w:val="20"/>
              </w:rPr>
              <w:t>Особливостей</w:t>
            </w:r>
            <w:proofErr w:type="spellEnd"/>
            <w:r>
              <w:rPr>
                <w:rFonts w:ascii="Times New Roman" w:eastAsia="Times New Roman" w:hAnsi="Times New Roman" w:cs="Times New Roman"/>
                <w:b/>
                <w:sz w:val="20"/>
                <w:szCs w:val="20"/>
              </w:rPr>
              <w:t>)</w:t>
            </w:r>
          </w:p>
        </w:tc>
        <w:tc>
          <w:tcPr>
            <w:tcW w:w="4361" w:type="dxa"/>
          </w:tcPr>
          <w:p w14:paraId="674667BD" w14:textId="77777777" w:rsidR="0042332E" w:rsidRDefault="0042332E" w:rsidP="007B3132">
            <w:pPr>
              <w:pBdr>
                <w:top w:val="nil"/>
                <w:left w:val="nil"/>
                <w:bottom w:val="nil"/>
                <w:right w:val="nil"/>
                <w:between w:val="nil"/>
              </w:pBdr>
              <w:spacing w:after="348"/>
              <w:jc w:val="both"/>
              <w:rPr>
                <w:rFonts w:ascii="Times New Roman" w:eastAsia="Times New Roman" w:hAnsi="Times New Roman" w:cs="Times New Roman"/>
                <w:sz w:val="20"/>
                <w:szCs w:val="20"/>
                <w:highlight w:val="yellow"/>
              </w:rPr>
            </w:pPr>
            <w:proofErr w:type="spellStart"/>
            <w:r>
              <w:rPr>
                <w:rFonts w:ascii="Times New Roman" w:eastAsia="Times New Roman" w:hAnsi="Times New Roman" w:cs="Times New Roman"/>
                <w:b/>
                <w:sz w:val="20"/>
                <w:szCs w:val="20"/>
              </w:rPr>
              <w:lastRenderedPageBreak/>
              <w:t>Довідка</w:t>
            </w:r>
            <w:proofErr w:type="spellEnd"/>
            <w:r>
              <w:rPr>
                <w:rFonts w:ascii="Times New Roman" w:eastAsia="Times New Roman" w:hAnsi="Times New Roman" w:cs="Times New Roman"/>
                <w:b/>
                <w:sz w:val="20"/>
                <w:szCs w:val="20"/>
              </w:rPr>
              <w:t xml:space="preserve"> в </w:t>
            </w:r>
            <w:proofErr w:type="spellStart"/>
            <w:r>
              <w:rPr>
                <w:rFonts w:ascii="Times New Roman" w:eastAsia="Times New Roman" w:hAnsi="Times New Roman" w:cs="Times New Roman"/>
                <w:b/>
                <w:sz w:val="20"/>
                <w:szCs w:val="20"/>
              </w:rPr>
              <w:t>довільній</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формі</w:t>
            </w:r>
            <w:proofErr w:type="spellEnd"/>
            <w:r>
              <w:rPr>
                <w:rFonts w:ascii="Times New Roman" w:eastAsia="Times New Roman" w:hAnsi="Times New Roman" w:cs="Times New Roman"/>
                <w:sz w:val="20"/>
                <w:szCs w:val="20"/>
              </w:rPr>
              <w:t xml:space="preserve">, яка </w:t>
            </w:r>
            <w:proofErr w:type="spellStart"/>
            <w:r>
              <w:rPr>
                <w:rFonts w:ascii="Times New Roman" w:eastAsia="Times New Roman" w:hAnsi="Times New Roman" w:cs="Times New Roman"/>
                <w:sz w:val="20"/>
                <w:szCs w:val="20"/>
              </w:rPr>
              <w:t>містить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інформацію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між</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переможцем</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договорів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процедури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закупівлі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виконав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за </w:t>
            </w:r>
            <w:proofErr w:type="spellStart"/>
            <w:r>
              <w:rPr>
                <w:rFonts w:ascii="Times New Roman" w:eastAsia="Times New Roman" w:hAnsi="Times New Roman" w:cs="Times New Roman"/>
                <w:sz w:val="20"/>
                <w:szCs w:val="20"/>
              </w:rPr>
              <w:t>раніше</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укладеним</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із</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замовником</w:t>
            </w:r>
            <w:proofErr w:type="spellEnd"/>
            <w:r>
              <w:rPr>
                <w:rFonts w:ascii="Times New Roman" w:eastAsia="Times New Roman" w:hAnsi="Times New Roman" w:cs="Times New Roman"/>
                <w:sz w:val="20"/>
                <w:szCs w:val="20"/>
              </w:rPr>
              <w:t xml:space="preserve"> договором про </w:t>
            </w:r>
            <w:proofErr w:type="spellStart"/>
            <w:r>
              <w:rPr>
                <w:rFonts w:ascii="Times New Roman" w:eastAsia="Times New Roman" w:hAnsi="Times New Roman" w:cs="Times New Roman"/>
                <w:sz w:val="20"/>
                <w:szCs w:val="20"/>
              </w:rPr>
              <w:t>закупівлю</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призвели</w:t>
            </w:r>
            <w:proofErr w:type="spellEnd"/>
            <w:r>
              <w:rPr>
                <w:rFonts w:ascii="Times New Roman" w:eastAsia="Times New Roman" w:hAnsi="Times New Roman" w:cs="Times New Roman"/>
                <w:sz w:val="20"/>
                <w:szCs w:val="20"/>
              </w:rPr>
              <w:t xml:space="preserve"> б до </w:t>
            </w:r>
            <w:proofErr w:type="spellStart"/>
            <w:r>
              <w:rPr>
                <w:rFonts w:ascii="Times New Roman" w:eastAsia="Times New Roman" w:hAnsi="Times New Roman" w:cs="Times New Roman"/>
                <w:sz w:val="20"/>
                <w:szCs w:val="20"/>
              </w:rPr>
              <w:t>його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дострокового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розірвання</w:t>
            </w:r>
            <w:proofErr w:type="spellEnd"/>
            <w:r>
              <w:rPr>
                <w:rFonts w:ascii="Times New Roman" w:eastAsia="Times New Roman" w:hAnsi="Times New Roman" w:cs="Times New Roman"/>
                <w:sz w:val="20"/>
                <w:szCs w:val="20"/>
              </w:rPr>
              <w:t xml:space="preserve"> і до </w:t>
            </w:r>
            <w:proofErr w:type="spellStart"/>
            <w:r>
              <w:rPr>
                <w:rFonts w:ascii="Times New Roman" w:eastAsia="Times New Roman" w:hAnsi="Times New Roman" w:cs="Times New Roman"/>
                <w:sz w:val="20"/>
                <w:szCs w:val="20"/>
              </w:rPr>
              <w:t>застосування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санкції</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вигляді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штрафів</w:t>
            </w:r>
            <w:proofErr w:type="spellEnd"/>
            <w:r>
              <w:rPr>
                <w:rFonts w:ascii="Times New Roman" w:eastAsia="Times New Roman" w:hAnsi="Times New Roman" w:cs="Times New Roman"/>
                <w:sz w:val="20"/>
                <w:szCs w:val="20"/>
              </w:rPr>
              <w:t xml:space="preserve"> та/</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не </w:t>
            </w:r>
            <w:proofErr w:type="spellStart"/>
            <w:r>
              <w:rPr>
                <w:rFonts w:ascii="Times New Roman" w:eastAsia="Times New Roman" w:hAnsi="Times New Roman" w:cs="Times New Roman"/>
                <w:sz w:val="20"/>
                <w:szCs w:val="20"/>
              </w:rPr>
              <w:t>було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довідка</w:t>
            </w:r>
            <w:proofErr w:type="spellEnd"/>
            <w:r>
              <w:rPr>
                <w:rFonts w:ascii="Times New Roman" w:eastAsia="Times New Roman" w:hAnsi="Times New Roman" w:cs="Times New Roman"/>
                <w:sz w:val="20"/>
                <w:szCs w:val="20"/>
              </w:rPr>
              <w:t xml:space="preserve"> з </w:t>
            </w:r>
            <w:proofErr w:type="spellStart"/>
            <w:r>
              <w:rPr>
                <w:rFonts w:ascii="Times New Roman" w:eastAsia="Times New Roman" w:hAnsi="Times New Roman" w:cs="Times New Roman"/>
                <w:sz w:val="20"/>
                <w:szCs w:val="20"/>
              </w:rPr>
              <w:t>інформацією</w:t>
            </w:r>
            <w:proofErr w:type="spellEnd"/>
            <w:r>
              <w:rPr>
                <w:rFonts w:ascii="Times New Roman" w:eastAsia="Times New Roman" w:hAnsi="Times New Roman" w:cs="Times New Roman"/>
                <w:sz w:val="20"/>
                <w:szCs w:val="20"/>
              </w:rPr>
              <w:t xml:space="preserve"> про те,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надав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підтвердження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вжиття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заходів</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доведення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своєї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надійності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незважаючи</w:t>
            </w:r>
            <w:proofErr w:type="spellEnd"/>
            <w:r>
              <w:rPr>
                <w:rFonts w:ascii="Times New Roman" w:eastAsia="Times New Roman" w:hAnsi="Times New Roman" w:cs="Times New Roman"/>
                <w:sz w:val="20"/>
                <w:szCs w:val="20"/>
              </w:rPr>
              <w:t xml:space="preserve"> на </w:t>
            </w:r>
            <w:proofErr w:type="spellStart"/>
            <w:r>
              <w:rPr>
                <w:rFonts w:ascii="Times New Roman" w:eastAsia="Times New Roman" w:hAnsi="Times New Roman" w:cs="Times New Roman"/>
                <w:sz w:val="20"/>
                <w:szCs w:val="20"/>
              </w:rPr>
              <w:lastRenderedPageBreak/>
              <w:t>наявність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відповідної</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підстави</w:t>
            </w:r>
            <w:proofErr w:type="spellEnd"/>
            <w:r>
              <w:rPr>
                <w:rFonts w:ascii="Times New Roman" w:eastAsia="Times New Roman" w:hAnsi="Times New Roman" w:cs="Times New Roman"/>
                <w:sz w:val="20"/>
                <w:szCs w:val="20"/>
              </w:rPr>
              <w:t xml:space="preserve"> для </w:t>
            </w:r>
            <w:proofErr w:type="spellStart"/>
            <w:r>
              <w:rPr>
                <w:rFonts w:ascii="Times New Roman" w:eastAsia="Times New Roman" w:hAnsi="Times New Roman" w:cs="Times New Roman"/>
                <w:sz w:val="20"/>
                <w:szCs w:val="20"/>
              </w:rPr>
              <w:t>відмови</w:t>
            </w:r>
            <w:proofErr w:type="spellEnd"/>
            <w:r>
              <w:rPr>
                <w:rFonts w:ascii="Times New Roman" w:eastAsia="Times New Roman" w:hAnsi="Times New Roman" w:cs="Times New Roman"/>
                <w:sz w:val="20"/>
                <w:szCs w:val="20"/>
              </w:rPr>
              <w:t xml:space="preserve"> в </w:t>
            </w:r>
            <w:proofErr w:type="spellStart"/>
            <w:r>
              <w:rPr>
                <w:rFonts w:ascii="Times New Roman" w:eastAsia="Times New Roman" w:hAnsi="Times New Roman" w:cs="Times New Roman"/>
                <w:sz w:val="20"/>
                <w:szCs w:val="20"/>
              </w:rPr>
              <w:t>участі</w:t>
            </w:r>
            <w:proofErr w:type="spellEnd"/>
            <w:r>
              <w:rPr>
                <w:rFonts w:ascii="Times New Roman" w:eastAsia="Times New Roman" w:hAnsi="Times New Roman" w:cs="Times New Roman"/>
                <w:sz w:val="20"/>
                <w:szCs w:val="20"/>
              </w:rPr>
              <w:t xml:space="preserve"> у </w:t>
            </w:r>
            <w:proofErr w:type="spellStart"/>
            <w:r>
              <w:rPr>
                <w:rFonts w:ascii="Times New Roman" w:eastAsia="Times New Roman" w:hAnsi="Times New Roman" w:cs="Times New Roman"/>
                <w:sz w:val="20"/>
                <w:szCs w:val="20"/>
              </w:rPr>
              <w:t>відкритих</w:t>
            </w:r>
            <w:proofErr w:type="spellEnd"/>
            <w:r>
              <w:rPr>
                <w:rFonts w:ascii="Times New Roman" w:eastAsia="Times New Roman" w:hAnsi="Times New Roman" w:cs="Times New Roman"/>
                <w:sz w:val="20"/>
                <w:szCs w:val="20"/>
              </w:rPr>
              <w:t xml:space="preserve"> торгах (для </w:t>
            </w:r>
            <w:proofErr w:type="spellStart"/>
            <w:r>
              <w:rPr>
                <w:rFonts w:ascii="Times New Roman" w:eastAsia="Times New Roman" w:hAnsi="Times New Roman" w:cs="Times New Roman"/>
                <w:sz w:val="20"/>
                <w:szCs w:val="20"/>
              </w:rPr>
              <w:t>цього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переможець</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суб’єкт</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господарювання</w:t>
            </w:r>
            <w:proofErr w:type="spellEnd"/>
            <w:r>
              <w:rPr>
                <w:rFonts w:ascii="Times New Roman" w:eastAsia="Times New Roman" w:hAnsi="Times New Roman" w:cs="Times New Roman"/>
                <w:sz w:val="20"/>
                <w:szCs w:val="20"/>
              </w:rPr>
              <w:t xml:space="preserve">) повинен довести, </w:t>
            </w:r>
            <w:proofErr w:type="spellStart"/>
            <w:r>
              <w:rPr>
                <w:rFonts w:ascii="Times New Roman" w:eastAsia="Times New Roman" w:hAnsi="Times New Roman" w:cs="Times New Roman"/>
                <w:sz w:val="20"/>
                <w:szCs w:val="20"/>
              </w:rPr>
              <w:t>що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він</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сплатив</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або</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зобов’язався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сплатити</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відповідні</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зобов’язання</w:t>
            </w:r>
            <w:proofErr w:type="spellEnd"/>
            <w:r>
              <w:rPr>
                <w:rFonts w:ascii="Times New Roman" w:eastAsia="Times New Roman" w:hAnsi="Times New Roman" w:cs="Times New Roman"/>
                <w:sz w:val="20"/>
                <w:szCs w:val="20"/>
              </w:rPr>
              <w:t xml:space="preserve"> та </w:t>
            </w:r>
            <w:proofErr w:type="spellStart"/>
            <w:r>
              <w:rPr>
                <w:rFonts w:ascii="Times New Roman" w:eastAsia="Times New Roman" w:hAnsi="Times New Roman" w:cs="Times New Roman"/>
                <w:sz w:val="20"/>
                <w:szCs w:val="20"/>
              </w:rPr>
              <w:t>відшкодування</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завданих</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збитків</w:t>
            </w:r>
            <w:proofErr w:type="spellEnd"/>
            <w:r>
              <w:rPr>
                <w:rFonts w:ascii="Times New Roman" w:eastAsia="Times New Roman" w:hAnsi="Times New Roman" w:cs="Times New Roman"/>
                <w:sz w:val="20"/>
                <w:szCs w:val="20"/>
              </w:rPr>
              <w:t xml:space="preserve">. </w:t>
            </w:r>
          </w:p>
        </w:tc>
      </w:tr>
    </w:tbl>
    <w:p w14:paraId="04A3197A" w14:textId="77777777" w:rsidR="006D3CE4" w:rsidRDefault="006D3CE4" w:rsidP="006D3CE4">
      <w:pPr>
        <w:spacing w:after="0" w:line="240" w:lineRule="auto"/>
        <w:jc w:val="both"/>
        <w:rPr>
          <w:rFonts w:ascii="Times New Roman" w:hAnsi="Times New Roman" w:cs="Times New Roman"/>
          <w:sz w:val="24"/>
          <w:lang w:val="uk-UA"/>
        </w:rPr>
      </w:pPr>
    </w:p>
    <w:p w14:paraId="001520D6" w14:textId="77777777" w:rsidR="004D3285" w:rsidRDefault="004D3285" w:rsidP="004D3285">
      <w:pPr>
        <w:spacing w:after="0" w:line="240" w:lineRule="auto"/>
        <w:jc w:val="both"/>
        <w:rPr>
          <w:rFonts w:ascii="Times New Roman" w:hAnsi="Times New Roman" w:cs="Times New Roman"/>
          <w:i/>
          <w:sz w:val="24"/>
          <w:lang w:val="uk-UA"/>
        </w:rPr>
      </w:pPr>
      <w:r w:rsidRPr="004D3285">
        <w:rPr>
          <w:rFonts w:ascii="Times New Roman" w:hAnsi="Times New Roman" w:cs="Times New Roman"/>
          <w:i/>
          <w:sz w:val="24"/>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599581B" w14:textId="77777777" w:rsidR="004D3285" w:rsidRDefault="004D3285" w:rsidP="004D3285">
      <w:pPr>
        <w:spacing w:after="0" w:line="240" w:lineRule="auto"/>
        <w:jc w:val="both"/>
        <w:rPr>
          <w:rFonts w:ascii="Times New Roman" w:hAnsi="Times New Roman" w:cs="Times New Roman"/>
          <w:i/>
          <w:sz w:val="24"/>
          <w:lang w:val="uk-UA"/>
        </w:rPr>
      </w:pPr>
    </w:p>
    <w:p w14:paraId="26D5DDA7" w14:textId="77777777" w:rsidR="004D3285" w:rsidRDefault="004D3285" w:rsidP="004D3285">
      <w:pPr>
        <w:spacing w:after="0" w:line="240" w:lineRule="auto"/>
        <w:jc w:val="both"/>
        <w:rPr>
          <w:rFonts w:ascii="Times New Roman" w:hAnsi="Times New Roman" w:cs="Times New Roman"/>
          <w:b/>
          <w:sz w:val="24"/>
          <w:lang w:val="uk-UA"/>
        </w:rPr>
      </w:pPr>
      <w:r w:rsidRPr="006C11BF">
        <w:rPr>
          <w:rFonts w:ascii="Times New Roman" w:hAnsi="Times New Roman" w:cs="Times New Roman"/>
          <w:b/>
          <w:sz w:val="24"/>
          <w:lang w:val="uk-UA"/>
        </w:rPr>
        <w:t xml:space="preserve">4. Інша інформація встановлена відповідно до законодавства (для УЧАСНИКІВ </w:t>
      </w:r>
      <w:r w:rsidR="006C11BF">
        <w:rPr>
          <w:rFonts w:ascii="Times New Roman" w:hAnsi="Times New Roman" w:cs="Times New Roman"/>
          <w:b/>
          <w:sz w:val="24"/>
          <w:lang w:val="uk-UA"/>
        </w:rPr>
        <w:t xml:space="preserve">‒ </w:t>
      </w:r>
      <w:r w:rsidRPr="006C11BF">
        <w:rPr>
          <w:rFonts w:ascii="Times New Roman" w:hAnsi="Times New Roman" w:cs="Times New Roman"/>
          <w:b/>
          <w:sz w:val="24"/>
          <w:lang w:val="uk-UA"/>
        </w:rPr>
        <w:t>юридичних осіб,фізичних осіб та фізичних осіб — підприємців).</w:t>
      </w:r>
    </w:p>
    <w:p w14:paraId="75A5089C" w14:textId="77777777" w:rsidR="006C11BF" w:rsidRDefault="006C11BF" w:rsidP="004D3285">
      <w:pPr>
        <w:spacing w:after="0" w:line="240" w:lineRule="auto"/>
        <w:jc w:val="both"/>
        <w:rPr>
          <w:rFonts w:ascii="Times New Roman" w:hAnsi="Times New Roman" w:cs="Times New Roman"/>
          <w:b/>
          <w:sz w:val="24"/>
          <w:lang w:val="uk-UA"/>
        </w:rPr>
      </w:pPr>
    </w:p>
    <w:tbl>
      <w:tblPr>
        <w:tblW w:w="9630" w:type="dxa"/>
        <w:tblLayout w:type="fixed"/>
        <w:tblLook w:val="0400" w:firstRow="0" w:lastRow="0" w:firstColumn="0" w:lastColumn="0" w:noHBand="0" w:noVBand="1"/>
      </w:tblPr>
      <w:tblGrid>
        <w:gridCol w:w="532"/>
        <w:gridCol w:w="9098"/>
      </w:tblGrid>
      <w:tr w:rsidR="000E0785" w:rsidRPr="000E0785" w14:paraId="511FF1FF" w14:textId="77777777" w:rsidTr="0017767B">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7484AAC" w14:textId="77777777" w:rsidR="000E0785" w:rsidRPr="000E0785" w:rsidRDefault="000E0785" w:rsidP="000E0785">
            <w:pPr>
              <w:spacing w:after="0" w:line="240" w:lineRule="auto"/>
              <w:rPr>
                <w:rFonts w:ascii="Times New Roman" w:eastAsia="Times New Roman" w:hAnsi="Times New Roman" w:cs="Times New Roman"/>
                <w:sz w:val="24"/>
                <w:szCs w:val="24"/>
                <w:lang w:val="uk-UA" w:eastAsia="ru-RU"/>
              </w:rPr>
            </w:pPr>
          </w:p>
          <w:p w14:paraId="0B658805" w14:textId="77777777" w:rsidR="000E0785" w:rsidRPr="000E0785" w:rsidRDefault="000E0785" w:rsidP="000E0785">
            <w:pPr>
              <w:spacing w:after="0" w:line="240" w:lineRule="auto"/>
              <w:jc w:val="center"/>
              <w:rPr>
                <w:rFonts w:ascii="Times New Roman" w:eastAsia="Times New Roman" w:hAnsi="Times New Roman" w:cs="Times New Roman"/>
                <w:sz w:val="24"/>
                <w:szCs w:val="24"/>
                <w:lang w:val="uk-UA" w:eastAsia="ru-RU"/>
              </w:rPr>
            </w:pPr>
            <w:r w:rsidRPr="000E0785">
              <w:rPr>
                <w:rFonts w:ascii="Times New Roman" w:eastAsia="Times New Roman" w:hAnsi="Times New Roman" w:cs="Times New Roman"/>
                <w:b/>
                <w:color w:val="000000"/>
                <w:sz w:val="24"/>
                <w:szCs w:val="24"/>
                <w:lang w:val="uk-UA" w:eastAsia="ru-RU"/>
              </w:rPr>
              <w:t>Інші документи від Учасника:</w:t>
            </w:r>
          </w:p>
        </w:tc>
      </w:tr>
      <w:tr w:rsidR="000E0785" w:rsidRPr="000E0785" w14:paraId="1BD06CBD"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9396BB" w14:textId="77777777" w:rsidR="000E0785" w:rsidRPr="000E0785" w:rsidRDefault="000E0785" w:rsidP="000E0785">
            <w:pPr>
              <w:spacing w:after="0" w:line="240" w:lineRule="auto"/>
              <w:jc w:val="center"/>
              <w:rPr>
                <w:rFonts w:ascii="Times New Roman" w:eastAsia="Times New Roman" w:hAnsi="Times New Roman" w:cs="Times New Roman"/>
                <w:sz w:val="24"/>
                <w:szCs w:val="24"/>
                <w:lang w:val="uk-UA" w:eastAsia="ru-RU"/>
              </w:rPr>
            </w:pPr>
            <w:r w:rsidRPr="000E0785">
              <w:rPr>
                <w:rFonts w:ascii="Times New Roman" w:eastAsia="Times New Roman" w:hAnsi="Times New Roman" w:cs="Times New Roman"/>
                <w:sz w:val="24"/>
                <w:szCs w:val="24"/>
                <w:lang w:val="uk-UA" w:eastAsia="ru-RU"/>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A6EA2" w14:textId="77777777" w:rsidR="000E0785" w:rsidRPr="000E0785" w:rsidRDefault="000E0785" w:rsidP="000E0785">
            <w:pPr>
              <w:spacing w:after="0" w:line="240" w:lineRule="auto"/>
              <w:jc w:val="both"/>
              <w:rPr>
                <w:rFonts w:ascii="Times New Roman" w:eastAsia="Times New Roman" w:hAnsi="Times New Roman" w:cs="Times New Roman"/>
                <w:color w:val="000000"/>
                <w:sz w:val="24"/>
                <w:szCs w:val="24"/>
                <w:lang w:val="uk-UA" w:eastAsia="ru-RU"/>
              </w:rPr>
            </w:pPr>
            <w:r w:rsidRPr="000E0785">
              <w:rPr>
                <w:rFonts w:ascii="Times New Roman" w:eastAsia="Times New Roman" w:hAnsi="Times New Roman" w:cs="Times New Roman"/>
                <w:color w:val="000000"/>
                <w:sz w:val="24"/>
                <w:szCs w:val="24"/>
                <w:lang w:val="uk-UA" w:eastAsia="ru-RU"/>
              </w:rPr>
              <w:t>Документи що підтверджують права підпису пропозиції та/або договору про закупівлю:</w:t>
            </w:r>
          </w:p>
          <w:p w14:paraId="79430980" w14:textId="77777777" w:rsidR="000E0785" w:rsidRPr="000E0785" w:rsidRDefault="000E0785" w:rsidP="000E0785">
            <w:pPr>
              <w:numPr>
                <w:ilvl w:val="0"/>
                <w:numId w:val="1"/>
              </w:numPr>
              <w:pBdr>
                <w:top w:val="nil"/>
                <w:left w:val="nil"/>
                <w:bottom w:val="nil"/>
                <w:right w:val="nil"/>
                <w:between w:val="nil"/>
              </w:pBdr>
              <w:tabs>
                <w:tab w:val="left" w:pos="316"/>
              </w:tabs>
              <w:spacing w:after="0" w:line="240" w:lineRule="auto"/>
              <w:ind w:left="65"/>
              <w:jc w:val="both"/>
              <w:rPr>
                <w:rFonts w:ascii="Times New Roman" w:eastAsia="Times New Roman" w:hAnsi="Times New Roman" w:cs="Times New Roman"/>
                <w:color w:val="000000"/>
                <w:sz w:val="24"/>
                <w:szCs w:val="24"/>
                <w:lang w:val="uk-UA" w:eastAsia="ru-RU"/>
              </w:rPr>
            </w:pPr>
            <w:r w:rsidRPr="000E0785">
              <w:rPr>
                <w:rFonts w:ascii="Times New Roman" w:eastAsia="Times New Roman" w:hAnsi="Times New Roman" w:cs="Times New Roman"/>
                <w:color w:val="000000"/>
                <w:sz w:val="24"/>
                <w:szCs w:val="24"/>
                <w:lang w:val="uk-UA" w:eastAsia="ru-RU"/>
              </w:rPr>
              <w:t>Наказ або рішення засновників про призначення керівника</w:t>
            </w:r>
            <w:r>
              <w:rPr>
                <w:rFonts w:ascii="Times New Roman" w:eastAsia="Times New Roman" w:hAnsi="Times New Roman" w:cs="Times New Roman"/>
                <w:color w:val="000000"/>
                <w:sz w:val="24"/>
                <w:szCs w:val="24"/>
                <w:lang w:val="uk-UA" w:eastAsia="ru-RU"/>
              </w:rPr>
              <w:t>.</w:t>
            </w:r>
          </w:p>
        </w:tc>
      </w:tr>
      <w:tr w:rsidR="000E0785" w:rsidRPr="00E03029" w14:paraId="32D3CF0A"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83E3E" w14:textId="77777777" w:rsidR="000E0785" w:rsidRPr="000E0785" w:rsidRDefault="000E0785"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A8911C" w14:textId="77777777" w:rsidR="000E0785" w:rsidRPr="000E0785" w:rsidRDefault="000E0785" w:rsidP="000E0785">
            <w:pPr>
              <w:spacing w:after="0" w:line="240" w:lineRule="auto"/>
              <w:jc w:val="both"/>
              <w:rPr>
                <w:rFonts w:ascii="Times New Roman" w:eastAsia="Times New Roman" w:hAnsi="Times New Roman" w:cs="Times New Roman"/>
                <w:color w:val="000000"/>
                <w:sz w:val="24"/>
                <w:szCs w:val="24"/>
                <w:lang w:val="uk-UA" w:eastAsia="ru-RU"/>
              </w:rPr>
            </w:pPr>
            <w:r w:rsidRPr="000E0785">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w:t>
            </w:r>
            <w:r w:rsidR="00BE38A6">
              <w:rPr>
                <w:rFonts w:ascii="Times New Roman" w:eastAsia="Times New Roman" w:hAnsi="Times New Roman" w:cs="Times New Roman"/>
                <w:color w:val="000000"/>
                <w:sz w:val="24"/>
                <w:szCs w:val="24"/>
                <w:lang w:val="uk-UA" w:eastAsia="ru-RU"/>
              </w:rPr>
              <w:t xml:space="preserve"> </w:t>
            </w:r>
            <w:r w:rsidRPr="000E0785">
              <w:rPr>
                <w:rFonts w:ascii="Times New Roman" w:eastAsia="Times New Roman" w:hAnsi="Times New Roman" w:cs="Times New Roman"/>
                <w:color w:val="000000"/>
                <w:sz w:val="24"/>
                <w:szCs w:val="24"/>
                <w:lang w:val="uk-UA" w:eastAsia="ru-RU"/>
              </w:rPr>
              <w:t>реєстрі юридичних осіб, фізичних осіб — підприємців та громадських формувань, а іншою особою,</w:t>
            </w:r>
            <w:r w:rsidR="00BE38A6">
              <w:rPr>
                <w:rFonts w:ascii="Times New Roman" w:eastAsia="Times New Roman" w:hAnsi="Times New Roman" w:cs="Times New Roman"/>
                <w:color w:val="000000"/>
                <w:sz w:val="24"/>
                <w:szCs w:val="24"/>
                <w:lang w:val="uk-UA" w:eastAsia="ru-RU"/>
              </w:rPr>
              <w:t xml:space="preserve"> </w:t>
            </w:r>
            <w:r w:rsidRPr="000E0785">
              <w:rPr>
                <w:rFonts w:ascii="Times New Roman" w:eastAsia="Times New Roman" w:hAnsi="Times New Roman" w:cs="Times New Roman"/>
                <w:color w:val="000000"/>
                <w:sz w:val="24"/>
                <w:szCs w:val="24"/>
                <w:lang w:val="uk-UA" w:eastAsia="ru-RU"/>
              </w:rPr>
              <w:t>учасник надає довіреність або доручення на таку особу.</w:t>
            </w:r>
          </w:p>
        </w:tc>
      </w:tr>
      <w:tr w:rsidR="00BE38A6" w:rsidRPr="004C4946" w14:paraId="27F74C47"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BA93BE" w14:textId="77777777" w:rsidR="00BE38A6"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C2A315" w14:textId="77777777" w:rsidR="00BE38A6" w:rsidRPr="00B63936" w:rsidRDefault="00BE38A6" w:rsidP="00B63936">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Виписка з ЄДР.</w:t>
            </w:r>
          </w:p>
        </w:tc>
      </w:tr>
      <w:tr w:rsidR="00B63936" w:rsidRPr="00E03029" w14:paraId="006B0D4C"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35FCA2" w14:textId="77777777" w:rsidR="00B63936"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29BF93" w14:textId="77777777" w:rsidR="00B63936" w:rsidRDefault="00B63936" w:rsidP="00B63936">
            <w:pPr>
              <w:spacing w:after="0" w:line="240" w:lineRule="auto"/>
              <w:jc w:val="both"/>
              <w:rPr>
                <w:rFonts w:ascii="Times New Roman" w:eastAsia="Times New Roman" w:hAnsi="Times New Roman" w:cs="Times New Roman"/>
                <w:color w:val="000000"/>
                <w:sz w:val="24"/>
                <w:szCs w:val="24"/>
                <w:lang w:val="uk-UA" w:eastAsia="ru-RU"/>
              </w:rPr>
            </w:pPr>
            <w:r w:rsidRPr="00B63936">
              <w:rPr>
                <w:rFonts w:ascii="Times New Roman" w:eastAsia="Times New Roman" w:hAnsi="Times New Roman" w:cs="Times New Roman"/>
                <w:color w:val="000000"/>
                <w:sz w:val="24"/>
                <w:szCs w:val="24"/>
                <w:lang w:val="uk-UA" w:eastAsia="ru-RU"/>
              </w:rPr>
              <w:t>Довідка, складена в довільній формі, яка містить інформацію про засновника та кінцевого</w:t>
            </w:r>
            <w:r w:rsidR="00BE38A6">
              <w:rPr>
                <w:rFonts w:ascii="Times New Roman" w:eastAsia="Times New Roman" w:hAnsi="Times New Roman" w:cs="Times New Roman"/>
                <w:color w:val="000000"/>
                <w:sz w:val="24"/>
                <w:szCs w:val="24"/>
                <w:lang w:val="uk-UA" w:eastAsia="ru-RU"/>
              </w:rPr>
              <w:t xml:space="preserve"> </w:t>
            </w:r>
            <w:proofErr w:type="spellStart"/>
            <w:r w:rsidRPr="00B63936">
              <w:rPr>
                <w:rFonts w:ascii="Times New Roman" w:eastAsia="Times New Roman" w:hAnsi="Times New Roman" w:cs="Times New Roman"/>
                <w:color w:val="000000"/>
                <w:sz w:val="24"/>
                <w:szCs w:val="24"/>
                <w:lang w:val="uk-UA" w:eastAsia="ru-RU"/>
              </w:rPr>
              <w:t>бенефіціарного</w:t>
            </w:r>
            <w:proofErr w:type="spellEnd"/>
            <w:r w:rsidRPr="00B63936">
              <w:rPr>
                <w:rFonts w:ascii="Times New Roman" w:eastAsia="Times New Roman" w:hAnsi="Times New Roman" w:cs="Times New Roman"/>
                <w:color w:val="000000"/>
                <w:sz w:val="24"/>
                <w:szCs w:val="24"/>
                <w:lang w:val="uk-UA" w:eastAsia="ru-RU"/>
              </w:rPr>
              <w:t xml:space="preserve"> власника учасника, зокрема: назва юридичної особи, що є засновником учасника, її</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місцезнаходження та країна реєстрації; прізвище, ім’я по батькові засновника та/або кінцевого</w:t>
            </w:r>
            <w:r w:rsidR="00BE38A6">
              <w:rPr>
                <w:rFonts w:ascii="Times New Roman" w:eastAsia="Times New Roman" w:hAnsi="Times New Roman" w:cs="Times New Roman"/>
                <w:color w:val="000000"/>
                <w:sz w:val="24"/>
                <w:szCs w:val="24"/>
                <w:lang w:val="uk-UA" w:eastAsia="ru-RU"/>
              </w:rPr>
              <w:t xml:space="preserve"> </w:t>
            </w:r>
            <w:proofErr w:type="spellStart"/>
            <w:r w:rsidRPr="00B63936">
              <w:rPr>
                <w:rFonts w:ascii="Times New Roman" w:eastAsia="Times New Roman" w:hAnsi="Times New Roman" w:cs="Times New Roman"/>
                <w:color w:val="000000"/>
                <w:sz w:val="24"/>
                <w:szCs w:val="24"/>
                <w:lang w:val="uk-UA" w:eastAsia="ru-RU"/>
              </w:rPr>
              <w:t>бенефіціарного</w:t>
            </w:r>
            <w:proofErr w:type="spellEnd"/>
            <w:r w:rsidRPr="00B63936">
              <w:rPr>
                <w:rFonts w:ascii="Times New Roman" w:eastAsia="Times New Roman" w:hAnsi="Times New Roman" w:cs="Times New Roman"/>
                <w:color w:val="000000"/>
                <w:sz w:val="24"/>
                <w:szCs w:val="24"/>
                <w:lang w:val="uk-UA" w:eastAsia="ru-RU"/>
              </w:rPr>
              <w:t xml:space="preserve"> власника, адреса його місця проживання та громадянство.</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Зазначена довідка надається лише учасниками юридичними особами та лише в період, коли Єдиний</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державний реєстр юридичних осіб, фізичних осіб — підприємців та громадських формувань не</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 xml:space="preserve">функціонує. Інформація про кінцевого </w:t>
            </w:r>
            <w:proofErr w:type="spellStart"/>
            <w:r w:rsidRPr="00B63936">
              <w:rPr>
                <w:rFonts w:ascii="Times New Roman" w:eastAsia="Times New Roman" w:hAnsi="Times New Roman" w:cs="Times New Roman"/>
                <w:color w:val="000000"/>
                <w:sz w:val="24"/>
                <w:szCs w:val="24"/>
                <w:lang w:val="uk-UA" w:eastAsia="ru-RU"/>
              </w:rPr>
              <w:t>бенефіціарного</w:t>
            </w:r>
            <w:proofErr w:type="spellEnd"/>
            <w:r w:rsidRPr="00B63936">
              <w:rPr>
                <w:rFonts w:ascii="Times New Roman" w:eastAsia="Times New Roman" w:hAnsi="Times New Roman" w:cs="Times New Roman"/>
                <w:color w:val="000000"/>
                <w:sz w:val="24"/>
                <w:szCs w:val="24"/>
                <w:lang w:val="uk-UA" w:eastAsia="ru-RU"/>
              </w:rPr>
              <w:t xml:space="preserve"> власника зазначається в довідці лише</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учасниками — юридичними особами, які повинні мати таку інформацію в Єдиному державному</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реєстрі юридичних осіб, фізичних осіб — підприємців та громадських формувань відповідно до</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пункту 9 частини 2 статті 9 Закону України «Про державну реєстрацію юридичних осіб, фізичних</w:t>
            </w:r>
            <w:r w:rsidR="00BE38A6">
              <w:rPr>
                <w:rFonts w:ascii="Times New Roman" w:eastAsia="Times New Roman" w:hAnsi="Times New Roman" w:cs="Times New Roman"/>
                <w:color w:val="000000"/>
                <w:sz w:val="24"/>
                <w:szCs w:val="24"/>
                <w:lang w:val="uk-UA" w:eastAsia="ru-RU"/>
              </w:rPr>
              <w:t xml:space="preserve"> </w:t>
            </w:r>
            <w:r w:rsidRPr="00B63936">
              <w:rPr>
                <w:rFonts w:ascii="Times New Roman" w:eastAsia="Times New Roman" w:hAnsi="Times New Roman" w:cs="Times New Roman"/>
                <w:color w:val="000000"/>
                <w:sz w:val="24"/>
                <w:szCs w:val="24"/>
                <w:lang w:val="uk-UA" w:eastAsia="ru-RU"/>
              </w:rPr>
              <w:t>осіб — підприємців та громадських формувань».</w:t>
            </w:r>
          </w:p>
          <w:p w14:paraId="43A73362" w14:textId="77777777" w:rsidR="00B63936" w:rsidRPr="000E0785" w:rsidRDefault="00B63936" w:rsidP="00B63936">
            <w:pPr>
              <w:spacing w:after="0" w:line="240" w:lineRule="auto"/>
              <w:jc w:val="both"/>
              <w:rPr>
                <w:rFonts w:ascii="Times New Roman" w:eastAsia="Times New Roman" w:hAnsi="Times New Roman" w:cs="Times New Roman"/>
                <w:color w:val="000000"/>
                <w:sz w:val="24"/>
                <w:szCs w:val="24"/>
                <w:lang w:val="uk-UA" w:eastAsia="ru-RU"/>
              </w:rPr>
            </w:pPr>
          </w:p>
        </w:tc>
      </w:tr>
      <w:tr w:rsidR="000E0785" w:rsidRPr="000E0785" w14:paraId="5550189A"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E9D628" w14:textId="77777777"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C98331" w14:textId="77777777" w:rsidR="000E0785" w:rsidRPr="00430087" w:rsidRDefault="000E0785" w:rsidP="000E0785">
            <w:pP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Гарантійний  лист від Учасника  наступного змісту:</w:t>
            </w:r>
          </w:p>
          <w:p w14:paraId="4BBAB8CB" w14:textId="77777777" w:rsidR="000E0785" w:rsidRPr="00430087" w:rsidRDefault="000E0785" w:rsidP="000E0785">
            <w:pP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“Даним листом підтверджуємо, що </w:t>
            </w:r>
            <w:r w:rsidRPr="00430087">
              <w:rPr>
                <w:rFonts w:ascii="Times New Roman" w:eastAsia="Times New Roman" w:hAnsi="Times New Roman" w:cs="Times New Roman"/>
                <w:sz w:val="24"/>
                <w:szCs w:val="24"/>
                <w:u w:val="single"/>
                <w:lang w:val="uk-UA" w:eastAsia="ru-RU"/>
              </w:rPr>
              <w:t>зазначити найменування Учасника</w:t>
            </w:r>
            <w:r w:rsidRPr="00430087">
              <w:rPr>
                <w:rFonts w:ascii="Times New Roman" w:eastAsia="Times New Roman" w:hAnsi="Times New Roman" w:cs="Times New Roman"/>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0E0785" w:rsidRPr="000E0785" w14:paraId="1E4D5F12"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CCADCC" w14:textId="77777777"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3473DA" w14:textId="77777777" w:rsidR="000E0785" w:rsidRPr="00430087" w:rsidRDefault="00D42153" w:rsidP="000E0785">
            <w:pPr>
              <w:spacing w:after="0" w:line="240" w:lineRule="auto"/>
              <w:jc w:val="both"/>
              <w:rPr>
                <w:rFonts w:ascii="Times New Roman" w:eastAsia="Times New Roman" w:hAnsi="Times New Roman" w:cs="Times New Roman"/>
                <w:sz w:val="24"/>
                <w:szCs w:val="24"/>
                <w:lang w:val="uk-UA" w:eastAsia="ru-RU"/>
              </w:rPr>
            </w:pPr>
            <w:r w:rsidRPr="00262E39">
              <w:rPr>
                <w:rFonts w:ascii="Times New Roman" w:eastAsia="Times New Roman" w:hAnsi="Times New Roman" w:cs="Times New Roman"/>
                <w:sz w:val="24"/>
                <w:szCs w:val="24"/>
                <w:lang w:val="uk-UA" w:eastAsia="ru-RU"/>
              </w:rPr>
              <w:t xml:space="preserve">Лист-погодження Учасника з умовами проекту Договору про закупівлю, що міститься в Додатку 3 до Оголошення, </w:t>
            </w:r>
            <w:r w:rsidRPr="00262E39">
              <w:rPr>
                <w:rFonts w:ascii="Times New Roman" w:eastAsia="Times New Roman" w:hAnsi="Times New Roman" w:cs="Times New Roman"/>
                <w:snapToGrid w:val="0"/>
                <w:sz w:val="24"/>
                <w:szCs w:val="20"/>
                <w:lang w:val="uk-UA"/>
              </w:rPr>
              <w:t>заповнений та підписаний Учасником проект договору, разом з додатками.</w:t>
            </w:r>
          </w:p>
        </w:tc>
      </w:tr>
      <w:tr w:rsidR="000E0785" w:rsidRPr="000E0785" w14:paraId="00CB4ED7" w14:textId="77777777" w:rsidTr="0017767B">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44E618" w14:textId="77777777"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BF52C" w14:textId="77777777" w:rsidR="000E0785" w:rsidRPr="00430087" w:rsidRDefault="000E0785" w:rsidP="000E0785">
            <w:pP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Довідка, яка містить інформацію про учасника закупівлі, а саме:</w:t>
            </w:r>
          </w:p>
          <w:p w14:paraId="2E395348"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Повне найменування;</w:t>
            </w:r>
          </w:p>
          <w:p w14:paraId="683CB0C5"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Юридична адреса;</w:t>
            </w:r>
          </w:p>
          <w:p w14:paraId="7B566E93"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Поштова або фактична адреса;</w:t>
            </w:r>
          </w:p>
          <w:p w14:paraId="3DDCE4A7"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Код ЄДРПОУ підприємства (або ІПН ФОП);</w:t>
            </w:r>
          </w:p>
          <w:p w14:paraId="5E3CC032"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Банківські реквізити (поточний рахунок, назва банку, в якому відкритий рахунок та МФО);</w:t>
            </w:r>
          </w:p>
          <w:p w14:paraId="5BA61CB9"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Тел./факс;</w:t>
            </w:r>
          </w:p>
          <w:p w14:paraId="0EA8C7E4"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E-</w:t>
            </w:r>
            <w:proofErr w:type="spellStart"/>
            <w:r w:rsidRPr="00430087">
              <w:rPr>
                <w:rFonts w:ascii="Times New Roman" w:eastAsia="Times New Roman" w:hAnsi="Times New Roman" w:cs="Times New Roman"/>
                <w:sz w:val="24"/>
                <w:szCs w:val="24"/>
                <w:lang w:val="uk-UA" w:eastAsia="ru-RU"/>
              </w:rPr>
              <w:t>mail</w:t>
            </w:r>
            <w:proofErr w:type="spellEnd"/>
            <w:r w:rsidRPr="00430087">
              <w:rPr>
                <w:rFonts w:ascii="Times New Roman" w:eastAsia="Times New Roman" w:hAnsi="Times New Roman" w:cs="Times New Roman"/>
                <w:sz w:val="24"/>
                <w:szCs w:val="24"/>
                <w:lang w:val="uk-UA" w:eastAsia="ru-RU"/>
              </w:rPr>
              <w:t>;</w:t>
            </w:r>
          </w:p>
          <w:p w14:paraId="7C0931C4"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Посада керівника підприємством та П.І.Б. (для ФОП зазначається П.І.Б).</w:t>
            </w:r>
          </w:p>
          <w:p w14:paraId="07C73866" w14:textId="77777777" w:rsidR="000E0785" w:rsidRPr="00430087" w:rsidRDefault="000E0785" w:rsidP="000E0785">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Телефон, е-mail, посада та П.І.Б.  контактної особи від підприємства.</w:t>
            </w:r>
          </w:p>
        </w:tc>
      </w:tr>
      <w:tr w:rsidR="000E0785" w:rsidRPr="000E0785" w14:paraId="45A05E59"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C40E9" w14:textId="77777777"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2E3F8" w14:textId="77777777" w:rsidR="000E0785" w:rsidRPr="00430087" w:rsidRDefault="00BF2757" w:rsidP="000E078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Цінова пропозиція згідно додатку 4 до тендерної документації.</w:t>
            </w:r>
          </w:p>
        </w:tc>
      </w:tr>
      <w:tr w:rsidR="000E0785" w:rsidRPr="00E03029" w14:paraId="46760A16"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5055D6" w14:textId="77777777"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F9B848" w14:textId="77777777" w:rsidR="000E0785" w:rsidRPr="00430087" w:rsidRDefault="000E0785" w:rsidP="000E0785">
            <w:pPr>
              <w:pBdr>
                <w:top w:val="nil"/>
                <w:left w:val="nil"/>
                <w:bottom w:val="nil"/>
                <w:right w:val="nil"/>
                <w:between w:val="nil"/>
              </w:pBdr>
              <w:spacing w:after="0" w:line="240" w:lineRule="auto"/>
              <w:ind w:left="34" w:hanging="21"/>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Довідка (інформація) про  відсутність застосування санкцій, передбачених статтею 236 ГКУ  наступного змісту:</w:t>
            </w:r>
          </w:p>
          <w:p w14:paraId="6F1F44D8" w14:textId="77777777" w:rsidR="000E0785" w:rsidRPr="00430087" w:rsidRDefault="000E0785" w:rsidP="000E078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“Даним листом підтверджуємо, що у попередніх взаємовідносинах між  Учасником </w:t>
            </w:r>
            <w:r w:rsidRPr="00430087">
              <w:rPr>
                <w:rFonts w:ascii="Times New Roman" w:eastAsia="Times New Roman" w:hAnsi="Times New Roman" w:cs="Times New Roman"/>
                <w:b/>
                <w:sz w:val="24"/>
                <w:szCs w:val="24"/>
                <w:lang w:val="uk-UA" w:eastAsia="ru-RU"/>
              </w:rPr>
              <w:t>(повна назва Учасника)</w:t>
            </w:r>
            <w:r w:rsidRPr="00430087">
              <w:rPr>
                <w:rFonts w:ascii="Times New Roman" w:eastAsia="Times New Roman" w:hAnsi="Times New Roman" w:cs="Times New Roman"/>
                <w:sz w:val="24"/>
                <w:szCs w:val="24"/>
                <w:lang w:val="uk-UA" w:eastAsia="ru-RU"/>
              </w:rPr>
              <w:t xml:space="preserve"> та Замовником </w:t>
            </w:r>
            <w:proofErr w:type="spellStart"/>
            <w:r w:rsidRPr="00430087">
              <w:rPr>
                <w:rFonts w:ascii="Times New Roman" w:eastAsia="Times New Roman" w:hAnsi="Times New Roman" w:cs="Times New Roman"/>
                <w:sz w:val="24"/>
                <w:szCs w:val="24"/>
                <w:lang w:val="uk-UA" w:eastAsia="ru-RU"/>
              </w:rPr>
              <w:t>оперативно</w:t>
            </w:r>
            <w:proofErr w:type="spellEnd"/>
            <w:r w:rsidRPr="00430087">
              <w:rPr>
                <w:rFonts w:ascii="Times New Roman" w:eastAsia="Times New Roman" w:hAnsi="Times New Roman" w:cs="Times New Roman"/>
                <w:sz w:val="24"/>
                <w:szCs w:val="24"/>
                <w:lang w:val="uk-UA" w:eastAsia="ru-RU"/>
              </w:rPr>
              <w:t>-господарську/і санкцію/</w:t>
            </w:r>
            <w:proofErr w:type="spellStart"/>
            <w:r w:rsidRPr="00430087">
              <w:rPr>
                <w:rFonts w:ascii="Times New Roman" w:eastAsia="Times New Roman" w:hAnsi="Times New Roman" w:cs="Times New Roman"/>
                <w:sz w:val="24"/>
                <w:szCs w:val="24"/>
                <w:lang w:val="uk-UA" w:eastAsia="ru-RU"/>
              </w:rPr>
              <w:t>ії</w:t>
            </w:r>
            <w:proofErr w:type="spellEnd"/>
            <w:r w:rsidRPr="00430087">
              <w:rPr>
                <w:rFonts w:ascii="Times New Roman" w:eastAsia="Times New Roman" w:hAnsi="Times New Roman" w:cs="Times New Roman"/>
                <w:sz w:val="24"/>
                <w:szCs w:val="24"/>
                <w:lang w:val="uk-UA" w:eastAsia="ru-RU"/>
              </w:rPr>
              <w:t>, передбачену/і пунктом 4 частини 1 статті 236 ГКУ, як відмова від встановлення господарських відносин на майбутнє не було застосовано”.</w:t>
            </w:r>
          </w:p>
          <w:p w14:paraId="1DA1167F" w14:textId="77777777" w:rsidR="000E0785" w:rsidRPr="00430087" w:rsidRDefault="000E0785" w:rsidP="000E0785">
            <w:pPr>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Примітка:</w:t>
            </w:r>
          </w:p>
          <w:p w14:paraId="47E8BBB6" w14:textId="77777777" w:rsidR="000E0785" w:rsidRPr="00430087" w:rsidRDefault="000E0785" w:rsidP="000E0785">
            <w:pPr>
              <w:spacing w:after="0" w:line="240" w:lineRule="auto"/>
              <w:jc w:val="both"/>
              <w:rPr>
                <w:rFonts w:ascii="Times New Roman" w:eastAsia="Times New Roman" w:hAnsi="Times New Roman" w:cs="Times New Roman"/>
                <w:sz w:val="24"/>
                <w:szCs w:val="24"/>
                <w:highlight w:val="yellow"/>
                <w:lang w:val="uk-UA" w:eastAsia="ru-RU"/>
              </w:rPr>
            </w:pPr>
            <w:r w:rsidRPr="00430087">
              <w:rPr>
                <w:rFonts w:ascii="Calibri" w:eastAsia="Calibri" w:hAnsi="Calibri" w:cs="Calibri"/>
                <w:i/>
                <w:sz w:val="20"/>
                <w:szCs w:val="20"/>
                <w:lang w:val="uk-UA" w:eastAsia="ru-RU"/>
              </w:rPr>
              <w:t>*</w:t>
            </w:r>
            <w:r w:rsidRPr="00430087">
              <w:rPr>
                <w:rFonts w:ascii="Times New Roman" w:eastAsia="Times New Roman" w:hAnsi="Times New Roman" w:cs="Times New Roman"/>
                <w:i/>
                <w:sz w:val="20"/>
                <w:szCs w:val="20"/>
                <w:lang w:val="uk-UA" w:eastAsia="ru-RU"/>
              </w:rPr>
              <w:t>У разі застосовування зазначеної санкції З</w:t>
            </w:r>
            <w:r w:rsidRPr="00430087">
              <w:rPr>
                <w:rFonts w:ascii="Times New Roman" w:eastAsia="Times New Roman" w:hAnsi="Times New Roman" w:cs="Times New Roman"/>
                <w:i/>
                <w:sz w:val="20"/>
                <w:szCs w:val="20"/>
                <w:highlight w:val="white"/>
                <w:lang w:val="uk-UA" w:eastAsia="ru-RU"/>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0E0785" w:rsidRPr="00E03029" w14:paraId="4932BD0D"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6DC715" w14:textId="77777777" w:rsidR="000E0785" w:rsidRPr="00430087" w:rsidRDefault="00BE38A6"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B4958" w14:textId="77777777" w:rsidR="000E0785" w:rsidRPr="00430087" w:rsidRDefault="000E0785"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430087">
              <w:rPr>
                <w:rFonts w:ascii="Times New Roman" w:eastAsia="Times New Roman" w:hAnsi="Times New Roman" w:cs="Times New Roman"/>
                <w:sz w:val="24"/>
                <w:szCs w:val="24"/>
                <w:lang w:val="uk-UA" w:eastAsia="ru-RU"/>
              </w:rPr>
              <w:t>бенефіціарним</w:t>
            </w:r>
            <w:proofErr w:type="spellEnd"/>
            <w:r w:rsidRPr="00430087">
              <w:rPr>
                <w:rFonts w:ascii="Times New Roman" w:eastAsia="Times New Roman" w:hAnsi="Times New Roman" w:cs="Times New Roman"/>
                <w:sz w:val="24"/>
                <w:szCs w:val="24"/>
                <w:lang w:val="uk-UA" w:eastAsia="ru-RU"/>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BB99134" w14:textId="77777777" w:rsidR="000E0785" w:rsidRPr="00430087" w:rsidRDefault="000E0785" w:rsidP="000E0785">
            <w:pPr>
              <w:numPr>
                <w:ilvl w:val="0"/>
                <w:numId w:val="2"/>
              </w:numPr>
              <w:pBdr>
                <w:top w:val="nil"/>
                <w:left w:val="nil"/>
                <w:bottom w:val="nil"/>
                <w:right w:val="nil"/>
                <w:between w:val="nil"/>
              </w:pBdr>
              <w:tabs>
                <w:tab w:val="left" w:pos="264"/>
              </w:tabs>
              <w:spacing w:after="0" w:line="240" w:lineRule="auto"/>
              <w:ind w:left="80" w:right="120"/>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Учасником – фізичною особою, яка є громадянином Російської Федерації;</w:t>
            </w:r>
          </w:p>
          <w:p w14:paraId="490468BB" w14:textId="77777777" w:rsidR="000E0785" w:rsidRPr="00430087" w:rsidRDefault="000E0785" w:rsidP="000E0785">
            <w:pPr>
              <w:numPr>
                <w:ilvl w:val="0"/>
                <w:numId w:val="2"/>
              </w:numPr>
              <w:pBdr>
                <w:top w:val="nil"/>
                <w:left w:val="nil"/>
                <w:bottom w:val="nil"/>
                <w:right w:val="nil"/>
                <w:between w:val="nil"/>
              </w:pBdr>
              <w:tabs>
                <w:tab w:val="left" w:pos="264"/>
              </w:tabs>
              <w:spacing w:after="0" w:line="240" w:lineRule="auto"/>
              <w:ind w:left="80" w:right="120"/>
              <w:jc w:val="both"/>
              <w:rPr>
                <w:rFonts w:ascii="Times New Roman" w:eastAsia="Times New Roman" w:hAnsi="Times New Roman" w:cs="Times New Roman"/>
                <w:sz w:val="24"/>
                <w:szCs w:val="24"/>
                <w:lang w:val="uk-UA" w:eastAsia="ru-RU"/>
              </w:rPr>
            </w:pPr>
            <w:r w:rsidRPr="00430087">
              <w:rPr>
                <w:rFonts w:ascii="Times New Roman" w:eastAsia="Times New Roman" w:hAnsi="Times New Roman" w:cs="Times New Roman"/>
                <w:sz w:val="24"/>
                <w:szCs w:val="24"/>
                <w:lang w:val="uk-UA" w:eastAsia="ru-RU"/>
              </w:rPr>
              <w:t xml:space="preserve">Учасником – юридичною особою, кінцевим </w:t>
            </w:r>
            <w:proofErr w:type="spellStart"/>
            <w:r w:rsidRPr="00430087">
              <w:rPr>
                <w:rFonts w:ascii="Times New Roman" w:eastAsia="Times New Roman" w:hAnsi="Times New Roman" w:cs="Times New Roman"/>
                <w:sz w:val="24"/>
                <w:szCs w:val="24"/>
                <w:lang w:val="uk-UA" w:eastAsia="ru-RU"/>
              </w:rPr>
              <w:t>бенефіціарним</w:t>
            </w:r>
            <w:proofErr w:type="spellEnd"/>
            <w:r w:rsidRPr="00430087">
              <w:rPr>
                <w:rFonts w:ascii="Times New Roman" w:eastAsia="Times New Roman" w:hAnsi="Times New Roman" w:cs="Times New Roman"/>
                <w:sz w:val="24"/>
                <w:szCs w:val="24"/>
                <w:lang w:val="uk-UA" w:eastAsia="ru-RU"/>
              </w:rPr>
              <w:t xml:space="preserve"> власником якої є громадянин Російської Федерації.</w:t>
            </w:r>
          </w:p>
        </w:tc>
      </w:tr>
      <w:tr w:rsidR="00BB70AB" w:rsidRPr="00E2454C" w14:paraId="10182C0E"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8B83E0" w14:textId="77777777" w:rsidR="00BB70AB" w:rsidRDefault="00BB70AB"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4EEE49" w14:textId="77777777" w:rsidR="00BB70AB" w:rsidRPr="00430087" w:rsidRDefault="00BB70AB"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BB70AB">
              <w:rPr>
                <w:rFonts w:ascii="Times New Roman" w:eastAsia="Times New Roman" w:hAnsi="Times New Roman" w:cs="Times New Roman"/>
                <w:sz w:val="24"/>
                <w:szCs w:val="24"/>
                <w:lang w:val="uk-UA" w:eastAsia="ru-RU"/>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481F2E" w:rsidRPr="00E03029" w14:paraId="76F97672"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5EDE25" w14:textId="77777777" w:rsidR="00481F2E" w:rsidRDefault="00481F2E"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CE8BC" w14:textId="77777777" w:rsidR="00481F2E" w:rsidRPr="00BB70AB" w:rsidRDefault="00481F2E"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81F2E">
              <w:rPr>
                <w:rFonts w:ascii="Times New Roman" w:eastAsia="Times New Roman" w:hAnsi="Times New Roman" w:cs="Times New Roman"/>
                <w:sz w:val="24"/>
                <w:szCs w:val="24"/>
                <w:lang w:val="uk-UA" w:eastAsia="ru-RU"/>
              </w:rPr>
              <w:t>Копія статуту або іншого установчого документа в останній редакції (для юридичних осіб).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повинен надати на підтвердження реєстрації Статуту або реєстрації змін до Статуту (нова редакція),</w:t>
            </w:r>
            <w:r w:rsidRPr="00481F2E">
              <w:rPr>
                <w:rFonts w:ascii="Times New Roman" w:eastAsia="Times New Roman" w:hAnsi="Times New Roman" w:cs="Times New Roman"/>
                <w:b/>
                <w:sz w:val="24"/>
                <w:szCs w:val="24"/>
                <w:lang w:val="uk-UA" w:eastAsia="ru-RU"/>
              </w:rPr>
              <w:t xml:space="preserve"> </w:t>
            </w:r>
            <w:r w:rsidRPr="00481F2E">
              <w:rPr>
                <w:rFonts w:ascii="Times New Roman" w:eastAsia="Times New Roman" w:hAnsi="Times New Roman" w:cs="Times New Roman"/>
                <w:bCs/>
                <w:sz w:val="24"/>
                <w:szCs w:val="24"/>
                <w:lang w:val="uk-UA" w:eastAsia="ru-RU"/>
              </w:rPr>
              <w:t>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w:t>
            </w:r>
          </w:p>
        </w:tc>
      </w:tr>
      <w:tr w:rsidR="00481F2E" w:rsidRPr="00E03029" w14:paraId="5599F122"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41E0E2" w14:textId="77777777" w:rsidR="00481F2E" w:rsidRDefault="00481F2E"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5D267B" w14:textId="77777777" w:rsidR="00481F2E" w:rsidRPr="00481F2E" w:rsidRDefault="00481F2E"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81F2E">
              <w:rPr>
                <w:rFonts w:ascii="Times New Roman" w:eastAsia="Times New Roman" w:hAnsi="Times New Roman" w:cs="Times New Roman"/>
                <w:sz w:val="24"/>
                <w:szCs w:val="24"/>
                <w:lang w:val="uk-UA" w:eastAsia="ru-RU"/>
              </w:rPr>
              <w:t>Довідку/довідки з обслуговуючого банку/банків про відкриття рахунку(</w:t>
            </w:r>
            <w:proofErr w:type="spellStart"/>
            <w:r w:rsidRPr="00481F2E">
              <w:rPr>
                <w:rFonts w:ascii="Times New Roman" w:eastAsia="Times New Roman" w:hAnsi="Times New Roman" w:cs="Times New Roman"/>
                <w:sz w:val="24"/>
                <w:szCs w:val="24"/>
                <w:lang w:val="uk-UA" w:eastAsia="ru-RU"/>
              </w:rPr>
              <w:t>ів</w:t>
            </w:r>
            <w:proofErr w:type="spellEnd"/>
            <w:r w:rsidRPr="00481F2E">
              <w:rPr>
                <w:rFonts w:ascii="Times New Roman" w:eastAsia="Times New Roman" w:hAnsi="Times New Roman" w:cs="Times New Roman"/>
                <w:sz w:val="24"/>
                <w:szCs w:val="24"/>
                <w:lang w:val="uk-UA" w:eastAsia="ru-RU"/>
              </w:rPr>
              <w:t>) та відсутність (наявність) заборгованості за кредитами, які повинні бути отримані не раніше дати публікації даної закупівлі. Довідка/довідки повинні бути надані з тих обслуговуючих/обслуговуючого банку/банків де відкриті рахунки.</w:t>
            </w:r>
          </w:p>
        </w:tc>
      </w:tr>
      <w:tr w:rsidR="00481F2E" w:rsidRPr="00E03029" w14:paraId="4E7A0709" w14:textId="77777777" w:rsidTr="0017767B">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C484E3" w14:textId="77777777" w:rsidR="00481F2E" w:rsidRDefault="00481F2E" w:rsidP="000E078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AC2A5" w14:textId="77777777" w:rsidR="00481F2E" w:rsidRPr="00481F2E" w:rsidRDefault="00481F2E" w:rsidP="000E0785">
            <w:pPr>
              <w:spacing w:after="0" w:line="240" w:lineRule="auto"/>
              <w:ind w:left="140" w:right="120" w:hanging="20"/>
              <w:jc w:val="both"/>
              <w:rPr>
                <w:rFonts w:ascii="Times New Roman" w:eastAsia="Times New Roman" w:hAnsi="Times New Roman" w:cs="Times New Roman"/>
                <w:sz w:val="24"/>
                <w:szCs w:val="24"/>
                <w:lang w:val="uk-UA" w:eastAsia="ru-RU"/>
              </w:rPr>
            </w:pPr>
            <w:r w:rsidRPr="00481F2E">
              <w:rPr>
                <w:rFonts w:ascii="Times New Roman" w:eastAsia="Times New Roman" w:hAnsi="Times New Roman" w:cs="Times New Roman"/>
                <w:sz w:val="24"/>
                <w:szCs w:val="24"/>
                <w:lang w:val="uk-UA" w:eastAsia="ru-RU"/>
              </w:rPr>
              <w:t>Витяг з реєстру платників ПДВ  або  витяг з реєстру платників єдиного податку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tc>
      </w:tr>
    </w:tbl>
    <w:p w14:paraId="3A6CCEF8" w14:textId="77777777" w:rsidR="006C11BF" w:rsidRDefault="006C11BF" w:rsidP="004D3285">
      <w:pPr>
        <w:spacing w:after="0" w:line="240" w:lineRule="auto"/>
        <w:jc w:val="both"/>
        <w:rPr>
          <w:rFonts w:ascii="Times New Roman" w:hAnsi="Times New Roman" w:cs="Times New Roman"/>
          <w:b/>
          <w:sz w:val="24"/>
          <w:lang w:val="uk-UA"/>
        </w:rPr>
      </w:pPr>
    </w:p>
    <w:p w14:paraId="7B4CCCBE" w14:textId="77777777" w:rsidR="004A25CF" w:rsidRDefault="004A25CF" w:rsidP="004A25CF">
      <w:pPr>
        <w:tabs>
          <w:tab w:val="left" w:pos="851"/>
        </w:tabs>
        <w:spacing w:after="0" w:line="240" w:lineRule="auto"/>
        <w:rPr>
          <w:rFonts w:ascii="Times New Roman" w:eastAsia="Times New Roman" w:hAnsi="Times New Roman" w:cs="Times New Roman"/>
          <w:sz w:val="24"/>
          <w:szCs w:val="24"/>
          <w:lang w:val="uk-UA" w:eastAsia="ru-RU"/>
        </w:rPr>
      </w:pPr>
    </w:p>
    <w:p w14:paraId="4C578E42" w14:textId="77777777" w:rsidR="0031786E" w:rsidRPr="0031786E" w:rsidRDefault="0031786E" w:rsidP="00481F2E">
      <w:pPr>
        <w:tabs>
          <w:tab w:val="left" w:pos="851"/>
        </w:tabs>
        <w:spacing w:after="0" w:line="240" w:lineRule="auto"/>
        <w:jc w:val="both"/>
        <w:rPr>
          <w:rFonts w:ascii="Times New Roman" w:eastAsia="Times New Roman" w:hAnsi="Times New Roman" w:cs="Times New Roman"/>
          <w:b/>
          <w:sz w:val="24"/>
          <w:szCs w:val="24"/>
          <w:lang w:val="uk-UA" w:eastAsia="ru-RU"/>
        </w:rPr>
      </w:pPr>
      <w:r w:rsidRPr="0031786E">
        <w:rPr>
          <w:rFonts w:ascii="Times New Roman" w:eastAsia="Times New Roman" w:hAnsi="Times New Roman" w:cs="Times New Roman"/>
          <w:b/>
          <w:sz w:val="24"/>
          <w:szCs w:val="24"/>
          <w:lang w:val="uk-UA" w:eastAsia="ru-RU"/>
        </w:rPr>
        <w:t>5. Перелік документів, які надає Переможець Замовнику у паперовому вигляді під час укладання договору, не пізніше останнього дня строку, визначеного Законом України “Про публічні закупівлі” для укладання договору:</w:t>
      </w:r>
    </w:p>
    <w:p w14:paraId="55F94FEB" w14:textId="77777777" w:rsidR="0031786E" w:rsidRPr="0031786E" w:rsidRDefault="0031786E" w:rsidP="0031786E">
      <w:pPr>
        <w:tabs>
          <w:tab w:val="left" w:pos="0"/>
        </w:tabs>
        <w:spacing w:after="0" w:line="240" w:lineRule="auto"/>
        <w:jc w:val="both"/>
        <w:rPr>
          <w:rFonts w:ascii="Times New Roman" w:eastAsia="Times New Roman" w:hAnsi="Times New Roman" w:cs="Times New Roman"/>
          <w:i/>
          <w:sz w:val="24"/>
          <w:szCs w:val="24"/>
          <w:lang w:val="uk-UA" w:eastAsia="ru-RU"/>
        </w:rPr>
      </w:pPr>
      <w:r w:rsidRPr="0031786E">
        <w:rPr>
          <w:rFonts w:ascii="Times New Roman" w:eastAsia="Times New Roman" w:hAnsi="Times New Roman" w:cs="Times New Roman"/>
          <w:sz w:val="24"/>
          <w:szCs w:val="24"/>
          <w:lang w:val="uk-UA" w:eastAsia="ru-RU"/>
        </w:rPr>
        <w:tab/>
        <w:t>завірена копія документа на особу, що уповноважена на підписання договору про право підписання договору про закупівлю;</w:t>
      </w:r>
    </w:p>
    <w:p w14:paraId="587BD152" w14:textId="77777777" w:rsidR="0031786E" w:rsidRPr="0031786E" w:rsidRDefault="0031786E" w:rsidP="0031786E">
      <w:pPr>
        <w:tabs>
          <w:tab w:val="left" w:pos="0"/>
        </w:tabs>
        <w:spacing w:after="0" w:line="240" w:lineRule="auto"/>
        <w:jc w:val="both"/>
        <w:rPr>
          <w:rFonts w:ascii="Times New Roman" w:eastAsia="Times New Roman" w:hAnsi="Times New Roman" w:cs="Times New Roman"/>
          <w:sz w:val="24"/>
          <w:szCs w:val="24"/>
          <w:lang w:val="uk-UA" w:eastAsia="ru-RU"/>
        </w:rPr>
      </w:pPr>
      <w:r w:rsidRPr="0031786E">
        <w:rPr>
          <w:rFonts w:ascii="Times New Roman" w:eastAsia="Times New Roman" w:hAnsi="Times New Roman" w:cs="Times New Roman"/>
          <w:i/>
          <w:sz w:val="24"/>
          <w:szCs w:val="24"/>
          <w:lang w:val="uk-UA" w:eastAsia="ru-RU"/>
        </w:rPr>
        <w:tab/>
      </w:r>
      <w:r w:rsidRPr="0031786E">
        <w:rPr>
          <w:rFonts w:ascii="Times New Roman" w:eastAsia="Times New Roman" w:hAnsi="Times New Roman" w:cs="Times New Roman"/>
          <w:sz w:val="24"/>
          <w:szCs w:val="24"/>
          <w:lang w:val="uk-UA" w:eastAsia="ru-RU"/>
        </w:rPr>
        <w:t>завірені копії документів, що підтверджують відповідність співробітників Переможця вимогам п. 17 Ліцензійних умов провадження охоронної діяльності, затверджених постановою КМУ від 18.11.2015р. № 960;</w:t>
      </w:r>
    </w:p>
    <w:p w14:paraId="211A26A9" w14:textId="77777777" w:rsidR="0031786E" w:rsidRPr="0031786E" w:rsidRDefault="0031786E" w:rsidP="0031786E">
      <w:pPr>
        <w:tabs>
          <w:tab w:val="left" w:pos="0"/>
        </w:tabs>
        <w:spacing w:after="0" w:line="240" w:lineRule="auto"/>
        <w:jc w:val="both"/>
        <w:rPr>
          <w:rFonts w:ascii="Times New Roman" w:eastAsia="Times New Roman" w:hAnsi="Times New Roman" w:cs="Times New Roman"/>
          <w:sz w:val="24"/>
          <w:szCs w:val="24"/>
          <w:lang w:val="uk-UA" w:eastAsia="ru-RU"/>
        </w:rPr>
      </w:pPr>
      <w:r w:rsidRPr="0031786E">
        <w:rPr>
          <w:rFonts w:ascii="Times New Roman" w:eastAsia="Times New Roman" w:hAnsi="Times New Roman" w:cs="Times New Roman"/>
          <w:sz w:val="24"/>
          <w:szCs w:val="24"/>
          <w:lang w:val="uk-UA" w:eastAsia="ru-RU"/>
        </w:rPr>
        <w:t xml:space="preserve"> </w:t>
      </w:r>
      <w:r w:rsidRPr="0031786E">
        <w:rPr>
          <w:rFonts w:ascii="Times New Roman" w:eastAsia="Times New Roman" w:hAnsi="Times New Roman" w:cs="Times New Roman"/>
          <w:sz w:val="24"/>
          <w:szCs w:val="24"/>
          <w:lang w:val="uk-UA" w:eastAsia="ru-RU"/>
        </w:rPr>
        <w:tab/>
        <w:t>оригінали довідок за формою, визначеною додатком 15 до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 щодо надання доступу до державної таємниці чотирьом співробітникам Переможця відповідно вимог тендерної документації (на кожного з  чотирьох окремо);</w:t>
      </w:r>
    </w:p>
    <w:p w14:paraId="0349DC24" w14:textId="77777777" w:rsidR="0031786E" w:rsidRPr="0031786E" w:rsidRDefault="0031786E" w:rsidP="0031786E">
      <w:pPr>
        <w:tabs>
          <w:tab w:val="left" w:pos="0"/>
        </w:tabs>
        <w:spacing w:after="0" w:line="240" w:lineRule="auto"/>
        <w:jc w:val="both"/>
        <w:rPr>
          <w:rFonts w:ascii="Times New Roman" w:eastAsia="Times New Roman" w:hAnsi="Times New Roman" w:cs="Times New Roman"/>
          <w:sz w:val="24"/>
          <w:szCs w:val="24"/>
          <w:lang w:val="uk-UA" w:eastAsia="ru-RU"/>
        </w:rPr>
      </w:pPr>
      <w:r w:rsidRPr="0031786E">
        <w:rPr>
          <w:rFonts w:ascii="Times New Roman" w:eastAsia="Times New Roman" w:hAnsi="Times New Roman" w:cs="Times New Roman"/>
          <w:sz w:val="24"/>
          <w:szCs w:val="24"/>
          <w:lang w:val="uk-UA" w:eastAsia="ru-RU"/>
        </w:rPr>
        <w:tab/>
        <w:t>завірена копія спеціального дозволу на провадження діяльності, пов’язаної з державною таємницею (чинний на момент подання), наданий територіальним підрозділом Служби безпеки України організації, яка видала довідки щодо надання доступу до державної таємниці чотирьом співробітникам переможця за формою, визначеною додатком 15 до Порядку організації та забезпечення режиму секретності в державних органах, органах місцевого самоврядування, на підприємствах, в установах і організаціях, затвердженого постановою Кабінету Міністрів України від 18.12.2013 № 939;</w:t>
      </w:r>
    </w:p>
    <w:p w14:paraId="438F1424" w14:textId="77777777" w:rsidR="0031786E" w:rsidRPr="0031786E" w:rsidRDefault="0031786E" w:rsidP="0031786E">
      <w:pPr>
        <w:tabs>
          <w:tab w:val="left" w:pos="0"/>
        </w:tabs>
        <w:spacing w:after="0" w:line="240" w:lineRule="auto"/>
        <w:jc w:val="both"/>
        <w:rPr>
          <w:rFonts w:ascii="Times New Roman" w:eastAsia="Times New Roman" w:hAnsi="Times New Roman" w:cs="Times New Roman"/>
          <w:sz w:val="24"/>
          <w:szCs w:val="24"/>
          <w:lang w:val="uk-UA" w:eastAsia="ru-RU"/>
        </w:rPr>
      </w:pPr>
      <w:r w:rsidRPr="0031786E">
        <w:rPr>
          <w:rFonts w:ascii="Times New Roman" w:eastAsia="Times New Roman" w:hAnsi="Times New Roman" w:cs="Times New Roman"/>
          <w:sz w:val="24"/>
          <w:szCs w:val="24"/>
          <w:lang w:val="uk-UA" w:eastAsia="ru-RU"/>
        </w:rPr>
        <w:tab/>
        <w:t>копія ліцензії на провадження (здійснення) охоронної діяльності, дійсної на весь термін надання послуг, завірена підписом уповноваженої особи та печаткою (у разі наявності).</w:t>
      </w:r>
    </w:p>
    <w:p w14:paraId="6304725C" w14:textId="77777777" w:rsidR="0031786E" w:rsidRPr="0031786E" w:rsidRDefault="0031786E" w:rsidP="0031786E">
      <w:pPr>
        <w:tabs>
          <w:tab w:val="left" w:pos="851"/>
        </w:tabs>
        <w:spacing w:after="0" w:line="240" w:lineRule="auto"/>
        <w:jc w:val="both"/>
        <w:rPr>
          <w:rFonts w:ascii="Times New Roman" w:eastAsia="Times New Roman" w:hAnsi="Times New Roman" w:cs="Times New Roman"/>
          <w:b/>
          <w:bCs/>
          <w:sz w:val="24"/>
          <w:szCs w:val="24"/>
          <w:lang w:val="uk-UA" w:eastAsia="ru-RU"/>
        </w:rPr>
      </w:pPr>
    </w:p>
    <w:p w14:paraId="3CA416A1" w14:textId="77777777" w:rsidR="0031786E" w:rsidRPr="004A25CF" w:rsidRDefault="0031786E" w:rsidP="004A25CF">
      <w:pPr>
        <w:tabs>
          <w:tab w:val="left" w:pos="851"/>
        </w:tabs>
        <w:spacing w:after="0" w:line="240" w:lineRule="auto"/>
        <w:rPr>
          <w:rFonts w:ascii="Times New Roman" w:eastAsia="Times New Roman" w:hAnsi="Times New Roman" w:cs="Times New Roman"/>
          <w:sz w:val="24"/>
          <w:szCs w:val="24"/>
          <w:lang w:val="uk-UA" w:eastAsia="ru-RU"/>
        </w:rPr>
      </w:pPr>
    </w:p>
    <w:sectPr w:rsidR="0031786E" w:rsidRPr="004A25CF" w:rsidSect="009C1AC1">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42D82"/>
    <w:multiLevelType w:val="multilevel"/>
    <w:tmpl w:val="72AA5B7C"/>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30502CCC"/>
    <w:multiLevelType w:val="multilevel"/>
    <w:tmpl w:val="B72E179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0A38BA"/>
    <w:multiLevelType w:val="hybridMultilevel"/>
    <w:tmpl w:val="C46C1DCA"/>
    <w:lvl w:ilvl="0" w:tplc="2C90F54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031A15"/>
    <w:multiLevelType w:val="multilevel"/>
    <w:tmpl w:val="7736F6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6BB011E8"/>
    <w:multiLevelType w:val="multilevel"/>
    <w:tmpl w:val="477A6A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C43"/>
    <w:rsid w:val="000A5213"/>
    <w:rsid w:val="000E0785"/>
    <w:rsid w:val="00160AED"/>
    <w:rsid w:val="0017767B"/>
    <w:rsid w:val="002D328D"/>
    <w:rsid w:val="0030279B"/>
    <w:rsid w:val="00316FFA"/>
    <w:rsid w:val="0031786E"/>
    <w:rsid w:val="00365DC3"/>
    <w:rsid w:val="003758F1"/>
    <w:rsid w:val="003F228E"/>
    <w:rsid w:val="0042332E"/>
    <w:rsid w:val="00430087"/>
    <w:rsid w:val="00432D5B"/>
    <w:rsid w:val="00437B03"/>
    <w:rsid w:val="004466D5"/>
    <w:rsid w:val="004800EF"/>
    <w:rsid w:val="00481F2E"/>
    <w:rsid w:val="004A25CF"/>
    <w:rsid w:val="004C4946"/>
    <w:rsid w:val="004D3285"/>
    <w:rsid w:val="004D64B2"/>
    <w:rsid w:val="004F70AE"/>
    <w:rsid w:val="0053438F"/>
    <w:rsid w:val="00552B50"/>
    <w:rsid w:val="00573FD4"/>
    <w:rsid w:val="0063691F"/>
    <w:rsid w:val="00682C43"/>
    <w:rsid w:val="006C11BF"/>
    <w:rsid w:val="006D3CE4"/>
    <w:rsid w:val="006F0912"/>
    <w:rsid w:val="008B3530"/>
    <w:rsid w:val="009C1AC1"/>
    <w:rsid w:val="00A440D2"/>
    <w:rsid w:val="00A535FE"/>
    <w:rsid w:val="00A77E94"/>
    <w:rsid w:val="00AB250A"/>
    <w:rsid w:val="00B5413D"/>
    <w:rsid w:val="00B63936"/>
    <w:rsid w:val="00BB70AB"/>
    <w:rsid w:val="00BE38A6"/>
    <w:rsid w:val="00BF2757"/>
    <w:rsid w:val="00C65250"/>
    <w:rsid w:val="00C859E3"/>
    <w:rsid w:val="00CE500C"/>
    <w:rsid w:val="00D178FF"/>
    <w:rsid w:val="00D42153"/>
    <w:rsid w:val="00E03029"/>
    <w:rsid w:val="00E2454C"/>
    <w:rsid w:val="00EB3A89"/>
    <w:rsid w:val="00EE2591"/>
    <w:rsid w:val="00F61B05"/>
    <w:rsid w:val="00FA6ECE"/>
    <w:rsid w:val="00FB7648"/>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21D1"/>
  <w15:docId w15:val="{2D289F58-6BAF-460C-A696-8507BDC2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1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1AC1"/>
    <w:pPr>
      <w:ind w:left="720"/>
      <w:contextualSpacing/>
    </w:pPr>
  </w:style>
  <w:style w:type="table" w:styleId="a4">
    <w:name w:val="Table Grid"/>
    <w:basedOn w:val="a1"/>
    <w:uiPriority w:val="39"/>
    <w:rsid w:val="009C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D64B2"/>
    <w:rPr>
      <w:sz w:val="16"/>
      <w:szCs w:val="16"/>
    </w:rPr>
  </w:style>
  <w:style w:type="paragraph" w:styleId="a6">
    <w:name w:val="annotation text"/>
    <w:basedOn w:val="a"/>
    <w:link w:val="a7"/>
    <w:uiPriority w:val="99"/>
    <w:semiHidden/>
    <w:unhideWhenUsed/>
    <w:rsid w:val="004D64B2"/>
    <w:pPr>
      <w:spacing w:line="240" w:lineRule="auto"/>
    </w:pPr>
    <w:rPr>
      <w:sz w:val="20"/>
      <w:szCs w:val="20"/>
    </w:rPr>
  </w:style>
  <w:style w:type="character" w:customStyle="1" w:styleId="a7">
    <w:name w:val="Текст примечания Знак"/>
    <w:basedOn w:val="a0"/>
    <w:link w:val="a6"/>
    <w:uiPriority w:val="99"/>
    <w:semiHidden/>
    <w:rsid w:val="004D64B2"/>
    <w:rPr>
      <w:sz w:val="20"/>
      <w:szCs w:val="20"/>
    </w:rPr>
  </w:style>
  <w:style w:type="paragraph" w:styleId="a8">
    <w:name w:val="annotation subject"/>
    <w:basedOn w:val="a6"/>
    <w:next w:val="a6"/>
    <w:link w:val="a9"/>
    <w:uiPriority w:val="99"/>
    <w:semiHidden/>
    <w:unhideWhenUsed/>
    <w:rsid w:val="004D64B2"/>
    <w:rPr>
      <w:b/>
      <w:bCs/>
    </w:rPr>
  </w:style>
  <w:style w:type="character" w:customStyle="1" w:styleId="a9">
    <w:name w:val="Тема примечания Знак"/>
    <w:basedOn w:val="a7"/>
    <w:link w:val="a8"/>
    <w:uiPriority w:val="99"/>
    <w:semiHidden/>
    <w:rsid w:val="004D64B2"/>
    <w:rPr>
      <w:b/>
      <w:bCs/>
      <w:sz w:val="20"/>
      <w:szCs w:val="20"/>
    </w:rPr>
  </w:style>
  <w:style w:type="paragraph" w:styleId="aa">
    <w:name w:val="Balloon Text"/>
    <w:basedOn w:val="a"/>
    <w:link w:val="ab"/>
    <w:uiPriority w:val="99"/>
    <w:semiHidden/>
    <w:unhideWhenUsed/>
    <w:rsid w:val="004D64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D6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3039</Words>
  <Characters>17323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Наташа</cp:lastModifiedBy>
  <cp:revision>5</cp:revision>
  <cp:lastPrinted>2023-05-18T10:51:00Z</cp:lastPrinted>
  <dcterms:created xsi:type="dcterms:W3CDTF">2023-10-30T12:03:00Z</dcterms:created>
  <dcterms:modified xsi:type="dcterms:W3CDTF">2023-12-18T13:53:00Z</dcterms:modified>
</cp:coreProperties>
</file>