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A9" w:rsidRPr="00B314D0" w:rsidRDefault="002F12A9" w:rsidP="002F12A9">
      <w:pPr>
        <w:tabs>
          <w:tab w:val="left" w:pos="5175"/>
          <w:tab w:val="left" w:pos="5985"/>
        </w:tabs>
        <w:ind w:firstLine="6521"/>
        <w:contextualSpacing/>
      </w:pPr>
      <w:r w:rsidRPr="00B314D0">
        <w:t>Додаток № 2</w:t>
      </w:r>
    </w:p>
    <w:p w:rsidR="002F12A9" w:rsidRPr="00B314D0" w:rsidRDefault="002F12A9" w:rsidP="002F12A9">
      <w:pPr>
        <w:tabs>
          <w:tab w:val="left" w:pos="5175"/>
          <w:tab w:val="left" w:pos="5985"/>
        </w:tabs>
        <w:ind w:firstLine="6521"/>
        <w:contextualSpacing/>
      </w:pPr>
      <w:r w:rsidRPr="00B314D0">
        <w:t>до тендерної документації</w:t>
      </w:r>
    </w:p>
    <w:p w:rsidR="002F12A9" w:rsidRPr="00B314D0" w:rsidRDefault="002F12A9" w:rsidP="002F12A9">
      <w:pPr>
        <w:ind w:firstLine="709"/>
        <w:contextualSpacing/>
      </w:pPr>
    </w:p>
    <w:p w:rsidR="002F12A9" w:rsidRPr="00B314D0" w:rsidRDefault="002F12A9" w:rsidP="002F12A9">
      <w:pPr>
        <w:pStyle w:val="ac"/>
        <w:spacing w:after="0"/>
        <w:ind w:firstLine="709"/>
        <w:contextualSpacing/>
        <w:jc w:val="both"/>
      </w:pPr>
      <w:r w:rsidRPr="00B314D0">
        <w:t>ПРОЄКТ ДОГОВОРУ</w:t>
      </w:r>
    </w:p>
    <w:p w:rsidR="002F12A9" w:rsidRPr="00B314D0" w:rsidRDefault="002F12A9" w:rsidP="002F12A9">
      <w:pPr>
        <w:pStyle w:val="ac"/>
        <w:spacing w:after="0"/>
        <w:ind w:firstLine="709"/>
        <w:contextualSpacing/>
        <w:jc w:val="center"/>
        <w:rPr>
          <w:b/>
        </w:rPr>
      </w:pPr>
    </w:p>
    <w:p w:rsidR="002F12A9" w:rsidRPr="00B314D0" w:rsidRDefault="002F12A9" w:rsidP="002F12A9">
      <w:pPr>
        <w:pStyle w:val="ac"/>
        <w:spacing w:after="0"/>
        <w:ind w:firstLine="709"/>
        <w:contextualSpacing/>
        <w:jc w:val="center"/>
      </w:pPr>
      <w:r w:rsidRPr="00B314D0">
        <w:t>ДОГОВІР ПРО ЗАКУПІВЛЮ №  ______</w:t>
      </w:r>
    </w:p>
    <w:p w:rsidR="00441002" w:rsidRPr="00AF64EA" w:rsidRDefault="00441002" w:rsidP="00441002">
      <w:pPr>
        <w:jc w:val="center"/>
        <w:rPr>
          <w:b/>
          <w:lang w:eastAsia="ru-RU"/>
        </w:rPr>
      </w:pPr>
    </w:p>
    <w:p w:rsidR="00441002" w:rsidRPr="00AF64EA" w:rsidRDefault="00441002" w:rsidP="00441002">
      <w:pPr>
        <w:jc w:val="both"/>
        <w:outlineLvl w:val="2"/>
      </w:pPr>
    </w:p>
    <w:p w:rsidR="00441002" w:rsidRPr="00AF64EA" w:rsidRDefault="00441002" w:rsidP="00441002">
      <w:pPr>
        <w:jc w:val="both"/>
      </w:pPr>
      <w:r w:rsidRPr="00AF64EA">
        <w:t>м. Житомир</w:t>
      </w:r>
      <w:r w:rsidRPr="00AF64EA">
        <w:rPr>
          <w:sz w:val="20"/>
          <w:szCs w:val="20"/>
        </w:rPr>
        <w:t xml:space="preserve">                     </w:t>
      </w:r>
      <w:r w:rsidRPr="00AF64EA">
        <w:rPr>
          <w:sz w:val="20"/>
          <w:szCs w:val="20"/>
        </w:rPr>
        <w:tab/>
        <w:t xml:space="preserve">                                          </w:t>
      </w:r>
      <w:r w:rsidRPr="00AF64EA">
        <w:rPr>
          <w:sz w:val="20"/>
          <w:szCs w:val="20"/>
        </w:rPr>
        <w:tab/>
        <w:t xml:space="preserve">              </w:t>
      </w:r>
      <w:r w:rsidRPr="00AF64EA">
        <w:rPr>
          <w:sz w:val="20"/>
          <w:szCs w:val="20"/>
        </w:rPr>
        <w:tab/>
      </w:r>
      <w:r w:rsidRPr="00AF64EA">
        <w:t xml:space="preserve">          «___»____________20</w:t>
      </w:r>
      <w:r w:rsidR="007A1033" w:rsidRPr="00AF64EA">
        <w:t>__</w:t>
      </w:r>
      <w:r w:rsidR="009A5B45" w:rsidRPr="00AF64EA">
        <w:t xml:space="preserve"> </w:t>
      </w:r>
      <w:r w:rsidRPr="00AF64EA">
        <w:t>р.</w:t>
      </w:r>
    </w:p>
    <w:p w:rsidR="00441002" w:rsidRPr="00AF64EA" w:rsidRDefault="00441002" w:rsidP="00441002">
      <w:pPr>
        <w:jc w:val="both"/>
        <w:rPr>
          <w:b/>
          <w:color w:val="000000"/>
          <w:sz w:val="20"/>
          <w:szCs w:val="20"/>
        </w:rPr>
      </w:pPr>
    </w:p>
    <w:p w:rsidR="002F12A9" w:rsidRPr="00B314D0" w:rsidRDefault="0044044C" w:rsidP="002F12A9">
      <w:pPr>
        <w:pStyle w:val="WW-"/>
        <w:ind w:firstLine="851"/>
        <w:jc w:val="both"/>
        <w:rPr>
          <w:sz w:val="24"/>
          <w:szCs w:val="24"/>
        </w:rPr>
      </w:pPr>
      <w:r w:rsidRPr="00E67495">
        <w:rPr>
          <w:b/>
          <w:color w:val="auto"/>
          <w:sz w:val="24"/>
          <w:szCs w:val="24"/>
        </w:rPr>
        <w:t xml:space="preserve">Територіальне управління Державної судової адміністрації </w:t>
      </w:r>
      <w:r w:rsidR="002F12A9" w:rsidRPr="00E67495">
        <w:rPr>
          <w:b/>
          <w:color w:val="auto"/>
          <w:sz w:val="24"/>
          <w:szCs w:val="24"/>
        </w:rPr>
        <w:t xml:space="preserve"> України в </w:t>
      </w:r>
      <w:r w:rsidR="002F12A9" w:rsidRPr="00E67495">
        <w:rPr>
          <w:b/>
          <w:bCs/>
          <w:color w:val="auto"/>
          <w:spacing w:val="1"/>
          <w:sz w:val="24"/>
          <w:szCs w:val="24"/>
        </w:rPr>
        <w:t>Житомирській області</w:t>
      </w:r>
      <w:r w:rsidR="002F12A9" w:rsidRPr="00B314D0">
        <w:rPr>
          <w:color w:val="auto"/>
          <w:spacing w:val="3"/>
          <w:sz w:val="24"/>
          <w:szCs w:val="24"/>
        </w:rPr>
        <w:t xml:space="preserve">, в особі ______________________________, що діє </w:t>
      </w:r>
      <w:r w:rsidR="002F12A9" w:rsidRPr="00B314D0">
        <w:rPr>
          <w:color w:val="auto"/>
          <w:sz w:val="24"/>
          <w:szCs w:val="24"/>
        </w:rPr>
        <w:t>на підставі Положення (далі – «</w:t>
      </w:r>
      <w:r w:rsidR="002F12A9">
        <w:rPr>
          <w:color w:val="auto"/>
          <w:sz w:val="24"/>
          <w:szCs w:val="24"/>
        </w:rPr>
        <w:t>Покупець</w:t>
      </w:r>
      <w:r w:rsidR="002F12A9" w:rsidRPr="00B314D0">
        <w:rPr>
          <w:color w:val="auto"/>
          <w:sz w:val="24"/>
          <w:szCs w:val="24"/>
        </w:rPr>
        <w:t>»), з однієї сторони, ____________________________, що діє на підставі _________________________________ (далі - «</w:t>
      </w:r>
      <w:r w:rsidR="002F12A9">
        <w:rPr>
          <w:color w:val="auto"/>
          <w:sz w:val="24"/>
          <w:szCs w:val="24"/>
        </w:rPr>
        <w:t>Постачальник</w:t>
      </w:r>
      <w:r w:rsidR="002F12A9" w:rsidRPr="00B314D0">
        <w:rPr>
          <w:color w:val="auto"/>
          <w:sz w:val="24"/>
          <w:szCs w:val="24"/>
        </w:rPr>
        <w:t>»), з іншої сторони, разом – «Сторони», уклали цей договір про наступне (далі - Договір) про наступне.</w:t>
      </w:r>
    </w:p>
    <w:p w:rsidR="00AF64EA" w:rsidRPr="00AF64EA" w:rsidRDefault="00AF64EA" w:rsidP="00684D16">
      <w:pPr>
        <w:jc w:val="center"/>
        <w:rPr>
          <w:b/>
          <w:bCs/>
          <w:kern w:val="1"/>
          <w:lang w:eastAsia="ar-SA"/>
        </w:rPr>
      </w:pPr>
    </w:p>
    <w:p w:rsidR="00684D16" w:rsidRPr="00AF64EA" w:rsidRDefault="006F40D9" w:rsidP="00684D16">
      <w:pPr>
        <w:jc w:val="center"/>
        <w:rPr>
          <w:b/>
          <w:bCs/>
          <w:kern w:val="1"/>
          <w:lang w:eastAsia="ar-SA"/>
        </w:rPr>
      </w:pPr>
      <w:r w:rsidRPr="00AF64EA">
        <w:rPr>
          <w:b/>
          <w:bCs/>
          <w:kern w:val="1"/>
          <w:lang w:eastAsia="ar-SA"/>
        </w:rPr>
        <w:t>1. ЗАГАЛЬНІ ПОЛОЖЕННЯ</w:t>
      </w:r>
    </w:p>
    <w:p w:rsidR="00684D16" w:rsidRPr="004E6A43" w:rsidRDefault="00684D16" w:rsidP="00662DDB">
      <w:pPr>
        <w:ind w:firstLine="567"/>
        <w:jc w:val="both"/>
        <w:rPr>
          <w:b/>
          <w:bCs/>
          <w:kern w:val="1"/>
          <w:lang w:eastAsia="ar-SA"/>
        </w:rPr>
      </w:pPr>
      <w:r w:rsidRPr="004E6A43">
        <w:rPr>
          <w:rFonts w:eastAsia="Calibri"/>
          <w:b/>
          <w:spacing w:val="-2"/>
        </w:rPr>
        <w:t>1.</w:t>
      </w:r>
      <w:r w:rsidR="002F12A9" w:rsidRPr="004E6A43">
        <w:rPr>
          <w:rFonts w:eastAsia="Calibri"/>
          <w:b/>
          <w:spacing w:val="-2"/>
        </w:rPr>
        <w:t xml:space="preserve"> </w:t>
      </w:r>
      <w:r w:rsidRPr="004E6A43">
        <w:rPr>
          <w:rFonts w:eastAsia="Calibri"/>
          <w:spacing w:val="-2"/>
        </w:rPr>
        <w:t>Постачальник зобов’язується на умовах, передбачених Договором, поставити та передати у власність Покупця товар належної якості, а саме</w:t>
      </w:r>
      <w:r w:rsidR="002F12A9" w:rsidRPr="004E6A43">
        <w:rPr>
          <w:rFonts w:eastAsia="Calibri"/>
          <w:spacing w:val="-2"/>
        </w:rPr>
        <w:t>:</w:t>
      </w:r>
      <w:r w:rsidRPr="004E6A43">
        <w:rPr>
          <w:rFonts w:eastAsia="Calibri"/>
          <w:spacing w:val="-2"/>
        </w:rPr>
        <w:t xml:space="preserve"> </w:t>
      </w:r>
      <w:r w:rsidR="001A668F" w:rsidRPr="001A668F">
        <w:rPr>
          <w:rFonts w:eastAsia="Arial Unicode MS"/>
          <w:b/>
          <w:kern w:val="1"/>
          <w:lang w:eastAsia="zh-CN"/>
        </w:rPr>
        <w:t>Бензин А-95</w:t>
      </w:r>
      <w:r w:rsidR="001A668F" w:rsidRPr="001A668F">
        <w:rPr>
          <w:rFonts w:eastAsia="Arial Unicode MS"/>
          <w:kern w:val="1"/>
          <w:lang w:eastAsia="zh-CN"/>
        </w:rPr>
        <w:t xml:space="preserve"> , (код ДК 021:2015 09130000-9 </w:t>
      </w:r>
      <w:r w:rsidR="001A668F" w:rsidRPr="001A668F">
        <w:rPr>
          <w:rFonts w:ascii="Calibri" w:eastAsia="Arial Unicode MS" w:hAnsi="Calibri" w:cs="Calibri"/>
          <w:kern w:val="1"/>
          <w:sz w:val="22"/>
          <w:szCs w:val="22"/>
          <w:lang w:eastAsia="zh-CN"/>
        </w:rPr>
        <w:t xml:space="preserve"> - </w:t>
      </w:r>
      <w:r w:rsidR="001A668F" w:rsidRPr="001A668F">
        <w:rPr>
          <w:rFonts w:eastAsia="Arial Unicode MS"/>
          <w:kern w:val="1"/>
          <w:lang w:eastAsia="zh-CN"/>
        </w:rPr>
        <w:t xml:space="preserve">Нафта і дистиляти) </w:t>
      </w:r>
      <w:r w:rsidRPr="004E6A43">
        <w:rPr>
          <w:rFonts w:eastAsia="Calibri"/>
          <w:spacing w:val="-2"/>
        </w:rPr>
        <w:t xml:space="preserve"> (далі – Товар), а Покупець – прийняти й оплатити Товар за цінами, в обсязі, у строки та у порядку, передбаченими цим Договором.</w:t>
      </w:r>
    </w:p>
    <w:p w:rsidR="00684D16" w:rsidRPr="00AF64EA" w:rsidRDefault="00684D16" w:rsidP="00662DDB">
      <w:pPr>
        <w:ind w:firstLine="567"/>
        <w:jc w:val="both"/>
        <w:rPr>
          <w:spacing w:val="-2"/>
        </w:rPr>
      </w:pPr>
      <w:r w:rsidRPr="004E6A43">
        <w:rPr>
          <w:b/>
          <w:spacing w:val="-2"/>
        </w:rPr>
        <w:t>2.</w:t>
      </w:r>
      <w:r w:rsidRPr="004E6A43">
        <w:rPr>
          <w:spacing w:val="-2"/>
        </w:rPr>
        <w:t xml:space="preserve"> Найменування, кількість, ціна Товару (у вигляді паливних карток встановленої форми та номіналу) визначаються відповідно до Специфікації (Додаток 1 до Договору), яка є невід’ємною частиною Договору, а також умовами Договору.</w:t>
      </w:r>
    </w:p>
    <w:p w:rsidR="00684D16" w:rsidRPr="00AF64EA" w:rsidRDefault="00684D16" w:rsidP="00662DDB">
      <w:pPr>
        <w:ind w:firstLine="567"/>
        <w:jc w:val="both"/>
        <w:rPr>
          <w:spacing w:val="-2"/>
        </w:rPr>
      </w:pPr>
      <w:r w:rsidRPr="00AF64EA">
        <w:rPr>
          <w:b/>
          <w:spacing w:val="-2"/>
        </w:rPr>
        <w:t>3.</w:t>
      </w:r>
      <w:r w:rsidRPr="00AF64EA">
        <w:rPr>
          <w:spacing w:val="-2"/>
        </w:rPr>
        <w:t xml:space="preserve"> Кількість Товару, що є предметом Договору може бути зменшена відповідно до умов Договору (у т.ч. залежно від реального фінансування видатків Покупця та/або потреби Покупця у Товарі), що оформляється додатковою угодою до Договору. Покупець на свій розсуд, керуючись власними потребами, визначає загальну кількість заявок на поставку Товару та не зобов’язаний замовляти Товар на всю суму, визначену Сторонами як ціна Договору. </w:t>
      </w:r>
    </w:p>
    <w:p w:rsidR="00684D16" w:rsidRPr="00AF64EA" w:rsidRDefault="00684D16" w:rsidP="00662DDB">
      <w:pPr>
        <w:ind w:firstLine="567"/>
        <w:jc w:val="both"/>
        <w:rPr>
          <w:spacing w:val="-2"/>
        </w:rPr>
      </w:pPr>
      <w:r w:rsidRPr="00AF64EA">
        <w:rPr>
          <w:b/>
          <w:spacing w:val="-2"/>
        </w:rPr>
        <w:t>4.</w:t>
      </w:r>
      <w:r w:rsidRPr="00AF64EA">
        <w:rPr>
          <w:spacing w:val="-2"/>
        </w:rPr>
        <w:t xml:space="preserve"> Додатково до основного зобов’язання Постачальник зобов’язується зберігати проданий Товар до дати поставки Товару на умовах цього Договору. </w:t>
      </w:r>
    </w:p>
    <w:p w:rsidR="00684D16" w:rsidRPr="00AF64EA" w:rsidRDefault="00684D16" w:rsidP="00684D16">
      <w:pPr>
        <w:jc w:val="both"/>
        <w:rPr>
          <w:spacing w:val="-2"/>
        </w:rPr>
      </w:pPr>
    </w:p>
    <w:p w:rsidR="00684D16" w:rsidRPr="00AF64EA" w:rsidRDefault="00684D16" w:rsidP="00684D16">
      <w:pPr>
        <w:jc w:val="center"/>
        <w:rPr>
          <w:b/>
          <w:spacing w:val="-2"/>
        </w:rPr>
      </w:pPr>
      <w:r w:rsidRPr="00AF64EA">
        <w:rPr>
          <w:b/>
          <w:spacing w:val="-2"/>
        </w:rPr>
        <w:t>2. ЦІНА ДОГОВОРУ</w:t>
      </w:r>
    </w:p>
    <w:p w:rsidR="00684D16" w:rsidRPr="00AF64EA" w:rsidRDefault="00684D16" w:rsidP="00662DDB">
      <w:pPr>
        <w:ind w:firstLine="567"/>
        <w:jc w:val="both"/>
        <w:rPr>
          <w:spacing w:val="-2"/>
        </w:rPr>
      </w:pPr>
      <w:r w:rsidRPr="00AF64EA">
        <w:rPr>
          <w:b/>
          <w:spacing w:val="-2"/>
        </w:rPr>
        <w:t>1.</w:t>
      </w:r>
      <w:r w:rsidRPr="00AF64EA">
        <w:rPr>
          <w:spacing w:val="-2"/>
        </w:rPr>
        <w:t xml:space="preserve"> Ці</w:t>
      </w:r>
      <w:r w:rsidR="00F7033D">
        <w:rPr>
          <w:spacing w:val="-2"/>
        </w:rPr>
        <w:t>на Договору становить ________</w:t>
      </w:r>
      <w:r w:rsidRPr="00AF64EA">
        <w:rPr>
          <w:spacing w:val="-2"/>
        </w:rPr>
        <w:t>___ грн. (</w:t>
      </w:r>
      <w:proofErr w:type="spellStart"/>
      <w:r w:rsidRPr="00AF64EA">
        <w:rPr>
          <w:spacing w:val="-2"/>
        </w:rPr>
        <w:t>_____________________ гриве</w:t>
      </w:r>
      <w:proofErr w:type="spellEnd"/>
      <w:r w:rsidRPr="00AF64EA">
        <w:rPr>
          <w:spacing w:val="-2"/>
        </w:rPr>
        <w:t>нь ____ коп.), у т.ч. ПДВ. Ціна за одиницю Товару зафіксована у Специфікації (Додаток 1 до Договору) у гривнях.</w:t>
      </w:r>
    </w:p>
    <w:p w:rsidR="00684D16" w:rsidRPr="00AF64EA" w:rsidRDefault="00684D16" w:rsidP="00662DDB">
      <w:pPr>
        <w:ind w:firstLine="567"/>
        <w:jc w:val="both"/>
        <w:rPr>
          <w:spacing w:val="-2"/>
          <w:vertAlign w:val="superscript"/>
        </w:rPr>
      </w:pPr>
      <w:r w:rsidRPr="00AF64EA">
        <w:rPr>
          <w:b/>
          <w:spacing w:val="-2"/>
        </w:rPr>
        <w:t>2.</w:t>
      </w:r>
      <w:r w:rsidRPr="00AF64EA">
        <w:rPr>
          <w:spacing w:val="-2"/>
        </w:rPr>
        <w:t xml:space="preserve"> До ціни Товару включені всі витрати, які здійснює чи несе Постачальник з метою виконання цього Договору, у т.ч. вартість повного відповідального зберігання Товару Постачальником або його партнером у резервуарах АЗС протягом строку дії Паливних карток, витрати Постачальника з транспортування до місця призначення, страхування, навантаження, завантаження, розвантаження, всі податки та збори, необхідні платежі, що сплачуються чи мають бути сплачені згідно із законодавством України, </w:t>
      </w:r>
      <w:r w:rsidR="007B07C4">
        <w:rPr>
          <w:spacing w:val="-2"/>
        </w:rPr>
        <w:t xml:space="preserve">витрати на заміну Паливних карток, </w:t>
      </w:r>
      <w:r w:rsidRPr="00AF64EA">
        <w:rPr>
          <w:spacing w:val="-2"/>
        </w:rPr>
        <w:t>а також будь-які інші витрати Постачальника, пов’язані з виконанням цього Договору. Такі витрати окремому відшкодуванню Покупцем не підлягають.</w:t>
      </w:r>
    </w:p>
    <w:p w:rsidR="00684D16" w:rsidRPr="00AF64EA" w:rsidRDefault="00684D16" w:rsidP="00662DDB">
      <w:pPr>
        <w:ind w:firstLine="567"/>
        <w:jc w:val="both"/>
        <w:rPr>
          <w:color w:val="00B0F0"/>
          <w:spacing w:val="-2"/>
        </w:rPr>
      </w:pPr>
      <w:r w:rsidRPr="00AF64EA">
        <w:rPr>
          <w:b/>
          <w:spacing w:val="-2"/>
        </w:rPr>
        <w:t>3.</w:t>
      </w:r>
      <w:r w:rsidRPr="00AF64EA">
        <w:rPr>
          <w:spacing w:val="-2"/>
        </w:rPr>
        <w:t xml:space="preserve"> Ціна Договору може бути змінена в залежності від фактичного обсягу видатків Покупця та потреби Покупця у Товарі, а також у інших випадках, передбачених Договором</w:t>
      </w:r>
      <w:r w:rsidR="004E6A43">
        <w:rPr>
          <w:spacing w:val="-2"/>
        </w:rPr>
        <w:t>.</w:t>
      </w:r>
    </w:p>
    <w:p w:rsidR="00AF64EA" w:rsidRDefault="00AF64EA" w:rsidP="00684D16">
      <w:pPr>
        <w:jc w:val="center"/>
        <w:rPr>
          <w:b/>
          <w:spacing w:val="-2"/>
        </w:rPr>
      </w:pPr>
    </w:p>
    <w:p w:rsidR="00684D16" w:rsidRPr="00AF64EA" w:rsidRDefault="00684D16" w:rsidP="00684D16">
      <w:pPr>
        <w:jc w:val="center"/>
        <w:rPr>
          <w:b/>
          <w:spacing w:val="-2"/>
        </w:rPr>
      </w:pPr>
      <w:r w:rsidRPr="00AF64EA">
        <w:rPr>
          <w:b/>
          <w:spacing w:val="-2"/>
        </w:rPr>
        <w:t xml:space="preserve">3. ВИЗНАЧЕННЯ ТЕРМІНІВ </w:t>
      </w:r>
    </w:p>
    <w:p w:rsidR="00684D16" w:rsidRPr="00AF64EA" w:rsidRDefault="00684D16" w:rsidP="00662DDB">
      <w:pPr>
        <w:ind w:firstLine="567"/>
        <w:jc w:val="both"/>
        <w:rPr>
          <w:color w:val="00B0F0"/>
          <w:spacing w:val="-2"/>
        </w:rPr>
      </w:pPr>
      <w:r w:rsidRPr="00AF64EA">
        <w:rPr>
          <w:b/>
          <w:spacing w:val="-2"/>
        </w:rPr>
        <w:t>1.</w:t>
      </w:r>
      <w:r w:rsidRPr="00AF64EA">
        <w:rPr>
          <w:spacing w:val="-2"/>
        </w:rPr>
        <w:t xml:space="preserve"> Під терміном «АЗС» у цьому Договорі Сторони розуміють автозаправні станції та/або автозаправні комплекси, на яких Покупець та/або Користувач мають можливість безумовно отримати Товар за найменуванням, маркою, якістю та у кількості, вказаних у Паливних картках, незалежно від наявності у Постачальника права власності або іншого речового права на такі автозаправні станції та/або автозаправні комплекси. Перелік АЗС наведено у Додатку 2 до </w:t>
      </w:r>
      <w:r w:rsidRPr="00AF64EA">
        <w:rPr>
          <w:spacing w:val="-2"/>
        </w:rPr>
        <w:lastRenderedPageBreak/>
        <w:t xml:space="preserve">Договору. За потребою Покупця фактична заправка транспортних засобів Покупця (відпуск Товару) може здійснюватись Постачальником додатково, крім зазначених у Додатку 2 до Договору АЗС, на будь-яких інших АЗС </w:t>
      </w:r>
      <w:r w:rsidR="007B07C4">
        <w:rPr>
          <w:spacing w:val="-2"/>
        </w:rPr>
        <w:t>на</w:t>
      </w:r>
      <w:r w:rsidRPr="00AF64EA">
        <w:rPr>
          <w:spacing w:val="-2"/>
        </w:rPr>
        <w:t xml:space="preserve"> території України, на яких можливий відпуск Товару згідно наданих Паливних карток</w:t>
      </w:r>
      <w:r w:rsidR="00AF64EA" w:rsidRPr="00AF64EA">
        <w:rPr>
          <w:spacing w:val="-2"/>
        </w:rPr>
        <w:t xml:space="preserve">, </w:t>
      </w:r>
      <w:r w:rsidR="00EA37C0" w:rsidRPr="00AF64EA">
        <w:rPr>
          <w:spacing w:val="-2"/>
        </w:rPr>
        <w:t xml:space="preserve"> про що Постачальник письмово повідомляє Покупця</w:t>
      </w:r>
      <w:r w:rsidRPr="00AF64EA">
        <w:rPr>
          <w:spacing w:val="-2"/>
        </w:rPr>
        <w:t>.</w:t>
      </w:r>
    </w:p>
    <w:p w:rsidR="00684D16" w:rsidRPr="00AF64EA" w:rsidRDefault="00684D16" w:rsidP="00662DDB">
      <w:pPr>
        <w:ind w:firstLine="567"/>
        <w:jc w:val="both"/>
        <w:rPr>
          <w:spacing w:val="-2"/>
        </w:rPr>
      </w:pPr>
      <w:r w:rsidRPr="00AF64EA">
        <w:rPr>
          <w:b/>
          <w:spacing w:val="-2"/>
        </w:rPr>
        <w:t>2.</w:t>
      </w:r>
      <w:r w:rsidRPr="00AF64EA">
        <w:rPr>
          <w:spacing w:val="-2"/>
        </w:rPr>
        <w:t xml:space="preserve"> Під терміном «Паливна картка» у цьому Договорі Сторони розуміють талон та/або </w:t>
      </w:r>
      <w:proofErr w:type="spellStart"/>
      <w:r w:rsidRPr="00AF64EA">
        <w:rPr>
          <w:spacing w:val="-2"/>
        </w:rPr>
        <w:t>скретч</w:t>
      </w:r>
      <w:r w:rsidRPr="00AF64EA">
        <w:rPr>
          <w:spacing w:val="-2"/>
        </w:rPr>
        <w:noBreakHyphen/>
        <w:t>картку</w:t>
      </w:r>
      <w:proofErr w:type="spellEnd"/>
      <w:r w:rsidRPr="00AF64EA">
        <w:rPr>
          <w:spacing w:val="-2"/>
        </w:rPr>
        <w:t xml:space="preserve">, що є </w:t>
      </w:r>
      <w:r w:rsidR="00F45AB6">
        <w:rPr>
          <w:spacing w:val="-2"/>
        </w:rPr>
        <w:t xml:space="preserve">довірчим </w:t>
      </w:r>
      <w:r w:rsidRPr="00AF64EA">
        <w:rPr>
          <w:spacing w:val="-2"/>
        </w:rPr>
        <w:t>то</w:t>
      </w:r>
      <w:r w:rsidR="00F45AB6">
        <w:rPr>
          <w:spacing w:val="-2"/>
        </w:rPr>
        <w:t>варно-розпорядчим документом</w:t>
      </w:r>
      <w:r w:rsidRPr="00AF64EA">
        <w:rPr>
          <w:spacing w:val="-2"/>
        </w:rPr>
        <w:t xml:space="preserve"> на Товар, на підставі яких здійснюється видача Товару за місцем знаходження Товару (АЗС), та не є розрахунковим чи платіжним засобом, а є засобом одноразового використання, що забезпечує систему безготівкового відпуску Товару на АЗС. Талон та/або </w:t>
      </w:r>
      <w:proofErr w:type="spellStart"/>
      <w:r w:rsidRPr="00AF64EA">
        <w:rPr>
          <w:spacing w:val="-2"/>
        </w:rPr>
        <w:t>скретч-картка</w:t>
      </w:r>
      <w:proofErr w:type="spellEnd"/>
      <w:r w:rsidRPr="00AF64EA">
        <w:rPr>
          <w:spacing w:val="-2"/>
        </w:rPr>
        <w:t xml:space="preserve"> (Паливна картка) також є довірчими документами, які засвідчують право Користувача на отримання на АЗС визначеного талоном та/або </w:t>
      </w:r>
      <w:proofErr w:type="spellStart"/>
      <w:r w:rsidRPr="00AF64EA">
        <w:rPr>
          <w:spacing w:val="-2"/>
        </w:rPr>
        <w:t>скретч-карткою</w:t>
      </w:r>
      <w:proofErr w:type="spellEnd"/>
      <w:r w:rsidRPr="00AF64EA">
        <w:rPr>
          <w:spacing w:val="-2"/>
        </w:rPr>
        <w:t xml:space="preserve"> (Паливною карткою) виду палива (Товару) в к</w:t>
      </w:r>
      <w:r w:rsidR="00160C56">
        <w:rPr>
          <w:spacing w:val="-2"/>
        </w:rPr>
        <w:t xml:space="preserve">ількості, встановленій номіналами талонів </w:t>
      </w:r>
      <w:r w:rsidR="00160C56" w:rsidRPr="00B92A3A">
        <w:t>10</w:t>
      </w:r>
      <w:r w:rsidR="00160C56">
        <w:t xml:space="preserve"> </w:t>
      </w:r>
      <w:r w:rsidR="00160C56" w:rsidRPr="00B92A3A">
        <w:t xml:space="preserve">літрів, </w:t>
      </w:r>
      <w:r w:rsidR="001A668F">
        <w:t xml:space="preserve">15 літрів, </w:t>
      </w:r>
      <w:r w:rsidR="00160C56" w:rsidRPr="00B92A3A">
        <w:t>20 літрів</w:t>
      </w:r>
      <w:r w:rsidRPr="00AF64EA">
        <w:rPr>
          <w:spacing w:val="-2"/>
        </w:rPr>
        <w:t xml:space="preserve"> та/або</w:t>
      </w:r>
      <w:r w:rsidR="00160C56">
        <w:rPr>
          <w:spacing w:val="-2"/>
        </w:rPr>
        <w:t xml:space="preserve"> </w:t>
      </w:r>
      <w:proofErr w:type="spellStart"/>
      <w:r w:rsidR="00160C56">
        <w:rPr>
          <w:spacing w:val="-2"/>
        </w:rPr>
        <w:t>скретч</w:t>
      </w:r>
      <w:r w:rsidR="00160C56">
        <w:rPr>
          <w:spacing w:val="-2"/>
        </w:rPr>
        <w:noBreakHyphen/>
        <w:t>картками</w:t>
      </w:r>
      <w:proofErr w:type="spellEnd"/>
      <w:r w:rsidRPr="00AF64EA">
        <w:rPr>
          <w:spacing w:val="-2"/>
        </w:rPr>
        <w:t>. Обов’язковим елементом Паливної картки є її порядковий номер.</w:t>
      </w:r>
    </w:p>
    <w:p w:rsidR="00684D16" w:rsidRPr="00AF64EA" w:rsidRDefault="00684D16" w:rsidP="00662DDB">
      <w:pPr>
        <w:ind w:firstLine="567"/>
        <w:jc w:val="both"/>
        <w:rPr>
          <w:spacing w:val="-2"/>
        </w:rPr>
      </w:pPr>
      <w:r w:rsidRPr="00AF64EA">
        <w:rPr>
          <w:b/>
          <w:spacing w:val="-2"/>
        </w:rPr>
        <w:t>3.</w:t>
      </w:r>
      <w:r w:rsidRPr="00AF64EA">
        <w:rPr>
          <w:spacing w:val="-2"/>
        </w:rPr>
        <w:t xml:space="preserve"> Під терміном «Користувач» у цьому Договорі Сторони розуміють будь-яку особу (представника, працівника або довірену особу Покупця), що фактично отримує на АЗС фіксовану кількість Товару певного найменування, марки та обсягу, що позначені на Паливній картці, яку було передано Постачальником Покупцю в порядку та на умовах, передбачених Договором.</w:t>
      </w:r>
    </w:p>
    <w:p w:rsidR="00684D16" w:rsidRPr="00AF64EA" w:rsidRDefault="00684D16" w:rsidP="00684D16">
      <w:pPr>
        <w:jc w:val="center"/>
        <w:rPr>
          <w:b/>
          <w:spacing w:val="-2"/>
        </w:rPr>
      </w:pPr>
    </w:p>
    <w:p w:rsidR="00684D16" w:rsidRPr="00AF64EA" w:rsidRDefault="00684D16" w:rsidP="00684D16">
      <w:pPr>
        <w:keepNext/>
        <w:keepLines/>
        <w:jc w:val="center"/>
        <w:rPr>
          <w:b/>
          <w:spacing w:val="-2"/>
        </w:rPr>
      </w:pPr>
      <w:r w:rsidRPr="00AF64EA">
        <w:rPr>
          <w:b/>
          <w:spacing w:val="-2"/>
        </w:rPr>
        <w:t>4. ЯКІСТЬ ТОВАРУ</w:t>
      </w:r>
    </w:p>
    <w:p w:rsidR="00684D16" w:rsidRPr="00AF64EA" w:rsidRDefault="00684D16" w:rsidP="00662DDB">
      <w:pPr>
        <w:keepNext/>
        <w:keepLines/>
        <w:ind w:firstLine="567"/>
        <w:jc w:val="both"/>
        <w:rPr>
          <w:spacing w:val="-2"/>
        </w:rPr>
      </w:pPr>
      <w:r w:rsidRPr="00AF64EA">
        <w:rPr>
          <w:b/>
          <w:spacing w:val="-2"/>
        </w:rPr>
        <w:t>1.</w:t>
      </w:r>
      <w:r w:rsidRPr="00AF64EA">
        <w:rPr>
          <w:spacing w:val="-2"/>
        </w:rPr>
        <w:t xml:space="preserve"> Постачальник повинен поставити передбачений цим Договором Товар, якість якого повинна відповідати вимогам:</w:t>
      </w:r>
    </w:p>
    <w:p w:rsidR="00684D16" w:rsidRPr="00AF64EA" w:rsidRDefault="00684D16" w:rsidP="00662DDB">
      <w:pPr>
        <w:pStyle w:val="af5"/>
        <w:keepLines/>
        <w:numPr>
          <w:ilvl w:val="0"/>
          <w:numId w:val="4"/>
        </w:numPr>
        <w:ind w:left="0" w:firstLine="567"/>
        <w:jc w:val="both"/>
        <w:rPr>
          <w:bCs/>
          <w:spacing w:val="-2"/>
        </w:rPr>
      </w:pPr>
      <w:r w:rsidRPr="00AF64EA">
        <w:rPr>
          <w:bCs/>
          <w:spacing w:val="-2"/>
        </w:rPr>
        <w:t>Закону України «Про державне регулювання виробництва і обігу спирту етилового, коньячного і плодового, алкогольних напоїв, тютюнових виробів та пального» (зі змінами);</w:t>
      </w:r>
    </w:p>
    <w:p w:rsidR="00684D16" w:rsidRPr="00AF64EA" w:rsidRDefault="00684D16" w:rsidP="00662DDB">
      <w:pPr>
        <w:pStyle w:val="af5"/>
        <w:keepLines/>
        <w:numPr>
          <w:ilvl w:val="0"/>
          <w:numId w:val="4"/>
        </w:numPr>
        <w:ind w:left="0" w:firstLine="567"/>
        <w:jc w:val="both"/>
        <w:rPr>
          <w:bCs/>
          <w:spacing w:val="-2"/>
        </w:rPr>
      </w:pPr>
      <w:r w:rsidRPr="00AF64EA">
        <w:rPr>
          <w:bCs/>
          <w:spacing w:val="-2"/>
        </w:rPr>
        <w:t>Правил роздрібної торгівлі нафтопродуктами, затверджених постановою Кабінету Міністрів України від 20</w:t>
      </w:r>
      <w:r w:rsidR="00EA37C0" w:rsidRPr="00AF64EA">
        <w:rPr>
          <w:bCs/>
          <w:spacing w:val="-2"/>
        </w:rPr>
        <w:t xml:space="preserve"> грудня </w:t>
      </w:r>
      <w:r w:rsidRPr="00AF64EA">
        <w:rPr>
          <w:bCs/>
          <w:spacing w:val="-2"/>
        </w:rPr>
        <w:t>1997</w:t>
      </w:r>
      <w:r w:rsidR="00EA37C0" w:rsidRPr="00AF64EA">
        <w:rPr>
          <w:bCs/>
          <w:spacing w:val="-2"/>
        </w:rPr>
        <w:t xml:space="preserve"> року </w:t>
      </w:r>
      <w:r w:rsidRPr="00AF64EA">
        <w:rPr>
          <w:bCs/>
          <w:spacing w:val="-2"/>
        </w:rPr>
        <w:t xml:space="preserve"> № 1442 (зі змінами);</w:t>
      </w:r>
    </w:p>
    <w:p w:rsidR="00684D16" w:rsidRPr="00AF64EA" w:rsidRDefault="00684D16" w:rsidP="00662DDB">
      <w:pPr>
        <w:pStyle w:val="af5"/>
        <w:keepLines/>
        <w:numPr>
          <w:ilvl w:val="0"/>
          <w:numId w:val="4"/>
        </w:numPr>
        <w:ind w:left="0" w:firstLine="567"/>
        <w:jc w:val="both"/>
        <w:rPr>
          <w:bCs/>
          <w:spacing w:val="-2"/>
        </w:rPr>
      </w:pPr>
      <w:r w:rsidRPr="00AF64EA">
        <w:rPr>
          <w:bCs/>
          <w:spacing w:val="-2"/>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w:t>
      </w:r>
      <w:r w:rsidR="00AF64EA" w:rsidRPr="00AF64EA">
        <w:rPr>
          <w:bCs/>
          <w:spacing w:val="-2"/>
        </w:rPr>
        <w:t xml:space="preserve"> травня </w:t>
      </w:r>
      <w:r w:rsidRPr="00AF64EA">
        <w:rPr>
          <w:bCs/>
          <w:spacing w:val="-2"/>
        </w:rPr>
        <w:t>2008</w:t>
      </w:r>
      <w:r w:rsidR="00AF64EA" w:rsidRPr="00AF64EA">
        <w:rPr>
          <w:bCs/>
          <w:spacing w:val="-2"/>
        </w:rPr>
        <w:t xml:space="preserve"> року</w:t>
      </w:r>
      <w:r w:rsidRPr="00AF64EA">
        <w:rPr>
          <w:bCs/>
          <w:spacing w:val="-2"/>
        </w:rPr>
        <w:t xml:space="preserve"> № 281/171/578/155;</w:t>
      </w:r>
    </w:p>
    <w:p w:rsidR="00684D16" w:rsidRPr="00AF64EA" w:rsidRDefault="00684D16" w:rsidP="00662DDB">
      <w:pPr>
        <w:pStyle w:val="af5"/>
        <w:keepLines/>
        <w:numPr>
          <w:ilvl w:val="0"/>
          <w:numId w:val="4"/>
        </w:numPr>
        <w:ind w:left="0" w:firstLine="567"/>
        <w:jc w:val="both"/>
        <w:rPr>
          <w:bCs/>
          <w:spacing w:val="-2"/>
        </w:rPr>
      </w:pPr>
      <w:r w:rsidRPr="00AF64EA">
        <w:rPr>
          <w:bCs/>
          <w:spacing w:val="-2"/>
        </w:rPr>
        <w:t>Інструкції з контролювання</w:t>
      </w:r>
      <w:r w:rsidR="00A06E58" w:rsidRPr="00AF64EA">
        <w:rPr>
          <w:bCs/>
          <w:spacing w:val="-2"/>
        </w:rPr>
        <w:t xml:space="preserve"> </w:t>
      </w:r>
      <w:r w:rsidRPr="00AF64EA">
        <w:rPr>
          <w:bCs/>
          <w:spacing w:val="-2"/>
        </w:rPr>
        <w:t>якості</w:t>
      </w:r>
      <w:r w:rsidR="00A06E58" w:rsidRPr="00AF64EA">
        <w:rPr>
          <w:bCs/>
          <w:spacing w:val="-2"/>
        </w:rPr>
        <w:t xml:space="preserve"> </w:t>
      </w:r>
      <w:r w:rsidRPr="00AF64EA">
        <w:rPr>
          <w:bCs/>
          <w:spacing w:val="-2"/>
        </w:rPr>
        <w:t>нафти і нафтопродуктів на підприємствах і організаціях</w:t>
      </w:r>
      <w:r w:rsidR="00A06E58" w:rsidRPr="00AF64EA">
        <w:rPr>
          <w:bCs/>
          <w:spacing w:val="-2"/>
        </w:rPr>
        <w:t xml:space="preserve"> </w:t>
      </w:r>
      <w:r w:rsidRPr="00AF64EA">
        <w:rPr>
          <w:bCs/>
          <w:spacing w:val="-2"/>
        </w:rPr>
        <w:t>України, затвердженої наказом Міністерства</w:t>
      </w:r>
      <w:r w:rsidR="00A06E58" w:rsidRPr="00AF64EA">
        <w:rPr>
          <w:bCs/>
          <w:spacing w:val="-2"/>
        </w:rPr>
        <w:t xml:space="preserve"> </w:t>
      </w:r>
      <w:r w:rsidRPr="00AF64EA">
        <w:rPr>
          <w:bCs/>
          <w:spacing w:val="-2"/>
        </w:rPr>
        <w:t>палива та енергетики</w:t>
      </w:r>
      <w:r w:rsidR="00A06E58" w:rsidRPr="00AF64EA">
        <w:rPr>
          <w:bCs/>
          <w:spacing w:val="-2"/>
        </w:rPr>
        <w:t xml:space="preserve"> </w:t>
      </w:r>
      <w:r w:rsidRPr="00AF64EA">
        <w:rPr>
          <w:bCs/>
          <w:spacing w:val="-2"/>
        </w:rPr>
        <w:t>України, Державного комітету</w:t>
      </w:r>
      <w:r w:rsidR="00A06E58" w:rsidRPr="00AF64EA">
        <w:rPr>
          <w:bCs/>
          <w:spacing w:val="-2"/>
        </w:rPr>
        <w:t xml:space="preserve"> </w:t>
      </w:r>
      <w:r w:rsidRPr="00AF64EA">
        <w:rPr>
          <w:bCs/>
          <w:spacing w:val="-2"/>
        </w:rPr>
        <w:t>України з питань</w:t>
      </w:r>
      <w:r w:rsidR="00A06E58" w:rsidRPr="00AF64EA">
        <w:rPr>
          <w:bCs/>
          <w:spacing w:val="-2"/>
        </w:rPr>
        <w:t xml:space="preserve"> </w:t>
      </w:r>
      <w:r w:rsidRPr="00AF64EA">
        <w:rPr>
          <w:bCs/>
          <w:spacing w:val="-2"/>
        </w:rPr>
        <w:t>технічного</w:t>
      </w:r>
      <w:r w:rsidR="00A06E58" w:rsidRPr="00AF64EA">
        <w:rPr>
          <w:bCs/>
          <w:spacing w:val="-2"/>
        </w:rPr>
        <w:t xml:space="preserve"> </w:t>
      </w:r>
      <w:r w:rsidRPr="00AF64EA">
        <w:rPr>
          <w:bCs/>
          <w:spacing w:val="-2"/>
        </w:rPr>
        <w:t>регулювання та споживчої</w:t>
      </w:r>
      <w:r w:rsidR="00A06E58" w:rsidRPr="00AF64EA">
        <w:rPr>
          <w:bCs/>
          <w:spacing w:val="-2"/>
        </w:rPr>
        <w:t xml:space="preserve"> </w:t>
      </w:r>
      <w:r w:rsidRPr="00AF64EA">
        <w:rPr>
          <w:bCs/>
          <w:spacing w:val="-2"/>
        </w:rPr>
        <w:t>політики</w:t>
      </w:r>
      <w:r w:rsidR="00A06E58" w:rsidRPr="00AF64EA">
        <w:rPr>
          <w:bCs/>
          <w:spacing w:val="-2"/>
        </w:rPr>
        <w:t xml:space="preserve"> </w:t>
      </w:r>
      <w:r w:rsidRPr="00AF64EA">
        <w:rPr>
          <w:bCs/>
          <w:spacing w:val="-2"/>
        </w:rPr>
        <w:t xml:space="preserve">від </w:t>
      </w:r>
      <w:r w:rsidR="00AF64EA" w:rsidRPr="00AF64EA">
        <w:rPr>
          <w:bCs/>
          <w:spacing w:val="-2"/>
        </w:rPr>
        <w:t xml:space="preserve">                 04 червня 2007 року </w:t>
      </w:r>
      <w:r w:rsidRPr="00AF64EA">
        <w:rPr>
          <w:bCs/>
          <w:spacing w:val="-2"/>
        </w:rPr>
        <w:t>№</w:t>
      </w:r>
      <w:r w:rsidR="00A06E58" w:rsidRPr="00AF64EA">
        <w:rPr>
          <w:bCs/>
          <w:spacing w:val="-2"/>
        </w:rPr>
        <w:t xml:space="preserve"> </w:t>
      </w:r>
      <w:r w:rsidRPr="00AF64EA">
        <w:rPr>
          <w:bCs/>
          <w:spacing w:val="-2"/>
        </w:rPr>
        <w:t>271/121;</w:t>
      </w:r>
    </w:p>
    <w:p w:rsidR="00684D16" w:rsidRPr="00AF64EA" w:rsidRDefault="00684D16" w:rsidP="00662DDB">
      <w:pPr>
        <w:pStyle w:val="af5"/>
        <w:keepLines/>
        <w:numPr>
          <w:ilvl w:val="0"/>
          <w:numId w:val="4"/>
        </w:numPr>
        <w:ind w:left="0" w:firstLine="567"/>
        <w:jc w:val="both"/>
        <w:rPr>
          <w:bCs/>
          <w:spacing w:val="-2"/>
        </w:rPr>
      </w:pPr>
      <w:r w:rsidRPr="00AF64EA">
        <w:rPr>
          <w:bCs/>
          <w:spacing w:val="-2"/>
        </w:rPr>
        <w:t>ДСТУ 7687:2015 «Бензини</w:t>
      </w:r>
      <w:r w:rsidR="00A06E58" w:rsidRPr="00AF64EA">
        <w:rPr>
          <w:bCs/>
          <w:spacing w:val="-2"/>
        </w:rPr>
        <w:t xml:space="preserve"> </w:t>
      </w:r>
      <w:r w:rsidRPr="00AF64EA">
        <w:rPr>
          <w:bCs/>
          <w:spacing w:val="-2"/>
        </w:rPr>
        <w:t>автомобільні</w:t>
      </w:r>
      <w:r w:rsidR="00A06E58" w:rsidRPr="00AF64EA">
        <w:rPr>
          <w:bCs/>
          <w:spacing w:val="-2"/>
        </w:rPr>
        <w:t xml:space="preserve"> </w:t>
      </w:r>
      <w:r w:rsidRPr="00AF64EA">
        <w:rPr>
          <w:bCs/>
          <w:spacing w:val="-2"/>
        </w:rPr>
        <w:t>Євро. Технічні</w:t>
      </w:r>
      <w:r w:rsidR="00A06E58" w:rsidRPr="00AF64EA">
        <w:rPr>
          <w:bCs/>
          <w:spacing w:val="-2"/>
        </w:rPr>
        <w:t xml:space="preserve"> </w:t>
      </w:r>
      <w:r w:rsidRPr="00AF64EA">
        <w:rPr>
          <w:bCs/>
          <w:spacing w:val="-2"/>
        </w:rPr>
        <w:t>умови»;</w:t>
      </w:r>
    </w:p>
    <w:p w:rsidR="00684D16" w:rsidRPr="00AF64EA" w:rsidRDefault="00684D16" w:rsidP="00662DDB">
      <w:pPr>
        <w:pStyle w:val="af5"/>
        <w:keepLines/>
        <w:numPr>
          <w:ilvl w:val="0"/>
          <w:numId w:val="4"/>
        </w:numPr>
        <w:ind w:left="0" w:firstLine="567"/>
        <w:jc w:val="both"/>
        <w:rPr>
          <w:bCs/>
          <w:spacing w:val="-2"/>
        </w:rPr>
      </w:pPr>
      <w:r w:rsidRPr="00AF64EA">
        <w:rPr>
          <w:bCs/>
          <w:spacing w:val="-2"/>
        </w:rPr>
        <w:t>ДСТУ 4488:2005 «Нафта і нафтопродукти. Методи</w:t>
      </w:r>
      <w:r w:rsidR="00A06E58" w:rsidRPr="00AF64EA">
        <w:rPr>
          <w:bCs/>
          <w:spacing w:val="-2"/>
        </w:rPr>
        <w:t xml:space="preserve"> </w:t>
      </w:r>
      <w:r w:rsidRPr="00AF64EA">
        <w:rPr>
          <w:bCs/>
          <w:spacing w:val="-2"/>
        </w:rPr>
        <w:t>відбирання проб»;</w:t>
      </w:r>
    </w:p>
    <w:p w:rsidR="00684D16" w:rsidRPr="00AF64EA" w:rsidRDefault="00684D16" w:rsidP="00662DDB">
      <w:pPr>
        <w:pStyle w:val="af5"/>
        <w:keepLines/>
        <w:numPr>
          <w:ilvl w:val="0"/>
          <w:numId w:val="4"/>
        </w:numPr>
        <w:ind w:left="0" w:firstLine="567"/>
        <w:jc w:val="both"/>
        <w:rPr>
          <w:bCs/>
          <w:spacing w:val="-2"/>
        </w:rPr>
      </w:pPr>
      <w:r w:rsidRPr="00AF64EA">
        <w:rPr>
          <w:bCs/>
          <w:spacing w:val="-2"/>
        </w:rPr>
        <w:t>Технічного регламенту щодо</w:t>
      </w:r>
      <w:r w:rsidR="00A06E58" w:rsidRPr="00AF64EA">
        <w:rPr>
          <w:bCs/>
          <w:spacing w:val="-2"/>
        </w:rPr>
        <w:t xml:space="preserve"> </w:t>
      </w:r>
      <w:r w:rsidRPr="00AF64EA">
        <w:rPr>
          <w:bCs/>
          <w:spacing w:val="-2"/>
        </w:rPr>
        <w:t>вимог до автомобільних</w:t>
      </w:r>
      <w:r w:rsidR="00A06E58" w:rsidRPr="00AF64EA">
        <w:rPr>
          <w:bCs/>
          <w:spacing w:val="-2"/>
        </w:rPr>
        <w:t xml:space="preserve"> </w:t>
      </w:r>
      <w:r w:rsidRPr="00AF64EA">
        <w:rPr>
          <w:bCs/>
          <w:spacing w:val="-2"/>
        </w:rPr>
        <w:t>бензинів, дизельного, суднових та котельних палив, затвердженого</w:t>
      </w:r>
      <w:r w:rsidR="00A06E58" w:rsidRPr="00AF64EA">
        <w:rPr>
          <w:bCs/>
          <w:spacing w:val="-2"/>
        </w:rPr>
        <w:t xml:space="preserve"> </w:t>
      </w:r>
      <w:r w:rsidRPr="00AF64EA">
        <w:rPr>
          <w:bCs/>
          <w:spacing w:val="-2"/>
        </w:rPr>
        <w:t>постановою</w:t>
      </w:r>
      <w:r w:rsidR="00A06E58" w:rsidRPr="00AF64EA">
        <w:rPr>
          <w:bCs/>
          <w:spacing w:val="-2"/>
        </w:rPr>
        <w:t xml:space="preserve"> </w:t>
      </w:r>
      <w:r w:rsidRPr="00AF64EA">
        <w:rPr>
          <w:bCs/>
          <w:spacing w:val="-2"/>
        </w:rPr>
        <w:t>Кабінету</w:t>
      </w:r>
      <w:r w:rsidR="00A06E58" w:rsidRPr="00AF64EA">
        <w:rPr>
          <w:bCs/>
          <w:spacing w:val="-2"/>
        </w:rPr>
        <w:t xml:space="preserve"> </w:t>
      </w:r>
      <w:r w:rsidRPr="00AF64EA">
        <w:rPr>
          <w:bCs/>
          <w:spacing w:val="-2"/>
        </w:rPr>
        <w:t>Міністрів</w:t>
      </w:r>
      <w:r w:rsidR="00A06E58" w:rsidRPr="00AF64EA">
        <w:rPr>
          <w:bCs/>
          <w:spacing w:val="-2"/>
        </w:rPr>
        <w:t xml:space="preserve"> </w:t>
      </w:r>
      <w:r w:rsidRPr="00AF64EA">
        <w:rPr>
          <w:bCs/>
          <w:spacing w:val="-2"/>
        </w:rPr>
        <w:t>України</w:t>
      </w:r>
      <w:r w:rsidR="00A06E58" w:rsidRPr="00AF64EA">
        <w:rPr>
          <w:bCs/>
          <w:spacing w:val="-2"/>
        </w:rPr>
        <w:t xml:space="preserve"> </w:t>
      </w:r>
      <w:proofErr w:type="spellStart"/>
      <w:r w:rsidRPr="00AF64EA">
        <w:rPr>
          <w:bCs/>
          <w:spacing w:val="-2"/>
        </w:rPr>
        <w:t>ві</w:t>
      </w:r>
      <w:proofErr w:type="spellEnd"/>
      <w:r w:rsidRPr="00AF64EA">
        <w:rPr>
          <w:bCs/>
          <w:spacing w:val="-2"/>
        </w:rPr>
        <w:t>д 01</w:t>
      </w:r>
      <w:r w:rsidR="002215AB" w:rsidRPr="00AF64EA">
        <w:rPr>
          <w:bCs/>
          <w:spacing w:val="-2"/>
        </w:rPr>
        <w:t xml:space="preserve"> серпня </w:t>
      </w:r>
      <w:r w:rsidRPr="00AF64EA">
        <w:rPr>
          <w:bCs/>
          <w:spacing w:val="-2"/>
        </w:rPr>
        <w:t xml:space="preserve">2013 </w:t>
      </w:r>
      <w:r w:rsidR="002215AB" w:rsidRPr="00AF64EA">
        <w:rPr>
          <w:bCs/>
          <w:spacing w:val="-2"/>
        </w:rPr>
        <w:t xml:space="preserve">року </w:t>
      </w:r>
      <w:r w:rsidRPr="00AF64EA">
        <w:rPr>
          <w:bCs/>
          <w:spacing w:val="-2"/>
        </w:rPr>
        <w:t>№ 927 (зі</w:t>
      </w:r>
      <w:r w:rsidR="00A06E58" w:rsidRPr="00AF64EA">
        <w:rPr>
          <w:bCs/>
          <w:spacing w:val="-2"/>
        </w:rPr>
        <w:t xml:space="preserve"> </w:t>
      </w:r>
      <w:r w:rsidRPr="00AF64EA">
        <w:rPr>
          <w:bCs/>
          <w:spacing w:val="-2"/>
        </w:rPr>
        <w:t>змінами);</w:t>
      </w:r>
    </w:p>
    <w:p w:rsidR="00684D16" w:rsidRPr="00AF64EA" w:rsidRDefault="00AF64EA" w:rsidP="00662DDB">
      <w:pPr>
        <w:pStyle w:val="af5"/>
        <w:keepLines/>
        <w:numPr>
          <w:ilvl w:val="0"/>
          <w:numId w:val="4"/>
        </w:numPr>
        <w:ind w:left="0" w:firstLine="567"/>
        <w:jc w:val="both"/>
        <w:rPr>
          <w:bCs/>
          <w:spacing w:val="-2"/>
        </w:rPr>
      </w:pPr>
      <w:r>
        <w:rPr>
          <w:spacing w:val="-2"/>
        </w:rPr>
        <w:t>і</w:t>
      </w:r>
      <w:r w:rsidR="00684D16" w:rsidRPr="00AF64EA">
        <w:rPr>
          <w:spacing w:val="-2"/>
        </w:rPr>
        <w:t>нших</w:t>
      </w:r>
      <w:r w:rsidR="00A06E58" w:rsidRPr="00AF64EA">
        <w:rPr>
          <w:spacing w:val="-2"/>
        </w:rPr>
        <w:t xml:space="preserve"> </w:t>
      </w:r>
      <w:r w:rsidR="00684D16" w:rsidRPr="00AF64EA">
        <w:rPr>
          <w:spacing w:val="-2"/>
        </w:rPr>
        <w:t>чинних</w:t>
      </w:r>
      <w:r w:rsidR="00A06E58" w:rsidRPr="00AF64EA">
        <w:rPr>
          <w:spacing w:val="-2"/>
        </w:rPr>
        <w:t xml:space="preserve"> </w:t>
      </w:r>
      <w:r w:rsidR="00684D16" w:rsidRPr="00AF64EA">
        <w:rPr>
          <w:spacing w:val="-2"/>
        </w:rPr>
        <w:t>нормативних та нормативно-правових</w:t>
      </w:r>
      <w:r w:rsidR="00A06E58" w:rsidRPr="00AF64EA">
        <w:rPr>
          <w:spacing w:val="-2"/>
        </w:rPr>
        <w:t xml:space="preserve"> </w:t>
      </w:r>
      <w:r w:rsidR="00684D16" w:rsidRPr="00AF64EA">
        <w:rPr>
          <w:spacing w:val="-2"/>
        </w:rPr>
        <w:t>актів</w:t>
      </w:r>
      <w:r w:rsidR="00A06E58" w:rsidRPr="00AF64EA">
        <w:rPr>
          <w:spacing w:val="-2"/>
        </w:rPr>
        <w:t xml:space="preserve"> </w:t>
      </w:r>
      <w:r w:rsidR="00684D16" w:rsidRPr="00AF64EA">
        <w:rPr>
          <w:spacing w:val="-2"/>
        </w:rPr>
        <w:t>України у сфері</w:t>
      </w:r>
      <w:r w:rsidR="00A06E58" w:rsidRPr="00AF64EA">
        <w:rPr>
          <w:spacing w:val="-2"/>
        </w:rPr>
        <w:t xml:space="preserve"> </w:t>
      </w:r>
      <w:r w:rsidR="00684D16" w:rsidRPr="00AF64EA">
        <w:rPr>
          <w:spacing w:val="-2"/>
        </w:rPr>
        <w:t>виробництва, обігу та торгівлі</w:t>
      </w:r>
      <w:r w:rsidR="00A06E58" w:rsidRPr="00AF64EA">
        <w:rPr>
          <w:spacing w:val="-2"/>
        </w:rPr>
        <w:t xml:space="preserve"> </w:t>
      </w:r>
      <w:r w:rsidR="00684D16" w:rsidRPr="00AF64EA">
        <w:rPr>
          <w:spacing w:val="-2"/>
        </w:rPr>
        <w:t>нафтопродуктами і пальним.</w:t>
      </w:r>
    </w:p>
    <w:p w:rsidR="00684D16" w:rsidRPr="00AF64EA" w:rsidRDefault="00A06E58" w:rsidP="00662DDB">
      <w:pPr>
        <w:ind w:firstLine="567"/>
        <w:jc w:val="both"/>
        <w:rPr>
          <w:spacing w:val="-2"/>
        </w:rPr>
      </w:pPr>
      <w:r w:rsidRPr="00AF64EA">
        <w:rPr>
          <w:b/>
          <w:spacing w:val="-2"/>
        </w:rPr>
        <w:t>2</w:t>
      </w:r>
      <w:r w:rsidR="00684D16" w:rsidRPr="00AF64EA">
        <w:rPr>
          <w:b/>
          <w:spacing w:val="-2"/>
        </w:rPr>
        <w:t>.</w:t>
      </w:r>
      <w:r w:rsidR="00684D16" w:rsidRPr="00AF64EA">
        <w:rPr>
          <w:spacing w:val="-2"/>
        </w:rPr>
        <w:t xml:space="preserve"> Постачальник та/або оператор АЗС на вимогу Покупця та/або Користувача повинен надати Покупцю та/або Користувачу необхідну, доступну, достовірну та своєчасну інформацію про Товар, а також копію(ї) документа(</w:t>
      </w:r>
      <w:proofErr w:type="spellStart"/>
      <w:r w:rsidR="00684D16" w:rsidRPr="00AF64EA">
        <w:rPr>
          <w:spacing w:val="-2"/>
        </w:rPr>
        <w:t>ів</w:t>
      </w:r>
      <w:proofErr w:type="spellEnd"/>
      <w:r w:rsidR="00684D16" w:rsidRPr="00AF64EA">
        <w:rPr>
          <w:spacing w:val="-2"/>
        </w:rPr>
        <w:t>) про якість (паспорт якості) Товару та копію(ї) декларації(й) про відповідність.</w:t>
      </w:r>
    </w:p>
    <w:p w:rsidR="00684D16" w:rsidRPr="00AF64EA" w:rsidRDefault="00A06E58" w:rsidP="00662DDB">
      <w:pPr>
        <w:ind w:firstLine="567"/>
        <w:jc w:val="both"/>
        <w:rPr>
          <w:spacing w:val="-2"/>
        </w:rPr>
      </w:pPr>
      <w:r w:rsidRPr="00AF64EA">
        <w:rPr>
          <w:b/>
          <w:spacing w:val="-2"/>
        </w:rPr>
        <w:t>3</w:t>
      </w:r>
      <w:r w:rsidR="00684D16" w:rsidRPr="00AF64EA">
        <w:rPr>
          <w:b/>
          <w:spacing w:val="-2"/>
        </w:rPr>
        <w:t>.</w:t>
      </w:r>
      <w:r w:rsidR="00684D16" w:rsidRPr="00AF64EA">
        <w:rPr>
          <w:spacing w:val="-2"/>
        </w:rPr>
        <w:t xml:space="preserve"> Якщо у Покупця та/або Користувача виникли сумніви щодо точності вимірювань паливо</w:t>
      </w:r>
      <w:r w:rsidRPr="00AF64EA">
        <w:rPr>
          <w:spacing w:val="-2"/>
        </w:rPr>
        <w:t xml:space="preserve"> </w:t>
      </w:r>
      <w:r w:rsidR="00684D16" w:rsidRPr="00AF64EA">
        <w:rPr>
          <w:spacing w:val="-2"/>
        </w:rPr>
        <w:t>роздавальної(</w:t>
      </w:r>
      <w:proofErr w:type="spellStart"/>
      <w:r w:rsidR="00684D16" w:rsidRPr="00AF64EA">
        <w:rPr>
          <w:spacing w:val="-2"/>
        </w:rPr>
        <w:t>их</w:t>
      </w:r>
      <w:proofErr w:type="spellEnd"/>
      <w:r w:rsidR="00684D16" w:rsidRPr="00AF64EA">
        <w:rPr>
          <w:spacing w:val="-2"/>
        </w:rPr>
        <w:t>)/паливо</w:t>
      </w:r>
      <w:r w:rsidRPr="00AF64EA">
        <w:rPr>
          <w:spacing w:val="-2"/>
        </w:rPr>
        <w:t xml:space="preserve"> </w:t>
      </w:r>
      <w:proofErr w:type="spellStart"/>
      <w:r w:rsidR="00684D16" w:rsidRPr="00AF64EA">
        <w:rPr>
          <w:spacing w:val="-2"/>
        </w:rPr>
        <w:t>заправочної</w:t>
      </w:r>
      <w:proofErr w:type="spellEnd"/>
      <w:r w:rsidR="00684D16" w:rsidRPr="00AF64EA">
        <w:rPr>
          <w:spacing w:val="-2"/>
        </w:rPr>
        <w:t>(</w:t>
      </w:r>
      <w:proofErr w:type="spellStart"/>
      <w:r w:rsidR="00684D16" w:rsidRPr="00AF64EA">
        <w:rPr>
          <w:spacing w:val="-2"/>
        </w:rPr>
        <w:t>их</w:t>
      </w:r>
      <w:proofErr w:type="spellEnd"/>
      <w:r w:rsidR="00684D16" w:rsidRPr="00AF64EA">
        <w:rPr>
          <w:spacing w:val="-2"/>
        </w:rPr>
        <w:t>) колонки(</w:t>
      </w:r>
      <w:proofErr w:type="spellStart"/>
      <w:r w:rsidR="00684D16" w:rsidRPr="00AF64EA">
        <w:rPr>
          <w:spacing w:val="-2"/>
        </w:rPr>
        <w:t>ок</w:t>
      </w:r>
      <w:proofErr w:type="spellEnd"/>
      <w:r w:rsidR="00684D16" w:rsidRPr="00AF64EA">
        <w:rPr>
          <w:spacing w:val="-2"/>
        </w:rPr>
        <w:t xml:space="preserve">) об’єму дози під час відпуску Товару, на його вимогу оператор АЗС зобов'язаний негайно провести контроль точності під час відпуску дози за допомогою еталонного мірника. Відхилення об’єму відпущеної у еталонний мірник дози не повинно перевищувати значення, наведеного у пункті 15 Правил </w:t>
      </w:r>
      <w:r w:rsidR="00684D16" w:rsidRPr="00AF64EA">
        <w:rPr>
          <w:bCs/>
          <w:spacing w:val="-2"/>
        </w:rPr>
        <w:t>роздрібної торгівлі нафтопродуктами, затверджених постановою Кабінету Міністрів України від 20</w:t>
      </w:r>
      <w:r w:rsidR="002215AB" w:rsidRPr="00AF64EA">
        <w:rPr>
          <w:bCs/>
          <w:spacing w:val="-2"/>
        </w:rPr>
        <w:t xml:space="preserve"> грудня </w:t>
      </w:r>
      <w:r w:rsidR="00684D16" w:rsidRPr="00AF64EA">
        <w:rPr>
          <w:bCs/>
          <w:spacing w:val="-2"/>
        </w:rPr>
        <w:t>1997</w:t>
      </w:r>
      <w:r w:rsidR="002215AB" w:rsidRPr="00AF64EA">
        <w:rPr>
          <w:bCs/>
          <w:spacing w:val="-2"/>
        </w:rPr>
        <w:t xml:space="preserve"> року </w:t>
      </w:r>
      <w:r w:rsidR="00684D16" w:rsidRPr="00AF64EA">
        <w:rPr>
          <w:bCs/>
          <w:spacing w:val="-2"/>
        </w:rPr>
        <w:t xml:space="preserve"> № 1442 (зі змінами та доповненнями)</w:t>
      </w:r>
      <w:r w:rsidR="00684D16" w:rsidRPr="00AF64EA">
        <w:rPr>
          <w:spacing w:val="-2"/>
        </w:rPr>
        <w:t xml:space="preserve">. </w:t>
      </w:r>
      <w:bookmarkStart w:id="0" w:name="o67"/>
      <w:bookmarkEnd w:id="0"/>
    </w:p>
    <w:p w:rsidR="00684D16" w:rsidRPr="00AF64EA" w:rsidRDefault="00A06E58" w:rsidP="00662DDB">
      <w:pPr>
        <w:ind w:firstLine="567"/>
        <w:jc w:val="both"/>
        <w:rPr>
          <w:spacing w:val="-2"/>
        </w:rPr>
      </w:pPr>
      <w:r w:rsidRPr="00AF64EA">
        <w:rPr>
          <w:b/>
          <w:spacing w:val="-2"/>
        </w:rPr>
        <w:lastRenderedPageBreak/>
        <w:t>4</w:t>
      </w:r>
      <w:r w:rsidR="00684D16" w:rsidRPr="00AF64EA">
        <w:rPr>
          <w:b/>
          <w:spacing w:val="-2"/>
        </w:rPr>
        <w:t>.</w:t>
      </w:r>
      <w:r w:rsidR="00684D16" w:rsidRPr="00AF64EA">
        <w:rPr>
          <w:spacing w:val="-2"/>
        </w:rPr>
        <w:t xml:space="preserve"> У разі виявлення недоливу Покупцю/Користувачу відшкодовуються фактичні збитки, визначені за допомогою еталонного мірника. </w:t>
      </w:r>
    </w:p>
    <w:p w:rsidR="00684D16" w:rsidRPr="00AF64EA" w:rsidRDefault="00A06E58" w:rsidP="00662DDB">
      <w:pPr>
        <w:ind w:firstLine="567"/>
        <w:jc w:val="both"/>
        <w:rPr>
          <w:spacing w:val="-2"/>
        </w:rPr>
      </w:pPr>
      <w:r w:rsidRPr="00AF64EA">
        <w:rPr>
          <w:b/>
          <w:spacing w:val="-2"/>
        </w:rPr>
        <w:t>5</w:t>
      </w:r>
      <w:r w:rsidR="00684D16" w:rsidRPr="00AF64EA">
        <w:rPr>
          <w:b/>
          <w:spacing w:val="-2"/>
        </w:rPr>
        <w:t>.</w:t>
      </w:r>
      <w:r w:rsidR="00684D16" w:rsidRPr="00AF64EA">
        <w:rPr>
          <w:spacing w:val="-2"/>
        </w:rPr>
        <w:t xml:space="preserve"> Покупець має право на проведення незалежної оцінки поставленого Товару на відповідність вимогам щодо їх якості.</w:t>
      </w:r>
    </w:p>
    <w:p w:rsidR="00684D16" w:rsidRPr="00AF64EA" w:rsidRDefault="00A06E58" w:rsidP="00662DDB">
      <w:pPr>
        <w:ind w:firstLine="567"/>
        <w:jc w:val="both"/>
        <w:rPr>
          <w:spacing w:val="-2"/>
        </w:rPr>
      </w:pPr>
      <w:r w:rsidRPr="00AF64EA">
        <w:rPr>
          <w:b/>
          <w:spacing w:val="-2"/>
        </w:rPr>
        <w:t>6</w:t>
      </w:r>
      <w:r w:rsidR="00684D16" w:rsidRPr="00AF64EA">
        <w:rPr>
          <w:b/>
          <w:spacing w:val="-2"/>
        </w:rPr>
        <w:t>.</w:t>
      </w:r>
      <w:r w:rsidR="00684D16" w:rsidRPr="00AF64EA">
        <w:rPr>
          <w:spacing w:val="-2"/>
        </w:rPr>
        <w:t xml:space="preserve"> З метою перевірки кількісних показників та якості Товару Покупець, в присутності представника Постачальника та/або працівника АЗС із залученням відповідної акредитованої/атестованої установи, що може здійснювати відбирання/випробування паливно-мастильних матеріалів, або без залучення такої установи, </w:t>
      </w:r>
      <w:bookmarkStart w:id="1" w:name="_Hlk511132645"/>
      <w:r w:rsidR="00684D16" w:rsidRPr="00AF64EA">
        <w:rPr>
          <w:spacing w:val="-2"/>
        </w:rPr>
        <w:t xml:space="preserve">має право </w:t>
      </w:r>
      <w:bookmarkEnd w:id="1"/>
      <w:r w:rsidR="00684D16" w:rsidRPr="00AF64EA">
        <w:rPr>
          <w:spacing w:val="-2"/>
        </w:rPr>
        <w:t xml:space="preserve">проводити контрольний забір зразка поставленого Товару для проведення відповідного дослідження (експертизи). Вибір установи для проведення відповідного дослідження (експертизи) здійснюється Покупцем самостійно з осіб, що мають відповідну акредитацію/атестацію та відповідно до чинного законодавства України мають право здійснювати забір (відбір) та випробування паливно-мастильних матеріалів. </w:t>
      </w:r>
    </w:p>
    <w:p w:rsidR="00684D16" w:rsidRPr="00AF64EA" w:rsidRDefault="00A06E58" w:rsidP="00662DDB">
      <w:pPr>
        <w:ind w:firstLine="567"/>
        <w:jc w:val="both"/>
        <w:rPr>
          <w:spacing w:val="-2"/>
        </w:rPr>
      </w:pPr>
      <w:r w:rsidRPr="00AF64EA">
        <w:rPr>
          <w:b/>
          <w:spacing w:val="-2"/>
        </w:rPr>
        <w:t>7</w:t>
      </w:r>
      <w:r w:rsidR="00684D16" w:rsidRPr="00AF64EA">
        <w:rPr>
          <w:b/>
          <w:spacing w:val="-2"/>
        </w:rPr>
        <w:t>.</w:t>
      </w:r>
      <w:r w:rsidR="00684D16" w:rsidRPr="00AF64EA">
        <w:rPr>
          <w:spacing w:val="-2"/>
        </w:rPr>
        <w:t xml:space="preserve"> Відбір проб здійснюється у відповідності до ДСТУ </w:t>
      </w:r>
      <w:r w:rsidR="00684D16" w:rsidRPr="00AF64EA">
        <w:rPr>
          <w:bCs/>
          <w:spacing w:val="-2"/>
        </w:rPr>
        <w:t>4488:2005 «Нафта і нафтопродукти. Методи відбирання проб»</w:t>
      </w:r>
      <w:r w:rsidR="00684D16" w:rsidRPr="00AF64EA">
        <w:rPr>
          <w:spacing w:val="-2"/>
        </w:rPr>
        <w:t>. Зразок Товару опломбовується або упаковується у спосіб, що виключає заміну зразка Товару до передачі на випробування.</w:t>
      </w:r>
    </w:p>
    <w:p w:rsidR="00684D16" w:rsidRPr="00AF64EA" w:rsidRDefault="00684D16" w:rsidP="00684D16">
      <w:pPr>
        <w:jc w:val="both"/>
        <w:rPr>
          <w:spacing w:val="-2"/>
        </w:rPr>
      </w:pPr>
    </w:p>
    <w:p w:rsidR="00684D16" w:rsidRPr="00AF64EA" w:rsidRDefault="00684D16" w:rsidP="00684D16">
      <w:pPr>
        <w:jc w:val="center"/>
        <w:rPr>
          <w:b/>
          <w:spacing w:val="-2"/>
        </w:rPr>
      </w:pPr>
      <w:r w:rsidRPr="00AF64EA">
        <w:rPr>
          <w:b/>
          <w:spacing w:val="-2"/>
        </w:rPr>
        <w:t>5. ПОРЯДОК РОЗРАХУНКІВ</w:t>
      </w:r>
    </w:p>
    <w:p w:rsidR="00662DDB" w:rsidRPr="00AF64EA" w:rsidRDefault="00662DDB" w:rsidP="00662DDB">
      <w:pPr>
        <w:ind w:firstLine="567"/>
        <w:jc w:val="both"/>
        <w:rPr>
          <w:spacing w:val="-2"/>
        </w:rPr>
      </w:pPr>
      <w:r w:rsidRPr="00AF64EA">
        <w:rPr>
          <w:b/>
          <w:spacing w:val="-2"/>
        </w:rPr>
        <w:t>1.</w:t>
      </w:r>
      <w:r w:rsidRPr="00AF64EA">
        <w:rPr>
          <w:spacing w:val="-2"/>
        </w:rPr>
        <w:t xml:space="preserve"> Покупець проводить оплату вартості Товару, поставленого на підставі видаткових накладних і рахунків П</w:t>
      </w:r>
      <w:r w:rsidR="004E6A43">
        <w:rPr>
          <w:spacing w:val="-2"/>
        </w:rPr>
        <w:t>остачальника, в строк протягом 5 (п’яти</w:t>
      </w:r>
      <w:r w:rsidRPr="00AF64EA">
        <w:rPr>
          <w:spacing w:val="-2"/>
        </w:rPr>
        <w:t xml:space="preserve">) робочих днів з моменту поставки Товару Покупцю, за умови надходження бюджетного фінансування відповідних видатків на рахунок </w:t>
      </w:r>
      <w:r w:rsidR="0068794A" w:rsidRPr="00AF64EA">
        <w:rPr>
          <w:spacing w:val="-2"/>
        </w:rPr>
        <w:t>Покупця</w:t>
      </w:r>
      <w:r w:rsidRPr="00AF64EA">
        <w:rPr>
          <w:spacing w:val="-2"/>
        </w:rPr>
        <w:t xml:space="preserve"> у 2022 році.</w:t>
      </w:r>
    </w:p>
    <w:p w:rsidR="00662DDB" w:rsidRPr="00AF64EA" w:rsidRDefault="00662DDB" w:rsidP="00662DDB">
      <w:pPr>
        <w:ind w:firstLine="567"/>
        <w:jc w:val="both"/>
        <w:rPr>
          <w:spacing w:val="-2"/>
        </w:rPr>
      </w:pPr>
      <w:r w:rsidRPr="00AF64EA">
        <w:rPr>
          <w:b/>
          <w:spacing w:val="-2"/>
        </w:rPr>
        <w:t>2.</w:t>
      </w:r>
      <w:r w:rsidRPr="00AF64EA">
        <w:rPr>
          <w:spacing w:val="-2"/>
        </w:rPr>
        <w:t xml:space="preserve"> У разі затримки фінансування Покупця, зокрема з урахуванням підпункту 2 пункту 14 розділу VІ Прикінцевих положень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rsidR="00662DDB" w:rsidRPr="00AF64EA" w:rsidRDefault="00662DDB" w:rsidP="00662DDB">
      <w:pPr>
        <w:ind w:firstLine="567"/>
        <w:jc w:val="both"/>
      </w:pPr>
      <w:r w:rsidRPr="00AF64EA">
        <w:rPr>
          <w:b/>
          <w:spacing w:val="-2"/>
        </w:rPr>
        <w:t>3.</w:t>
      </w:r>
      <w:r w:rsidRPr="00AF64EA">
        <w:rPr>
          <w:spacing w:val="-2"/>
        </w:rPr>
        <w:t xml:space="preserve"> Оплата Товару здійснюється в національній валюті України у безготівковій формі шляхом перерахування Покупцем відповідної суми коштів на поточний рахунок Постачальника за фактично отриманий Товар</w:t>
      </w:r>
      <w:r w:rsidRPr="00AF64EA">
        <w:t xml:space="preserve"> у строки та на умовах Договору.</w:t>
      </w:r>
    </w:p>
    <w:p w:rsidR="00684D16" w:rsidRPr="00AF64EA" w:rsidRDefault="00684D16" w:rsidP="00684D16">
      <w:pPr>
        <w:contextualSpacing/>
        <w:rPr>
          <w:rFonts w:eastAsia="Calibri"/>
          <w:spacing w:val="-2"/>
        </w:rPr>
      </w:pPr>
    </w:p>
    <w:p w:rsidR="00684D16" w:rsidRPr="00AF64EA" w:rsidRDefault="00684D16" w:rsidP="00684D16">
      <w:pPr>
        <w:contextualSpacing/>
        <w:jc w:val="center"/>
        <w:rPr>
          <w:rFonts w:eastAsia="Calibri"/>
          <w:b/>
          <w:spacing w:val="-2"/>
        </w:rPr>
      </w:pPr>
      <w:r w:rsidRPr="00AF64EA">
        <w:rPr>
          <w:rFonts w:eastAsia="Calibri"/>
          <w:b/>
          <w:spacing w:val="-2"/>
        </w:rPr>
        <w:t>6. СТРОКИ І ПОРЯДОК ПОСТАВКИ ТОВАРУ</w:t>
      </w:r>
    </w:p>
    <w:p w:rsidR="00684D16" w:rsidRDefault="00684D16" w:rsidP="00015B62">
      <w:pPr>
        <w:ind w:firstLine="567"/>
        <w:jc w:val="both"/>
        <w:rPr>
          <w:spacing w:val="-2"/>
        </w:rPr>
      </w:pPr>
      <w:r w:rsidRPr="00AF64EA">
        <w:rPr>
          <w:b/>
          <w:spacing w:val="-2"/>
        </w:rPr>
        <w:t>1.</w:t>
      </w:r>
      <w:r w:rsidRPr="00AF64EA">
        <w:rPr>
          <w:spacing w:val="-2"/>
        </w:rPr>
        <w:t xml:space="preserve"> Постачальник протягом 5 (п’яти) робочих днів з д</w:t>
      </w:r>
      <w:r w:rsidR="007B07C4">
        <w:rPr>
          <w:spacing w:val="-2"/>
        </w:rPr>
        <w:t xml:space="preserve">ня отримання відповідної заявки  </w:t>
      </w:r>
      <w:r w:rsidRPr="00AF64EA">
        <w:rPr>
          <w:spacing w:val="-2"/>
        </w:rPr>
        <w:t>від Покупця</w:t>
      </w:r>
      <w:r w:rsidR="007B07C4">
        <w:rPr>
          <w:spacing w:val="-2"/>
        </w:rPr>
        <w:t>,</w:t>
      </w:r>
      <w:r w:rsidR="00F7033D">
        <w:rPr>
          <w:spacing w:val="-2"/>
        </w:rPr>
        <w:t xml:space="preserve"> в якій зазначається кількість П</w:t>
      </w:r>
      <w:r w:rsidR="007B07C4">
        <w:rPr>
          <w:spacing w:val="-2"/>
        </w:rPr>
        <w:t>аливних карток із зазначенням їх номіналу,</w:t>
      </w:r>
      <w:r w:rsidRPr="00AF64EA">
        <w:rPr>
          <w:spacing w:val="-2"/>
        </w:rPr>
        <w:t xml:space="preserve"> надає Покупцю за видатковою(</w:t>
      </w:r>
      <w:proofErr w:type="spellStart"/>
      <w:r w:rsidRPr="00AF64EA">
        <w:rPr>
          <w:spacing w:val="-2"/>
        </w:rPr>
        <w:t>ими</w:t>
      </w:r>
      <w:proofErr w:type="spellEnd"/>
      <w:r w:rsidRPr="00AF64EA">
        <w:rPr>
          <w:spacing w:val="-2"/>
        </w:rPr>
        <w:t>) накладною(</w:t>
      </w:r>
      <w:proofErr w:type="spellStart"/>
      <w:r w:rsidRPr="00AF64EA">
        <w:rPr>
          <w:spacing w:val="-2"/>
        </w:rPr>
        <w:t>ими</w:t>
      </w:r>
      <w:proofErr w:type="spellEnd"/>
      <w:r w:rsidRPr="00AF64EA">
        <w:rPr>
          <w:spacing w:val="-2"/>
        </w:rPr>
        <w:t>) та актом(</w:t>
      </w:r>
      <w:proofErr w:type="spellStart"/>
      <w:r w:rsidRPr="00AF64EA">
        <w:rPr>
          <w:spacing w:val="-2"/>
        </w:rPr>
        <w:t>ами</w:t>
      </w:r>
      <w:proofErr w:type="spellEnd"/>
      <w:r w:rsidRPr="00AF64EA">
        <w:rPr>
          <w:spacing w:val="-2"/>
        </w:rPr>
        <w:t>) приймання</w:t>
      </w:r>
      <w:r w:rsidR="00662DDB" w:rsidRPr="00AF64EA">
        <w:rPr>
          <w:spacing w:val="-2"/>
        </w:rPr>
        <w:t xml:space="preserve"> </w:t>
      </w:r>
      <w:r w:rsidRPr="00AF64EA">
        <w:rPr>
          <w:spacing w:val="-2"/>
        </w:rPr>
        <w:noBreakHyphen/>
      </w:r>
      <w:r w:rsidR="00662DDB" w:rsidRPr="00AF64EA">
        <w:rPr>
          <w:spacing w:val="-2"/>
        </w:rPr>
        <w:t xml:space="preserve"> </w:t>
      </w:r>
      <w:r w:rsidRPr="00AF64EA">
        <w:rPr>
          <w:spacing w:val="-2"/>
        </w:rPr>
        <w:t>передачі Паливн</w:t>
      </w:r>
      <w:r w:rsidR="00F45AB6">
        <w:rPr>
          <w:spacing w:val="-2"/>
        </w:rPr>
        <w:t>их карток</w:t>
      </w:r>
      <w:r w:rsidRPr="00AF64EA">
        <w:rPr>
          <w:spacing w:val="-2"/>
        </w:rPr>
        <w:t xml:space="preserve"> встановленої форми та номіналу, вказаного у відповідній заявці Покупця.</w:t>
      </w:r>
    </w:p>
    <w:p w:rsidR="00054D56" w:rsidRPr="00F7033D" w:rsidRDefault="00436E75" w:rsidP="00015B62">
      <w:pPr>
        <w:ind w:firstLine="567"/>
        <w:jc w:val="both"/>
        <w:rPr>
          <w:spacing w:val="-2"/>
        </w:rPr>
      </w:pPr>
      <w:r w:rsidRPr="00436E75">
        <w:rPr>
          <w:b/>
          <w:spacing w:val="-2"/>
        </w:rPr>
        <w:t>2</w:t>
      </w:r>
      <w:r>
        <w:rPr>
          <w:spacing w:val="-2"/>
        </w:rPr>
        <w:t xml:space="preserve">. </w:t>
      </w:r>
      <w:r w:rsidR="00FA6401" w:rsidRPr="00F7033D">
        <w:rPr>
          <w:spacing w:val="-2"/>
        </w:rPr>
        <w:t>Строк поставки</w:t>
      </w:r>
      <w:r w:rsidR="00054D56" w:rsidRPr="00F7033D">
        <w:rPr>
          <w:spacing w:val="-2"/>
        </w:rPr>
        <w:t>:</w:t>
      </w:r>
      <w:r w:rsidR="00722C3A" w:rsidRPr="00F7033D">
        <w:rPr>
          <w:spacing w:val="-2"/>
        </w:rPr>
        <w:t xml:space="preserve"> </w:t>
      </w:r>
      <w:r w:rsidR="00CA69E6" w:rsidRPr="00F7033D">
        <w:rPr>
          <w:spacing w:val="-2"/>
        </w:rPr>
        <w:t>д</w:t>
      </w:r>
      <w:r w:rsidR="00054D56" w:rsidRPr="00F7033D">
        <w:rPr>
          <w:spacing w:val="-2"/>
        </w:rPr>
        <w:t xml:space="preserve">о </w:t>
      </w:r>
      <w:r w:rsidR="00CA69E6" w:rsidRPr="00F7033D">
        <w:rPr>
          <w:spacing w:val="-2"/>
        </w:rPr>
        <w:t>24</w:t>
      </w:r>
      <w:r w:rsidR="00054D56" w:rsidRPr="00F7033D">
        <w:rPr>
          <w:spacing w:val="-2"/>
        </w:rPr>
        <w:t>.12.2022 (включно).</w:t>
      </w:r>
    </w:p>
    <w:p w:rsidR="00662DDB" w:rsidRPr="00F7033D" w:rsidRDefault="00436E75" w:rsidP="00015B62">
      <w:pPr>
        <w:ind w:firstLine="567"/>
        <w:jc w:val="both"/>
      </w:pPr>
      <w:r w:rsidRPr="00F7033D">
        <w:rPr>
          <w:rFonts w:eastAsia="Calibri"/>
          <w:b/>
          <w:spacing w:val="-2"/>
        </w:rPr>
        <w:t>3</w:t>
      </w:r>
      <w:r w:rsidR="00684D16" w:rsidRPr="00F7033D">
        <w:rPr>
          <w:rFonts w:eastAsia="Calibri"/>
          <w:b/>
          <w:spacing w:val="-2"/>
        </w:rPr>
        <w:t>.</w:t>
      </w:r>
      <w:r w:rsidR="00662DDB" w:rsidRPr="00F7033D">
        <w:rPr>
          <w:rFonts w:eastAsia="Calibri"/>
          <w:b/>
          <w:spacing w:val="-2"/>
        </w:rPr>
        <w:t xml:space="preserve"> </w:t>
      </w:r>
      <w:r w:rsidR="00662DDB" w:rsidRPr="00F7033D">
        <w:t xml:space="preserve">Термін дії </w:t>
      </w:r>
      <w:r w:rsidR="00662DDB" w:rsidRPr="00F7033D">
        <w:rPr>
          <w:rFonts w:eastAsia="Calibri"/>
          <w:spacing w:val="-2"/>
        </w:rPr>
        <w:t>Паливних карток</w:t>
      </w:r>
      <w:r w:rsidR="00662DDB" w:rsidRPr="00F7033D">
        <w:t xml:space="preserve"> повинен бути не менше чим до 31.12.202</w:t>
      </w:r>
      <w:r w:rsidR="00D76481" w:rsidRPr="00F7033D">
        <w:t>3</w:t>
      </w:r>
      <w:r w:rsidR="00FA6401" w:rsidRPr="00F7033D">
        <w:t xml:space="preserve"> </w:t>
      </w:r>
      <w:r w:rsidR="004C609E" w:rsidRPr="00F7033D">
        <w:rPr>
          <w:spacing w:val="-2"/>
        </w:rPr>
        <w:t>(включно)</w:t>
      </w:r>
      <w:r w:rsidR="0047471D" w:rsidRPr="00F7033D">
        <w:t>.</w:t>
      </w:r>
    </w:p>
    <w:p w:rsidR="00A8588C" w:rsidRDefault="00436E75" w:rsidP="00015B62">
      <w:pPr>
        <w:ind w:firstLine="567"/>
        <w:jc w:val="both"/>
        <w:rPr>
          <w:b/>
          <w:lang w:val="en-US"/>
        </w:rPr>
      </w:pPr>
      <w:r w:rsidRPr="00F7033D">
        <w:rPr>
          <w:rFonts w:eastAsia="Calibri"/>
          <w:b/>
          <w:spacing w:val="-2"/>
        </w:rPr>
        <w:t>4</w:t>
      </w:r>
      <w:r w:rsidR="00662DDB" w:rsidRPr="00F7033D">
        <w:rPr>
          <w:rFonts w:eastAsia="Calibri"/>
          <w:b/>
          <w:spacing w:val="-2"/>
        </w:rPr>
        <w:t>.</w:t>
      </w:r>
      <w:r w:rsidR="00662DDB" w:rsidRPr="00F7033D">
        <w:t xml:space="preserve"> </w:t>
      </w:r>
      <w:r w:rsidR="00662DDB" w:rsidRPr="00F7033D">
        <w:rPr>
          <w:b/>
        </w:rPr>
        <w:t>Постачальник</w:t>
      </w:r>
      <w:r w:rsidR="00662DDB" w:rsidRPr="00F7033D">
        <w:t xml:space="preserve"> </w:t>
      </w:r>
      <w:r w:rsidR="00662DDB" w:rsidRPr="00F7033D">
        <w:rPr>
          <w:b/>
        </w:rPr>
        <w:t xml:space="preserve">забезпечує заправку </w:t>
      </w:r>
      <w:r w:rsidR="00662DDB" w:rsidRPr="00F7033D">
        <w:t>автомобілів цілодобово</w:t>
      </w:r>
      <w:r w:rsidR="00662DDB" w:rsidRPr="00F7033D">
        <w:rPr>
          <w:b/>
        </w:rPr>
        <w:t xml:space="preserve"> на АЗС, розташованих </w:t>
      </w:r>
      <w:bookmarkStart w:id="2" w:name="_GoBack"/>
      <w:bookmarkEnd w:id="2"/>
      <w:r w:rsidR="00A8588C" w:rsidRPr="00A8588C">
        <w:rPr>
          <w:b/>
        </w:rPr>
        <w:t xml:space="preserve">в : </w:t>
      </w:r>
      <w:proofErr w:type="spellStart"/>
      <w:r w:rsidR="00A8588C" w:rsidRPr="00A8588C">
        <w:rPr>
          <w:b/>
        </w:rPr>
        <w:t>м.Андрушівка</w:t>
      </w:r>
      <w:proofErr w:type="spellEnd"/>
      <w:r w:rsidR="00A8588C" w:rsidRPr="00A8588C">
        <w:rPr>
          <w:b/>
        </w:rPr>
        <w:t xml:space="preserve">, </w:t>
      </w:r>
      <w:proofErr w:type="spellStart"/>
      <w:r w:rsidR="00A8588C" w:rsidRPr="00A8588C">
        <w:rPr>
          <w:b/>
        </w:rPr>
        <w:t>м.Баранівка</w:t>
      </w:r>
      <w:proofErr w:type="spellEnd"/>
      <w:r w:rsidR="00A8588C" w:rsidRPr="00A8588C">
        <w:rPr>
          <w:b/>
        </w:rPr>
        <w:t xml:space="preserve">, </w:t>
      </w:r>
      <w:proofErr w:type="spellStart"/>
      <w:r w:rsidR="00A8588C" w:rsidRPr="00A8588C">
        <w:rPr>
          <w:b/>
        </w:rPr>
        <w:t>м.Бердичів</w:t>
      </w:r>
      <w:proofErr w:type="spellEnd"/>
      <w:r w:rsidR="00A8588C" w:rsidRPr="00A8588C">
        <w:rPr>
          <w:b/>
        </w:rPr>
        <w:t xml:space="preserve">, </w:t>
      </w:r>
      <w:proofErr w:type="spellStart"/>
      <w:r w:rsidR="00A8588C" w:rsidRPr="00A8588C">
        <w:rPr>
          <w:b/>
        </w:rPr>
        <w:t>смт</w:t>
      </w:r>
      <w:proofErr w:type="spellEnd"/>
      <w:r w:rsidR="00A8588C" w:rsidRPr="00A8588C">
        <w:rPr>
          <w:b/>
        </w:rPr>
        <w:t xml:space="preserve">. </w:t>
      </w:r>
      <w:proofErr w:type="spellStart"/>
      <w:r w:rsidR="00A8588C" w:rsidRPr="00A8588C">
        <w:rPr>
          <w:b/>
        </w:rPr>
        <w:t>Брусилів</w:t>
      </w:r>
      <w:proofErr w:type="spellEnd"/>
      <w:r w:rsidR="00A8588C" w:rsidRPr="00A8588C">
        <w:rPr>
          <w:b/>
        </w:rPr>
        <w:t xml:space="preserve">, </w:t>
      </w:r>
      <w:proofErr w:type="spellStart"/>
      <w:r w:rsidR="00A8588C" w:rsidRPr="00A8588C">
        <w:rPr>
          <w:b/>
        </w:rPr>
        <w:t>смт</w:t>
      </w:r>
      <w:proofErr w:type="spellEnd"/>
      <w:r w:rsidR="00A8588C" w:rsidRPr="00A8588C">
        <w:rPr>
          <w:b/>
        </w:rPr>
        <w:t xml:space="preserve">. Хорошів,  </w:t>
      </w:r>
      <w:proofErr w:type="spellStart"/>
      <w:r w:rsidR="00A8588C" w:rsidRPr="00A8588C">
        <w:rPr>
          <w:b/>
        </w:rPr>
        <w:t>смт</w:t>
      </w:r>
      <w:proofErr w:type="spellEnd"/>
      <w:r w:rsidR="00A8588C" w:rsidRPr="00A8588C">
        <w:rPr>
          <w:b/>
        </w:rPr>
        <w:t xml:space="preserve">. </w:t>
      </w:r>
      <w:proofErr w:type="spellStart"/>
      <w:r w:rsidR="00A8588C" w:rsidRPr="00A8588C">
        <w:rPr>
          <w:b/>
        </w:rPr>
        <w:t>Ємільчине</w:t>
      </w:r>
      <w:proofErr w:type="spellEnd"/>
      <w:r w:rsidR="00A8588C" w:rsidRPr="00A8588C">
        <w:rPr>
          <w:b/>
        </w:rPr>
        <w:t xml:space="preserve">, </w:t>
      </w:r>
      <w:proofErr w:type="spellStart"/>
      <w:r w:rsidR="00A8588C" w:rsidRPr="00A8588C">
        <w:rPr>
          <w:b/>
        </w:rPr>
        <w:t>м.Житомир</w:t>
      </w:r>
      <w:proofErr w:type="spellEnd"/>
      <w:r w:rsidR="00A8588C" w:rsidRPr="00A8588C">
        <w:rPr>
          <w:b/>
        </w:rPr>
        <w:t xml:space="preserve">, </w:t>
      </w:r>
      <w:proofErr w:type="spellStart"/>
      <w:r w:rsidR="00A8588C" w:rsidRPr="00A8588C">
        <w:rPr>
          <w:b/>
        </w:rPr>
        <w:t>м.Коростень</w:t>
      </w:r>
      <w:proofErr w:type="spellEnd"/>
      <w:r w:rsidR="00A8588C" w:rsidRPr="00A8588C">
        <w:rPr>
          <w:b/>
        </w:rPr>
        <w:t xml:space="preserve">, </w:t>
      </w:r>
      <w:proofErr w:type="spellStart"/>
      <w:r w:rsidR="00A8588C" w:rsidRPr="00A8588C">
        <w:rPr>
          <w:b/>
        </w:rPr>
        <w:t>м.Коростишів</w:t>
      </w:r>
      <w:proofErr w:type="spellEnd"/>
      <w:r w:rsidR="00A8588C" w:rsidRPr="00A8588C">
        <w:rPr>
          <w:b/>
        </w:rPr>
        <w:t xml:space="preserve">, </w:t>
      </w:r>
      <w:proofErr w:type="spellStart"/>
      <w:r w:rsidR="00A8588C" w:rsidRPr="00A8588C">
        <w:rPr>
          <w:b/>
        </w:rPr>
        <w:t>смт</w:t>
      </w:r>
      <w:proofErr w:type="spellEnd"/>
      <w:r w:rsidR="00A8588C" w:rsidRPr="00A8588C">
        <w:rPr>
          <w:b/>
        </w:rPr>
        <w:t xml:space="preserve">. </w:t>
      </w:r>
      <w:proofErr w:type="spellStart"/>
      <w:r w:rsidR="00A8588C" w:rsidRPr="00A8588C">
        <w:rPr>
          <w:b/>
        </w:rPr>
        <w:t>Лугини</w:t>
      </w:r>
      <w:proofErr w:type="spellEnd"/>
      <w:r w:rsidR="00A8588C" w:rsidRPr="00A8588C">
        <w:rPr>
          <w:b/>
        </w:rPr>
        <w:t xml:space="preserve">, </w:t>
      </w:r>
      <w:proofErr w:type="spellStart"/>
      <w:r w:rsidR="00A8588C" w:rsidRPr="00A8588C">
        <w:rPr>
          <w:b/>
        </w:rPr>
        <w:t>смт</w:t>
      </w:r>
      <w:proofErr w:type="spellEnd"/>
      <w:r w:rsidR="00A8588C" w:rsidRPr="00A8588C">
        <w:rPr>
          <w:b/>
        </w:rPr>
        <w:t xml:space="preserve">. </w:t>
      </w:r>
      <w:proofErr w:type="spellStart"/>
      <w:r w:rsidR="00A8588C" w:rsidRPr="00A8588C">
        <w:rPr>
          <w:b/>
        </w:rPr>
        <w:t>Любар</w:t>
      </w:r>
      <w:proofErr w:type="spellEnd"/>
      <w:r w:rsidR="00A8588C" w:rsidRPr="00A8588C">
        <w:rPr>
          <w:b/>
        </w:rPr>
        <w:t xml:space="preserve">, </w:t>
      </w:r>
      <w:proofErr w:type="spellStart"/>
      <w:r w:rsidR="00A8588C" w:rsidRPr="00A8588C">
        <w:rPr>
          <w:b/>
        </w:rPr>
        <w:t>м.Малин</w:t>
      </w:r>
      <w:proofErr w:type="spellEnd"/>
      <w:r w:rsidR="00A8588C" w:rsidRPr="00A8588C">
        <w:rPr>
          <w:b/>
        </w:rPr>
        <w:t xml:space="preserve">, </w:t>
      </w:r>
      <w:proofErr w:type="spellStart"/>
      <w:r w:rsidR="00A8588C" w:rsidRPr="00A8588C">
        <w:rPr>
          <w:b/>
        </w:rPr>
        <w:t>смт</w:t>
      </w:r>
      <w:proofErr w:type="spellEnd"/>
      <w:r w:rsidR="00A8588C" w:rsidRPr="00A8588C">
        <w:rPr>
          <w:b/>
        </w:rPr>
        <w:t xml:space="preserve">. Народичі, </w:t>
      </w:r>
      <w:proofErr w:type="spellStart"/>
      <w:r w:rsidR="00A8588C" w:rsidRPr="00A8588C">
        <w:rPr>
          <w:b/>
        </w:rPr>
        <w:t>м.Новоград-Волинський</w:t>
      </w:r>
      <w:proofErr w:type="spellEnd"/>
      <w:r w:rsidR="00A8588C" w:rsidRPr="00A8588C">
        <w:rPr>
          <w:b/>
        </w:rPr>
        <w:t>, м. Овруч ,</w:t>
      </w:r>
      <w:proofErr w:type="spellStart"/>
      <w:r w:rsidR="00A8588C" w:rsidRPr="00A8588C">
        <w:rPr>
          <w:b/>
        </w:rPr>
        <w:t>м.Олевськ</w:t>
      </w:r>
      <w:proofErr w:type="spellEnd"/>
      <w:r w:rsidR="00A8588C" w:rsidRPr="00A8588C">
        <w:rPr>
          <w:b/>
        </w:rPr>
        <w:t xml:space="preserve">, </w:t>
      </w:r>
      <w:proofErr w:type="spellStart"/>
      <w:r w:rsidR="00A8588C" w:rsidRPr="00A8588C">
        <w:rPr>
          <w:b/>
        </w:rPr>
        <w:t>смт</w:t>
      </w:r>
      <w:proofErr w:type="spellEnd"/>
      <w:r w:rsidR="00A8588C" w:rsidRPr="00A8588C">
        <w:rPr>
          <w:b/>
        </w:rPr>
        <w:t xml:space="preserve">. </w:t>
      </w:r>
      <w:proofErr w:type="spellStart"/>
      <w:r w:rsidR="00A8588C" w:rsidRPr="00A8588C">
        <w:rPr>
          <w:b/>
        </w:rPr>
        <w:t>Попільня</w:t>
      </w:r>
      <w:proofErr w:type="spellEnd"/>
      <w:r w:rsidR="00A8588C" w:rsidRPr="00A8588C">
        <w:rPr>
          <w:b/>
        </w:rPr>
        <w:t xml:space="preserve">, </w:t>
      </w:r>
      <w:proofErr w:type="spellStart"/>
      <w:r w:rsidR="00A8588C" w:rsidRPr="00A8588C">
        <w:rPr>
          <w:b/>
        </w:rPr>
        <w:t>м.Радомишль</w:t>
      </w:r>
      <w:proofErr w:type="spellEnd"/>
      <w:r w:rsidR="00A8588C" w:rsidRPr="00A8588C">
        <w:rPr>
          <w:b/>
        </w:rPr>
        <w:t xml:space="preserve">, </w:t>
      </w:r>
      <w:proofErr w:type="spellStart"/>
      <w:r w:rsidR="00A8588C" w:rsidRPr="00A8588C">
        <w:rPr>
          <w:b/>
        </w:rPr>
        <w:t>смт</w:t>
      </w:r>
      <w:proofErr w:type="spellEnd"/>
      <w:r w:rsidR="00A8588C" w:rsidRPr="00A8588C">
        <w:rPr>
          <w:b/>
        </w:rPr>
        <w:t xml:space="preserve">. Романів, </w:t>
      </w:r>
      <w:proofErr w:type="spellStart"/>
      <w:r w:rsidR="00A8588C" w:rsidRPr="00A8588C">
        <w:rPr>
          <w:b/>
        </w:rPr>
        <w:t>смт</w:t>
      </w:r>
      <w:proofErr w:type="spellEnd"/>
      <w:r w:rsidR="00A8588C" w:rsidRPr="00A8588C">
        <w:rPr>
          <w:b/>
        </w:rPr>
        <w:t xml:space="preserve">. </w:t>
      </w:r>
      <w:proofErr w:type="spellStart"/>
      <w:r w:rsidR="00A8588C" w:rsidRPr="00A8588C">
        <w:rPr>
          <w:b/>
        </w:rPr>
        <w:t>Ружин</w:t>
      </w:r>
      <w:proofErr w:type="spellEnd"/>
      <w:r w:rsidR="00A8588C" w:rsidRPr="00A8588C">
        <w:rPr>
          <w:b/>
        </w:rPr>
        <w:t xml:space="preserve"> ,</w:t>
      </w:r>
      <w:proofErr w:type="spellStart"/>
      <w:r w:rsidR="00A8588C" w:rsidRPr="00A8588C">
        <w:rPr>
          <w:b/>
        </w:rPr>
        <w:t>смт.Пулини</w:t>
      </w:r>
      <w:proofErr w:type="spellEnd"/>
      <w:r w:rsidR="00A8588C" w:rsidRPr="00A8588C">
        <w:rPr>
          <w:b/>
        </w:rPr>
        <w:t xml:space="preserve">,  </w:t>
      </w:r>
      <w:proofErr w:type="spellStart"/>
      <w:r w:rsidR="00A8588C" w:rsidRPr="00A8588C">
        <w:rPr>
          <w:b/>
        </w:rPr>
        <w:t>смт</w:t>
      </w:r>
      <w:proofErr w:type="spellEnd"/>
      <w:r w:rsidR="00A8588C" w:rsidRPr="00A8588C">
        <w:rPr>
          <w:b/>
        </w:rPr>
        <w:t xml:space="preserve">. </w:t>
      </w:r>
      <w:proofErr w:type="spellStart"/>
      <w:r w:rsidR="00A8588C" w:rsidRPr="00A8588C">
        <w:rPr>
          <w:b/>
        </w:rPr>
        <w:t>Черняхів</w:t>
      </w:r>
      <w:proofErr w:type="spellEnd"/>
      <w:r w:rsidR="00A8588C" w:rsidRPr="00A8588C">
        <w:rPr>
          <w:b/>
        </w:rPr>
        <w:t xml:space="preserve">, </w:t>
      </w:r>
      <w:proofErr w:type="spellStart"/>
      <w:r w:rsidR="00A8588C" w:rsidRPr="00A8588C">
        <w:rPr>
          <w:b/>
        </w:rPr>
        <w:t>м.Чуднів</w:t>
      </w:r>
      <w:proofErr w:type="spellEnd"/>
      <w:r w:rsidR="00A8588C" w:rsidRPr="00A8588C">
        <w:rPr>
          <w:b/>
        </w:rPr>
        <w:t>.</w:t>
      </w:r>
    </w:p>
    <w:p w:rsidR="00684D16" w:rsidRPr="00AF64EA" w:rsidRDefault="00436E75" w:rsidP="00015B62">
      <w:pPr>
        <w:ind w:firstLine="567"/>
        <w:jc w:val="both"/>
        <w:rPr>
          <w:rFonts w:eastAsia="Calibri"/>
          <w:spacing w:val="-2"/>
        </w:rPr>
      </w:pPr>
      <w:r>
        <w:rPr>
          <w:rFonts w:eastAsia="Calibri"/>
          <w:b/>
          <w:spacing w:val="-2"/>
        </w:rPr>
        <w:t>5</w:t>
      </w:r>
      <w:r w:rsidR="00684D16" w:rsidRPr="00AF64EA">
        <w:rPr>
          <w:rFonts w:eastAsia="Calibri"/>
          <w:b/>
          <w:spacing w:val="-2"/>
        </w:rPr>
        <w:t>.</w:t>
      </w:r>
      <w:r w:rsidR="00684D16" w:rsidRPr="00AF64EA">
        <w:rPr>
          <w:rFonts w:eastAsia="Calibri"/>
          <w:spacing w:val="-2"/>
        </w:rPr>
        <w:t xml:space="preserve"> У разі, якщо власник Паливних карток здійснить перехід на Паливні картки нового зразка, Постачальник здійснює обмін цих Паливних карток (попередньо переданих Покупцю) без додаткової оплати такої заміни Покупцем. </w:t>
      </w:r>
    </w:p>
    <w:p w:rsidR="00684D16" w:rsidRPr="00AF64EA" w:rsidRDefault="00436E75" w:rsidP="00015B62">
      <w:pPr>
        <w:ind w:firstLine="567"/>
        <w:jc w:val="both"/>
        <w:rPr>
          <w:spacing w:val="-2"/>
        </w:rPr>
      </w:pPr>
      <w:r>
        <w:rPr>
          <w:b/>
          <w:spacing w:val="-2"/>
        </w:rPr>
        <w:t>6</w:t>
      </w:r>
      <w:r w:rsidR="00684D16" w:rsidRPr="00AF64EA">
        <w:rPr>
          <w:b/>
          <w:spacing w:val="-2"/>
        </w:rPr>
        <w:t>.</w:t>
      </w:r>
      <w:r w:rsidR="00684D16" w:rsidRPr="00AF64EA">
        <w:rPr>
          <w:spacing w:val="-2"/>
        </w:rPr>
        <w:t xml:space="preserve"> Право власності на</w:t>
      </w:r>
      <w:r w:rsidR="00AF64EA" w:rsidRPr="00AF64EA">
        <w:rPr>
          <w:spacing w:val="-2"/>
        </w:rPr>
        <w:t xml:space="preserve"> Товар</w:t>
      </w:r>
      <w:r w:rsidR="00AF64EA">
        <w:rPr>
          <w:spacing w:val="-2"/>
        </w:rPr>
        <w:t>, який</w:t>
      </w:r>
      <w:r w:rsidR="00AF64EA" w:rsidRPr="00AF64EA">
        <w:rPr>
          <w:spacing w:val="-2"/>
        </w:rPr>
        <w:t xml:space="preserve"> перебуває на повному відповідальному зберіганні у Постачальника</w:t>
      </w:r>
      <w:r w:rsidR="00AF64EA">
        <w:rPr>
          <w:spacing w:val="-2"/>
        </w:rPr>
        <w:t xml:space="preserve">,  </w:t>
      </w:r>
      <w:r w:rsidR="00684D16" w:rsidRPr="00AF64EA">
        <w:rPr>
          <w:spacing w:val="-2"/>
        </w:rPr>
        <w:t xml:space="preserve">переходить до Покупця з моменту підписання Сторонами видаткової накладної на </w:t>
      </w:r>
      <w:r w:rsidR="00AF64EA">
        <w:rPr>
          <w:spacing w:val="-2"/>
        </w:rPr>
        <w:t>Паливні картки</w:t>
      </w:r>
      <w:r w:rsidR="00684D16" w:rsidRPr="00AF64EA">
        <w:rPr>
          <w:spacing w:val="-2"/>
        </w:rPr>
        <w:t xml:space="preserve"> та акту-приймання-передачі </w:t>
      </w:r>
      <w:r w:rsidR="00AF64EA">
        <w:rPr>
          <w:spacing w:val="-2"/>
        </w:rPr>
        <w:t>Паливн</w:t>
      </w:r>
      <w:r w:rsidR="007B07C4">
        <w:rPr>
          <w:spacing w:val="-2"/>
        </w:rPr>
        <w:t>их карток</w:t>
      </w:r>
      <w:r w:rsidR="00684D16" w:rsidRPr="00AF64EA">
        <w:rPr>
          <w:spacing w:val="-2"/>
        </w:rPr>
        <w:t xml:space="preserve">. </w:t>
      </w:r>
    </w:p>
    <w:p w:rsidR="00684D16" w:rsidRPr="00AF64EA" w:rsidRDefault="00436E75" w:rsidP="00015B62">
      <w:pPr>
        <w:ind w:firstLine="567"/>
        <w:jc w:val="both"/>
        <w:rPr>
          <w:spacing w:val="-2"/>
        </w:rPr>
      </w:pPr>
      <w:r>
        <w:rPr>
          <w:b/>
          <w:spacing w:val="-2"/>
        </w:rPr>
        <w:t>7</w:t>
      </w:r>
      <w:r w:rsidR="00684D16" w:rsidRPr="00AF64EA">
        <w:rPr>
          <w:b/>
          <w:spacing w:val="-2"/>
        </w:rPr>
        <w:t xml:space="preserve">. </w:t>
      </w:r>
      <w:r w:rsidR="00684D16" w:rsidRPr="00AF64EA">
        <w:rPr>
          <w:spacing w:val="-2"/>
        </w:rPr>
        <w:t xml:space="preserve">З моменту переходу до Покупця права власності на Товар та до моменту його фактичного отримання Покупцем або Користувачем на АЗС, Товар перебуває на повному відповідальному зберіганні у Постачальника. Вартість відповідального зберігання протягом строку дії Паливних карток (у т.ч. продовжених) включено до ціни Товару. Постачальник несе </w:t>
      </w:r>
      <w:r w:rsidR="00684D16" w:rsidRPr="00AF64EA">
        <w:rPr>
          <w:spacing w:val="-2"/>
        </w:rPr>
        <w:lastRenderedPageBreak/>
        <w:t>всі ризики щодо втрати, псування чи пошкодження Товару до його передачі Покупцю згідно з умовами Договору.</w:t>
      </w:r>
    </w:p>
    <w:p w:rsidR="00684D16" w:rsidRPr="00AF64EA" w:rsidRDefault="00436E75" w:rsidP="00015B62">
      <w:pPr>
        <w:ind w:firstLine="567"/>
        <w:jc w:val="both"/>
        <w:rPr>
          <w:spacing w:val="-2"/>
        </w:rPr>
      </w:pPr>
      <w:r>
        <w:rPr>
          <w:b/>
          <w:spacing w:val="-2"/>
        </w:rPr>
        <w:t>8</w:t>
      </w:r>
      <w:r w:rsidR="00684D16" w:rsidRPr="00AF64EA">
        <w:rPr>
          <w:b/>
          <w:spacing w:val="-2"/>
        </w:rPr>
        <w:t>.</w:t>
      </w:r>
      <w:r w:rsidR="00684D16" w:rsidRPr="00AF64EA">
        <w:rPr>
          <w:spacing w:val="-2"/>
        </w:rPr>
        <w:t xml:space="preserve"> Передача Покупцю Паливних карток здійснюється за адресою: </w:t>
      </w:r>
      <w:r w:rsidR="00795EBF" w:rsidRPr="00795EBF">
        <w:rPr>
          <w:rFonts w:eastAsia="Arial Unicode MS"/>
          <w:bCs/>
          <w:kern w:val="1"/>
          <w:lang w:eastAsia="zh-CN"/>
        </w:rPr>
        <w:t xml:space="preserve">10014, м. Житомир, </w:t>
      </w:r>
      <w:proofErr w:type="spellStart"/>
      <w:r w:rsidR="00795EBF" w:rsidRPr="00795EBF">
        <w:rPr>
          <w:rFonts w:eastAsia="Arial Unicode MS"/>
          <w:bCs/>
          <w:kern w:val="1"/>
          <w:lang w:eastAsia="zh-CN"/>
        </w:rPr>
        <w:t>вул.Бориса</w:t>
      </w:r>
      <w:proofErr w:type="spellEnd"/>
      <w:r w:rsidR="00795EBF" w:rsidRPr="00795EBF">
        <w:rPr>
          <w:rFonts w:eastAsia="Arial Unicode MS"/>
          <w:bCs/>
          <w:kern w:val="1"/>
          <w:lang w:eastAsia="zh-CN"/>
        </w:rPr>
        <w:t xml:space="preserve"> Лятошинського,5</w:t>
      </w:r>
      <w:r w:rsidR="004C609E">
        <w:rPr>
          <w:spacing w:val="-2"/>
        </w:rPr>
        <w:t xml:space="preserve"> </w:t>
      </w:r>
      <w:r w:rsidR="00684D16" w:rsidRPr="00AF64EA">
        <w:rPr>
          <w:spacing w:val="-2"/>
        </w:rPr>
        <w:t>або за іншою адресою, зазначеною Покупцем у відповідній заявці.</w:t>
      </w:r>
    </w:p>
    <w:p w:rsidR="00684D16" w:rsidRPr="00AF64EA" w:rsidRDefault="00436E75" w:rsidP="00015B62">
      <w:pPr>
        <w:ind w:firstLine="567"/>
        <w:jc w:val="both"/>
        <w:rPr>
          <w:spacing w:val="-2"/>
        </w:rPr>
      </w:pPr>
      <w:r>
        <w:rPr>
          <w:b/>
          <w:spacing w:val="-2"/>
        </w:rPr>
        <w:t>9</w:t>
      </w:r>
      <w:r w:rsidR="00684D16" w:rsidRPr="00AF64EA">
        <w:rPr>
          <w:b/>
          <w:spacing w:val="-2"/>
        </w:rPr>
        <w:t>.</w:t>
      </w:r>
      <w:r w:rsidR="00684D16" w:rsidRPr="00AF64EA">
        <w:rPr>
          <w:spacing w:val="-2"/>
        </w:rPr>
        <w:t xml:space="preserve"> Місцем поставки (передачі) Товару є АЗС, шляхом заправки транспортних засобів Покупця при пред’явленні </w:t>
      </w:r>
      <w:r w:rsidR="002215AB" w:rsidRPr="00AF64EA">
        <w:rPr>
          <w:spacing w:val="-2"/>
        </w:rPr>
        <w:t>Покупцем/</w:t>
      </w:r>
      <w:r w:rsidR="00684D16" w:rsidRPr="00AF64EA">
        <w:rPr>
          <w:spacing w:val="-2"/>
        </w:rPr>
        <w:t>Користувачем Паливної(</w:t>
      </w:r>
      <w:proofErr w:type="spellStart"/>
      <w:r w:rsidR="00684D16" w:rsidRPr="00AF64EA">
        <w:rPr>
          <w:spacing w:val="-2"/>
        </w:rPr>
        <w:t>их</w:t>
      </w:r>
      <w:proofErr w:type="spellEnd"/>
      <w:r w:rsidR="00684D16" w:rsidRPr="00AF64EA">
        <w:rPr>
          <w:spacing w:val="-2"/>
        </w:rPr>
        <w:t>) картки(</w:t>
      </w:r>
      <w:proofErr w:type="spellStart"/>
      <w:r w:rsidR="00684D16" w:rsidRPr="00AF64EA">
        <w:rPr>
          <w:spacing w:val="-2"/>
        </w:rPr>
        <w:t>ок</w:t>
      </w:r>
      <w:proofErr w:type="spellEnd"/>
      <w:r w:rsidR="00684D16" w:rsidRPr="00AF64EA">
        <w:rPr>
          <w:spacing w:val="-2"/>
        </w:rPr>
        <w:t>). При цьому Покупець/Користувач не обмежений у пра</w:t>
      </w:r>
      <w:r w:rsidR="007B07C4">
        <w:rPr>
          <w:spacing w:val="-2"/>
        </w:rPr>
        <w:t xml:space="preserve">ві безпосереднього вибору АЗС, визначених </w:t>
      </w:r>
      <w:r w:rsidR="00684D16" w:rsidRPr="00AF64EA">
        <w:rPr>
          <w:spacing w:val="-2"/>
        </w:rPr>
        <w:t xml:space="preserve"> </w:t>
      </w:r>
      <w:r w:rsidR="007B07C4">
        <w:rPr>
          <w:spacing w:val="-2"/>
        </w:rPr>
        <w:t>згідно Договору</w:t>
      </w:r>
      <w:r w:rsidR="00684D16" w:rsidRPr="00AF64EA">
        <w:rPr>
          <w:spacing w:val="-2"/>
        </w:rPr>
        <w:t>.</w:t>
      </w:r>
    </w:p>
    <w:p w:rsidR="00684D16" w:rsidRPr="00AF64EA" w:rsidRDefault="00436E75" w:rsidP="00015B62">
      <w:pPr>
        <w:ind w:firstLine="567"/>
        <w:jc w:val="both"/>
        <w:rPr>
          <w:spacing w:val="-2"/>
        </w:rPr>
      </w:pPr>
      <w:r>
        <w:rPr>
          <w:b/>
          <w:spacing w:val="-2"/>
        </w:rPr>
        <w:t>10</w:t>
      </w:r>
      <w:r w:rsidR="00684D16" w:rsidRPr="00AF64EA">
        <w:rPr>
          <w:b/>
          <w:spacing w:val="-2"/>
        </w:rPr>
        <w:t xml:space="preserve">. </w:t>
      </w:r>
      <w:r w:rsidR="00684D16" w:rsidRPr="00AF64EA">
        <w:rPr>
          <w:spacing w:val="-2"/>
        </w:rPr>
        <w:t xml:space="preserve">Постачальник зобов’язаний забезпечити цілодобову наявність та гарантований відпуск у роздріб (передачу) на АЗС через </w:t>
      </w:r>
      <w:proofErr w:type="spellStart"/>
      <w:r w:rsidR="00684D16" w:rsidRPr="00AF64EA">
        <w:rPr>
          <w:spacing w:val="-2"/>
        </w:rPr>
        <w:t>заправочні</w:t>
      </w:r>
      <w:proofErr w:type="spellEnd"/>
      <w:r w:rsidR="00684D16" w:rsidRPr="00AF64EA">
        <w:rPr>
          <w:spacing w:val="-2"/>
        </w:rPr>
        <w:t xml:space="preserve"> колонки обладнані лічильниками визначеної (зазначеної) у Паливній картці кількості (обсягу) та марки Товару за першою вимогою Покупця/Користувача по факту пред’явлення ним Паливної(</w:t>
      </w:r>
      <w:proofErr w:type="spellStart"/>
      <w:r w:rsidR="00684D16" w:rsidRPr="00AF64EA">
        <w:rPr>
          <w:spacing w:val="-2"/>
        </w:rPr>
        <w:t>их</w:t>
      </w:r>
      <w:proofErr w:type="spellEnd"/>
      <w:r w:rsidR="00684D16" w:rsidRPr="00AF64EA">
        <w:rPr>
          <w:spacing w:val="-2"/>
        </w:rPr>
        <w:t>) картки(</w:t>
      </w:r>
      <w:proofErr w:type="spellStart"/>
      <w:r w:rsidR="00684D16" w:rsidRPr="00AF64EA">
        <w:rPr>
          <w:spacing w:val="-2"/>
        </w:rPr>
        <w:t>ок</w:t>
      </w:r>
      <w:proofErr w:type="spellEnd"/>
      <w:r w:rsidR="00684D16" w:rsidRPr="00AF64EA">
        <w:rPr>
          <w:spacing w:val="-2"/>
        </w:rPr>
        <w:t>) на відповідній АЗС. При цьому Постачальник не може передати Покупцю/Користувачу Товар іншої марки чи в меншій кількості, ніж це зазначено у Паливній картці.</w:t>
      </w:r>
    </w:p>
    <w:p w:rsidR="00684D16" w:rsidRPr="00AF64EA" w:rsidRDefault="00684D16" w:rsidP="00015B62">
      <w:pPr>
        <w:ind w:firstLine="567"/>
        <w:jc w:val="both"/>
        <w:rPr>
          <w:spacing w:val="-2"/>
        </w:rPr>
      </w:pPr>
      <w:r w:rsidRPr="00AF64EA">
        <w:rPr>
          <w:b/>
          <w:spacing w:val="-2"/>
        </w:rPr>
        <w:t>1</w:t>
      </w:r>
      <w:r w:rsidR="00436E75">
        <w:rPr>
          <w:b/>
          <w:spacing w:val="-2"/>
        </w:rPr>
        <w:t>1</w:t>
      </w:r>
      <w:r w:rsidRPr="00AF64EA">
        <w:rPr>
          <w:b/>
          <w:spacing w:val="-2"/>
        </w:rPr>
        <w:t>.</w:t>
      </w:r>
      <w:r w:rsidRPr="00AF64EA">
        <w:rPr>
          <w:spacing w:val="-2"/>
        </w:rPr>
        <w:t xml:space="preserve"> Товар Покупця передається (видається) Постачальником тільки пред’явнику Паливної(</w:t>
      </w:r>
      <w:proofErr w:type="spellStart"/>
      <w:r w:rsidRPr="00AF64EA">
        <w:rPr>
          <w:spacing w:val="-2"/>
        </w:rPr>
        <w:t>их</w:t>
      </w:r>
      <w:proofErr w:type="spellEnd"/>
      <w:r w:rsidRPr="00AF64EA">
        <w:rPr>
          <w:spacing w:val="-2"/>
        </w:rPr>
        <w:t>) картки(</w:t>
      </w:r>
      <w:proofErr w:type="spellStart"/>
      <w:r w:rsidRPr="00AF64EA">
        <w:rPr>
          <w:spacing w:val="-2"/>
        </w:rPr>
        <w:t>ок</w:t>
      </w:r>
      <w:proofErr w:type="spellEnd"/>
      <w:r w:rsidRPr="00AF64EA">
        <w:rPr>
          <w:spacing w:val="-2"/>
        </w:rPr>
        <w:t>), переданої(</w:t>
      </w:r>
      <w:proofErr w:type="spellStart"/>
      <w:r w:rsidRPr="00AF64EA">
        <w:rPr>
          <w:spacing w:val="-2"/>
        </w:rPr>
        <w:t>их</w:t>
      </w:r>
      <w:proofErr w:type="spellEnd"/>
      <w:r w:rsidRPr="00AF64EA">
        <w:rPr>
          <w:spacing w:val="-2"/>
        </w:rPr>
        <w:t>) Постачальником Покупцю за цим Договором.</w:t>
      </w:r>
    </w:p>
    <w:p w:rsidR="00684D16" w:rsidRPr="00AF64EA" w:rsidRDefault="00684D16" w:rsidP="00015B62">
      <w:pPr>
        <w:ind w:firstLine="567"/>
        <w:jc w:val="both"/>
        <w:rPr>
          <w:spacing w:val="-2"/>
        </w:rPr>
      </w:pPr>
      <w:r w:rsidRPr="00AF64EA">
        <w:rPr>
          <w:b/>
          <w:spacing w:val="-2"/>
        </w:rPr>
        <w:t>1</w:t>
      </w:r>
      <w:r w:rsidR="00436E75">
        <w:rPr>
          <w:b/>
          <w:spacing w:val="-2"/>
        </w:rPr>
        <w:t>2</w:t>
      </w:r>
      <w:r w:rsidRPr="00AF64EA">
        <w:rPr>
          <w:b/>
          <w:spacing w:val="-2"/>
        </w:rPr>
        <w:t>.</w:t>
      </w:r>
      <w:r w:rsidRPr="00AF64EA">
        <w:rPr>
          <w:spacing w:val="-2"/>
        </w:rPr>
        <w:t xml:space="preserve"> Для отримання Товару (заправки Товаром транспортного засобу Покупця на АЗС) Користувач пред’являє оператору АЗС Паливну(і) картку(и). Оператор АЗС здійснює ідентифікацію Паливної(</w:t>
      </w:r>
      <w:proofErr w:type="spellStart"/>
      <w:r w:rsidRPr="00AF64EA">
        <w:rPr>
          <w:spacing w:val="-2"/>
        </w:rPr>
        <w:t>их</w:t>
      </w:r>
      <w:proofErr w:type="spellEnd"/>
      <w:r w:rsidRPr="00AF64EA">
        <w:rPr>
          <w:spacing w:val="-2"/>
        </w:rPr>
        <w:t>) картки(</w:t>
      </w:r>
      <w:proofErr w:type="spellStart"/>
      <w:r w:rsidRPr="00AF64EA">
        <w:rPr>
          <w:spacing w:val="-2"/>
        </w:rPr>
        <w:t>ок</w:t>
      </w:r>
      <w:proofErr w:type="spellEnd"/>
      <w:r w:rsidRPr="00AF64EA">
        <w:rPr>
          <w:spacing w:val="-2"/>
        </w:rPr>
        <w:t>), після чого здійснює фактичну передачу (видачу) відповідної марки та кількості Товару Користувачу. При передачі (видачі) Товару Паливна картка залишається у оператора АЗС.</w:t>
      </w:r>
    </w:p>
    <w:p w:rsidR="00684D16" w:rsidRPr="00AF64EA" w:rsidRDefault="00684D16" w:rsidP="00015B62">
      <w:pPr>
        <w:ind w:firstLine="567"/>
        <w:jc w:val="both"/>
        <w:rPr>
          <w:spacing w:val="-2"/>
        </w:rPr>
      </w:pPr>
      <w:r w:rsidRPr="00AF64EA">
        <w:rPr>
          <w:b/>
          <w:spacing w:val="-2"/>
        </w:rPr>
        <w:t>1</w:t>
      </w:r>
      <w:r w:rsidR="00436E75">
        <w:rPr>
          <w:b/>
          <w:spacing w:val="-2"/>
        </w:rPr>
        <w:t>3</w:t>
      </w:r>
      <w:r w:rsidRPr="00AF64EA">
        <w:rPr>
          <w:b/>
          <w:spacing w:val="-2"/>
        </w:rPr>
        <w:t>.</w:t>
      </w:r>
      <w:r w:rsidRPr="00AF64EA">
        <w:rPr>
          <w:spacing w:val="-2"/>
        </w:rPr>
        <w:t xml:space="preserve"> Передача (видача) Товару Покупцю підтверджується фактом </w:t>
      </w:r>
      <w:proofErr w:type="spellStart"/>
      <w:r w:rsidRPr="00AF64EA">
        <w:rPr>
          <w:spacing w:val="-2"/>
        </w:rPr>
        <w:t>отоварення</w:t>
      </w:r>
      <w:proofErr w:type="spellEnd"/>
      <w:r w:rsidRPr="00AF64EA">
        <w:rPr>
          <w:spacing w:val="-2"/>
        </w:rPr>
        <w:t xml:space="preserve"> Паливних карток (тобто повернення Постачальнику Паливної картки в обмін на переданий (виданий) ним Товар), що підтверджується чеком РРО (реєстратор розрахункових операцій), виданим оператором АЗС Користувачу.</w:t>
      </w:r>
    </w:p>
    <w:p w:rsidR="00684D16" w:rsidRPr="00AF64EA" w:rsidRDefault="00684D16" w:rsidP="00015B62">
      <w:pPr>
        <w:ind w:firstLine="567"/>
        <w:jc w:val="both"/>
        <w:rPr>
          <w:spacing w:val="-2"/>
        </w:rPr>
      </w:pPr>
      <w:r w:rsidRPr="00AF64EA">
        <w:rPr>
          <w:b/>
          <w:spacing w:val="-2"/>
        </w:rPr>
        <w:t>1</w:t>
      </w:r>
      <w:r w:rsidR="00436E75">
        <w:rPr>
          <w:b/>
          <w:spacing w:val="-2"/>
        </w:rPr>
        <w:t>4</w:t>
      </w:r>
      <w:r w:rsidRPr="00AF64EA">
        <w:rPr>
          <w:b/>
          <w:spacing w:val="-2"/>
        </w:rPr>
        <w:t>.</w:t>
      </w:r>
      <w:r w:rsidRPr="00AF64EA">
        <w:rPr>
          <w:spacing w:val="-2"/>
        </w:rPr>
        <w:t xml:space="preserve"> Обов’язки Постачальника по поставці (передачі) Товару Покупцю вважаються виконаними з моменту своєчасної заправки транспортного засобу Покупця на АЗС.</w:t>
      </w:r>
    </w:p>
    <w:p w:rsidR="00684D16" w:rsidRPr="00AF64EA" w:rsidRDefault="00684D16" w:rsidP="00015B62">
      <w:pPr>
        <w:ind w:firstLine="567"/>
        <w:jc w:val="both"/>
        <w:rPr>
          <w:spacing w:val="-2"/>
        </w:rPr>
      </w:pPr>
      <w:r w:rsidRPr="00AF64EA">
        <w:rPr>
          <w:b/>
          <w:spacing w:val="-2"/>
        </w:rPr>
        <w:t>1</w:t>
      </w:r>
      <w:r w:rsidR="00436E75">
        <w:rPr>
          <w:b/>
          <w:spacing w:val="-2"/>
        </w:rPr>
        <w:t>5</w:t>
      </w:r>
      <w:r w:rsidRPr="00AF64EA">
        <w:rPr>
          <w:b/>
          <w:spacing w:val="-2"/>
        </w:rPr>
        <w:t>.</w:t>
      </w:r>
      <w:r w:rsidRPr="00AF64EA">
        <w:rPr>
          <w:spacing w:val="-2"/>
        </w:rPr>
        <w:t xml:space="preserve"> У разі відмови у відпуску Товару на АЗС Користувач спільно з представником (оператором, працівником) АЗС, а у разі їх відмови в участі при складанні документу – самостійно, складає </w:t>
      </w:r>
      <w:bookmarkStart w:id="3" w:name="_Hlk486602920"/>
      <w:r w:rsidRPr="00AF64EA">
        <w:rPr>
          <w:spacing w:val="-2"/>
        </w:rPr>
        <w:t xml:space="preserve">акт про не здійснення відпуску Товару </w:t>
      </w:r>
      <w:bookmarkEnd w:id="3"/>
      <w:r w:rsidRPr="00AF64EA">
        <w:rPr>
          <w:spacing w:val="-2"/>
        </w:rPr>
        <w:t xml:space="preserve">за Договором у 2 (двох) примірниках. Цей Акт направляється Постачальнику із викликом для прибуття до відповідної АЗС. </w:t>
      </w:r>
    </w:p>
    <w:p w:rsidR="00684D16" w:rsidRPr="00AF64EA" w:rsidRDefault="00684D16" w:rsidP="00015B62">
      <w:pPr>
        <w:ind w:firstLine="567"/>
        <w:jc w:val="both"/>
        <w:rPr>
          <w:spacing w:val="-2"/>
        </w:rPr>
      </w:pPr>
      <w:r w:rsidRPr="00AF64EA">
        <w:rPr>
          <w:b/>
          <w:spacing w:val="-2"/>
        </w:rPr>
        <w:t>1</w:t>
      </w:r>
      <w:r w:rsidR="00436E75">
        <w:rPr>
          <w:b/>
          <w:spacing w:val="-2"/>
        </w:rPr>
        <w:t>5</w:t>
      </w:r>
      <w:r w:rsidRPr="00AF64EA">
        <w:rPr>
          <w:b/>
          <w:spacing w:val="-2"/>
        </w:rPr>
        <w:t>.1.</w:t>
      </w:r>
      <w:r w:rsidRPr="00AF64EA">
        <w:rPr>
          <w:spacing w:val="-2"/>
        </w:rPr>
        <w:t xml:space="preserve"> Повноважний представник Постачальника зобов’язаний прибути до відповідної АЗС, зазначеної у виклику Покупця, у строк, що не перевищує 1 (один) робочий день з моменту отримання Постачальником такого виклику, для складання спільного з Покупцем Акту про нездійснення відпуску Товару та з’ясування причин не</w:t>
      </w:r>
      <w:r w:rsidR="00015B62" w:rsidRPr="00AF64EA">
        <w:rPr>
          <w:spacing w:val="-2"/>
        </w:rPr>
        <w:t xml:space="preserve"> </w:t>
      </w:r>
      <w:r w:rsidRPr="00AF64EA">
        <w:rPr>
          <w:spacing w:val="-2"/>
        </w:rPr>
        <w:t>відпуску Товару, попередньо повідомивши Покупця про конкретну дату та час його прибуття.</w:t>
      </w:r>
    </w:p>
    <w:p w:rsidR="00684D16" w:rsidRPr="00AF64EA" w:rsidRDefault="00684D16" w:rsidP="00015B62">
      <w:pPr>
        <w:ind w:firstLine="567"/>
        <w:jc w:val="both"/>
        <w:rPr>
          <w:spacing w:val="-2"/>
        </w:rPr>
      </w:pPr>
      <w:r w:rsidRPr="00AF64EA">
        <w:rPr>
          <w:b/>
          <w:spacing w:val="-2"/>
        </w:rPr>
        <w:t>1</w:t>
      </w:r>
      <w:r w:rsidR="00436E75">
        <w:rPr>
          <w:b/>
          <w:spacing w:val="-2"/>
        </w:rPr>
        <w:t>5</w:t>
      </w:r>
      <w:r w:rsidRPr="00AF64EA">
        <w:rPr>
          <w:b/>
          <w:spacing w:val="-2"/>
        </w:rPr>
        <w:t>.2.</w:t>
      </w:r>
      <w:r w:rsidRPr="00AF64EA">
        <w:rPr>
          <w:spacing w:val="-2"/>
        </w:rPr>
        <w:t xml:space="preserve"> У випадку неявки представника Постачальника у встановлені строки після одержання Постачальником виклику до відповідної АЗС у повідомлений ним час або неотримання Покупцем від Постачальника повідомлення про конкретну дату та час прибуття представника Постачальника на АЗС, або відмови повноважного представника Постачальника від підписання відповідного Акту та повторної відмови на такій АЗС у відпуску Товару, працівники Покупця складають акт про повторне нездійснення відпуску Товару (</w:t>
      </w:r>
      <w:proofErr w:type="spellStart"/>
      <w:r w:rsidRPr="00AF64EA">
        <w:rPr>
          <w:spacing w:val="-2"/>
        </w:rPr>
        <w:t>комісійно</w:t>
      </w:r>
      <w:proofErr w:type="spellEnd"/>
      <w:r w:rsidRPr="00AF64EA">
        <w:rPr>
          <w:spacing w:val="-2"/>
        </w:rPr>
        <w:t xml:space="preserve"> у складі не менше 3 (трьох) осіб). Сторони домовились, що такий акт про повторне нездійснення відпуску Товару, у т.ч. складений </w:t>
      </w:r>
      <w:proofErr w:type="spellStart"/>
      <w:r w:rsidRPr="00AF64EA">
        <w:rPr>
          <w:spacing w:val="-2"/>
        </w:rPr>
        <w:t>комісійно</w:t>
      </w:r>
      <w:proofErr w:type="spellEnd"/>
      <w:r w:rsidRPr="00AF64EA">
        <w:rPr>
          <w:spacing w:val="-2"/>
        </w:rPr>
        <w:t xml:space="preserve"> працівниками Покупця, є беззаперечним доказом не</w:t>
      </w:r>
      <w:r w:rsidR="00015B62" w:rsidRPr="00AF64EA">
        <w:rPr>
          <w:spacing w:val="-2"/>
        </w:rPr>
        <w:t xml:space="preserve"> </w:t>
      </w:r>
      <w:r w:rsidRPr="00AF64EA">
        <w:rPr>
          <w:spacing w:val="-2"/>
        </w:rPr>
        <w:t>відпуску Товару та є достатньою підставою для застосування до Постачальника штрафних санкцій, передбачених Договором.</w:t>
      </w:r>
    </w:p>
    <w:p w:rsidR="00684D16" w:rsidRPr="00AF64EA" w:rsidRDefault="00684D16" w:rsidP="00015B62">
      <w:pPr>
        <w:ind w:firstLine="567"/>
        <w:jc w:val="both"/>
        <w:rPr>
          <w:spacing w:val="-2"/>
        </w:rPr>
      </w:pPr>
      <w:r w:rsidRPr="00AF64EA">
        <w:rPr>
          <w:b/>
          <w:spacing w:val="-2"/>
        </w:rPr>
        <w:t>1</w:t>
      </w:r>
      <w:r w:rsidR="00436E75">
        <w:rPr>
          <w:b/>
          <w:spacing w:val="-2"/>
        </w:rPr>
        <w:t>5</w:t>
      </w:r>
      <w:r w:rsidRPr="00AF64EA">
        <w:rPr>
          <w:b/>
          <w:spacing w:val="-2"/>
        </w:rPr>
        <w:t>.3.</w:t>
      </w:r>
      <w:r w:rsidRPr="00AF64EA">
        <w:rPr>
          <w:spacing w:val="-2"/>
        </w:rPr>
        <w:t xml:space="preserve"> Відсутність у представника Постачальника документів, які підтверджують його повноваження на складання документів від імені Постачальника, має наслідки неявки представника Постачальника.</w:t>
      </w:r>
    </w:p>
    <w:p w:rsidR="00684D16" w:rsidRPr="00AF64EA" w:rsidRDefault="00684D16" w:rsidP="00015B62">
      <w:pPr>
        <w:ind w:firstLine="567"/>
        <w:jc w:val="both"/>
        <w:rPr>
          <w:spacing w:val="-2"/>
        </w:rPr>
      </w:pPr>
      <w:r w:rsidRPr="00AF64EA">
        <w:rPr>
          <w:b/>
          <w:spacing w:val="-2"/>
        </w:rPr>
        <w:t>1</w:t>
      </w:r>
      <w:r w:rsidR="00436E75">
        <w:rPr>
          <w:b/>
          <w:spacing w:val="-2"/>
        </w:rPr>
        <w:t>5</w:t>
      </w:r>
      <w:r w:rsidRPr="00AF64EA">
        <w:rPr>
          <w:b/>
          <w:spacing w:val="-2"/>
        </w:rPr>
        <w:t>.4.</w:t>
      </w:r>
      <w:r w:rsidRPr="00AF64EA">
        <w:rPr>
          <w:spacing w:val="-2"/>
        </w:rPr>
        <w:t xml:space="preserve"> Покупець має право залучати до складання акту про не здійснення відпуску Товару третіх осіб, зокрема, працівників АЗС та/або інших суб’єктів господарювання, підприємства, </w:t>
      </w:r>
      <w:r w:rsidRPr="00AF64EA">
        <w:rPr>
          <w:spacing w:val="-2"/>
        </w:rPr>
        <w:lastRenderedPageBreak/>
        <w:t>установи організації та/або експертні установи та/або представників громадськості (зокрема представників профспілкових організацій) тощо.</w:t>
      </w:r>
    </w:p>
    <w:p w:rsidR="00684D16" w:rsidRPr="00AF64EA" w:rsidRDefault="00684D16" w:rsidP="00684D16">
      <w:pPr>
        <w:jc w:val="center"/>
        <w:rPr>
          <w:b/>
          <w:bCs/>
          <w:spacing w:val="-2"/>
        </w:rPr>
      </w:pPr>
    </w:p>
    <w:p w:rsidR="00E51FA7" w:rsidRPr="00AF64EA" w:rsidRDefault="00E51FA7" w:rsidP="00684D16">
      <w:pPr>
        <w:pStyle w:val="Heading11"/>
        <w:keepNext/>
        <w:keepLines/>
        <w:shd w:val="clear" w:color="auto" w:fill="auto"/>
        <w:spacing w:line="240" w:lineRule="auto"/>
        <w:ind w:right="-6" w:firstLine="297"/>
        <w:jc w:val="center"/>
        <w:rPr>
          <w:rFonts w:ascii="Times New Roman" w:eastAsia="Times New Roman" w:hAnsi="Times New Roman" w:cs="Times New Roman"/>
          <w:spacing w:val="-2"/>
          <w:szCs w:val="24"/>
          <w:lang w:val="uk-UA" w:eastAsia="uk-UA"/>
        </w:rPr>
      </w:pPr>
      <w:r w:rsidRPr="00AF64EA">
        <w:rPr>
          <w:rFonts w:ascii="Times New Roman" w:eastAsia="Times New Roman" w:hAnsi="Times New Roman" w:cs="Times New Roman"/>
          <w:spacing w:val="-2"/>
          <w:szCs w:val="24"/>
          <w:lang w:val="uk-UA" w:eastAsia="uk-UA"/>
        </w:rPr>
        <w:t xml:space="preserve">7. ПРАВА ТА ОБОВ’ЯЗКИ СТОРІН </w:t>
      </w:r>
    </w:p>
    <w:p w:rsidR="00E51FA7" w:rsidRPr="00AF64EA" w:rsidRDefault="00E51FA7" w:rsidP="006C609E">
      <w:pPr>
        <w:pStyle w:val="Heading11"/>
        <w:keepNext/>
        <w:keepLines/>
        <w:shd w:val="clear" w:color="auto" w:fill="auto"/>
        <w:spacing w:line="240" w:lineRule="auto"/>
        <w:ind w:right="-6" w:firstLine="567"/>
        <w:rPr>
          <w:rFonts w:ascii="Times New Roman" w:eastAsia="Times New Roman" w:hAnsi="Times New Roman" w:cs="Times New Roman"/>
          <w:b w:val="0"/>
          <w:spacing w:val="-2"/>
          <w:szCs w:val="24"/>
          <w:lang w:val="uk-UA" w:eastAsia="uk-UA"/>
        </w:rPr>
      </w:pPr>
      <w:r w:rsidRPr="00436E75">
        <w:rPr>
          <w:rFonts w:ascii="Times New Roman" w:eastAsia="Times New Roman" w:hAnsi="Times New Roman" w:cs="Times New Roman"/>
          <w:spacing w:val="-2"/>
          <w:szCs w:val="24"/>
          <w:lang w:val="uk-UA" w:eastAsia="uk-UA"/>
        </w:rPr>
        <w:t>1.</w:t>
      </w:r>
      <w:r w:rsidRPr="00AF64EA">
        <w:rPr>
          <w:rFonts w:ascii="Times New Roman" w:eastAsia="Times New Roman" w:hAnsi="Times New Roman" w:cs="Times New Roman"/>
          <w:b w:val="0"/>
          <w:spacing w:val="-2"/>
          <w:szCs w:val="24"/>
          <w:lang w:val="uk-UA" w:eastAsia="uk-UA"/>
        </w:rPr>
        <w:t xml:space="preserve"> Покупець зобов'язаний:</w:t>
      </w:r>
    </w:p>
    <w:p w:rsidR="00E51FA7" w:rsidRPr="00AF64EA" w:rsidRDefault="00E51FA7" w:rsidP="006C609E">
      <w:pPr>
        <w:pStyle w:val="Heading11"/>
        <w:keepNext/>
        <w:keepLines/>
        <w:shd w:val="clear" w:color="auto" w:fill="auto"/>
        <w:spacing w:line="240" w:lineRule="auto"/>
        <w:ind w:right="-6" w:firstLine="567"/>
        <w:rPr>
          <w:rFonts w:ascii="Times New Roman" w:eastAsia="Times New Roman" w:hAnsi="Times New Roman" w:cs="Times New Roman"/>
          <w:b w:val="0"/>
          <w:spacing w:val="-2"/>
          <w:szCs w:val="24"/>
          <w:lang w:val="uk-UA" w:eastAsia="uk-UA"/>
        </w:rPr>
      </w:pPr>
      <w:r w:rsidRPr="00436E75">
        <w:rPr>
          <w:rFonts w:ascii="Times New Roman" w:eastAsia="Times New Roman" w:hAnsi="Times New Roman" w:cs="Times New Roman"/>
          <w:spacing w:val="-2"/>
          <w:szCs w:val="24"/>
          <w:lang w:val="uk-UA" w:eastAsia="uk-UA"/>
        </w:rPr>
        <w:t>1.1.</w:t>
      </w:r>
      <w:r w:rsidRPr="00AF64EA">
        <w:rPr>
          <w:rFonts w:ascii="Times New Roman" w:eastAsia="Times New Roman" w:hAnsi="Times New Roman" w:cs="Times New Roman"/>
          <w:b w:val="0"/>
          <w:spacing w:val="-2"/>
          <w:szCs w:val="24"/>
          <w:lang w:val="uk-UA" w:eastAsia="uk-UA"/>
        </w:rPr>
        <w:t xml:space="preserve"> своєчасно та в повному обсязі сплачувати кошти за поставлений  Товар; </w:t>
      </w:r>
    </w:p>
    <w:p w:rsidR="00E51FA7" w:rsidRPr="00AF64EA" w:rsidRDefault="00E51FA7" w:rsidP="006C609E">
      <w:pPr>
        <w:pStyle w:val="Heading11"/>
        <w:keepNext/>
        <w:keepLines/>
        <w:shd w:val="clear" w:color="auto" w:fill="auto"/>
        <w:spacing w:line="240" w:lineRule="auto"/>
        <w:ind w:right="-6" w:firstLine="567"/>
        <w:rPr>
          <w:rFonts w:ascii="Times New Roman" w:eastAsia="Times New Roman" w:hAnsi="Times New Roman" w:cs="Times New Roman"/>
          <w:b w:val="0"/>
          <w:spacing w:val="-2"/>
          <w:szCs w:val="24"/>
          <w:lang w:val="uk-UA" w:eastAsia="uk-UA"/>
        </w:rPr>
      </w:pPr>
      <w:r w:rsidRPr="00436E75">
        <w:rPr>
          <w:rFonts w:ascii="Times New Roman" w:eastAsia="Times New Roman" w:hAnsi="Times New Roman" w:cs="Times New Roman"/>
          <w:spacing w:val="-2"/>
          <w:szCs w:val="24"/>
          <w:lang w:val="uk-UA" w:eastAsia="uk-UA"/>
        </w:rPr>
        <w:t>1.2.</w:t>
      </w:r>
      <w:r w:rsidRPr="00AF64EA">
        <w:rPr>
          <w:rFonts w:ascii="Times New Roman" w:eastAsia="Times New Roman" w:hAnsi="Times New Roman" w:cs="Times New Roman"/>
          <w:b w:val="0"/>
          <w:spacing w:val="-2"/>
          <w:szCs w:val="24"/>
          <w:lang w:val="uk-UA" w:eastAsia="uk-UA"/>
        </w:rPr>
        <w:t xml:space="preserve"> приймати Товар згідно умов даного Договору. </w:t>
      </w:r>
    </w:p>
    <w:p w:rsidR="00E51FA7" w:rsidRPr="00AF64EA" w:rsidRDefault="00E51FA7" w:rsidP="006C609E">
      <w:pPr>
        <w:pStyle w:val="Heading11"/>
        <w:keepNext/>
        <w:keepLines/>
        <w:shd w:val="clear" w:color="auto" w:fill="auto"/>
        <w:spacing w:line="240" w:lineRule="auto"/>
        <w:ind w:right="-6" w:firstLine="567"/>
        <w:jc w:val="both"/>
        <w:rPr>
          <w:rFonts w:ascii="Times New Roman" w:eastAsia="Times New Roman" w:hAnsi="Times New Roman" w:cs="Times New Roman"/>
          <w:b w:val="0"/>
          <w:spacing w:val="-2"/>
          <w:szCs w:val="24"/>
          <w:lang w:val="uk-UA" w:eastAsia="uk-UA"/>
        </w:rPr>
      </w:pPr>
      <w:r w:rsidRPr="00436E75">
        <w:rPr>
          <w:rFonts w:ascii="Times New Roman" w:eastAsia="Times New Roman" w:hAnsi="Times New Roman" w:cs="Times New Roman"/>
          <w:spacing w:val="-2"/>
          <w:szCs w:val="24"/>
          <w:lang w:val="uk-UA" w:eastAsia="uk-UA"/>
        </w:rPr>
        <w:t>2.</w:t>
      </w:r>
      <w:r w:rsidRPr="00AF64EA">
        <w:rPr>
          <w:rFonts w:ascii="Times New Roman" w:eastAsia="Times New Roman" w:hAnsi="Times New Roman" w:cs="Times New Roman"/>
          <w:b w:val="0"/>
          <w:spacing w:val="-2"/>
          <w:szCs w:val="24"/>
          <w:lang w:val="uk-UA" w:eastAsia="uk-UA"/>
        </w:rPr>
        <w:t xml:space="preserve"> Покупець має право: </w:t>
      </w:r>
    </w:p>
    <w:p w:rsidR="00E51FA7" w:rsidRPr="00AF64EA" w:rsidRDefault="00E51FA7" w:rsidP="006C609E">
      <w:pPr>
        <w:pStyle w:val="Heading11"/>
        <w:keepNext/>
        <w:keepLines/>
        <w:shd w:val="clear" w:color="auto" w:fill="auto"/>
        <w:spacing w:line="240" w:lineRule="auto"/>
        <w:ind w:right="-6" w:firstLine="567"/>
        <w:jc w:val="both"/>
        <w:rPr>
          <w:rFonts w:ascii="Times New Roman" w:eastAsia="Times New Roman" w:hAnsi="Times New Roman" w:cs="Times New Roman"/>
          <w:b w:val="0"/>
          <w:spacing w:val="-2"/>
          <w:szCs w:val="24"/>
          <w:lang w:val="uk-UA" w:eastAsia="uk-UA"/>
        </w:rPr>
      </w:pPr>
      <w:r w:rsidRPr="00436E75">
        <w:rPr>
          <w:rFonts w:ascii="Times New Roman" w:eastAsia="Times New Roman" w:hAnsi="Times New Roman" w:cs="Times New Roman"/>
          <w:spacing w:val="-2"/>
          <w:szCs w:val="24"/>
          <w:lang w:val="uk-UA" w:eastAsia="uk-UA"/>
        </w:rPr>
        <w:t>2.1.</w:t>
      </w:r>
      <w:r w:rsidRPr="00AF64EA">
        <w:rPr>
          <w:rFonts w:ascii="Times New Roman" w:eastAsia="Times New Roman" w:hAnsi="Times New Roman" w:cs="Times New Roman"/>
          <w:b w:val="0"/>
          <w:spacing w:val="-2"/>
          <w:szCs w:val="24"/>
          <w:lang w:val="uk-UA" w:eastAsia="uk-UA"/>
        </w:rPr>
        <w:t xml:space="preserve"> достроково розірвати цей Договір в односторонньому порядку у разі невиконання Постачальником своїх зобов'язань за Договором</w:t>
      </w:r>
      <w:r w:rsidR="00B90538">
        <w:rPr>
          <w:rFonts w:ascii="Times New Roman" w:eastAsia="Times New Roman" w:hAnsi="Times New Roman" w:cs="Times New Roman"/>
          <w:b w:val="0"/>
          <w:spacing w:val="-2"/>
          <w:szCs w:val="24"/>
          <w:lang w:val="uk-UA" w:eastAsia="uk-UA"/>
        </w:rPr>
        <w:t xml:space="preserve"> або</w:t>
      </w:r>
      <w:r w:rsidRPr="00AF64EA">
        <w:rPr>
          <w:rFonts w:ascii="Times New Roman" w:eastAsia="Times New Roman" w:hAnsi="Times New Roman" w:cs="Times New Roman"/>
          <w:b w:val="0"/>
          <w:spacing w:val="-2"/>
          <w:szCs w:val="24"/>
          <w:lang w:val="uk-UA" w:eastAsia="uk-UA"/>
        </w:rPr>
        <w:t xml:space="preserve"> істотного порушення зобов’язань Постачальником, письмово повідомивши про це Постачальника не менш як за </w:t>
      </w:r>
      <w:r w:rsidR="00B90538">
        <w:rPr>
          <w:rFonts w:ascii="Times New Roman" w:eastAsia="Times New Roman" w:hAnsi="Times New Roman" w:cs="Times New Roman"/>
          <w:b w:val="0"/>
          <w:spacing w:val="-2"/>
          <w:szCs w:val="24"/>
          <w:lang w:val="uk-UA" w:eastAsia="uk-UA"/>
        </w:rPr>
        <w:t>20 (двадцять)</w:t>
      </w:r>
      <w:r w:rsidRPr="00AF64EA">
        <w:rPr>
          <w:rFonts w:ascii="Times New Roman" w:eastAsia="Times New Roman" w:hAnsi="Times New Roman" w:cs="Times New Roman"/>
          <w:b w:val="0"/>
          <w:spacing w:val="-2"/>
          <w:szCs w:val="24"/>
          <w:lang w:val="uk-UA" w:eastAsia="uk-UA"/>
        </w:rPr>
        <w:t xml:space="preserve"> </w:t>
      </w:r>
      <w:r w:rsidR="00B90538">
        <w:rPr>
          <w:rFonts w:ascii="Times New Roman" w:eastAsia="Times New Roman" w:hAnsi="Times New Roman" w:cs="Times New Roman"/>
          <w:b w:val="0"/>
          <w:spacing w:val="-2"/>
          <w:szCs w:val="24"/>
          <w:lang w:val="uk-UA" w:eastAsia="uk-UA"/>
        </w:rPr>
        <w:t xml:space="preserve">днів </w:t>
      </w:r>
      <w:r w:rsidRPr="00AF64EA">
        <w:rPr>
          <w:rFonts w:ascii="Times New Roman" w:eastAsia="Times New Roman" w:hAnsi="Times New Roman" w:cs="Times New Roman"/>
          <w:b w:val="0"/>
          <w:spacing w:val="-2"/>
          <w:szCs w:val="24"/>
          <w:lang w:val="uk-UA" w:eastAsia="uk-UA"/>
        </w:rPr>
        <w:t>до дня розірвання договору. У такому випадку договір вважатиметься розірваним з дати, зазначеної в повідомленні про його розірвання;</w:t>
      </w:r>
    </w:p>
    <w:p w:rsidR="00E51FA7" w:rsidRPr="00AF64EA" w:rsidRDefault="00E51FA7" w:rsidP="006C609E">
      <w:pPr>
        <w:pStyle w:val="Heading11"/>
        <w:keepNext/>
        <w:keepLines/>
        <w:shd w:val="clear" w:color="auto" w:fill="auto"/>
        <w:spacing w:line="240" w:lineRule="auto"/>
        <w:ind w:right="-6" w:firstLine="567"/>
        <w:jc w:val="both"/>
        <w:rPr>
          <w:rFonts w:ascii="Times New Roman" w:eastAsia="Times New Roman" w:hAnsi="Times New Roman" w:cs="Times New Roman"/>
          <w:b w:val="0"/>
          <w:spacing w:val="-2"/>
          <w:szCs w:val="24"/>
          <w:lang w:val="uk-UA" w:eastAsia="uk-UA"/>
        </w:rPr>
      </w:pPr>
      <w:r w:rsidRPr="00436E75">
        <w:rPr>
          <w:rFonts w:ascii="Times New Roman" w:eastAsia="Times New Roman" w:hAnsi="Times New Roman" w:cs="Times New Roman"/>
          <w:spacing w:val="-2"/>
          <w:szCs w:val="24"/>
          <w:lang w:val="uk-UA" w:eastAsia="uk-UA"/>
        </w:rPr>
        <w:t>2.2.</w:t>
      </w:r>
      <w:r w:rsidRPr="00AF64EA">
        <w:rPr>
          <w:rFonts w:ascii="Times New Roman" w:eastAsia="Times New Roman" w:hAnsi="Times New Roman" w:cs="Times New Roman"/>
          <w:b w:val="0"/>
          <w:spacing w:val="-2"/>
          <w:szCs w:val="24"/>
          <w:lang w:val="uk-UA" w:eastAsia="uk-UA"/>
        </w:rPr>
        <w:t xml:space="preserve"> контролювати поставку Товару  у строки, встановлені цим Договором; </w:t>
      </w:r>
    </w:p>
    <w:p w:rsidR="00E51FA7" w:rsidRPr="00AF64EA" w:rsidRDefault="00E51FA7" w:rsidP="006C609E">
      <w:pPr>
        <w:pStyle w:val="Heading11"/>
        <w:keepNext/>
        <w:keepLines/>
        <w:shd w:val="clear" w:color="auto" w:fill="auto"/>
        <w:spacing w:line="240" w:lineRule="auto"/>
        <w:ind w:right="-6" w:firstLine="567"/>
        <w:jc w:val="both"/>
        <w:rPr>
          <w:rFonts w:ascii="Times New Roman" w:eastAsia="Times New Roman" w:hAnsi="Times New Roman" w:cs="Times New Roman"/>
          <w:b w:val="0"/>
          <w:spacing w:val="-2"/>
          <w:szCs w:val="24"/>
          <w:lang w:val="uk-UA" w:eastAsia="uk-UA"/>
        </w:rPr>
      </w:pPr>
      <w:r w:rsidRPr="00436E75">
        <w:rPr>
          <w:rFonts w:ascii="Times New Roman" w:eastAsia="Times New Roman" w:hAnsi="Times New Roman" w:cs="Times New Roman"/>
          <w:spacing w:val="-2"/>
          <w:szCs w:val="24"/>
          <w:lang w:val="uk-UA" w:eastAsia="uk-UA"/>
        </w:rPr>
        <w:t>3.</w:t>
      </w:r>
      <w:r w:rsidRPr="00AF64EA">
        <w:rPr>
          <w:rFonts w:ascii="Times New Roman" w:eastAsia="Times New Roman" w:hAnsi="Times New Roman" w:cs="Times New Roman"/>
          <w:b w:val="0"/>
          <w:spacing w:val="-2"/>
          <w:szCs w:val="24"/>
          <w:lang w:val="uk-UA" w:eastAsia="uk-UA"/>
        </w:rPr>
        <w:t xml:space="preserve"> Постачальник зобов'язаний: </w:t>
      </w:r>
    </w:p>
    <w:p w:rsidR="00E51FA7" w:rsidRPr="00AF64EA" w:rsidRDefault="00E51FA7" w:rsidP="006C609E">
      <w:pPr>
        <w:pStyle w:val="Heading11"/>
        <w:keepNext/>
        <w:keepLines/>
        <w:shd w:val="clear" w:color="auto" w:fill="auto"/>
        <w:spacing w:line="240" w:lineRule="auto"/>
        <w:ind w:right="-6" w:firstLine="567"/>
        <w:rPr>
          <w:rFonts w:ascii="Times New Roman" w:eastAsia="Times New Roman" w:hAnsi="Times New Roman" w:cs="Times New Roman"/>
          <w:b w:val="0"/>
          <w:spacing w:val="-2"/>
          <w:szCs w:val="24"/>
          <w:lang w:val="uk-UA" w:eastAsia="uk-UA"/>
        </w:rPr>
      </w:pPr>
      <w:r w:rsidRPr="00436E75">
        <w:rPr>
          <w:rFonts w:ascii="Times New Roman" w:eastAsia="Times New Roman" w:hAnsi="Times New Roman" w:cs="Times New Roman"/>
          <w:spacing w:val="-2"/>
          <w:szCs w:val="24"/>
          <w:lang w:val="uk-UA" w:eastAsia="uk-UA"/>
        </w:rPr>
        <w:t>3.1.</w:t>
      </w:r>
      <w:r w:rsidRPr="00AF64EA">
        <w:rPr>
          <w:rFonts w:ascii="Times New Roman" w:eastAsia="Times New Roman" w:hAnsi="Times New Roman" w:cs="Times New Roman"/>
          <w:b w:val="0"/>
          <w:spacing w:val="-2"/>
          <w:szCs w:val="24"/>
          <w:lang w:val="uk-UA" w:eastAsia="uk-UA"/>
        </w:rPr>
        <w:t xml:space="preserve"> забезпечити поставку </w:t>
      </w:r>
      <w:r w:rsidR="00B90538">
        <w:rPr>
          <w:rFonts w:ascii="Times New Roman" w:eastAsia="Times New Roman" w:hAnsi="Times New Roman" w:cs="Times New Roman"/>
          <w:b w:val="0"/>
          <w:spacing w:val="-2"/>
          <w:szCs w:val="24"/>
          <w:lang w:val="uk-UA" w:eastAsia="uk-UA"/>
        </w:rPr>
        <w:t>Т</w:t>
      </w:r>
      <w:r w:rsidRPr="00AF64EA">
        <w:rPr>
          <w:rFonts w:ascii="Times New Roman" w:eastAsia="Times New Roman" w:hAnsi="Times New Roman" w:cs="Times New Roman"/>
          <w:b w:val="0"/>
          <w:spacing w:val="-2"/>
          <w:szCs w:val="24"/>
          <w:lang w:val="uk-UA" w:eastAsia="uk-UA"/>
        </w:rPr>
        <w:t>овар</w:t>
      </w:r>
      <w:r w:rsidR="00B90538">
        <w:rPr>
          <w:rFonts w:ascii="Times New Roman" w:eastAsia="Times New Roman" w:hAnsi="Times New Roman" w:cs="Times New Roman"/>
          <w:b w:val="0"/>
          <w:spacing w:val="-2"/>
          <w:szCs w:val="24"/>
          <w:lang w:val="uk-UA" w:eastAsia="uk-UA"/>
        </w:rPr>
        <w:t>у</w:t>
      </w:r>
      <w:r w:rsidRPr="00AF64EA">
        <w:rPr>
          <w:rFonts w:ascii="Times New Roman" w:eastAsia="Times New Roman" w:hAnsi="Times New Roman" w:cs="Times New Roman"/>
          <w:b w:val="0"/>
          <w:spacing w:val="-2"/>
          <w:szCs w:val="24"/>
          <w:lang w:val="uk-UA" w:eastAsia="uk-UA"/>
        </w:rPr>
        <w:t xml:space="preserve"> у строки, встановлені цим Договором; </w:t>
      </w:r>
    </w:p>
    <w:p w:rsidR="00E51FA7" w:rsidRPr="00AF64EA" w:rsidRDefault="00E51FA7" w:rsidP="006C609E">
      <w:pPr>
        <w:pStyle w:val="Heading11"/>
        <w:keepNext/>
        <w:keepLines/>
        <w:shd w:val="clear" w:color="auto" w:fill="auto"/>
        <w:spacing w:line="240" w:lineRule="auto"/>
        <w:ind w:right="-6" w:firstLine="567"/>
        <w:rPr>
          <w:rFonts w:ascii="Times New Roman" w:eastAsia="Times New Roman" w:hAnsi="Times New Roman" w:cs="Times New Roman"/>
          <w:b w:val="0"/>
          <w:spacing w:val="-2"/>
          <w:szCs w:val="24"/>
          <w:lang w:val="uk-UA" w:eastAsia="uk-UA"/>
        </w:rPr>
      </w:pPr>
      <w:r w:rsidRPr="00436E75">
        <w:rPr>
          <w:rFonts w:ascii="Times New Roman" w:eastAsia="Times New Roman" w:hAnsi="Times New Roman" w:cs="Times New Roman"/>
          <w:spacing w:val="-2"/>
          <w:szCs w:val="24"/>
          <w:lang w:val="uk-UA" w:eastAsia="uk-UA"/>
        </w:rPr>
        <w:t>3.2.</w:t>
      </w:r>
      <w:r w:rsidRPr="00AF64EA">
        <w:rPr>
          <w:rFonts w:ascii="Times New Roman" w:eastAsia="Times New Roman" w:hAnsi="Times New Roman" w:cs="Times New Roman"/>
          <w:b w:val="0"/>
          <w:spacing w:val="-2"/>
          <w:szCs w:val="24"/>
          <w:lang w:val="uk-UA" w:eastAsia="uk-UA"/>
        </w:rPr>
        <w:t xml:space="preserve"> забезпечити поставку Товару, якість якого відповідає умовам цього Договору.</w:t>
      </w:r>
    </w:p>
    <w:p w:rsidR="00E51FA7" w:rsidRPr="00AF64EA" w:rsidRDefault="00E51FA7" w:rsidP="00E51FA7">
      <w:pPr>
        <w:rPr>
          <w:rFonts w:ascii="Arial" w:hAnsi="Arial" w:cs="Arial"/>
          <w:color w:val="242424"/>
          <w:sz w:val="27"/>
          <w:szCs w:val="27"/>
        </w:rPr>
      </w:pPr>
    </w:p>
    <w:p w:rsidR="00684D16" w:rsidRPr="00AF64EA" w:rsidRDefault="00E51FA7" w:rsidP="00684D16">
      <w:pPr>
        <w:pStyle w:val="Heading11"/>
        <w:keepNext/>
        <w:keepLines/>
        <w:shd w:val="clear" w:color="auto" w:fill="auto"/>
        <w:spacing w:line="240" w:lineRule="auto"/>
        <w:ind w:right="-6" w:firstLine="297"/>
        <w:jc w:val="center"/>
        <w:rPr>
          <w:rFonts w:ascii="Times New Roman" w:hAnsi="Times New Roman" w:cs="Times New Roman"/>
          <w:bCs/>
          <w:spacing w:val="-2"/>
          <w:szCs w:val="24"/>
          <w:lang w:val="uk-UA"/>
        </w:rPr>
      </w:pPr>
      <w:r w:rsidRPr="00AF64EA">
        <w:rPr>
          <w:rFonts w:ascii="Times New Roman" w:hAnsi="Times New Roman" w:cs="Times New Roman"/>
          <w:bCs/>
          <w:spacing w:val="-2"/>
          <w:szCs w:val="24"/>
          <w:lang w:val="uk-UA"/>
        </w:rPr>
        <w:t>8</w:t>
      </w:r>
      <w:r w:rsidR="00684D16" w:rsidRPr="00AF64EA">
        <w:rPr>
          <w:rFonts w:ascii="Times New Roman" w:hAnsi="Times New Roman" w:cs="Times New Roman"/>
          <w:bCs/>
          <w:spacing w:val="-2"/>
          <w:szCs w:val="24"/>
          <w:lang w:val="uk-UA"/>
        </w:rPr>
        <w:t>. ОБСТАВИНИ НЕПЕРЕБОРНОЇ СИЛИ</w:t>
      </w:r>
    </w:p>
    <w:p w:rsidR="00015B62" w:rsidRPr="00AF64EA" w:rsidRDefault="00015B62" w:rsidP="00015B62">
      <w:pPr>
        <w:tabs>
          <w:tab w:val="left" w:pos="851"/>
        </w:tabs>
        <w:ind w:firstLine="567"/>
        <w:jc w:val="both"/>
      </w:pPr>
      <w:r w:rsidRPr="00AF64EA">
        <w:rPr>
          <w:b/>
        </w:rPr>
        <w:t>1.</w:t>
      </w:r>
      <w:r w:rsidRPr="00AF64EA">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15B62" w:rsidRPr="00AF64EA" w:rsidRDefault="00015B62" w:rsidP="00015B62">
      <w:pPr>
        <w:tabs>
          <w:tab w:val="left" w:pos="851"/>
        </w:tabs>
        <w:ind w:firstLine="567"/>
        <w:jc w:val="both"/>
      </w:pPr>
      <w:r w:rsidRPr="00AF64EA">
        <w:rPr>
          <w:b/>
        </w:rPr>
        <w:t>2.</w:t>
      </w:r>
      <w:r w:rsidRPr="00AF64EA">
        <w:t xml:space="preserve"> Сторона, що не може виконати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015B62" w:rsidRPr="00AF64EA" w:rsidRDefault="00015B62" w:rsidP="00015B62">
      <w:pPr>
        <w:tabs>
          <w:tab w:val="left" w:pos="851"/>
        </w:tabs>
        <w:ind w:firstLine="567"/>
        <w:jc w:val="both"/>
      </w:pPr>
      <w:r w:rsidRPr="00AF64EA">
        <w:rPr>
          <w:b/>
        </w:rPr>
        <w:t>3.</w:t>
      </w:r>
      <w:r w:rsidRPr="00AF64EA">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що засвідчує існування даних обставин.</w:t>
      </w:r>
    </w:p>
    <w:p w:rsidR="00015B62" w:rsidRPr="00AF64EA" w:rsidRDefault="00015B62" w:rsidP="00015B62">
      <w:pPr>
        <w:tabs>
          <w:tab w:val="left" w:pos="851"/>
        </w:tabs>
        <w:ind w:firstLine="567"/>
        <w:jc w:val="both"/>
      </w:pPr>
      <w:r w:rsidRPr="00AF64EA">
        <w:rPr>
          <w:b/>
        </w:rPr>
        <w:t>4.</w:t>
      </w:r>
      <w:r w:rsidR="004C609E">
        <w:t xml:space="preserve"> У разі, коли </w:t>
      </w:r>
      <w:r w:rsidRPr="00AF64EA">
        <w:t>стро</w:t>
      </w:r>
      <w:r w:rsidR="004C609E">
        <w:t>к дії обставин непереборної</w:t>
      </w:r>
      <w:r w:rsidRPr="00AF64EA">
        <w:t xml:space="preserve"> сили продовжується більше ніж 30 календарних днів, кожна із Сторін в установленому порядку має право розірвати цей Договір.</w:t>
      </w:r>
    </w:p>
    <w:p w:rsidR="00015B62" w:rsidRPr="00AF64EA" w:rsidRDefault="00015B62" w:rsidP="00015B62">
      <w:pPr>
        <w:shd w:val="clear" w:color="auto" w:fill="FFFFFF"/>
        <w:tabs>
          <w:tab w:val="left" w:pos="250"/>
        </w:tabs>
        <w:ind w:firstLine="709"/>
        <w:jc w:val="center"/>
        <w:rPr>
          <w:b/>
          <w:bCs/>
        </w:rPr>
      </w:pPr>
    </w:p>
    <w:p w:rsidR="00015B62" w:rsidRPr="00AF64EA" w:rsidRDefault="00E51FA7" w:rsidP="00015B62">
      <w:pPr>
        <w:shd w:val="clear" w:color="auto" w:fill="FFFFFF"/>
        <w:tabs>
          <w:tab w:val="left" w:pos="250"/>
        </w:tabs>
        <w:ind w:firstLine="709"/>
        <w:jc w:val="center"/>
        <w:rPr>
          <w:rFonts w:eastAsiaTheme="minorHAnsi"/>
          <w:b/>
          <w:bCs/>
          <w:spacing w:val="-2"/>
          <w:lang w:eastAsia="en-US"/>
        </w:rPr>
      </w:pPr>
      <w:r w:rsidRPr="00AF64EA">
        <w:rPr>
          <w:rFonts w:eastAsiaTheme="minorHAnsi"/>
          <w:b/>
          <w:bCs/>
          <w:spacing w:val="-2"/>
          <w:lang w:eastAsia="en-US"/>
        </w:rPr>
        <w:t>9</w:t>
      </w:r>
      <w:r w:rsidR="00015B62" w:rsidRPr="00AF64EA">
        <w:rPr>
          <w:rFonts w:eastAsiaTheme="minorHAnsi"/>
          <w:b/>
          <w:bCs/>
          <w:spacing w:val="-2"/>
          <w:lang w:eastAsia="en-US"/>
        </w:rPr>
        <w:t>. ВІДПОВІДАЛЬНІСТЬ СТОРІН</w:t>
      </w:r>
    </w:p>
    <w:p w:rsidR="00015B62" w:rsidRPr="00AF64EA" w:rsidRDefault="00015B62" w:rsidP="0001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sidRPr="00AF64EA">
        <w:rPr>
          <w:b/>
        </w:rPr>
        <w:t>1.</w:t>
      </w:r>
      <w:r w:rsidRPr="00AF64EA">
        <w:t xml:space="preserve"> За порушення своїх зобов’язань за Договором Сторони несуть відповідальність, передбачену цим Договором. </w:t>
      </w:r>
      <w:bookmarkStart w:id="4" w:name="o86"/>
      <w:bookmarkEnd w:id="4"/>
    </w:p>
    <w:p w:rsidR="00015B62" w:rsidRPr="00AF64EA" w:rsidRDefault="00015B62" w:rsidP="0001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sidRPr="00AF64EA">
        <w:rPr>
          <w:b/>
        </w:rPr>
        <w:t>2.</w:t>
      </w:r>
      <w:r w:rsidRPr="00AF64EA">
        <w:t xml:space="preserve"> Покупець не несе будь-якої відповідальності та не здійснює відшкодування будь-яких збитків (шкоди, упущеної вигоди тощо) Постачальнику при відмові Покупця від зобов’язань за Договором або зміні його умов в односторонньому порядку у випадках, передбачених Договором.</w:t>
      </w:r>
    </w:p>
    <w:p w:rsidR="00015B62" w:rsidRPr="00AF64EA" w:rsidRDefault="00015B62" w:rsidP="0001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sidRPr="00AF64EA">
        <w:rPr>
          <w:b/>
        </w:rPr>
        <w:t>3.</w:t>
      </w:r>
      <w:r w:rsidRPr="00AF64EA">
        <w:t xml:space="preserve"> Сторони погодили, що не є підставою для нарахування штрафних санкцій (штрафу, пені) порушення грошових зобов’язань Покупцем, яке сталось внаслідок ненадходження чи несвоєчасного надходження бюджетних коштів на рахунок Покупця або зміни обсягів бюджетного фінансування видатків Покупця.</w:t>
      </w:r>
    </w:p>
    <w:p w:rsidR="00015B62" w:rsidRPr="00AF64EA" w:rsidRDefault="00015B62" w:rsidP="00015B62">
      <w:pPr>
        <w:pStyle w:val="rvps2"/>
        <w:spacing w:before="0" w:after="0"/>
        <w:ind w:firstLine="567"/>
        <w:jc w:val="both"/>
      </w:pPr>
      <w:r w:rsidRPr="00AF64EA">
        <w:rPr>
          <w:b/>
        </w:rPr>
        <w:t>4.</w:t>
      </w:r>
      <w:r w:rsidRPr="00AF64EA">
        <w:t xml:space="preserve"> За порушення умов зобов’язань за Договором щодо якості  Товару Постачальник зобов’язаний сплатити на користь </w:t>
      </w:r>
      <w:r w:rsidRPr="00AF64EA">
        <w:rPr>
          <w:lang w:eastAsia="uk-UA"/>
        </w:rPr>
        <w:t>Покупця</w:t>
      </w:r>
      <w:r w:rsidRPr="00AF64EA">
        <w:t xml:space="preserve"> штраф у розмірі 20 (двадцяти) відсот</w:t>
      </w:r>
      <w:r w:rsidR="004C609E">
        <w:t>ків вартості неякісного Товару.</w:t>
      </w:r>
    </w:p>
    <w:p w:rsidR="00015B62" w:rsidRPr="00AF64EA" w:rsidRDefault="00015B62" w:rsidP="00015B62">
      <w:pPr>
        <w:pStyle w:val="rvps2"/>
        <w:spacing w:before="0" w:after="0"/>
        <w:ind w:firstLine="567"/>
        <w:jc w:val="both"/>
      </w:pPr>
      <w:r w:rsidRPr="00AF64EA">
        <w:rPr>
          <w:b/>
        </w:rPr>
        <w:t>5.</w:t>
      </w:r>
      <w:r w:rsidRPr="00AF64EA">
        <w:t xml:space="preserve"> </w:t>
      </w:r>
      <w:bookmarkStart w:id="5" w:name="n1586"/>
      <w:bookmarkEnd w:id="5"/>
      <w:r w:rsidRPr="00AF64EA">
        <w:t xml:space="preserve">За порушення строків поставки Товару чи поставки Товару у неповному обсязі Постачальник зобов’язаний сплатити на користь </w:t>
      </w:r>
      <w:r w:rsidRPr="00AF64EA">
        <w:rPr>
          <w:lang w:eastAsia="uk-UA"/>
        </w:rPr>
        <w:t>Покупця</w:t>
      </w:r>
      <w:r w:rsidRPr="00AF64EA">
        <w:t xml:space="preserve"> пеню у розмірі 0,1 відсотка вартості Товарів, з яких допущено прострочення виконання за кожний день прострочення, включаючи день виконання простроченого зобов’язання, а за прострочення понад 30 (тридцять) днів додатково стягується штраф у розмірі 7 (семи) відсотків вказаної вартості.</w:t>
      </w:r>
    </w:p>
    <w:p w:rsidR="00015B62" w:rsidRPr="00AF64EA" w:rsidRDefault="00015B62" w:rsidP="0001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sidRPr="00AF64EA">
        <w:rPr>
          <w:b/>
        </w:rPr>
        <w:lastRenderedPageBreak/>
        <w:t>6.</w:t>
      </w:r>
      <w:r w:rsidRPr="00AF64EA">
        <w:t xml:space="preserve"> У випадку несвоєчасного повернення коштів, сплачених за непоставлений або неякісний Товар, Постачальник зобов’язаний сплатити за вимогою Покупця пеню у розмірі 0,1 відсотка від суми своєчасно неповернутих коштів за кожен день такого прострочення.</w:t>
      </w:r>
    </w:p>
    <w:p w:rsidR="00015B62" w:rsidRPr="00AF64EA" w:rsidRDefault="00015B62" w:rsidP="0001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sidRPr="00AF64EA">
        <w:rPr>
          <w:b/>
        </w:rPr>
        <w:t>7.</w:t>
      </w:r>
      <w:r w:rsidRPr="00AF64EA">
        <w:t xml:space="preserve"> Покупець не несе відповідальності за зобов’язаннями Постачальника, а Постачальник не несе відповідальності за зобов’язаннями Покупця.</w:t>
      </w:r>
    </w:p>
    <w:p w:rsidR="00015B62" w:rsidRDefault="00015B62" w:rsidP="00015B62">
      <w:pPr>
        <w:ind w:firstLine="567"/>
        <w:jc w:val="both"/>
        <w:rPr>
          <w:bCs/>
        </w:rPr>
      </w:pPr>
      <w:r w:rsidRPr="00AF64EA">
        <w:rPr>
          <w:b/>
        </w:rPr>
        <w:t>8.</w:t>
      </w:r>
      <w:r w:rsidRPr="00AF64EA">
        <w:rPr>
          <w:rFonts w:eastAsia="MS Mincho"/>
        </w:rPr>
        <w:t xml:space="preserve"> </w:t>
      </w:r>
      <w:r w:rsidRPr="00AF64EA">
        <w:rPr>
          <w:bCs/>
        </w:rPr>
        <w:t xml:space="preserve">Сплата </w:t>
      </w:r>
      <w:r w:rsidRPr="00AF64EA">
        <w:rPr>
          <w:rFonts w:eastAsia="MS Mincho"/>
        </w:rPr>
        <w:t>штрафних санкцій та</w:t>
      </w:r>
      <w:r w:rsidRPr="00AF64EA">
        <w:rPr>
          <w:bCs/>
        </w:rPr>
        <w:t xml:space="preserve"> пені не звільняє винну Сторону від виконання зобов’язань, передбачених цим Договором.</w:t>
      </w:r>
    </w:p>
    <w:p w:rsidR="004C609E" w:rsidRPr="00AF64EA" w:rsidRDefault="004C609E" w:rsidP="00015B62">
      <w:pPr>
        <w:ind w:firstLine="567"/>
        <w:jc w:val="both"/>
        <w:rPr>
          <w:bCs/>
        </w:rPr>
      </w:pPr>
    </w:p>
    <w:p w:rsidR="004C609E" w:rsidRPr="00B314D0" w:rsidRDefault="004C609E" w:rsidP="004C609E">
      <w:pPr>
        <w:ind w:firstLine="709"/>
        <w:contextualSpacing/>
        <w:jc w:val="center"/>
      </w:pPr>
      <w:r w:rsidRPr="00B314D0">
        <w:rPr>
          <w:b/>
          <w:bCs/>
        </w:rPr>
        <w:t>10. Порядок змін умов Договору</w:t>
      </w:r>
    </w:p>
    <w:p w:rsidR="004C609E" w:rsidRPr="00B314D0" w:rsidRDefault="004C609E" w:rsidP="004C609E">
      <w:pPr>
        <w:ind w:firstLine="567"/>
        <w:jc w:val="both"/>
      </w:pPr>
      <w:r w:rsidRPr="004C609E">
        <w:rPr>
          <w:b/>
        </w:rPr>
        <w:t>1.</w:t>
      </w:r>
      <w:r w:rsidRPr="00B314D0">
        <w:t xml:space="preserve"> </w:t>
      </w:r>
      <w:r>
        <w:rPr>
          <w:lang w:eastAsia="en-US"/>
        </w:rPr>
        <w:t>Умови Д</w:t>
      </w:r>
      <w:r w:rsidRPr="00B314D0">
        <w:rPr>
          <w:lang w:eastAsia="en-US"/>
        </w:rPr>
        <w:t xml:space="preserve">оговору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C609E" w:rsidRPr="00B314D0" w:rsidRDefault="00F7033D" w:rsidP="004C609E">
      <w:pPr>
        <w:ind w:firstLine="567"/>
        <w:jc w:val="both"/>
      </w:pPr>
      <w:r>
        <w:rPr>
          <w:lang w:eastAsia="en-US"/>
        </w:rPr>
        <w:t xml:space="preserve">- </w:t>
      </w:r>
      <w:r w:rsidR="004C609E" w:rsidRPr="00B314D0">
        <w:rPr>
          <w:lang w:eastAsia="en-US"/>
        </w:rPr>
        <w:t xml:space="preserve">визначення грошового еквівалента зобов’язання в іноземній валюті; </w:t>
      </w:r>
    </w:p>
    <w:p w:rsidR="004C609E" w:rsidRPr="00B314D0" w:rsidRDefault="00F7033D" w:rsidP="004C609E">
      <w:pPr>
        <w:ind w:firstLine="567"/>
        <w:jc w:val="both"/>
      </w:pPr>
      <w:r>
        <w:rPr>
          <w:lang w:eastAsia="en-US"/>
        </w:rPr>
        <w:t xml:space="preserve">- </w:t>
      </w:r>
      <w:r w:rsidR="004C609E" w:rsidRPr="00B314D0">
        <w:rPr>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C609E" w:rsidRPr="00B314D0" w:rsidRDefault="00F7033D" w:rsidP="004C609E">
      <w:pPr>
        <w:ind w:firstLine="567"/>
        <w:jc w:val="both"/>
      </w:pPr>
      <w:r>
        <w:rPr>
          <w:lang w:eastAsia="en-US"/>
        </w:rPr>
        <w:t xml:space="preserve">- </w:t>
      </w:r>
      <w:r w:rsidR="004C609E" w:rsidRPr="00B314D0">
        <w:rPr>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C609E" w:rsidRPr="00B314D0" w:rsidRDefault="004C609E" w:rsidP="004C609E">
      <w:pPr>
        <w:ind w:firstLine="567"/>
        <w:jc w:val="both"/>
      </w:pPr>
      <w:r w:rsidRPr="004C609E">
        <w:rPr>
          <w:b/>
          <w:lang w:eastAsia="en-US"/>
        </w:rPr>
        <w:t>2.</w:t>
      </w:r>
      <w:r w:rsidRPr="00B314D0">
        <w:rPr>
          <w:lang w:eastAsia="en-US"/>
        </w:rPr>
        <w:t xml:space="preserve"> Істотні у</w:t>
      </w:r>
      <w:r>
        <w:rPr>
          <w:lang w:eastAsia="en-US"/>
        </w:rPr>
        <w:t>мови Д</w:t>
      </w:r>
      <w:r w:rsidRPr="00B314D0">
        <w:rPr>
          <w:lang w:eastAsia="en-US"/>
        </w:rPr>
        <w:t>оговору не можуть змінюватися після його підписання до виконання зобов’язань сторонами в повному обсязі, крім випадків:</w:t>
      </w:r>
    </w:p>
    <w:p w:rsidR="004C609E" w:rsidRPr="00B314D0" w:rsidRDefault="004C609E" w:rsidP="004C609E">
      <w:pPr>
        <w:ind w:firstLine="567"/>
        <w:jc w:val="both"/>
      </w:pPr>
      <w:r w:rsidRPr="00B314D0">
        <w:rPr>
          <w:lang w:eastAsia="en-US"/>
        </w:rPr>
        <w:t>1) зменшення обсягів закупівлі, зокрема з урахуванням фактичного обсягу видатків замовника;</w:t>
      </w:r>
    </w:p>
    <w:p w:rsidR="004C609E" w:rsidRPr="00B314D0" w:rsidRDefault="004C609E" w:rsidP="004C609E">
      <w:pPr>
        <w:ind w:firstLine="567"/>
        <w:jc w:val="both"/>
      </w:pPr>
      <w:r w:rsidRPr="00B314D0">
        <w:rPr>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09E" w:rsidRPr="00B314D0" w:rsidRDefault="004C609E" w:rsidP="004C609E">
      <w:pPr>
        <w:ind w:firstLine="567"/>
        <w:jc w:val="both"/>
      </w:pPr>
      <w:r w:rsidRPr="00B314D0">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C609E" w:rsidRPr="00B314D0" w:rsidRDefault="004C609E" w:rsidP="004C609E">
      <w:pPr>
        <w:ind w:firstLine="567"/>
        <w:jc w:val="both"/>
      </w:pPr>
      <w:r w:rsidRPr="00B314D0">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09E" w:rsidRPr="00B314D0" w:rsidRDefault="004C609E" w:rsidP="004C609E">
      <w:pPr>
        <w:ind w:firstLine="567"/>
        <w:jc w:val="both"/>
      </w:pPr>
      <w:r w:rsidRPr="00B314D0">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4C609E" w:rsidRPr="00B314D0" w:rsidRDefault="004C609E" w:rsidP="004C609E">
      <w:pPr>
        <w:ind w:firstLine="567"/>
        <w:jc w:val="both"/>
      </w:pPr>
      <w:r w:rsidRPr="00B314D0">
        <w:rPr>
          <w:lang w:eastAsia="en-US"/>
        </w:rPr>
        <w:t>6) зміни ціни в договорі про закупівлю у зв’язку з зміною ставок податків і зборів та/або зміною умов щодо</w:t>
      </w:r>
      <w:r w:rsidR="002F6B6F">
        <w:rPr>
          <w:lang w:eastAsia="en-US"/>
        </w:rPr>
        <w:t xml:space="preserve"> надання пільг з оподаткування – </w:t>
      </w:r>
      <w:r w:rsidRPr="00B314D0">
        <w:rPr>
          <w:lang w:eastAsia="en-US"/>
        </w:rPr>
        <w:t>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609E" w:rsidRPr="00B314D0" w:rsidRDefault="004C609E" w:rsidP="004C609E">
      <w:pPr>
        <w:ind w:firstLine="567"/>
        <w:contextualSpacing/>
        <w:jc w:val="both"/>
      </w:pPr>
      <w:r w:rsidRPr="004C609E">
        <w:rPr>
          <w:b/>
        </w:rPr>
        <w:t>3.</w:t>
      </w:r>
      <w:r w:rsidRPr="00B314D0">
        <w:t xml:space="preserve"> Дія Договору припиняється:</w:t>
      </w:r>
    </w:p>
    <w:p w:rsidR="004C609E" w:rsidRPr="00B314D0" w:rsidRDefault="004C609E" w:rsidP="004C609E">
      <w:pPr>
        <w:tabs>
          <w:tab w:val="left" w:pos="1288"/>
        </w:tabs>
        <w:ind w:firstLine="567"/>
        <w:contextualSpacing/>
        <w:jc w:val="both"/>
      </w:pPr>
      <w:r w:rsidRPr="00B314D0">
        <w:t>- у зв’язку із повним виконанням Сторонами своїх зобов’язань за цим Договором;</w:t>
      </w:r>
    </w:p>
    <w:p w:rsidR="004C609E" w:rsidRPr="00B314D0" w:rsidRDefault="004C609E" w:rsidP="004C609E">
      <w:pPr>
        <w:tabs>
          <w:tab w:val="left" w:pos="1288"/>
        </w:tabs>
        <w:ind w:firstLine="567"/>
        <w:contextualSpacing/>
        <w:jc w:val="both"/>
      </w:pPr>
      <w:r w:rsidRPr="00B314D0">
        <w:t>- за згодою Сторін;</w:t>
      </w:r>
    </w:p>
    <w:p w:rsidR="004C609E" w:rsidRPr="00B314D0" w:rsidRDefault="004C609E" w:rsidP="004C609E">
      <w:pPr>
        <w:tabs>
          <w:tab w:val="left" w:pos="1288"/>
        </w:tabs>
        <w:ind w:firstLine="567"/>
        <w:contextualSpacing/>
        <w:jc w:val="both"/>
      </w:pPr>
      <w:r w:rsidRPr="00B314D0">
        <w:t>- з інших підстав, передбачених чинним законодавством та цим Договором.</w:t>
      </w:r>
    </w:p>
    <w:p w:rsidR="004C609E" w:rsidRPr="00B314D0" w:rsidRDefault="004C609E" w:rsidP="004C609E">
      <w:pPr>
        <w:tabs>
          <w:tab w:val="left" w:pos="1288"/>
        </w:tabs>
        <w:ind w:firstLine="567"/>
        <w:contextualSpacing/>
        <w:jc w:val="both"/>
      </w:pPr>
      <w:r w:rsidRPr="002F6B6F">
        <w:rPr>
          <w:b/>
        </w:rPr>
        <w:t>4.</w:t>
      </w:r>
      <w:r w:rsidRPr="00B314D0">
        <w:t xml:space="preserve"> Зміни, доповнення до Договору здійснюються за взаємною згодою Сторін шляхом укладання додаткових угод, окрім випадків, визначених Договором. Додаткова угода є невід’ємною частиною Договору.</w:t>
      </w:r>
    </w:p>
    <w:p w:rsidR="00684D16" w:rsidRDefault="00684D16" w:rsidP="00684D16">
      <w:pPr>
        <w:jc w:val="center"/>
        <w:rPr>
          <w:b/>
          <w:spacing w:val="-2"/>
        </w:rPr>
      </w:pPr>
    </w:p>
    <w:p w:rsidR="00F01E10" w:rsidRPr="00AF64EA" w:rsidRDefault="00F01E10" w:rsidP="00684D16">
      <w:pPr>
        <w:jc w:val="center"/>
        <w:rPr>
          <w:b/>
          <w:spacing w:val="-2"/>
        </w:rPr>
      </w:pPr>
    </w:p>
    <w:p w:rsidR="00015B62" w:rsidRPr="00AF64EA" w:rsidRDefault="004C609E" w:rsidP="00015B62">
      <w:pPr>
        <w:shd w:val="clear" w:color="auto" w:fill="FFFFFF"/>
        <w:tabs>
          <w:tab w:val="left" w:pos="250"/>
        </w:tabs>
        <w:ind w:firstLine="709"/>
        <w:jc w:val="center"/>
      </w:pPr>
      <w:r>
        <w:rPr>
          <w:b/>
          <w:bCs/>
        </w:rPr>
        <w:t>11</w:t>
      </w:r>
      <w:r w:rsidR="00015B62" w:rsidRPr="00AF64EA">
        <w:rPr>
          <w:b/>
          <w:bCs/>
        </w:rPr>
        <w:t>. ВИРІШЕННЯ СПОРІВ</w:t>
      </w:r>
    </w:p>
    <w:p w:rsidR="00015B62" w:rsidRPr="00AF64EA" w:rsidRDefault="00015B62" w:rsidP="00015B62">
      <w:pPr>
        <w:ind w:firstLine="567"/>
        <w:jc w:val="both"/>
      </w:pPr>
      <w:r w:rsidRPr="00AF64EA">
        <w:rPr>
          <w:b/>
        </w:rPr>
        <w:t>1.</w:t>
      </w:r>
      <w:r w:rsidRPr="00AF64EA">
        <w:t xml:space="preserve"> </w:t>
      </w:r>
      <w:r w:rsidRPr="00AF64EA">
        <w:rPr>
          <w:lang w:eastAsia="ar-S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015B62" w:rsidRPr="00AF64EA" w:rsidRDefault="00015B62" w:rsidP="00015B62">
      <w:pPr>
        <w:ind w:firstLine="567"/>
        <w:jc w:val="both"/>
      </w:pPr>
      <w:r w:rsidRPr="00AF64EA">
        <w:rPr>
          <w:b/>
          <w:lang w:eastAsia="ar-SA"/>
        </w:rPr>
        <w:lastRenderedPageBreak/>
        <w:t>2.</w:t>
      </w:r>
      <w:r w:rsidRPr="00AF64EA">
        <w:rPr>
          <w:lang w:eastAsia="ar-SA"/>
        </w:rPr>
        <w:t xml:space="preserve"> У разі недосягнення Сторонами згоди спори (розбіжності) вирішуються у судовому порядку</w:t>
      </w:r>
      <w:bookmarkStart w:id="6" w:name="h.1ci93xb"/>
      <w:bookmarkEnd w:id="6"/>
      <w:r w:rsidRPr="00AF64EA">
        <w:rPr>
          <w:lang w:eastAsia="ar-SA"/>
        </w:rPr>
        <w:t xml:space="preserve"> </w:t>
      </w:r>
      <w:r w:rsidRPr="00AF64EA">
        <w:rPr>
          <w:bCs/>
        </w:rPr>
        <w:t>відповідно до правил матеріального та процесуального права України</w:t>
      </w:r>
      <w:r w:rsidRPr="00AF64EA">
        <w:t>.</w:t>
      </w:r>
    </w:p>
    <w:p w:rsidR="00015B62" w:rsidRPr="00AF64EA" w:rsidRDefault="00015B62" w:rsidP="00015B62">
      <w:pPr>
        <w:ind w:firstLine="709"/>
        <w:jc w:val="both"/>
        <w:rPr>
          <w:rFonts w:eastAsia="MS Mincho"/>
          <w:b/>
          <w:bCs/>
          <w:sz w:val="14"/>
          <w:szCs w:val="14"/>
        </w:rPr>
      </w:pPr>
    </w:p>
    <w:p w:rsidR="00015B62" w:rsidRPr="00AF64EA" w:rsidRDefault="00015B62" w:rsidP="00015B62">
      <w:pPr>
        <w:shd w:val="clear" w:color="auto" w:fill="FFFFFF"/>
        <w:tabs>
          <w:tab w:val="left" w:pos="250"/>
        </w:tabs>
        <w:ind w:firstLine="709"/>
        <w:jc w:val="center"/>
      </w:pPr>
      <w:r w:rsidRPr="00AF64EA">
        <w:rPr>
          <w:b/>
          <w:bCs/>
        </w:rPr>
        <w:t>1</w:t>
      </w:r>
      <w:r w:rsidR="002F6B6F">
        <w:rPr>
          <w:b/>
          <w:bCs/>
        </w:rPr>
        <w:t>2</w:t>
      </w:r>
      <w:r w:rsidR="00F01E10">
        <w:rPr>
          <w:b/>
          <w:bCs/>
        </w:rPr>
        <w:t xml:space="preserve">. ЗАХИСТ </w:t>
      </w:r>
      <w:r w:rsidRPr="00AF64EA">
        <w:rPr>
          <w:b/>
          <w:bCs/>
        </w:rPr>
        <w:t>ПЕРСОНАЛЬНИХ ДАНИХ</w:t>
      </w:r>
    </w:p>
    <w:p w:rsidR="00015B62" w:rsidRPr="00AF64EA" w:rsidRDefault="00015B62" w:rsidP="00015B62">
      <w:pPr>
        <w:ind w:firstLine="567"/>
        <w:jc w:val="both"/>
      </w:pPr>
      <w:r w:rsidRPr="00AF64EA">
        <w:rPr>
          <w:b/>
        </w:rPr>
        <w:t>1.</w:t>
      </w:r>
      <w:r w:rsidRPr="00AF64EA">
        <w:t>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 свідоцтва про статус платника ПДВ), банківських реквізитів, електронних ідентифікаційних даних (</w:t>
      </w:r>
      <w:proofErr w:type="spellStart"/>
      <w:r w:rsidRPr="00AF64EA">
        <w:t>ІР-адреса</w:t>
      </w:r>
      <w:proofErr w:type="spellEnd"/>
      <w:r w:rsidRPr="00AF64EA">
        <w:t xml:space="preserve">, телефон, е-mail), прізвища, ім'я по-батькові,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w:t>
      </w:r>
      <w:proofErr w:type="spellStart"/>
      <w:r w:rsidRPr="00AF64EA">
        <w:t>відносин</w:t>
      </w:r>
      <w:proofErr w:type="spellEnd"/>
      <w:r w:rsidRPr="00AF64EA">
        <w:t xml:space="preserve"> у сфері бухгалтерського обліку та аудиту,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w:t>
      </w:r>
    </w:p>
    <w:p w:rsidR="00015B62" w:rsidRPr="00AF64EA" w:rsidRDefault="00015B62" w:rsidP="00015B62">
      <w:pPr>
        <w:shd w:val="clear" w:color="auto" w:fill="FFFFFF"/>
        <w:tabs>
          <w:tab w:val="left" w:pos="250"/>
        </w:tabs>
        <w:ind w:firstLine="709"/>
        <w:jc w:val="both"/>
        <w:rPr>
          <w:b/>
          <w:bCs/>
          <w:sz w:val="14"/>
          <w:szCs w:val="14"/>
        </w:rPr>
      </w:pPr>
    </w:p>
    <w:p w:rsidR="00015B62" w:rsidRPr="00AF64EA" w:rsidRDefault="00015B62" w:rsidP="00015B62">
      <w:pPr>
        <w:pStyle w:val="LO-normal"/>
        <w:spacing w:line="240" w:lineRule="auto"/>
        <w:ind w:firstLine="709"/>
        <w:jc w:val="center"/>
        <w:rPr>
          <w:lang w:val="uk-UA"/>
        </w:rPr>
      </w:pPr>
      <w:r w:rsidRPr="00AF64EA">
        <w:rPr>
          <w:rFonts w:ascii="Times New Roman" w:hAnsi="Times New Roman" w:cs="Times New Roman"/>
          <w:b/>
          <w:bCs/>
          <w:color w:val="auto"/>
          <w:sz w:val="24"/>
          <w:szCs w:val="24"/>
          <w:lang w:val="uk-UA"/>
        </w:rPr>
        <w:t>1</w:t>
      </w:r>
      <w:r w:rsidR="007F1D82">
        <w:rPr>
          <w:rFonts w:ascii="Times New Roman" w:hAnsi="Times New Roman" w:cs="Times New Roman"/>
          <w:b/>
          <w:bCs/>
          <w:color w:val="auto"/>
          <w:sz w:val="24"/>
          <w:szCs w:val="24"/>
          <w:lang w:val="uk-UA"/>
        </w:rPr>
        <w:t>3</w:t>
      </w:r>
      <w:r w:rsidRPr="00AF64EA">
        <w:rPr>
          <w:rFonts w:ascii="Times New Roman" w:hAnsi="Times New Roman" w:cs="Times New Roman"/>
          <w:b/>
          <w:bCs/>
          <w:color w:val="auto"/>
          <w:sz w:val="24"/>
          <w:szCs w:val="24"/>
          <w:lang w:val="uk-UA"/>
        </w:rPr>
        <w:t>. СТРОК ДІЇ ДОГОВОРУ</w:t>
      </w:r>
    </w:p>
    <w:p w:rsidR="002F6B6F" w:rsidRPr="00B314D0" w:rsidRDefault="00015B62" w:rsidP="002F6B6F">
      <w:pPr>
        <w:ind w:firstLine="567"/>
        <w:jc w:val="both"/>
      </w:pPr>
      <w:r w:rsidRPr="00AF64EA">
        <w:rPr>
          <w:b/>
        </w:rPr>
        <w:t>1.</w:t>
      </w:r>
      <w:r w:rsidRPr="00AF64EA">
        <w:t xml:space="preserve"> </w:t>
      </w:r>
      <w:r w:rsidR="002F6B6F" w:rsidRPr="00B314D0">
        <w:t>Договір набирає чинності з дати його підписання Сторонами та діє до завершення воєнного стану, оголошеного Указом Президента України «Про введення воєнного стану в Україні» від 24.02.2022 № 64 (із змінами),</w:t>
      </w:r>
      <w:r w:rsidR="007F1D82">
        <w:t xml:space="preserve"> але не пізніше 31.12.2022 року,</w:t>
      </w:r>
      <w:r w:rsidR="007F1D82" w:rsidRPr="007F1D82">
        <w:t xml:space="preserve"> </w:t>
      </w:r>
      <w:r w:rsidR="007F1D82" w:rsidRPr="00883D36">
        <w:t xml:space="preserve">а в </w:t>
      </w:r>
      <w:r w:rsidR="007F1D82" w:rsidRPr="00883D36">
        <w:rPr>
          <w:kern w:val="1"/>
          <w:lang w:eastAsia="ar-SA"/>
        </w:rPr>
        <w:t xml:space="preserve">частині розрахунків та </w:t>
      </w:r>
      <w:r w:rsidR="007F1D82">
        <w:t>т</w:t>
      </w:r>
      <w:r w:rsidR="007F1D82" w:rsidRPr="00AF64EA">
        <w:t>ермін</w:t>
      </w:r>
      <w:r w:rsidR="007F1D82">
        <w:t>у</w:t>
      </w:r>
      <w:r w:rsidR="007F1D82" w:rsidRPr="00AF64EA">
        <w:t xml:space="preserve"> дії </w:t>
      </w:r>
      <w:r w:rsidR="007F1D82" w:rsidRPr="00AF64EA">
        <w:rPr>
          <w:rFonts w:eastAsia="Calibri"/>
          <w:spacing w:val="-2"/>
        </w:rPr>
        <w:t>Паливних карток</w:t>
      </w:r>
      <w:r w:rsidR="007F1D82" w:rsidRPr="00883D36">
        <w:rPr>
          <w:kern w:val="1"/>
          <w:lang w:eastAsia="ar-SA"/>
        </w:rPr>
        <w:t xml:space="preserve"> до повного виконання Сторонами своїх зобов’язань</w:t>
      </w:r>
      <w:r w:rsidR="007F1D82">
        <w:rPr>
          <w:kern w:val="1"/>
          <w:lang w:eastAsia="ar-SA"/>
        </w:rPr>
        <w:t>.</w:t>
      </w:r>
    </w:p>
    <w:p w:rsidR="002F6B6F" w:rsidRPr="00B314D0" w:rsidRDefault="002F6B6F" w:rsidP="002F6B6F">
      <w:pPr>
        <w:ind w:firstLine="567"/>
        <w:jc w:val="both"/>
      </w:pPr>
      <w:r w:rsidRPr="00B314D0">
        <w:t>Дата підписання Договору зазначена на першій сторінці цього Договору.</w:t>
      </w:r>
    </w:p>
    <w:p w:rsidR="002F6B6F" w:rsidRPr="00B314D0" w:rsidRDefault="002F6B6F" w:rsidP="002F6B6F">
      <w:pPr>
        <w:ind w:firstLine="567"/>
        <w:jc w:val="both"/>
      </w:pPr>
      <w:r w:rsidRPr="002F6B6F">
        <w:rPr>
          <w:b/>
        </w:rPr>
        <w:t>1.2.</w:t>
      </w:r>
      <w:r w:rsidRPr="00B314D0">
        <w:t xml:space="preserve">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015B62" w:rsidRPr="00AF64EA" w:rsidRDefault="00015B62" w:rsidP="002F6B6F">
      <w:pPr>
        <w:pStyle w:val="15"/>
        <w:tabs>
          <w:tab w:val="left" w:pos="748"/>
        </w:tabs>
        <w:spacing w:after="0" w:line="240" w:lineRule="auto"/>
        <w:ind w:left="0" w:firstLine="567"/>
        <w:jc w:val="both"/>
      </w:pPr>
      <w:r w:rsidRPr="00AF64EA">
        <w:rPr>
          <w:rFonts w:ascii="Times New Roman" w:hAnsi="Times New Roman" w:cs="Times New Roman"/>
          <w:b/>
          <w:sz w:val="24"/>
          <w:szCs w:val="24"/>
        </w:rPr>
        <w:t>2.</w:t>
      </w:r>
      <w:r w:rsidRPr="00AF64EA">
        <w:rPr>
          <w:rFonts w:ascii="Times New Roman" w:hAnsi="Times New Roman" w:cs="Times New Roman"/>
          <w:sz w:val="24"/>
          <w:szCs w:val="24"/>
        </w:rPr>
        <w:t xml:space="preserve"> Цей Договір може бути змінено та доповнено за згодою Сторін, а також в інших випадках, передбачених чинним законодавством України.</w:t>
      </w:r>
    </w:p>
    <w:p w:rsidR="00015B62" w:rsidRPr="00AF64EA" w:rsidRDefault="00015B62" w:rsidP="001C3B49">
      <w:pPr>
        <w:tabs>
          <w:tab w:val="left" w:pos="935"/>
        </w:tabs>
        <w:ind w:firstLine="567"/>
        <w:jc w:val="both"/>
      </w:pPr>
      <w:r w:rsidRPr="00AF64EA">
        <w:rPr>
          <w:b/>
        </w:rPr>
        <w:t>3.</w:t>
      </w:r>
      <w:r w:rsidRPr="00AF64EA">
        <w:t xml:space="preserve"> Порядок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за виключенням випадків, передбачених Договором. </w:t>
      </w:r>
    </w:p>
    <w:p w:rsidR="001C3B49" w:rsidRPr="00F45AB6" w:rsidRDefault="00015B62" w:rsidP="00F45AB6">
      <w:pPr>
        <w:ind w:firstLine="567"/>
        <w:jc w:val="both"/>
      </w:pPr>
      <w:r w:rsidRPr="00F45AB6">
        <w:rPr>
          <w:b/>
        </w:rPr>
        <w:t>4.</w:t>
      </w:r>
      <w:r w:rsidRPr="00F45AB6">
        <w:t xml:space="preserve"> Розірвання Договору в односторонньому порядку не допускається, за виключенням випадків, передбачених даним Договором.</w:t>
      </w:r>
      <w:r w:rsidR="00E51FA7" w:rsidRPr="00F45AB6">
        <w:t xml:space="preserve"> </w:t>
      </w:r>
    </w:p>
    <w:p w:rsidR="00015B62" w:rsidRPr="00AF64EA" w:rsidRDefault="00015B62" w:rsidP="001C3B49">
      <w:pPr>
        <w:ind w:firstLine="567"/>
      </w:pPr>
      <w:r w:rsidRPr="00AF64EA">
        <w:rPr>
          <w:b/>
        </w:rPr>
        <w:t>5.</w:t>
      </w:r>
      <w:r w:rsidRPr="00AF64EA">
        <w:t xml:space="preserve"> У випадку дострокового розірвання Договору, Постачальник зобов’язаний протягом 3 (трьох) робочих днів з дати розірвання Договору повернути в повному обсязі </w:t>
      </w:r>
      <w:r w:rsidR="007A1033" w:rsidRPr="00AF64EA">
        <w:t>Покупцю</w:t>
      </w:r>
      <w:r w:rsidRPr="00AF64EA">
        <w:t xml:space="preserve"> кошти, сплачені за непоставлений або повернутий </w:t>
      </w:r>
      <w:r w:rsidR="007A1033" w:rsidRPr="00AF64EA">
        <w:t>Покупцем</w:t>
      </w:r>
      <w:r w:rsidRPr="00AF64EA">
        <w:t xml:space="preserve"> Товар.</w:t>
      </w:r>
    </w:p>
    <w:p w:rsidR="001C3B49" w:rsidRPr="00AF64EA" w:rsidRDefault="001C3B49" w:rsidP="00015B62">
      <w:pPr>
        <w:pStyle w:val="LO-normal"/>
        <w:spacing w:line="240" w:lineRule="auto"/>
        <w:ind w:firstLine="709"/>
        <w:jc w:val="both"/>
        <w:rPr>
          <w:sz w:val="14"/>
          <w:szCs w:val="14"/>
          <w:lang w:val="uk-UA"/>
        </w:rPr>
      </w:pPr>
    </w:p>
    <w:p w:rsidR="00015B62" w:rsidRPr="00AF64EA" w:rsidRDefault="007A1033" w:rsidP="00015B62">
      <w:pPr>
        <w:ind w:firstLine="567"/>
        <w:jc w:val="center"/>
        <w:rPr>
          <w:b/>
          <w:bCs/>
        </w:rPr>
      </w:pPr>
      <w:r w:rsidRPr="00AF64EA">
        <w:rPr>
          <w:b/>
          <w:bCs/>
        </w:rPr>
        <w:t>1</w:t>
      </w:r>
      <w:r w:rsidR="007F1D82">
        <w:rPr>
          <w:b/>
          <w:bCs/>
        </w:rPr>
        <w:t>4</w:t>
      </w:r>
      <w:r w:rsidRPr="00AF64EA">
        <w:rPr>
          <w:b/>
          <w:bCs/>
        </w:rPr>
        <w:t>. АНТИКОРУПЦІЙНЕ ЗАСТЕРЕЖЕННЯ</w:t>
      </w:r>
    </w:p>
    <w:p w:rsidR="00015B62" w:rsidRPr="00AF64EA" w:rsidRDefault="00015B62" w:rsidP="00015B62">
      <w:pPr>
        <w:ind w:firstLine="567"/>
        <w:jc w:val="both"/>
      </w:pPr>
      <w:r w:rsidRPr="00AF64EA">
        <w:rPr>
          <w:b/>
        </w:rPr>
        <w:t>1.</w:t>
      </w:r>
      <w:r w:rsidRPr="00AF64EA">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винагороди або отримання неправомірної вигоди від таких осіб.</w:t>
      </w:r>
    </w:p>
    <w:p w:rsidR="00015B62" w:rsidRPr="00AF64EA" w:rsidRDefault="00015B62" w:rsidP="00015B62">
      <w:pPr>
        <w:ind w:firstLine="567"/>
        <w:jc w:val="both"/>
      </w:pPr>
      <w:r w:rsidRPr="00AF64EA">
        <w:rPr>
          <w:b/>
        </w:rPr>
        <w:t>2.</w:t>
      </w:r>
      <w:r w:rsidRPr="00AF64EA">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15B62" w:rsidRPr="00AF64EA" w:rsidRDefault="00015B62" w:rsidP="00015B62">
      <w:pPr>
        <w:shd w:val="clear" w:color="auto" w:fill="FFFFFF"/>
        <w:tabs>
          <w:tab w:val="left" w:pos="1134"/>
        </w:tabs>
        <w:ind w:firstLine="567"/>
        <w:jc w:val="both"/>
      </w:pPr>
      <w:r w:rsidRPr="00AF64EA">
        <w:rPr>
          <w:b/>
        </w:rPr>
        <w:t>3.</w:t>
      </w:r>
      <w:r w:rsidRPr="00AF64EA">
        <w:t xml:space="preserve">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w:t>
      </w:r>
      <w:r w:rsidRPr="00AF64EA">
        <w:lastRenderedPageBreak/>
        <w:t>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відбудеться, яке надається не пізніше 14 календарних днів з моменту отримання повідомлення.</w:t>
      </w:r>
    </w:p>
    <w:p w:rsidR="00015B62" w:rsidRPr="00AF64EA" w:rsidRDefault="00015B62" w:rsidP="00015B62">
      <w:pPr>
        <w:shd w:val="clear" w:color="auto" w:fill="FFFFFF"/>
        <w:tabs>
          <w:tab w:val="left" w:pos="1134"/>
        </w:tabs>
        <w:ind w:firstLine="567"/>
        <w:jc w:val="both"/>
      </w:pPr>
      <w:r w:rsidRPr="00AF64EA">
        <w:rPr>
          <w:b/>
        </w:rPr>
        <w:t>4.</w:t>
      </w:r>
      <w:r w:rsidRPr="00AF64EA">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015B62" w:rsidRPr="00AF64EA" w:rsidRDefault="00015B62" w:rsidP="00015B62">
      <w:pPr>
        <w:pStyle w:val="LO-normal"/>
        <w:spacing w:line="240" w:lineRule="auto"/>
        <w:ind w:firstLine="709"/>
        <w:jc w:val="both"/>
        <w:rPr>
          <w:rFonts w:ascii="Times New Roman" w:hAnsi="Times New Roman" w:cs="Times New Roman"/>
          <w:b/>
          <w:bCs/>
          <w:color w:val="auto"/>
          <w:sz w:val="14"/>
          <w:szCs w:val="14"/>
          <w:lang w:val="uk-UA"/>
        </w:rPr>
      </w:pPr>
    </w:p>
    <w:p w:rsidR="00015B62" w:rsidRPr="00AF64EA" w:rsidRDefault="007A1033" w:rsidP="00015B62">
      <w:pPr>
        <w:pStyle w:val="LO-normal"/>
        <w:spacing w:line="240" w:lineRule="auto"/>
        <w:ind w:firstLine="709"/>
        <w:jc w:val="center"/>
        <w:rPr>
          <w:lang w:val="uk-UA"/>
        </w:rPr>
      </w:pPr>
      <w:r w:rsidRPr="00AF64EA">
        <w:rPr>
          <w:rFonts w:ascii="Times New Roman" w:hAnsi="Times New Roman" w:cs="Times New Roman"/>
          <w:b/>
          <w:bCs/>
          <w:color w:val="auto"/>
          <w:sz w:val="24"/>
          <w:szCs w:val="24"/>
          <w:lang w:val="uk-UA"/>
        </w:rPr>
        <w:t>1</w:t>
      </w:r>
      <w:r w:rsidR="007F1D82">
        <w:rPr>
          <w:rFonts w:ascii="Times New Roman" w:hAnsi="Times New Roman" w:cs="Times New Roman"/>
          <w:b/>
          <w:bCs/>
          <w:color w:val="auto"/>
          <w:sz w:val="24"/>
          <w:szCs w:val="24"/>
          <w:lang w:val="uk-UA"/>
        </w:rPr>
        <w:t>5</w:t>
      </w:r>
      <w:r w:rsidRPr="00AF64EA">
        <w:rPr>
          <w:rFonts w:ascii="Times New Roman" w:hAnsi="Times New Roman" w:cs="Times New Roman"/>
          <w:b/>
          <w:bCs/>
          <w:color w:val="auto"/>
          <w:sz w:val="24"/>
          <w:szCs w:val="24"/>
          <w:lang w:val="uk-UA"/>
        </w:rPr>
        <w:t>. ІНШІ УМОВИ</w:t>
      </w:r>
    </w:p>
    <w:p w:rsidR="007F1D82" w:rsidRPr="00B314D0" w:rsidRDefault="00015B62" w:rsidP="007F1D82">
      <w:pPr>
        <w:ind w:firstLine="567"/>
        <w:jc w:val="both"/>
      </w:pPr>
      <w:r w:rsidRPr="00AF64EA">
        <w:rPr>
          <w:b/>
        </w:rPr>
        <w:t>1.</w:t>
      </w:r>
      <w:r w:rsidR="007F1D82" w:rsidRPr="00B314D0">
        <w:t xml:space="preserve"> Взаємовідносини Сторін, не врегульовані цим Договором, регулюються чинним законодавством України.</w:t>
      </w:r>
    </w:p>
    <w:p w:rsidR="007F1D82" w:rsidRPr="00B314D0" w:rsidRDefault="007F1D82" w:rsidP="007F1D82">
      <w:pPr>
        <w:pStyle w:val="BodyTextIndent21"/>
        <w:spacing w:after="0" w:line="240" w:lineRule="auto"/>
        <w:ind w:left="0" w:firstLine="567"/>
        <w:jc w:val="both"/>
        <w:rPr>
          <w:sz w:val="24"/>
          <w:szCs w:val="24"/>
        </w:rPr>
      </w:pPr>
      <w:r w:rsidRPr="007F1D82">
        <w:rPr>
          <w:b/>
          <w:color w:val="auto"/>
          <w:sz w:val="24"/>
          <w:szCs w:val="24"/>
        </w:rPr>
        <w:t>2.</w:t>
      </w:r>
      <w:r w:rsidRPr="00B314D0">
        <w:rPr>
          <w:color w:val="auto"/>
          <w:sz w:val="24"/>
          <w:szCs w:val="24"/>
        </w:rPr>
        <w:t xml:space="preserve"> Сторони не мають права передавати свої права та обов’язки за даним Договором третій стороні.</w:t>
      </w:r>
    </w:p>
    <w:p w:rsidR="007F1D82" w:rsidRPr="00B314D0" w:rsidRDefault="007F1D82" w:rsidP="007F1D82">
      <w:pPr>
        <w:pStyle w:val="ac"/>
        <w:spacing w:after="0"/>
        <w:ind w:firstLine="567"/>
        <w:jc w:val="both"/>
      </w:pPr>
      <w:r w:rsidRPr="007F1D82">
        <w:rPr>
          <w:b/>
        </w:rPr>
        <w:t>3.</w:t>
      </w:r>
      <w:r w:rsidRPr="00B314D0">
        <w:t xml:space="preserve"> </w:t>
      </w:r>
      <w:r>
        <w:t>Постачальник</w:t>
      </w:r>
      <w:r w:rsidRPr="00B314D0">
        <w:t xml:space="preserve"> підтверджує, що він не підпадає під дію постанови Кабінету Міністрів України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w:t>
      </w:r>
    </w:p>
    <w:p w:rsidR="007F1D82" w:rsidRPr="00B314D0" w:rsidRDefault="007F1D82" w:rsidP="00FA6401">
      <w:pPr>
        <w:ind w:firstLine="567"/>
        <w:jc w:val="both"/>
      </w:pPr>
      <w:r w:rsidRPr="007F1D82">
        <w:rPr>
          <w:b/>
        </w:rPr>
        <w:t>4.</w:t>
      </w:r>
      <w:r w:rsidRPr="00B314D0">
        <w:t xml:space="preserve"> Цей Договір укладається і підписується у двох примірниках, по одному – для кожної із Сторін, що мають однакову юридичну силу.</w:t>
      </w:r>
    </w:p>
    <w:p w:rsidR="007F1D82" w:rsidRPr="00F01E10" w:rsidRDefault="007F1D82" w:rsidP="007F1D82">
      <w:pPr>
        <w:ind w:right="-1" w:firstLine="567"/>
        <w:jc w:val="both"/>
        <w:rPr>
          <w:b/>
          <w:bCs/>
          <w:spacing w:val="-2"/>
          <w:sz w:val="14"/>
          <w:szCs w:val="14"/>
        </w:rPr>
      </w:pPr>
    </w:p>
    <w:p w:rsidR="00684D16" w:rsidRPr="00AF64EA" w:rsidRDefault="00684D16" w:rsidP="007F1D82">
      <w:pPr>
        <w:ind w:right="-1" w:firstLine="567"/>
        <w:jc w:val="center"/>
        <w:rPr>
          <w:b/>
          <w:bCs/>
          <w:spacing w:val="-2"/>
        </w:rPr>
      </w:pPr>
      <w:r w:rsidRPr="00AF64EA">
        <w:rPr>
          <w:b/>
          <w:bCs/>
          <w:spacing w:val="-2"/>
        </w:rPr>
        <w:t>1</w:t>
      </w:r>
      <w:r w:rsidR="007F1D82">
        <w:rPr>
          <w:b/>
          <w:bCs/>
          <w:spacing w:val="-2"/>
        </w:rPr>
        <w:t>6</w:t>
      </w:r>
      <w:r w:rsidRPr="00AF64EA">
        <w:rPr>
          <w:b/>
          <w:bCs/>
          <w:spacing w:val="-2"/>
        </w:rPr>
        <w:t>. ДОДАТКИ ДО ДОГОВОРУ</w:t>
      </w:r>
    </w:p>
    <w:p w:rsidR="00684D16" w:rsidRPr="00AF64EA" w:rsidRDefault="007A1033" w:rsidP="007A1033">
      <w:pPr>
        <w:ind w:firstLine="567"/>
        <w:jc w:val="both"/>
        <w:rPr>
          <w:spacing w:val="-2"/>
        </w:rPr>
      </w:pPr>
      <w:r w:rsidRPr="00AF64EA">
        <w:rPr>
          <w:b/>
          <w:bCs/>
          <w:spacing w:val="-2"/>
        </w:rPr>
        <w:t xml:space="preserve">1. </w:t>
      </w:r>
      <w:r w:rsidR="00684D16" w:rsidRPr="00AF64EA">
        <w:rPr>
          <w:spacing w:val="-2"/>
        </w:rPr>
        <w:t xml:space="preserve">Невід’ємною частиною цього Договору є: </w:t>
      </w:r>
    </w:p>
    <w:p w:rsidR="00684D16" w:rsidRPr="00AF64EA" w:rsidRDefault="00684D16" w:rsidP="007A1033">
      <w:pPr>
        <w:ind w:firstLine="567"/>
        <w:jc w:val="both"/>
        <w:rPr>
          <w:spacing w:val="-2"/>
        </w:rPr>
      </w:pPr>
      <w:r w:rsidRPr="00AF64EA">
        <w:rPr>
          <w:b/>
          <w:spacing w:val="-2"/>
        </w:rPr>
        <w:t>1.1.</w:t>
      </w:r>
      <w:r w:rsidRPr="00AF64EA">
        <w:rPr>
          <w:spacing w:val="-2"/>
        </w:rPr>
        <w:t xml:space="preserve"> Додаток 1</w:t>
      </w:r>
      <w:r w:rsidR="007A1033" w:rsidRPr="00AF64EA">
        <w:rPr>
          <w:spacing w:val="-2"/>
        </w:rPr>
        <w:t>.</w:t>
      </w:r>
      <w:r w:rsidRPr="00AF64EA">
        <w:rPr>
          <w:spacing w:val="-2"/>
        </w:rPr>
        <w:t xml:space="preserve"> </w:t>
      </w:r>
      <w:r w:rsidRPr="00AF64EA">
        <w:rPr>
          <w:bCs/>
          <w:spacing w:val="-2"/>
        </w:rPr>
        <w:t>Специфікація</w:t>
      </w:r>
      <w:r w:rsidR="007A1033" w:rsidRPr="00AF64EA">
        <w:rPr>
          <w:bCs/>
          <w:spacing w:val="-2"/>
        </w:rPr>
        <w:t xml:space="preserve"> Товару</w:t>
      </w:r>
      <w:r w:rsidRPr="00AF64EA">
        <w:rPr>
          <w:spacing w:val="-2"/>
        </w:rPr>
        <w:t>.</w:t>
      </w:r>
    </w:p>
    <w:p w:rsidR="00684D16" w:rsidRPr="00AF64EA" w:rsidRDefault="00684D16" w:rsidP="007A1033">
      <w:pPr>
        <w:ind w:firstLine="567"/>
        <w:jc w:val="both"/>
        <w:rPr>
          <w:spacing w:val="-2"/>
        </w:rPr>
      </w:pPr>
      <w:r w:rsidRPr="00AF64EA">
        <w:rPr>
          <w:b/>
          <w:spacing w:val="-2"/>
        </w:rPr>
        <w:t>1.2.</w:t>
      </w:r>
      <w:r w:rsidRPr="00AF64EA">
        <w:rPr>
          <w:spacing w:val="-2"/>
        </w:rPr>
        <w:t xml:space="preserve"> Додаток 2</w:t>
      </w:r>
      <w:r w:rsidR="007A1033" w:rsidRPr="00AF64EA">
        <w:rPr>
          <w:spacing w:val="-2"/>
        </w:rPr>
        <w:t>.</w:t>
      </w:r>
      <w:r w:rsidRPr="00AF64EA">
        <w:rPr>
          <w:spacing w:val="-2"/>
        </w:rPr>
        <w:t xml:space="preserve"> Перелік АЗС.</w:t>
      </w:r>
    </w:p>
    <w:p w:rsidR="00684D16" w:rsidRPr="00AF64EA" w:rsidRDefault="00684D16" w:rsidP="00684D16">
      <w:pPr>
        <w:tabs>
          <w:tab w:val="left" w:pos="1840"/>
        </w:tabs>
        <w:contextualSpacing/>
        <w:rPr>
          <w:b/>
          <w:spacing w:val="-2"/>
        </w:rPr>
      </w:pPr>
    </w:p>
    <w:p w:rsidR="00684D16" w:rsidRPr="00AF64EA" w:rsidRDefault="00684D16" w:rsidP="00684D16">
      <w:pPr>
        <w:contextualSpacing/>
        <w:jc w:val="center"/>
        <w:rPr>
          <w:b/>
          <w:spacing w:val="-2"/>
        </w:rPr>
      </w:pPr>
      <w:r w:rsidRPr="00AF64EA">
        <w:rPr>
          <w:b/>
          <w:spacing w:val="-2"/>
        </w:rPr>
        <w:t>1</w:t>
      </w:r>
      <w:r w:rsidR="00E51FA7" w:rsidRPr="00AF64EA">
        <w:rPr>
          <w:b/>
          <w:spacing w:val="-2"/>
        </w:rPr>
        <w:t>6</w:t>
      </w:r>
      <w:r w:rsidRPr="00AF64EA">
        <w:rPr>
          <w:b/>
          <w:spacing w:val="-2"/>
        </w:rPr>
        <w:t>. МІСЦЕЗНАХОДЖЕННЯ, БАНКІВСЬКІ РЕКВІЗИТИ, ПІДПИСИ СТОРІН</w:t>
      </w:r>
    </w:p>
    <w:tbl>
      <w:tblPr>
        <w:tblW w:w="10065" w:type="dxa"/>
        <w:tblInd w:w="-34" w:type="dxa"/>
        <w:tblLayout w:type="fixed"/>
        <w:tblLook w:val="0000" w:firstRow="0" w:lastRow="0" w:firstColumn="0" w:lastColumn="0" w:noHBand="0" w:noVBand="0"/>
      </w:tblPr>
      <w:tblGrid>
        <w:gridCol w:w="4962"/>
        <w:gridCol w:w="5103"/>
      </w:tblGrid>
      <w:tr w:rsidR="007A1033" w:rsidRPr="00AF64EA" w:rsidTr="00EA37C0">
        <w:tc>
          <w:tcPr>
            <w:tcW w:w="4962" w:type="dxa"/>
            <w:shd w:val="clear" w:color="auto" w:fill="auto"/>
          </w:tcPr>
          <w:p w:rsidR="00F01E10" w:rsidRDefault="00F01E10" w:rsidP="00EA37C0">
            <w:pPr>
              <w:keepNext/>
              <w:autoSpaceDE w:val="0"/>
              <w:ind w:firstLine="120"/>
              <w:jc w:val="center"/>
              <w:rPr>
                <w:b/>
                <w:bCs/>
                <w:iCs/>
              </w:rPr>
            </w:pPr>
          </w:p>
          <w:p w:rsidR="007A1033" w:rsidRPr="00AF64EA" w:rsidRDefault="0068794A" w:rsidP="00EA37C0">
            <w:pPr>
              <w:keepNext/>
              <w:autoSpaceDE w:val="0"/>
              <w:ind w:firstLine="120"/>
              <w:jc w:val="center"/>
            </w:pPr>
            <w:r w:rsidRPr="00AF64EA">
              <w:rPr>
                <w:b/>
                <w:bCs/>
                <w:iCs/>
              </w:rPr>
              <w:t>ПОКУПЕЦЬ</w:t>
            </w:r>
            <w:r w:rsidR="007A1033" w:rsidRPr="00AF64EA">
              <w:rPr>
                <w:b/>
                <w:bCs/>
                <w:iCs/>
              </w:rPr>
              <w:t>:</w:t>
            </w:r>
          </w:p>
        </w:tc>
        <w:tc>
          <w:tcPr>
            <w:tcW w:w="5103" w:type="dxa"/>
            <w:shd w:val="clear" w:color="auto" w:fill="auto"/>
          </w:tcPr>
          <w:p w:rsidR="00F01E10" w:rsidRDefault="00F01E10" w:rsidP="00EA37C0">
            <w:pPr>
              <w:autoSpaceDE w:val="0"/>
              <w:jc w:val="center"/>
              <w:rPr>
                <w:b/>
                <w:bCs/>
                <w:iCs/>
              </w:rPr>
            </w:pPr>
          </w:p>
          <w:p w:rsidR="007A1033" w:rsidRPr="00AF64EA" w:rsidRDefault="007A1033" w:rsidP="00EA37C0">
            <w:pPr>
              <w:autoSpaceDE w:val="0"/>
              <w:jc w:val="center"/>
            </w:pPr>
            <w:r w:rsidRPr="00AF64EA">
              <w:rPr>
                <w:b/>
                <w:bCs/>
                <w:iCs/>
              </w:rPr>
              <w:t>ПОСТАЧАЛЬНИК:</w:t>
            </w:r>
          </w:p>
        </w:tc>
      </w:tr>
      <w:tr w:rsidR="007A1033" w:rsidRPr="00AF64EA" w:rsidTr="00EA37C0">
        <w:tc>
          <w:tcPr>
            <w:tcW w:w="4962" w:type="dxa"/>
            <w:shd w:val="clear" w:color="auto" w:fill="auto"/>
          </w:tcPr>
          <w:p w:rsidR="0044044C" w:rsidRPr="0044044C" w:rsidRDefault="0044044C" w:rsidP="0044044C">
            <w:pPr>
              <w:suppressAutoHyphens/>
              <w:rPr>
                <w:lang w:eastAsia="ar-SA"/>
              </w:rPr>
            </w:pPr>
            <w:r w:rsidRPr="0044044C">
              <w:rPr>
                <w:b/>
                <w:lang w:eastAsia="ar-SA"/>
              </w:rPr>
              <w:t>ТУ ДСА України в Житомирській області</w:t>
            </w:r>
          </w:p>
          <w:p w:rsidR="0044044C" w:rsidRPr="0044044C" w:rsidRDefault="0044044C" w:rsidP="0044044C">
            <w:pPr>
              <w:suppressAutoHyphens/>
              <w:rPr>
                <w:lang w:eastAsia="ar-SA"/>
              </w:rPr>
            </w:pPr>
            <w:r w:rsidRPr="0044044C">
              <w:rPr>
                <w:lang w:eastAsia="ar-SA"/>
              </w:rPr>
              <w:t>місцезнаходження зареєстровано за адресою:</w:t>
            </w:r>
          </w:p>
          <w:p w:rsidR="0044044C" w:rsidRPr="0044044C" w:rsidRDefault="0044044C" w:rsidP="0044044C">
            <w:pPr>
              <w:suppressAutoHyphens/>
              <w:rPr>
                <w:lang w:eastAsia="ar-SA"/>
              </w:rPr>
            </w:pPr>
            <w:r w:rsidRPr="0044044C">
              <w:rPr>
                <w:lang w:eastAsia="ar-SA"/>
              </w:rPr>
              <w:t xml:space="preserve">10014, </w:t>
            </w:r>
            <w:proofErr w:type="spellStart"/>
            <w:r w:rsidRPr="0044044C">
              <w:rPr>
                <w:lang w:eastAsia="ar-SA"/>
              </w:rPr>
              <w:t>м.Житомир</w:t>
            </w:r>
            <w:proofErr w:type="spellEnd"/>
            <w:r w:rsidRPr="0044044C">
              <w:rPr>
                <w:lang w:eastAsia="ar-SA"/>
              </w:rPr>
              <w:t xml:space="preserve">, </w:t>
            </w:r>
            <w:proofErr w:type="spellStart"/>
            <w:r w:rsidRPr="0044044C">
              <w:rPr>
                <w:lang w:eastAsia="ar-SA"/>
              </w:rPr>
              <w:t>вул..Бориса</w:t>
            </w:r>
            <w:proofErr w:type="spellEnd"/>
            <w:r w:rsidRPr="0044044C">
              <w:rPr>
                <w:lang w:eastAsia="ar-SA"/>
              </w:rPr>
              <w:t xml:space="preserve"> Лятошинського,5</w:t>
            </w:r>
          </w:p>
          <w:p w:rsidR="0044044C" w:rsidRPr="0044044C" w:rsidRDefault="0044044C" w:rsidP="0044044C">
            <w:pPr>
              <w:suppressAutoHyphens/>
              <w:rPr>
                <w:lang w:eastAsia="ar-SA"/>
              </w:rPr>
            </w:pPr>
            <w:r w:rsidRPr="0044044C">
              <w:rPr>
                <w:lang w:eastAsia="ar-SA"/>
              </w:rPr>
              <w:t>ідентифікаційний код за ЄДРПОУ 26278626</w:t>
            </w:r>
          </w:p>
          <w:p w:rsidR="0044044C" w:rsidRPr="0044044C" w:rsidRDefault="0044044C" w:rsidP="0044044C">
            <w:pPr>
              <w:suppressAutoHyphens/>
              <w:rPr>
                <w:lang w:eastAsia="ar-SA"/>
              </w:rPr>
            </w:pPr>
            <w:r w:rsidRPr="0044044C">
              <w:rPr>
                <w:lang w:eastAsia="ar-SA"/>
              </w:rPr>
              <w:t>банківські реквізити:</w:t>
            </w:r>
          </w:p>
          <w:p w:rsidR="0044044C" w:rsidRPr="0044044C" w:rsidRDefault="0044044C" w:rsidP="0044044C">
            <w:pPr>
              <w:suppressAutoHyphens/>
              <w:rPr>
                <w:lang w:eastAsia="ar-SA"/>
              </w:rPr>
            </w:pPr>
            <w:r w:rsidRPr="0044044C">
              <w:rPr>
                <w:lang w:eastAsia="ar-SA"/>
              </w:rPr>
              <w:t>р/</w:t>
            </w:r>
            <w:proofErr w:type="spellStart"/>
            <w:r w:rsidRPr="0044044C">
              <w:rPr>
                <w:lang w:eastAsia="ar-SA"/>
              </w:rPr>
              <w:t>р</w:t>
            </w:r>
            <w:proofErr w:type="spellEnd"/>
            <w:r w:rsidRPr="0044044C">
              <w:rPr>
                <w:lang w:eastAsia="ar-SA"/>
              </w:rPr>
              <w:t xml:space="preserve"> </w:t>
            </w:r>
            <w:r w:rsidRPr="0044044C">
              <w:rPr>
                <w:lang w:val="en-US" w:eastAsia="ar-SA"/>
              </w:rPr>
              <w:t>UA</w:t>
            </w:r>
            <w:r w:rsidRPr="0044044C">
              <w:rPr>
                <w:lang w:val="ru-RU" w:eastAsia="ar-SA"/>
              </w:rPr>
              <w:t xml:space="preserve"> 178201720343100001000000277, </w:t>
            </w:r>
            <w:r w:rsidRPr="0044044C">
              <w:rPr>
                <w:lang w:val="en-US" w:eastAsia="ar-SA"/>
              </w:rPr>
              <w:t>UA</w:t>
            </w:r>
            <w:r w:rsidRPr="0044044C">
              <w:rPr>
                <w:lang w:val="ru-RU" w:eastAsia="ar-SA"/>
              </w:rPr>
              <w:t xml:space="preserve"> 308201720343181001100000277</w:t>
            </w:r>
            <w:r w:rsidRPr="0044044C">
              <w:rPr>
                <w:lang w:eastAsia="ar-SA"/>
              </w:rPr>
              <w:t xml:space="preserve"> в Державній казначейській службі України, м. Київ</w:t>
            </w:r>
          </w:p>
          <w:p w:rsidR="0044044C" w:rsidRDefault="0044044C" w:rsidP="0044044C">
            <w:pPr>
              <w:suppressAutoHyphens/>
              <w:rPr>
                <w:lang w:eastAsia="ar-SA"/>
              </w:rPr>
            </w:pPr>
            <w:r w:rsidRPr="0044044C">
              <w:rPr>
                <w:lang w:eastAsia="ar-SA"/>
              </w:rPr>
              <w:t xml:space="preserve">МФО 820172тел. (0412) </w:t>
            </w:r>
            <w:r>
              <w:rPr>
                <w:lang w:eastAsia="ar-SA"/>
              </w:rPr>
              <w:t>47-29-</w:t>
            </w:r>
            <w:r w:rsidRPr="0044044C">
              <w:rPr>
                <w:lang w:eastAsia="ar-SA"/>
              </w:rPr>
              <w:t>13</w:t>
            </w:r>
          </w:p>
          <w:p w:rsidR="0044044C" w:rsidRDefault="0044044C" w:rsidP="0044044C">
            <w:pPr>
              <w:suppressAutoHyphens/>
              <w:rPr>
                <w:lang w:eastAsia="ar-SA"/>
              </w:rPr>
            </w:pPr>
          </w:p>
          <w:p w:rsidR="007A1033" w:rsidRPr="00AF64EA" w:rsidRDefault="007A1033" w:rsidP="0044044C">
            <w:pPr>
              <w:suppressAutoHyphens/>
              <w:rPr>
                <w:lang w:eastAsia="ar-SA"/>
              </w:rPr>
            </w:pPr>
            <w:r w:rsidRPr="00AF64EA">
              <w:t xml:space="preserve">_____________________________               </w:t>
            </w:r>
            <w:r w:rsidRPr="00AF64EA">
              <w:rPr>
                <w:i/>
                <w:iCs/>
              </w:rPr>
              <w:t>(Посада уповноваженої особи)</w:t>
            </w:r>
            <w:r w:rsidRPr="00AF64EA">
              <w:rPr>
                <w:i/>
                <w:iCs/>
              </w:rPr>
              <w:tab/>
              <w:t xml:space="preserve">    </w:t>
            </w:r>
          </w:p>
          <w:p w:rsidR="007A1033" w:rsidRPr="00AF64EA" w:rsidRDefault="007A1033" w:rsidP="00EA37C0">
            <w:pPr>
              <w:widowControl w:val="0"/>
              <w:tabs>
                <w:tab w:val="left" w:pos="540"/>
              </w:tabs>
              <w:autoSpaceDE w:val="0"/>
            </w:pPr>
            <w:r w:rsidRPr="00AF64EA">
              <w:t>____________     _______________________</w:t>
            </w:r>
          </w:p>
          <w:p w:rsidR="007A1033" w:rsidRPr="00AF64EA" w:rsidRDefault="007A1033" w:rsidP="00EA37C0">
            <w:pPr>
              <w:widowControl w:val="0"/>
              <w:autoSpaceDE w:val="0"/>
            </w:pPr>
            <w:r w:rsidRPr="00AF64EA">
              <w:rPr>
                <w:i/>
                <w:iCs/>
              </w:rPr>
              <w:t xml:space="preserve"> (Підпис)</w:t>
            </w:r>
            <w:r w:rsidRPr="00AF64EA">
              <w:rPr>
                <w:b/>
                <w:bCs/>
              </w:rPr>
              <w:t xml:space="preserve">    </w:t>
            </w:r>
            <w:r w:rsidRPr="00AF64EA">
              <w:rPr>
                <w:i/>
                <w:iCs/>
              </w:rPr>
              <w:t xml:space="preserve">         (Власне ім’я та ПРІЗВИЩЕ)</w:t>
            </w:r>
          </w:p>
          <w:p w:rsidR="007A1033" w:rsidRPr="00AF64EA" w:rsidRDefault="007A1033" w:rsidP="00EA37C0">
            <w:pPr>
              <w:widowControl w:val="0"/>
              <w:autoSpaceDE w:val="0"/>
              <w:rPr>
                <w:sz w:val="20"/>
                <w:szCs w:val="20"/>
              </w:rPr>
            </w:pPr>
            <w:r w:rsidRPr="00AF64EA">
              <w:rPr>
                <w:bCs/>
                <w:sz w:val="20"/>
                <w:szCs w:val="20"/>
              </w:rPr>
              <w:t xml:space="preserve"> М.П.</w:t>
            </w:r>
          </w:p>
        </w:tc>
        <w:tc>
          <w:tcPr>
            <w:tcW w:w="5103" w:type="dxa"/>
            <w:shd w:val="clear" w:color="auto" w:fill="auto"/>
          </w:tcPr>
          <w:p w:rsidR="007A1033" w:rsidRPr="00AF64EA" w:rsidRDefault="007A1033" w:rsidP="00EA37C0">
            <w:pPr>
              <w:snapToGrid w:val="0"/>
              <w:rPr>
                <w:i/>
                <w:iCs/>
              </w:rPr>
            </w:pPr>
          </w:p>
          <w:p w:rsidR="007A1033" w:rsidRPr="00AF64EA" w:rsidRDefault="007A1033" w:rsidP="00EA37C0"/>
          <w:p w:rsidR="007A1033" w:rsidRPr="00AF64EA" w:rsidRDefault="007A1033" w:rsidP="00EA37C0"/>
          <w:p w:rsidR="007A1033" w:rsidRPr="00AF64EA" w:rsidRDefault="007A1033" w:rsidP="00EA37C0"/>
          <w:p w:rsidR="007A1033" w:rsidRPr="00AF64EA" w:rsidRDefault="007A1033" w:rsidP="00EA37C0"/>
          <w:p w:rsidR="007A1033" w:rsidRPr="00AF64EA" w:rsidRDefault="007A1033" w:rsidP="00EA37C0"/>
          <w:p w:rsidR="007A1033" w:rsidRPr="00AF64EA" w:rsidRDefault="007A1033" w:rsidP="00EA37C0"/>
          <w:p w:rsidR="007A1033" w:rsidRPr="00AF64EA" w:rsidRDefault="007A1033" w:rsidP="00EA37C0"/>
          <w:p w:rsidR="007A1033" w:rsidRPr="00AF64EA" w:rsidRDefault="007A1033" w:rsidP="00EA37C0"/>
          <w:p w:rsidR="0044044C" w:rsidRDefault="0044044C" w:rsidP="00EA37C0">
            <w:pPr>
              <w:widowControl w:val="0"/>
              <w:tabs>
                <w:tab w:val="left" w:pos="540"/>
              </w:tabs>
              <w:autoSpaceDE w:val="0"/>
            </w:pPr>
          </w:p>
          <w:p w:rsidR="0044044C" w:rsidRDefault="0044044C" w:rsidP="00EA37C0">
            <w:pPr>
              <w:widowControl w:val="0"/>
              <w:tabs>
                <w:tab w:val="left" w:pos="540"/>
              </w:tabs>
              <w:autoSpaceDE w:val="0"/>
            </w:pPr>
          </w:p>
          <w:p w:rsidR="007A1033" w:rsidRPr="00AF64EA" w:rsidRDefault="007A1033" w:rsidP="00EA37C0">
            <w:pPr>
              <w:widowControl w:val="0"/>
              <w:tabs>
                <w:tab w:val="left" w:pos="540"/>
              </w:tabs>
              <w:autoSpaceDE w:val="0"/>
            </w:pPr>
            <w:r w:rsidRPr="00AF64EA">
              <w:t xml:space="preserve">_____________________________               </w:t>
            </w:r>
            <w:r w:rsidRPr="00AF64EA">
              <w:rPr>
                <w:i/>
                <w:iCs/>
              </w:rPr>
              <w:t>(Посада уповноваженої особи)</w:t>
            </w:r>
            <w:r w:rsidRPr="00AF64EA">
              <w:rPr>
                <w:i/>
                <w:iCs/>
              </w:rPr>
              <w:tab/>
              <w:t xml:space="preserve">    </w:t>
            </w:r>
          </w:p>
          <w:p w:rsidR="007A1033" w:rsidRPr="00AF64EA" w:rsidRDefault="007A1033" w:rsidP="00EA37C0">
            <w:pPr>
              <w:widowControl w:val="0"/>
              <w:tabs>
                <w:tab w:val="left" w:pos="540"/>
              </w:tabs>
              <w:autoSpaceDE w:val="0"/>
            </w:pPr>
            <w:r w:rsidRPr="00AF64EA">
              <w:t>____________     _______________________</w:t>
            </w:r>
          </w:p>
          <w:p w:rsidR="007A1033" w:rsidRPr="00AF64EA" w:rsidRDefault="007A1033" w:rsidP="00EA37C0">
            <w:pPr>
              <w:widowControl w:val="0"/>
              <w:autoSpaceDE w:val="0"/>
            </w:pPr>
            <w:r w:rsidRPr="00AF64EA">
              <w:rPr>
                <w:i/>
                <w:iCs/>
              </w:rPr>
              <w:t xml:space="preserve"> (Підпис)</w:t>
            </w:r>
            <w:r w:rsidRPr="00AF64EA">
              <w:rPr>
                <w:b/>
                <w:bCs/>
              </w:rPr>
              <w:t xml:space="preserve">    </w:t>
            </w:r>
            <w:r w:rsidRPr="00AF64EA">
              <w:rPr>
                <w:i/>
                <w:iCs/>
              </w:rPr>
              <w:t xml:space="preserve">         (Власне ім’я та ПРІЗВИЩЕ)</w:t>
            </w:r>
          </w:p>
          <w:p w:rsidR="007A1033" w:rsidRPr="00AF64EA" w:rsidRDefault="007A1033" w:rsidP="00EA37C0">
            <w:pPr>
              <w:widowControl w:val="0"/>
              <w:autoSpaceDE w:val="0"/>
            </w:pPr>
            <w:r w:rsidRPr="00AF64EA">
              <w:rPr>
                <w:bCs/>
                <w:sz w:val="20"/>
                <w:szCs w:val="20"/>
              </w:rPr>
              <w:t xml:space="preserve"> М.П.</w:t>
            </w:r>
          </w:p>
        </w:tc>
      </w:tr>
    </w:tbl>
    <w:p w:rsidR="004E6A43" w:rsidRDefault="004E6A43" w:rsidP="00684D16">
      <w:pPr>
        <w:ind w:left="6804"/>
        <w:rPr>
          <w:lang w:eastAsia="ru-RU"/>
        </w:rPr>
      </w:pPr>
    </w:p>
    <w:p w:rsidR="004E6A43" w:rsidRDefault="004E6A43" w:rsidP="00684D16">
      <w:pPr>
        <w:ind w:left="6804"/>
        <w:rPr>
          <w:lang w:eastAsia="ru-RU"/>
        </w:rPr>
      </w:pPr>
    </w:p>
    <w:p w:rsidR="004E6A43" w:rsidRDefault="004E6A43" w:rsidP="00684D16">
      <w:pPr>
        <w:ind w:left="6804"/>
        <w:rPr>
          <w:lang w:eastAsia="ru-RU"/>
        </w:rPr>
      </w:pPr>
    </w:p>
    <w:p w:rsidR="004E6A43" w:rsidRDefault="004E6A43" w:rsidP="00684D16">
      <w:pPr>
        <w:ind w:left="6804"/>
        <w:rPr>
          <w:lang w:eastAsia="ru-RU"/>
        </w:rPr>
      </w:pPr>
    </w:p>
    <w:p w:rsidR="004E6A43" w:rsidRDefault="004E6A43" w:rsidP="00684D16">
      <w:pPr>
        <w:ind w:left="6804"/>
        <w:rPr>
          <w:lang w:eastAsia="ru-RU"/>
        </w:rPr>
      </w:pPr>
    </w:p>
    <w:p w:rsidR="004E6A43" w:rsidRDefault="004E6A43" w:rsidP="00684D16">
      <w:pPr>
        <w:ind w:left="6804"/>
        <w:rPr>
          <w:lang w:eastAsia="ru-RU"/>
        </w:rPr>
      </w:pPr>
    </w:p>
    <w:p w:rsidR="00684D16" w:rsidRPr="00AF64EA" w:rsidRDefault="00684D16" w:rsidP="00684D16">
      <w:pPr>
        <w:ind w:left="6804"/>
        <w:rPr>
          <w:lang w:eastAsia="ru-RU"/>
        </w:rPr>
      </w:pPr>
      <w:r w:rsidRPr="00AF64EA">
        <w:rPr>
          <w:lang w:eastAsia="ru-RU"/>
        </w:rPr>
        <w:t>Додаток 1</w:t>
      </w:r>
    </w:p>
    <w:p w:rsidR="00684D16" w:rsidRPr="00AF64EA" w:rsidRDefault="00684D16" w:rsidP="00684D16">
      <w:pPr>
        <w:ind w:left="6804"/>
        <w:rPr>
          <w:lang w:eastAsia="ru-RU"/>
        </w:rPr>
      </w:pPr>
      <w:r w:rsidRPr="00AF64EA">
        <w:rPr>
          <w:lang w:eastAsia="ru-RU"/>
        </w:rPr>
        <w:lastRenderedPageBreak/>
        <w:t xml:space="preserve">до Договору №______ </w:t>
      </w:r>
    </w:p>
    <w:p w:rsidR="00684D16" w:rsidRPr="00AF64EA" w:rsidRDefault="00684D16" w:rsidP="00684D16">
      <w:pPr>
        <w:ind w:left="6804"/>
        <w:rPr>
          <w:lang w:eastAsia="ru-RU"/>
        </w:rPr>
      </w:pPr>
      <w:r w:rsidRPr="00AF64EA">
        <w:rPr>
          <w:lang w:eastAsia="ru-RU"/>
        </w:rPr>
        <w:t>від ___________20</w:t>
      </w:r>
      <w:r w:rsidR="007A1033" w:rsidRPr="00AF64EA">
        <w:rPr>
          <w:lang w:eastAsia="ru-RU"/>
        </w:rPr>
        <w:t>__</w:t>
      </w:r>
      <w:r w:rsidR="0068794A" w:rsidRPr="00AF64EA">
        <w:rPr>
          <w:lang w:eastAsia="ru-RU"/>
        </w:rPr>
        <w:t xml:space="preserve"> р.</w:t>
      </w:r>
    </w:p>
    <w:p w:rsidR="00684D16" w:rsidRPr="00AF64EA" w:rsidRDefault="00684D16" w:rsidP="00684D16">
      <w:pPr>
        <w:jc w:val="center"/>
        <w:rPr>
          <w:b/>
          <w:bCs/>
        </w:rPr>
      </w:pPr>
    </w:p>
    <w:p w:rsidR="00684D16" w:rsidRPr="00AF64EA" w:rsidRDefault="007A1033" w:rsidP="00684D16">
      <w:pPr>
        <w:jc w:val="center"/>
        <w:rPr>
          <w:b/>
          <w:bCs/>
        </w:rPr>
      </w:pPr>
      <w:r w:rsidRPr="00AF64EA">
        <w:rPr>
          <w:b/>
          <w:bCs/>
        </w:rPr>
        <w:t>Специфікація Товару</w:t>
      </w:r>
    </w:p>
    <w:p w:rsidR="007A1033" w:rsidRPr="00AF64EA" w:rsidRDefault="007A1033" w:rsidP="00684D16">
      <w:pPr>
        <w:jc w:val="center"/>
        <w:rPr>
          <w:b/>
          <w:bCs/>
        </w:rPr>
      </w:pPr>
    </w:p>
    <w:tbl>
      <w:tblPr>
        <w:tblW w:w="9640" w:type="dxa"/>
        <w:tblInd w:w="-107" w:type="dxa"/>
        <w:tblLayout w:type="fixed"/>
        <w:tblCellMar>
          <w:left w:w="35" w:type="dxa"/>
          <w:right w:w="40" w:type="dxa"/>
        </w:tblCellMar>
        <w:tblLook w:val="0000" w:firstRow="0" w:lastRow="0" w:firstColumn="0" w:lastColumn="0" w:noHBand="0" w:noVBand="0"/>
      </w:tblPr>
      <w:tblGrid>
        <w:gridCol w:w="672"/>
        <w:gridCol w:w="3581"/>
        <w:gridCol w:w="1639"/>
        <w:gridCol w:w="2188"/>
        <w:gridCol w:w="1560"/>
      </w:tblGrid>
      <w:tr w:rsidR="007A1033" w:rsidRPr="00AF64EA" w:rsidTr="00EA37C0">
        <w:trPr>
          <w:trHeight w:hRule="exact" w:val="1034"/>
        </w:trPr>
        <w:tc>
          <w:tcPr>
            <w:tcW w:w="672" w:type="dxa"/>
            <w:tcBorders>
              <w:top w:val="single" w:sz="4" w:space="0" w:color="000000"/>
              <w:left w:val="single" w:sz="4" w:space="0" w:color="000000"/>
              <w:bottom w:val="single" w:sz="4" w:space="0" w:color="000000"/>
            </w:tcBorders>
            <w:shd w:val="clear" w:color="auto" w:fill="FFFFFF"/>
            <w:vAlign w:val="center"/>
          </w:tcPr>
          <w:p w:rsidR="007A1033" w:rsidRPr="00AF64EA" w:rsidRDefault="007A1033" w:rsidP="00EA37C0">
            <w:pPr>
              <w:shd w:val="clear" w:color="auto" w:fill="FFFFFF"/>
              <w:ind w:right="14"/>
              <w:jc w:val="center"/>
            </w:pPr>
            <w:r w:rsidRPr="00AF64EA">
              <w:rPr>
                <w:b/>
                <w:bCs/>
              </w:rPr>
              <w:t xml:space="preserve">№ </w:t>
            </w:r>
            <w:r w:rsidRPr="00AF64EA">
              <w:rPr>
                <w:b/>
                <w:bCs/>
                <w:spacing w:val="-2"/>
              </w:rPr>
              <w:t>п/</w:t>
            </w:r>
            <w:proofErr w:type="spellStart"/>
            <w:r w:rsidRPr="00AF64EA">
              <w:rPr>
                <w:b/>
                <w:bCs/>
                <w:spacing w:val="-2"/>
              </w:rPr>
              <w:t>п</w:t>
            </w:r>
            <w:proofErr w:type="spellEnd"/>
          </w:p>
        </w:tc>
        <w:tc>
          <w:tcPr>
            <w:tcW w:w="3581" w:type="dxa"/>
            <w:tcBorders>
              <w:top w:val="single" w:sz="4" w:space="0" w:color="000000"/>
              <w:left w:val="single" w:sz="4" w:space="0" w:color="000000"/>
              <w:bottom w:val="single" w:sz="4" w:space="0" w:color="000000"/>
            </w:tcBorders>
            <w:shd w:val="clear" w:color="auto" w:fill="FFFFFF"/>
            <w:vAlign w:val="center"/>
          </w:tcPr>
          <w:p w:rsidR="007A1033" w:rsidRPr="00AF64EA" w:rsidRDefault="007A1033" w:rsidP="00EA37C0">
            <w:pPr>
              <w:shd w:val="clear" w:color="auto" w:fill="FFFFFF"/>
              <w:jc w:val="center"/>
            </w:pPr>
            <w:r w:rsidRPr="00AF64EA">
              <w:rPr>
                <w:b/>
                <w:bCs/>
              </w:rPr>
              <w:t>Найменування товару</w:t>
            </w:r>
          </w:p>
        </w:tc>
        <w:tc>
          <w:tcPr>
            <w:tcW w:w="1639" w:type="dxa"/>
            <w:tcBorders>
              <w:top w:val="single" w:sz="4" w:space="0" w:color="000000"/>
              <w:left w:val="single" w:sz="4" w:space="0" w:color="000000"/>
              <w:bottom w:val="single" w:sz="4" w:space="0" w:color="000000"/>
            </w:tcBorders>
            <w:shd w:val="clear" w:color="auto" w:fill="FFFFFF"/>
            <w:vAlign w:val="center"/>
          </w:tcPr>
          <w:p w:rsidR="007A1033" w:rsidRPr="00AF64EA" w:rsidRDefault="007A1033" w:rsidP="00EA37C0">
            <w:pPr>
              <w:shd w:val="clear" w:color="auto" w:fill="FFFFFF"/>
              <w:jc w:val="center"/>
            </w:pPr>
            <w:r w:rsidRPr="00AF64EA">
              <w:rPr>
                <w:b/>
              </w:rPr>
              <w:t xml:space="preserve">Кількість літрів </w:t>
            </w:r>
          </w:p>
        </w:tc>
        <w:tc>
          <w:tcPr>
            <w:tcW w:w="2188" w:type="dxa"/>
            <w:tcBorders>
              <w:top w:val="single" w:sz="4" w:space="0" w:color="000000"/>
              <w:left w:val="single" w:sz="4" w:space="0" w:color="000000"/>
              <w:bottom w:val="single" w:sz="4" w:space="0" w:color="000000"/>
            </w:tcBorders>
            <w:shd w:val="clear" w:color="auto" w:fill="FFFFFF"/>
            <w:vAlign w:val="center"/>
          </w:tcPr>
          <w:p w:rsidR="007A1033" w:rsidRPr="00AF64EA" w:rsidRDefault="007A1033" w:rsidP="00EA37C0">
            <w:pPr>
              <w:shd w:val="clear" w:color="auto" w:fill="FFFFFF"/>
              <w:ind w:hanging="88"/>
              <w:jc w:val="center"/>
            </w:pPr>
            <w:r w:rsidRPr="00AF64EA">
              <w:rPr>
                <w:b/>
                <w:bCs/>
              </w:rPr>
              <w:t>Вартість за одиницю,</w:t>
            </w:r>
          </w:p>
          <w:p w:rsidR="007A1033" w:rsidRPr="00AF64EA" w:rsidRDefault="00D76481" w:rsidP="00EA37C0">
            <w:pPr>
              <w:shd w:val="clear" w:color="auto" w:fill="FFFFFF"/>
              <w:jc w:val="center"/>
            </w:pPr>
            <w:r>
              <w:rPr>
                <w:b/>
                <w:bCs/>
                <w:spacing w:val="-1"/>
              </w:rPr>
              <w:t>грн.</w:t>
            </w:r>
            <w:r w:rsidR="007A1033" w:rsidRPr="00AF64EA">
              <w:rPr>
                <w:b/>
                <w:bCs/>
                <w:spacing w:val="-1"/>
              </w:rPr>
              <w:t xml:space="preserve">  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033" w:rsidRPr="00AF64EA" w:rsidRDefault="007A1033" w:rsidP="00EA37C0">
            <w:pPr>
              <w:shd w:val="clear" w:color="auto" w:fill="FFFFFF"/>
              <w:ind w:hanging="88"/>
              <w:jc w:val="center"/>
            </w:pPr>
            <w:r w:rsidRPr="00AF64EA">
              <w:rPr>
                <w:b/>
                <w:bCs/>
              </w:rPr>
              <w:t>Загальна вартість,</w:t>
            </w:r>
          </w:p>
          <w:p w:rsidR="007A1033" w:rsidRPr="00AF64EA" w:rsidRDefault="00D76481" w:rsidP="00EA37C0">
            <w:pPr>
              <w:shd w:val="clear" w:color="auto" w:fill="FFFFFF"/>
              <w:jc w:val="center"/>
            </w:pPr>
            <w:r>
              <w:rPr>
                <w:b/>
                <w:bCs/>
                <w:spacing w:val="-1"/>
              </w:rPr>
              <w:t>грн.</w:t>
            </w:r>
            <w:r w:rsidR="007A1033" w:rsidRPr="00AF64EA">
              <w:rPr>
                <w:b/>
                <w:bCs/>
                <w:spacing w:val="-1"/>
              </w:rPr>
              <w:t xml:space="preserve">  з ПДВ*</w:t>
            </w:r>
          </w:p>
        </w:tc>
      </w:tr>
      <w:tr w:rsidR="007A1033" w:rsidRPr="00AF64EA" w:rsidTr="00EA37C0">
        <w:trPr>
          <w:trHeight w:hRule="exact" w:val="666"/>
        </w:trPr>
        <w:tc>
          <w:tcPr>
            <w:tcW w:w="672" w:type="dxa"/>
            <w:tcBorders>
              <w:left w:val="single" w:sz="4" w:space="0" w:color="000000"/>
              <w:bottom w:val="single" w:sz="4" w:space="0" w:color="000000"/>
            </w:tcBorders>
            <w:shd w:val="clear" w:color="auto" w:fill="FFFFFF"/>
            <w:vAlign w:val="center"/>
          </w:tcPr>
          <w:p w:rsidR="007A1033" w:rsidRPr="00AF64EA" w:rsidRDefault="007A1033" w:rsidP="00EA37C0">
            <w:pPr>
              <w:shd w:val="clear" w:color="auto" w:fill="FFFFFF"/>
              <w:jc w:val="center"/>
            </w:pPr>
            <w:r w:rsidRPr="00AF64EA">
              <w:t>1</w:t>
            </w:r>
          </w:p>
        </w:tc>
        <w:tc>
          <w:tcPr>
            <w:tcW w:w="3581" w:type="dxa"/>
            <w:tcBorders>
              <w:left w:val="single" w:sz="4" w:space="0" w:color="000000"/>
              <w:bottom w:val="single" w:sz="4" w:space="0" w:color="000000"/>
            </w:tcBorders>
            <w:shd w:val="clear" w:color="auto" w:fill="FFFFFF"/>
            <w:vAlign w:val="center"/>
          </w:tcPr>
          <w:p w:rsidR="007A1033" w:rsidRPr="00AF64EA" w:rsidRDefault="00F01E10" w:rsidP="00D76481">
            <w:pPr>
              <w:snapToGrid w:val="0"/>
              <w:rPr>
                <w:b/>
              </w:rPr>
            </w:pPr>
            <w:r>
              <w:rPr>
                <w:b/>
              </w:rPr>
              <w:t>Бензин А-</w:t>
            </w:r>
            <w:r w:rsidR="007A1033" w:rsidRPr="00AF64EA">
              <w:rPr>
                <w:b/>
              </w:rPr>
              <w:t>9</w:t>
            </w:r>
            <w:r w:rsidR="00D76481">
              <w:rPr>
                <w:b/>
              </w:rPr>
              <w:t>5</w:t>
            </w:r>
          </w:p>
        </w:tc>
        <w:tc>
          <w:tcPr>
            <w:tcW w:w="1639" w:type="dxa"/>
            <w:tcBorders>
              <w:left w:val="single" w:sz="4" w:space="0" w:color="000000"/>
              <w:bottom w:val="single" w:sz="4" w:space="0" w:color="000000"/>
            </w:tcBorders>
            <w:shd w:val="clear" w:color="auto" w:fill="FFFFFF"/>
            <w:vAlign w:val="center"/>
          </w:tcPr>
          <w:p w:rsidR="007A1033" w:rsidRPr="00D76481" w:rsidRDefault="0044044C" w:rsidP="00EA37C0">
            <w:pPr>
              <w:shd w:val="clear" w:color="auto" w:fill="FFFFFF"/>
              <w:snapToGrid w:val="0"/>
              <w:jc w:val="center"/>
              <w:rPr>
                <w:b/>
              </w:rPr>
            </w:pPr>
            <w:r>
              <w:rPr>
                <w:b/>
              </w:rPr>
              <w:t>6120</w:t>
            </w:r>
          </w:p>
        </w:tc>
        <w:tc>
          <w:tcPr>
            <w:tcW w:w="2188" w:type="dxa"/>
            <w:tcBorders>
              <w:left w:val="single" w:sz="4" w:space="0" w:color="000000"/>
              <w:bottom w:val="single" w:sz="4" w:space="0" w:color="000000"/>
            </w:tcBorders>
            <w:shd w:val="clear" w:color="auto" w:fill="FFFFFF"/>
          </w:tcPr>
          <w:p w:rsidR="007A1033" w:rsidRPr="00AF64EA" w:rsidRDefault="007A1033" w:rsidP="00EA37C0">
            <w:pPr>
              <w:shd w:val="clear" w:color="auto" w:fill="FFFFFF"/>
              <w:snapToGrid w:val="0"/>
              <w:jc w:val="center"/>
              <w:rPr>
                <w:b/>
              </w:rPr>
            </w:pPr>
          </w:p>
        </w:tc>
        <w:tc>
          <w:tcPr>
            <w:tcW w:w="1560" w:type="dxa"/>
            <w:tcBorders>
              <w:left w:val="single" w:sz="4" w:space="0" w:color="000000"/>
              <w:bottom w:val="single" w:sz="4" w:space="0" w:color="000000"/>
              <w:right w:val="single" w:sz="4" w:space="0" w:color="000000"/>
            </w:tcBorders>
            <w:shd w:val="clear" w:color="auto" w:fill="FFFFFF"/>
          </w:tcPr>
          <w:p w:rsidR="007A1033" w:rsidRPr="00AF64EA" w:rsidRDefault="007A1033" w:rsidP="00EA37C0">
            <w:pPr>
              <w:shd w:val="clear" w:color="auto" w:fill="FFFFFF"/>
              <w:snapToGrid w:val="0"/>
              <w:jc w:val="center"/>
              <w:rPr>
                <w:b/>
              </w:rPr>
            </w:pPr>
          </w:p>
        </w:tc>
      </w:tr>
      <w:tr w:rsidR="007A1033" w:rsidRPr="00AF64EA" w:rsidTr="00EA37C0">
        <w:trPr>
          <w:trHeight w:hRule="exact" w:val="369"/>
        </w:trPr>
        <w:tc>
          <w:tcPr>
            <w:tcW w:w="4253" w:type="dxa"/>
            <w:gridSpan w:val="2"/>
            <w:tcBorders>
              <w:top w:val="single" w:sz="4" w:space="0" w:color="000000"/>
              <w:left w:val="single" w:sz="4" w:space="0" w:color="000000"/>
              <w:bottom w:val="single" w:sz="4" w:space="0" w:color="000000"/>
            </w:tcBorders>
            <w:shd w:val="clear" w:color="auto" w:fill="FFFFFF"/>
            <w:vAlign w:val="center"/>
          </w:tcPr>
          <w:p w:rsidR="007A1033" w:rsidRPr="00AF64EA" w:rsidRDefault="007A1033" w:rsidP="00EA37C0">
            <w:pPr>
              <w:jc w:val="center"/>
            </w:pPr>
            <w:r w:rsidRPr="00AF64EA">
              <w:rPr>
                <w:b/>
              </w:rPr>
              <w:t>Разом</w:t>
            </w:r>
            <w:r w:rsidRPr="00AF64EA">
              <w:rPr>
                <w:b/>
                <w:bCs/>
                <w:spacing w:val="-1"/>
              </w:rPr>
              <w:t xml:space="preserve"> (цифрами та словами):</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A1033" w:rsidRPr="00AF64EA" w:rsidRDefault="007A1033" w:rsidP="00EA37C0">
            <w:pPr>
              <w:shd w:val="clear" w:color="auto" w:fill="FFFFFF"/>
              <w:snapToGrid w:val="0"/>
              <w:jc w:val="center"/>
            </w:pPr>
          </w:p>
        </w:tc>
      </w:tr>
    </w:tbl>
    <w:p w:rsidR="007A1033" w:rsidRPr="00AF64EA" w:rsidRDefault="007A1033" w:rsidP="007A1033">
      <w:pPr>
        <w:tabs>
          <w:tab w:val="left" w:pos="0"/>
          <w:tab w:val="center" w:pos="4153"/>
          <w:tab w:val="right" w:pos="8306"/>
        </w:tabs>
        <w:jc w:val="both"/>
      </w:pPr>
      <w:r w:rsidRPr="00AF64EA">
        <w:rPr>
          <w:i/>
          <w:iCs/>
          <w:vertAlign w:val="superscript"/>
        </w:rPr>
        <w:t xml:space="preserve">*- </w:t>
      </w:r>
      <w:r w:rsidRPr="00AF64EA">
        <w:rPr>
          <w:i/>
          <w:vertAlign w:val="superscript"/>
        </w:rPr>
        <w:t xml:space="preserve">У випадку, коли переможець не є платником податку на додану вартість (ПДВ), зазначається вартість без ПДВ. </w:t>
      </w:r>
    </w:p>
    <w:p w:rsidR="007A1033" w:rsidRPr="00AF64EA" w:rsidRDefault="007A1033" w:rsidP="00684D16">
      <w:pPr>
        <w:jc w:val="center"/>
        <w:rPr>
          <w:b/>
          <w:bCs/>
        </w:rPr>
      </w:pPr>
    </w:p>
    <w:p w:rsidR="007A1033" w:rsidRPr="00AF64EA" w:rsidRDefault="007A1033" w:rsidP="00684D16">
      <w:pPr>
        <w:jc w:val="center"/>
        <w:rPr>
          <w:b/>
          <w:bCs/>
        </w:rPr>
      </w:pPr>
    </w:p>
    <w:p w:rsidR="00684D16" w:rsidRPr="00AF64EA" w:rsidRDefault="00684D16" w:rsidP="00684D16">
      <w:pPr>
        <w:jc w:val="center"/>
        <w:rPr>
          <w:b/>
          <w:bCs/>
        </w:rPr>
      </w:pPr>
    </w:p>
    <w:tbl>
      <w:tblPr>
        <w:tblW w:w="9640" w:type="dxa"/>
        <w:tblInd w:w="-34" w:type="dxa"/>
        <w:tblLayout w:type="fixed"/>
        <w:tblLook w:val="0000" w:firstRow="0" w:lastRow="0" w:firstColumn="0" w:lastColumn="0" w:noHBand="0" w:noVBand="0"/>
      </w:tblPr>
      <w:tblGrid>
        <w:gridCol w:w="4962"/>
        <w:gridCol w:w="4678"/>
      </w:tblGrid>
      <w:tr w:rsidR="007A1033" w:rsidRPr="00AF64EA" w:rsidTr="00EA37C0">
        <w:tc>
          <w:tcPr>
            <w:tcW w:w="4962" w:type="dxa"/>
            <w:shd w:val="clear" w:color="auto" w:fill="auto"/>
          </w:tcPr>
          <w:p w:rsidR="007A1033" w:rsidRPr="00AF64EA" w:rsidRDefault="0068794A" w:rsidP="00EA37C0">
            <w:pPr>
              <w:keepNext/>
              <w:autoSpaceDE w:val="0"/>
              <w:ind w:firstLine="120"/>
              <w:jc w:val="center"/>
            </w:pPr>
            <w:r w:rsidRPr="00AF64EA">
              <w:rPr>
                <w:b/>
                <w:bCs/>
                <w:iCs/>
              </w:rPr>
              <w:t>ПОКУПЕЦЬ</w:t>
            </w:r>
            <w:r w:rsidR="007A1033" w:rsidRPr="00AF64EA">
              <w:rPr>
                <w:b/>
                <w:bCs/>
                <w:iCs/>
              </w:rPr>
              <w:t>:</w:t>
            </w:r>
          </w:p>
        </w:tc>
        <w:tc>
          <w:tcPr>
            <w:tcW w:w="4678" w:type="dxa"/>
            <w:shd w:val="clear" w:color="auto" w:fill="auto"/>
          </w:tcPr>
          <w:p w:rsidR="007A1033" w:rsidRPr="00AF64EA" w:rsidRDefault="007A1033" w:rsidP="00EA37C0">
            <w:pPr>
              <w:autoSpaceDE w:val="0"/>
              <w:jc w:val="center"/>
            </w:pPr>
            <w:r w:rsidRPr="00AF64EA">
              <w:rPr>
                <w:b/>
                <w:bCs/>
                <w:iCs/>
              </w:rPr>
              <w:t>ПОСТАЧАЛЬНИК:</w:t>
            </w:r>
          </w:p>
        </w:tc>
      </w:tr>
      <w:tr w:rsidR="007A1033" w:rsidRPr="00AF64EA" w:rsidTr="00EA37C0">
        <w:tc>
          <w:tcPr>
            <w:tcW w:w="4962" w:type="dxa"/>
            <w:shd w:val="clear" w:color="auto" w:fill="auto"/>
          </w:tcPr>
          <w:p w:rsidR="00F01E10" w:rsidRDefault="00F01E10" w:rsidP="00EA37C0">
            <w:pPr>
              <w:jc w:val="center"/>
              <w:rPr>
                <w:b/>
                <w:bCs/>
              </w:rPr>
            </w:pPr>
          </w:p>
          <w:p w:rsidR="007A1033" w:rsidRDefault="0044044C" w:rsidP="00EA37C0">
            <w:pPr>
              <w:rPr>
                <w:b/>
                <w:bCs/>
              </w:rPr>
            </w:pPr>
            <w:r w:rsidRPr="0044044C">
              <w:rPr>
                <w:b/>
                <w:bCs/>
              </w:rPr>
              <w:t xml:space="preserve">ТУ ДСА України в Житомирській області </w:t>
            </w:r>
          </w:p>
          <w:p w:rsidR="0044044C" w:rsidRDefault="0044044C" w:rsidP="00EA37C0">
            <w:pPr>
              <w:rPr>
                <w:b/>
                <w:bCs/>
              </w:rPr>
            </w:pPr>
          </w:p>
          <w:p w:rsidR="0044044C" w:rsidRPr="00AF64EA" w:rsidRDefault="0044044C" w:rsidP="00EA37C0"/>
          <w:p w:rsidR="007A1033" w:rsidRPr="00AF64EA" w:rsidRDefault="007A1033" w:rsidP="00EA37C0">
            <w:pPr>
              <w:widowControl w:val="0"/>
              <w:tabs>
                <w:tab w:val="left" w:pos="540"/>
              </w:tabs>
              <w:autoSpaceDE w:val="0"/>
            </w:pPr>
            <w:r w:rsidRPr="00AF64EA">
              <w:t xml:space="preserve">_____________________________               </w:t>
            </w:r>
            <w:r w:rsidRPr="00AF64EA">
              <w:rPr>
                <w:i/>
                <w:iCs/>
              </w:rPr>
              <w:t>(Посада уповноваженої особи)</w:t>
            </w:r>
            <w:r w:rsidRPr="00AF64EA">
              <w:rPr>
                <w:i/>
                <w:iCs/>
              </w:rPr>
              <w:tab/>
              <w:t xml:space="preserve">    </w:t>
            </w:r>
          </w:p>
          <w:p w:rsidR="007A1033" w:rsidRPr="00AF64EA" w:rsidRDefault="007A1033" w:rsidP="00EA37C0">
            <w:pPr>
              <w:widowControl w:val="0"/>
              <w:tabs>
                <w:tab w:val="left" w:pos="540"/>
              </w:tabs>
              <w:autoSpaceDE w:val="0"/>
              <w:rPr>
                <w:i/>
                <w:iCs/>
              </w:rPr>
            </w:pPr>
          </w:p>
          <w:p w:rsidR="007A1033" w:rsidRPr="00AF64EA" w:rsidRDefault="007A1033" w:rsidP="00EA37C0">
            <w:pPr>
              <w:widowControl w:val="0"/>
              <w:tabs>
                <w:tab w:val="left" w:pos="540"/>
              </w:tabs>
              <w:autoSpaceDE w:val="0"/>
            </w:pPr>
            <w:r w:rsidRPr="00AF64EA">
              <w:t>_____________     ________________</w:t>
            </w:r>
          </w:p>
          <w:p w:rsidR="007A1033" w:rsidRPr="00AF64EA" w:rsidRDefault="007A1033" w:rsidP="00EA37C0">
            <w:pPr>
              <w:widowControl w:val="0"/>
              <w:autoSpaceDE w:val="0"/>
            </w:pPr>
            <w:r w:rsidRPr="00AF64EA">
              <w:rPr>
                <w:i/>
                <w:iCs/>
              </w:rPr>
              <w:t xml:space="preserve"> (Підпис)</w:t>
            </w:r>
            <w:r w:rsidRPr="00AF64EA">
              <w:rPr>
                <w:b/>
                <w:bCs/>
              </w:rPr>
              <w:t xml:space="preserve">      </w:t>
            </w:r>
            <w:r w:rsidRPr="00AF64EA">
              <w:rPr>
                <w:i/>
                <w:iCs/>
              </w:rPr>
              <w:t xml:space="preserve">    (Власне ім’я та ПРІЗВІЩЕ)</w:t>
            </w:r>
          </w:p>
          <w:p w:rsidR="007A1033" w:rsidRPr="00AF64EA" w:rsidRDefault="007A1033" w:rsidP="00EA37C0">
            <w:pPr>
              <w:widowControl w:val="0"/>
              <w:autoSpaceDE w:val="0"/>
              <w:rPr>
                <w:sz w:val="20"/>
                <w:szCs w:val="20"/>
              </w:rPr>
            </w:pPr>
            <w:r w:rsidRPr="00AF64EA">
              <w:rPr>
                <w:bCs/>
                <w:sz w:val="20"/>
                <w:szCs w:val="20"/>
              </w:rPr>
              <w:t xml:space="preserve"> М.П.</w:t>
            </w:r>
          </w:p>
        </w:tc>
        <w:tc>
          <w:tcPr>
            <w:tcW w:w="4678" w:type="dxa"/>
            <w:shd w:val="clear" w:color="auto" w:fill="auto"/>
          </w:tcPr>
          <w:p w:rsidR="007A1033" w:rsidRDefault="007A1033" w:rsidP="00EA37C0">
            <w:pPr>
              <w:snapToGrid w:val="0"/>
              <w:rPr>
                <w:i/>
                <w:iCs/>
              </w:rPr>
            </w:pPr>
          </w:p>
          <w:p w:rsidR="00F01E10" w:rsidRPr="00AF64EA" w:rsidRDefault="00F01E10" w:rsidP="00EA37C0">
            <w:pPr>
              <w:snapToGrid w:val="0"/>
              <w:rPr>
                <w:i/>
                <w:iCs/>
              </w:rPr>
            </w:pPr>
          </w:p>
          <w:p w:rsidR="007A1033" w:rsidRPr="00AF64EA" w:rsidRDefault="007A1033" w:rsidP="00EA37C0"/>
          <w:p w:rsidR="007A1033" w:rsidRPr="00AF64EA" w:rsidRDefault="007A1033" w:rsidP="00EA37C0"/>
          <w:p w:rsidR="007A1033" w:rsidRPr="00AF64EA" w:rsidRDefault="007A1033" w:rsidP="00EA37C0">
            <w:pPr>
              <w:widowControl w:val="0"/>
              <w:tabs>
                <w:tab w:val="left" w:pos="540"/>
              </w:tabs>
              <w:autoSpaceDE w:val="0"/>
            </w:pPr>
            <w:r w:rsidRPr="00AF64EA">
              <w:t xml:space="preserve">_____________________________             </w:t>
            </w:r>
          </w:p>
          <w:p w:rsidR="007A1033" w:rsidRPr="00AF64EA" w:rsidRDefault="007A1033" w:rsidP="00EA37C0">
            <w:pPr>
              <w:widowControl w:val="0"/>
              <w:tabs>
                <w:tab w:val="left" w:pos="540"/>
              </w:tabs>
              <w:autoSpaceDE w:val="0"/>
            </w:pPr>
            <w:r w:rsidRPr="00AF64EA">
              <w:rPr>
                <w:i/>
                <w:iCs/>
              </w:rPr>
              <w:t>(Посада уповноваженої особи)</w:t>
            </w:r>
            <w:r w:rsidRPr="00AF64EA">
              <w:rPr>
                <w:i/>
                <w:iCs/>
              </w:rPr>
              <w:tab/>
              <w:t xml:space="preserve">    </w:t>
            </w:r>
          </w:p>
          <w:p w:rsidR="007A1033" w:rsidRPr="00AF64EA" w:rsidRDefault="007A1033" w:rsidP="00EA37C0">
            <w:pPr>
              <w:widowControl w:val="0"/>
              <w:tabs>
                <w:tab w:val="left" w:pos="540"/>
              </w:tabs>
              <w:autoSpaceDE w:val="0"/>
              <w:rPr>
                <w:i/>
                <w:iCs/>
              </w:rPr>
            </w:pPr>
          </w:p>
          <w:p w:rsidR="007A1033" w:rsidRPr="00AF64EA" w:rsidRDefault="007A1033" w:rsidP="007A1033">
            <w:pPr>
              <w:widowControl w:val="0"/>
              <w:tabs>
                <w:tab w:val="left" w:pos="540"/>
              </w:tabs>
              <w:autoSpaceDE w:val="0"/>
            </w:pPr>
            <w:r w:rsidRPr="00AF64EA">
              <w:t>_____________     ________________</w:t>
            </w:r>
          </w:p>
          <w:p w:rsidR="007A1033" w:rsidRPr="00AF64EA" w:rsidRDefault="007A1033" w:rsidP="007A1033">
            <w:pPr>
              <w:widowControl w:val="0"/>
              <w:autoSpaceDE w:val="0"/>
            </w:pPr>
            <w:r w:rsidRPr="00AF64EA">
              <w:rPr>
                <w:i/>
                <w:iCs/>
              </w:rPr>
              <w:t xml:space="preserve"> (Підпис)</w:t>
            </w:r>
            <w:r w:rsidRPr="00AF64EA">
              <w:rPr>
                <w:b/>
                <w:bCs/>
              </w:rPr>
              <w:t xml:space="preserve">      </w:t>
            </w:r>
            <w:r w:rsidRPr="00AF64EA">
              <w:rPr>
                <w:i/>
                <w:iCs/>
              </w:rPr>
              <w:t xml:space="preserve">    (Власне ім’я та ПРІЗВІЩЕ)</w:t>
            </w:r>
          </w:p>
          <w:p w:rsidR="007A1033" w:rsidRPr="00AF64EA" w:rsidRDefault="007A1033" w:rsidP="007A1033">
            <w:pPr>
              <w:widowControl w:val="0"/>
              <w:autoSpaceDE w:val="0"/>
              <w:rPr>
                <w:sz w:val="20"/>
                <w:szCs w:val="20"/>
              </w:rPr>
            </w:pPr>
            <w:r w:rsidRPr="00AF64EA">
              <w:rPr>
                <w:bCs/>
              </w:rPr>
              <w:t xml:space="preserve"> </w:t>
            </w:r>
            <w:r w:rsidRPr="00AF64EA">
              <w:rPr>
                <w:bCs/>
                <w:sz w:val="20"/>
                <w:szCs w:val="20"/>
              </w:rPr>
              <w:t>М.П.</w:t>
            </w:r>
          </w:p>
        </w:tc>
      </w:tr>
    </w:tbl>
    <w:p w:rsidR="007A1033" w:rsidRPr="00AF64EA" w:rsidRDefault="007A1033" w:rsidP="00684D16">
      <w:pPr>
        <w:jc w:val="center"/>
        <w:rPr>
          <w:b/>
          <w:bCs/>
        </w:rPr>
      </w:pPr>
    </w:p>
    <w:p w:rsidR="007A1033" w:rsidRPr="00AF64EA" w:rsidRDefault="007A1033" w:rsidP="00684D16">
      <w:pPr>
        <w:jc w:val="center"/>
        <w:rPr>
          <w:b/>
          <w:bCs/>
        </w:rPr>
      </w:pPr>
    </w:p>
    <w:p w:rsidR="00684D16" w:rsidRPr="00AF64EA" w:rsidRDefault="00684D16" w:rsidP="00684D16">
      <w:pPr>
        <w:rPr>
          <w:lang w:eastAsia="ru-RU"/>
        </w:rPr>
        <w:sectPr w:rsidR="00684D16" w:rsidRPr="00AF64EA" w:rsidSect="00684D16">
          <w:headerReference w:type="default" r:id="rId9"/>
          <w:pgSz w:w="11906" w:h="16838" w:code="9"/>
          <w:pgMar w:top="1134" w:right="851" w:bottom="851" w:left="1276" w:header="709" w:footer="709" w:gutter="0"/>
          <w:cols w:space="708"/>
          <w:titlePg/>
          <w:docGrid w:linePitch="381"/>
        </w:sectPr>
      </w:pPr>
    </w:p>
    <w:p w:rsidR="007A1033" w:rsidRPr="00AF64EA" w:rsidRDefault="007A1033" w:rsidP="007A1033">
      <w:pPr>
        <w:ind w:left="11907"/>
        <w:rPr>
          <w:lang w:eastAsia="ru-RU"/>
        </w:rPr>
      </w:pPr>
      <w:r w:rsidRPr="00AF64EA">
        <w:rPr>
          <w:lang w:eastAsia="ru-RU"/>
        </w:rPr>
        <w:lastRenderedPageBreak/>
        <w:t>Додаток 2</w:t>
      </w:r>
    </w:p>
    <w:p w:rsidR="007A1033" w:rsidRPr="00AF64EA" w:rsidRDefault="007A1033" w:rsidP="007A1033">
      <w:pPr>
        <w:ind w:left="11907"/>
        <w:rPr>
          <w:lang w:eastAsia="ru-RU"/>
        </w:rPr>
      </w:pPr>
      <w:r w:rsidRPr="00AF64EA">
        <w:rPr>
          <w:lang w:eastAsia="ru-RU"/>
        </w:rPr>
        <w:t xml:space="preserve">до Договору №______ </w:t>
      </w:r>
    </w:p>
    <w:p w:rsidR="007A1033" w:rsidRPr="00AF64EA" w:rsidRDefault="007A1033" w:rsidP="007A1033">
      <w:pPr>
        <w:ind w:left="11907"/>
        <w:rPr>
          <w:lang w:eastAsia="ru-RU"/>
        </w:rPr>
      </w:pPr>
      <w:r w:rsidRPr="00AF64EA">
        <w:rPr>
          <w:lang w:eastAsia="ru-RU"/>
        </w:rPr>
        <w:t>від ___________20</w:t>
      </w:r>
      <w:r w:rsidR="0068794A" w:rsidRPr="00AF64EA">
        <w:rPr>
          <w:lang w:eastAsia="ru-RU"/>
        </w:rPr>
        <w:t>__ р.</w:t>
      </w:r>
    </w:p>
    <w:p w:rsidR="007A1033" w:rsidRPr="00AF64EA" w:rsidRDefault="006F40D9" w:rsidP="007A1033">
      <w:pPr>
        <w:jc w:val="center"/>
        <w:rPr>
          <w:b/>
          <w:lang w:eastAsia="ru-RU"/>
        </w:rPr>
      </w:pPr>
      <w:r w:rsidRPr="00AF64EA">
        <w:rPr>
          <w:b/>
          <w:lang w:eastAsia="ru-RU"/>
        </w:rPr>
        <w:t>Перелік</w:t>
      </w:r>
      <w:r w:rsidR="007A1033" w:rsidRPr="00AF64EA">
        <w:rPr>
          <w:b/>
          <w:lang w:eastAsia="ru-RU"/>
        </w:rPr>
        <w:t xml:space="preserve"> АЗС</w:t>
      </w:r>
    </w:p>
    <w:p w:rsidR="007A1033" w:rsidRPr="00AF64EA" w:rsidRDefault="007A1033" w:rsidP="007A1033">
      <w:pPr>
        <w:rPr>
          <w:lang w:eastAsia="ru-RU"/>
        </w:rPr>
      </w:pPr>
    </w:p>
    <w:tbl>
      <w:tblPr>
        <w:tblW w:w="1105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2331"/>
        <w:gridCol w:w="7938"/>
      </w:tblGrid>
      <w:tr w:rsidR="00CF176C" w:rsidRPr="00AF64EA" w:rsidTr="00CF176C">
        <w:trPr>
          <w:trHeight w:val="1718"/>
        </w:trPr>
        <w:tc>
          <w:tcPr>
            <w:tcW w:w="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F176C" w:rsidRPr="00AF64EA" w:rsidRDefault="00CF176C" w:rsidP="00EA37C0">
            <w:pPr>
              <w:pStyle w:val="af2"/>
              <w:jc w:val="center"/>
              <w:rPr>
                <w:rFonts w:ascii="Times New Roman" w:hAnsi="Times New Roman"/>
                <w:spacing w:val="-6"/>
                <w:szCs w:val="24"/>
                <w:lang w:eastAsia="ru-RU"/>
              </w:rPr>
            </w:pPr>
            <w:r w:rsidRPr="00AF64EA">
              <w:rPr>
                <w:rFonts w:ascii="Times New Roman" w:hAnsi="Times New Roman"/>
                <w:spacing w:val="-6"/>
                <w:szCs w:val="24"/>
                <w:lang w:eastAsia="ru-RU"/>
              </w:rPr>
              <w:t>№</w:t>
            </w:r>
          </w:p>
          <w:p w:rsidR="00CF176C" w:rsidRPr="00AF64EA" w:rsidRDefault="00CF176C" w:rsidP="00EA37C0">
            <w:pPr>
              <w:pStyle w:val="af2"/>
              <w:jc w:val="center"/>
              <w:rPr>
                <w:rFonts w:ascii="Times New Roman" w:hAnsi="Times New Roman"/>
                <w:spacing w:val="-6"/>
                <w:szCs w:val="24"/>
                <w:lang w:eastAsia="ru-RU"/>
              </w:rPr>
            </w:pPr>
            <w:r w:rsidRPr="00AF64EA">
              <w:rPr>
                <w:rFonts w:ascii="Times New Roman" w:hAnsi="Times New Roman"/>
                <w:spacing w:val="-6"/>
                <w:szCs w:val="24"/>
                <w:lang w:eastAsia="ru-RU"/>
              </w:rPr>
              <w:t>з/п</w:t>
            </w:r>
          </w:p>
        </w:tc>
        <w:tc>
          <w:tcPr>
            <w:tcW w:w="23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F176C" w:rsidRPr="00AF64EA" w:rsidRDefault="00CF176C" w:rsidP="00EA37C0">
            <w:pPr>
              <w:pStyle w:val="af2"/>
              <w:jc w:val="center"/>
              <w:rPr>
                <w:rFonts w:ascii="Times New Roman" w:hAnsi="Times New Roman"/>
                <w:spacing w:val="-6"/>
                <w:szCs w:val="24"/>
                <w:lang w:eastAsia="ru-RU"/>
              </w:rPr>
            </w:pPr>
            <w:r w:rsidRPr="00AF64EA">
              <w:rPr>
                <w:rFonts w:ascii="Times New Roman" w:hAnsi="Times New Roman"/>
                <w:spacing w:val="-6"/>
                <w:szCs w:val="24"/>
                <w:lang w:eastAsia="ru-RU"/>
              </w:rPr>
              <w:t>Назва АЗС</w:t>
            </w:r>
          </w:p>
        </w:tc>
        <w:tc>
          <w:tcPr>
            <w:tcW w:w="79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F176C" w:rsidRPr="00AF64EA" w:rsidRDefault="00CF176C" w:rsidP="004E6A43">
            <w:pPr>
              <w:pStyle w:val="af2"/>
              <w:jc w:val="center"/>
              <w:rPr>
                <w:rFonts w:ascii="Times New Roman" w:hAnsi="Times New Roman"/>
                <w:spacing w:val="-6"/>
                <w:szCs w:val="24"/>
                <w:lang w:eastAsia="ru-RU"/>
              </w:rPr>
            </w:pPr>
            <w:r w:rsidRPr="00AF64EA">
              <w:rPr>
                <w:rFonts w:ascii="Times New Roman" w:hAnsi="Times New Roman"/>
                <w:spacing w:val="-6"/>
                <w:szCs w:val="24"/>
                <w:lang w:eastAsia="ru-RU"/>
              </w:rPr>
              <w:t>Місц</w:t>
            </w:r>
            <w:r>
              <w:rPr>
                <w:rFonts w:ascii="Times New Roman" w:hAnsi="Times New Roman"/>
                <w:spacing w:val="-6"/>
                <w:szCs w:val="24"/>
                <w:lang w:eastAsia="ru-RU"/>
              </w:rPr>
              <w:t xml:space="preserve">езнаходження </w:t>
            </w:r>
            <w:r w:rsidRPr="00AF64EA">
              <w:rPr>
                <w:rFonts w:ascii="Times New Roman" w:hAnsi="Times New Roman"/>
                <w:spacing w:val="-6"/>
                <w:szCs w:val="24"/>
                <w:lang w:eastAsia="ru-RU"/>
              </w:rPr>
              <w:t>АЗС</w:t>
            </w:r>
            <w:r>
              <w:rPr>
                <w:rFonts w:ascii="Times New Roman" w:hAnsi="Times New Roman"/>
                <w:spacing w:val="-6"/>
                <w:szCs w:val="24"/>
                <w:lang w:eastAsia="ru-RU"/>
              </w:rPr>
              <w:t xml:space="preserve"> (конкретна адреса)</w:t>
            </w:r>
          </w:p>
        </w:tc>
      </w:tr>
      <w:tr w:rsidR="00CF176C" w:rsidRPr="00AF64EA" w:rsidTr="00CF176C">
        <w:trPr>
          <w:trHeight w:val="320"/>
        </w:trPr>
        <w:tc>
          <w:tcPr>
            <w:tcW w:w="788" w:type="dxa"/>
            <w:tcBorders>
              <w:top w:val="single" w:sz="4" w:space="0" w:color="000000"/>
              <w:left w:val="single" w:sz="4" w:space="0" w:color="000000"/>
              <w:bottom w:val="single" w:sz="4" w:space="0" w:color="000000"/>
              <w:right w:val="single" w:sz="4" w:space="0" w:color="000000"/>
            </w:tcBorders>
            <w:vAlign w:val="center"/>
          </w:tcPr>
          <w:p w:rsidR="00CF176C" w:rsidRPr="00AF64EA" w:rsidRDefault="00CF176C" w:rsidP="00EA37C0">
            <w:pPr>
              <w:jc w:val="center"/>
              <w:rPr>
                <w:lang w:eastAsia="ru-RU"/>
              </w:rPr>
            </w:pPr>
            <w:r w:rsidRPr="00AF64EA">
              <w:rPr>
                <w:lang w:eastAsia="ru-RU"/>
              </w:rPr>
              <w:t>1.</w:t>
            </w:r>
          </w:p>
        </w:tc>
        <w:tc>
          <w:tcPr>
            <w:tcW w:w="2331" w:type="dxa"/>
            <w:tcBorders>
              <w:top w:val="single" w:sz="4" w:space="0" w:color="000000"/>
              <w:left w:val="single" w:sz="4" w:space="0" w:color="000000"/>
              <w:bottom w:val="single" w:sz="4" w:space="0" w:color="000000"/>
              <w:right w:val="single" w:sz="4" w:space="0" w:color="000000"/>
            </w:tcBorders>
          </w:tcPr>
          <w:p w:rsidR="00CF176C" w:rsidRPr="00AF64EA" w:rsidRDefault="00CF176C" w:rsidP="00EA37C0">
            <w:pPr>
              <w:pStyle w:val="af2"/>
              <w:jc w:val="both"/>
              <w:rPr>
                <w:rFonts w:ascii="Times New Roman" w:hAnsi="Times New Roman"/>
                <w:szCs w:val="24"/>
                <w:lang w:eastAsia="ru-RU"/>
              </w:rPr>
            </w:pPr>
          </w:p>
        </w:tc>
        <w:tc>
          <w:tcPr>
            <w:tcW w:w="7938" w:type="dxa"/>
            <w:tcBorders>
              <w:top w:val="single" w:sz="4" w:space="0" w:color="000000"/>
              <w:left w:val="single" w:sz="4" w:space="0" w:color="000000"/>
              <w:bottom w:val="single" w:sz="4" w:space="0" w:color="000000"/>
              <w:right w:val="single" w:sz="4" w:space="0" w:color="000000"/>
            </w:tcBorders>
          </w:tcPr>
          <w:p w:rsidR="00CF176C" w:rsidRPr="00AF64EA" w:rsidRDefault="00CF176C" w:rsidP="00EA37C0">
            <w:pPr>
              <w:pStyle w:val="af2"/>
              <w:jc w:val="both"/>
              <w:rPr>
                <w:rFonts w:ascii="Times New Roman" w:hAnsi="Times New Roman"/>
                <w:szCs w:val="24"/>
                <w:lang w:eastAsia="ru-RU"/>
              </w:rPr>
            </w:pPr>
          </w:p>
        </w:tc>
      </w:tr>
      <w:tr w:rsidR="00CF176C" w:rsidRPr="00AF64EA" w:rsidTr="00CF176C">
        <w:trPr>
          <w:trHeight w:val="337"/>
        </w:trPr>
        <w:tc>
          <w:tcPr>
            <w:tcW w:w="788" w:type="dxa"/>
            <w:tcBorders>
              <w:top w:val="single" w:sz="4" w:space="0" w:color="000000"/>
              <w:left w:val="single" w:sz="4" w:space="0" w:color="000000"/>
              <w:bottom w:val="single" w:sz="4" w:space="0" w:color="000000"/>
              <w:right w:val="single" w:sz="4" w:space="0" w:color="000000"/>
            </w:tcBorders>
            <w:vAlign w:val="center"/>
          </w:tcPr>
          <w:p w:rsidR="00CF176C" w:rsidRPr="00AF64EA" w:rsidRDefault="00CF176C" w:rsidP="00EA37C0">
            <w:pPr>
              <w:jc w:val="center"/>
              <w:rPr>
                <w:lang w:eastAsia="ru-RU"/>
              </w:rPr>
            </w:pPr>
            <w:r w:rsidRPr="00AF64EA">
              <w:rPr>
                <w:lang w:eastAsia="ru-RU"/>
              </w:rPr>
              <w:t>2.</w:t>
            </w:r>
          </w:p>
        </w:tc>
        <w:tc>
          <w:tcPr>
            <w:tcW w:w="2331" w:type="dxa"/>
            <w:tcBorders>
              <w:top w:val="single" w:sz="4" w:space="0" w:color="000000"/>
              <w:left w:val="single" w:sz="4" w:space="0" w:color="000000"/>
              <w:bottom w:val="single" w:sz="4" w:space="0" w:color="000000"/>
              <w:right w:val="single" w:sz="4" w:space="0" w:color="000000"/>
            </w:tcBorders>
          </w:tcPr>
          <w:p w:rsidR="00CF176C" w:rsidRPr="00AF64EA" w:rsidRDefault="00CF176C" w:rsidP="00EA37C0">
            <w:pPr>
              <w:pStyle w:val="af2"/>
              <w:jc w:val="both"/>
              <w:rPr>
                <w:rFonts w:ascii="Times New Roman" w:hAnsi="Times New Roman"/>
                <w:szCs w:val="24"/>
                <w:lang w:eastAsia="ru-RU"/>
              </w:rPr>
            </w:pPr>
          </w:p>
        </w:tc>
        <w:tc>
          <w:tcPr>
            <w:tcW w:w="7938" w:type="dxa"/>
            <w:tcBorders>
              <w:top w:val="single" w:sz="4" w:space="0" w:color="000000"/>
              <w:left w:val="single" w:sz="4" w:space="0" w:color="000000"/>
              <w:bottom w:val="single" w:sz="4" w:space="0" w:color="000000"/>
              <w:right w:val="single" w:sz="4" w:space="0" w:color="000000"/>
            </w:tcBorders>
          </w:tcPr>
          <w:p w:rsidR="00CF176C" w:rsidRPr="00AF64EA" w:rsidRDefault="00CF176C" w:rsidP="00EA37C0">
            <w:pPr>
              <w:pStyle w:val="af2"/>
              <w:jc w:val="both"/>
              <w:rPr>
                <w:rFonts w:ascii="Times New Roman" w:hAnsi="Times New Roman"/>
                <w:szCs w:val="24"/>
                <w:lang w:eastAsia="ru-RU"/>
              </w:rPr>
            </w:pPr>
          </w:p>
        </w:tc>
      </w:tr>
      <w:tr w:rsidR="00CF176C" w:rsidRPr="00AF64EA" w:rsidTr="00CF176C">
        <w:trPr>
          <w:trHeight w:val="320"/>
        </w:trPr>
        <w:tc>
          <w:tcPr>
            <w:tcW w:w="788" w:type="dxa"/>
            <w:tcBorders>
              <w:top w:val="single" w:sz="4" w:space="0" w:color="000000"/>
              <w:left w:val="single" w:sz="4" w:space="0" w:color="000000"/>
              <w:bottom w:val="single" w:sz="4" w:space="0" w:color="000000"/>
              <w:right w:val="single" w:sz="4" w:space="0" w:color="000000"/>
            </w:tcBorders>
            <w:vAlign w:val="center"/>
          </w:tcPr>
          <w:p w:rsidR="00CF176C" w:rsidRPr="00AF64EA" w:rsidRDefault="00CF176C" w:rsidP="00EA37C0">
            <w:pPr>
              <w:jc w:val="center"/>
              <w:rPr>
                <w:lang w:eastAsia="ru-RU"/>
              </w:rPr>
            </w:pPr>
            <w:r w:rsidRPr="00AF64EA">
              <w:rPr>
                <w:lang w:eastAsia="ru-RU"/>
              </w:rPr>
              <w:t>3.</w:t>
            </w:r>
          </w:p>
        </w:tc>
        <w:tc>
          <w:tcPr>
            <w:tcW w:w="2331" w:type="dxa"/>
            <w:tcBorders>
              <w:top w:val="single" w:sz="4" w:space="0" w:color="000000"/>
              <w:left w:val="single" w:sz="4" w:space="0" w:color="000000"/>
              <w:bottom w:val="single" w:sz="4" w:space="0" w:color="000000"/>
              <w:right w:val="single" w:sz="4" w:space="0" w:color="000000"/>
            </w:tcBorders>
          </w:tcPr>
          <w:p w:rsidR="00CF176C" w:rsidRPr="00AF64EA" w:rsidRDefault="00CF176C" w:rsidP="00EA37C0">
            <w:pPr>
              <w:pStyle w:val="af2"/>
              <w:jc w:val="both"/>
              <w:rPr>
                <w:rFonts w:ascii="Times New Roman" w:hAnsi="Times New Roman"/>
                <w:szCs w:val="24"/>
                <w:lang w:eastAsia="ru-RU"/>
              </w:rPr>
            </w:pPr>
          </w:p>
        </w:tc>
        <w:tc>
          <w:tcPr>
            <w:tcW w:w="7938" w:type="dxa"/>
            <w:tcBorders>
              <w:top w:val="single" w:sz="4" w:space="0" w:color="000000"/>
              <w:left w:val="single" w:sz="4" w:space="0" w:color="000000"/>
              <w:bottom w:val="single" w:sz="4" w:space="0" w:color="000000"/>
              <w:right w:val="single" w:sz="4" w:space="0" w:color="000000"/>
            </w:tcBorders>
          </w:tcPr>
          <w:p w:rsidR="00CF176C" w:rsidRPr="00AF64EA" w:rsidRDefault="00CF176C" w:rsidP="00EA37C0">
            <w:pPr>
              <w:pStyle w:val="af2"/>
              <w:jc w:val="both"/>
              <w:rPr>
                <w:rFonts w:ascii="Times New Roman" w:hAnsi="Times New Roman"/>
                <w:szCs w:val="24"/>
                <w:lang w:eastAsia="ru-RU"/>
              </w:rPr>
            </w:pPr>
          </w:p>
        </w:tc>
      </w:tr>
      <w:tr w:rsidR="00CF176C" w:rsidRPr="00AF64EA" w:rsidTr="00CF176C">
        <w:trPr>
          <w:trHeight w:val="337"/>
        </w:trPr>
        <w:tc>
          <w:tcPr>
            <w:tcW w:w="788" w:type="dxa"/>
            <w:tcBorders>
              <w:top w:val="single" w:sz="4" w:space="0" w:color="000000"/>
              <w:left w:val="single" w:sz="4" w:space="0" w:color="000000"/>
              <w:bottom w:val="single" w:sz="4" w:space="0" w:color="000000"/>
              <w:right w:val="single" w:sz="4" w:space="0" w:color="000000"/>
            </w:tcBorders>
            <w:vAlign w:val="center"/>
          </w:tcPr>
          <w:p w:rsidR="00CF176C" w:rsidRPr="00AF64EA" w:rsidRDefault="00CF176C" w:rsidP="00EA37C0">
            <w:pPr>
              <w:jc w:val="center"/>
              <w:rPr>
                <w:lang w:eastAsia="ru-RU"/>
              </w:rPr>
            </w:pPr>
            <w:r w:rsidRPr="00AF64EA">
              <w:rPr>
                <w:lang w:eastAsia="ru-RU"/>
              </w:rPr>
              <w:t>n.</w:t>
            </w:r>
          </w:p>
        </w:tc>
        <w:tc>
          <w:tcPr>
            <w:tcW w:w="2331" w:type="dxa"/>
            <w:tcBorders>
              <w:top w:val="single" w:sz="4" w:space="0" w:color="000000"/>
              <w:left w:val="single" w:sz="4" w:space="0" w:color="000000"/>
              <w:bottom w:val="single" w:sz="4" w:space="0" w:color="000000"/>
              <w:right w:val="single" w:sz="4" w:space="0" w:color="000000"/>
            </w:tcBorders>
          </w:tcPr>
          <w:p w:rsidR="00CF176C" w:rsidRPr="00AF64EA" w:rsidRDefault="00CF176C" w:rsidP="00EA37C0">
            <w:pPr>
              <w:pStyle w:val="af2"/>
              <w:jc w:val="both"/>
              <w:rPr>
                <w:rFonts w:ascii="Times New Roman" w:hAnsi="Times New Roman"/>
                <w:szCs w:val="24"/>
                <w:lang w:eastAsia="ru-RU"/>
              </w:rPr>
            </w:pPr>
          </w:p>
        </w:tc>
        <w:tc>
          <w:tcPr>
            <w:tcW w:w="7938" w:type="dxa"/>
            <w:tcBorders>
              <w:top w:val="single" w:sz="4" w:space="0" w:color="000000"/>
              <w:left w:val="single" w:sz="4" w:space="0" w:color="000000"/>
              <w:bottom w:val="single" w:sz="4" w:space="0" w:color="000000"/>
              <w:right w:val="single" w:sz="4" w:space="0" w:color="000000"/>
            </w:tcBorders>
          </w:tcPr>
          <w:p w:rsidR="00CF176C" w:rsidRPr="00AF64EA" w:rsidRDefault="00CF176C" w:rsidP="00EA37C0">
            <w:pPr>
              <w:pStyle w:val="af2"/>
              <w:jc w:val="both"/>
              <w:rPr>
                <w:rFonts w:ascii="Times New Roman" w:hAnsi="Times New Roman"/>
                <w:szCs w:val="24"/>
                <w:lang w:eastAsia="ru-RU"/>
              </w:rPr>
            </w:pPr>
          </w:p>
        </w:tc>
      </w:tr>
      <w:tr w:rsidR="00CF176C" w:rsidRPr="00AF64EA" w:rsidTr="00CF176C">
        <w:trPr>
          <w:trHeight w:val="320"/>
        </w:trPr>
        <w:tc>
          <w:tcPr>
            <w:tcW w:w="788" w:type="dxa"/>
            <w:tcBorders>
              <w:top w:val="single" w:sz="4" w:space="0" w:color="000000"/>
              <w:left w:val="single" w:sz="4" w:space="0" w:color="000000"/>
              <w:bottom w:val="single" w:sz="4" w:space="0" w:color="000000"/>
              <w:right w:val="single" w:sz="4" w:space="0" w:color="000000"/>
            </w:tcBorders>
            <w:vAlign w:val="center"/>
          </w:tcPr>
          <w:p w:rsidR="00CF176C" w:rsidRPr="00AF64EA" w:rsidRDefault="00CF176C" w:rsidP="00EA37C0">
            <w:pPr>
              <w:jc w:val="center"/>
              <w:rPr>
                <w:lang w:eastAsia="ru-RU"/>
              </w:rPr>
            </w:pPr>
            <w:r w:rsidRPr="00AF64EA">
              <w:rPr>
                <w:lang w:eastAsia="ru-RU"/>
              </w:rPr>
              <w:t>n.+1</w:t>
            </w:r>
          </w:p>
        </w:tc>
        <w:tc>
          <w:tcPr>
            <w:tcW w:w="2331" w:type="dxa"/>
            <w:tcBorders>
              <w:top w:val="single" w:sz="4" w:space="0" w:color="000000"/>
              <w:left w:val="single" w:sz="4" w:space="0" w:color="000000"/>
              <w:bottom w:val="single" w:sz="4" w:space="0" w:color="000000"/>
              <w:right w:val="single" w:sz="4" w:space="0" w:color="000000"/>
            </w:tcBorders>
          </w:tcPr>
          <w:p w:rsidR="00CF176C" w:rsidRPr="00AF64EA" w:rsidRDefault="00CF176C" w:rsidP="00EA37C0">
            <w:pPr>
              <w:pStyle w:val="af2"/>
              <w:jc w:val="both"/>
              <w:rPr>
                <w:rFonts w:ascii="Times New Roman" w:hAnsi="Times New Roman"/>
                <w:szCs w:val="24"/>
                <w:lang w:eastAsia="ru-RU"/>
              </w:rPr>
            </w:pPr>
          </w:p>
        </w:tc>
        <w:tc>
          <w:tcPr>
            <w:tcW w:w="7938" w:type="dxa"/>
            <w:tcBorders>
              <w:top w:val="single" w:sz="4" w:space="0" w:color="000000"/>
              <w:left w:val="single" w:sz="4" w:space="0" w:color="000000"/>
              <w:bottom w:val="single" w:sz="4" w:space="0" w:color="000000"/>
              <w:right w:val="single" w:sz="4" w:space="0" w:color="000000"/>
            </w:tcBorders>
          </w:tcPr>
          <w:p w:rsidR="00CF176C" w:rsidRPr="00AF64EA" w:rsidRDefault="00CF176C" w:rsidP="00EA37C0">
            <w:pPr>
              <w:pStyle w:val="af2"/>
              <w:jc w:val="both"/>
              <w:rPr>
                <w:rFonts w:ascii="Times New Roman" w:hAnsi="Times New Roman"/>
                <w:szCs w:val="24"/>
                <w:lang w:eastAsia="ru-RU"/>
              </w:rPr>
            </w:pPr>
          </w:p>
        </w:tc>
      </w:tr>
      <w:tr w:rsidR="00CF176C" w:rsidRPr="00AF64EA" w:rsidTr="00CF176C">
        <w:trPr>
          <w:trHeight w:val="337"/>
        </w:trPr>
        <w:tc>
          <w:tcPr>
            <w:tcW w:w="788" w:type="dxa"/>
            <w:tcBorders>
              <w:top w:val="single" w:sz="4" w:space="0" w:color="000000"/>
              <w:left w:val="single" w:sz="4" w:space="0" w:color="000000"/>
              <w:bottom w:val="single" w:sz="4" w:space="0" w:color="000000"/>
              <w:right w:val="single" w:sz="4" w:space="0" w:color="000000"/>
            </w:tcBorders>
          </w:tcPr>
          <w:p w:rsidR="00CF176C" w:rsidRPr="00AF64EA" w:rsidRDefault="00CF176C" w:rsidP="00EA37C0">
            <w:pPr>
              <w:pStyle w:val="af2"/>
              <w:rPr>
                <w:rFonts w:ascii="Times New Roman" w:eastAsia="Times New Roman" w:hAnsi="Times New Roman"/>
                <w:szCs w:val="24"/>
                <w:lang w:eastAsia="ru-RU"/>
              </w:rPr>
            </w:pPr>
            <w:r w:rsidRPr="00AF64EA">
              <w:rPr>
                <w:rFonts w:ascii="Times New Roman" w:eastAsia="Times New Roman" w:hAnsi="Times New Roman"/>
                <w:szCs w:val="24"/>
                <w:lang w:eastAsia="ru-RU"/>
              </w:rPr>
              <w:t>…</w:t>
            </w:r>
          </w:p>
        </w:tc>
        <w:tc>
          <w:tcPr>
            <w:tcW w:w="2331" w:type="dxa"/>
            <w:tcBorders>
              <w:top w:val="single" w:sz="4" w:space="0" w:color="000000"/>
              <w:left w:val="single" w:sz="4" w:space="0" w:color="000000"/>
              <w:bottom w:val="single" w:sz="4" w:space="0" w:color="000000"/>
              <w:right w:val="single" w:sz="4" w:space="0" w:color="000000"/>
            </w:tcBorders>
          </w:tcPr>
          <w:p w:rsidR="00CF176C" w:rsidRPr="00AF64EA" w:rsidRDefault="00CF176C" w:rsidP="00EA37C0">
            <w:pPr>
              <w:pStyle w:val="af2"/>
              <w:jc w:val="both"/>
              <w:rPr>
                <w:rFonts w:ascii="Times New Roman" w:hAnsi="Times New Roman"/>
                <w:szCs w:val="24"/>
                <w:lang w:eastAsia="ru-RU"/>
              </w:rPr>
            </w:pPr>
          </w:p>
        </w:tc>
        <w:tc>
          <w:tcPr>
            <w:tcW w:w="7938" w:type="dxa"/>
            <w:tcBorders>
              <w:top w:val="single" w:sz="4" w:space="0" w:color="000000"/>
              <w:left w:val="single" w:sz="4" w:space="0" w:color="000000"/>
              <w:bottom w:val="single" w:sz="4" w:space="0" w:color="000000"/>
              <w:right w:val="single" w:sz="4" w:space="0" w:color="000000"/>
            </w:tcBorders>
          </w:tcPr>
          <w:p w:rsidR="00CF176C" w:rsidRPr="00AF64EA" w:rsidRDefault="00CF176C" w:rsidP="00EA37C0">
            <w:pPr>
              <w:pStyle w:val="af2"/>
              <w:jc w:val="both"/>
              <w:rPr>
                <w:rFonts w:ascii="Times New Roman" w:hAnsi="Times New Roman"/>
                <w:szCs w:val="24"/>
                <w:lang w:eastAsia="ru-RU"/>
              </w:rPr>
            </w:pPr>
          </w:p>
        </w:tc>
      </w:tr>
    </w:tbl>
    <w:p w:rsidR="00035559" w:rsidRPr="00AF64EA" w:rsidRDefault="00035559" w:rsidP="00015B62">
      <w:pPr>
        <w:jc w:val="both"/>
      </w:pPr>
    </w:p>
    <w:p w:rsidR="0068794A" w:rsidRPr="00AF64EA" w:rsidRDefault="0068794A" w:rsidP="00015B62">
      <w:pPr>
        <w:jc w:val="both"/>
      </w:pPr>
    </w:p>
    <w:p w:rsidR="0068794A" w:rsidRPr="00AF64EA" w:rsidRDefault="0068794A" w:rsidP="00015B62">
      <w:pPr>
        <w:jc w:val="both"/>
      </w:pPr>
    </w:p>
    <w:tbl>
      <w:tblPr>
        <w:tblW w:w="11242" w:type="dxa"/>
        <w:jc w:val="center"/>
        <w:tblInd w:w="-480" w:type="dxa"/>
        <w:tblLayout w:type="fixed"/>
        <w:tblLook w:val="0000" w:firstRow="0" w:lastRow="0" w:firstColumn="0" w:lastColumn="0" w:noHBand="0" w:noVBand="0"/>
      </w:tblPr>
      <w:tblGrid>
        <w:gridCol w:w="5442"/>
        <w:gridCol w:w="5800"/>
      </w:tblGrid>
      <w:tr w:rsidR="0068794A" w:rsidRPr="00AF64EA" w:rsidTr="0068794A">
        <w:trPr>
          <w:jc w:val="center"/>
        </w:trPr>
        <w:tc>
          <w:tcPr>
            <w:tcW w:w="5442" w:type="dxa"/>
            <w:shd w:val="clear" w:color="auto" w:fill="auto"/>
          </w:tcPr>
          <w:p w:rsidR="0068794A" w:rsidRPr="00AF64EA" w:rsidRDefault="0068794A" w:rsidP="00EA37C0">
            <w:pPr>
              <w:keepNext/>
              <w:autoSpaceDE w:val="0"/>
              <w:ind w:firstLine="120"/>
              <w:jc w:val="center"/>
            </w:pPr>
            <w:r w:rsidRPr="00AF64EA">
              <w:rPr>
                <w:b/>
                <w:bCs/>
                <w:iCs/>
              </w:rPr>
              <w:t>ПОКУПЕЦЬ:</w:t>
            </w:r>
          </w:p>
        </w:tc>
        <w:tc>
          <w:tcPr>
            <w:tcW w:w="5800" w:type="dxa"/>
            <w:shd w:val="clear" w:color="auto" w:fill="auto"/>
          </w:tcPr>
          <w:p w:rsidR="0068794A" w:rsidRPr="00AF64EA" w:rsidRDefault="0068794A" w:rsidP="00EA37C0">
            <w:pPr>
              <w:autoSpaceDE w:val="0"/>
              <w:jc w:val="center"/>
            </w:pPr>
            <w:r w:rsidRPr="00AF64EA">
              <w:rPr>
                <w:b/>
                <w:bCs/>
                <w:iCs/>
              </w:rPr>
              <w:t>ПОСТАЧАЛЬНИК:</w:t>
            </w:r>
          </w:p>
        </w:tc>
      </w:tr>
      <w:tr w:rsidR="0068794A" w:rsidRPr="00AF64EA" w:rsidTr="0068794A">
        <w:trPr>
          <w:jc w:val="center"/>
        </w:trPr>
        <w:tc>
          <w:tcPr>
            <w:tcW w:w="5442" w:type="dxa"/>
            <w:shd w:val="clear" w:color="auto" w:fill="auto"/>
          </w:tcPr>
          <w:p w:rsidR="0068794A" w:rsidRPr="00AF64EA" w:rsidRDefault="0044044C" w:rsidP="00EA37C0">
            <w:pPr>
              <w:jc w:val="center"/>
            </w:pPr>
            <w:r w:rsidRPr="0044044C">
              <w:rPr>
                <w:b/>
                <w:bCs/>
              </w:rPr>
              <w:t>ТУ ДСА України в Житомирській області</w:t>
            </w:r>
          </w:p>
          <w:p w:rsidR="0068794A" w:rsidRPr="00AF64EA" w:rsidRDefault="0068794A" w:rsidP="00EA37C0"/>
          <w:p w:rsidR="0068794A" w:rsidRPr="00AF64EA" w:rsidRDefault="0068794A" w:rsidP="00EA37C0">
            <w:pPr>
              <w:widowControl w:val="0"/>
              <w:tabs>
                <w:tab w:val="left" w:pos="540"/>
              </w:tabs>
              <w:autoSpaceDE w:val="0"/>
            </w:pPr>
            <w:r w:rsidRPr="00AF64EA">
              <w:t xml:space="preserve">_____________________________                </w:t>
            </w:r>
            <w:r w:rsidRPr="00AF64EA">
              <w:rPr>
                <w:i/>
                <w:iCs/>
              </w:rPr>
              <w:t>(Посада уповноваженої особи)</w:t>
            </w:r>
            <w:r w:rsidRPr="00AF64EA">
              <w:rPr>
                <w:i/>
                <w:iCs/>
              </w:rPr>
              <w:tab/>
              <w:t xml:space="preserve">    </w:t>
            </w:r>
          </w:p>
          <w:p w:rsidR="0068794A" w:rsidRPr="00AF64EA" w:rsidRDefault="0068794A" w:rsidP="00EA37C0">
            <w:pPr>
              <w:widowControl w:val="0"/>
              <w:tabs>
                <w:tab w:val="left" w:pos="540"/>
              </w:tabs>
              <w:autoSpaceDE w:val="0"/>
              <w:rPr>
                <w:i/>
                <w:iCs/>
              </w:rPr>
            </w:pPr>
          </w:p>
          <w:p w:rsidR="0068794A" w:rsidRPr="00AF64EA" w:rsidRDefault="0068794A" w:rsidP="00EA37C0">
            <w:pPr>
              <w:widowControl w:val="0"/>
              <w:tabs>
                <w:tab w:val="left" w:pos="540"/>
              </w:tabs>
              <w:autoSpaceDE w:val="0"/>
            </w:pPr>
            <w:r w:rsidRPr="00AF64EA">
              <w:t>_____________     ________________</w:t>
            </w:r>
          </w:p>
          <w:p w:rsidR="0068794A" w:rsidRPr="00AF64EA" w:rsidRDefault="0068794A" w:rsidP="00EA37C0">
            <w:pPr>
              <w:widowControl w:val="0"/>
              <w:autoSpaceDE w:val="0"/>
            </w:pPr>
            <w:r w:rsidRPr="00AF64EA">
              <w:rPr>
                <w:i/>
                <w:iCs/>
              </w:rPr>
              <w:t xml:space="preserve"> (Підпис)</w:t>
            </w:r>
            <w:r w:rsidRPr="00AF64EA">
              <w:rPr>
                <w:b/>
                <w:bCs/>
              </w:rPr>
              <w:t xml:space="preserve">      </w:t>
            </w:r>
            <w:r w:rsidRPr="00AF64EA">
              <w:rPr>
                <w:i/>
                <w:iCs/>
              </w:rPr>
              <w:t xml:space="preserve">    (Власне ім’я та ПРІЗВІЩЕ)</w:t>
            </w:r>
          </w:p>
          <w:p w:rsidR="0068794A" w:rsidRPr="00AF64EA" w:rsidRDefault="0068794A" w:rsidP="00EA37C0">
            <w:pPr>
              <w:widowControl w:val="0"/>
              <w:autoSpaceDE w:val="0"/>
              <w:rPr>
                <w:sz w:val="20"/>
                <w:szCs w:val="20"/>
              </w:rPr>
            </w:pPr>
            <w:r w:rsidRPr="00AF64EA">
              <w:rPr>
                <w:bCs/>
                <w:sz w:val="20"/>
                <w:szCs w:val="20"/>
              </w:rPr>
              <w:t xml:space="preserve"> М.П.</w:t>
            </w:r>
          </w:p>
        </w:tc>
        <w:tc>
          <w:tcPr>
            <w:tcW w:w="5800" w:type="dxa"/>
            <w:shd w:val="clear" w:color="auto" w:fill="auto"/>
          </w:tcPr>
          <w:p w:rsidR="0068794A" w:rsidRPr="00AF64EA" w:rsidRDefault="0068794A" w:rsidP="00EA37C0">
            <w:pPr>
              <w:snapToGrid w:val="0"/>
              <w:rPr>
                <w:i/>
                <w:iCs/>
              </w:rPr>
            </w:pPr>
          </w:p>
          <w:p w:rsidR="0068794A" w:rsidRPr="00AF64EA" w:rsidRDefault="0068794A" w:rsidP="00EA37C0"/>
          <w:p w:rsidR="0068794A" w:rsidRPr="00AF64EA" w:rsidRDefault="0068794A" w:rsidP="00EA37C0"/>
          <w:p w:rsidR="0068794A" w:rsidRPr="00AF64EA" w:rsidRDefault="0068794A" w:rsidP="00EA37C0">
            <w:pPr>
              <w:widowControl w:val="0"/>
              <w:tabs>
                <w:tab w:val="left" w:pos="540"/>
              </w:tabs>
              <w:autoSpaceDE w:val="0"/>
            </w:pPr>
            <w:r w:rsidRPr="00AF64EA">
              <w:t xml:space="preserve">_____________________________             </w:t>
            </w:r>
          </w:p>
          <w:p w:rsidR="0068794A" w:rsidRPr="00AF64EA" w:rsidRDefault="0068794A" w:rsidP="00EA37C0">
            <w:pPr>
              <w:widowControl w:val="0"/>
              <w:tabs>
                <w:tab w:val="left" w:pos="540"/>
              </w:tabs>
              <w:autoSpaceDE w:val="0"/>
            </w:pPr>
            <w:r w:rsidRPr="00AF64EA">
              <w:rPr>
                <w:i/>
                <w:iCs/>
              </w:rPr>
              <w:t>(Посада уповноваженої особи)</w:t>
            </w:r>
            <w:r w:rsidRPr="00AF64EA">
              <w:rPr>
                <w:i/>
                <w:iCs/>
              </w:rPr>
              <w:tab/>
              <w:t xml:space="preserve">    </w:t>
            </w:r>
          </w:p>
          <w:p w:rsidR="0068794A" w:rsidRPr="00AF64EA" w:rsidRDefault="0068794A" w:rsidP="00EA37C0">
            <w:pPr>
              <w:widowControl w:val="0"/>
              <w:tabs>
                <w:tab w:val="left" w:pos="540"/>
              </w:tabs>
              <w:autoSpaceDE w:val="0"/>
              <w:rPr>
                <w:i/>
                <w:iCs/>
              </w:rPr>
            </w:pPr>
          </w:p>
          <w:p w:rsidR="0068794A" w:rsidRPr="00AF64EA" w:rsidRDefault="0068794A" w:rsidP="00EA37C0">
            <w:pPr>
              <w:widowControl w:val="0"/>
              <w:tabs>
                <w:tab w:val="left" w:pos="540"/>
              </w:tabs>
              <w:autoSpaceDE w:val="0"/>
            </w:pPr>
            <w:r w:rsidRPr="00AF64EA">
              <w:t>_____________     ________________</w:t>
            </w:r>
          </w:p>
          <w:p w:rsidR="0068794A" w:rsidRPr="00AF64EA" w:rsidRDefault="0068794A" w:rsidP="00EA37C0">
            <w:pPr>
              <w:widowControl w:val="0"/>
              <w:autoSpaceDE w:val="0"/>
            </w:pPr>
            <w:r w:rsidRPr="00AF64EA">
              <w:rPr>
                <w:i/>
                <w:iCs/>
              </w:rPr>
              <w:t xml:space="preserve"> (Підпис)</w:t>
            </w:r>
            <w:r w:rsidRPr="00AF64EA">
              <w:rPr>
                <w:b/>
                <w:bCs/>
              </w:rPr>
              <w:t xml:space="preserve">      </w:t>
            </w:r>
            <w:r w:rsidRPr="00AF64EA">
              <w:rPr>
                <w:i/>
                <w:iCs/>
              </w:rPr>
              <w:t xml:space="preserve">    (Власне ім’я та ПРІЗВІЩЕ)</w:t>
            </w:r>
          </w:p>
          <w:p w:rsidR="0068794A" w:rsidRPr="00AF64EA" w:rsidRDefault="0068794A" w:rsidP="00EA37C0">
            <w:pPr>
              <w:widowControl w:val="0"/>
              <w:autoSpaceDE w:val="0"/>
              <w:rPr>
                <w:sz w:val="20"/>
                <w:szCs w:val="20"/>
              </w:rPr>
            </w:pPr>
            <w:r w:rsidRPr="00AF64EA">
              <w:rPr>
                <w:bCs/>
              </w:rPr>
              <w:t xml:space="preserve"> </w:t>
            </w:r>
            <w:r w:rsidRPr="00AF64EA">
              <w:rPr>
                <w:bCs/>
                <w:sz w:val="20"/>
                <w:szCs w:val="20"/>
              </w:rPr>
              <w:t>М.П.</w:t>
            </w:r>
          </w:p>
        </w:tc>
      </w:tr>
    </w:tbl>
    <w:p w:rsidR="0068794A" w:rsidRPr="00AF64EA" w:rsidRDefault="0068794A" w:rsidP="0068794A">
      <w:pPr>
        <w:jc w:val="center"/>
      </w:pPr>
    </w:p>
    <w:sectPr w:rsidR="0068794A" w:rsidRPr="00AF64EA" w:rsidSect="007A1033">
      <w:headerReference w:type="default" r:id="rId10"/>
      <w:pgSz w:w="16838" w:h="11906" w:orient="landscape"/>
      <w:pgMar w:top="850" w:right="1134" w:bottom="1701" w:left="1134"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6C1" w:rsidRDefault="002A16C1" w:rsidP="00326CF0">
      <w:r>
        <w:separator/>
      </w:r>
    </w:p>
  </w:endnote>
  <w:endnote w:type="continuationSeparator" w:id="0">
    <w:p w:rsidR="002A16C1" w:rsidRDefault="002A16C1" w:rsidP="0032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6C1" w:rsidRDefault="002A16C1" w:rsidP="00326CF0">
      <w:r>
        <w:separator/>
      </w:r>
    </w:p>
  </w:footnote>
  <w:footnote w:type="continuationSeparator" w:id="0">
    <w:p w:rsidR="002A16C1" w:rsidRDefault="002A16C1" w:rsidP="00326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814737"/>
      <w:docPartObj>
        <w:docPartGallery w:val="Page Numbers (Top of Page)"/>
        <w:docPartUnique/>
      </w:docPartObj>
    </w:sdtPr>
    <w:sdtEndPr/>
    <w:sdtContent>
      <w:p w:rsidR="00F7033D" w:rsidRPr="006D2CC9" w:rsidRDefault="008A1BCA" w:rsidP="00684D16">
        <w:pPr>
          <w:pStyle w:val="a9"/>
          <w:jc w:val="center"/>
        </w:pPr>
        <w:r>
          <w:fldChar w:fldCharType="begin"/>
        </w:r>
        <w:r>
          <w:instrText xml:space="preserve"> PAGE   \* MERGEFORMAT </w:instrText>
        </w:r>
        <w:r>
          <w:fldChar w:fldCharType="separate"/>
        </w:r>
        <w:r w:rsidR="002E2BE5">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3D" w:rsidRDefault="00F7033D">
    <w:pPr>
      <w:pStyle w:val="a9"/>
      <w:jc w:val="center"/>
    </w:pPr>
  </w:p>
  <w:p w:rsidR="00F7033D" w:rsidRDefault="008A1BCA" w:rsidP="00317E18">
    <w:pPr>
      <w:pStyle w:val="a9"/>
      <w:jc w:val="center"/>
    </w:pPr>
    <w:r>
      <w:fldChar w:fldCharType="begin"/>
    </w:r>
    <w:r>
      <w:instrText xml:space="preserve"> PAGE   \* MERGEFORMAT </w:instrText>
    </w:r>
    <w:r>
      <w:fldChar w:fldCharType="separate"/>
    </w:r>
    <w:r w:rsidR="00F7033D">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076C"/>
    <w:multiLevelType w:val="multilevel"/>
    <w:tmpl w:val="CA70B7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DB00FED"/>
    <w:multiLevelType w:val="hybridMultilevel"/>
    <w:tmpl w:val="3864B7DC"/>
    <w:lvl w:ilvl="0" w:tplc="B20AD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180632"/>
    <w:multiLevelType w:val="multilevel"/>
    <w:tmpl w:val="C4A8D37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745E0FA8"/>
    <w:multiLevelType w:val="multilevel"/>
    <w:tmpl w:val="9710E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D7"/>
    <w:rsid w:val="00012BB0"/>
    <w:rsid w:val="00015B62"/>
    <w:rsid w:val="00035559"/>
    <w:rsid w:val="00037433"/>
    <w:rsid w:val="00054D56"/>
    <w:rsid w:val="00074CF3"/>
    <w:rsid w:val="00083C71"/>
    <w:rsid w:val="000C4DE9"/>
    <w:rsid w:val="00106C79"/>
    <w:rsid w:val="00160C56"/>
    <w:rsid w:val="00172A3F"/>
    <w:rsid w:val="0018163F"/>
    <w:rsid w:val="00187D09"/>
    <w:rsid w:val="00191BC3"/>
    <w:rsid w:val="001A668F"/>
    <w:rsid w:val="001C3B49"/>
    <w:rsid w:val="001E36D1"/>
    <w:rsid w:val="001F2E33"/>
    <w:rsid w:val="001F48E7"/>
    <w:rsid w:val="002215AB"/>
    <w:rsid w:val="002259B4"/>
    <w:rsid w:val="002463B3"/>
    <w:rsid w:val="00267712"/>
    <w:rsid w:val="002A16C1"/>
    <w:rsid w:val="002E2BE5"/>
    <w:rsid w:val="002F12A9"/>
    <w:rsid w:val="002F437C"/>
    <w:rsid w:val="002F6B6F"/>
    <w:rsid w:val="002F6F13"/>
    <w:rsid w:val="003141A0"/>
    <w:rsid w:val="00317E18"/>
    <w:rsid w:val="00326CF0"/>
    <w:rsid w:val="003304DB"/>
    <w:rsid w:val="00330BA3"/>
    <w:rsid w:val="0033763E"/>
    <w:rsid w:val="00370949"/>
    <w:rsid w:val="003720F1"/>
    <w:rsid w:val="003B2170"/>
    <w:rsid w:val="004306D4"/>
    <w:rsid w:val="00436E75"/>
    <w:rsid w:val="0044044C"/>
    <w:rsid w:val="00441002"/>
    <w:rsid w:val="0047471D"/>
    <w:rsid w:val="004B0410"/>
    <w:rsid w:val="004B481A"/>
    <w:rsid w:val="004C609E"/>
    <w:rsid w:val="004E6A43"/>
    <w:rsid w:val="004F3446"/>
    <w:rsid w:val="005030D6"/>
    <w:rsid w:val="0050712E"/>
    <w:rsid w:val="00520EC5"/>
    <w:rsid w:val="00527DE7"/>
    <w:rsid w:val="00566D04"/>
    <w:rsid w:val="00594BBB"/>
    <w:rsid w:val="005A75A2"/>
    <w:rsid w:val="005D5FB2"/>
    <w:rsid w:val="005F4EA9"/>
    <w:rsid w:val="00656EA1"/>
    <w:rsid w:val="006622B2"/>
    <w:rsid w:val="00662DDB"/>
    <w:rsid w:val="00671AFD"/>
    <w:rsid w:val="00673BB4"/>
    <w:rsid w:val="00675942"/>
    <w:rsid w:val="00677D3A"/>
    <w:rsid w:val="00684D16"/>
    <w:rsid w:val="0068794A"/>
    <w:rsid w:val="006958F9"/>
    <w:rsid w:val="006B1C51"/>
    <w:rsid w:val="006B7790"/>
    <w:rsid w:val="006C609E"/>
    <w:rsid w:val="006E4970"/>
    <w:rsid w:val="006F19C1"/>
    <w:rsid w:val="006F31E7"/>
    <w:rsid w:val="006F40D9"/>
    <w:rsid w:val="007053AE"/>
    <w:rsid w:val="00706B97"/>
    <w:rsid w:val="00722C3A"/>
    <w:rsid w:val="00763ED2"/>
    <w:rsid w:val="007759E4"/>
    <w:rsid w:val="00795EBF"/>
    <w:rsid w:val="007A1033"/>
    <w:rsid w:val="007A121D"/>
    <w:rsid w:val="007A59BE"/>
    <w:rsid w:val="007A7888"/>
    <w:rsid w:val="007B07C4"/>
    <w:rsid w:val="007C0E40"/>
    <w:rsid w:val="007F1D82"/>
    <w:rsid w:val="00804185"/>
    <w:rsid w:val="0085676D"/>
    <w:rsid w:val="008A1BCA"/>
    <w:rsid w:val="008A6CBD"/>
    <w:rsid w:val="008B0B35"/>
    <w:rsid w:val="008D726F"/>
    <w:rsid w:val="00913A53"/>
    <w:rsid w:val="00961791"/>
    <w:rsid w:val="009658CF"/>
    <w:rsid w:val="00975785"/>
    <w:rsid w:val="009A3821"/>
    <w:rsid w:val="009A5B45"/>
    <w:rsid w:val="009C258E"/>
    <w:rsid w:val="009C5B89"/>
    <w:rsid w:val="00A06E58"/>
    <w:rsid w:val="00A31AAC"/>
    <w:rsid w:val="00A33074"/>
    <w:rsid w:val="00A8588C"/>
    <w:rsid w:val="00AB3D7E"/>
    <w:rsid w:val="00AE5B48"/>
    <w:rsid w:val="00AF352E"/>
    <w:rsid w:val="00AF64EA"/>
    <w:rsid w:val="00B2304E"/>
    <w:rsid w:val="00B24746"/>
    <w:rsid w:val="00B24D43"/>
    <w:rsid w:val="00B424B7"/>
    <w:rsid w:val="00B54F35"/>
    <w:rsid w:val="00B86398"/>
    <w:rsid w:val="00B90538"/>
    <w:rsid w:val="00BA09E0"/>
    <w:rsid w:val="00BA3C6C"/>
    <w:rsid w:val="00C27D1B"/>
    <w:rsid w:val="00C35E50"/>
    <w:rsid w:val="00C51AAA"/>
    <w:rsid w:val="00C533CE"/>
    <w:rsid w:val="00C67C35"/>
    <w:rsid w:val="00C83BE1"/>
    <w:rsid w:val="00CA69E6"/>
    <w:rsid w:val="00CB648E"/>
    <w:rsid w:val="00CF176C"/>
    <w:rsid w:val="00D36266"/>
    <w:rsid w:val="00D76481"/>
    <w:rsid w:val="00DA53E5"/>
    <w:rsid w:val="00DA60E3"/>
    <w:rsid w:val="00DB45DC"/>
    <w:rsid w:val="00DB4D2E"/>
    <w:rsid w:val="00DC2B23"/>
    <w:rsid w:val="00DD7FD7"/>
    <w:rsid w:val="00DE2E8D"/>
    <w:rsid w:val="00DE5B87"/>
    <w:rsid w:val="00E0509D"/>
    <w:rsid w:val="00E07967"/>
    <w:rsid w:val="00E24530"/>
    <w:rsid w:val="00E35772"/>
    <w:rsid w:val="00E37C31"/>
    <w:rsid w:val="00E51FA7"/>
    <w:rsid w:val="00E52292"/>
    <w:rsid w:val="00E67495"/>
    <w:rsid w:val="00E75B4B"/>
    <w:rsid w:val="00E81201"/>
    <w:rsid w:val="00E85F82"/>
    <w:rsid w:val="00E86469"/>
    <w:rsid w:val="00EA37C0"/>
    <w:rsid w:val="00EC2F3A"/>
    <w:rsid w:val="00EC5EFB"/>
    <w:rsid w:val="00ED2C48"/>
    <w:rsid w:val="00EE76D3"/>
    <w:rsid w:val="00EF7C51"/>
    <w:rsid w:val="00F01E10"/>
    <w:rsid w:val="00F12603"/>
    <w:rsid w:val="00F20204"/>
    <w:rsid w:val="00F45AB6"/>
    <w:rsid w:val="00F504E8"/>
    <w:rsid w:val="00F52FC7"/>
    <w:rsid w:val="00F7033D"/>
    <w:rsid w:val="00F95688"/>
    <w:rsid w:val="00FA0C70"/>
    <w:rsid w:val="00FA2864"/>
    <w:rsid w:val="00FA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C3"/>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link w:val="2"/>
    <w:semiHidden/>
    <w:unhideWhenUsed/>
    <w:qFormat/>
    <w:rsid w:val="009941C3"/>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link w:val="3"/>
    <w:qFormat/>
    <w:rsid w:val="009941C3"/>
    <w:pPr>
      <w:keepNext/>
      <w:jc w:val="center"/>
      <w:outlineLvl w:val="2"/>
    </w:pPr>
    <w:rPr>
      <w:b/>
      <w:bCs/>
      <w:szCs w:val="20"/>
      <w:lang w:eastAsia="ru-RU"/>
    </w:rPr>
  </w:style>
  <w:style w:type="character" w:customStyle="1" w:styleId="2">
    <w:name w:val="Заголовок 2 Знак"/>
    <w:basedOn w:val="a0"/>
    <w:link w:val="21"/>
    <w:semiHidden/>
    <w:qFormat/>
    <w:rsid w:val="009941C3"/>
    <w:rPr>
      <w:rFonts w:asciiTheme="majorHAnsi" w:eastAsiaTheme="majorEastAsia" w:hAnsiTheme="majorHAnsi" w:cstheme="majorBidi"/>
      <w:b/>
      <w:bCs/>
      <w:color w:val="4F81BD" w:themeColor="accent1"/>
      <w:sz w:val="26"/>
      <w:szCs w:val="26"/>
      <w:lang w:val="uk-UA" w:eastAsia="uk-UA"/>
    </w:rPr>
  </w:style>
  <w:style w:type="character" w:customStyle="1" w:styleId="3">
    <w:name w:val="Заголовок 3 Знак"/>
    <w:basedOn w:val="a0"/>
    <w:link w:val="31"/>
    <w:qFormat/>
    <w:rsid w:val="009941C3"/>
    <w:rPr>
      <w:rFonts w:ascii="Times New Roman" w:eastAsia="Times New Roman" w:hAnsi="Times New Roman" w:cs="Times New Roman"/>
      <w:b/>
      <w:bCs/>
      <w:sz w:val="24"/>
      <w:szCs w:val="20"/>
      <w:lang w:val="uk-UA" w:eastAsia="ru-RU"/>
    </w:rPr>
  </w:style>
  <w:style w:type="character" w:customStyle="1" w:styleId="a3">
    <w:name w:val="Гіперпосилання"/>
    <w:basedOn w:val="a0"/>
    <w:rsid w:val="009941C3"/>
    <w:rPr>
      <w:color w:val="0000FF"/>
      <w:u w:val="single"/>
    </w:rPr>
  </w:style>
  <w:style w:type="character" w:customStyle="1" w:styleId="FontStyle22">
    <w:name w:val="Font Style22"/>
    <w:qFormat/>
    <w:rsid w:val="009941C3"/>
    <w:rPr>
      <w:rFonts w:ascii="Times New Roman" w:hAnsi="Times New Roman" w:cs="Times New Roman"/>
      <w:sz w:val="22"/>
      <w:szCs w:val="22"/>
    </w:rPr>
  </w:style>
  <w:style w:type="character" w:styleId="a4">
    <w:name w:val="annotation reference"/>
    <w:basedOn w:val="a0"/>
    <w:qFormat/>
    <w:rsid w:val="009941C3"/>
    <w:rPr>
      <w:sz w:val="16"/>
      <w:szCs w:val="16"/>
    </w:rPr>
  </w:style>
  <w:style w:type="character" w:customStyle="1" w:styleId="a5">
    <w:name w:val="Текст примечания Знак"/>
    <w:basedOn w:val="a0"/>
    <w:qFormat/>
    <w:rsid w:val="009941C3"/>
    <w:rPr>
      <w:rFonts w:ascii="Times New Roman" w:eastAsia="Times New Roman" w:hAnsi="Times New Roman" w:cs="Times New Roman"/>
      <w:sz w:val="20"/>
      <w:szCs w:val="20"/>
      <w:lang w:val="uk-UA" w:eastAsia="uk-UA"/>
    </w:rPr>
  </w:style>
  <w:style w:type="character" w:customStyle="1" w:styleId="a6">
    <w:name w:val="Обычный (веб) Знак"/>
    <w:qFormat/>
    <w:locked/>
    <w:rsid w:val="009941C3"/>
    <w:rPr>
      <w:rFonts w:ascii="Times New Roman" w:eastAsiaTheme="minorEastAsia" w:hAnsi="Times New Roman" w:cs="Times New Roman"/>
      <w:sz w:val="24"/>
      <w:szCs w:val="24"/>
      <w:lang w:val="uk-UA" w:eastAsia="uk-UA"/>
    </w:rPr>
  </w:style>
  <w:style w:type="character" w:customStyle="1" w:styleId="HTML">
    <w:name w:val="Стандартный HTML Знак"/>
    <w:basedOn w:val="a0"/>
    <w:link w:val="HTML"/>
    <w:qFormat/>
    <w:rsid w:val="009941C3"/>
    <w:rPr>
      <w:rFonts w:ascii="Courier New" w:eastAsia="Courier New" w:hAnsi="Courier New" w:cs="Times New Roman"/>
      <w:sz w:val="20"/>
      <w:szCs w:val="20"/>
      <w:lang w:val="uk-UA" w:eastAsia="ru-RU"/>
    </w:rPr>
  </w:style>
  <w:style w:type="character" w:customStyle="1" w:styleId="apple-converted-space">
    <w:name w:val="apple-converted-space"/>
    <w:qFormat/>
    <w:rsid w:val="009941C3"/>
  </w:style>
  <w:style w:type="character" w:customStyle="1" w:styleId="FontStyle12">
    <w:name w:val="Font Style12"/>
    <w:basedOn w:val="a0"/>
    <w:qFormat/>
    <w:rsid w:val="009941C3"/>
    <w:rPr>
      <w:rFonts w:ascii="Times New Roman" w:hAnsi="Times New Roman" w:cs="Times New Roman"/>
      <w:sz w:val="22"/>
      <w:szCs w:val="22"/>
    </w:rPr>
  </w:style>
  <w:style w:type="character" w:customStyle="1" w:styleId="a7">
    <w:name w:val="Текст выноски Знак"/>
    <w:basedOn w:val="a0"/>
    <w:uiPriority w:val="99"/>
    <w:semiHidden/>
    <w:qFormat/>
    <w:rsid w:val="009941C3"/>
    <w:rPr>
      <w:rFonts w:ascii="Tahoma" w:eastAsia="Times New Roman" w:hAnsi="Tahoma" w:cs="Tahoma"/>
      <w:sz w:val="16"/>
      <w:szCs w:val="16"/>
      <w:lang w:val="uk-UA" w:eastAsia="uk-UA"/>
    </w:rPr>
  </w:style>
  <w:style w:type="character" w:customStyle="1" w:styleId="a8">
    <w:name w:val="Верхний колонтитул Знак"/>
    <w:basedOn w:val="a0"/>
    <w:link w:val="a9"/>
    <w:uiPriority w:val="99"/>
    <w:qFormat/>
    <w:rsid w:val="009941C3"/>
    <w:rPr>
      <w:rFonts w:ascii="Times New Roman" w:eastAsia="Times New Roman" w:hAnsi="Times New Roman" w:cs="Times New Roman"/>
      <w:sz w:val="24"/>
      <w:szCs w:val="24"/>
      <w:lang w:val="uk-UA" w:eastAsia="uk-UA"/>
    </w:rPr>
  </w:style>
  <w:style w:type="character" w:customStyle="1" w:styleId="aa">
    <w:name w:val="Нижний колонтитул Знак"/>
    <w:basedOn w:val="a0"/>
    <w:qFormat/>
    <w:rsid w:val="009941C3"/>
    <w:rPr>
      <w:rFonts w:ascii="Times New Roman" w:eastAsia="Times New Roman" w:hAnsi="Times New Roman" w:cs="Times New Roman"/>
      <w:sz w:val="24"/>
      <w:szCs w:val="24"/>
      <w:lang w:val="uk-UA" w:eastAsia="uk-UA"/>
    </w:rPr>
  </w:style>
  <w:style w:type="character" w:customStyle="1" w:styleId="ListLabel1">
    <w:name w:val="ListLabel 1"/>
    <w:qFormat/>
    <w:rsid w:val="00DD7FD7"/>
    <w:rPr>
      <w:iCs/>
    </w:rPr>
  </w:style>
  <w:style w:type="paragraph" w:customStyle="1" w:styleId="ab">
    <w:name w:val="Заголовок"/>
    <w:basedOn w:val="a"/>
    <w:next w:val="ac"/>
    <w:qFormat/>
    <w:rsid w:val="00DD7FD7"/>
    <w:pPr>
      <w:keepNext/>
      <w:spacing w:before="240" w:after="120"/>
    </w:pPr>
    <w:rPr>
      <w:rFonts w:ascii="Liberation Sans" w:eastAsia="Microsoft YaHei" w:hAnsi="Liberation Sans" w:cs="Arial"/>
      <w:sz w:val="28"/>
      <w:szCs w:val="28"/>
    </w:rPr>
  </w:style>
  <w:style w:type="paragraph" w:styleId="ac">
    <w:name w:val="Body Text"/>
    <w:basedOn w:val="a"/>
    <w:rsid w:val="00DD7FD7"/>
    <w:pPr>
      <w:spacing w:after="140" w:line="276" w:lineRule="auto"/>
    </w:pPr>
  </w:style>
  <w:style w:type="paragraph" w:styleId="ad">
    <w:name w:val="List"/>
    <w:basedOn w:val="ac"/>
    <w:rsid w:val="00DD7FD7"/>
    <w:rPr>
      <w:rFonts w:cs="Arial"/>
    </w:rPr>
  </w:style>
  <w:style w:type="paragraph" w:customStyle="1" w:styleId="1">
    <w:name w:val="Название объекта1"/>
    <w:basedOn w:val="a"/>
    <w:qFormat/>
    <w:rsid w:val="00DD7FD7"/>
    <w:pPr>
      <w:suppressLineNumbers/>
      <w:spacing w:before="120" w:after="120"/>
    </w:pPr>
    <w:rPr>
      <w:rFonts w:cs="Arial"/>
      <w:i/>
      <w:iCs/>
    </w:rPr>
  </w:style>
  <w:style w:type="paragraph" w:customStyle="1" w:styleId="ae">
    <w:name w:val="Покажчик"/>
    <w:basedOn w:val="a"/>
    <w:qFormat/>
    <w:rsid w:val="00DD7FD7"/>
    <w:pPr>
      <w:suppressLineNumbers/>
    </w:pPr>
    <w:rPr>
      <w:rFonts w:cs="Arial"/>
    </w:rPr>
  </w:style>
  <w:style w:type="paragraph" w:customStyle="1" w:styleId="Style6">
    <w:name w:val="Style6"/>
    <w:basedOn w:val="a"/>
    <w:qFormat/>
    <w:rsid w:val="009941C3"/>
    <w:pPr>
      <w:widowControl w:val="0"/>
      <w:spacing w:line="362" w:lineRule="exact"/>
      <w:ind w:firstLine="562"/>
      <w:jc w:val="both"/>
    </w:pPr>
  </w:style>
  <w:style w:type="paragraph" w:styleId="af">
    <w:name w:val="annotation text"/>
    <w:basedOn w:val="a"/>
    <w:qFormat/>
    <w:rsid w:val="009941C3"/>
    <w:rPr>
      <w:sz w:val="20"/>
      <w:szCs w:val="20"/>
    </w:rPr>
  </w:style>
  <w:style w:type="paragraph" w:styleId="af0">
    <w:name w:val="caption"/>
    <w:basedOn w:val="a"/>
    <w:qFormat/>
    <w:rsid w:val="009941C3"/>
    <w:pPr>
      <w:ind w:left="-993"/>
    </w:pPr>
    <w:rPr>
      <w:szCs w:val="20"/>
      <w:lang w:eastAsia="ru-RU"/>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0"/>
    <w:uiPriority w:val="99"/>
    <w:unhideWhenUsed/>
    <w:qFormat/>
    <w:rsid w:val="009941C3"/>
    <w:pPr>
      <w:spacing w:beforeAutospacing="1" w:afterAutospacing="1"/>
    </w:pPr>
    <w:rPr>
      <w:rFonts w:eastAsiaTheme="minorEastAsia"/>
    </w:rPr>
  </w:style>
  <w:style w:type="paragraph" w:styleId="HTML0">
    <w:name w:val="HTML Preformatted"/>
    <w:basedOn w:val="a"/>
    <w:qFormat/>
    <w:rsid w:val="0099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paragraph" w:styleId="af2">
    <w:name w:val="No Spacing"/>
    <w:link w:val="af3"/>
    <w:uiPriority w:val="1"/>
    <w:qFormat/>
    <w:rsid w:val="009941C3"/>
    <w:rPr>
      <w:rFonts w:cs="Times New Roman"/>
      <w:sz w:val="24"/>
      <w:lang w:val="uk-UA"/>
    </w:rPr>
  </w:style>
  <w:style w:type="paragraph" w:styleId="af4">
    <w:name w:val="Balloon Text"/>
    <w:basedOn w:val="a"/>
    <w:uiPriority w:val="99"/>
    <w:semiHidden/>
    <w:unhideWhenUsed/>
    <w:qFormat/>
    <w:rsid w:val="009941C3"/>
    <w:rPr>
      <w:rFonts w:ascii="Tahoma" w:hAnsi="Tahoma" w:cs="Tahoma"/>
      <w:sz w:val="16"/>
      <w:szCs w:val="16"/>
    </w:rPr>
  </w:style>
  <w:style w:type="paragraph" w:customStyle="1" w:styleId="11">
    <w:name w:val="Верхний колонтитул1"/>
    <w:basedOn w:val="a"/>
    <w:uiPriority w:val="99"/>
    <w:semiHidden/>
    <w:unhideWhenUsed/>
    <w:rsid w:val="009941C3"/>
    <w:pPr>
      <w:tabs>
        <w:tab w:val="center" w:pos="4677"/>
        <w:tab w:val="right" w:pos="9355"/>
      </w:tabs>
    </w:pPr>
  </w:style>
  <w:style w:type="paragraph" w:customStyle="1" w:styleId="12">
    <w:name w:val="Нижний колонтитул1"/>
    <w:basedOn w:val="a"/>
    <w:uiPriority w:val="99"/>
    <w:semiHidden/>
    <w:unhideWhenUsed/>
    <w:rsid w:val="009941C3"/>
    <w:pPr>
      <w:tabs>
        <w:tab w:val="center" w:pos="4677"/>
        <w:tab w:val="right" w:pos="9355"/>
      </w:tabs>
    </w:pPr>
  </w:style>
  <w:style w:type="paragraph" w:styleId="af5">
    <w:name w:val="List Paragraph"/>
    <w:aliases w:val="Список уровня 2,AC List 01,Заголовок 1.1"/>
    <w:basedOn w:val="a"/>
    <w:link w:val="af6"/>
    <w:uiPriority w:val="34"/>
    <w:qFormat/>
    <w:rsid w:val="002347E5"/>
    <w:pPr>
      <w:ind w:left="720"/>
      <w:contextualSpacing/>
    </w:pPr>
  </w:style>
  <w:style w:type="character" w:styleId="af7">
    <w:name w:val="Hyperlink"/>
    <w:uiPriority w:val="99"/>
    <w:rsid w:val="00441002"/>
    <w:rPr>
      <w:color w:val="0000FF"/>
      <w:u w:val="single"/>
    </w:rPr>
  </w:style>
  <w:style w:type="paragraph" w:styleId="a9">
    <w:name w:val="header"/>
    <w:basedOn w:val="a"/>
    <w:link w:val="a8"/>
    <w:uiPriority w:val="99"/>
    <w:rsid w:val="00441002"/>
    <w:pPr>
      <w:tabs>
        <w:tab w:val="center" w:pos="4819"/>
        <w:tab w:val="right" w:pos="9639"/>
      </w:tabs>
    </w:pPr>
  </w:style>
  <w:style w:type="character" w:customStyle="1" w:styleId="13">
    <w:name w:val="Верхний колонтитул Знак1"/>
    <w:basedOn w:val="a0"/>
    <w:uiPriority w:val="99"/>
    <w:semiHidden/>
    <w:rsid w:val="00441002"/>
    <w:rPr>
      <w:rFonts w:ascii="Times New Roman" w:eastAsia="Times New Roman" w:hAnsi="Times New Roman" w:cs="Times New Roman"/>
      <w:sz w:val="24"/>
      <w:szCs w:val="24"/>
      <w:lang w:val="uk-UA" w:eastAsia="uk-UA"/>
    </w:rPr>
  </w:style>
  <w:style w:type="paragraph" w:customStyle="1" w:styleId="a70">
    <w:name w:val="a7"/>
    <w:basedOn w:val="a"/>
    <w:uiPriority w:val="99"/>
    <w:rsid w:val="00441002"/>
    <w:pPr>
      <w:spacing w:before="100" w:beforeAutospacing="1" w:after="100" w:afterAutospacing="1"/>
    </w:pPr>
    <w:rPr>
      <w:lang w:val="ru-RU" w:eastAsia="ru-RU"/>
    </w:rPr>
  </w:style>
  <w:style w:type="character" w:customStyle="1" w:styleId="10">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441002"/>
    <w:rPr>
      <w:rFonts w:ascii="Times New Roman" w:eastAsiaTheme="minorEastAsia" w:hAnsi="Times New Roman" w:cs="Times New Roman"/>
      <w:sz w:val="24"/>
      <w:szCs w:val="24"/>
      <w:lang w:val="uk-UA" w:eastAsia="uk-UA"/>
    </w:rPr>
  </w:style>
  <w:style w:type="paragraph" w:styleId="af8">
    <w:name w:val="Body Text Indent"/>
    <w:basedOn w:val="a"/>
    <w:link w:val="af9"/>
    <w:rsid w:val="00441002"/>
    <w:pPr>
      <w:spacing w:after="120"/>
      <w:ind w:left="283"/>
    </w:pPr>
  </w:style>
  <w:style w:type="character" w:customStyle="1" w:styleId="af9">
    <w:name w:val="Основной текст с отступом Знак"/>
    <w:basedOn w:val="a0"/>
    <w:link w:val="af8"/>
    <w:rsid w:val="00441002"/>
    <w:rPr>
      <w:rFonts w:ascii="Times New Roman" w:eastAsia="Times New Roman" w:hAnsi="Times New Roman" w:cs="Times New Roman"/>
      <w:sz w:val="24"/>
      <w:szCs w:val="24"/>
      <w:lang w:val="uk-UA" w:eastAsia="uk-UA"/>
    </w:rPr>
  </w:style>
  <w:style w:type="paragraph" w:customStyle="1" w:styleId="rvps2">
    <w:name w:val="rvps2"/>
    <w:basedOn w:val="a"/>
    <w:rsid w:val="00E85F82"/>
    <w:pPr>
      <w:suppressAutoHyphens/>
      <w:spacing w:before="280" w:after="280"/>
    </w:pPr>
    <w:rPr>
      <w:rFonts w:eastAsia="Calibri"/>
      <w:color w:val="000000"/>
      <w:lang w:eastAsia="zh-CN"/>
    </w:rPr>
  </w:style>
  <w:style w:type="paragraph" w:styleId="afa">
    <w:name w:val="footer"/>
    <w:basedOn w:val="a"/>
    <w:link w:val="14"/>
    <w:uiPriority w:val="99"/>
    <w:unhideWhenUsed/>
    <w:rsid w:val="00E0509D"/>
    <w:pPr>
      <w:tabs>
        <w:tab w:val="center" w:pos="4677"/>
        <w:tab w:val="right" w:pos="9355"/>
      </w:tabs>
    </w:pPr>
  </w:style>
  <w:style w:type="character" w:customStyle="1" w:styleId="14">
    <w:name w:val="Нижний колонтитул Знак1"/>
    <w:basedOn w:val="a0"/>
    <w:link w:val="afa"/>
    <w:uiPriority w:val="99"/>
    <w:semiHidden/>
    <w:rsid w:val="00E0509D"/>
    <w:rPr>
      <w:rFonts w:ascii="Times New Roman" w:eastAsia="Times New Roman" w:hAnsi="Times New Roman" w:cs="Times New Roman"/>
      <w:sz w:val="24"/>
      <w:szCs w:val="24"/>
      <w:lang w:val="uk-UA" w:eastAsia="uk-UA"/>
    </w:rPr>
  </w:style>
  <w:style w:type="character" w:customStyle="1" w:styleId="af6">
    <w:name w:val="Абзац списка Знак"/>
    <w:aliases w:val="Список уровня 2 Знак,AC List 01 Знак,Заголовок 1.1 Знак"/>
    <w:link w:val="af5"/>
    <w:uiPriority w:val="34"/>
    <w:locked/>
    <w:rsid w:val="00684D16"/>
    <w:rPr>
      <w:rFonts w:ascii="Times New Roman" w:eastAsia="Times New Roman" w:hAnsi="Times New Roman" w:cs="Times New Roman"/>
      <w:sz w:val="24"/>
      <w:szCs w:val="24"/>
      <w:lang w:val="uk-UA" w:eastAsia="uk-UA"/>
    </w:rPr>
  </w:style>
  <w:style w:type="character" w:customStyle="1" w:styleId="Bodytext">
    <w:name w:val="Body text_"/>
    <w:link w:val="Bodytext1"/>
    <w:locked/>
    <w:rsid w:val="00684D16"/>
    <w:rPr>
      <w:sz w:val="24"/>
      <w:shd w:val="clear" w:color="auto" w:fill="FFFFFF"/>
    </w:rPr>
  </w:style>
  <w:style w:type="paragraph" w:customStyle="1" w:styleId="Bodytext1">
    <w:name w:val="Body text1"/>
    <w:basedOn w:val="a"/>
    <w:link w:val="Bodytext"/>
    <w:rsid w:val="00684D16"/>
    <w:pPr>
      <w:shd w:val="clear" w:color="auto" w:fill="FFFFFF"/>
      <w:spacing w:after="240" w:line="240" w:lineRule="atLeast"/>
      <w:ind w:hanging="460"/>
    </w:pPr>
    <w:rPr>
      <w:rFonts w:asciiTheme="minorHAnsi" w:eastAsiaTheme="minorHAnsi" w:hAnsiTheme="minorHAnsi" w:cstheme="minorBidi"/>
      <w:szCs w:val="22"/>
      <w:lang w:val="ru-RU" w:eastAsia="en-US"/>
    </w:rPr>
  </w:style>
  <w:style w:type="character" w:customStyle="1" w:styleId="Heading1">
    <w:name w:val="Heading #1_"/>
    <w:link w:val="Heading11"/>
    <w:uiPriority w:val="99"/>
    <w:locked/>
    <w:rsid w:val="00684D16"/>
    <w:rPr>
      <w:b/>
      <w:sz w:val="24"/>
      <w:shd w:val="clear" w:color="auto" w:fill="FFFFFF"/>
    </w:rPr>
  </w:style>
  <w:style w:type="paragraph" w:customStyle="1" w:styleId="Heading11">
    <w:name w:val="Heading #11"/>
    <w:basedOn w:val="a"/>
    <w:link w:val="Heading1"/>
    <w:uiPriority w:val="99"/>
    <w:rsid w:val="00684D16"/>
    <w:pPr>
      <w:shd w:val="clear" w:color="auto" w:fill="FFFFFF"/>
      <w:spacing w:line="264" w:lineRule="exact"/>
      <w:ind w:hanging="280"/>
      <w:outlineLvl w:val="0"/>
    </w:pPr>
    <w:rPr>
      <w:rFonts w:asciiTheme="minorHAnsi" w:eastAsiaTheme="minorHAnsi" w:hAnsiTheme="minorHAnsi" w:cstheme="minorBidi"/>
      <w:b/>
      <w:szCs w:val="22"/>
      <w:lang w:val="ru-RU" w:eastAsia="en-US"/>
    </w:rPr>
  </w:style>
  <w:style w:type="character" w:customStyle="1" w:styleId="Heading1NotBold">
    <w:name w:val="Heading #1 + Not Bold"/>
    <w:uiPriority w:val="99"/>
    <w:rsid w:val="00684D16"/>
    <w:rPr>
      <w:rFonts w:ascii="Times New Roman" w:hAnsi="Times New Roman"/>
      <w:b/>
      <w:spacing w:val="0"/>
      <w:sz w:val="24"/>
    </w:rPr>
  </w:style>
  <w:style w:type="character" w:customStyle="1" w:styleId="Bodytext10">
    <w:name w:val="Body text10"/>
    <w:uiPriority w:val="99"/>
    <w:rsid w:val="00684D16"/>
    <w:rPr>
      <w:rFonts w:ascii="Times New Roman" w:hAnsi="Times New Roman"/>
      <w:spacing w:val="0"/>
      <w:sz w:val="24"/>
      <w:u w:val="single"/>
    </w:rPr>
  </w:style>
  <w:style w:type="character" w:customStyle="1" w:styleId="Normal1">
    <w:name w:val="Normal1 Знак"/>
    <w:link w:val="Normal10"/>
    <w:uiPriority w:val="99"/>
    <w:locked/>
    <w:rsid w:val="00684D16"/>
    <w:rPr>
      <w:sz w:val="22"/>
      <w:lang w:eastAsia="ru-RU"/>
    </w:rPr>
  </w:style>
  <w:style w:type="paragraph" w:customStyle="1" w:styleId="Normal10">
    <w:name w:val="Normal1"/>
    <w:link w:val="Normal1"/>
    <w:uiPriority w:val="99"/>
    <w:rsid w:val="00684D16"/>
    <w:pPr>
      <w:widowControl w:val="0"/>
      <w:snapToGrid w:val="0"/>
    </w:pPr>
    <w:rPr>
      <w:sz w:val="22"/>
      <w:lang w:eastAsia="ru-RU"/>
    </w:rPr>
  </w:style>
  <w:style w:type="character" w:customStyle="1" w:styleId="gi">
    <w:name w:val="gi"/>
    <w:basedOn w:val="a0"/>
    <w:rsid w:val="00684D16"/>
  </w:style>
  <w:style w:type="paragraph" w:customStyle="1" w:styleId="15">
    <w:name w:val="Абзац списка1"/>
    <w:basedOn w:val="a"/>
    <w:rsid w:val="00015B62"/>
    <w:pPr>
      <w:suppressAutoHyphens/>
      <w:spacing w:after="200" w:line="276" w:lineRule="auto"/>
      <w:ind w:left="720"/>
    </w:pPr>
    <w:rPr>
      <w:rFonts w:ascii="Calibri" w:hAnsi="Calibri" w:cs="Calibri"/>
      <w:color w:val="000000"/>
      <w:sz w:val="22"/>
      <w:szCs w:val="22"/>
      <w:lang w:eastAsia="zh-CN"/>
    </w:rPr>
  </w:style>
  <w:style w:type="paragraph" w:customStyle="1" w:styleId="LO-normal">
    <w:name w:val="LO-normal"/>
    <w:rsid w:val="00015B62"/>
    <w:pPr>
      <w:suppressAutoHyphens/>
      <w:spacing w:line="276" w:lineRule="auto"/>
    </w:pPr>
    <w:rPr>
      <w:rFonts w:ascii="Arial" w:eastAsia="Arial" w:hAnsi="Arial" w:cs="Arial"/>
      <w:color w:val="000000"/>
      <w:sz w:val="22"/>
      <w:lang w:eastAsia="zh-CN"/>
    </w:rPr>
  </w:style>
  <w:style w:type="character" w:customStyle="1" w:styleId="af3">
    <w:name w:val="Без интервала Знак"/>
    <w:link w:val="af2"/>
    <w:uiPriority w:val="1"/>
    <w:rsid w:val="007A1033"/>
    <w:rPr>
      <w:rFonts w:cs="Times New Roman"/>
      <w:sz w:val="24"/>
      <w:lang w:val="uk-UA"/>
    </w:rPr>
  </w:style>
  <w:style w:type="character" w:styleId="afb">
    <w:name w:val="Emphasis"/>
    <w:basedOn w:val="a0"/>
    <w:uiPriority w:val="20"/>
    <w:qFormat/>
    <w:rsid w:val="00E51FA7"/>
    <w:rPr>
      <w:i/>
      <w:iCs/>
    </w:rPr>
  </w:style>
  <w:style w:type="paragraph" w:customStyle="1" w:styleId="WW-">
    <w:name w:val="WW-Базовый"/>
    <w:rsid w:val="002F12A9"/>
    <w:pPr>
      <w:suppressAutoHyphens/>
    </w:pPr>
    <w:rPr>
      <w:rFonts w:ascii="Times New Roman" w:eastAsia="Times New Roman" w:hAnsi="Times New Roman" w:cs="Times New Roman"/>
      <w:color w:val="00000A"/>
      <w:kern w:val="1"/>
      <w:szCs w:val="20"/>
      <w:lang w:val="uk-UA" w:eastAsia="zh-CN"/>
    </w:rPr>
  </w:style>
  <w:style w:type="paragraph" w:customStyle="1" w:styleId="BodyTextIndent21">
    <w:name w:val="Body Text Indent 21"/>
    <w:basedOn w:val="WW-"/>
    <w:rsid w:val="007F1D82"/>
    <w:pPr>
      <w:spacing w:after="120" w:line="48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C3"/>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link w:val="2"/>
    <w:semiHidden/>
    <w:unhideWhenUsed/>
    <w:qFormat/>
    <w:rsid w:val="009941C3"/>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link w:val="3"/>
    <w:qFormat/>
    <w:rsid w:val="009941C3"/>
    <w:pPr>
      <w:keepNext/>
      <w:jc w:val="center"/>
      <w:outlineLvl w:val="2"/>
    </w:pPr>
    <w:rPr>
      <w:b/>
      <w:bCs/>
      <w:szCs w:val="20"/>
      <w:lang w:eastAsia="ru-RU"/>
    </w:rPr>
  </w:style>
  <w:style w:type="character" w:customStyle="1" w:styleId="2">
    <w:name w:val="Заголовок 2 Знак"/>
    <w:basedOn w:val="a0"/>
    <w:link w:val="21"/>
    <w:semiHidden/>
    <w:qFormat/>
    <w:rsid w:val="009941C3"/>
    <w:rPr>
      <w:rFonts w:asciiTheme="majorHAnsi" w:eastAsiaTheme="majorEastAsia" w:hAnsiTheme="majorHAnsi" w:cstheme="majorBidi"/>
      <w:b/>
      <w:bCs/>
      <w:color w:val="4F81BD" w:themeColor="accent1"/>
      <w:sz w:val="26"/>
      <w:szCs w:val="26"/>
      <w:lang w:val="uk-UA" w:eastAsia="uk-UA"/>
    </w:rPr>
  </w:style>
  <w:style w:type="character" w:customStyle="1" w:styleId="3">
    <w:name w:val="Заголовок 3 Знак"/>
    <w:basedOn w:val="a0"/>
    <w:link w:val="31"/>
    <w:qFormat/>
    <w:rsid w:val="009941C3"/>
    <w:rPr>
      <w:rFonts w:ascii="Times New Roman" w:eastAsia="Times New Roman" w:hAnsi="Times New Roman" w:cs="Times New Roman"/>
      <w:b/>
      <w:bCs/>
      <w:sz w:val="24"/>
      <w:szCs w:val="20"/>
      <w:lang w:val="uk-UA" w:eastAsia="ru-RU"/>
    </w:rPr>
  </w:style>
  <w:style w:type="character" w:customStyle="1" w:styleId="a3">
    <w:name w:val="Гіперпосилання"/>
    <w:basedOn w:val="a0"/>
    <w:rsid w:val="009941C3"/>
    <w:rPr>
      <w:color w:val="0000FF"/>
      <w:u w:val="single"/>
    </w:rPr>
  </w:style>
  <w:style w:type="character" w:customStyle="1" w:styleId="FontStyle22">
    <w:name w:val="Font Style22"/>
    <w:qFormat/>
    <w:rsid w:val="009941C3"/>
    <w:rPr>
      <w:rFonts w:ascii="Times New Roman" w:hAnsi="Times New Roman" w:cs="Times New Roman"/>
      <w:sz w:val="22"/>
      <w:szCs w:val="22"/>
    </w:rPr>
  </w:style>
  <w:style w:type="character" w:styleId="a4">
    <w:name w:val="annotation reference"/>
    <w:basedOn w:val="a0"/>
    <w:qFormat/>
    <w:rsid w:val="009941C3"/>
    <w:rPr>
      <w:sz w:val="16"/>
      <w:szCs w:val="16"/>
    </w:rPr>
  </w:style>
  <w:style w:type="character" w:customStyle="1" w:styleId="a5">
    <w:name w:val="Текст примечания Знак"/>
    <w:basedOn w:val="a0"/>
    <w:qFormat/>
    <w:rsid w:val="009941C3"/>
    <w:rPr>
      <w:rFonts w:ascii="Times New Roman" w:eastAsia="Times New Roman" w:hAnsi="Times New Roman" w:cs="Times New Roman"/>
      <w:sz w:val="20"/>
      <w:szCs w:val="20"/>
      <w:lang w:val="uk-UA" w:eastAsia="uk-UA"/>
    </w:rPr>
  </w:style>
  <w:style w:type="character" w:customStyle="1" w:styleId="a6">
    <w:name w:val="Обычный (веб) Знак"/>
    <w:qFormat/>
    <w:locked/>
    <w:rsid w:val="009941C3"/>
    <w:rPr>
      <w:rFonts w:ascii="Times New Roman" w:eastAsiaTheme="minorEastAsia" w:hAnsi="Times New Roman" w:cs="Times New Roman"/>
      <w:sz w:val="24"/>
      <w:szCs w:val="24"/>
      <w:lang w:val="uk-UA" w:eastAsia="uk-UA"/>
    </w:rPr>
  </w:style>
  <w:style w:type="character" w:customStyle="1" w:styleId="HTML">
    <w:name w:val="Стандартный HTML Знак"/>
    <w:basedOn w:val="a0"/>
    <w:link w:val="HTML"/>
    <w:qFormat/>
    <w:rsid w:val="009941C3"/>
    <w:rPr>
      <w:rFonts w:ascii="Courier New" w:eastAsia="Courier New" w:hAnsi="Courier New" w:cs="Times New Roman"/>
      <w:sz w:val="20"/>
      <w:szCs w:val="20"/>
      <w:lang w:val="uk-UA" w:eastAsia="ru-RU"/>
    </w:rPr>
  </w:style>
  <w:style w:type="character" w:customStyle="1" w:styleId="apple-converted-space">
    <w:name w:val="apple-converted-space"/>
    <w:qFormat/>
    <w:rsid w:val="009941C3"/>
  </w:style>
  <w:style w:type="character" w:customStyle="1" w:styleId="FontStyle12">
    <w:name w:val="Font Style12"/>
    <w:basedOn w:val="a0"/>
    <w:qFormat/>
    <w:rsid w:val="009941C3"/>
    <w:rPr>
      <w:rFonts w:ascii="Times New Roman" w:hAnsi="Times New Roman" w:cs="Times New Roman"/>
      <w:sz w:val="22"/>
      <w:szCs w:val="22"/>
    </w:rPr>
  </w:style>
  <w:style w:type="character" w:customStyle="1" w:styleId="a7">
    <w:name w:val="Текст выноски Знак"/>
    <w:basedOn w:val="a0"/>
    <w:uiPriority w:val="99"/>
    <w:semiHidden/>
    <w:qFormat/>
    <w:rsid w:val="009941C3"/>
    <w:rPr>
      <w:rFonts w:ascii="Tahoma" w:eastAsia="Times New Roman" w:hAnsi="Tahoma" w:cs="Tahoma"/>
      <w:sz w:val="16"/>
      <w:szCs w:val="16"/>
      <w:lang w:val="uk-UA" w:eastAsia="uk-UA"/>
    </w:rPr>
  </w:style>
  <w:style w:type="character" w:customStyle="1" w:styleId="a8">
    <w:name w:val="Верхний колонтитул Знак"/>
    <w:basedOn w:val="a0"/>
    <w:link w:val="a9"/>
    <w:uiPriority w:val="99"/>
    <w:qFormat/>
    <w:rsid w:val="009941C3"/>
    <w:rPr>
      <w:rFonts w:ascii="Times New Roman" w:eastAsia="Times New Roman" w:hAnsi="Times New Roman" w:cs="Times New Roman"/>
      <w:sz w:val="24"/>
      <w:szCs w:val="24"/>
      <w:lang w:val="uk-UA" w:eastAsia="uk-UA"/>
    </w:rPr>
  </w:style>
  <w:style w:type="character" w:customStyle="1" w:styleId="aa">
    <w:name w:val="Нижний колонтитул Знак"/>
    <w:basedOn w:val="a0"/>
    <w:qFormat/>
    <w:rsid w:val="009941C3"/>
    <w:rPr>
      <w:rFonts w:ascii="Times New Roman" w:eastAsia="Times New Roman" w:hAnsi="Times New Roman" w:cs="Times New Roman"/>
      <w:sz w:val="24"/>
      <w:szCs w:val="24"/>
      <w:lang w:val="uk-UA" w:eastAsia="uk-UA"/>
    </w:rPr>
  </w:style>
  <w:style w:type="character" w:customStyle="1" w:styleId="ListLabel1">
    <w:name w:val="ListLabel 1"/>
    <w:qFormat/>
    <w:rsid w:val="00DD7FD7"/>
    <w:rPr>
      <w:iCs/>
    </w:rPr>
  </w:style>
  <w:style w:type="paragraph" w:customStyle="1" w:styleId="ab">
    <w:name w:val="Заголовок"/>
    <w:basedOn w:val="a"/>
    <w:next w:val="ac"/>
    <w:qFormat/>
    <w:rsid w:val="00DD7FD7"/>
    <w:pPr>
      <w:keepNext/>
      <w:spacing w:before="240" w:after="120"/>
    </w:pPr>
    <w:rPr>
      <w:rFonts w:ascii="Liberation Sans" w:eastAsia="Microsoft YaHei" w:hAnsi="Liberation Sans" w:cs="Arial"/>
      <w:sz w:val="28"/>
      <w:szCs w:val="28"/>
    </w:rPr>
  </w:style>
  <w:style w:type="paragraph" w:styleId="ac">
    <w:name w:val="Body Text"/>
    <w:basedOn w:val="a"/>
    <w:rsid w:val="00DD7FD7"/>
    <w:pPr>
      <w:spacing w:after="140" w:line="276" w:lineRule="auto"/>
    </w:pPr>
  </w:style>
  <w:style w:type="paragraph" w:styleId="ad">
    <w:name w:val="List"/>
    <w:basedOn w:val="ac"/>
    <w:rsid w:val="00DD7FD7"/>
    <w:rPr>
      <w:rFonts w:cs="Arial"/>
    </w:rPr>
  </w:style>
  <w:style w:type="paragraph" w:customStyle="1" w:styleId="1">
    <w:name w:val="Название объекта1"/>
    <w:basedOn w:val="a"/>
    <w:qFormat/>
    <w:rsid w:val="00DD7FD7"/>
    <w:pPr>
      <w:suppressLineNumbers/>
      <w:spacing w:before="120" w:after="120"/>
    </w:pPr>
    <w:rPr>
      <w:rFonts w:cs="Arial"/>
      <w:i/>
      <w:iCs/>
    </w:rPr>
  </w:style>
  <w:style w:type="paragraph" w:customStyle="1" w:styleId="ae">
    <w:name w:val="Покажчик"/>
    <w:basedOn w:val="a"/>
    <w:qFormat/>
    <w:rsid w:val="00DD7FD7"/>
    <w:pPr>
      <w:suppressLineNumbers/>
    </w:pPr>
    <w:rPr>
      <w:rFonts w:cs="Arial"/>
    </w:rPr>
  </w:style>
  <w:style w:type="paragraph" w:customStyle="1" w:styleId="Style6">
    <w:name w:val="Style6"/>
    <w:basedOn w:val="a"/>
    <w:qFormat/>
    <w:rsid w:val="009941C3"/>
    <w:pPr>
      <w:widowControl w:val="0"/>
      <w:spacing w:line="362" w:lineRule="exact"/>
      <w:ind w:firstLine="562"/>
      <w:jc w:val="both"/>
    </w:pPr>
  </w:style>
  <w:style w:type="paragraph" w:styleId="af">
    <w:name w:val="annotation text"/>
    <w:basedOn w:val="a"/>
    <w:qFormat/>
    <w:rsid w:val="009941C3"/>
    <w:rPr>
      <w:sz w:val="20"/>
      <w:szCs w:val="20"/>
    </w:rPr>
  </w:style>
  <w:style w:type="paragraph" w:styleId="af0">
    <w:name w:val="caption"/>
    <w:basedOn w:val="a"/>
    <w:qFormat/>
    <w:rsid w:val="009941C3"/>
    <w:pPr>
      <w:ind w:left="-993"/>
    </w:pPr>
    <w:rPr>
      <w:szCs w:val="20"/>
      <w:lang w:eastAsia="ru-RU"/>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0"/>
    <w:uiPriority w:val="99"/>
    <w:unhideWhenUsed/>
    <w:qFormat/>
    <w:rsid w:val="009941C3"/>
    <w:pPr>
      <w:spacing w:beforeAutospacing="1" w:afterAutospacing="1"/>
    </w:pPr>
    <w:rPr>
      <w:rFonts w:eastAsiaTheme="minorEastAsia"/>
    </w:rPr>
  </w:style>
  <w:style w:type="paragraph" w:styleId="HTML0">
    <w:name w:val="HTML Preformatted"/>
    <w:basedOn w:val="a"/>
    <w:qFormat/>
    <w:rsid w:val="0099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paragraph" w:styleId="af2">
    <w:name w:val="No Spacing"/>
    <w:link w:val="af3"/>
    <w:uiPriority w:val="1"/>
    <w:qFormat/>
    <w:rsid w:val="009941C3"/>
    <w:rPr>
      <w:rFonts w:cs="Times New Roman"/>
      <w:sz w:val="24"/>
      <w:lang w:val="uk-UA"/>
    </w:rPr>
  </w:style>
  <w:style w:type="paragraph" w:styleId="af4">
    <w:name w:val="Balloon Text"/>
    <w:basedOn w:val="a"/>
    <w:uiPriority w:val="99"/>
    <w:semiHidden/>
    <w:unhideWhenUsed/>
    <w:qFormat/>
    <w:rsid w:val="009941C3"/>
    <w:rPr>
      <w:rFonts w:ascii="Tahoma" w:hAnsi="Tahoma" w:cs="Tahoma"/>
      <w:sz w:val="16"/>
      <w:szCs w:val="16"/>
    </w:rPr>
  </w:style>
  <w:style w:type="paragraph" w:customStyle="1" w:styleId="11">
    <w:name w:val="Верхний колонтитул1"/>
    <w:basedOn w:val="a"/>
    <w:uiPriority w:val="99"/>
    <w:semiHidden/>
    <w:unhideWhenUsed/>
    <w:rsid w:val="009941C3"/>
    <w:pPr>
      <w:tabs>
        <w:tab w:val="center" w:pos="4677"/>
        <w:tab w:val="right" w:pos="9355"/>
      </w:tabs>
    </w:pPr>
  </w:style>
  <w:style w:type="paragraph" w:customStyle="1" w:styleId="12">
    <w:name w:val="Нижний колонтитул1"/>
    <w:basedOn w:val="a"/>
    <w:uiPriority w:val="99"/>
    <w:semiHidden/>
    <w:unhideWhenUsed/>
    <w:rsid w:val="009941C3"/>
    <w:pPr>
      <w:tabs>
        <w:tab w:val="center" w:pos="4677"/>
        <w:tab w:val="right" w:pos="9355"/>
      </w:tabs>
    </w:pPr>
  </w:style>
  <w:style w:type="paragraph" w:styleId="af5">
    <w:name w:val="List Paragraph"/>
    <w:aliases w:val="Список уровня 2,AC List 01,Заголовок 1.1"/>
    <w:basedOn w:val="a"/>
    <w:link w:val="af6"/>
    <w:uiPriority w:val="34"/>
    <w:qFormat/>
    <w:rsid w:val="002347E5"/>
    <w:pPr>
      <w:ind w:left="720"/>
      <w:contextualSpacing/>
    </w:pPr>
  </w:style>
  <w:style w:type="character" w:styleId="af7">
    <w:name w:val="Hyperlink"/>
    <w:uiPriority w:val="99"/>
    <w:rsid w:val="00441002"/>
    <w:rPr>
      <w:color w:val="0000FF"/>
      <w:u w:val="single"/>
    </w:rPr>
  </w:style>
  <w:style w:type="paragraph" w:styleId="a9">
    <w:name w:val="header"/>
    <w:basedOn w:val="a"/>
    <w:link w:val="a8"/>
    <w:uiPriority w:val="99"/>
    <w:rsid w:val="00441002"/>
    <w:pPr>
      <w:tabs>
        <w:tab w:val="center" w:pos="4819"/>
        <w:tab w:val="right" w:pos="9639"/>
      </w:tabs>
    </w:pPr>
  </w:style>
  <w:style w:type="character" w:customStyle="1" w:styleId="13">
    <w:name w:val="Верхний колонтитул Знак1"/>
    <w:basedOn w:val="a0"/>
    <w:uiPriority w:val="99"/>
    <w:semiHidden/>
    <w:rsid w:val="00441002"/>
    <w:rPr>
      <w:rFonts w:ascii="Times New Roman" w:eastAsia="Times New Roman" w:hAnsi="Times New Roman" w:cs="Times New Roman"/>
      <w:sz w:val="24"/>
      <w:szCs w:val="24"/>
      <w:lang w:val="uk-UA" w:eastAsia="uk-UA"/>
    </w:rPr>
  </w:style>
  <w:style w:type="paragraph" w:customStyle="1" w:styleId="a70">
    <w:name w:val="a7"/>
    <w:basedOn w:val="a"/>
    <w:uiPriority w:val="99"/>
    <w:rsid w:val="00441002"/>
    <w:pPr>
      <w:spacing w:before="100" w:beforeAutospacing="1" w:after="100" w:afterAutospacing="1"/>
    </w:pPr>
    <w:rPr>
      <w:lang w:val="ru-RU" w:eastAsia="ru-RU"/>
    </w:rPr>
  </w:style>
  <w:style w:type="character" w:customStyle="1" w:styleId="10">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441002"/>
    <w:rPr>
      <w:rFonts w:ascii="Times New Roman" w:eastAsiaTheme="minorEastAsia" w:hAnsi="Times New Roman" w:cs="Times New Roman"/>
      <w:sz w:val="24"/>
      <w:szCs w:val="24"/>
      <w:lang w:val="uk-UA" w:eastAsia="uk-UA"/>
    </w:rPr>
  </w:style>
  <w:style w:type="paragraph" w:styleId="af8">
    <w:name w:val="Body Text Indent"/>
    <w:basedOn w:val="a"/>
    <w:link w:val="af9"/>
    <w:rsid w:val="00441002"/>
    <w:pPr>
      <w:spacing w:after="120"/>
      <w:ind w:left="283"/>
    </w:pPr>
  </w:style>
  <w:style w:type="character" w:customStyle="1" w:styleId="af9">
    <w:name w:val="Основной текст с отступом Знак"/>
    <w:basedOn w:val="a0"/>
    <w:link w:val="af8"/>
    <w:rsid w:val="00441002"/>
    <w:rPr>
      <w:rFonts w:ascii="Times New Roman" w:eastAsia="Times New Roman" w:hAnsi="Times New Roman" w:cs="Times New Roman"/>
      <w:sz w:val="24"/>
      <w:szCs w:val="24"/>
      <w:lang w:val="uk-UA" w:eastAsia="uk-UA"/>
    </w:rPr>
  </w:style>
  <w:style w:type="paragraph" w:customStyle="1" w:styleId="rvps2">
    <w:name w:val="rvps2"/>
    <w:basedOn w:val="a"/>
    <w:rsid w:val="00E85F82"/>
    <w:pPr>
      <w:suppressAutoHyphens/>
      <w:spacing w:before="280" w:after="280"/>
    </w:pPr>
    <w:rPr>
      <w:rFonts w:eastAsia="Calibri"/>
      <w:color w:val="000000"/>
      <w:lang w:eastAsia="zh-CN"/>
    </w:rPr>
  </w:style>
  <w:style w:type="paragraph" w:styleId="afa">
    <w:name w:val="footer"/>
    <w:basedOn w:val="a"/>
    <w:link w:val="14"/>
    <w:uiPriority w:val="99"/>
    <w:unhideWhenUsed/>
    <w:rsid w:val="00E0509D"/>
    <w:pPr>
      <w:tabs>
        <w:tab w:val="center" w:pos="4677"/>
        <w:tab w:val="right" w:pos="9355"/>
      </w:tabs>
    </w:pPr>
  </w:style>
  <w:style w:type="character" w:customStyle="1" w:styleId="14">
    <w:name w:val="Нижний колонтитул Знак1"/>
    <w:basedOn w:val="a0"/>
    <w:link w:val="afa"/>
    <w:uiPriority w:val="99"/>
    <w:semiHidden/>
    <w:rsid w:val="00E0509D"/>
    <w:rPr>
      <w:rFonts w:ascii="Times New Roman" w:eastAsia="Times New Roman" w:hAnsi="Times New Roman" w:cs="Times New Roman"/>
      <w:sz w:val="24"/>
      <w:szCs w:val="24"/>
      <w:lang w:val="uk-UA" w:eastAsia="uk-UA"/>
    </w:rPr>
  </w:style>
  <w:style w:type="character" w:customStyle="1" w:styleId="af6">
    <w:name w:val="Абзац списка Знак"/>
    <w:aliases w:val="Список уровня 2 Знак,AC List 01 Знак,Заголовок 1.1 Знак"/>
    <w:link w:val="af5"/>
    <w:uiPriority w:val="34"/>
    <w:locked/>
    <w:rsid w:val="00684D16"/>
    <w:rPr>
      <w:rFonts w:ascii="Times New Roman" w:eastAsia="Times New Roman" w:hAnsi="Times New Roman" w:cs="Times New Roman"/>
      <w:sz w:val="24"/>
      <w:szCs w:val="24"/>
      <w:lang w:val="uk-UA" w:eastAsia="uk-UA"/>
    </w:rPr>
  </w:style>
  <w:style w:type="character" w:customStyle="1" w:styleId="Bodytext">
    <w:name w:val="Body text_"/>
    <w:link w:val="Bodytext1"/>
    <w:locked/>
    <w:rsid w:val="00684D16"/>
    <w:rPr>
      <w:sz w:val="24"/>
      <w:shd w:val="clear" w:color="auto" w:fill="FFFFFF"/>
    </w:rPr>
  </w:style>
  <w:style w:type="paragraph" w:customStyle="1" w:styleId="Bodytext1">
    <w:name w:val="Body text1"/>
    <w:basedOn w:val="a"/>
    <w:link w:val="Bodytext"/>
    <w:rsid w:val="00684D16"/>
    <w:pPr>
      <w:shd w:val="clear" w:color="auto" w:fill="FFFFFF"/>
      <w:spacing w:after="240" w:line="240" w:lineRule="atLeast"/>
      <w:ind w:hanging="460"/>
    </w:pPr>
    <w:rPr>
      <w:rFonts w:asciiTheme="minorHAnsi" w:eastAsiaTheme="minorHAnsi" w:hAnsiTheme="minorHAnsi" w:cstheme="minorBidi"/>
      <w:szCs w:val="22"/>
      <w:lang w:val="ru-RU" w:eastAsia="en-US"/>
    </w:rPr>
  </w:style>
  <w:style w:type="character" w:customStyle="1" w:styleId="Heading1">
    <w:name w:val="Heading #1_"/>
    <w:link w:val="Heading11"/>
    <w:uiPriority w:val="99"/>
    <w:locked/>
    <w:rsid w:val="00684D16"/>
    <w:rPr>
      <w:b/>
      <w:sz w:val="24"/>
      <w:shd w:val="clear" w:color="auto" w:fill="FFFFFF"/>
    </w:rPr>
  </w:style>
  <w:style w:type="paragraph" w:customStyle="1" w:styleId="Heading11">
    <w:name w:val="Heading #11"/>
    <w:basedOn w:val="a"/>
    <w:link w:val="Heading1"/>
    <w:uiPriority w:val="99"/>
    <w:rsid w:val="00684D16"/>
    <w:pPr>
      <w:shd w:val="clear" w:color="auto" w:fill="FFFFFF"/>
      <w:spacing w:line="264" w:lineRule="exact"/>
      <w:ind w:hanging="280"/>
      <w:outlineLvl w:val="0"/>
    </w:pPr>
    <w:rPr>
      <w:rFonts w:asciiTheme="minorHAnsi" w:eastAsiaTheme="minorHAnsi" w:hAnsiTheme="minorHAnsi" w:cstheme="minorBidi"/>
      <w:b/>
      <w:szCs w:val="22"/>
      <w:lang w:val="ru-RU" w:eastAsia="en-US"/>
    </w:rPr>
  </w:style>
  <w:style w:type="character" w:customStyle="1" w:styleId="Heading1NotBold">
    <w:name w:val="Heading #1 + Not Bold"/>
    <w:uiPriority w:val="99"/>
    <w:rsid w:val="00684D16"/>
    <w:rPr>
      <w:rFonts w:ascii="Times New Roman" w:hAnsi="Times New Roman"/>
      <w:b/>
      <w:spacing w:val="0"/>
      <w:sz w:val="24"/>
    </w:rPr>
  </w:style>
  <w:style w:type="character" w:customStyle="1" w:styleId="Bodytext10">
    <w:name w:val="Body text10"/>
    <w:uiPriority w:val="99"/>
    <w:rsid w:val="00684D16"/>
    <w:rPr>
      <w:rFonts w:ascii="Times New Roman" w:hAnsi="Times New Roman"/>
      <w:spacing w:val="0"/>
      <w:sz w:val="24"/>
      <w:u w:val="single"/>
    </w:rPr>
  </w:style>
  <w:style w:type="character" w:customStyle="1" w:styleId="Normal1">
    <w:name w:val="Normal1 Знак"/>
    <w:link w:val="Normal10"/>
    <w:uiPriority w:val="99"/>
    <w:locked/>
    <w:rsid w:val="00684D16"/>
    <w:rPr>
      <w:sz w:val="22"/>
      <w:lang w:eastAsia="ru-RU"/>
    </w:rPr>
  </w:style>
  <w:style w:type="paragraph" w:customStyle="1" w:styleId="Normal10">
    <w:name w:val="Normal1"/>
    <w:link w:val="Normal1"/>
    <w:uiPriority w:val="99"/>
    <w:rsid w:val="00684D16"/>
    <w:pPr>
      <w:widowControl w:val="0"/>
      <w:snapToGrid w:val="0"/>
    </w:pPr>
    <w:rPr>
      <w:sz w:val="22"/>
      <w:lang w:eastAsia="ru-RU"/>
    </w:rPr>
  </w:style>
  <w:style w:type="character" w:customStyle="1" w:styleId="gi">
    <w:name w:val="gi"/>
    <w:basedOn w:val="a0"/>
    <w:rsid w:val="00684D16"/>
  </w:style>
  <w:style w:type="paragraph" w:customStyle="1" w:styleId="15">
    <w:name w:val="Абзац списка1"/>
    <w:basedOn w:val="a"/>
    <w:rsid w:val="00015B62"/>
    <w:pPr>
      <w:suppressAutoHyphens/>
      <w:spacing w:after="200" w:line="276" w:lineRule="auto"/>
      <w:ind w:left="720"/>
    </w:pPr>
    <w:rPr>
      <w:rFonts w:ascii="Calibri" w:hAnsi="Calibri" w:cs="Calibri"/>
      <w:color w:val="000000"/>
      <w:sz w:val="22"/>
      <w:szCs w:val="22"/>
      <w:lang w:eastAsia="zh-CN"/>
    </w:rPr>
  </w:style>
  <w:style w:type="paragraph" w:customStyle="1" w:styleId="LO-normal">
    <w:name w:val="LO-normal"/>
    <w:rsid w:val="00015B62"/>
    <w:pPr>
      <w:suppressAutoHyphens/>
      <w:spacing w:line="276" w:lineRule="auto"/>
    </w:pPr>
    <w:rPr>
      <w:rFonts w:ascii="Arial" w:eastAsia="Arial" w:hAnsi="Arial" w:cs="Arial"/>
      <w:color w:val="000000"/>
      <w:sz w:val="22"/>
      <w:lang w:eastAsia="zh-CN"/>
    </w:rPr>
  </w:style>
  <w:style w:type="character" w:customStyle="1" w:styleId="af3">
    <w:name w:val="Без интервала Знак"/>
    <w:link w:val="af2"/>
    <w:uiPriority w:val="1"/>
    <w:rsid w:val="007A1033"/>
    <w:rPr>
      <w:rFonts w:cs="Times New Roman"/>
      <w:sz w:val="24"/>
      <w:lang w:val="uk-UA"/>
    </w:rPr>
  </w:style>
  <w:style w:type="character" w:styleId="afb">
    <w:name w:val="Emphasis"/>
    <w:basedOn w:val="a0"/>
    <w:uiPriority w:val="20"/>
    <w:qFormat/>
    <w:rsid w:val="00E51FA7"/>
    <w:rPr>
      <w:i/>
      <w:iCs/>
    </w:rPr>
  </w:style>
  <w:style w:type="paragraph" w:customStyle="1" w:styleId="WW-">
    <w:name w:val="WW-Базовый"/>
    <w:rsid w:val="002F12A9"/>
    <w:pPr>
      <w:suppressAutoHyphens/>
    </w:pPr>
    <w:rPr>
      <w:rFonts w:ascii="Times New Roman" w:eastAsia="Times New Roman" w:hAnsi="Times New Roman" w:cs="Times New Roman"/>
      <w:color w:val="00000A"/>
      <w:kern w:val="1"/>
      <w:szCs w:val="20"/>
      <w:lang w:val="uk-UA" w:eastAsia="zh-CN"/>
    </w:rPr>
  </w:style>
  <w:style w:type="paragraph" w:customStyle="1" w:styleId="BodyTextIndent21">
    <w:name w:val="Body Text Indent 21"/>
    <w:basedOn w:val="WW-"/>
    <w:rsid w:val="007F1D82"/>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48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DE8CC-F58B-4CD2-8A9B-3214F279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18516</Words>
  <Characters>10555</Characters>
  <Application>Microsoft Office Word</Application>
  <DocSecurity>0</DocSecurity>
  <Lines>87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KOLIA2018</dc:creator>
  <cp:lastModifiedBy>Барабащук Тетяна Григорівна</cp:lastModifiedBy>
  <cp:revision>9</cp:revision>
  <cp:lastPrinted>2021-11-22T08:48:00Z</cp:lastPrinted>
  <dcterms:created xsi:type="dcterms:W3CDTF">2022-11-07T08:34:00Z</dcterms:created>
  <dcterms:modified xsi:type="dcterms:W3CDTF">2022-11-16T10:14:00Z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