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1D" w:rsidRDefault="001546FA">
      <w:pPr>
        <w:pStyle w:val="a3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4512945</wp:posOffset>
            </wp:positionH>
            <wp:positionV relativeFrom="paragraph">
              <wp:posOffset>-34926</wp:posOffset>
            </wp:positionV>
            <wp:extent cx="1752600" cy="1835150"/>
            <wp:effectExtent l="0" t="0" r="0" b="0"/>
            <wp:wrapNone/>
            <wp:docPr id="92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Рисунок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1351">
                      <a:off x="0" y="0"/>
                      <a:ext cx="175260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71D" w:rsidRDefault="00B0371D">
      <w:pPr>
        <w:pStyle w:val="a3"/>
        <w:spacing w:before="3"/>
        <w:rPr>
          <w:sz w:val="19"/>
        </w:rPr>
      </w:pPr>
    </w:p>
    <w:p w:rsidR="00B0371D" w:rsidRDefault="008B75A9">
      <w:pPr>
        <w:pStyle w:val="1"/>
        <w:ind w:left="4671"/>
      </w:pPr>
      <w:r>
        <w:t>ЗАТВЕРДЖЕНО</w:t>
      </w:r>
    </w:p>
    <w:p w:rsidR="00B0371D" w:rsidRDefault="001546FA">
      <w:pPr>
        <w:spacing w:line="252" w:lineRule="exact"/>
        <w:ind w:left="4642"/>
        <w:rPr>
          <w:b/>
        </w:rPr>
      </w:pPr>
      <w:r>
        <w:rPr>
          <w:b/>
          <w:spacing w:val="-2"/>
        </w:rPr>
        <w:t>Директор</w:t>
      </w:r>
      <w:r w:rsidR="008B75A9">
        <w:rPr>
          <w:b/>
          <w:spacing w:val="-2"/>
        </w:rPr>
        <w:t xml:space="preserve"> </w:t>
      </w:r>
      <w:r>
        <w:rPr>
          <w:b/>
          <w:spacing w:val="-2"/>
        </w:rPr>
        <w:t>Херсонської ЦБС</w:t>
      </w:r>
    </w:p>
    <w:p w:rsidR="00B0371D" w:rsidRDefault="001546FA">
      <w:pPr>
        <w:pStyle w:val="a3"/>
        <w:spacing w:before="8"/>
        <w:rPr>
          <w:b/>
          <w:sz w:val="13"/>
        </w:rPr>
      </w:pPr>
      <w:r>
        <w:rPr>
          <w:noProof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3172460</wp:posOffset>
            </wp:positionH>
            <wp:positionV relativeFrom="paragraph">
              <wp:posOffset>57785</wp:posOffset>
            </wp:positionV>
            <wp:extent cx="931983" cy="365760"/>
            <wp:effectExtent l="0" t="0" r="1905" b="0"/>
            <wp:wrapNone/>
            <wp:docPr id="92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7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83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71D" w:rsidRDefault="008B75A9">
      <w:pPr>
        <w:pStyle w:val="1"/>
        <w:tabs>
          <w:tab w:val="left" w:pos="6628"/>
        </w:tabs>
        <w:spacing w:line="240" w:lineRule="auto"/>
        <w:ind w:left="4757"/>
      </w:pPr>
      <w:r>
        <w:rPr>
          <w:b w:val="0"/>
          <w:w w:val="101"/>
          <w:u w:val="single"/>
        </w:rPr>
        <w:t xml:space="preserve"> </w:t>
      </w:r>
      <w:r>
        <w:rPr>
          <w:b w:val="0"/>
          <w:u w:val="single"/>
        </w:rPr>
        <w:tab/>
      </w:r>
      <w:r w:rsidR="001546FA" w:rsidRPr="001546FA">
        <w:rPr>
          <w:u w:val="single"/>
          <w:lang w:val="ru-RU"/>
        </w:rPr>
        <w:t>Г</w:t>
      </w:r>
      <w:r>
        <w:t>.В.</w:t>
      </w:r>
      <w:r w:rsidR="001546FA">
        <w:t xml:space="preserve"> </w:t>
      </w:r>
      <w:proofErr w:type="spellStart"/>
      <w:r w:rsidR="001546FA">
        <w:t>Нежинс</w:t>
      </w:r>
      <w:r>
        <w:t>ька</w:t>
      </w:r>
      <w:proofErr w:type="spellEnd"/>
    </w:p>
    <w:p w:rsidR="00B0371D" w:rsidRDefault="00B0371D">
      <w:pPr>
        <w:pStyle w:val="a3"/>
        <w:rPr>
          <w:b/>
          <w:sz w:val="24"/>
        </w:rPr>
      </w:pPr>
    </w:p>
    <w:p w:rsidR="00B0371D" w:rsidRDefault="00B0371D">
      <w:pPr>
        <w:pStyle w:val="a3"/>
        <w:rPr>
          <w:b/>
          <w:sz w:val="24"/>
        </w:rPr>
      </w:pPr>
    </w:p>
    <w:p w:rsidR="001546FA" w:rsidRDefault="001546FA">
      <w:pPr>
        <w:pStyle w:val="a3"/>
        <w:rPr>
          <w:b/>
          <w:sz w:val="24"/>
        </w:rPr>
      </w:pPr>
    </w:p>
    <w:p w:rsidR="00B0371D" w:rsidRDefault="00B0371D">
      <w:pPr>
        <w:pStyle w:val="a3"/>
        <w:spacing w:before="1"/>
        <w:rPr>
          <w:b/>
          <w:sz w:val="23"/>
        </w:rPr>
      </w:pPr>
    </w:p>
    <w:p w:rsidR="00B0371D" w:rsidRDefault="008B75A9">
      <w:pPr>
        <w:pStyle w:val="a4"/>
      </w:pPr>
      <w:r>
        <w:t>ОБҐРУНТУВАННЯ</w:t>
      </w:r>
      <w:r>
        <w:rPr>
          <w:spacing w:val="54"/>
        </w:rPr>
        <w:t xml:space="preserve"> </w:t>
      </w:r>
      <w:r>
        <w:t>ПІДСТАВИ</w:t>
      </w:r>
    </w:p>
    <w:p w:rsidR="00605457" w:rsidRDefault="00605457">
      <w:pPr>
        <w:pStyle w:val="a4"/>
      </w:pPr>
    </w:p>
    <w:p w:rsidR="001546FA" w:rsidRDefault="001546FA">
      <w:pPr>
        <w:pStyle w:val="a4"/>
      </w:pPr>
    </w:p>
    <w:p w:rsidR="00B0371D" w:rsidRDefault="001546FA" w:rsidP="001546FA">
      <w:pPr>
        <w:pStyle w:val="2"/>
        <w:spacing w:before="4" w:line="240" w:lineRule="auto"/>
        <w:ind w:left="0" w:right="-9" w:firstLine="284"/>
      </w:pPr>
      <w:r>
        <w:t>Д</w:t>
      </w:r>
      <w:r w:rsidR="008B75A9">
        <w:t xml:space="preserve">ля здійснення закупівлі </w:t>
      </w:r>
      <w:r w:rsidR="008B75A9">
        <w:rPr>
          <w:b/>
        </w:rPr>
        <w:t xml:space="preserve">згідно з підпунктом 5 абз.3 пункту 13 Особливостей </w:t>
      </w:r>
      <w:r w:rsidR="008B75A9">
        <w:t>здійснення</w:t>
      </w:r>
      <w:r w:rsidR="008B75A9">
        <w:rPr>
          <w:spacing w:val="1"/>
        </w:rPr>
        <w:t xml:space="preserve"> </w:t>
      </w:r>
      <w:r w:rsidR="008B75A9">
        <w:t xml:space="preserve">публічних </w:t>
      </w:r>
      <w:proofErr w:type="spellStart"/>
      <w:r w:rsidR="008B75A9">
        <w:t>закупівель</w:t>
      </w:r>
      <w:proofErr w:type="spellEnd"/>
      <w:r w:rsidR="008B75A9">
        <w:t xml:space="preserve"> товарів, робіт і послуг для замовників, передбачених Законом України «Про</w:t>
      </w:r>
      <w:r w:rsidR="008B75A9">
        <w:rPr>
          <w:spacing w:val="1"/>
        </w:rPr>
        <w:t xml:space="preserve"> </w:t>
      </w:r>
      <w:r w:rsidR="008B75A9">
        <w:t>публічні</w:t>
      </w:r>
      <w:r w:rsidR="008B75A9">
        <w:rPr>
          <w:spacing w:val="4"/>
        </w:rPr>
        <w:t xml:space="preserve"> </w:t>
      </w:r>
      <w:r w:rsidR="008B75A9">
        <w:t>закупівлі»,</w:t>
      </w:r>
      <w:r w:rsidR="008B75A9">
        <w:rPr>
          <w:spacing w:val="-3"/>
        </w:rPr>
        <w:t xml:space="preserve"> </w:t>
      </w:r>
      <w:r w:rsidR="008B75A9">
        <w:t>на</w:t>
      </w:r>
      <w:r w:rsidR="008B75A9">
        <w:rPr>
          <w:spacing w:val="-3"/>
        </w:rPr>
        <w:t xml:space="preserve"> </w:t>
      </w:r>
      <w:r w:rsidR="008B75A9">
        <w:t>період</w:t>
      </w:r>
      <w:r w:rsidR="008B75A9">
        <w:rPr>
          <w:spacing w:val="-4"/>
        </w:rPr>
        <w:t xml:space="preserve"> </w:t>
      </w:r>
      <w:r w:rsidR="008B75A9">
        <w:t>дії</w:t>
      </w:r>
      <w:r w:rsidR="008B75A9">
        <w:rPr>
          <w:spacing w:val="-3"/>
        </w:rPr>
        <w:t xml:space="preserve"> </w:t>
      </w:r>
      <w:r w:rsidR="008B75A9">
        <w:t>правового</w:t>
      </w:r>
      <w:r w:rsidR="008B75A9">
        <w:rPr>
          <w:spacing w:val="-2"/>
        </w:rPr>
        <w:t xml:space="preserve"> </w:t>
      </w:r>
      <w:r w:rsidR="008B75A9">
        <w:t>режиму</w:t>
      </w:r>
      <w:r w:rsidR="008B75A9">
        <w:rPr>
          <w:spacing w:val="-9"/>
        </w:rPr>
        <w:t xml:space="preserve"> </w:t>
      </w:r>
      <w:r w:rsidR="008B75A9">
        <w:t>воєнного</w:t>
      </w:r>
      <w:r w:rsidR="008B75A9">
        <w:rPr>
          <w:spacing w:val="-9"/>
        </w:rPr>
        <w:t xml:space="preserve"> </w:t>
      </w:r>
      <w:r w:rsidR="008B75A9">
        <w:t>стану</w:t>
      </w:r>
      <w:r w:rsidR="008B75A9">
        <w:rPr>
          <w:spacing w:val="-2"/>
        </w:rPr>
        <w:t xml:space="preserve"> </w:t>
      </w:r>
      <w:r w:rsidR="008B75A9">
        <w:t>в</w:t>
      </w:r>
      <w:r w:rsidR="008B75A9">
        <w:rPr>
          <w:spacing w:val="-3"/>
        </w:rPr>
        <w:t xml:space="preserve"> </w:t>
      </w:r>
      <w:r w:rsidR="008B75A9">
        <w:t>Україні</w:t>
      </w:r>
      <w:r w:rsidR="008B75A9">
        <w:rPr>
          <w:spacing w:val="-3"/>
        </w:rPr>
        <w:t xml:space="preserve"> </w:t>
      </w:r>
      <w:r w:rsidR="008B75A9">
        <w:t>та</w:t>
      </w:r>
      <w:r w:rsidR="008B75A9">
        <w:rPr>
          <w:spacing w:val="-3"/>
        </w:rPr>
        <w:t xml:space="preserve"> </w:t>
      </w:r>
      <w:r w:rsidR="008B75A9">
        <w:t>протягом</w:t>
      </w:r>
      <w:r w:rsidR="008B75A9">
        <w:rPr>
          <w:spacing w:val="-3"/>
        </w:rPr>
        <w:t xml:space="preserve"> </w:t>
      </w:r>
      <w:r w:rsidR="008B75A9">
        <w:t>90</w:t>
      </w:r>
      <w:r w:rsidR="008B75A9">
        <w:rPr>
          <w:spacing w:val="-2"/>
        </w:rPr>
        <w:t xml:space="preserve"> </w:t>
      </w:r>
      <w:r w:rsidR="008B75A9">
        <w:t>днів</w:t>
      </w:r>
      <w:r w:rsidR="008B75A9">
        <w:rPr>
          <w:spacing w:val="-3"/>
        </w:rPr>
        <w:t xml:space="preserve"> </w:t>
      </w:r>
      <w:r w:rsidR="008B75A9">
        <w:t>з</w:t>
      </w:r>
      <w:r w:rsidR="008B75A9">
        <w:rPr>
          <w:spacing w:val="-52"/>
        </w:rPr>
        <w:t xml:space="preserve"> </w:t>
      </w:r>
      <w:r w:rsidR="008B75A9">
        <w:t>дня його припинення або скасування, затверджених постановою від 12.10.2022 № 1178 (далі —</w:t>
      </w:r>
      <w:r w:rsidR="008B75A9">
        <w:rPr>
          <w:spacing w:val="1"/>
        </w:rPr>
        <w:t xml:space="preserve"> </w:t>
      </w:r>
      <w:r w:rsidR="008B75A9">
        <w:t>Особливості)</w:t>
      </w:r>
    </w:p>
    <w:p w:rsidR="00B0371D" w:rsidRDefault="00B0371D">
      <w:pPr>
        <w:pStyle w:val="a3"/>
        <w:spacing w:before="11"/>
        <w:rPr>
          <w:sz w:val="21"/>
        </w:rPr>
      </w:pPr>
    </w:p>
    <w:p w:rsidR="00B0371D" w:rsidRDefault="008B75A9" w:rsidP="001546FA">
      <w:pPr>
        <w:pStyle w:val="3"/>
        <w:ind w:left="0" w:right="337" w:firstLine="323"/>
        <w:jc w:val="left"/>
      </w:pPr>
      <w:r>
        <w:t>Найменування, місцезнаходження та ідентифікаційний код замовника в Єдиному державному реєстрі</w:t>
      </w:r>
      <w:r>
        <w:rPr>
          <w:spacing w:val="-47"/>
        </w:rPr>
        <w:t xml:space="preserve"> </w:t>
      </w:r>
      <w:r>
        <w:t>юридичних осіб,</w:t>
      </w:r>
      <w:r>
        <w:rPr>
          <w:spacing w:val="-7"/>
        </w:rPr>
        <w:t xml:space="preserve"> </w:t>
      </w:r>
      <w:r>
        <w:t>фізичних</w:t>
      </w:r>
      <w:r>
        <w:rPr>
          <w:spacing w:val="-7"/>
        </w:rPr>
        <w:t xml:space="preserve"> </w:t>
      </w:r>
      <w:r>
        <w:t>осіб</w:t>
      </w:r>
      <w:r>
        <w:rPr>
          <w:spacing w:val="4"/>
        </w:rPr>
        <w:t xml:space="preserve"> </w:t>
      </w:r>
      <w:r>
        <w:t>— підприємців</w:t>
      </w:r>
      <w:r>
        <w:rPr>
          <w:spacing w:val="-8"/>
        </w:rPr>
        <w:t xml:space="preserve"> </w:t>
      </w:r>
      <w:r>
        <w:t>та громадських</w:t>
      </w:r>
      <w:r>
        <w:rPr>
          <w:spacing w:val="-7"/>
        </w:rPr>
        <w:t xml:space="preserve"> </w:t>
      </w:r>
      <w:r>
        <w:t>формувань, його</w:t>
      </w:r>
      <w:r>
        <w:rPr>
          <w:spacing w:val="-7"/>
        </w:rPr>
        <w:t xml:space="preserve"> </w:t>
      </w:r>
      <w:r>
        <w:t>категорія:</w:t>
      </w:r>
    </w:p>
    <w:p w:rsidR="00B0371D" w:rsidRDefault="008B75A9">
      <w:pPr>
        <w:pStyle w:val="a5"/>
        <w:numPr>
          <w:ilvl w:val="1"/>
          <w:numId w:val="4"/>
        </w:numPr>
        <w:tabs>
          <w:tab w:val="left" w:pos="1163"/>
        </w:tabs>
        <w:spacing w:line="224" w:lineRule="exact"/>
        <w:ind w:hanging="354"/>
        <w:rPr>
          <w:b/>
          <w:sz w:val="20"/>
        </w:rPr>
      </w:pPr>
      <w:r>
        <w:rPr>
          <w:sz w:val="20"/>
        </w:rPr>
        <w:t>найменування</w:t>
      </w:r>
      <w:r>
        <w:rPr>
          <w:spacing w:val="-4"/>
          <w:sz w:val="20"/>
        </w:rPr>
        <w:t xml:space="preserve"> </w:t>
      </w:r>
      <w:r>
        <w:rPr>
          <w:sz w:val="20"/>
        </w:rPr>
        <w:t>замовника:</w:t>
      </w:r>
      <w:r>
        <w:rPr>
          <w:spacing w:val="45"/>
          <w:sz w:val="20"/>
        </w:rPr>
        <w:t xml:space="preserve"> </w:t>
      </w:r>
      <w:r w:rsidR="001546FA">
        <w:rPr>
          <w:b/>
          <w:sz w:val="20"/>
        </w:rPr>
        <w:t>Херс</w:t>
      </w:r>
      <w:r>
        <w:rPr>
          <w:b/>
          <w:sz w:val="20"/>
        </w:rPr>
        <w:t>онськ</w:t>
      </w:r>
      <w:r w:rsidR="001546FA">
        <w:rPr>
          <w:b/>
          <w:sz w:val="20"/>
        </w:rPr>
        <w:t>а</w:t>
      </w:r>
      <w:r>
        <w:rPr>
          <w:b/>
          <w:spacing w:val="-4"/>
          <w:sz w:val="20"/>
        </w:rPr>
        <w:t xml:space="preserve"> </w:t>
      </w:r>
      <w:r w:rsidR="001546FA">
        <w:rPr>
          <w:b/>
          <w:spacing w:val="-4"/>
          <w:sz w:val="20"/>
        </w:rPr>
        <w:t xml:space="preserve">централізована бібліотечна система Херсонської міської 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ради.</w:t>
      </w:r>
    </w:p>
    <w:p w:rsidR="00B0371D" w:rsidRDefault="008B75A9">
      <w:pPr>
        <w:pStyle w:val="a5"/>
        <w:numPr>
          <w:ilvl w:val="1"/>
          <w:numId w:val="4"/>
        </w:numPr>
        <w:tabs>
          <w:tab w:val="left" w:pos="1163"/>
        </w:tabs>
        <w:ind w:hanging="354"/>
        <w:rPr>
          <w:b/>
          <w:sz w:val="20"/>
        </w:rPr>
      </w:pPr>
      <w:r>
        <w:rPr>
          <w:sz w:val="20"/>
        </w:rPr>
        <w:t>місцезнаходження</w:t>
      </w:r>
      <w:r>
        <w:rPr>
          <w:spacing w:val="47"/>
          <w:sz w:val="20"/>
        </w:rPr>
        <w:t xml:space="preserve"> </w:t>
      </w:r>
      <w:r>
        <w:rPr>
          <w:sz w:val="20"/>
        </w:rPr>
        <w:t>замовника: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73000,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Україна,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м.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Херсон,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вул.</w:t>
      </w:r>
      <w:r>
        <w:rPr>
          <w:b/>
          <w:spacing w:val="-1"/>
          <w:sz w:val="20"/>
        </w:rPr>
        <w:t xml:space="preserve"> </w:t>
      </w:r>
      <w:proofErr w:type="spellStart"/>
      <w:r w:rsidR="009A537B">
        <w:rPr>
          <w:b/>
          <w:spacing w:val="-1"/>
          <w:sz w:val="20"/>
        </w:rPr>
        <w:t>Потьомкінська</w:t>
      </w:r>
      <w:proofErr w:type="spellEnd"/>
      <w:r>
        <w:rPr>
          <w:b/>
          <w:sz w:val="20"/>
        </w:rPr>
        <w:t>,</w:t>
      </w:r>
      <w:r w:rsidR="009A537B">
        <w:rPr>
          <w:b/>
          <w:sz w:val="20"/>
        </w:rPr>
        <w:t xml:space="preserve"> 9</w:t>
      </w:r>
      <w:r>
        <w:rPr>
          <w:b/>
          <w:sz w:val="20"/>
        </w:rPr>
        <w:t>7</w:t>
      </w:r>
    </w:p>
    <w:p w:rsidR="00B0371D" w:rsidRDefault="008B75A9">
      <w:pPr>
        <w:pStyle w:val="a5"/>
        <w:numPr>
          <w:ilvl w:val="1"/>
          <w:numId w:val="4"/>
        </w:numPr>
        <w:tabs>
          <w:tab w:val="left" w:pos="1163"/>
        </w:tabs>
        <w:spacing w:before="1"/>
        <w:ind w:hanging="354"/>
        <w:rPr>
          <w:b/>
          <w:sz w:val="20"/>
        </w:rPr>
      </w:pPr>
      <w:r>
        <w:rPr>
          <w:sz w:val="20"/>
        </w:rPr>
        <w:t>ідентифікаційний</w:t>
      </w:r>
      <w:r>
        <w:rPr>
          <w:spacing w:val="-3"/>
          <w:sz w:val="20"/>
        </w:rPr>
        <w:t xml:space="preserve"> </w:t>
      </w:r>
      <w:r>
        <w:rPr>
          <w:sz w:val="20"/>
        </w:rPr>
        <w:t>код</w:t>
      </w:r>
      <w:r>
        <w:rPr>
          <w:spacing w:val="-4"/>
          <w:sz w:val="20"/>
        </w:rPr>
        <w:t xml:space="preserve"> </w:t>
      </w:r>
      <w:r>
        <w:rPr>
          <w:sz w:val="20"/>
        </w:rPr>
        <w:t>замовника: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05</w:t>
      </w:r>
      <w:r w:rsidR="009A537B">
        <w:rPr>
          <w:b/>
          <w:sz w:val="20"/>
        </w:rPr>
        <w:t>460203</w:t>
      </w:r>
    </w:p>
    <w:p w:rsidR="00B0371D" w:rsidRDefault="008B75A9">
      <w:pPr>
        <w:pStyle w:val="a5"/>
        <w:numPr>
          <w:ilvl w:val="1"/>
          <w:numId w:val="4"/>
        </w:numPr>
        <w:tabs>
          <w:tab w:val="left" w:pos="1213"/>
        </w:tabs>
        <w:ind w:left="1212" w:hanging="404"/>
        <w:rPr>
          <w:b/>
          <w:sz w:val="20"/>
        </w:rPr>
      </w:pPr>
      <w:r>
        <w:rPr>
          <w:sz w:val="20"/>
        </w:rPr>
        <w:t>категорія</w:t>
      </w:r>
      <w:r>
        <w:rPr>
          <w:spacing w:val="-1"/>
          <w:sz w:val="20"/>
        </w:rPr>
        <w:t xml:space="preserve"> </w:t>
      </w:r>
      <w:r>
        <w:rPr>
          <w:sz w:val="20"/>
        </w:rPr>
        <w:t>замовника:</w:t>
      </w:r>
      <w:r>
        <w:rPr>
          <w:spacing w:val="-5"/>
          <w:sz w:val="20"/>
        </w:rPr>
        <w:t xml:space="preserve"> </w:t>
      </w:r>
      <w:r w:rsidR="00B20454">
        <w:rPr>
          <w:b/>
          <w:sz w:val="20"/>
        </w:rPr>
        <w:t>Забезпечення діяльності бібліотек.</w:t>
      </w:r>
    </w:p>
    <w:p w:rsidR="00B0371D" w:rsidRDefault="00B0371D">
      <w:pPr>
        <w:pStyle w:val="a3"/>
        <w:spacing w:before="10"/>
        <w:rPr>
          <w:b/>
        </w:rPr>
      </w:pPr>
    </w:p>
    <w:p w:rsidR="00B0371D" w:rsidRDefault="008B75A9">
      <w:pPr>
        <w:spacing w:before="1" w:line="237" w:lineRule="auto"/>
        <w:ind w:left="103" w:right="120" w:firstLine="706"/>
        <w:jc w:val="both"/>
      </w:pPr>
      <w:r>
        <w:rPr>
          <w:b/>
          <w:sz w:val="20"/>
        </w:rPr>
        <w:t>Назва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предмета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закупівлі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із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зазначенням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коду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Єдиним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закупівельним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словником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(у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разі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поділу</w:t>
      </w:r>
      <w:r>
        <w:rPr>
          <w:b/>
          <w:spacing w:val="-48"/>
          <w:sz w:val="20"/>
        </w:rPr>
        <w:t xml:space="preserve"> </w:t>
      </w:r>
      <w:r>
        <w:rPr>
          <w:b/>
          <w:spacing w:val="-1"/>
          <w:sz w:val="20"/>
        </w:rPr>
        <w:t>на</w:t>
      </w:r>
      <w:r>
        <w:rPr>
          <w:b/>
          <w:spacing w:val="-3"/>
          <w:sz w:val="20"/>
        </w:rPr>
        <w:t xml:space="preserve"> </w:t>
      </w:r>
      <w:r>
        <w:rPr>
          <w:b/>
          <w:spacing w:val="-1"/>
          <w:sz w:val="20"/>
        </w:rPr>
        <w:t>лоти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такі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відомості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повинні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зазначатися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стосовно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кожного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лота)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та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назви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відповідних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класифікаторів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предмета закупівлі й частин предмета закупівлі (лотів) (за наявності):</w:t>
      </w:r>
      <w:r>
        <w:rPr>
          <w:b/>
          <w:spacing w:val="1"/>
          <w:sz w:val="20"/>
        </w:rPr>
        <w:t xml:space="preserve"> </w:t>
      </w:r>
      <w:bookmarkStart w:id="0" w:name="_GoBack"/>
      <w:r>
        <w:t>Послуга з постачання</w:t>
      </w:r>
      <w:r>
        <w:rPr>
          <w:spacing w:val="1"/>
        </w:rPr>
        <w:t xml:space="preserve"> </w:t>
      </w:r>
      <w:r>
        <w:t>теплової</w:t>
      </w:r>
      <w:r>
        <w:rPr>
          <w:spacing w:val="1"/>
        </w:rPr>
        <w:t xml:space="preserve"> </w:t>
      </w:r>
      <w:r>
        <w:t>енергії</w:t>
      </w:r>
      <w:bookmarkEnd w:id="0"/>
      <w:r>
        <w:rPr>
          <w:spacing w:val="10"/>
        </w:rPr>
        <w:t xml:space="preserve"> </w:t>
      </w:r>
      <w:r>
        <w:t>(ДК</w:t>
      </w:r>
      <w:r>
        <w:rPr>
          <w:spacing w:val="-4"/>
        </w:rPr>
        <w:t xml:space="preserve"> </w:t>
      </w:r>
      <w:r>
        <w:t>021:2015-09320000-8-Пара,</w:t>
      </w:r>
      <w:r>
        <w:rPr>
          <w:spacing w:val="-3"/>
        </w:rPr>
        <w:t xml:space="preserve"> </w:t>
      </w:r>
      <w:r>
        <w:t>гаряча</w:t>
      </w:r>
      <w:r>
        <w:rPr>
          <w:spacing w:val="-3"/>
        </w:rPr>
        <w:t xml:space="preserve"> </w:t>
      </w:r>
      <w:r>
        <w:t>вода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пов’язана</w:t>
      </w:r>
      <w:r>
        <w:rPr>
          <w:spacing w:val="-3"/>
        </w:rPr>
        <w:t xml:space="preserve"> </w:t>
      </w:r>
      <w:r>
        <w:t>продукція</w:t>
      </w:r>
      <w:r>
        <w:rPr>
          <w:spacing w:val="-8"/>
        </w:rPr>
        <w:t xml:space="preserve"> </w:t>
      </w:r>
      <w:r>
        <w:t>)</w:t>
      </w:r>
    </w:p>
    <w:p w:rsidR="00B0371D" w:rsidRDefault="00B0371D">
      <w:pPr>
        <w:pStyle w:val="a3"/>
        <w:spacing w:before="6"/>
        <w:rPr>
          <w:sz w:val="24"/>
        </w:rPr>
      </w:pPr>
    </w:p>
    <w:p w:rsidR="00B0371D" w:rsidRDefault="008B75A9">
      <w:pPr>
        <w:ind w:left="103"/>
        <w:rPr>
          <w:rFonts w:ascii="Arial" w:hAnsi="Arial"/>
          <w:b/>
        </w:rPr>
      </w:pPr>
      <w:r>
        <w:rPr>
          <w:b/>
          <w:sz w:val="20"/>
        </w:rPr>
        <w:t>Вид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та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ідентифікатор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процедури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закупівлі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(у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разі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наявності):</w:t>
      </w:r>
      <w:r>
        <w:rPr>
          <w:b/>
          <w:spacing w:val="3"/>
          <w:sz w:val="20"/>
        </w:rPr>
        <w:t xml:space="preserve"> </w:t>
      </w:r>
      <w:r w:rsidRPr="009A537B">
        <w:rPr>
          <w:rFonts w:ascii="Arial" w:hAnsi="Arial"/>
          <w:b/>
          <w:color w:val="4471C4"/>
          <w:highlight w:val="yellow"/>
        </w:rPr>
        <w:t>UA-2024-01-31-003993-a</w:t>
      </w:r>
    </w:p>
    <w:p w:rsidR="00B0371D" w:rsidRDefault="00B0371D">
      <w:pPr>
        <w:pStyle w:val="a3"/>
        <w:spacing w:before="2"/>
        <w:rPr>
          <w:rFonts w:ascii="Arial"/>
          <w:b/>
          <w:sz w:val="24"/>
        </w:rPr>
      </w:pPr>
    </w:p>
    <w:p w:rsidR="00B0371D" w:rsidRDefault="008B75A9">
      <w:pPr>
        <w:ind w:left="103"/>
        <w:rPr>
          <w:sz w:val="20"/>
        </w:rPr>
      </w:pPr>
      <w:r>
        <w:rPr>
          <w:b/>
          <w:sz w:val="20"/>
        </w:rPr>
        <w:t>Розмір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бюджетного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призначення:</w:t>
      </w:r>
      <w:r>
        <w:rPr>
          <w:b/>
          <w:spacing w:val="1"/>
          <w:sz w:val="20"/>
        </w:rPr>
        <w:t xml:space="preserve"> </w:t>
      </w:r>
      <w:r w:rsidR="00605457">
        <w:rPr>
          <w:b/>
          <w:bCs/>
          <w:sz w:val="20"/>
          <w:szCs w:val="20"/>
        </w:rPr>
        <w:t>47</w:t>
      </w:r>
      <w:r w:rsidR="00605457">
        <w:rPr>
          <w:b/>
          <w:bCs/>
          <w:sz w:val="20"/>
          <w:szCs w:val="20"/>
        </w:rPr>
        <w:t> </w:t>
      </w:r>
      <w:r w:rsidR="00605457">
        <w:rPr>
          <w:b/>
          <w:bCs/>
          <w:sz w:val="20"/>
          <w:szCs w:val="20"/>
        </w:rPr>
        <w:t>633</w:t>
      </w:r>
      <w:r w:rsidR="00605457">
        <w:rPr>
          <w:b/>
          <w:bCs/>
          <w:sz w:val="20"/>
          <w:szCs w:val="20"/>
        </w:rPr>
        <w:t>,</w:t>
      </w:r>
      <w:r w:rsidR="00605457">
        <w:rPr>
          <w:b/>
          <w:bCs/>
          <w:sz w:val="20"/>
          <w:szCs w:val="20"/>
        </w:rPr>
        <w:t xml:space="preserve"> 88 </w:t>
      </w:r>
      <w:r>
        <w:rPr>
          <w:sz w:val="20"/>
        </w:rPr>
        <w:t>згідно з</w:t>
      </w:r>
      <w:r>
        <w:rPr>
          <w:spacing w:val="-8"/>
          <w:sz w:val="20"/>
        </w:rPr>
        <w:t xml:space="preserve"> </w:t>
      </w:r>
      <w:r>
        <w:rPr>
          <w:sz w:val="20"/>
        </w:rPr>
        <w:t>кошторисним</w:t>
      </w:r>
      <w:r>
        <w:rPr>
          <w:spacing w:val="3"/>
          <w:sz w:val="20"/>
        </w:rPr>
        <w:t xml:space="preserve"> </w:t>
      </w:r>
      <w:r>
        <w:rPr>
          <w:sz w:val="20"/>
        </w:rPr>
        <w:t>призначенням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2024</w:t>
      </w:r>
      <w:r>
        <w:rPr>
          <w:spacing w:val="-1"/>
          <w:sz w:val="20"/>
        </w:rPr>
        <w:t xml:space="preserve"> </w:t>
      </w:r>
      <w:r>
        <w:rPr>
          <w:sz w:val="20"/>
        </w:rPr>
        <w:t>рік.</w:t>
      </w:r>
    </w:p>
    <w:p w:rsidR="00B0371D" w:rsidRDefault="00B0371D">
      <w:pPr>
        <w:pStyle w:val="a3"/>
        <w:spacing w:before="6"/>
        <w:rPr>
          <w:sz w:val="24"/>
        </w:rPr>
      </w:pPr>
    </w:p>
    <w:p w:rsidR="00B0371D" w:rsidRDefault="008B75A9">
      <w:pPr>
        <w:ind w:left="103" w:right="122"/>
        <w:jc w:val="both"/>
        <w:rPr>
          <w:i/>
          <w:sz w:val="20"/>
        </w:rPr>
      </w:pPr>
      <w:r>
        <w:rPr>
          <w:b/>
          <w:sz w:val="20"/>
        </w:rPr>
        <w:t xml:space="preserve">Підстави для здійснення закупівлі: </w:t>
      </w:r>
      <w:r>
        <w:rPr>
          <w:i/>
          <w:sz w:val="20"/>
        </w:rPr>
        <w:t>відповідно до підпункту 5 пункту 13 Особливостей роботи, товари чи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послуги можуть бути виконані, поставлені чи надані виключно певним суб’єктом господарювання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 випадку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відсутності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конкуренції 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технічних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причин,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яка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повинна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бути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документально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підтверджена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замовником.</w:t>
      </w:r>
    </w:p>
    <w:p w:rsidR="00B0371D" w:rsidRDefault="00B0371D">
      <w:pPr>
        <w:pStyle w:val="a3"/>
        <w:spacing w:before="4"/>
        <w:rPr>
          <w:i/>
          <w:sz w:val="21"/>
        </w:rPr>
      </w:pPr>
    </w:p>
    <w:p w:rsidR="00B0371D" w:rsidRDefault="008B75A9">
      <w:pPr>
        <w:pStyle w:val="3"/>
        <w:spacing w:before="1"/>
      </w:pPr>
      <w:r>
        <w:t>Обґрунтування</w:t>
      </w:r>
      <w:r>
        <w:rPr>
          <w:spacing w:val="-3"/>
        </w:rPr>
        <w:t xml:space="preserve"> </w:t>
      </w:r>
      <w:r>
        <w:t>підстави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здійснення</w:t>
      </w:r>
      <w:r>
        <w:rPr>
          <w:spacing w:val="-3"/>
        </w:rPr>
        <w:t xml:space="preserve"> </w:t>
      </w:r>
      <w:r>
        <w:t>закупівлі:</w:t>
      </w:r>
    </w:p>
    <w:p w:rsidR="00B0371D" w:rsidRDefault="008B75A9">
      <w:pPr>
        <w:pStyle w:val="a3"/>
        <w:spacing w:before="29"/>
        <w:ind w:left="103" w:right="129" w:firstLine="706"/>
        <w:jc w:val="both"/>
      </w:pPr>
      <w:r>
        <w:t>Відповідно до статті 64 Конституції України в умовах воєнного або надзвичайного стану тимчасово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встановлюватись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обов’язковим</w:t>
      </w:r>
      <w:r>
        <w:rPr>
          <w:spacing w:val="1"/>
        </w:rPr>
        <w:t xml:space="preserve"> </w:t>
      </w:r>
      <w:r>
        <w:t>зазначенням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обмежень.</w:t>
      </w:r>
    </w:p>
    <w:p w:rsidR="00B0371D" w:rsidRDefault="008B75A9">
      <w:pPr>
        <w:spacing w:before="2" w:line="244" w:lineRule="auto"/>
        <w:ind w:left="103" w:right="130" w:firstLine="756"/>
        <w:jc w:val="both"/>
        <w:rPr>
          <w:sz w:val="18"/>
        </w:rPr>
      </w:pPr>
      <w:r>
        <w:rPr>
          <w:i/>
          <w:sz w:val="20"/>
        </w:rPr>
        <w:t>Указом Президента України від 24.02.2022 № 64 (зі змінами) термін дії воєнного стану встановлено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 14.02.2024р.(</w:t>
      </w:r>
      <w:hyperlink r:id="rId7">
        <w:r w:rsidRPr="009A537B">
          <w:rPr>
            <w:color w:val="000000" w:themeColor="text1"/>
            <w:sz w:val="18"/>
            <w:u w:val="single" w:color="0000FF"/>
          </w:rPr>
          <w:t>Закон</w:t>
        </w:r>
        <w:r w:rsidRPr="009A537B">
          <w:rPr>
            <w:color w:val="000000" w:themeColor="text1"/>
            <w:spacing w:val="1"/>
            <w:sz w:val="18"/>
            <w:u w:val="single" w:color="0000FF"/>
          </w:rPr>
          <w:t xml:space="preserve"> </w:t>
        </w:r>
        <w:r w:rsidRPr="009A537B">
          <w:rPr>
            <w:color w:val="000000" w:themeColor="text1"/>
            <w:sz w:val="18"/>
            <w:u w:val="single" w:color="0000FF"/>
          </w:rPr>
          <w:t>України "Про затвердження Указу Президента України "Про продовження строку дії воєнного</w:t>
        </w:r>
      </w:hyperlink>
      <w:r w:rsidRPr="009A537B">
        <w:rPr>
          <w:color w:val="000000" w:themeColor="text1"/>
          <w:spacing w:val="1"/>
          <w:sz w:val="18"/>
        </w:rPr>
        <w:t xml:space="preserve"> </w:t>
      </w:r>
      <w:hyperlink r:id="rId8">
        <w:r w:rsidRPr="009A537B">
          <w:rPr>
            <w:color w:val="000000" w:themeColor="text1"/>
            <w:sz w:val="18"/>
            <w:u w:val="single" w:color="0000FF"/>
          </w:rPr>
          <w:t>стану в</w:t>
        </w:r>
        <w:r w:rsidRPr="009A537B">
          <w:rPr>
            <w:color w:val="000000" w:themeColor="text1"/>
            <w:spacing w:val="-1"/>
            <w:sz w:val="18"/>
            <w:u w:val="single" w:color="0000FF"/>
          </w:rPr>
          <w:t xml:space="preserve"> </w:t>
        </w:r>
        <w:r w:rsidRPr="009A537B">
          <w:rPr>
            <w:color w:val="000000" w:themeColor="text1"/>
            <w:sz w:val="18"/>
            <w:u w:val="single" w:color="0000FF"/>
          </w:rPr>
          <w:t>Україні"</w:t>
        </w:r>
      </w:hyperlink>
      <w:r>
        <w:rPr>
          <w:rFonts w:ascii="Calibri" w:hAnsi="Calibri"/>
        </w:rPr>
        <w:t>)</w:t>
      </w:r>
      <w:r>
        <w:rPr>
          <w:sz w:val="18"/>
        </w:rPr>
        <w:t>.</w:t>
      </w:r>
    </w:p>
    <w:p w:rsidR="00B0371D" w:rsidRDefault="008B75A9">
      <w:pPr>
        <w:pStyle w:val="a3"/>
        <w:spacing w:line="214" w:lineRule="exact"/>
        <w:ind w:left="809"/>
        <w:jc w:val="both"/>
      </w:pPr>
      <w:r>
        <w:t>Статтею</w:t>
      </w:r>
      <w:r>
        <w:rPr>
          <w:spacing w:val="-1"/>
        </w:rPr>
        <w:t xml:space="preserve"> </w:t>
      </w:r>
      <w:r>
        <w:t>4 Указу</w:t>
      </w:r>
      <w:r>
        <w:rPr>
          <w:spacing w:val="-9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64 Кабінету</w:t>
      </w:r>
      <w:r>
        <w:rPr>
          <w:spacing w:val="-8"/>
        </w:rPr>
        <w:t xml:space="preserve"> </w:t>
      </w:r>
      <w:r>
        <w:t>Міністрів</w:t>
      </w:r>
      <w:r>
        <w:rPr>
          <w:spacing w:val="-2"/>
        </w:rPr>
        <w:t xml:space="preserve"> </w:t>
      </w:r>
      <w:r>
        <w:t>України постановлено</w:t>
      </w:r>
      <w:r>
        <w:rPr>
          <w:spacing w:val="-1"/>
        </w:rPr>
        <w:t xml:space="preserve"> </w:t>
      </w:r>
      <w:r>
        <w:t>невідкладно:</w:t>
      </w:r>
    </w:p>
    <w:p w:rsidR="00B0371D" w:rsidRDefault="008B75A9">
      <w:pPr>
        <w:pStyle w:val="a5"/>
        <w:numPr>
          <w:ilvl w:val="0"/>
          <w:numId w:val="3"/>
        </w:numPr>
        <w:tabs>
          <w:tab w:val="left" w:pos="1069"/>
        </w:tabs>
        <w:ind w:hanging="260"/>
        <w:jc w:val="both"/>
        <w:rPr>
          <w:sz w:val="20"/>
        </w:rPr>
      </w:pPr>
      <w:r>
        <w:rPr>
          <w:sz w:val="20"/>
        </w:rPr>
        <w:t>ввести</w:t>
      </w:r>
      <w:r>
        <w:rPr>
          <w:spacing w:val="38"/>
          <w:sz w:val="20"/>
        </w:rPr>
        <w:t xml:space="preserve"> </w:t>
      </w: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дію</w:t>
      </w:r>
      <w:r>
        <w:rPr>
          <w:spacing w:val="39"/>
          <w:sz w:val="20"/>
        </w:rPr>
        <w:t xml:space="preserve"> </w:t>
      </w:r>
      <w:r>
        <w:rPr>
          <w:sz w:val="20"/>
        </w:rPr>
        <w:t>план</w:t>
      </w:r>
      <w:r>
        <w:rPr>
          <w:spacing w:val="38"/>
          <w:sz w:val="20"/>
        </w:rPr>
        <w:t xml:space="preserve"> </w:t>
      </w:r>
      <w:r>
        <w:rPr>
          <w:sz w:val="20"/>
        </w:rPr>
        <w:t>запровадження</w:t>
      </w:r>
      <w:r>
        <w:rPr>
          <w:spacing w:val="40"/>
          <w:sz w:val="20"/>
        </w:rPr>
        <w:t xml:space="preserve"> </w:t>
      </w:r>
      <w:r>
        <w:rPr>
          <w:sz w:val="20"/>
        </w:rPr>
        <w:t>та</w:t>
      </w:r>
      <w:r>
        <w:rPr>
          <w:spacing w:val="36"/>
          <w:sz w:val="20"/>
        </w:rPr>
        <w:t xml:space="preserve"> </w:t>
      </w:r>
      <w:r>
        <w:rPr>
          <w:sz w:val="20"/>
        </w:rPr>
        <w:t>забезпечення</w:t>
      </w:r>
      <w:r>
        <w:rPr>
          <w:spacing w:val="39"/>
          <w:sz w:val="20"/>
        </w:rPr>
        <w:t xml:space="preserve"> </w:t>
      </w:r>
      <w:r>
        <w:rPr>
          <w:sz w:val="20"/>
        </w:rPr>
        <w:t>заходів</w:t>
      </w:r>
      <w:r>
        <w:rPr>
          <w:spacing w:val="37"/>
          <w:sz w:val="20"/>
        </w:rPr>
        <w:t xml:space="preserve"> </w:t>
      </w:r>
      <w:r>
        <w:rPr>
          <w:sz w:val="20"/>
        </w:rPr>
        <w:t>правового</w:t>
      </w:r>
      <w:r>
        <w:rPr>
          <w:spacing w:val="39"/>
          <w:sz w:val="20"/>
        </w:rPr>
        <w:t xml:space="preserve"> </w:t>
      </w:r>
      <w:r>
        <w:rPr>
          <w:sz w:val="20"/>
        </w:rPr>
        <w:t>режиму</w:t>
      </w:r>
      <w:r>
        <w:rPr>
          <w:spacing w:val="32"/>
          <w:sz w:val="20"/>
        </w:rPr>
        <w:t xml:space="preserve"> </w:t>
      </w:r>
      <w:r>
        <w:rPr>
          <w:sz w:val="20"/>
        </w:rPr>
        <w:t>воєнного</w:t>
      </w:r>
      <w:r>
        <w:rPr>
          <w:spacing w:val="38"/>
          <w:sz w:val="20"/>
        </w:rPr>
        <w:t xml:space="preserve"> </w:t>
      </w:r>
      <w:r>
        <w:rPr>
          <w:sz w:val="20"/>
        </w:rPr>
        <w:t>стану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</w:p>
    <w:p w:rsidR="00B0371D" w:rsidRDefault="008B75A9">
      <w:pPr>
        <w:pStyle w:val="a3"/>
        <w:ind w:left="103"/>
      </w:pPr>
      <w:r>
        <w:t>Україні;</w:t>
      </w:r>
    </w:p>
    <w:p w:rsidR="00B0371D" w:rsidRDefault="008B75A9">
      <w:pPr>
        <w:pStyle w:val="a5"/>
        <w:numPr>
          <w:ilvl w:val="0"/>
          <w:numId w:val="3"/>
        </w:numPr>
        <w:tabs>
          <w:tab w:val="left" w:pos="1126"/>
        </w:tabs>
        <w:spacing w:before="1"/>
        <w:ind w:left="1125" w:hanging="317"/>
        <w:rPr>
          <w:sz w:val="20"/>
        </w:rPr>
      </w:pPr>
      <w:r>
        <w:rPr>
          <w:sz w:val="20"/>
        </w:rPr>
        <w:t>забезпечити</w:t>
      </w:r>
      <w:r>
        <w:rPr>
          <w:spacing w:val="51"/>
          <w:sz w:val="20"/>
        </w:rPr>
        <w:t xml:space="preserve"> </w:t>
      </w:r>
      <w:r>
        <w:rPr>
          <w:sz w:val="20"/>
        </w:rPr>
        <w:t xml:space="preserve">фінансування   та  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вжити  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98"/>
          <w:sz w:val="20"/>
        </w:rPr>
        <w:t xml:space="preserve"> </w:t>
      </w:r>
      <w:r>
        <w:rPr>
          <w:sz w:val="20"/>
        </w:rPr>
        <w:t xml:space="preserve">межах   повноважень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інших   заходів,  </w:t>
      </w:r>
      <w:r>
        <w:rPr>
          <w:spacing w:val="1"/>
          <w:sz w:val="20"/>
        </w:rPr>
        <w:t xml:space="preserve"> </w:t>
      </w:r>
      <w:r>
        <w:rPr>
          <w:sz w:val="20"/>
        </w:rPr>
        <w:t>пов’язаних   із</w:t>
      </w:r>
    </w:p>
    <w:p w:rsidR="00B0371D" w:rsidRDefault="008B75A9">
      <w:pPr>
        <w:pStyle w:val="a3"/>
        <w:spacing w:before="1"/>
        <w:ind w:left="103"/>
      </w:pPr>
      <w:r>
        <w:t>запровадженням правового</w:t>
      </w:r>
      <w:r>
        <w:rPr>
          <w:spacing w:val="-1"/>
        </w:rPr>
        <w:t xml:space="preserve"> </w:t>
      </w:r>
      <w:r>
        <w:t>режиму</w:t>
      </w:r>
      <w:r>
        <w:rPr>
          <w:spacing w:val="-8"/>
        </w:rPr>
        <w:t xml:space="preserve"> </w:t>
      </w:r>
      <w:r>
        <w:t>воєнного</w:t>
      </w:r>
      <w:r>
        <w:rPr>
          <w:spacing w:val="-1"/>
        </w:rPr>
        <w:t xml:space="preserve"> </w:t>
      </w:r>
      <w:r>
        <w:t>стану</w:t>
      </w:r>
      <w:r>
        <w:rPr>
          <w:spacing w:val="-8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території</w:t>
      </w:r>
      <w:r>
        <w:rPr>
          <w:spacing w:val="-1"/>
        </w:rPr>
        <w:t xml:space="preserve"> </w:t>
      </w:r>
      <w:r>
        <w:t>України.</w:t>
      </w:r>
    </w:p>
    <w:p w:rsidR="00B0371D" w:rsidRDefault="008B75A9">
      <w:pPr>
        <w:pStyle w:val="a3"/>
        <w:ind w:left="103" w:firstLine="706"/>
      </w:pPr>
      <w:r>
        <w:t>Стаття</w:t>
      </w:r>
      <w:r>
        <w:rPr>
          <w:spacing w:val="14"/>
        </w:rPr>
        <w:t xml:space="preserve"> </w:t>
      </w:r>
      <w:r>
        <w:t>12</w:t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Закону</w:t>
      </w:r>
      <w:r>
        <w:rPr>
          <w:spacing w:val="6"/>
        </w:rPr>
        <w:t xml:space="preserve"> </w:t>
      </w:r>
      <w:r>
        <w:t>України</w:t>
      </w:r>
      <w:r>
        <w:rPr>
          <w:spacing w:val="13"/>
        </w:rPr>
        <w:t xml:space="preserve"> </w:t>
      </w:r>
      <w:r>
        <w:t>«Про</w:t>
      </w:r>
      <w:r>
        <w:rPr>
          <w:spacing w:val="13"/>
        </w:rPr>
        <w:t xml:space="preserve"> </w:t>
      </w:r>
      <w:r>
        <w:t>правовий</w:t>
      </w:r>
      <w:r>
        <w:rPr>
          <w:spacing w:val="14"/>
        </w:rPr>
        <w:t xml:space="preserve"> </w:t>
      </w:r>
      <w:r>
        <w:t>режим</w:t>
      </w:r>
      <w:r>
        <w:rPr>
          <w:spacing w:val="15"/>
        </w:rPr>
        <w:t xml:space="preserve"> </w:t>
      </w:r>
      <w:r>
        <w:t>воєнного</w:t>
      </w:r>
      <w:r>
        <w:rPr>
          <w:spacing w:val="13"/>
        </w:rPr>
        <w:t xml:space="preserve"> </w:t>
      </w:r>
      <w:r>
        <w:t>стану»</w:t>
      </w:r>
      <w:r>
        <w:rPr>
          <w:spacing w:val="6"/>
        </w:rPr>
        <w:t xml:space="preserve"> </w:t>
      </w:r>
      <w:r>
        <w:t>передбачає,</w:t>
      </w:r>
      <w:r>
        <w:rPr>
          <w:spacing w:val="13"/>
        </w:rPr>
        <w:t xml:space="preserve"> </w:t>
      </w:r>
      <w:r>
        <w:t>що</w:t>
      </w:r>
      <w:r>
        <w:rPr>
          <w:spacing w:val="13"/>
        </w:rPr>
        <w:t xml:space="preserve"> </w:t>
      </w:r>
      <w:r>
        <w:t>Кабінет</w:t>
      </w:r>
      <w:r>
        <w:rPr>
          <w:spacing w:val="11"/>
        </w:rPr>
        <w:t xml:space="preserve"> </w:t>
      </w:r>
      <w:r>
        <w:t>Міністрів</w:t>
      </w:r>
      <w:r>
        <w:rPr>
          <w:spacing w:val="-47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воєнного стану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або окремих її</w:t>
      </w:r>
      <w:r>
        <w:rPr>
          <w:spacing w:val="-7"/>
        </w:rPr>
        <w:t xml:space="preserve"> </w:t>
      </w:r>
      <w:r>
        <w:t>місцевостях:</w:t>
      </w:r>
    </w:p>
    <w:p w:rsidR="00B0371D" w:rsidRDefault="008B75A9">
      <w:pPr>
        <w:pStyle w:val="a5"/>
        <w:numPr>
          <w:ilvl w:val="0"/>
          <w:numId w:val="2"/>
        </w:numPr>
        <w:tabs>
          <w:tab w:val="left" w:pos="1026"/>
        </w:tabs>
        <w:spacing w:line="224" w:lineRule="exact"/>
        <w:ind w:hanging="217"/>
        <w:rPr>
          <w:sz w:val="20"/>
        </w:rPr>
      </w:pPr>
      <w:r>
        <w:rPr>
          <w:sz w:val="20"/>
        </w:rPr>
        <w:t>працює</w:t>
      </w:r>
      <w:r>
        <w:rPr>
          <w:spacing w:val="-2"/>
          <w:sz w:val="20"/>
        </w:rPr>
        <w:t xml:space="preserve"> </w:t>
      </w:r>
      <w:r>
        <w:rPr>
          <w:sz w:val="20"/>
        </w:rPr>
        <w:t>відповідно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9"/>
          <w:sz w:val="20"/>
        </w:rPr>
        <w:t xml:space="preserve"> </w:t>
      </w:r>
      <w:r>
        <w:rPr>
          <w:sz w:val="20"/>
        </w:rPr>
        <w:t>Регламенту</w:t>
      </w:r>
      <w:r>
        <w:rPr>
          <w:spacing w:val="-8"/>
          <w:sz w:val="20"/>
        </w:rPr>
        <w:t xml:space="preserve"> </w:t>
      </w:r>
      <w:r>
        <w:rPr>
          <w:sz w:val="20"/>
        </w:rPr>
        <w:t>Кабінету</w:t>
      </w:r>
      <w:r>
        <w:rPr>
          <w:spacing w:val="-8"/>
          <w:sz w:val="20"/>
        </w:rPr>
        <w:t xml:space="preserve"> </w:t>
      </w:r>
      <w:r>
        <w:rPr>
          <w:sz w:val="20"/>
        </w:rPr>
        <w:t>Міністрів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умовах</w:t>
      </w:r>
      <w:r>
        <w:rPr>
          <w:spacing w:val="-2"/>
          <w:sz w:val="20"/>
        </w:rPr>
        <w:t xml:space="preserve"> </w:t>
      </w:r>
      <w:r>
        <w:rPr>
          <w:sz w:val="20"/>
        </w:rPr>
        <w:t>воєнного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стану;</w:t>
      </w:r>
    </w:p>
    <w:p w:rsidR="0067042E" w:rsidRPr="0067042E" w:rsidRDefault="008B75A9" w:rsidP="0067042E">
      <w:pPr>
        <w:pStyle w:val="a5"/>
        <w:numPr>
          <w:ilvl w:val="0"/>
          <w:numId w:val="2"/>
        </w:numPr>
        <w:tabs>
          <w:tab w:val="left" w:pos="993"/>
        </w:tabs>
        <w:spacing w:before="1"/>
        <w:ind w:left="103" w:right="135" w:firstLine="323"/>
        <w:jc w:val="right"/>
        <w:rPr>
          <w:sz w:val="20"/>
        </w:rPr>
      </w:pPr>
      <w:r>
        <w:rPr>
          <w:spacing w:val="-1"/>
          <w:sz w:val="20"/>
        </w:rPr>
        <w:t>розробляє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та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вводить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дію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План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запровадження</w:t>
      </w:r>
      <w:r>
        <w:rPr>
          <w:spacing w:val="-6"/>
          <w:sz w:val="20"/>
        </w:rPr>
        <w:t xml:space="preserve"> </w:t>
      </w:r>
      <w:r>
        <w:rPr>
          <w:sz w:val="20"/>
        </w:rPr>
        <w:t>та</w:t>
      </w:r>
      <w:r>
        <w:rPr>
          <w:spacing w:val="-10"/>
          <w:sz w:val="20"/>
        </w:rPr>
        <w:t xml:space="preserve"> </w:t>
      </w:r>
      <w:r>
        <w:rPr>
          <w:sz w:val="20"/>
        </w:rPr>
        <w:t>забезпечення</w:t>
      </w:r>
      <w:r>
        <w:rPr>
          <w:spacing w:val="-5"/>
          <w:sz w:val="20"/>
        </w:rPr>
        <w:t xml:space="preserve"> </w:t>
      </w:r>
      <w:r>
        <w:rPr>
          <w:sz w:val="20"/>
        </w:rPr>
        <w:t>заходів</w:t>
      </w:r>
      <w:r>
        <w:rPr>
          <w:spacing w:val="-9"/>
          <w:sz w:val="20"/>
        </w:rPr>
        <w:t xml:space="preserve"> </w:t>
      </w:r>
      <w:r>
        <w:rPr>
          <w:sz w:val="20"/>
        </w:rPr>
        <w:t>правового режиму</w:t>
      </w:r>
      <w:r>
        <w:rPr>
          <w:spacing w:val="-15"/>
          <w:sz w:val="20"/>
        </w:rPr>
        <w:t xml:space="preserve"> </w:t>
      </w:r>
      <w:r>
        <w:rPr>
          <w:sz w:val="20"/>
        </w:rPr>
        <w:t>воєнного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стану в окремих місцевостях України з урахуванням загроз та особливостей конкретної ситуації, яка склалася.</w:t>
      </w:r>
    </w:p>
    <w:p w:rsidR="00B0371D" w:rsidRDefault="0067042E" w:rsidP="0067042E">
      <w:pPr>
        <w:pStyle w:val="a5"/>
        <w:tabs>
          <w:tab w:val="left" w:pos="993"/>
        </w:tabs>
        <w:spacing w:before="1"/>
        <w:ind w:left="142" w:right="135" w:firstLine="567"/>
        <w:rPr>
          <w:sz w:val="20"/>
        </w:rPr>
      </w:pPr>
      <w:r>
        <w:rPr>
          <w:spacing w:val="-47"/>
          <w:sz w:val="20"/>
          <w:lang w:val="ru-RU"/>
        </w:rPr>
        <w:t xml:space="preserve">        </w:t>
      </w:r>
      <w:r w:rsidR="008B75A9">
        <w:rPr>
          <w:sz w:val="20"/>
        </w:rPr>
        <w:t>Згідно</w:t>
      </w:r>
      <w:r w:rsidR="008B75A9">
        <w:rPr>
          <w:spacing w:val="28"/>
          <w:sz w:val="20"/>
        </w:rPr>
        <w:t xml:space="preserve"> </w:t>
      </w:r>
      <w:r w:rsidR="008B75A9">
        <w:rPr>
          <w:sz w:val="20"/>
        </w:rPr>
        <w:t>з</w:t>
      </w:r>
      <w:r w:rsidR="008B75A9">
        <w:rPr>
          <w:spacing w:val="27"/>
          <w:sz w:val="20"/>
        </w:rPr>
        <w:t xml:space="preserve"> </w:t>
      </w:r>
      <w:r w:rsidR="008B75A9">
        <w:rPr>
          <w:sz w:val="20"/>
        </w:rPr>
        <w:t>сьомим</w:t>
      </w:r>
      <w:r w:rsidR="008B75A9">
        <w:rPr>
          <w:spacing w:val="31"/>
          <w:sz w:val="20"/>
        </w:rPr>
        <w:t xml:space="preserve"> </w:t>
      </w:r>
      <w:r w:rsidR="008B75A9">
        <w:rPr>
          <w:sz w:val="20"/>
        </w:rPr>
        <w:t>абзацом</w:t>
      </w:r>
      <w:r w:rsidR="008B75A9">
        <w:rPr>
          <w:spacing w:val="32"/>
          <w:sz w:val="20"/>
        </w:rPr>
        <w:t xml:space="preserve"> </w:t>
      </w:r>
      <w:r w:rsidR="008B75A9">
        <w:rPr>
          <w:sz w:val="20"/>
        </w:rPr>
        <w:t>пункту</w:t>
      </w:r>
      <w:r w:rsidR="008B75A9">
        <w:rPr>
          <w:spacing w:val="21"/>
          <w:sz w:val="20"/>
        </w:rPr>
        <w:t xml:space="preserve"> </w:t>
      </w:r>
      <w:r w:rsidR="008B75A9">
        <w:rPr>
          <w:sz w:val="20"/>
        </w:rPr>
        <w:t>5</w:t>
      </w:r>
      <w:r w:rsidR="008B75A9">
        <w:rPr>
          <w:spacing w:val="28"/>
          <w:sz w:val="20"/>
        </w:rPr>
        <w:t xml:space="preserve"> </w:t>
      </w:r>
      <w:r w:rsidR="008B75A9">
        <w:rPr>
          <w:sz w:val="20"/>
        </w:rPr>
        <w:t>частини</w:t>
      </w:r>
      <w:r w:rsidR="008B75A9">
        <w:rPr>
          <w:spacing w:val="29"/>
          <w:sz w:val="20"/>
        </w:rPr>
        <w:t xml:space="preserve"> </w:t>
      </w:r>
      <w:r w:rsidR="008B75A9">
        <w:rPr>
          <w:sz w:val="20"/>
        </w:rPr>
        <w:t>1</w:t>
      </w:r>
      <w:r w:rsidR="008B75A9">
        <w:rPr>
          <w:spacing w:val="28"/>
          <w:sz w:val="20"/>
        </w:rPr>
        <w:t xml:space="preserve"> </w:t>
      </w:r>
      <w:r w:rsidR="008B75A9">
        <w:rPr>
          <w:sz w:val="20"/>
        </w:rPr>
        <w:t>статті</w:t>
      </w:r>
      <w:r w:rsidR="008B75A9">
        <w:rPr>
          <w:spacing w:val="30"/>
          <w:sz w:val="20"/>
        </w:rPr>
        <w:t xml:space="preserve"> </w:t>
      </w:r>
      <w:r w:rsidR="008B75A9">
        <w:rPr>
          <w:sz w:val="20"/>
        </w:rPr>
        <w:t>20</w:t>
      </w:r>
      <w:r w:rsidR="008B75A9">
        <w:rPr>
          <w:spacing w:val="28"/>
          <w:sz w:val="20"/>
        </w:rPr>
        <w:t xml:space="preserve"> </w:t>
      </w:r>
      <w:r w:rsidR="008B75A9">
        <w:rPr>
          <w:sz w:val="20"/>
        </w:rPr>
        <w:t>Закону</w:t>
      </w:r>
      <w:r w:rsidR="008B75A9">
        <w:rPr>
          <w:spacing w:val="21"/>
          <w:sz w:val="20"/>
        </w:rPr>
        <w:t xml:space="preserve"> </w:t>
      </w:r>
      <w:r w:rsidR="008B75A9">
        <w:rPr>
          <w:sz w:val="20"/>
        </w:rPr>
        <w:t>України</w:t>
      </w:r>
      <w:r w:rsidR="008B75A9">
        <w:rPr>
          <w:spacing w:val="28"/>
          <w:sz w:val="20"/>
        </w:rPr>
        <w:t xml:space="preserve"> </w:t>
      </w:r>
      <w:r w:rsidR="008B75A9">
        <w:rPr>
          <w:sz w:val="20"/>
        </w:rPr>
        <w:t>від</w:t>
      </w:r>
      <w:r w:rsidR="008B75A9">
        <w:rPr>
          <w:spacing w:val="27"/>
          <w:sz w:val="20"/>
        </w:rPr>
        <w:t xml:space="preserve"> </w:t>
      </w:r>
      <w:r w:rsidR="008B75A9">
        <w:rPr>
          <w:sz w:val="20"/>
        </w:rPr>
        <w:t>27.02.2014</w:t>
      </w:r>
      <w:r w:rsidR="008B75A9">
        <w:rPr>
          <w:spacing w:val="28"/>
          <w:sz w:val="20"/>
        </w:rPr>
        <w:t xml:space="preserve"> </w:t>
      </w:r>
      <w:r w:rsidR="008B75A9">
        <w:rPr>
          <w:sz w:val="20"/>
        </w:rPr>
        <w:t>№</w:t>
      </w:r>
      <w:r w:rsidR="008B75A9">
        <w:rPr>
          <w:spacing w:val="30"/>
          <w:sz w:val="20"/>
        </w:rPr>
        <w:t xml:space="preserve"> </w:t>
      </w:r>
      <w:r w:rsidR="008B75A9">
        <w:rPr>
          <w:sz w:val="20"/>
        </w:rPr>
        <w:t>794</w:t>
      </w:r>
      <w:r w:rsidR="008B75A9">
        <w:rPr>
          <w:spacing w:val="28"/>
          <w:sz w:val="20"/>
        </w:rPr>
        <w:t xml:space="preserve"> </w:t>
      </w:r>
      <w:r w:rsidR="008B75A9">
        <w:rPr>
          <w:sz w:val="20"/>
        </w:rPr>
        <w:t>«Про</w:t>
      </w:r>
    </w:p>
    <w:p w:rsidR="00B0371D" w:rsidRDefault="008B75A9">
      <w:pPr>
        <w:pStyle w:val="a3"/>
        <w:spacing w:before="1"/>
        <w:ind w:left="103" w:right="121"/>
        <w:jc w:val="both"/>
      </w:pPr>
      <w:r>
        <w:t>Кабінет Міністрів України» Кабінет Міністрів України здійснює керівництво єдиною системою цивільного</w:t>
      </w:r>
      <w:r>
        <w:rPr>
          <w:spacing w:val="1"/>
        </w:rPr>
        <w:t xml:space="preserve"> </w:t>
      </w:r>
      <w:r>
        <w:t>захисту України, мобілізаційною підготовкою національної економіки та переведенням її на режим роботи в</w:t>
      </w:r>
      <w:r>
        <w:rPr>
          <w:spacing w:val="1"/>
        </w:rPr>
        <w:t xml:space="preserve"> </w:t>
      </w:r>
      <w:r>
        <w:t>умовах</w:t>
      </w:r>
      <w:r>
        <w:rPr>
          <w:spacing w:val="-1"/>
        </w:rPr>
        <w:t xml:space="preserve"> </w:t>
      </w:r>
      <w:r>
        <w:t>надзвичайного чи воєнного стану.</w:t>
      </w:r>
    </w:p>
    <w:p w:rsidR="00605457" w:rsidRDefault="00605457">
      <w:pPr>
        <w:pStyle w:val="a3"/>
        <w:spacing w:before="1"/>
        <w:ind w:left="103" w:right="121"/>
        <w:jc w:val="both"/>
      </w:pPr>
    </w:p>
    <w:p w:rsidR="00605457" w:rsidRDefault="00605457">
      <w:pPr>
        <w:pStyle w:val="a3"/>
        <w:spacing w:before="1"/>
        <w:ind w:left="103" w:right="121"/>
        <w:jc w:val="both"/>
      </w:pPr>
    </w:p>
    <w:p w:rsidR="00605457" w:rsidRDefault="00605457">
      <w:pPr>
        <w:pStyle w:val="a3"/>
        <w:spacing w:before="1"/>
        <w:ind w:left="103" w:right="121"/>
        <w:jc w:val="both"/>
      </w:pPr>
    </w:p>
    <w:p w:rsidR="00605457" w:rsidRDefault="008B75A9" w:rsidP="00605457">
      <w:pPr>
        <w:pStyle w:val="a3"/>
        <w:spacing w:before="2"/>
        <w:ind w:left="103" w:right="114" w:firstLine="706"/>
        <w:jc w:val="both"/>
      </w:pPr>
      <w:r>
        <w:lastRenderedPageBreak/>
        <w:t>З метою невідкладного забезпечення заходів правового режиму воєнного стану, до яких у тому числі</w:t>
      </w:r>
      <w:r>
        <w:rPr>
          <w:spacing w:val="1"/>
        </w:rPr>
        <w:t xml:space="preserve"> </w:t>
      </w:r>
      <w:r>
        <w:t xml:space="preserve">входить здійснення публічних </w:t>
      </w:r>
      <w:proofErr w:type="spellStart"/>
      <w:r>
        <w:t>закупівель</w:t>
      </w:r>
      <w:proofErr w:type="spellEnd"/>
      <w:r>
        <w:t>, частиною 3</w:t>
      </w:r>
      <w:r>
        <w:rPr>
          <w:vertAlign w:val="superscript"/>
        </w:rPr>
        <w:t>7</w:t>
      </w:r>
      <w:r>
        <w:t xml:space="preserve"> розділу Х «Прикінцеві та перехідні положення» Закону</w:t>
      </w:r>
      <w:r>
        <w:rPr>
          <w:spacing w:val="-47"/>
        </w:rPr>
        <w:t xml:space="preserve"> </w:t>
      </w:r>
      <w:r>
        <w:t>встановлено, що на період дії правового режиму воєнного стану в Україні та протягом 90 днів з дня його</w:t>
      </w:r>
      <w:r>
        <w:rPr>
          <w:spacing w:val="1"/>
        </w:rPr>
        <w:t xml:space="preserve"> </w:t>
      </w:r>
      <w:r>
        <w:t>припинення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 xml:space="preserve">скасування </w:t>
      </w:r>
      <w:hyperlink r:id="rId9" w:anchor="n16">
        <w:r>
          <w:t>особливості</w:t>
        </w:r>
        <w:r>
          <w:rPr>
            <w:spacing w:val="1"/>
          </w:rPr>
          <w:t xml:space="preserve"> </w:t>
        </w:r>
        <w:r>
          <w:t>здійснення</w:t>
        </w:r>
        <w:r>
          <w:rPr>
            <w:spacing w:val="1"/>
          </w:rPr>
          <w:t xml:space="preserve"> </w:t>
        </w:r>
        <w:proofErr w:type="spellStart"/>
        <w:r>
          <w:t>закупівель</w:t>
        </w:r>
        <w:proofErr w:type="spellEnd"/>
        <w:r>
          <w:rPr>
            <w:spacing w:val="1"/>
          </w:rPr>
          <w:t xml:space="preserve"> </w:t>
        </w:r>
        <w:r>
          <w:t>товарів,</w:t>
        </w:r>
        <w:r>
          <w:rPr>
            <w:spacing w:val="1"/>
          </w:rPr>
          <w:t xml:space="preserve"> </w:t>
        </w:r>
        <w:r>
          <w:t>робіт</w:t>
        </w:r>
        <w:r>
          <w:rPr>
            <w:spacing w:val="1"/>
          </w:rPr>
          <w:t xml:space="preserve"> </w:t>
        </w:r>
        <w:r>
          <w:t>і</w:t>
        </w:r>
        <w:r>
          <w:rPr>
            <w:spacing w:val="1"/>
          </w:rPr>
          <w:t xml:space="preserve"> </w:t>
        </w:r>
        <w:r>
          <w:t>послуг</w:t>
        </w:r>
        <w:r>
          <w:rPr>
            <w:spacing w:val="1"/>
          </w:rPr>
          <w:t xml:space="preserve"> </w:t>
        </w:r>
        <w:r>
          <w:t>для</w:t>
        </w:r>
        <w:r>
          <w:rPr>
            <w:spacing w:val="1"/>
          </w:rPr>
          <w:t xml:space="preserve"> </w:t>
        </w:r>
        <w:r>
          <w:t>замовників,</w:t>
        </w:r>
      </w:hyperlink>
      <w:r>
        <w:rPr>
          <w:spacing w:val="1"/>
        </w:rPr>
        <w:t xml:space="preserve"> </w:t>
      </w:r>
      <w:hyperlink r:id="rId10" w:anchor="n16">
        <w:r>
          <w:t>передбачених цим Законом</w:t>
        </w:r>
      </w:hyperlink>
      <w:r>
        <w:t>, визначаються Кабінетом Міністрів України із забезпеченням захищеності таких</w:t>
      </w:r>
      <w:r>
        <w:rPr>
          <w:spacing w:val="1"/>
        </w:rPr>
        <w:t xml:space="preserve"> </w:t>
      </w:r>
      <w:r>
        <w:t>замовників</w:t>
      </w:r>
      <w:r>
        <w:rPr>
          <w:spacing w:val="-3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воєнних загроз.</w:t>
      </w:r>
    </w:p>
    <w:p w:rsidR="00605457" w:rsidRDefault="00605457">
      <w:pPr>
        <w:pStyle w:val="a3"/>
        <w:spacing w:before="2"/>
        <w:ind w:left="103" w:right="114" w:firstLine="706"/>
        <w:jc w:val="both"/>
      </w:pPr>
    </w:p>
    <w:p w:rsidR="00B0371D" w:rsidRDefault="008B75A9">
      <w:pPr>
        <w:pStyle w:val="a3"/>
        <w:spacing w:before="3"/>
        <w:ind w:left="809"/>
        <w:jc w:val="both"/>
        <w:rPr>
          <w:b/>
          <w:i/>
        </w:rPr>
      </w:pPr>
      <w:r>
        <w:t>На</w:t>
      </w:r>
      <w:r>
        <w:rPr>
          <w:spacing w:val="-5"/>
        </w:rPr>
        <w:t xml:space="preserve"> </w:t>
      </w:r>
      <w:r>
        <w:t>виконання цієї</w:t>
      </w:r>
      <w:r>
        <w:rPr>
          <w:spacing w:val="-1"/>
        </w:rPr>
        <w:t xml:space="preserve"> </w:t>
      </w:r>
      <w:r>
        <w:t>норми</w:t>
      </w:r>
      <w:r>
        <w:rPr>
          <w:spacing w:val="-9"/>
        </w:rPr>
        <w:t xml:space="preserve"> </w:t>
      </w:r>
      <w:r>
        <w:t>Закону</w:t>
      </w:r>
      <w:r>
        <w:rPr>
          <w:spacing w:val="-8"/>
        </w:rPr>
        <w:t xml:space="preserve"> </w:t>
      </w:r>
      <w:r>
        <w:t>урядом були</w:t>
      </w:r>
      <w:r>
        <w:rPr>
          <w:spacing w:val="-2"/>
        </w:rPr>
        <w:t xml:space="preserve"> </w:t>
      </w:r>
      <w:r>
        <w:t>прийняті</w:t>
      </w:r>
      <w:r>
        <w:rPr>
          <w:spacing w:val="-1"/>
        </w:rPr>
        <w:t xml:space="preserve"> </w:t>
      </w:r>
      <w:r>
        <w:rPr>
          <w:b/>
          <w:i/>
        </w:rPr>
        <w:t>Особливості.</w:t>
      </w:r>
    </w:p>
    <w:p w:rsidR="00B0371D" w:rsidRDefault="008B75A9">
      <w:pPr>
        <w:spacing w:before="82"/>
        <w:ind w:left="103" w:right="121" w:firstLine="706"/>
        <w:jc w:val="both"/>
        <w:rPr>
          <w:b/>
          <w:sz w:val="20"/>
        </w:rPr>
      </w:pPr>
      <w:r>
        <w:rPr>
          <w:sz w:val="20"/>
        </w:rPr>
        <w:t xml:space="preserve">Положеннями </w:t>
      </w:r>
      <w:r>
        <w:rPr>
          <w:b/>
          <w:i/>
          <w:sz w:val="20"/>
        </w:rPr>
        <w:t xml:space="preserve">Особливостей </w:t>
      </w:r>
      <w:r>
        <w:rPr>
          <w:sz w:val="20"/>
        </w:rPr>
        <w:t xml:space="preserve">передбачено підставу для здійснення закупівлі за </w:t>
      </w:r>
      <w:r>
        <w:rPr>
          <w:b/>
          <w:sz w:val="20"/>
        </w:rPr>
        <w:t>підпунктом 5 пункту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 xml:space="preserve">13: </w:t>
      </w:r>
      <w:r>
        <w:rPr>
          <w:sz w:val="20"/>
        </w:rPr>
        <w:t>придбання замовниками товарів і послуг (крім послуг з поточного ремонту), вартість яких становить або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перевищує 100 тис. гривень, послуг з поточного ремонту, вартість яких становить або перевищує 200 тис.</w:t>
      </w:r>
      <w:r>
        <w:rPr>
          <w:spacing w:val="1"/>
          <w:sz w:val="20"/>
        </w:rPr>
        <w:t xml:space="preserve"> </w:t>
      </w:r>
      <w:r>
        <w:rPr>
          <w:sz w:val="20"/>
        </w:rPr>
        <w:t>гривень, робіт, вартість яких становить або перевищує 1,5 млн гривень, може здійснюватися без застосування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відкритих торгів та/або електронного каталогу для закупівлі товару у разі, коли </w:t>
      </w:r>
      <w:r>
        <w:rPr>
          <w:i/>
          <w:sz w:val="20"/>
        </w:rPr>
        <w:t>роботи, товари чи послуги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можуть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бути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виконані,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поставлені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надані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виключно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певним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суб’єктом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господарювання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випадку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відсутності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конкуренції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технічних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причин,</w:t>
      </w:r>
      <w:r>
        <w:rPr>
          <w:i/>
          <w:spacing w:val="1"/>
          <w:sz w:val="20"/>
        </w:rPr>
        <w:t xml:space="preserve"> </w:t>
      </w:r>
      <w:r>
        <w:rPr>
          <w:b/>
          <w:i/>
          <w:sz w:val="20"/>
        </w:rPr>
        <w:t>яка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повинна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бути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документально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підтверджена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замовником</w:t>
      </w:r>
      <w:r>
        <w:rPr>
          <w:b/>
          <w:sz w:val="20"/>
        </w:rPr>
        <w:t>.</w:t>
      </w:r>
    </w:p>
    <w:p w:rsidR="00B0371D" w:rsidRDefault="008B75A9">
      <w:pPr>
        <w:pStyle w:val="a3"/>
        <w:spacing w:before="4"/>
        <w:ind w:left="103" w:right="125" w:firstLine="706"/>
        <w:jc w:val="both"/>
      </w:pPr>
      <w:r>
        <w:rPr>
          <w:spacing w:val="-1"/>
        </w:rPr>
        <w:t>Обсяг</w:t>
      </w:r>
      <w:r>
        <w:rPr>
          <w:spacing w:val="-18"/>
        </w:rPr>
        <w:t xml:space="preserve"> </w:t>
      </w:r>
      <w:r>
        <w:rPr>
          <w:spacing w:val="-1"/>
        </w:rPr>
        <w:t>закупівлі</w:t>
      </w:r>
      <w:r>
        <w:rPr>
          <w:spacing w:val="-12"/>
        </w:rPr>
        <w:t xml:space="preserve"> </w:t>
      </w:r>
      <w:r>
        <w:rPr>
          <w:spacing w:val="-1"/>
        </w:rPr>
        <w:t>визначається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підставі</w:t>
      </w:r>
      <w:r>
        <w:rPr>
          <w:spacing w:val="-13"/>
        </w:rPr>
        <w:t xml:space="preserve"> </w:t>
      </w:r>
      <w:r>
        <w:t>річного</w:t>
      </w:r>
      <w:r>
        <w:rPr>
          <w:spacing w:val="-13"/>
        </w:rPr>
        <w:t xml:space="preserve"> </w:t>
      </w:r>
      <w:r>
        <w:t>планування,</w:t>
      </w:r>
      <w:r>
        <w:rPr>
          <w:spacing w:val="-6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також</w:t>
      </w:r>
      <w:r>
        <w:rPr>
          <w:spacing w:val="-16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урахуванням</w:t>
      </w:r>
      <w:r>
        <w:rPr>
          <w:spacing w:val="-13"/>
        </w:rPr>
        <w:t xml:space="preserve"> </w:t>
      </w:r>
      <w:r>
        <w:t>потреби</w:t>
      </w:r>
      <w:r>
        <w:rPr>
          <w:spacing w:val="-13"/>
        </w:rPr>
        <w:t xml:space="preserve"> </w:t>
      </w:r>
      <w:r>
        <w:t>замовника</w:t>
      </w:r>
      <w:r>
        <w:rPr>
          <w:spacing w:val="-4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січень-грудень</w:t>
      </w:r>
      <w:r>
        <w:rPr>
          <w:spacing w:val="1"/>
        </w:rPr>
        <w:t xml:space="preserve"> </w:t>
      </w:r>
      <w:r>
        <w:t>2024р.</w:t>
      </w:r>
    </w:p>
    <w:p w:rsidR="00B0371D" w:rsidRDefault="008B75A9">
      <w:pPr>
        <w:pStyle w:val="a3"/>
        <w:ind w:left="103" w:right="126" w:firstLine="706"/>
        <w:jc w:val="both"/>
      </w:pPr>
      <w:r>
        <w:t xml:space="preserve">Водночас, як передбачено чинним законодавством, під час здійснення </w:t>
      </w:r>
      <w:proofErr w:type="spellStart"/>
      <w:r>
        <w:t>закупівель</w:t>
      </w:r>
      <w:proofErr w:type="spellEnd"/>
      <w:r>
        <w:t xml:space="preserve"> замовники повинні</w:t>
      </w:r>
      <w:r>
        <w:rPr>
          <w:spacing w:val="1"/>
        </w:rPr>
        <w:t xml:space="preserve"> </w:t>
      </w:r>
      <w:r>
        <w:t>дотримуватися принципів</w:t>
      </w:r>
      <w:r>
        <w:rPr>
          <w:spacing w:val="-2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 xml:space="preserve">публічних </w:t>
      </w:r>
      <w:proofErr w:type="spellStart"/>
      <w:r>
        <w:t>закупівель</w:t>
      </w:r>
      <w:proofErr w:type="spellEnd"/>
      <w:r>
        <w:t>.</w:t>
      </w:r>
    </w:p>
    <w:p w:rsidR="00B0371D" w:rsidRDefault="008B75A9">
      <w:pPr>
        <w:ind w:left="103" w:right="121" w:firstLine="706"/>
        <w:jc w:val="both"/>
        <w:rPr>
          <w:sz w:val="20"/>
        </w:rPr>
      </w:pPr>
      <w:r>
        <w:rPr>
          <w:sz w:val="20"/>
        </w:rPr>
        <w:t>Таким</w:t>
      </w:r>
      <w:r>
        <w:rPr>
          <w:spacing w:val="1"/>
          <w:sz w:val="20"/>
        </w:rPr>
        <w:t xml:space="preserve"> </w:t>
      </w:r>
      <w:r>
        <w:rPr>
          <w:sz w:val="20"/>
        </w:rPr>
        <w:t>чином,</w:t>
      </w:r>
      <w:r>
        <w:rPr>
          <w:spacing w:val="1"/>
          <w:sz w:val="20"/>
        </w:rPr>
        <w:t xml:space="preserve"> </w:t>
      </w:r>
      <w:r>
        <w:rPr>
          <w:sz w:val="20"/>
        </w:rPr>
        <w:t>враховуючи</w:t>
      </w:r>
      <w:r>
        <w:rPr>
          <w:spacing w:val="1"/>
          <w:sz w:val="20"/>
        </w:rPr>
        <w:t xml:space="preserve"> </w:t>
      </w:r>
      <w:r>
        <w:rPr>
          <w:sz w:val="20"/>
        </w:rPr>
        <w:t>зазначене,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метою</w:t>
      </w:r>
      <w:r>
        <w:rPr>
          <w:spacing w:val="1"/>
          <w:sz w:val="20"/>
        </w:rPr>
        <w:t xml:space="preserve"> </w:t>
      </w:r>
      <w:r>
        <w:rPr>
          <w:sz w:val="20"/>
        </w:rPr>
        <w:t>дотримання</w:t>
      </w:r>
      <w:r>
        <w:rPr>
          <w:spacing w:val="1"/>
          <w:sz w:val="20"/>
        </w:rPr>
        <w:t xml:space="preserve"> </w:t>
      </w:r>
      <w:r>
        <w:rPr>
          <w:sz w:val="20"/>
        </w:rPr>
        <w:t>принципу</w:t>
      </w:r>
      <w:r>
        <w:rPr>
          <w:spacing w:val="1"/>
          <w:sz w:val="20"/>
        </w:rPr>
        <w:t xml:space="preserve"> </w:t>
      </w:r>
      <w:r>
        <w:rPr>
          <w:sz w:val="20"/>
        </w:rPr>
        <w:t>ефективності</w:t>
      </w:r>
      <w:r>
        <w:rPr>
          <w:spacing w:val="1"/>
          <w:sz w:val="20"/>
        </w:rPr>
        <w:t xml:space="preserve"> </w:t>
      </w:r>
      <w:r>
        <w:rPr>
          <w:sz w:val="20"/>
        </w:rPr>
        <w:t>закупівлі,</w:t>
      </w:r>
      <w:r>
        <w:rPr>
          <w:spacing w:val="1"/>
          <w:sz w:val="20"/>
        </w:rPr>
        <w:t xml:space="preserve"> </w:t>
      </w:r>
      <w:r>
        <w:rPr>
          <w:sz w:val="20"/>
        </w:rPr>
        <w:t>якнайшвидшого забезпечення наявної потреби Замовника в умовах воєнного стану замовник прийняв рішення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щодо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здійснення</w:t>
      </w:r>
      <w:r>
        <w:rPr>
          <w:spacing w:val="-5"/>
          <w:sz w:val="20"/>
        </w:rPr>
        <w:t xml:space="preserve"> </w:t>
      </w:r>
      <w:r>
        <w:rPr>
          <w:b/>
          <w:i/>
          <w:spacing w:val="-1"/>
          <w:sz w:val="20"/>
        </w:rPr>
        <w:t>Закупівлі</w:t>
      </w:r>
      <w:r>
        <w:rPr>
          <w:b/>
          <w:i/>
          <w:spacing w:val="-11"/>
          <w:sz w:val="20"/>
        </w:rPr>
        <w:t xml:space="preserve"> </w:t>
      </w:r>
      <w:r>
        <w:rPr>
          <w:spacing w:val="-1"/>
          <w:sz w:val="20"/>
        </w:rPr>
        <w:t>без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застосування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відкритих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торгів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та/або</w:t>
      </w:r>
      <w:r>
        <w:rPr>
          <w:spacing w:val="-4"/>
          <w:sz w:val="20"/>
        </w:rPr>
        <w:t xml:space="preserve"> </w:t>
      </w:r>
      <w:r>
        <w:rPr>
          <w:sz w:val="20"/>
        </w:rPr>
        <w:t>електронного</w:t>
      </w:r>
      <w:r>
        <w:rPr>
          <w:spacing w:val="-14"/>
          <w:sz w:val="20"/>
        </w:rPr>
        <w:t xml:space="preserve"> </w:t>
      </w:r>
      <w:r>
        <w:rPr>
          <w:sz w:val="20"/>
        </w:rPr>
        <w:t>каталогу</w:t>
      </w:r>
      <w:r>
        <w:rPr>
          <w:spacing w:val="-1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закупівлі</w:t>
      </w:r>
      <w:r>
        <w:rPr>
          <w:spacing w:val="-6"/>
          <w:sz w:val="20"/>
        </w:rPr>
        <w:t xml:space="preserve"> </w:t>
      </w:r>
      <w:r>
        <w:rPr>
          <w:sz w:val="20"/>
        </w:rPr>
        <w:t>товару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та застосування під час здійснення </w:t>
      </w:r>
      <w:r>
        <w:rPr>
          <w:b/>
          <w:i/>
          <w:sz w:val="20"/>
        </w:rPr>
        <w:t xml:space="preserve">Закупівлі, </w:t>
      </w:r>
      <w:r>
        <w:rPr>
          <w:sz w:val="20"/>
        </w:rPr>
        <w:t xml:space="preserve">як виняток, підстави за </w:t>
      </w:r>
      <w:r>
        <w:rPr>
          <w:b/>
          <w:sz w:val="20"/>
        </w:rPr>
        <w:t xml:space="preserve">підпунктом 5 пункту 13 </w:t>
      </w:r>
      <w:r>
        <w:rPr>
          <w:b/>
          <w:i/>
          <w:sz w:val="20"/>
        </w:rPr>
        <w:t>Особливостей</w:t>
      </w:r>
      <w:r>
        <w:rPr>
          <w:sz w:val="20"/>
        </w:rPr>
        <w:t>:</w:t>
      </w:r>
      <w:r>
        <w:rPr>
          <w:spacing w:val="-47"/>
          <w:sz w:val="20"/>
        </w:rPr>
        <w:t xml:space="preserve"> </w:t>
      </w:r>
      <w:r>
        <w:rPr>
          <w:sz w:val="20"/>
        </w:rPr>
        <w:t>придбання замовниками товарів і послуг (крім послуг з поточного ремонту), вартість яких становить або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перевищує 100 тис. гривень, послуг з поточного ремонту, вартість яких становить або перевищує 200 тис.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гривень, робіт, вартість яких становить або перевищує 1,5 млн гривень, може </w:t>
      </w:r>
      <w:r>
        <w:rPr>
          <w:b/>
          <w:sz w:val="20"/>
        </w:rPr>
        <w:t>з</w:t>
      </w:r>
      <w:r>
        <w:rPr>
          <w:sz w:val="20"/>
        </w:rPr>
        <w:t xml:space="preserve">дійснюватися </w:t>
      </w:r>
      <w:r>
        <w:rPr>
          <w:b/>
          <w:sz w:val="20"/>
        </w:rPr>
        <w:t>без застосування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 xml:space="preserve">відкритих торгів та/або електронного каталогу </w:t>
      </w:r>
      <w:r>
        <w:rPr>
          <w:sz w:val="20"/>
        </w:rPr>
        <w:t xml:space="preserve">для закупівлі товару у разі, коли </w:t>
      </w:r>
      <w:r>
        <w:rPr>
          <w:i/>
          <w:sz w:val="20"/>
        </w:rPr>
        <w:t>роботи, товари чи послуги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можуть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бути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виконані,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поставлені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надані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виключно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певним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суб’єктом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господарювання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випадку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відсутності конкуренції з технічних причин, яка повинна бути документально підтверджена замовником,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укладення договору.</w:t>
      </w:r>
    </w:p>
    <w:p w:rsidR="00B0371D" w:rsidRDefault="008B75A9">
      <w:pPr>
        <w:pStyle w:val="a3"/>
        <w:ind w:left="809"/>
        <w:jc w:val="both"/>
      </w:pPr>
      <w:r>
        <w:t>З</w:t>
      </w:r>
      <w:r>
        <w:rPr>
          <w:spacing w:val="-3"/>
        </w:rPr>
        <w:t xml:space="preserve"> </w:t>
      </w:r>
      <w:r>
        <w:t>огляду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викладене,</w:t>
      </w:r>
      <w:r>
        <w:rPr>
          <w:spacing w:val="-3"/>
        </w:rPr>
        <w:t xml:space="preserve"> </w:t>
      </w:r>
      <w:r>
        <w:t>рішення</w:t>
      </w:r>
      <w:r>
        <w:rPr>
          <w:spacing w:val="-2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закупівлі</w:t>
      </w:r>
      <w:r>
        <w:rPr>
          <w:spacing w:val="-1"/>
        </w:rPr>
        <w:t xml:space="preserve"> </w:t>
      </w:r>
      <w:r>
        <w:t>відповідає</w:t>
      </w:r>
      <w:r>
        <w:rPr>
          <w:spacing w:val="-3"/>
        </w:rPr>
        <w:t xml:space="preserve"> </w:t>
      </w:r>
      <w:r>
        <w:t>чинному</w:t>
      </w:r>
      <w:r>
        <w:rPr>
          <w:spacing w:val="-9"/>
        </w:rPr>
        <w:t xml:space="preserve"> </w:t>
      </w:r>
      <w:r>
        <w:t>законодавству.</w:t>
      </w:r>
    </w:p>
    <w:p w:rsidR="00B0371D" w:rsidRDefault="008B75A9">
      <w:pPr>
        <w:pStyle w:val="a3"/>
        <w:spacing w:before="1"/>
        <w:ind w:left="103" w:right="119" w:firstLine="706"/>
        <w:jc w:val="both"/>
      </w:pP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закупівлі,</w:t>
      </w:r>
      <w:r>
        <w:rPr>
          <w:spacing w:val="1"/>
        </w:rPr>
        <w:t xml:space="preserve"> </w:t>
      </w:r>
      <w:r>
        <w:t>здійсненої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пункту,</w:t>
      </w:r>
      <w:r>
        <w:rPr>
          <w:spacing w:val="1"/>
        </w:rPr>
        <w:t xml:space="preserve"> </w:t>
      </w:r>
      <w:r>
        <w:t>замовники</w:t>
      </w:r>
      <w:r>
        <w:rPr>
          <w:spacing w:val="1"/>
        </w:rPr>
        <w:t xml:space="preserve"> </w:t>
      </w:r>
      <w:r>
        <w:t>оприлюднюють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електронній системі </w:t>
      </w:r>
      <w:proofErr w:type="spellStart"/>
      <w:r>
        <w:t>закупівель</w:t>
      </w:r>
      <w:proofErr w:type="spellEnd"/>
      <w:r>
        <w:t xml:space="preserve"> звіт про договір про закупівлю, укладений без</w:t>
      </w:r>
      <w:r>
        <w:rPr>
          <w:spacing w:val="1"/>
        </w:rPr>
        <w:t xml:space="preserve"> </w:t>
      </w:r>
      <w:r>
        <w:t>використання електронної</w:t>
      </w:r>
      <w:r>
        <w:rPr>
          <w:spacing w:val="1"/>
        </w:rPr>
        <w:t xml:space="preserve"> </w:t>
      </w:r>
      <w:r>
        <w:rPr>
          <w:spacing w:val="-3"/>
        </w:rPr>
        <w:t>с</w:t>
      </w:r>
      <w:r>
        <w:rPr>
          <w:spacing w:val="-1"/>
        </w:rPr>
        <w:t>и</w:t>
      </w:r>
      <w:r>
        <w:rPr>
          <w:spacing w:val="-4"/>
        </w:rPr>
        <w:t>с</w:t>
      </w:r>
      <w:r>
        <w:rPr>
          <w:spacing w:val="-2"/>
        </w:rPr>
        <w:t>т</w:t>
      </w:r>
      <w:r>
        <w:rPr>
          <w:spacing w:val="-3"/>
        </w:rPr>
        <w:t>е</w:t>
      </w:r>
      <w:r>
        <w:rPr>
          <w:spacing w:val="1"/>
        </w:rPr>
        <w:t>м</w:t>
      </w:r>
      <w:r>
        <w:t xml:space="preserve">и </w:t>
      </w:r>
      <w:proofErr w:type="spellStart"/>
      <w:r>
        <w:t>з</w:t>
      </w:r>
      <w:r>
        <w:rPr>
          <w:spacing w:val="-4"/>
        </w:rPr>
        <w:t>а</w:t>
      </w:r>
      <w:r>
        <w:rPr>
          <w:spacing w:val="2"/>
        </w:rPr>
        <w:t>к</w:t>
      </w:r>
      <w:r>
        <w:rPr>
          <w:spacing w:val="-8"/>
        </w:rPr>
        <w:t>у</w:t>
      </w:r>
      <w:r>
        <w:rPr>
          <w:spacing w:val="-1"/>
        </w:rPr>
        <w:t>п</w:t>
      </w:r>
      <w:r>
        <w:rPr>
          <w:spacing w:val="1"/>
        </w:rPr>
        <w:t>і</w:t>
      </w:r>
      <w:r>
        <w:rPr>
          <w:spacing w:val="-2"/>
        </w:rPr>
        <w:t>в</w:t>
      </w:r>
      <w:r>
        <w:rPr>
          <w:spacing w:val="-3"/>
        </w:rPr>
        <w:t>е</w:t>
      </w:r>
      <w:r>
        <w:t>л</w:t>
      </w:r>
      <w:r>
        <w:rPr>
          <w:spacing w:val="1"/>
        </w:rPr>
        <w:t>ь</w:t>
      </w:r>
      <w:proofErr w:type="spellEnd"/>
      <w:r>
        <w:t xml:space="preserve">, </w:t>
      </w:r>
      <w:r>
        <w:rPr>
          <w:spacing w:val="-2"/>
        </w:rPr>
        <w:t>в</w:t>
      </w:r>
      <w:r>
        <w:rPr>
          <w:spacing w:val="1"/>
        </w:rPr>
        <w:t>і</w:t>
      </w:r>
      <w:r>
        <w:rPr>
          <w:spacing w:val="-2"/>
        </w:rPr>
        <w:t>д</w:t>
      </w:r>
      <w:r>
        <w:rPr>
          <w:spacing w:val="-1"/>
        </w:rPr>
        <w:t>по</w:t>
      </w:r>
      <w:r>
        <w:rPr>
          <w:spacing w:val="-2"/>
        </w:rPr>
        <w:t>в</w:t>
      </w:r>
      <w:r>
        <w:rPr>
          <w:spacing w:val="1"/>
        </w:rPr>
        <w:t>і</w:t>
      </w:r>
      <w:r>
        <w:rPr>
          <w:spacing w:val="-2"/>
        </w:rPr>
        <w:t>д</w:t>
      </w:r>
      <w:r>
        <w:rPr>
          <w:spacing w:val="-1"/>
        </w:rPr>
        <w:t>н</w:t>
      </w:r>
      <w:r>
        <w:t xml:space="preserve">о </w:t>
      </w:r>
      <w:r>
        <w:rPr>
          <w:spacing w:val="-2"/>
        </w:rPr>
        <w:t>д</w:t>
      </w:r>
      <w:r>
        <w:t xml:space="preserve">о </w:t>
      </w:r>
      <w:r>
        <w:rPr>
          <w:spacing w:val="-1"/>
        </w:rPr>
        <w:t>п</w:t>
      </w:r>
      <w:r>
        <w:rPr>
          <w:spacing w:val="-8"/>
        </w:rPr>
        <w:t>у</w:t>
      </w:r>
      <w:r>
        <w:rPr>
          <w:spacing w:val="-1"/>
        </w:rPr>
        <w:t>н</w:t>
      </w:r>
      <w:r>
        <w:rPr>
          <w:spacing w:val="2"/>
        </w:rPr>
        <w:t>к</w:t>
      </w:r>
      <w:r>
        <w:rPr>
          <w:spacing w:val="-2"/>
        </w:rPr>
        <w:t>т</w:t>
      </w:r>
      <w:r>
        <w:t>у</w:t>
      </w:r>
      <w:r>
        <w:rPr>
          <w:spacing w:val="-7"/>
        </w:rPr>
        <w:t xml:space="preserve"> </w:t>
      </w:r>
      <w:r>
        <w:rPr>
          <w:spacing w:val="4"/>
        </w:rPr>
        <w:t>3</w:t>
      </w:r>
      <w:r>
        <w:rPr>
          <w:position w:val="3"/>
          <w:sz w:val="5"/>
        </w:rPr>
        <w:t xml:space="preserve">8   </w:t>
      </w:r>
      <w:r>
        <w:rPr>
          <w:spacing w:val="4"/>
          <w:position w:val="3"/>
          <w:sz w:val="5"/>
        </w:rPr>
        <w:t xml:space="preserve"> </w:t>
      </w:r>
      <w:r>
        <w:t>роз</w:t>
      </w:r>
      <w:r>
        <w:rPr>
          <w:spacing w:val="-3"/>
        </w:rPr>
        <w:t>д</w:t>
      </w:r>
      <w:r>
        <w:rPr>
          <w:spacing w:val="1"/>
        </w:rPr>
        <w:t>і</w:t>
      </w:r>
      <w:r>
        <w:t>лу</w:t>
      </w:r>
      <w:r>
        <w:rPr>
          <w:spacing w:val="-7"/>
        </w:rPr>
        <w:t xml:space="preserve"> </w:t>
      </w:r>
      <w:r>
        <w:t>Х</w:t>
      </w:r>
      <w:r>
        <w:rPr>
          <w:spacing w:val="-2"/>
        </w:rPr>
        <w:t xml:space="preserve"> </w:t>
      </w:r>
      <w:r>
        <w:t>«</w:t>
      </w:r>
      <w:r>
        <w:rPr>
          <w:spacing w:val="-9"/>
        </w:rPr>
        <w:t>П</w:t>
      </w:r>
      <w:r>
        <w:t>ри</w:t>
      </w:r>
      <w:r>
        <w:rPr>
          <w:spacing w:val="2"/>
        </w:rPr>
        <w:t>к</w:t>
      </w:r>
      <w:r>
        <w:rPr>
          <w:spacing w:val="1"/>
        </w:rPr>
        <w:t>і</w:t>
      </w:r>
      <w:r>
        <w:rPr>
          <w:spacing w:val="-1"/>
        </w:rPr>
        <w:t>нц</w:t>
      </w:r>
      <w:r>
        <w:rPr>
          <w:spacing w:val="-3"/>
        </w:rPr>
        <w:t>е</w:t>
      </w:r>
      <w:r>
        <w:rPr>
          <w:spacing w:val="-2"/>
        </w:rPr>
        <w:t>в</w:t>
      </w:r>
      <w:r>
        <w:t>і</w:t>
      </w:r>
      <w:r>
        <w:rPr>
          <w:spacing w:val="1"/>
        </w:rPr>
        <w:t xml:space="preserve"> </w:t>
      </w:r>
      <w:r>
        <w:rPr>
          <w:spacing w:val="-2"/>
        </w:rPr>
        <w:t>т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п</w:t>
      </w:r>
      <w:r>
        <w:rPr>
          <w:spacing w:val="-4"/>
        </w:rPr>
        <w:t>е</w:t>
      </w:r>
      <w:r>
        <w:t>р</w:t>
      </w:r>
      <w:r>
        <w:rPr>
          <w:spacing w:val="-4"/>
        </w:rPr>
        <w:t>е</w:t>
      </w:r>
      <w:r>
        <w:t>х</w:t>
      </w:r>
      <w:r>
        <w:rPr>
          <w:spacing w:val="1"/>
        </w:rPr>
        <w:t>і</w:t>
      </w:r>
      <w:r>
        <w:rPr>
          <w:spacing w:val="-2"/>
        </w:rPr>
        <w:t>д</w:t>
      </w:r>
      <w:r>
        <w:rPr>
          <w:spacing w:val="-1"/>
        </w:rPr>
        <w:t>н</w:t>
      </w:r>
      <w:r>
        <w:t>і</w:t>
      </w:r>
      <w:r>
        <w:rPr>
          <w:spacing w:val="1"/>
        </w:rPr>
        <w:t xml:space="preserve"> </w:t>
      </w:r>
      <w:r>
        <w:rPr>
          <w:spacing w:val="-1"/>
        </w:rPr>
        <w:t>поло</w:t>
      </w:r>
      <w:r>
        <w:rPr>
          <w:spacing w:val="-3"/>
        </w:rPr>
        <w:t>же</w:t>
      </w:r>
      <w:r>
        <w:rPr>
          <w:spacing w:val="-1"/>
        </w:rPr>
        <w:t>нн</w:t>
      </w:r>
      <w:r>
        <w:t>я»</w:t>
      </w:r>
      <w:r>
        <w:rPr>
          <w:spacing w:val="-7"/>
        </w:rPr>
        <w:t xml:space="preserve"> </w:t>
      </w:r>
      <w:r>
        <w:t>З</w:t>
      </w:r>
      <w:r>
        <w:rPr>
          <w:spacing w:val="-4"/>
        </w:rPr>
        <w:t>а</w:t>
      </w:r>
      <w:r>
        <w:rPr>
          <w:spacing w:val="2"/>
        </w:rPr>
        <w:t>к</w:t>
      </w:r>
      <w:r>
        <w:t>он</w:t>
      </w:r>
      <w:r>
        <w:rPr>
          <w:spacing w:val="-8"/>
        </w:rPr>
        <w:t>у</w:t>
      </w:r>
      <w:r>
        <w:t>.</w:t>
      </w:r>
    </w:p>
    <w:p w:rsidR="00B0371D" w:rsidRDefault="008B75A9">
      <w:pPr>
        <w:pStyle w:val="a3"/>
        <w:ind w:left="103" w:right="122" w:firstLine="706"/>
        <w:jc w:val="both"/>
      </w:pPr>
      <w:r>
        <w:t>Разом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звітом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закупівлю,</w:t>
      </w:r>
      <w:r>
        <w:rPr>
          <w:spacing w:val="1"/>
        </w:rPr>
        <w:t xml:space="preserve"> </w:t>
      </w:r>
      <w:r>
        <w:t>укладений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закупівель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r>
        <w:t>замовник</w:t>
      </w:r>
      <w:r>
        <w:rPr>
          <w:spacing w:val="-7"/>
        </w:rPr>
        <w:t xml:space="preserve"> </w:t>
      </w:r>
      <w:r>
        <w:t>оприлюднює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електронній</w:t>
      </w:r>
      <w:r>
        <w:rPr>
          <w:spacing w:val="-9"/>
        </w:rPr>
        <w:t xml:space="preserve"> </w:t>
      </w:r>
      <w:r>
        <w:t>системі</w:t>
      </w:r>
      <w:r>
        <w:rPr>
          <w:spacing w:val="-8"/>
        </w:rPr>
        <w:t xml:space="preserve"> </w:t>
      </w:r>
      <w:proofErr w:type="spellStart"/>
      <w:r>
        <w:t>закупівель</w:t>
      </w:r>
      <w:proofErr w:type="spellEnd"/>
      <w:r>
        <w:rPr>
          <w:spacing w:val="-8"/>
        </w:rPr>
        <w:t xml:space="preserve"> </w:t>
      </w:r>
      <w:r>
        <w:t>договір</w:t>
      </w:r>
      <w:r>
        <w:rPr>
          <w:spacing w:val="-9"/>
        </w:rPr>
        <w:t xml:space="preserve"> </w:t>
      </w:r>
      <w:r>
        <w:t>про</w:t>
      </w:r>
      <w:r>
        <w:rPr>
          <w:spacing w:val="-9"/>
        </w:rPr>
        <w:t xml:space="preserve"> </w:t>
      </w:r>
      <w:r>
        <w:t>закупівлю</w:t>
      </w:r>
      <w:r>
        <w:rPr>
          <w:spacing w:val="-9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додатки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нього,</w:t>
      </w:r>
      <w:r>
        <w:rPr>
          <w:spacing w:val="-47"/>
        </w:rPr>
        <w:t xml:space="preserve"> </w:t>
      </w:r>
      <w:r>
        <w:t xml:space="preserve">а також обґрунтування підстави для здійснення замовником закупівлі відповідно до </w:t>
      </w:r>
      <w:r>
        <w:rPr>
          <w:b/>
        </w:rPr>
        <w:t>пункту 13 Особливостей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наказу</w:t>
      </w:r>
      <w:r>
        <w:rPr>
          <w:spacing w:val="1"/>
        </w:rPr>
        <w:t xml:space="preserve"> </w:t>
      </w:r>
      <w:r w:rsidR="005977D6" w:rsidRPr="005977D6">
        <w:t>директора Херсонсько</w:t>
      </w:r>
      <w:r w:rsidR="005977D6">
        <w:t>ї ЦБС</w:t>
      </w:r>
      <w:r>
        <w:rPr>
          <w:spacing w:val="1"/>
        </w:rPr>
        <w:t xml:space="preserve"> </w:t>
      </w:r>
      <w:r w:rsidRPr="00605457">
        <w:t>№</w:t>
      </w:r>
      <w:r w:rsidRPr="00605457">
        <w:rPr>
          <w:spacing w:val="1"/>
        </w:rPr>
        <w:t xml:space="preserve"> </w:t>
      </w:r>
      <w:r w:rsidR="00605457" w:rsidRPr="00605457">
        <w:rPr>
          <w:spacing w:val="1"/>
        </w:rPr>
        <w:t>8</w:t>
      </w:r>
      <w:r w:rsidRPr="00605457">
        <w:rPr>
          <w:spacing w:val="1"/>
        </w:rPr>
        <w:t xml:space="preserve"> </w:t>
      </w:r>
      <w:r w:rsidRPr="00605457">
        <w:t>від</w:t>
      </w:r>
      <w:r w:rsidRPr="00605457">
        <w:rPr>
          <w:spacing w:val="1"/>
        </w:rPr>
        <w:t xml:space="preserve"> </w:t>
      </w:r>
      <w:r w:rsidR="00605457" w:rsidRPr="00605457">
        <w:rPr>
          <w:spacing w:val="1"/>
        </w:rPr>
        <w:t>13</w:t>
      </w:r>
      <w:r w:rsidRPr="00605457">
        <w:t>.0</w:t>
      </w:r>
      <w:r w:rsidR="00605457" w:rsidRPr="00605457">
        <w:t>3</w:t>
      </w:r>
      <w:r w:rsidRPr="00605457">
        <w:t>.2024р.</w:t>
      </w:r>
      <w:r>
        <w:rPr>
          <w:spacing w:val="1"/>
        </w:rPr>
        <w:t xml:space="preserve"> </w:t>
      </w:r>
      <w:r>
        <w:t>та цього</w:t>
      </w:r>
      <w:r>
        <w:rPr>
          <w:spacing w:val="1"/>
        </w:rPr>
        <w:t xml:space="preserve"> </w:t>
      </w:r>
      <w:r>
        <w:t>файлу</w:t>
      </w:r>
      <w:r>
        <w:rPr>
          <w:spacing w:val="1"/>
        </w:rPr>
        <w:t xml:space="preserve"> </w:t>
      </w:r>
      <w:r>
        <w:t>«Обґрунтування</w:t>
      </w:r>
      <w:r>
        <w:rPr>
          <w:spacing w:val="1"/>
        </w:rPr>
        <w:t xml:space="preserve"> </w:t>
      </w:r>
      <w:r>
        <w:t>підстави».</w:t>
      </w:r>
    </w:p>
    <w:p w:rsidR="00B0371D" w:rsidRDefault="008B75A9">
      <w:pPr>
        <w:pStyle w:val="3"/>
        <w:spacing w:before="4"/>
        <w:ind w:right="130" w:firstLine="706"/>
      </w:pPr>
      <w:r>
        <w:t>Перелік документів, якими підтверджується наявність підстави для застосування виключення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Особливостями</w:t>
      </w:r>
      <w:r>
        <w:rPr>
          <w:spacing w:val="-2"/>
        </w:rPr>
        <w:t xml:space="preserve"> </w:t>
      </w:r>
      <w:r>
        <w:t>(документальне</w:t>
      </w:r>
      <w:r>
        <w:rPr>
          <w:spacing w:val="-3"/>
        </w:rPr>
        <w:t xml:space="preserve"> </w:t>
      </w:r>
      <w:r>
        <w:t>підтвердження):</w:t>
      </w:r>
    </w:p>
    <w:p w:rsidR="00B0371D" w:rsidRDefault="008B75A9">
      <w:pPr>
        <w:pStyle w:val="a5"/>
        <w:numPr>
          <w:ilvl w:val="0"/>
          <w:numId w:val="1"/>
        </w:numPr>
        <w:tabs>
          <w:tab w:val="left" w:pos="823"/>
          <w:tab w:val="left" w:pos="824"/>
        </w:tabs>
        <w:spacing w:line="224" w:lineRule="exact"/>
        <w:rPr>
          <w:i/>
          <w:sz w:val="20"/>
        </w:rPr>
      </w:pPr>
      <w:r>
        <w:rPr>
          <w:i/>
          <w:sz w:val="20"/>
        </w:rPr>
        <w:t>Зведений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перелік суб’єктів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природних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монополій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(витяг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із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сайту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АМКУ)</w:t>
      </w:r>
    </w:p>
    <w:p w:rsidR="00B0371D" w:rsidRDefault="008B75A9">
      <w:pPr>
        <w:pStyle w:val="a5"/>
        <w:numPr>
          <w:ilvl w:val="0"/>
          <w:numId w:val="1"/>
        </w:numPr>
        <w:tabs>
          <w:tab w:val="left" w:pos="823"/>
          <w:tab w:val="left" w:pos="824"/>
        </w:tabs>
        <w:rPr>
          <w:i/>
          <w:sz w:val="20"/>
        </w:rPr>
      </w:pPr>
      <w:r>
        <w:rPr>
          <w:i/>
          <w:sz w:val="20"/>
        </w:rPr>
        <w:t>Розпорядження начальника ХМВА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№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697р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17.11.2023 року.</w:t>
      </w:r>
    </w:p>
    <w:p w:rsidR="00B0371D" w:rsidRDefault="00B0371D">
      <w:pPr>
        <w:pStyle w:val="a3"/>
        <w:rPr>
          <w:i/>
          <w:sz w:val="22"/>
        </w:rPr>
      </w:pPr>
    </w:p>
    <w:p w:rsidR="00B0371D" w:rsidRDefault="00B0371D">
      <w:pPr>
        <w:pStyle w:val="a3"/>
        <w:rPr>
          <w:i/>
          <w:sz w:val="22"/>
        </w:rPr>
      </w:pPr>
    </w:p>
    <w:p w:rsidR="00605457" w:rsidRDefault="00605457">
      <w:pPr>
        <w:pStyle w:val="a3"/>
        <w:rPr>
          <w:i/>
          <w:sz w:val="22"/>
        </w:rPr>
      </w:pPr>
    </w:p>
    <w:p w:rsidR="00605457" w:rsidRDefault="00605457">
      <w:pPr>
        <w:pStyle w:val="a3"/>
        <w:rPr>
          <w:i/>
          <w:sz w:val="22"/>
        </w:rPr>
      </w:pPr>
    </w:p>
    <w:p w:rsidR="00B0371D" w:rsidRPr="0067042E" w:rsidRDefault="0067042E">
      <w:pPr>
        <w:pStyle w:val="2"/>
        <w:spacing w:before="189"/>
      </w:pPr>
      <w:r>
        <w:rPr>
          <w:noProof/>
          <w:lang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3347720</wp:posOffset>
            </wp:positionH>
            <wp:positionV relativeFrom="paragraph">
              <wp:posOffset>155575</wp:posOffset>
            </wp:positionV>
            <wp:extent cx="762000" cy="468923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68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5A9">
        <w:rPr>
          <w:spacing w:val="-2"/>
        </w:rPr>
        <w:t xml:space="preserve">Уповноважена </w:t>
      </w:r>
      <w:r w:rsidR="008B75A9">
        <w:rPr>
          <w:spacing w:val="-1"/>
        </w:rPr>
        <w:t>особа</w:t>
      </w:r>
      <w:r w:rsidR="008B75A9">
        <w:rPr>
          <w:spacing w:val="1"/>
        </w:rPr>
        <w:t xml:space="preserve"> </w:t>
      </w:r>
      <w:proofErr w:type="spellStart"/>
      <w:r>
        <w:rPr>
          <w:spacing w:val="1"/>
          <w:lang w:val="ru-RU"/>
        </w:rPr>
        <w:t>Херсонсько</w:t>
      </w:r>
      <w:proofErr w:type="spellEnd"/>
      <w:r>
        <w:rPr>
          <w:spacing w:val="1"/>
        </w:rPr>
        <w:t>ї ЦБС</w:t>
      </w:r>
    </w:p>
    <w:p w:rsidR="00B0371D" w:rsidRDefault="008B75A9">
      <w:pPr>
        <w:tabs>
          <w:tab w:val="left" w:pos="7307"/>
        </w:tabs>
        <w:spacing w:line="252" w:lineRule="exact"/>
        <w:ind w:left="802"/>
        <w:jc w:val="both"/>
      </w:pPr>
      <w:r>
        <w:t>Херсонської</w:t>
      </w:r>
      <w:r>
        <w:rPr>
          <w:spacing w:val="-9"/>
        </w:rPr>
        <w:t xml:space="preserve"> </w:t>
      </w:r>
      <w:r>
        <w:t>міської</w:t>
      </w:r>
      <w:r>
        <w:rPr>
          <w:spacing w:val="-8"/>
        </w:rPr>
        <w:t xml:space="preserve"> </w:t>
      </w:r>
      <w:r w:rsidR="0067042E">
        <w:t>ради</w:t>
      </w:r>
      <w:r w:rsidR="0067042E">
        <w:tab/>
        <w:t>Тетян</w:t>
      </w:r>
      <w:r>
        <w:t>а</w:t>
      </w:r>
      <w:r>
        <w:rPr>
          <w:spacing w:val="-9"/>
        </w:rPr>
        <w:t xml:space="preserve"> </w:t>
      </w:r>
      <w:proofErr w:type="spellStart"/>
      <w:r w:rsidR="0067042E">
        <w:rPr>
          <w:spacing w:val="-9"/>
        </w:rPr>
        <w:t>Крец</w:t>
      </w:r>
      <w:proofErr w:type="spellEnd"/>
    </w:p>
    <w:sectPr w:rsidR="00B0371D">
      <w:pgSz w:w="11910" w:h="16850"/>
      <w:pgMar w:top="760" w:right="720" w:bottom="280" w:left="14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4B08"/>
    <w:multiLevelType w:val="hybridMultilevel"/>
    <w:tmpl w:val="48B0F104"/>
    <w:lvl w:ilvl="0" w:tplc="B73C14D0">
      <w:start w:val="1"/>
      <w:numFmt w:val="decimal"/>
      <w:lvlText w:val="%1)"/>
      <w:lvlJc w:val="left"/>
      <w:pPr>
        <w:ind w:left="1025" w:hanging="2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DAD0F806">
      <w:numFmt w:val="bullet"/>
      <w:lvlText w:val="•"/>
      <w:lvlJc w:val="left"/>
      <w:pPr>
        <w:ind w:left="1890" w:hanging="216"/>
      </w:pPr>
      <w:rPr>
        <w:rFonts w:hint="default"/>
        <w:lang w:val="uk-UA" w:eastAsia="en-US" w:bidi="ar-SA"/>
      </w:rPr>
    </w:lvl>
    <w:lvl w:ilvl="2" w:tplc="A9F6CB52">
      <w:numFmt w:val="bullet"/>
      <w:lvlText w:val="•"/>
      <w:lvlJc w:val="left"/>
      <w:pPr>
        <w:ind w:left="2761" w:hanging="216"/>
      </w:pPr>
      <w:rPr>
        <w:rFonts w:hint="default"/>
        <w:lang w:val="uk-UA" w:eastAsia="en-US" w:bidi="ar-SA"/>
      </w:rPr>
    </w:lvl>
    <w:lvl w:ilvl="3" w:tplc="7EB45528">
      <w:numFmt w:val="bullet"/>
      <w:lvlText w:val="•"/>
      <w:lvlJc w:val="left"/>
      <w:pPr>
        <w:ind w:left="3632" w:hanging="216"/>
      </w:pPr>
      <w:rPr>
        <w:rFonts w:hint="default"/>
        <w:lang w:val="uk-UA" w:eastAsia="en-US" w:bidi="ar-SA"/>
      </w:rPr>
    </w:lvl>
    <w:lvl w:ilvl="4" w:tplc="34C8671A">
      <w:numFmt w:val="bullet"/>
      <w:lvlText w:val="•"/>
      <w:lvlJc w:val="left"/>
      <w:pPr>
        <w:ind w:left="4503" w:hanging="216"/>
      </w:pPr>
      <w:rPr>
        <w:rFonts w:hint="default"/>
        <w:lang w:val="uk-UA" w:eastAsia="en-US" w:bidi="ar-SA"/>
      </w:rPr>
    </w:lvl>
    <w:lvl w:ilvl="5" w:tplc="C3B2115C">
      <w:numFmt w:val="bullet"/>
      <w:lvlText w:val="•"/>
      <w:lvlJc w:val="left"/>
      <w:pPr>
        <w:ind w:left="5374" w:hanging="216"/>
      </w:pPr>
      <w:rPr>
        <w:rFonts w:hint="default"/>
        <w:lang w:val="uk-UA" w:eastAsia="en-US" w:bidi="ar-SA"/>
      </w:rPr>
    </w:lvl>
    <w:lvl w:ilvl="6" w:tplc="5E8A60C8">
      <w:numFmt w:val="bullet"/>
      <w:lvlText w:val="•"/>
      <w:lvlJc w:val="left"/>
      <w:pPr>
        <w:ind w:left="6245" w:hanging="216"/>
      </w:pPr>
      <w:rPr>
        <w:rFonts w:hint="default"/>
        <w:lang w:val="uk-UA" w:eastAsia="en-US" w:bidi="ar-SA"/>
      </w:rPr>
    </w:lvl>
    <w:lvl w:ilvl="7" w:tplc="59160640">
      <w:numFmt w:val="bullet"/>
      <w:lvlText w:val="•"/>
      <w:lvlJc w:val="left"/>
      <w:pPr>
        <w:ind w:left="7116" w:hanging="216"/>
      </w:pPr>
      <w:rPr>
        <w:rFonts w:hint="default"/>
        <w:lang w:val="uk-UA" w:eastAsia="en-US" w:bidi="ar-SA"/>
      </w:rPr>
    </w:lvl>
    <w:lvl w:ilvl="8" w:tplc="12F24EC2">
      <w:numFmt w:val="bullet"/>
      <w:lvlText w:val="•"/>
      <w:lvlJc w:val="left"/>
      <w:pPr>
        <w:ind w:left="7987" w:hanging="216"/>
      </w:pPr>
      <w:rPr>
        <w:rFonts w:hint="default"/>
        <w:lang w:val="uk-UA" w:eastAsia="en-US" w:bidi="ar-SA"/>
      </w:rPr>
    </w:lvl>
  </w:abstractNum>
  <w:abstractNum w:abstractNumId="1" w15:restartNumberingAfterBreak="0">
    <w:nsid w:val="21C82AC9"/>
    <w:multiLevelType w:val="multilevel"/>
    <w:tmpl w:val="059478BE"/>
    <w:lvl w:ilvl="0">
      <w:start w:val="1"/>
      <w:numFmt w:val="decimal"/>
      <w:lvlText w:val="%1"/>
      <w:lvlJc w:val="left"/>
      <w:pPr>
        <w:ind w:left="1162" w:hanging="35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2" w:hanging="35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873" w:hanging="35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30" w:hanging="35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7" w:hanging="35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4" w:hanging="35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1" w:hanging="35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8" w:hanging="35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5" w:hanging="353"/>
      </w:pPr>
      <w:rPr>
        <w:rFonts w:hint="default"/>
        <w:lang w:val="uk-UA" w:eastAsia="en-US" w:bidi="ar-SA"/>
      </w:rPr>
    </w:lvl>
  </w:abstractNum>
  <w:abstractNum w:abstractNumId="2" w15:restartNumberingAfterBreak="0">
    <w:nsid w:val="68682167"/>
    <w:multiLevelType w:val="hybridMultilevel"/>
    <w:tmpl w:val="6E789334"/>
    <w:lvl w:ilvl="0" w:tplc="B2AE5DA6">
      <w:start w:val="1"/>
      <w:numFmt w:val="decimal"/>
      <w:lvlText w:val="%1."/>
      <w:lvlJc w:val="left"/>
      <w:pPr>
        <w:ind w:left="823" w:hanging="36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uk-UA" w:eastAsia="en-US" w:bidi="ar-SA"/>
      </w:rPr>
    </w:lvl>
    <w:lvl w:ilvl="1" w:tplc="15885EB6">
      <w:numFmt w:val="bullet"/>
      <w:lvlText w:val="•"/>
      <w:lvlJc w:val="left"/>
      <w:pPr>
        <w:ind w:left="1710" w:hanging="361"/>
      </w:pPr>
      <w:rPr>
        <w:rFonts w:hint="default"/>
        <w:lang w:val="uk-UA" w:eastAsia="en-US" w:bidi="ar-SA"/>
      </w:rPr>
    </w:lvl>
    <w:lvl w:ilvl="2" w:tplc="E03038D2">
      <w:numFmt w:val="bullet"/>
      <w:lvlText w:val="•"/>
      <w:lvlJc w:val="left"/>
      <w:pPr>
        <w:ind w:left="2601" w:hanging="361"/>
      </w:pPr>
      <w:rPr>
        <w:rFonts w:hint="default"/>
        <w:lang w:val="uk-UA" w:eastAsia="en-US" w:bidi="ar-SA"/>
      </w:rPr>
    </w:lvl>
    <w:lvl w:ilvl="3" w:tplc="50C648F4">
      <w:numFmt w:val="bullet"/>
      <w:lvlText w:val="•"/>
      <w:lvlJc w:val="left"/>
      <w:pPr>
        <w:ind w:left="3492" w:hanging="361"/>
      </w:pPr>
      <w:rPr>
        <w:rFonts w:hint="default"/>
        <w:lang w:val="uk-UA" w:eastAsia="en-US" w:bidi="ar-SA"/>
      </w:rPr>
    </w:lvl>
    <w:lvl w:ilvl="4" w:tplc="11BA9174">
      <w:numFmt w:val="bullet"/>
      <w:lvlText w:val="•"/>
      <w:lvlJc w:val="left"/>
      <w:pPr>
        <w:ind w:left="4383" w:hanging="361"/>
      </w:pPr>
      <w:rPr>
        <w:rFonts w:hint="default"/>
        <w:lang w:val="uk-UA" w:eastAsia="en-US" w:bidi="ar-SA"/>
      </w:rPr>
    </w:lvl>
    <w:lvl w:ilvl="5" w:tplc="72023CEC">
      <w:numFmt w:val="bullet"/>
      <w:lvlText w:val="•"/>
      <w:lvlJc w:val="left"/>
      <w:pPr>
        <w:ind w:left="5274" w:hanging="361"/>
      </w:pPr>
      <w:rPr>
        <w:rFonts w:hint="default"/>
        <w:lang w:val="uk-UA" w:eastAsia="en-US" w:bidi="ar-SA"/>
      </w:rPr>
    </w:lvl>
    <w:lvl w:ilvl="6" w:tplc="7B4A594A">
      <w:numFmt w:val="bullet"/>
      <w:lvlText w:val="•"/>
      <w:lvlJc w:val="left"/>
      <w:pPr>
        <w:ind w:left="6165" w:hanging="361"/>
      </w:pPr>
      <w:rPr>
        <w:rFonts w:hint="default"/>
        <w:lang w:val="uk-UA" w:eastAsia="en-US" w:bidi="ar-SA"/>
      </w:rPr>
    </w:lvl>
    <w:lvl w:ilvl="7" w:tplc="D14495F0">
      <w:numFmt w:val="bullet"/>
      <w:lvlText w:val="•"/>
      <w:lvlJc w:val="left"/>
      <w:pPr>
        <w:ind w:left="7056" w:hanging="361"/>
      </w:pPr>
      <w:rPr>
        <w:rFonts w:hint="default"/>
        <w:lang w:val="uk-UA" w:eastAsia="en-US" w:bidi="ar-SA"/>
      </w:rPr>
    </w:lvl>
    <w:lvl w:ilvl="8" w:tplc="B9CC5E90">
      <w:numFmt w:val="bullet"/>
      <w:lvlText w:val="•"/>
      <w:lvlJc w:val="left"/>
      <w:pPr>
        <w:ind w:left="7947" w:hanging="361"/>
      </w:pPr>
      <w:rPr>
        <w:rFonts w:hint="default"/>
        <w:lang w:val="uk-UA" w:eastAsia="en-US" w:bidi="ar-SA"/>
      </w:rPr>
    </w:lvl>
  </w:abstractNum>
  <w:abstractNum w:abstractNumId="3" w15:restartNumberingAfterBreak="0">
    <w:nsid w:val="77967887"/>
    <w:multiLevelType w:val="hybridMultilevel"/>
    <w:tmpl w:val="2F902B10"/>
    <w:lvl w:ilvl="0" w:tplc="517EDFF6">
      <w:start w:val="1"/>
      <w:numFmt w:val="decimal"/>
      <w:lvlText w:val="%1)"/>
      <w:lvlJc w:val="left"/>
      <w:pPr>
        <w:ind w:left="1068" w:hanging="25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A17E1014">
      <w:numFmt w:val="bullet"/>
      <w:lvlText w:val="•"/>
      <w:lvlJc w:val="left"/>
      <w:pPr>
        <w:ind w:left="1926" w:hanging="259"/>
      </w:pPr>
      <w:rPr>
        <w:rFonts w:hint="default"/>
        <w:lang w:val="uk-UA" w:eastAsia="en-US" w:bidi="ar-SA"/>
      </w:rPr>
    </w:lvl>
    <w:lvl w:ilvl="2" w:tplc="48E4E0F8">
      <w:numFmt w:val="bullet"/>
      <w:lvlText w:val="•"/>
      <w:lvlJc w:val="left"/>
      <w:pPr>
        <w:ind w:left="2793" w:hanging="259"/>
      </w:pPr>
      <w:rPr>
        <w:rFonts w:hint="default"/>
        <w:lang w:val="uk-UA" w:eastAsia="en-US" w:bidi="ar-SA"/>
      </w:rPr>
    </w:lvl>
    <w:lvl w:ilvl="3" w:tplc="31B8C180">
      <w:numFmt w:val="bullet"/>
      <w:lvlText w:val="•"/>
      <w:lvlJc w:val="left"/>
      <w:pPr>
        <w:ind w:left="3660" w:hanging="259"/>
      </w:pPr>
      <w:rPr>
        <w:rFonts w:hint="default"/>
        <w:lang w:val="uk-UA" w:eastAsia="en-US" w:bidi="ar-SA"/>
      </w:rPr>
    </w:lvl>
    <w:lvl w:ilvl="4" w:tplc="FA0C1F9A">
      <w:numFmt w:val="bullet"/>
      <w:lvlText w:val="•"/>
      <w:lvlJc w:val="left"/>
      <w:pPr>
        <w:ind w:left="4527" w:hanging="259"/>
      </w:pPr>
      <w:rPr>
        <w:rFonts w:hint="default"/>
        <w:lang w:val="uk-UA" w:eastAsia="en-US" w:bidi="ar-SA"/>
      </w:rPr>
    </w:lvl>
    <w:lvl w:ilvl="5" w:tplc="AA040B6A">
      <w:numFmt w:val="bullet"/>
      <w:lvlText w:val="•"/>
      <w:lvlJc w:val="left"/>
      <w:pPr>
        <w:ind w:left="5394" w:hanging="259"/>
      </w:pPr>
      <w:rPr>
        <w:rFonts w:hint="default"/>
        <w:lang w:val="uk-UA" w:eastAsia="en-US" w:bidi="ar-SA"/>
      </w:rPr>
    </w:lvl>
    <w:lvl w:ilvl="6" w:tplc="4802EA0C">
      <w:numFmt w:val="bullet"/>
      <w:lvlText w:val="•"/>
      <w:lvlJc w:val="left"/>
      <w:pPr>
        <w:ind w:left="6261" w:hanging="259"/>
      </w:pPr>
      <w:rPr>
        <w:rFonts w:hint="default"/>
        <w:lang w:val="uk-UA" w:eastAsia="en-US" w:bidi="ar-SA"/>
      </w:rPr>
    </w:lvl>
    <w:lvl w:ilvl="7" w:tplc="5CA81BD4">
      <w:numFmt w:val="bullet"/>
      <w:lvlText w:val="•"/>
      <w:lvlJc w:val="left"/>
      <w:pPr>
        <w:ind w:left="7128" w:hanging="259"/>
      </w:pPr>
      <w:rPr>
        <w:rFonts w:hint="default"/>
        <w:lang w:val="uk-UA" w:eastAsia="en-US" w:bidi="ar-SA"/>
      </w:rPr>
    </w:lvl>
    <w:lvl w:ilvl="8" w:tplc="E702E9DC">
      <w:numFmt w:val="bullet"/>
      <w:lvlText w:val="•"/>
      <w:lvlJc w:val="left"/>
      <w:pPr>
        <w:ind w:left="7995" w:hanging="259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371D"/>
    <w:rsid w:val="001546FA"/>
    <w:rsid w:val="005977D6"/>
    <w:rsid w:val="00605457"/>
    <w:rsid w:val="0067042E"/>
    <w:rsid w:val="006B41D8"/>
    <w:rsid w:val="008B75A9"/>
    <w:rsid w:val="009A537B"/>
    <w:rsid w:val="00B0371D"/>
    <w:rsid w:val="00B20454"/>
    <w:rsid w:val="00B828FF"/>
    <w:rsid w:val="00EB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997E"/>
  <w15:docId w15:val="{ECF06FF6-B7B2-4C3F-8BEE-25F1AE47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94" w:line="252" w:lineRule="exact"/>
      <w:ind w:left="4642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line="252" w:lineRule="exact"/>
      <w:ind w:left="802"/>
      <w:jc w:val="both"/>
      <w:outlineLvl w:val="1"/>
    </w:pPr>
  </w:style>
  <w:style w:type="paragraph" w:styleId="3">
    <w:name w:val="heading 3"/>
    <w:basedOn w:val="a"/>
    <w:uiPriority w:val="1"/>
    <w:qFormat/>
    <w:pPr>
      <w:ind w:left="103"/>
      <w:jc w:val="both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3095" w:right="3134"/>
      <w:jc w:val="center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  <w:pPr>
      <w:ind w:left="82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t233275?ed=2023_07_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t233275?ed=2023_07_2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s://zakon.rada.gov.ua/laws/show/1178-2022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4776</Words>
  <Characters>2723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2024-03-08T17:48:00Z</dcterms:created>
  <dcterms:modified xsi:type="dcterms:W3CDTF">2024-03-15T18:17:00Z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2024-03-08T00:00:00Z</vt:filetime>
  </property>
</Properties>
</file>