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7AB7201" w:rsidR="00A63512" w:rsidRPr="009948ED"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0E7CC5" w:rsidRPr="000E7CC5">
        <w:rPr>
          <w:rFonts w:eastAsia="Times New Roman"/>
          <w:i/>
          <w:sz w:val="22"/>
          <w:szCs w:val="22"/>
          <w:lang w:eastAsia="ru-RU" w:bidi="ar-SA"/>
        </w:rPr>
        <w:t>Питна вода  в бутлях ємкістю 18,9л.</w:t>
      </w:r>
      <w:r w:rsidR="000E7CC5">
        <w:rPr>
          <w:rFonts w:eastAsia="Times New Roman"/>
          <w:i/>
          <w:sz w:val="22"/>
          <w:szCs w:val="22"/>
          <w:lang w:eastAsia="ru-RU" w:bidi="ar-SA"/>
        </w:rPr>
        <w:t xml:space="preserve"> </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м</w:t>
      </w:r>
      <w:r w:rsidR="009948ED">
        <w:rPr>
          <w:rFonts w:eastAsia="Times New Roman"/>
          <w:i/>
          <w:sz w:val="22"/>
          <w:szCs w:val="22"/>
          <w:lang w:eastAsia="ru-RU" w:bidi="ar-SA"/>
        </w:rPr>
        <w:t xml:space="preserve">. Вінниця </w:t>
      </w:r>
    </w:p>
    <w:bookmarkEnd w:id="1"/>
    <w:p w14:paraId="4417A781" w14:textId="4C98C6AC"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0E7CC5" w:rsidRPr="000E7CC5">
        <w:rPr>
          <w:rFonts w:eastAsia="Times New Roman"/>
          <w:i/>
          <w:sz w:val="22"/>
          <w:szCs w:val="22"/>
          <w:lang w:eastAsia="ru-RU" w:bidi="ar-SA"/>
        </w:rPr>
        <w:t>41110000-3 - Питна вода</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56A21418" w:rsidR="00055EE3" w:rsidRDefault="00A63512" w:rsidP="00F04787">
      <w:pPr>
        <w:ind w:firstLine="567"/>
        <w:jc w:val="both"/>
        <w:rPr>
          <w:rFonts w:eastAsia="Times New Roman"/>
          <w:color w:val="000000"/>
          <w:sz w:val="22"/>
          <w:szCs w:val="22"/>
          <w:lang w:eastAsia="zh-CN" w:bidi="ar-SA"/>
        </w:rPr>
      </w:pPr>
      <w:r w:rsidRPr="00F63715">
        <w:rPr>
          <w:rFonts w:eastAsia="Times New Roman"/>
          <w:b w:val="0"/>
          <w:color w:val="000000"/>
          <w:sz w:val="22"/>
          <w:szCs w:val="22"/>
          <w:lang w:eastAsia="zh-CN" w:bidi="ar-SA"/>
        </w:rPr>
        <w:t>3.5. Сума цього Договору включає вартість завантаження</w:t>
      </w:r>
      <w:r w:rsidR="00F63715" w:rsidRPr="00F63715">
        <w:rPr>
          <w:rFonts w:eastAsia="Times New Roman"/>
          <w:b w:val="0"/>
          <w:color w:val="000000"/>
          <w:sz w:val="22"/>
          <w:szCs w:val="22"/>
          <w:lang w:eastAsia="zh-CN" w:bidi="ar-SA"/>
        </w:rPr>
        <w:t xml:space="preserve"> та </w:t>
      </w:r>
      <w:r w:rsidRPr="00F63715">
        <w:rPr>
          <w:rFonts w:eastAsia="Times New Roman"/>
          <w:b w:val="0"/>
          <w:color w:val="000000"/>
          <w:sz w:val="22"/>
          <w:szCs w:val="22"/>
          <w:lang w:eastAsia="zh-CN" w:bidi="ar-SA"/>
        </w:rPr>
        <w:t>доставк</w:t>
      </w:r>
      <w:r w:rsidR="009710CD" w:rsidRPr="00F63715">
        <w:rPr>
          <w:rFonts w:eastAsia="Times New Roman"/>
          <w:b w:val="0"/>
          <w:color w:val="000000"/>
          <w:sz w:val="22"/>
          <w:szCs w:val="22"/>
          <w:lang w:eastAsia="zh-CN" w:bidi="ar-SA"/>
        </w:rPr>
        <w:t>у</w:t>
      </w:r>
      <w:r w:rsidRPr="00F63715">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26766E78"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w:t>
      </w:r>
      <w:r w:rsidR="0054756E">
        <w:rPr>
          <w:rFonts w:eastAsia="Calibri"/>
          <w:b w:val="0"/>
          <w:color w:val="000000"/>
          <w:sz w:val="22"/>
          <w:szCs w:val="22"/>
          <w:shd w:val="clear" w:color="auto" w:fill="FDFEFD"/>
          <w:lang w:eastAsia="uk-UA" w:bidi="ar-SA"/>
        </w:rPr>
        <w:t>15</w:t>
      </w:r>
      <w:r>
        <w:rPr>
          <w:rFonts w:eastAsia="Calibri"/>
          <w:b w:val="0"/>
          <w:color w:val="000000"/>
          <w:sz w:val="22"/>
          <w:szCs w:val="22"/>
          <w:shd w:val="clear" w:color="auto" w:fill="FDFEFD"/>
          <w:lang w:eastAsia="uk-UA" w:bidi="ar-S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3F20D028"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54756E">
        <w:rPr>
          <w:rFonts w:eastAsia="Times New Roman"/>
          <w:b w:val="0"/>
          <w:color w:val="000000"/>
          <w:sz w:val="22"/>
          <w:szCs w:val="22"/>
          <w:lang w:eastAsia="zh-CN" w:bidi="ar-SA"/>
        </w:rPr>
        <w:t>31.12.2024 р</w:t>
      </w:r>
      <w:r w:rsidRPr="00A63512">
        <w:rPr>
          <w:rFonts w:eastAsia="Times New Roman"/>
          <w:b w:val="0"/>
          <w:color w:val="000000"/>
          <w:sz w:val="22"/>
          <w:szCs w:val="22"/>
          <w:lang w:eastAsia="zh-CN" w:bidi="ar-SA"/>
        </w:rPr>
        <w:t>. Товар може постачатися партіями у кількості та асортименті згідно із заявками та графіком завозу Замовника.</w:t>
      </w:r>
    </w:p>
    <w:p w14:paraId="403836B7" w14:textId="319C374D" w:rsid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w:t>
      </w:r>
      <w:r w:rsidR="0054756E">
        <w:rPr>
          <w:rFonts w:eastAsia="Times New Roman"/>
          <w:b w:val="0"/>
          <w:color w:val="000000"/>
          <w:sz w:val="22"/>
          <w:szCs w:val="22"/>
          <w:lang w:eastAsia="zh-CN" w:bidi="ar-SA"/>
        </w:rPr>
        <w:t xml:space="preserve">, </w:t>
      </w:r>
      <w:r w:rsidR="0054756E">
        <w:rPr>
          <w:rFonts w:eastAsia="Times New Roman"/>
        </w:rPr>
        <w:t>засобами електронного зв’язку (e-</w:t>
      </w:r>
      <w:proofErr w:type="spellStart"/>
      <w:r w:rsidR="0054756E">
        <w:rPr>
          <w:rFonts w:eastAsia="Times New Roman"/>
        </w:rPr>
        <w:t>mail</w:t>
      </w:r>
      <w:proofErr w:type="spellEnd"/>
      <w:r w:rsidR="0054756E">
        <w:rPr>
          <w:rFonts w:eastAsia="Times New Roman"/>
        </w:rPr>
        <w:t xml:space="preserve">, чи за </w:t>
      </w:r>
      <w:proofErr w:type="spellStart"/>
      <w:r w:rsidR="0054756E">
        <w:rPr>
          <w:rFonts w:eastAsia="Times New Roman"/>
        </w:rPr>
        <w:t>месенджером</w:t>
      </w:r>
      <w:proofErr w:type="spellEnd"/>
      <w:r w:rsidR="0054756E">
        <w:rPr>
          <w:rFonts w:eastAsia="Times New Roman"/>
        </w:rPr>
        <w:t xml:space="preserve"> телефонного номеру (через </w:t>
      </w:r>
      <w:proofErr w:type="spellStart"/>
      <w:r w:rsidR="0054756E">
        <w:rPr>
          <w:rFonts w:eastAsia="Times New Roman"/>
        </w:rPr>
        <w:t>Viber</w:t>
      </w:r>
      <w:proofErr w:type="spellEnd"/>
      <w:r w:rsidR="0054756E">
        <w:rPr>
          <w:rFonts w:eastAsia="Times New Roman"/>
        </w:rPr>
        <w:t xml:space="preserve">, </w:t>
      </w:r>
      <w:proofErr w:type="spellStart"/>
      <w:r w:rsidR="0054756E">
        <w:rPr>
          <w:rFonts w:eastAsia="Times New Roman"/>
        </w:rPr>
        <w:t>WhatsApp</w:t>
      </w:r>
      <w:proofErr w:type="spellEnd"/>
      <w:r w:rsidR="0054756E">
        <w:rPr>
          <w:rFonts w:eastAsia="Times New Roman"/>
        </w:rPr>
        <w:t xml:space="preserve">, </w:t>
      </w:r>
      <w:proofErr w:type="spellStart"/>
      <w:r w:rsidR="0054756E">
        <w:rPr>
          <w:rFonts w:eastAsia="Times New Roman"/>
        </w:rPr>
        <w:t>Telegram</w:t>
      </w:r>
      <w:proofErr w:type="spellEnd"/>
      <w:r w:rsidR="0054756E">
        <w:rPr>
          <w:rFonts w:eastAsia="Times New Roman"/>
        </w:rPr>
        <w:t>)),</w:t>
      </w:r>
      <w:r w:rsidRPr="005F6C05">
        <w:rPr>
          <w:rFonts w:eastAsia="Times New Roman"/>
          <w:b w:val="0"/>
          <w:color w:val="000000"/>
          <w:sz w:val="22"/>
          <w:szCs w:val="22"/>
          <w:lang w:eastAsia="zh-CN" w:bidi="ar-SA"/>
        </w:rPr>
        <w:t xml:space="preserve">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Заявка вважається отриманою в день її надіслання на електрону пошту Постачальника, також </w:t>
      </w:r>
      <w:r w:rsidRPr="005F6C05">
        <w:rPr>
          <w:rFonts w:eastAsia="Times New Roman"/>
          <w:b w:val="0"/>
          <w:color w:val="000000"/>
          <w:sz w:val="22"/>
          <w:szCs w:val="22"/>
          <w:lang w:eastAsia="zh-CN" w:bidi="ar-SA"/>
        </w:rPr>
        <w:lastRenderedPageBreak/>
        <w:t>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4B2D300C" w14:textId="2F01F2DE" w:rsidR="00055EE3" w:rsidRPr="00A63512" w:rsidRDefault="009948ED" w:rsidP="00061868">
      <w:pPr>
        <w:ind w:firstLine="567"/>
        <w:jc w:val="both"/>
        <w:rPr>
          <w:rFonts w:eastAsia="Times New Roman"/>
          <w:b w:val="0"/>
          <w:color w:val="000000"/>
          <w:sz w:val="22"/>
          <w:szCs w:val="22"/>
          <w:lang w:eastAsia="zh-CN" w:bidi="ar-SA"/>
        </w:rPr>
      </w:pPr>
      <w:r w:rsidRPr="009948ED">
        <w:rPr>
          <w:rFonts w:eastAsia="Times New Roman"/>
          <w:b w:val="0"/>
          <w:color w:val="000000"/>
          <w:sz w:val="22"/>
          <w:szCs w:val="22"/>
          <w:lang w:eastAsia="zh-CN" w:bidi="ar-SA"/>
        </w:rPr>
        <w:t>-Україна, Вінницька обл., м. Вінниця, Хмельницьке шосе,85</w:t>
      </w:r>
      <w:r w:rsidR="00055EE3" w:rsidRPr="00456E84">
        <w:rPr>
          <w:rFonts w:eastAsia="Times New Roman"/>
          <w:b w:val="0"/>
          <w:color w:val="000000"/>
          <w:sz w:val="22"/>
          <w:szCs w:val="22"/>
          <w:highlight w:val="yellow"/>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w:t>
      </w:r>
      <w:r w:rsidRPr="005F6C05">
        <w:rPr>
          <w:rFonts w:eastAsia="Times New Roman"/>
          <w:b w:val="0"/>
          <w:color w:val="000000"/>
          <w:sz w:val="22"/>
          <w:szCs w:val="22"/>
          <w:lang w:eastAsia="zh-CN" w:bidi="ar-SA"/>
        </w:rPr>
        <w:lastRenderedPageBreak/>
        <w:t xml:space="preserve">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w:t>
      </w:r>
      <w:r w:rsidRPr="0070260C">
        <w:rPr>
          <w:rFonts w:eastAsia="Times New Roman"/>
          <w:b w:val="0"/>
          <w:color w:val="000000"/>
          <w:sz w:val="22"/>
          <w:szCs w:val="22"/>
          <w:lang w:bidi="ar-SA"/>
        </w:rPr>
        <w:lastRenderedPageBreak/>
        <w:t xml:space="preserve">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w:t>
      </w:r>
      <w:r>
        <w:rPr>
          <w:rFonts w:eastAsia="Times New Roman"/>
          <w:b w:val="0"/>
          <w:color w:val="000000"/>
          <w:sz w:val="22"/>
          <w:szCs w:val="22"/>
          <w:lang w:eastAsia="zh-CN" w:bidi="ar-SA"/>
        </w:rPr>
        <w:lastRenderedPageBreak/>
        <w:t xml:space="preserve">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8CEF00F"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64621850"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0E7CC5">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5EDC4F4E" w:rsidR="00055EE3" w:rsidRDefault="0054756E" w:rsidP="009710CD">
            <w:pPr>
              <w:jc w:val="left"/>
              <w:rPr>
                <w:rFonts w:eastAsia="Times New Roman"/>
                <w:bCs/>
                <w:color w:val="000000"/>
                <w:sz w:val="22"/>
                <w:szCs w:val="22"/>
                <w:lang w:eastAsia="zh-CN" w:bidi="ar-SA"/>
              </w:rPr>
            </w:pPr>
            <w:r w:rsidRPr="0054756E">
              <w:rPr>
                <w:b w:val="0"/>
              </w:rPr>
              <w:t>Вода питна</w:t>
            </w:r>
            <w:r>
              <w:rPr>
                <w:b w:val="0"/>
              </w:rPr>
              <w:t xml:space="preserve"> 18,9 л</w:t>
            </w:r>
          </w:p>
        </w:tc>
        <w:tc>
          <w:tcPr>
            <w:tcW w:w="1417" w:type="dxa"/>
            <w:tcBorders>
              <w:top w:val="single" w:sz="4" w:space="0" w:color="auto"/>
              <w:left w:val="nil"/>
              <w:bottom w:val="single" w:sz="4" w:space="0" w:color="auto"/>
              <w:right w:val="single" w:sz="4" w:space="0" w:color="auto"/>
            </w:tcBorders>
            <w:vAlign w:val="center"/>
          </w:tcPr>
          <w:p w14:paraId="3AF6E589" w14:textId="54A6D2BE" w:rsidR="00055EE3" w:rsidRDefault="00F63715" w:rsidP="00F63715">
            <w:pPr>
              <w:rPr>
                <w:rFonts w:eastAsia="Times New Roman"/>
                <w:bCs/>
                <w:color w:val="000000"/>
                <w:sz w:val="22"/>
                <w:szCs w:val="22"/>
                <w:lang w:eastAsia="zh-CN" w:bidi="ar-SA"/>
              </w:rPr>
            </w:pPr>
            <w:r>
              <w:rPr>
                <w:rFonts w:eastAsia="Times New Roman"/>
                <w:bCs/>
                <w:color w:val="000000"/>
                <w:sz w:val="22"/>
                <w:szCs w:val="22"/>
                <w:lang w:eastAsia="zh-CN" w:bidi="ar-SA"/>
              </w:rPr>
              <w:t>бут</w:t>
            </w: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623EA7A9" w:rsidR="00055EE3" w:rsidRDefault="00055EE3">
            <w:pPr>
              <w:autoSpaceDE/>
              <w:autoSpaceDN w:val="0"/>
              <w:snapToGrid w:val="0"/>
              <w:jc w:val="left"/>
              <w:rPr>
                <w:rFonts w:eastAsia="Times New Roman"/>
                <w:color w:val="000000"/>
                <w:sz w:val="22"/>
                <w:szCs w:val="22"/>
                <w:lang w:eastAsia="zh-CN" w:bidi="ar-SA"/>
              </w:rPr>
            </w:pPr>
          </w:p>
          <w:p w14:paraId="18B2EBF1" w14:textId="77777777" w:rsidR="009948ED" w:rsidRDefault="009948ED">
            <w:pPr>
              <w:autoSpaceDE/>
              <w:autoSpaceDN w:val="0"/>
              <w:snapToGrid w:val="0"/>
              <w:jc w:val="left"/>
              <w:rPr>
                <w:rFonts w:eastAsia="Times New Roman"/>
                <w:color w:val="000000"/>
                <w:sz w:val="22"/>
                <w:szCs w:val="22"/>
                <w:lang w:eastAsia="zh-CN" w:bidi="ar-SA"/>
              </w:rPr>
            </w:pPr>
          </w:p>
          <w:p w14:paraId="0691C2CE" w14:textId="35DC5F3E"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043402B"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 xml:space="preserve">____ </w:t>
      </w:r>
      <w:r w:rsidR="000E7CC5">
        <w:rPr>
          <w:rFonts w:eastAsia="Times New Roman"/>
          <w:color w:val="000000"/>
          <w:sz w:val="22"/>
          <w:szCs w:val="22"/>
          <w:lang w:eastAsia="zh-CN" w:bidi="ar-SA"/>
        </w:rPr>
        <w:t>2024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134"/>
        <w:gridCol w:w="1420"/>
      </w:tblGrid>
      <w:tr w:rsidR="00D04950" w14:paraId="39B60089" w14:textId="77777777" w:rsidTr="00AE53BB">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54756E" w:rsidRPr="009710CD" w14:paraId="26D4821E" w14:textId="77777777" w:rsidTr="00AE53BB">
        <w:trPr>
          <w:trHeight w:val="2230"/>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54756E" w:rsidRDefault="0054756E" w:rsidP="0054756E">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bottom w:val="single" w:sz="4" w:space="0" w:color="auto"/>
              <w:right w:val="single" w:sz="4" w:space="0" w:color="auto"/>
            </w:tcBorders>
            <w:vAlign w:val="center"/>
          </w:tcPr>
          <w:p w14:paraId="17851B60" w14:textId="025AA972" w:rsidR="0054756E" w:rsidRPr="0054756E" w:rsidRDefault="0054756E" w:rsidP="0054756E">
            <w:pPr>
              <w:rPr>
                <w:rFonts w:eastAsia="Times New Roman"/>
                <w:b w:val="0"/>
                <w:bCs/>
                <w:color w:val="000000"/>
                <w:sz w:val="22"/>
                <w:szCs w:val="22"/>
                <w:lang w:eastAsia="zh-CN" w:bidi="ar-SA"/>
              </w:rPr>
            </w:pPr>
            <w:r w:rsidRPr="0054756E">
              <w:rPr>
                <w:b w:val="0"/>
              </w:rPr>
              <w:t>Вода питна</w:t>
            </w:r>
          </w:p>
        </w:tc>
        <w:tc>
          <w:tcPr>
            <w:tcW w:w="3260" w:type="dxa"/>
            <w:tcBorders>
              <w:top w:val="single" w:sz="4" w:space="0" w:color="auto"/>
              <w:left w:val="single" w:sz="4" w:space="0" w:color="auto"/>
              <w:bottom w:val="single" w:sz="4" w:space="0" w:color="auto"/>
              <w:right w:val="single" w:sz="4" w:space="0" w:color="auto"/>
            </w:tcBorders>
            <w:vAlign w:val="center"/>
          </w:tcPr>
          <w:p w14:paraId="033C9811" w14:textId="2CEA9254" w:rsidR="00F63715" w:rsidRPr="00AE53BB" w:rsidRDefault="0054756E" w:rsidP="0054756E">
            <w:pPr>
              <w:jc w:val="left"/>
              <w:rPr>
                <w:b w:val="0"/>
              </w:rPr>
            </w:pPr>
            <w:r w:rsidRPr="00AE53BB">
              <w:rPr>
                <w:b w:val="0"/>
              </w:rPr>
              <w:t xml:space="preserve">Питна вода </w:t>
            </w:r>
            <w:r w:rsidR="00F63715" w:rsidRPr="00AE53BB">
              <w:rPr>
                <w:b w:val="0"/>
              </w:rPr>
              <w:t>очищена</w:t>
            </w:r>
            <w:r w:rsidR="00AE53BB">
              <w:rPr>
                <w:b w:val="0"/>
              </w:rPr>
              <w:t>.</w:t>
            </w:r>
            <w:r w:rsidR="00F63715" w:rsidRPr="00AE53BB">
              <w:rPr>
                <w:b w:val="0"/>
              </w:rPr>
              <w:t xml:space="preserve"> </w:t>
            </w:r>
          </w:p>
          <w:p w14:paraId="63E31BAC" w14:textId="01C360D1" w:rsidR="00F63715" w:rsidRPr="00AE53BB" w:rsidRDefault="00F63715" w:rsidP="0054756E">
            <w:pPr>
              <w:jc w:val="left"/>
              <w:rPr>
                <w:b w:val="0"/>
              </w:rPr>
            </w:pPr>
            <w:r w:rsidRPr="00AE53BB">
              <w:rPr>
                <w:b w:val="0"/>
              </w:rPr>
              <w:t xml:space="preserve">Відповідність </w:t>
            </w:r>
            <w:proofErr w:type="spellStart"/>
            <w:r w:rsidRPr="00AE53BB">
              <w:rPr>
                <w:b w:val="0"/>
              </w:rPr>
              <w:t>ДСанПіН</w:t>
            </w:r>
            <w:proofErr w:type="spellEnd"/>
            <w:r w:rsidRPr="00AE53BB">
              <w:rPr>
                <w:b w:val="0"/>
              </w:rPr>
              <w:t xml:space="preserve"> 2.2.4.- 171-10.</w:t>
            </w:r>
          </w:p>
          <w:p w14:paraId="3BD39964" w14:textId="77777777" w:rsidR="00F63715" w:rsidRPr="00AE53BB" w:rsidRDefault="00F63715" w:rsidP="00F63715">
            <w:pPr>
              <w:jc w:val="left"/>
              <w:rPr>
                <w:b w:val="0"/>
              </w:rPr>
            </w:pPr>
            <w:r w:rsidRPr="00AE53BB">
              <w:rPr>
                <w:b w:val="0"/>
              </w:rPr>
              <w:t>Насичення вуглекислим газом: Ні</w:t>
            </w:r>
          </w:p>
          <w:p w14:paraId="3FB06121" w14:textId="77777777" w:rsidR="00F63715" w:rsidRPr="00AE53BB" w:rsidRDefault="00F63715" w:rsidP="00F63715">
            <w:pPr>
              <w:jc w:val="left"/>
              <w:rPr>
                <w:b w:val="0"/>
              </w:rPr>
            </w:pPr>
            <w:r w:rsidRPr="00AE53BB">
              <w:rPr>
                <w:b w:val="0"/>
              </w:rPr>
              <w:t>Упаковка: бутель пластиковий</w:t>
            </w:r>
          </w:p>
          <w:p w14:paraId="5C150EF4" w14:textId="48856EDE" w:rsidR="0054756E" w:rsidRPr="00AE53BB" w:rsidRDefault="00F63715" w:rsidP="00F63715">
            <w:pPr>
              <w:jc w:val="both"/>
              <w:rPr>
                <w:b w:val="0"/>
              </w:rPr>
            </w:pPr>
            <w:r w:rsidRPr="00AE53BB">
              <w:rPr>
                <w:b w:val="0"/>
              </w:rPr>
              <w:t>Об'єм: 18.9</w:t>
            </w:r>
            <w:r w:rsidR="00AE53BB" w:rsidRPr="00AE53BB">
              <w:rPr>
                <w:b w:val="0"/>
              </w:rPr>
              <w:t xml:space="preserve"> л</w:t>
            </w:r>
          </w:p>
        </w:tc>
        <w:tc>
          <w:tcPr>
            <w:tcW w:w="1134" w:type="dxa"/>
            <w:tcBorders>
              <w:top w:val="single" w:sz="4" w:space="0" w:color="auto"/>
              <w:left w:val="single" w:sz="4" w:space="0" w:color="auto"/>
              <w:bottom w:val="single" w:sz="4" w:space="0" w:color="auto"/>
            </w:tcBorders>
            <w:vAlign w:val="center"/>
          </w:tcPr>
          <w:p w14:paraId="6877E486" w14:textId="6195C94A" w:rsidR="0054756E" w:rsidRPr="009710CD" w:rsidRDefault="00AE53BB" w:rsidP="0054756E">
            <w:pPr>
              <w:rPr>
                <w:rFonts w:eastAsia="Times New Roman"/>
                <w:b w:val="0"/>
                <w:bCs/>
                <w:color w:val="000000"/>
                <w:sz w:val="22"/>
                <w:szCs w:val="22"/>
                <w:lang w:eastAsia="zh-CN" w:bidi="ar-SA"/>
              </w:rPr>
            </w:pPr>
            <w:r>
              <w:rPr>
                <w:rFonts w:eastAsia="Times New Roman"/>
                <w:b w:val="0"/>
                <w:bCs/>
                <w:color w:val="000000"/>
                <w:sz w:val="22"/>
                <w:szCs w:val="22"/>
                <w:lang w:eastAsia="zh-CN" w:bidi="ar-SA"/>
              </w:rPr>
              <w:t>б</w:t>
            </w:r>
            <w:r w:rsidR="00F63715">
              <w:rPr>
                <w:rFonts w:eastAsia="Times New Roman"/>
                <w:b w:val="0"/>
                <w:bCs/>
                <w:color w:val="000000"/>
                <w:sz w:val="22"/>
                <w:szCs w:val="22"/>
                <w:lang w:eastAsia="zh-CN" w:bidi="ar-SA"/>
              </w:rPr>
              <w:t>ут/л</w:t>
            </w:r>
          </w:p>
        </w:tc>
        <w:tc>
          <w:tcPr>
            <w:tcW w:w="1420" w:type="dxa"/>
            <w:tcBorders>
              <w:top w:val="single" w:sz="4" w:space="0" w:color="auto"/>
              <w:left w:val="single" w:sz="4" w:space="0" w:color="auto"/>
              <w:bottom w:val="single" w:sz="4" w:space="0" w:color="auto"/>
              <w:right w:val="single" w:sz="4" w:space="0" w:color="auto"/>
            </w:tcBorders>
            <w:vAlign w:val="center"/>
          </w:tcPr>
          <w:p w14:paraId="5A86E0CA" w14:textId="4CAAE2FA" w:rsidR="0054756E" w:rsidRPr="009710CD" w:rsidRDefault="009948ED" w:rsidP="009948ED">
            <w:pPr>
              <w:rPr>
                <w:rFonts w:eastAsia="Times New Roman"/>
                <w:b w:val="0"/>
                <w:bCs/>
                <w:color w:val="000000"/>
                <w:sz w:val="22"/>
                <w:szCs w:val="22"/>
                <w:lang w:eastAsia="zh-CN" w:bidi="ar-SA"/>
              </w:rPr>
            </w:pPr>
            <w:r>
              <w:rPr>
                <w:rFonts w:eastAsia="Times New Roman"/>
                <w:b w:val="0"/>
                <w:bCs/>
                <w:color w:val="000000"/>
                <w:sz w:val="22"/>
                <w:szCs w:val="22"/>
                <w:lang w:eastAsia="zh-CN" w:bidi="ar-SA"/>
              </w:rPr>
              <w:t>47/888,30</w:t>
            </w:r>
            <w:bookmarkStart w:id="2" w:name="_GoBack"/>
            <w:bookmarkEnd w:id="2"/>
            <w:r w:rsidR="00895A4A">
              <w:rPr>
                <w:rFonts w:eastAsia="Times New Roman"/>
                <w:b w:val="0"/>
                <w:bCs/>
                <w:color w:val="000000"/>
                <w:sz w:val="22"/>
                <w:szCs w:val="22"/>
                <w:lang w:eastAsia="zh-CN" w:bidi="ar-SA"/>
              </w:rPr>
              <w:t xml:space="preserve"> </w:t>
            </w:r>
            <w:r w:rsidR="00F63715">
              <w:rPr>
                <w:rFonts w:eastAsia="Times New Roman"/>
                <w:b w:val="0"/>
                <w:bCs/>
                <w:color w:val="000000"/>
                <w:sz w:val="22"/>
                <w:szCs w:val="22"/>
                <w:lang w:eastAsia="zh-CN" w:bidi="ar-SA"/>
              </w:rPr>
              <w:t>л</w:t>
            </w:r>
          </w:p>
        </w:tc>
      </w:tr>
    </w:tbl>
    <w:p w14:paraId="735FB578" w14:textId="28437DAC" w:rsidR="00305D01" w:rsidRDefault="00305D01"/>
    <w:p w14:paraId="1798191A" w14:textId="32E0D308" w:rsidR="0054756E" w:rsidRPr="0054756E" w:rsidRDefault="0054756E" w:rsidP="0054756E">
      <w:pPr>
        <w:jc w:val="both"/>
        <w:rPr>
          <w:b w:val="0"/>
        </w:rPr>
      </w:pPr>
      <w:r w:rsidRPr="0054756E">
        <w:rPr>
          <w:b w:val="0"/>
        </w:rPr>
        <w:t xml:space="preserve">Бутлі, в яких здійснюється постачання води, є зворотною тарою і власністю Постачальника, вони передаються Замовнику під час поставки води в тимчасове користування та підлягають поверненню. Передача тари в користування здійснюється відповідними уповноваженими представниками Сторін.  </w:t>
      </w:r>
    </w:p>
    <w:p w14:paraId="4107B052" w14:textId="760CA030" w:rsidR="0054756E" w:rsidRPr="0054756E" w:rsidRDefault="0054756E" w:rsidP="0054756E">
      <w:pPr>
        <w:jc w:val="both"/>
        <w:rPr>
          <w:b w:val="0"/>
        </w:rPr>
      </w:pPr>
      <w:r w:rsidRPr="0054756E">
        <w:rPr>
          <w:b w:val="0"/>
        </w:rPr>
        <w:t xml:space="preserve">                                         </w:t>
      </w:r>
    </w:p>
    <w:p w14:paraId="6C286CE3" w14:textId="77777777" w:rsidR="0054756E" w:rsidRDefault="0054756E" w:rsidP="0054756E">
      <w:pPr>
        <w:jc w:val="both"/>
        <w:rPr>
          <w:b w:val="0"/>
        </w:rPr>
      </w:pPr>
      <w:r w:rsidRPr="0054756E">
        <w:rPr>
          <w:b w:val="0"/>
        </w:rPr>
        <w:t>Примітка: У вартість Товару мають бути включені всі витрати, пов’язані з постачанням Товару, у тому числі: витрати на транспортування, навантаження, розвантаження, сплату податків і зборів (обов'язкових платежів) тощо. Поставка товару повинна здійснюватися транспортом Постачальника та за його рахунок, згідно заявок Замовника.</w:t>
      </w:r>
    </w:p>
    <w:p w14:paraId="70C37C30" w14:textId="77777777" w:rsidR="0054756E" w:rsidRPr="0054756E" w:rsidRDefault="0054756E" w:rsidP="0054756E">
      <w:pPr>
        <w:jc w:val="both"/>
        <w:rPr>
          <w:b w:val="0"/>
        </w:rPr>
      </w:pPr>
    </w:p>
    <w:sectPr w:rsidR="0054756E" w:rsidRPr="0054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0E7CC5"/>
    <w:rsid w:val="001748C7"/>
    <w:rsid w:val="00221E1C"/>
    <w:rsid w:val="0026002E"/>
    <w:rsid w:val="002F70A6"/>
    <w:rsid w:val="00305D01"/>
    <w:rsid w:val="003174E1"/>
    <w:rsid w:val="003C6C7C"/>
    <w:rsid w:val="00456E84"/>
    <w:rsid w:val="004D4D11"/>
    <w:rsid w:val="00533849"/>
    <w:rsid w:val="0054756E"/>
    <w:rsid w:val="005C6B5D"/>
    <w:rsid w:val="005F6C05"/>
    <w:rsid w:val="0061573D"/>
    <w:rsid w:val="0069122D"/>
    <w:rsid w:val="0070260C"/>
    <w:rsid w:val="007620D3"/>
    <w:rsid w:val="00893270"/>
    <w:rsid w:val="00895A4A"/>
    <w:rsid w:val="009710CD"/>
    <w:rsid w:val="009948ED"/>
    <w:rsid w:val="00A63512"/>
    <w:rsid w:val="00A81F43"/>
    <w:rsid w:val="00AA5CA9"/>
    <w:rsid w:val="00AC508B"/>
    <w:rsid w:val="00AD6F26"/>
    <w:rsid w:val="00AE53BB"/>
    <w:rsid w:val="00C14CFC"/>
    <w:rsid w:val="00D04950"/>
    <w:rsid w:val="00D206FE"/>
    <w:rsid w:val="00EA117A"/>
    <w:rsid w:val="00F04787"/>
    <w:rsid w:val="00F63715"/>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557">
      <w:bodyDiv w:val="1"/>
      <w:marLeft w:val="0"/>
      <w:marRight w:val="0"/>
      <w:marTop w:val="0"/>
      <w:marBottom w:val="0"/>
      <w:divBdr>
        <w:top w:val="none" w:sz="0" w:space="0" w:color="auto"/>
        <w:left w:val="none" w:sz="0" w:space="0" w:color="auto"/>
        <w:bottom w:val="none" w:sz="0" w:space="0" w:color="auto"/>
        <w:right w:val="none" w:sz="0" w:space="0" w:color="auto"/>
      </w:divBdr>
      <w:divsChild>
        <w:div w:id="1751272988">
          <w:marLeft w:val="0"/>
          <w:marRight w:val="0"/>
          <w:marTop w:val="0"/>
          <w:marBottom w:val="0"/>
          <w:divBdr>
            <w:top w:val="none" w:sz="0" w:space="0" w:color="auto"/>
            <w:left w:val="none" w:sz="0" w:space="0" w:color="auto"/>
            <w:bottom w:val="none" w:sz="0" w:space="0" w:color="auto"/>
            <w:right w:val="none" w:sz="0" w:space="0" w:color="auto"/>
          </w:divBdr>
        </w:div>
        <w:div w:id="399641384">
          <w:marLeft w:val="0"/>
          <w:marRight w:val="0"/>
          <w:marTop w:val="0"/>
          <w:marBottom w:val="0"/>
          <w:divBdr>
            <w:top w:val="none" w:sz="0" w:space="0" w:color="auto"/>
            <w:left w:val="none" w:sz="0" w:space="0" w:color="auto"/>
            <w:bottom w:val="none" w:sz="0" w:space="0" w:color="auto"/>
            <w:right w:val="none" w:sz="0" w:space="0" w:color="auto"/>
          </w:divBdr>
        </w:div>
        <w:div w:id="1994674774">
          <w:marLeft w:val="0"/>
          <w:marRight w:val="0"/>
          <w:marTop w:val="0"/>
          <w:marBottom w:val="0"/>
          <w:divBdr>
            <w:top w:val="none" w:sz="0" w:space="0" w:color="auto"/>
            <w:left w:val="none" w:sz="0" w:space="0" w:color="auto"/>
            <w:bottom w:val="none" w:sz="0" w:space="0" w:color="auto"/>
            <w:right w:val="none" w:sz="0" w:space="0" w:color="auto"/>
          </w:divBdr>
        </w:div>
        <w:div w:id="1603680087">
          <w:marLeft w:val="0"/>
          <w:marRight w:val="0"/>
          <w:marTop w:val="0"/>
          <w:marBottom w:val="0"/>
          <w:divBdr>
            <w:top w:val="none" w:sz="0" w:space="0" w:color="auto"/>
            <w:left w:val="none" w:sz="0" w:space="0" w:color="auto"/>
            <w:bottom w:val="none" w:sz="0" w:space="0" w:color="auto"/>
            <w:right w:val="none" w:sz="0" w:space="0" w:color="auto"/>
          </w:divBdr>
        </w:div>
        <w:div w:id="606540362">
          <w:marLeft w:val="0"/>
          <w:marRight w:val="0"/>
          <w:marTop w:val="0"/>
          <w:marBottom w:val="0"/>
          <w:divBdr>
            <w:top w:val="none" w:sz="0" w:space="0" w:color="auto"/>
            <w:left w:val="none" w:sz="0" w:space="0" w:color="auto"/>
            <w:bottom w:val="none" w:sz="0" w:space="0" w:color="auto"/>
            <w:right w:val="none" w:sz="0" w:space="0" w:color="auto"/>
          </w:divBdr>
        </w:div>
      </w:divsChild>
    </w:div>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740446767">
      <w:bodyDiv w:val="1"/>
      <w:marLeft w:val="0"/>
      <w:marRight w:val="0"/>
      <w:marTop w:val="0"/>
      <w:marBottom w:val="0"/>
      <w:divBdr>
        <w:top w:val="none" w:sz="0" w:space="0" w:color="auto"/>
        <w:left w:val="none" w:sz="0" w:space="0" w:color="auto"/>
        <w:bottom w:val="none" w:sz="0" w:space="0" w:color="auto"/>
        <w:right w:val="none" w:sz="0" w:space="0" w:color="auto"/>
      </w:divBdr>
    </w:div>
    <w:div w:id="917403431">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2023-11-27T21:12:00Z</dcterms:created>
  <dcterms:modified xsi:type="dcterms:W3CDTF">2024-03-20T13:32:00Z</dcterms:modified>
</cp:coreProperties>
</file>