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3667A" w14:textId="77777777" w:rsidR="00054F7B" w:rsidRPr="00100684" w:rsidRDefault="00054F7B" w:rsidP="00054F7B">
      <w:pPr>
        <w:jc w:val="center"/>
        <w:rPr>
          <w:b/>
          <w:sz w:val="28"/>
          <w:szCs w:val="28"/>
        </w:rPr>
      </w:pPr>
      <w:r w:rsidRPr="00100684">
        <w:rPr>
          <w:b/>
          <w:sz w:val="28"/>
          <w:szCs w:val="28"/>
        </w:rPr>
        <w:t xml:space="preserve">Перелік змін, що вносяться до тендерної документації </w:t>
      </w:r>
    </w:p>
    <w:p w14:paraId="6E2F1003" w14:textId="77777777" w:rsidR="0001040B" w:rsidRDefault="00054F7B" w:rsidP="0001040B">
      <w:pPr>
        <w:jc w:val="center"/>
        <w:rPr>
          <w:b/>
          <w:sz w:val="28"/>
          <w:szCs w:val="28"/>
        </w:rPr>
      </w:pPr>
      <w:r w:rsidRPr="00100684">
        <w:rPr>
          <w:b/>
          <w:sz w:val="28"/>
          <w:szCs w:val="28"/>
        </w:rPr>
        <w:t>на закупівлю товару</w:t>
      </w:r>
    </w:p>
    <w:p w14:paraId="206A5F2C" w14:textId="77777777" w:rsidR="00A14475" w:rsidRPr="00B013EB" w:rsidRDefault="00A14475" w:rsidP="00B013EB">
      <w:pPr>
        <w:jc w:val="center"/>
        <w:rPr>
          <w:rFonts w:eastAsia="Calibri"/>
          <w:b/>
          <w:color w:val="0070C0"/>
          <w:sz w:val="28"/>
          <w:szCs w:val="28"/>
        </w:rPr>
      </w:pPr>
      <w:r w:rsidRPr="00B013EB">
        <w:rPr>
          <w:rFonts w:eastAsia="Calibri"/>
          <w:b/>
          <w:color w:val="0070C0"/>
          <w:sz w:val="28"/>
          <w:szCs w:val="28"/>
        </w:rPr>
        <w:t xml:space="preserve">Тістоміс спіральний професійний </w:t>
      </w:r>
    </w:p>
    <w:p w14:paraId="2BD1E59D" w14:textId="77777777" w:rsidR="00A14475" w:rsidRPr="00B013EB" w:rsidRDefault="00A14475" w:rsidP="00B013EB">
      <w:pPr>
        <w:jc w:val="center"/>
        <w:rPr>
          <w:rFonts w:eastAsia="Calibri"/>
          <w:b/>
          <w:color w:val="0070C0"/>
          <w:sz w:val="28"/>
          <w:szCs w:val="28"/>
        </w:rPr>
      </w:pPr>
      <w:r w:rsidRPr="00B013EB">
        <w:rPr>
          <w:rFonts w:eastAsia="Calibri"/>
          <w:b/>
          <w:color w:val="0070C0"/>
          <w:sz w:val="28"/>
          <w:szCs w:val="28"/>
        </w:rPr>
        <w:t xml:space="preserve">(Класифікація за ДК 021:2015: 39310000-8 - Обладнання для </w:t>
      </w:r>
    </w:p>
    <w:p w14:paraId="2E628E94" w14:textId="77777777" w:rsidR="00A14475" w:rsidRPr="00B013EB" w:rsidRDefault="00A14475" w:rsidP="00B013EB">
      <w:pPr>
        <w:jc w:val="center"/>
        <w:rPr>
          <w:rFonts w:eastAsia="Calibri"/>
          <w:b/>
          <w:color w:val="0070C0"/>
          <w:sz w:val="28"/>
          <w:szCs w:val="28"/>
        </w:rPr>
      </w:pPr>
      <w:r w:rsidRPr="00B013EB">
        <w:rPr>
          <w:rFonts w:eastAsia="Calibri"/>
          <w:b/>
          <w:color w:val="0070C0"/>
          <w:sz w:val="28"/>
          <w:szCs w:val="28"/>
        </w:rPr>
        <w:t>закладів громадського харчування)</w:t>
      </w:r>
    </w:p>
    <w:p w14:paraId="1F072F0C" w14:textId="77777777" w:rsidR="008D3271" w:rsidRPr="00323DFC" w:rsidRDefault="008D3271" w:rsidP="007311E9">
      <w:pPr>
        <w:widowControl w:val="0"/>
        <w:autoSpaceDE w:val="0"/>
        <w:spacing w:line="264" w:lineRule="auto"/>
        <w:ind w:right="100"/>
        <w:jc w:val="both"/>
        <w:rPr>
          <w:rFonts w:eastAsia="Calibri"/>
          <w:sz w:val="20"/>
          <w:szCs w:val="20"/>
          <w:lang w:eastAsia="en-US"/>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379"/>
        <w:gridCol w:w="7513"/>
      </w:tblGrid>
      <w:tr w:rsidR="007311E9" w:rsidRPr="00BE2457" w14:paraId="3BBAC13A" w14:textId="77777777" w:rsidTr="009323AF">
        <w:trPr>
          <w:trHeight w:val="20"/>
        </w:trPr>
        <w:tc>
          <w:tcPr>
            <w:tcW w:w="1985" w:type="dxa"/>
            <w:shd w:val="clear" w:color="auto" w:fill="FFFF00"/>
            <w:vAlign w:val="center"/>
          </w:tcPr>
          <w:p w14:paraId="71A4AD48" w14:textId="079C67C1" w:rsidR="007311E9" w:rsidRPr="004924A9" w:rsidRDefault="00200E28" w:rsidP="00C9049B">
            <w:pPr>
              <w:ind w:left="-108" w:right="-108"/>
              <w:rPr>
                <w:b/>
                <w:i/>
              </w:rPr>
            </w:pPr>
            <w:r>
              <w:rPr>
                <w:b/>
                <w:i/>
              </w:rPr>
              <w:t>Пункт ТД</w:t>
            </w:r>
          </w:p>
        </w:tc>
        <w:tc>
          <w:tcPr>
            <w:tcW w:w="6379" w:type="dxa"/>
            <w:shd w:val="clear" w:color="auto" w:fill="FFFF00"/>
            <w:vAlign w:val="center"/>
          </w:tcPr>
          <w:p w14:paraId="55989FC3" w14:textId="6E7D25DC" w:rsidR="007311E9" w:rsidRPr="00BE2457" w:rsidRDefault="00200E28" w:rsidP="00B85C00">
            <w:pPr>
              <w:jc w:val="center"/>
              <w:rPr>
                <w:b/>
                <w:color w:val="000000"/>
              </w:rPr>
            </w:pPr>
            <w:r>
              <w:rPr>
                <w:b/>
                <w:color w:val="000000"/>
              </w:rPr>
              <w:t>Попередня редакція</w:t>
            </w:r>
          </w:p>
        </w:tc>
        <w:tc>
          <w:tcPr>
            <w:tcW w:w="7513" w:type="dxa"/>
            <w:shd w:val="clear" w:color="auto" w:fill="FFFF00"/>
          </w:tcPr>
          <w:p w14:paraId="5B35D860" w14:textId="77777777" w:rsidR="007311E9" w:rsidRPr="009323AF" w:rsidRDefault="00054F7B" w:rsidP="00F71CDA">
            <w:pPr>
              <w:jc w:val="center"/>
              <w:rPr>
                <w:b/>
                <w:color w:val="000000"/>
                <w:sz w:val="36"/>
                <w:szCs w:val="36"/>
              </w:rPr>
            </w:pPr>
            <w:r w:rsidRPr="009323AF">
              <w:rPr>
                <w:b/>
                <w:color w:val="000000"/>
                <w:sz w:val="36"/>
                <w:szCs w:val="36"/>
              </w:rPr>
              <w:t>Нова редакція</w:t>
            </w:r>
          </w:p>
        </w:tc>
      </w:tr>
      <w:tr w:rsidR="00100684" w:rsidRPr="00BE2457" w14:paraId="6FC3F7B8" w14:textId="77777777" w:rsidTr="009323AF">
        <w:trPr>
          <w:trHeight w:val="20"/>
        </w:trPr>
        <w:tc>
          <w:tcPr>
            <w:tcW w:w="1985" w:type="dxa"/>
            <w:vAlign w:val="center"/>
          </w:tcPr>
          <w:p w14:paraId="0693AC8F" w14:textId="5E13A9FE" w:rsidR="00100684" w:rsidRPr="00B414DF" w:rsidRDefault="00D0439D" w:rsidP="00C9049B">
            <w:pPr>
              <w:ind w:left="-108" w:right="-108"/>
              <w:rPr>
                <w:b/>
                <w:sz w:val="20"/>
                <w:szCs w:val="20"/>
              </w:rPr>
            </w:pPr>
            <w:r>
              <w:rPr>
                <w:b/>
                <w:sz w:val="20"/>
                <w:szCs w:val="20"/>
              </w:rPr>
              <w:t xml:space="preserve">Додаток 2 </w:t>
            </w:r>
          </w:p>
        </w:tc>
        <w:tc>
          <w:tcPr>
            <w:tcW w:w="6379" w:type="dxa"/>
            <w:shd w:val="clear" w:color="auto" w:fill="auto"/>
            <w:vAlign w:val="center"/>
          </w:tcPr>
          <w:p w14:paraId="0F4B692C" w14:textId="77777777" w:rsidR="009A3FD0" w:rsidRPr="00916CBD" w:rsidRDefault="009A3FD0" w:rsidP="009A3FD0">
            <w:pPr>
              <w:widowControl w:val="0"/>
              <w:autoSpaceDN w:val="0"/>
              <w:spacing w:line="276" w:lineRule="auto"/>
              <w:ind w:left="-30" w:firstLine="30"/>
              <w:jc w:val="both"/>
              <w:textAlignment w:val="baseline"/>
              <w:rPr>
                <w:rFonts w:eastAsia="Andale Sans UI" w:cs="Tahoma"/>
                <w:kern w:val="3"/>
                <w:lang w:val="de-DE" w:eastAsia="ja-JP" w:bidi="fa-IR"/>
              </w:rPr>
            </w:pPr>
            <w:r w:rsidRPr="00916CBD">
              <w:rPr>
                <w:kern w:val="3"/>
                <w:lang w:val="de-DE" w:eastAsia="ja-JP" w:bidi="fa-IR"/>
              </w:rPr>
              <w:t xml:space="preserve">У </w:t>
            </w:r>
            <w:proofErr w:type="spellStart"/>
            <w:r w:rsidRPr="00916CBD">
              <w:rPr>
                <w:kern w:val="3"/>
                <w:lang w:val="de-DE" w:eastAsia="ja-JP" w:bidi="fa-IR"/>
              </w:rPr>
              <w:t>разі</w:t>
            </w:r>
            <w:proofErr w:type="spellEnd"/>
            <w:r w:rsidRPr="00916CBD">
              <w:rPr>
                <w:kern w:val="3"/>
                <w:lang w:val="de-DE" w:eastAsia="ja-JP" w:bidi="fa-IR"/>
              </w:rPr>
              <w:t xml:space="preserve"> </w:t>
            </w:r>
            <w:proofErr w:type="spellStart"/>
            <w:r w:rsidRPr="00916CBD">
              <w:rPr>
                <w:kern w:val="3"/>
                <w:lang w:val="de-DE" w:eastAsia="ja-JP" w:bidi="fa-IR"/>
              </w:rPr>
              <w:t>якщо</w:t>
            </w:r>
            <w:proofErr w:type="spellEnd"/>
            <w:r w:rsidRPr="00916CBD">
              <w:rPr>
                <w:kern w:val="3"/>
                <w:lang w:val="de-DE" w:eastAsia="ja-JP" w:bidi="fa-IR"/>
              </w:rPr>
              <w:t xml:space="preserve"> </w:t>
            </w:r>
            <w:proofErr w:type="spellStart"/>
            <w:r w:rsidRPr="00916CBD">
              <w:rPr>
                <w:kern w:val="3"/>
                <w:lang w:val="de-DE" w:eastAsia="ja-JP" w:bidi="fa-IR"/>
              </w:rPr>
              <w:t>переможець</w:t>
            </w:r>
            <w:proofErr w:type="spellEnd"/>
            <w:r w:rsidRPr="00916CBD">
              <w:rPr>
                <w:kern w:val="3"/>
                <w:lang w:val="de-DE" w:eastAsia="ja-JP" w:bidi="fa-IR"/>
              </w:rPr>
              <w:t xml:space="preserve"> </w:t>
            </w:r>
            <w:proofErr w:type="spellStart"/>
            <w:r w:rsidRPr="00916CBD">
              <w:rPr>
                <w:kern w:val="3"/>
                <w:lang w:val="de-DE" w:eastAsia="ja-JP" w:bidi="fa-IR"/>
              </w:rPr>
              <w:t>процедури</w:t>
            </w:r>
            <w:proofErr w:type="spellEnd"/>
            <w:r w:rsidRPr="00916CBD">
              <w:rPr>
                <w:kern w:val="3"/>
                <w:lang w:val="de-DE" w:eastAsia="ja-JP" w:bidi="fa-IR"/>
              </w:rPr>
              <w:t xml:space="preserve"> </w:t>
            </w:r>
            <w:proofErr w:type="spellStart"/>
            <w:r w:rsidRPr="00916CBD">
              <w:rPr>
                <w:kern w:val="3"/>
                <w:lang w:val="de-DE" w:eastAsia="ja-JP" w:bidi="fa-IR"/>
              </w:rPr>
              <w:t>закупівлі</w:t>
            </w:r>
            <w:proofErr w:type="spellEnd"/>
            <w:r w:rsidRPr="00916CBD">
              <w:rPr>
                <w:kern w:val="3"/>
                <w:lang w:val="de-DE" w:eastAsia="ja-JP" w:bidi="fa-IR"/>
              </w:rPr>
              <w:t xml:space="preserve"> </w:t>
            </w:r>
            <w:proofErr w:type="spellStart"/>
            <w:r w:rsidRPr="00916CBD">
              <w:rPr>
                <w:kern w:val="3"/>
                <w:lang w:val="de-DE" w:eastAsia="ja-JP" w:bidi="fa-IR"/>
              </w:rPr>
              <w:t>не</w:t>
            </w:r>
            <w:proofErr w:type="spellEnd"/>
            <w:r w:rsidRPr="00916CBD">
              <w:rPr>
                <w:kern w:val="3"/>
                <w:lang w:val="de-DE" w:eastAsia="ja-JP" w:bidi="fa-IR"/>
              </w:rPr>
              <w:t xml:space="preserve"> </w:t>
            </w:r>
            <w:proofErr w:type="spellStart"/>
            <w:r w:rsidRPr="00916CBD">
              <w:rPr>
                <w:kern w:val="3"/>
                <w:lang w:val="de-DE" w:eastAsia="ja-JP" w:bidi="fa-IR"/>
              </w:rPr>
              <w:t>надав</w:t>
            </w:r>
            <w:proofErr w:type="spellEnd"/>
            <w:r w:rsidRPr="00916CBD">
              <w:rPr>
                <w:kern w:val="3"/>
                <w:lang w:val="de-DE" w:eastAsia="ja-JP" w:bidi="fa-IR"/>
              </w:rPr>
              <w:t xml:space="preserve"> у </w:t>
            </w:r>
            <w:proofErr w:type="spellStart"/>
            <w:r w:rsidRPr="00916CBD">
              <w:rPr>
                <w:kern w:val="3"/>
                <w:lang w:val="de-DE" w:eastAsia="ja-JP" w:bidi="fa-IR"/>
              </w:rPr>
              <w:t>спосіб</w:t>
            </w:r>
            <w:proofErr w:type="spellEnd"/>
            <w:r w:rsidRPr="00916CBD">
              <w:rPr>
                <w:kern w:val="3"/>
                <w:lang w:val="de-DE" w:eastAsia="ja-JP" w:bidi="fa-IR"/>
              </w:rPr>
              <w:t xml:space="preserve">, </w:t>
            </w:r>
            <w:proofErr w:type="spellStart"/>
            <w:r w:rsidRPr="00916CBD">
              <w:rPr>
                <w:kern w:val="3"/>
                <w:lang w:val="de-DE" w:eastAsia="ja-JP" w:bidi="fa-IR"/>
              </w:rPr>
              <w:t>зазначений</w:t>
            </w:r>
            <w:proofErr w:type="spellEnd"/>
            <w:r w:rsidRPr="00916CBD">
              <w:rPr>
                <w:kern w:val="3"/>
                <w:lang w:val="de-DE" w:eastAsia="ja-JP" w:bidi="fa-IR"/>
              </w:rPr>
              <w:t xml:space="preserve"> в </w:t>
            </w:r>
            <w:proofErr w:type="spellStart"/>
            <w:r w:rsidRPr="00916CBD">
              <w:rPr>
                <w:kern w:val="3"/>
                <w:lang w:val="de-DE" w:eastAsia="ja-JP" w:bidi="fa-IR"/>
              </w:rPr>
              <w:t>тендерній</w:t>
            </w:r>
            <w:proofErr w:type="spellEnd"/>
            <w:r w:rsidRPr="00916CBD">
              <w:rPr>
                <w:kern w:val="3"/>
                <w:lang w:val="de-DE" w:eastAsia="ja-JP" w:bidi="fa-IR"/>
              </w:rPr>
              <w:t xml:space="preserve"> </w:t>
            </w:r>
            <w:proofErr w:type="spellStart"/>
            <w:r w:rsidRPr="00916CBD">
              <w:rPr>
                <w:kern w:val="3"/>
                <w:lang w:val="de-DE" w:eastAsia="ja-JP" w:bidi="fa-IR"/>
              </w:rPr>
              <w:t>документації</w:t>
            </w:r>
            <w:proofErr w:type="spellEnd"/>
            <w:r w:rsidRPr="00916CBD">
              <w:rPr>
                <w:kern w:val="3"/>
                <w:lang w:val="de-DE" w:eastAsia="ja-JP" w:bidi="fa-IR"/>
              </w:rPr>
              <w:t xml:space="preserve">, </w:t>
            </w:r>
            <w:proofErr w:type="spellStart"/>
            <w:r w:rsidRPr="00916CBD">
              <w:rPr>
                <w:kern w:val="3"/>
                <w:lang w:val="de-DE" w:eastAsia="ja-JP" w:bidi="fa-IR"/>
              </w:rPr>
              <w:t>документи</w:t>
            </w:r>
            <w:proofErr w:type="spellEnd"/>
            <w:r w:rsidRPr="00916CBD">
              <w:rPr>
                <w:kern w:val="3"/>
                <w:lang w:val="de-DE" w:eastAsia="ja-JP" w:bidi="fa-IR"/>
              </w:rPr>
              <w:t xml:space="preserve">, </w:t>
            </w:r>
            <w:proofErr w:type="spellStart"/>
            <w:r w:rsidRPr="00916CBD">
              <w:rPr>
                <w:kern w:val="3"/>
                <w:lang w:val="de-DE" w:eastAsia="ja-JP" w:bidi="fa-IR"/>
              </w:rPr>
              <w:t>що</w:t>
            </w:r>
            <w:proofErr w:type="spellEnd"/>
            <w:r w:rsidRPr="00916CBD">
              <w:rPr>
                <w:kern w:val="3"/>
                <w:lang w:val="de-DE" w:eastAsia="ja-JP" w:bidi="fa-IR"/>
              </w:rPr>
              <w:t xml:space="preserve"> </w:t>
            </w:r>
            <w:proofErr w:type="spellStart"/>
            <w:r w:rsidRPr="00916CBD">
              <w:rPr>
                <w:kern w:val="3"/>
                <w:lang w:val="de-DE" w:eastAsia="ja-JP" w:bidi="fa-IR"/>
              </w:rPr>
              <w:t>підтверджують</w:t>
            </w:r>
            <w:proofErr w:type="spellEnd"/>
            <w:r w:rsidRPr="00916CBD">
              <w:rPr>
                <w:kern w:val="3"/>
                <w:lang w:val="de-DE" w:eastAsia="ja-JP" w:bidi="fa-IR"/>
              </w:rPr>
              <w:t xml:space="preserve"> </w:t>
            </w:r>
            <w:proofErr w:type="spellStart"/>
            <w:r w:rsidRPr="00916CBD">
              <w:rPr>
                <w:kern w:val="3"/>
                <w:lang w:val="de-DE" w:eastAsia="ja-JP" w:bidi="fa-IR"/>
              </w:rPr>
              <w:t>відсутність</w:t>
            </w:r>
            <w:proofErr w:type="spellEnd"/>
            <w:r w:rsidRPr="00916CBD">
              <w:rPr>
                <w:kern w:val="3"/>
                <w:lang w:val="de-DE" w:eastAsia="ja-JP" w:bidi="fa-IR"/>
              </w:rPr>
              <w:t xml:space="preserve"> </w:t>
            </w:r>
            <w:proofErr w:type="spellStart"/>
            <w:r w:rsidRPr="00916CBD">
              <w:rPr>
                <w:kern w:val="3"/>
                <w:lang w:val="de-DE" w:eastAsia="ja-JP" w:bidi="fa-IR"/>
              </w:rPr>
              <w:t>підстав</w:t>
            </w:r>
            <w:proofErr w:type="spellEnd"/>
            <w:r w:rsidRPr="00916CBD">
              <w:rPr>
                <w:kern w:val="3"/>
                <w:lang w:val="de-DE" w:eastAsia="ja-JP" w:bidi="fa-IR"/>
              </w:rPr>
              <w:t xml:space="preserve">, </w:t>
            </w:r>
            <w:proofErr w:type="spellStart"/>
            <w:r w:rsidRPr="00916CBD">
              <w:rPr>
                <w:kern w:val="3"/>
                <w:lang w:val="de-DE" w:eastAsia="ja-JP" w:bidi="fa-IR"/>
              </w:rPr>
              <w:t>установлених</w:t>
            </w:r>
            <w:proofErr w:type="spellEnd"/>
            <w:r w:rsidRPr="00916CBD">
              <w:rPr>
                <w:kern w:val="3"/>
                <w:lang w:val="de-DE" w:eastAsia="ja-JP" w:bidi="fa-IR"/>
              </w:rPr>
              <w:t xml:space="preserve"> </w:t>
            </w:r>
            <w:proofErr w:type="spellStart"/>
            <w:r w:rsidRPr="00916CBD">
              <w:rPr>
                <w:kern w:val="3"/>
                <w:lang w:val="de-DE" w:eastAsia="ja-JP" w:bidi="fa-IR"/>
              </w:rPr>
              <w:t>статтею</w:t>
            </w:r>
            <w:proofErr w:type="spellEnd"/>
            <w:r w:rsidRPr="00916CBD">
              <w:rPr>
                <w:kern w:val="3"/>
                <w:lang w:val="de-DE" w:eastAsia="ja-JP" w:bidi="fa-IR"/>
              </w:rPr>
              <w:t xml:space="preserve"> 17 </w:t>
            </w:r>
            <w:proofErr w:type="spellStart"/>
            <w:r w:rsidRPr="00916CBD">
              <w:rPr>
                <w:kern w:val="3"/>
                <w:lang w:val="de-DE" w:eastAsia="ja-JP" w:bidi="fa-IR"/>
              </w:rPr>
              <w:t>Закону</w:t>
            </w:r>
            <w:proofErr w:type="spellEnd"/>
            <w:r w:rsidRPr="00916CBD">
              <w:rPr>
                <w:kern w:val="3"/>
                <w:lang w:val="de-DE" w:eastAsia="ja-JP" w:bidi="fa-IR"/>
              </w:rPr>
              <w:t xml:space="preserve"> </w:t>
            </w:r>
            <w:proofErr w:type="spellStart"/>
            <w:r w:rsidRPr="00916CBD">
              <w:rPr>
                <w:kern w:val="3"/>
                <w:lang w:val="de-DE" w:eastAsia="ja-JP" w:bidi="fa-IR"/>
              </w:rPr>
              <w:t>або</w:t>
            </w:r>
            <w:proofErr w:type="spellEnd"/>
            <w:r w:rsidRPr="00916CBD">
              <w:rPr>
                <w:kern w:val="3"/>
                <w:lang w:val="de-DE" w:eastAsia="ja-JP" w:bidi="fa-IR"/>
              </w:rPr>
              <w:t xml:space="preserve"> </w:t>
            </w:r>
            <w:proofErr w:type="spellStart"/>
            <w:r w:rsidRPr="00916CBD">
              <w:rPr>
                <w:kern w:val="3"/>
                <w:lang w:val="de-DE" w:eastAsia="ja-JP" w:bidi="fa-IR"/>
              </w:rPr>
              <w:t>надав</w:t>
            </w:r>
            <w:proofErr w:type="spellEnd"/>
            <w:r w:rsidRPr="00916CBD">
              <w:rPr>
                <w:kern w:val="3"/>
                <w:lang w:val="de-DE" w:eastAsia="ja-JP" w:bidi="fa-IR"/>
              </w:rPr>
              <w:t xml:space="preserve"> </w:t>
            </w:r>
            <w:proofErr w:type="spellStart"/>
            <w:r w:rsidRPr="00916CBD">
              <w:rPr>
                <w:kern w:val="3"/>
                <w:lang w:val="de-DE" w:eastAsia="ja-JP" w:bidi="fa-IR"/>
              </w:rPr>
              <w:t>документи</w:t>
            </w:r>
            <w:proofErr w:type="spellEnd"/>
            <w:r w:rsidRPr="00916CBD">
              <w:rPr>
                <w:kern w:val="3"/>
                <w:lang w:val="de-DE" w:eastAsia="ja-JP" w:bidi="fa-IR"/>
              </w:rPr>
              <w:t xml:space="preserve">, </w:t>
            </w:r>
            <w:proofErr w:type="spellStart"/>
            <w:r w:rsidRPr="00916CBD">
              <w:rPr>
                <w:kern w:val="3"/>
                <w:lang w:val="de-DE" w:eastAsia="ja-JP" w:bidi="fa-IR"/>
              </w:rPr>
              <w:t>які</w:t>
            </w:r>
            <w:proofErr w:type="spellEnd"/>
            <w:r w:rsidRPr="00916CBD">
              <w:rPr>
                <w:kern w:val="3"/>
                <w:lang w:val="de-DE" w:eastAsia="ja-JP" w:bidi="fa-IR"/>
              </w:rPr>
              <w:t xml:space="preserve"> </w:t>
            </w:r>
            <w:proofErr w:type="spellStart"/>
            <w:r w:rsidRPr="00916CBD">
              <w:rPr>
                <w:kern w:val="3"/>
                <w:lang w:val="de-DE" w:eastAsia="ja-JP" w:bidi="fa-IR"/>
              </w:rPr>
              <w:t>не</w:t>
            </w:r>
            <w:proofErr w:type="spellEnd"/>
            <w:r w:rsidRPr="00916CBD">
              <w:rPr>
                <w:kern w:val="3"/>
                <w:lang w:val="de-DE" w:eastAsia="ja-JP" w:bidi="fa-IR"/>
              </w:rPr>
              <w:t xml:space="preserve"> </w:t>
            </w:r>
            <w:proofErr w:type="spellStart"/>
            <w:r w:rsidRPr="00916CBD">
              <w:rPr>
                <w:kern w:val="3"/>
                <w:lang w:val="de-DE" w:eastAsia="ja-JP" w:bidi="fa-IR"/>
              </w:rPr>
              <w:t>відповідають</w:t>
            </w:r>
            <w:proofErr w:type="spellEnd"/>
            <w:r w:rsidRPr="00916CBD">
              <w:rPr>
                <w:kern w:val="3"/>
                <w:lang w:val="de-DE" w:eastAsia="ja-JP" w:bidi="fa-IR"/>
              </w:rPr>
              <w:t xml:space="preserve"> </w:t>
            </w:r>
            <w:proofErr w:type="spellStart"/>
            <w:r w:rsidRPr="00916CBD">
              <w:rPr>
                <w:kern w:val="3"/>
                <w:lang w:val="de-DE" w:eastAsia="ja-JP" w:bidi="fa-IR"/>
              </w:rPr>
              <w:t>вимогам</w:t>
            </w:r>
            <w:proofErr w:type="spellEnd"/>
            <w:r w:rsidRPr="00916CBD">
              <w:rPr>
                <w:kern w:val="3"/>
                <w:lang w:val="de-DE" w:eastAsia="ja-JP" w:bidi="fa-IR"/>
              </w:rPr>
              <w:t xml:space="preserve"> </w:t>
            </w:r>
            <w:proofErr w:type="spellStart"/>
            <w:r w:rsidRPr="00916CBD">
              <w:rPr>
                <w:kern w:val="3"/>
                <w:lang w:val="de-DE" w:eastAsia="ja-JP" w:bidi="fa-IR"/>
              </w:rPr>
              <w:t>визначним</w:t>
            </w:r>
            <w:proofErr w:type="spellEnd"/>
            <w:r w:rsidRPr="00916CBD">
              <w:rPr>
                <w:kern w:val="3"/>
                <w:lang w:val="de-DE" w:eastAsia="ja-JP" w:bidi="fa-IR"/>
              </w:rPr>
              <w:t xml:space="preserve"> у </w:t>
            </w:r>
            <w:proofErr w:type="spellStart"/>
            <w:r w:rsidRPr="00916CBD">
              <w:rPr>
                <w:kern w:val="3"/>
                <w:lang w:val="de-DE" w:eastAsia="ja-JP" w:bidi="fa-IR"/>
              </w:rPr>
              <w:t>тендерній</w:t>
            </w:r>
            <w:proofErr w:type="spellEnd"/>
            <w:r w:rsidRPr="00916CBD">
              <w:rPr>
                <w:kern w:val="3"/>
                <w:lang w:val="de-DE" w:eastAsia="ja-JP" w:bidi="fa-IR"/>
              </w:rPr>
              <w:t xml:space="preserve"> </w:t>
            </w:r>
            <w:proofErr w:type="spellStart"/>
            <w:r w:rsidRPr="00916CBD">
              <w:rPr>
                <w:kern w:val="3"/>
                <w:lang w:val="de-DE" w:eastAsia="ja-JP" w:bidi="fa-IR"/>
              </w:rPr>
              <w:t>документації</w:t>
            </w:r>
            <w:proofErr w:type="spellEnd"/>
            <w:r w:rsidRPr="00916CBD">
              <w:rPr>
                <w:kern w:val="3"/>
                <w:lang w:val="de-DE" w:eastAsia="ja-JP" w:bidi="fa-IR"/>
              </w:rPr>
              <w:t xml:space="preserve"> </w:t>
            </w:r>
            <w:proofErr w:type="spellStart"/>
            <w:r w:rsidRPr="00916CBD">
              <w:rPr>
                <w:kern w:val="3"/>
                <w:lang w:val="de-DE" w:eastAsia="ja-JP" w:bidi="fa-IR"/>
              </w:rPr>
              <w:t>або</w:t>
            </w:r>
            <w:proofErr w:type="spellEnd"/>
            <w:r w:rsidRPr="00916CBD">
              <w:rPr>
                <w:kern w:val="3"/>
                <w:lang w:val="de-DE" w:eastAsia="ja-JP" w:bidi="fa-IR"/>
              </w:rPr>
              <w:t xml:space="preserve"> </w:t>
            </w:r>
            <w:proofErr w:type="spellStart"/>
            <w:r w:rsidRPr="00916CBD">
              <w:rPr>
                <w:kern w:val="3"/>
                <w:lang w:val="de-DE" w:eastAsia="ja-JP" w:bidi="fa-IR"/>
              </w:rPr>
              <w:t>надав</w:t>
            </w:r>
            <w:proofErr w:type="spellEnd"/>
            <w:r w:rsidRPr="00916CBD">
              <w:rPr>
                <w:kern w:val="3"/>
                <w:lang w:val="de-DE" w:eastAsia="ja-JP" w:bidi="fa-IR"/>
              </w:rPr>
              <w:t xml:space="preserve"> </w:t>
            </w:r>
            <w:proofErr w:type="spellStart"/>
            <w:r w:rsidRPr="00916CBD">
              <w:rPr>
                <w:kern w:val="3"/>
                <w:lang w:val="de-DE" w:eastAsia="ja-JP" w:bidi="fa-IR"/>
              </w:rPr>
              <w:t>їх</w:t>
            </w:r>
            <w:proofErr w:type="spellEnd"/>
            <w:r w:rsidRPr="00916CBD">
              <w:rPr>
                <w:kern w:val="3"/>
                <w:lang w:val="de-DE" w:eastAsia="ja-JP" w:bidi="fa-IR"/>
              </w:rPr>
              <w:t xml:space="preserve"> з </w:t>
            </w:r>
            <w:proofErr w:type="spellStart"/>
            <w:r w:rsidRPr="00916CBD">
              <w:rPr>
                <w:kern w:val="3"/>
                <w:lang w:val="de-DE" w:eastAsia="ja-JP" w:bidi="fa-IR"/>
              </w:rPr>
              <w:t>порушенням</w:t>
            </w:r>
            <w:proofErr w:type="spellEnd"/>
            <w:r w:rsidRPr="00916CBD">
              <w:rPr>
                <w:kern w:val="3"/>
                <w:lang w:val="de-DE" w:eastAsia="ja-JP" w:bidi="fa-IR"/>
              </w:rPr>
              <w:t xml:space="preserve"> </w:t>
            </w:r>
            <w:proofErr w:type="spellStart"/>
            <w:r w:rsidRPr="00916CBD">
              <w:rPr>
                <w:kern w:val="3"/>
                <w:lang w:val="de-DE" w:eastAsia="ja-JP" w:bidi="fa-IR"/>
              </w:rPr>
              <w:t>строків</w:t>
            </w:r>
            <w:proofErr w:type="spellEnd"/>
            <w:r w:rsidRPr="00916CBD">
              <w:rPr>
                <w:kern w:val="3"/>
                <w:lang w:val="de-DE" w:eastAsia="ja-JP" w:bidi="fa-IR"/>
              </w:rPr>
              <w:t xml:space="preserve"> </w:t>
            </w:r>
            <w:proofErr w:type="spellStart"/>
            <w:r w:rsidRPr="00916CBD">
              <w:rPr>
                <w:kern w:val="3"/>
                <w:lang w:val="de-DE" w:eastAsia="ja-JP" w:bidi="fa-IR"/>
              </w:rPr>
              <w:t>визначених</w:t>
            </w:r>
            <w:proofErr w:type="spellEnd"/>
            <w:r w:rsidRPr="00916CBD">
              <w:rPr>
                <w:kern w:val="3"/>
                <w:lang w:val="de-DE" w:eastAsia="ja-JP" w:bidi="fa-IR"/>
              </w:rPr>
              <w:t xml:space="preserve"> </w:t>
            </w:r>
            <w:proofErr w:type="spellStart"/>
            <w:r w:rsidRPr="00916CBD">
              <w:rPr>
                <w:kern w:val="3"/>
                <w:lang w:val="de-DE" w:eastAsia="ja-JP" w:bidi="fa-IR"/>
              </w:rPr>
              <w:t>Особливостями</w:t>
            </w:r>
            <w:proofErr w:type="spellEnd"/>
            <w:r w:rsidRPr="00916CBD">
              <w:rPr>
                <w:kern w:val="3"/>
                <w:lang w:val="de-DE" w:eastAsia="ja-JP" w:bidi="fa-IR"/>
              </w:rPr>
              <w:t xml:space="preserve"> </w:t>
            </w:r>
            <w:proofErr w:type="spellStart"/>
            <w:r w:rsidRPr="00916CBD">
              <w:rPr>
                <w:kern w:val="3"/>
                <w:lang w:val="de-DE" w:eastAsia="ja-JP" w:bidi="fa-IR"/>
              </w:rPr>
              <w:t>замовник</w:t>
            </w:r>
            <w:proofErr w:type="spellEnd"/>
            <w:r w:rsidRPr="00916CBD">
              <w:rPr>
                <w:kern w:val="3"/>
                <w:lang w:val="de-DE" w:eastAsia="ja-JP" w:bidi="fa-IR"/>
              </w:rPr>
              <w:t xml:space="preserve"> </w:t>
            </w:r>
            <w:proofErr w:type="spellStart"/>
            <w:r w:rsidRPr="00916CBD">
              <w:rPr>
                <w:kern w:val="3"/>
                <w:lang w:val="de-DE" w:eastAsia="ja-JP" w:bidi="fa-IR"/>
              </w:rPr>
              <w:t>відхиляє</w:t>
            </w:r>
            <w:proofErr w:type="spellEnd"/>
            <w:r w:rsidRPr="00916CBD">
              <w:rPr>
                <w:kern w:val="3"/>
                <w:lang w:val="de-DE" w:eastAsia="ja-JP" w:bidi="fa-IR"/>
              </w:rPr>
              <w:t xml:space="preserve"> </w:t>
            </w:r>
            <w:proofErr w:type="spellStart"/>
            <w:r w:rsidRPr="00916CBD">
              <w:rPr>
                <w:kern w:val="3"/>
                <w:lang w:val="de-DE" w:eastAsia="ja-JP" w:bidi="fa-IR"/>
              </w:rPr>
              <w:t>його</w:t>
            </w:r>
            <w:proofErr w:type="spellEnd"/>
            <w:r w:rsidRPr="00916CBD">
              <w:rPr>
                <w:kern w:val="3"/>
                <w:lang w:val="de-DE" w:eastAsia="ja-JP" w:bidi="fa-IR"/>
              </w:rPr>
              <w:t xml:space="preserve"> </w:t>
            </w:r>
            <w:proofErr w:type="spellStart"/>
            <w:r w:rsidRPr="00916CBD">
              <w:rPr>
                <w:kern w:val="3"/>
                <w:lang w:val="de-DE" w:eastAsia="ja-JP" w:bidi="fa-IR"/>
              </w:rPr>
              <w:t>на</w:t>
            </w:r>
            <w:proofErr w:type="spellEnd"/>
            <w:r w:rsidRPr="00916CBD">
              <w:rPr>
                <w:kern w:val="3"/>
                <w:lang w:val="de-DE" w:eastAsia="ja-JP" w:bidi="fa-IR"/>
              </w:rPr>
              <w:t xml:space="preserve"> </w:t>
            </w:r>
            <w:proofErr w:type="spellStart"/>
            <w:r w:rsidRPr="00916CBD">
              <w:rPr>
                <w:kern w:val="3"/>
                <w:lang w:val="de-DE" w:eastAsia="ja-JP" w:bidi="fa-IR"/>
              </w:rPr>
              <w:t>підставі</w:t>
            </w:r>
            <w:proofErr w:type="spellEnd"/>
            <w:r w:rsidRPr="00916CBD">
              <w:rPr>
                <w:kern w:val="3"/>
                <w:lang w:val="de-DE" w:eastAsia="ja-JP" w:bidi="fa-IR"/>
              </w:rPr>
              <w:t xml:space="preserve"> </w:t>
            </w:r>
            <w:proofErr w:type="spellStart"/>
            <w:r w:rsidRPr="00916CBD">
              <w:rPr>
                <w:kern w:val="3"/>
                <w:lang w:val="de-DE" w:eastAsia="ja-JP" w:bidi="fa-IR"/>
              </w:rPr>
              <w:t>абзацу</w:t>
            </w:r>
            <w:proofErr w:type="spellEnd"/>
            <w:r w:rsidRPr="00916CBD">
              <w:rPr>
                <w:kern w:val="3"/>
                <w:lang w:val="de-DE" w:eastAsia="ja-JP" w:bidi="fa-IR"/>
              </w:rPr>
              <w:t xml:space="preserve"> 3 </w:t>
            </w:r>
            <w:proofErr w:type="spellStart"/>
            <w:r w:rsidRPr="00916CBD">
              <w:rPr>
                <w:kern w:val="3"/>
                <w:lang w:val="de-DE" w:eastAsia="ja-JP" w:bidi="fa-IR"/>
              </w:rPr>
              <w:t>підпункту</w:t>
            </w:r>
            <w:proofErr w:type="spellEnd"/>
            <w:r w:rsidRPr="00916CBD">
              <w:rPr>
                <w:kern w:val="3"/>
                <w:lang w:val="de-DE" w:eastAsia="ja-JP" w:bidi="fa-IR"/>
              </w:rPr>
              <w:t xml:space="preserve"> 3 </w:t>
            </w:r>
            <w:proofErr w:type="spellStart"/>
            <w:r w:rsidRPr="00916CBD">
              <w:rPr>
                <w:kern w:val="3"/>
                <w:lang w:val="de-DE" w:eastAsia="ja-JP" w:bidi="fa-IR"/>
              </w:rPr>
              <w:t>пункту</w:t>
            </w:r>
            <w:proofErr w:type="spellEnd"/>
            <w:r w:rsidRPr="00916CBD">
              <w:rPr>
                <w:kern w:val="3"/>
                <w:lang w:val="de-DE" w:eastAsia="ja-JP" w:bidi="fa-IR"/>
              </w:rPr>
              <w:t xml:space="preserve"> 41 </w:t>
            </w:r>
            <w:proofErr w:type="spellStart"/>
            <w:r w:rsidRPr="00916CBD">
              <w:rPr>
                <w:kern w:val="3"/>
                <w:lang w:val="de-DE" w:eastAsia="ja-JP" w:bidi="fa-IR"/>
              </w:rPr>
              <w:t>Особливостей</w:t>
            </w:r>
            <w:proofErr w:type="spellEnd"/>
            <w:r w:rsidRPr="00916CBD">
              <w:rPr>
                <w:kern w:val="3"/>
                <w:lang w:val="de-DE" w:eastAsia="ja-JP" w:bidi="fa-IR"/>
              </w:rPr>
              <w:t xml:space="preserve">, а </w:t>
            </w:r>
            <w:proofErr w:type="spellStart"/>
            <w:r w:rsidRPr="00916CBD">
              <w:rPr>
                <w:kern w:val="3"/>
                <w:lang w:val="de-DE" w:eastAsia="ja-JP" w:bidi="fa-IR"/>
              </w:rPr>
              <w:t>саме</w:t>
            </w:r>
            <w:proofErr w:type="spellEnd"/>
            <w:r w:rsidRPr="00916CBD">
              <w:rPr>
                <w:kern w:val="3"/>
                <w:lang w:val="de-DE" w:eastAsia="ja-JP" w:bidi="fa-IR"/>
              </w:rPr>
              <w:t xml:space="preserve">: </w:t>
            </w:r>
            <w:proofErr w:type="spellStart"/>
            <w:r w:rsidRPr="00916CBD">
              <w:rPr>
                <w:kern w:val="3"/>
                <w:lang w:val="de-DE" w:eastAsia="ja-JP" w:bidi="fa-IR"/>
              </w:rPr>
              <w:t>переможець</w:t>
            </w:r>
            <w:proofErr w:type="spellEnd"/>
            <w:r w:rsidRPr="00916CBD">
              <w:rPr>
                <w:kern w:val="3"/>
                <w:lang w:val="de-DE" w:eastAsia="ja-JP" w:bidi="fa-IR"/>
              </w:rPr>
              <w:t xml:space="preserve"> </w:t>
            </w:r>
            <w:proofErr w:type="spellStart"/>
            <w:r w:rsidRPr="00916CBD">
              <w:rPr>
                <w:kern w:val="3"/>
                <w:lang w:val="de-DE" w:eastAsia="ja-JP" w:bidi="fa-IR"/>
              </w:rPr>
              <w:t>процедури</w:t>
            </w:r>
            <w:proofErr w:type="spellEnd"/>
            <w:r w:rsidRPr="00916CBD">
              <w:rPr>
                <w:kern w:val="3"/>
                <w:lang w:val="de-DE" w:eastAsia="ja-JP" w:bidi="fa-IR"/>
              </w:rPr>
              <w:t xml:space="preserve"> </w:t>
            </w:r>
            <w:proofErr w:type="spellStart"/>
            <w:r w:rsidRPr="00916CBD">
              <w:rPr>
                <w:kern w:val="3"/>
                <w:lang w:val="de-DE" w:eastAsia="ja-JP" w:bidi="fa-IR"/>
              </w:rPr>
              <w:t>закупівлі</w:t>
            </w:r>
            <w:proofErr w:type="spellEnd"/>
            <w:r w:rsidRPr="00916CBD">
              <w:rPr>
                <w:kern w:val="3"/>
                <w:lang w:val="de-DE" w:eastAsia="ja-JP" w:bidi="fa-IR"/>
              </w:rPr>
              <w:t xml:space="preserve"> </w:t>
            </w:r>
            <w:proofErr w:type="spellStart"/>
            <w:r w:rsidRPr="00916CBD">
              <w:rPr>
                <w:kern w:val="3"/>
                <w:lang w:val="de-DE" w:eastAsia="ja-JP" w:bidi="fa-IR"/>
              </w:rPr>
              <w:t>не</w:t>
            </w:r>
            <w:proofErr w:type="spellEnd"/>
            <w:r w:rsidRPr="00916CBD">
              <w:rPr>
                <w:kern w:val="3"/>
                <w:lang w:val="de-DE" w:eastAsia="ja-JP" w:bidi="fa-IR"/>
              </w:rPr>
              <w:t xml:space="preserve"> </w:t>
            </w:r>
            <w:proofErr w:type="spellStart"/>
            <w:r w:rsidRPr="00916CBD">
              <w:rPr>
                <w:kern w:val="3"/>
                <w:lang w:val="de-DE" w:eastAsia="ja-JP" w:bidi="fa-IR"/>
              </w:rPr>
              <w:t>надав</w:t>
            </w:r>
            <w:proofErr w:type="spellEnd"/>
            <w:r w:rsidRPr="00916CBD">
              <w:rPr>
                <w:kern w:val="3"/>
                <w:lang w:val="de-DE" w:eastAsia="ja-JP" w:bidi="fa-IR"/>
              </w:rPr>
              <w:t xml:space="preserve"> у </w:t>
            </w:r>
            <w:proofErr w:type="spellStart"/>
            <w:r w:rsidRPr="00916CBD">
              <w:rPr>
                <w:kern w:val="3"/>
                <w:lang w:val="de-DE" w:eastAsia="ja-JP" w:bidi="fa-IR"/>
              </w:rPr>
              <w:t>спосіб</w:t>
            </w:r>
            <w:proofErr w:type="spellEnd"/>
            <w:r w:rsidRPr="00916CBD">
              <w:rPr>
                <w:kern w:val="3"/>
                <w:lang w:val="de-DE" w:eastAsia="ja-JP" w:bidi="fa-IR"/>
              </w:rPr>
              <w:t xml:space="preserve">, </w:t>
            </w:r>
            <w:proofErr w:type="spellStart"/>
            <w:r w:rsidRPr="00916CBD">
              <w:rPr>
                <w:kern w:val="3"/>
                <w:lang w:val="de-DE" w:eastAsia="ja-JP" w:bidi="fa-IR"/>
              </w:rPr>
              <w:t>зазначений</w:t>
            </w:r>
            <w:proofErr w:type="spellEnd"/>
            <w:r w:rsidRPr="00916CBD">
              <w:rPr>
                <w:kern w:val="3"/>
                <w:lang w:val="de-DE" w:eastAsia="ja-JP" w:bidi="fa-IR"/>
              </w:rPr>
              <w:t xml:space="preserve"> в </w:t>
            </w:r>
            <w:proofErr w:type="spellStart"/>
            <w:r w:rsidRPr="00916CBD">
              <w:rPr>
                <w:kern w:val="3"/>
                <w:lang w:val="de-DE" w:eastAsia="ja-JP" w:bidi="fa-IR"/>
              </w:rPr>
              <w:t>тендерній</w:t>
            </w:r>
            <w:proofErr w:type="spellEnd"/>
            <w:r w:rsidRPr="00916CBD">
              <w:rPr>
                <w:kern w:val="3"/>
                <w:lang w:val="de-DE" w:eastAsia="ja-JP" w:bidi="fa-IR"/>
              </w:rPr>
              <w:t xml:space="preserve"> </w:t>
            </w:r>
            <w:proofErr w:type="spellStart"/>
            <w:r w:rsidRPr="00916CBD">
              <w:rPr>
                <w:kern w:val="3"/>
                <w:lang w:val="de-DE" w:eastAsia="ja-JP" w:bidi="fa-IR"/>
              </w:rPr>
              <w:t>документації</w:t>
            </w:r>
            <w:proofErr w:type="spellEnd"/>
            <w:r w:rsidRPr="00916CBD">
              <w:rPr>
                <w:kern w:val="3"/>
                <w:lang w:val="de-DE" w:eastAsia="ja-JP" w:bidi="fa-IR"/>
              </w:rPr>
              <w:t xml:space="preserve">, </w:t>
            </w:r>
            <w:proofErr w:type="spellStart"/>
            <w:r w:rsidRPr="00916CBD">
              <w:rPr>
                <w:kern w:val="3"/>
                <w:lang w:val="de-DE" w:eastAsia="ja-JP" w:bidi="fa-IR"/>
              </w:rPr>
              <w:t>документи</w:t>
            </w:r>
            <w:proofErr w:type="spellEnd"/>
            <w:r w:rsidRPr="00916CBD">
              <w:rPr>
                <w:kern w:val="3"/>
                <w:lang w:val="de-DE" w:eastAsia="ja-JP" w:bidi="fa-IR"/>
              </w:rPr>
              <w:t xml:space="preserve">, </w:t>
            </w:r>
            <w:proofErr w:type="spellStart"/>
            <w:r w:rsidRPr="00916CBD">
              <w:rPr>
                <w:kern w:val="3"/>
                <w:lang w:val="de-DE" w:eastAsia="ja-JP" w:bidi="fa-IR"/>
              </w:rPr>
              <w:t>що</w:t>
            </w:r>
            <w:proofErr w:type="spellEnd"/>
            <w:r w:rsidRPr="00916CBD">
              <w:rPr>
                <w:kern w:val="3"/>
                <w:lang w:val="de-DE" w:eastAsia="ja-JP" w:bidi="fa-IR"/>
              </w:rPr>
              <w:t xml:space="preserve"> </w:t>
            </w:r>
            <w:proofErr w:type="spellStart"/>
            <w:r w:rsidRPr="00916CBD">
              <w:rPr>
                <w:kern w:val="3"/>
                <w:lang w:val="de-DE" w:eastAsia="ja-JP" w:bidi="fa-IR"/>
              </w:rPr>
              <w:t>підтверджують</w:t>
            </w:r>
            <w:proofErr w:type="spellEnd"/>
            <w:r w:rsidRPr="00916CBD">
              <w:rPr>
                <w:kern w:val="3"/>
                <w:lang w:val="de-DE" w:eastAsia="ja-JP" w:bidi="fa-IR"/>
              </w:rPr>
              <w:t xml:space="preserve"> </w:t>
            </w:r>
            <w:proofErr w:type="spellStart"/>
            <w:r w:rsidRPr="00916CBD">
              <w:rPr>
                <w:kern w:val="3"/>
                <w:lang w:val="de-DE" w:eastAsia="ja-JP" w:bidi="fa-IR"/>
              </w:rPr>
              <w:t>відсутність</w:t>
            </w:r>
            <w:proofErr w:type="spellEnd"/>
            <w:r w:rsidRPr="00916CBD">
              <w:rPr>
                <w:kern w:val="3"/>
                <w:lang w:val="de-DE" w:eastAsia="ja-JP" w:bidi="fa-IR"/>
              </w:rPr>
              <w:t xml:space="preserve"> </w:t>
            </w:r>
            <w:proofErr w:type="spellStart"/>
            <w:r w:rsidRPr="00916CBD">
              <w:rPr>
                <w:kern w:val="3"/>
                <w:lang w:val="de-DE" w:eastAsia="ja-JP" w:bidi="fa-IR"/>
              </w:rPr>
              <w:t>підстав</w:t>
            </w:r>
            <w:proofErr w:type="spellEnd"/>
            <w:r w:rsidRPr="00916CBD">
              <w:rPr>
                <w:kern w:val="3"/>
                <w:lang w:val="de-DE" w:eastAsia="ja-JP" w:bidi="fa-IR"/>
              </w:rPr>
              <w:t xml:space="preserve">, </w:t>
            </w:r>
            <w:proofErr w:type="spellStart"/>
            <w:r w:rsidRPr="00916CBD">
              <w:rPr>
                <w:kern w:val="3"/>
                <w:lang w:val="de-DE" w:eastAsia="ja-JP" w:bidi="fa-IR"/>
              </w:rPr>
              <w:t>установлених</w:t>
            </w:r>
            <w:proofErr w:type="spellEnd"/>
            <w:r w:rsidRPr="00916CBD">
              <w:rPr>
                <w:kern w:val="3"/>
                <w:lang w:val="de-DE" w:eastAsia="ja-JP" w:bidi="fa-IR"/>
              </w:rPr>
              <w:t xml:space="preserve"> </w:t>
            </w:r>
            <w:proofErr w:type="spellStart"/>
            <w:r w:rsidRPr="00916CBD">
              <w:rPr>
                <w:kern w:val="3"/>
                <w:lang w:val="de-DE" w:eastAsia="ja-JP" w:bidi="fa-IR"/>
              </w:rPr>
              <w:t>статтею</w:t>
            </w:r>
            <w:proofErr w:type="spellEnd"/>
            <w:r w:rsidRPr="00916CBD">
              <w:rPr>
                <w:kern w:val="3"/>
                <w:lang w:val="de-DE" w:eastAsia="ja-JP" w:bidi="fa-IR"/>
              </w:rPr>
              <w:t xml:space="preserve"> 17 </w:t>
            </w:r>
            <w:proofErr w:type="spellStart"/>
            <w:r w:rsidRPr="00916CBD">
              <w:rPr>
                <w:kern w:val="3"/>
                <w:lang w:val="de-DE" w:eastAsia="ja-JP" w:bidi="fa-IR"/>
              </w:rPr>
              <w:t>Закону</w:t>
            </w:r>
            <w:proofErr w:type="spellEnd"/>
            <w:r w:rsidRPr="00916CBD">
              <w:rPr>
                <w:kern w:val="3"/>
                <w:lang w:val="de-DE" w:eastAsia="ja-JP" w:bidi="fa-IR"/>
              </w:rPr>
              <w:t xml:space="preserve">, з </w:t>
            </w:r>
            <w:proofErr w:type="spellStart"/>
            <w:r w:rsidRPr="00916CBD">
              <w:rPr>
                <w:kern w:val="3"/>
                <w:lang w:val="de-DE" w:eastAsia="ja-JP" w:bidi="fa-IR"/>
              </w:rPr>
              <w:t>урахуванням</w:t>
            </w:r>
            <w:proofErr w:type="spellEnd"/>
            <w:r w:rsidRPr="00916CBD">
              <w:rPr>
                <w:kern w:val="3"/>
                <w:lang w:val="de-DE" w:eastAsia="ja-JP" w:bidi="fa-IR"/>
              </w:rPr>
              <w:t xml:space="preserve"> </w:t>
            </w:r>
            <w:proofErr w:type="spellStart"/>
            <w:r w:rsidRPr="00916CBD">
              <w:rPr>
                <w:kern w:val="3"/>
                <w:lang w:val="de-DE" w:eastAsia="ja-JP" w:bidi="fa-IR"/>
              </w:rPr>
              <w:t>пункту</w:t>
            </w:r>
            <w:proofErr w:type="spellEnd"/>
            <w:r w:rsidRPr="00916CBD">
              <w:rPr>
                <w:kern w:val="3"/>
                <w:lang w:val="de-DE" w:eastAsia="ja-JP" w:bidi="fa-IR"/>
              </w:rPr>
              <w:t xml:space="preserve"> 44 </w:t>
            </w:r>
            <w:proofErr w:type="spellStart"/>
            <w:r w:rsidRPr="00916CBD">
              <w:rPr>
                <w:kern w:val="3"/>
                <w:lang w:val="de-DE" w:eastAsia="ja-JP" w:bidi="fa-IR"/>
              </w:rPr>
              <w:t>особливостей</w:t>
            </w:r>
            <w:proofErr w:type="spellEnd"/>
            <w:r w:rsidRPr="00916CBD">
              <w:rPr>
                <w:kern w:val="3"/>
                <w:lang w:val="de-DE" w:eastAsia="ja-JP" w:bidi="fa-IR"/>
              </w:rPr>
              <w:t>.</w:t>
            </w:r>
          </w:p>
          <w:p w14:paraId="5B0E666B" w14:textId="77777777" w:rsidR="009A3FD0" w:rsidRPr="00916CBD" w:rsidRDefault="009A3FD0" w:rsidP="009A3FD0">
            <w:pPr>
              <w:widowControl w:val="0"/>
              <w:autoSpaceDN w:val="0"/>
              <w:spacing w:line="276" w:lineRule="auto"/>
              <w:ind w:left="-30" w:firstLine="30"/>
              <w:jc w:val="both"/>
              <w:textAlignment w:val="baseline"/>
              <w:rPr>
                <w:rFonts w:eastAsia="Andale Sans UI" w:cs="Tahoma"/>
                <w:kern w:val="3"/>
                <w:lang w:val="de-DE" w:eastAsia="ja-JP" w:bidi="fa-IR"/>
              </w:rPr>
            </w:pPr>
            <w:r w:rsidRPr="00916CBD">
              <w:rPr>
                <w:kern w:val="3"/>
                <w:lang w:val="de-DE" w:eastAsia="ja-JP" w:bidi="fa-IR"/>
              </w:rPr>
              <w:t xml:space="preserve">У </w:t>
            </w:r>
            <w:proofErr w:type="spellStart"/>
            <w:r w:rsidRPr="00916CBD">
              <w:rPr>
                <w:kern w:val="3"/>
                <w:lang w:val="de-DE" w:eastAsia="ja-JP" w:bidi="fa-IR"/>
              </w:rPr>
              <w:t>разі</w:t>
            </w:r>
            <w:proofErr w:type="spellEnd"/>
            <w:r w:rsidRPr="00916CBD">
              <w:rPr>
                <w:kern w:val="3"/>
                <w:lang w:val="de-DE" w:eastAsia="ja-JP" w:bidi="fa-IR"/>
              </w:rPr>
              <w:t xml:space="preserve"> </w:t>
            </w:r>
            <w:proofErr w:type="spellStart"/>
            <w:r w:rsidRPr="00916CBD">
              <w:rPr>
                <w:kern w:val="3"/>
                <w:lang w:val="de-DE" w:eastAsia="ja-JP" w:bidi="fa-IR"/>
              </w:rPr>
              <w:t>коли</w:t>
            </w:r>
            <w:proofErr w:type="spellEnd"/>
            <w:r w:rsidRPr="00916CBD">
              <w:rPr>
                <w:kern w:val="3"/>
                <w:lang w:val="de-DE" w:eastAsia="ja-JP" w:bidi="fa-IR"/>
              </w:rPr>
              <w:t xml:space="preserve"> </w:t>
            </w:r>
            <w:proofErr w:type="spellStart"/>
            <w:r w:rsidRPr="00916CBD">
              <w:rPr>
                <w:kern w:val="3"/>
                <w:lang w:val="de-DE" w:eastAsia="ja-JP" w:bidi="fa-IR"/>
              </w:rPr>
              <w:t>учасник</w:t>
            </w:r>
            <w:proofErr w:type="spellEnd"/>
            <w:r w:rsidRPr="00916CBD">
              <w:rPr>
                <w:kern w:val="3"/>
                <w:lang w:val="de-DE" w:eastAsia="ja-JP" w:bidi="fa-IR"/>
              </w:rPr>
              <w:t xml:space="preserve"> </w:t>
            </w:r>
            <w:proofErr w:type="spellStart"/>
            <w:r w:rsidRPr="00916CBD">
              <w:rPr>
                <w:kern w:val="3"/>
                <w:lang w:val="de-DE" w:eastAsia="ja-JP" w:bidi="fa-IR"/>
              </w:rPr>
              <w:t>процедури</w:t>
            </w:r>
            <w:proofErr w:type="spellEnd"/>
            <w:r w:rsidRPr="00916CBD">
              <w:rPr>
                <w:kern w:val="3"/>
                <w:lang w:val="de-DE" w:eastAsia="ja-JP" w:bidi="fa-IR"/>
              </w:rPr>
              <w:t xml:space="preserve"> </w:t>
            </w:r>
            <w:proofErr w:type="spellStart"/>
            <w:r w:rsidRPr="00916CBD">
              <w:rPr>
                <w:kern w:val="3"/>
                <w:lang w:val="de-DE" w:eastAsia="ja-JP" w:bidi="fa-IR"/>
              </w:rPr>
              <w:t>закупівлі</w:t>
            </w:r>
            <w:proofErr w:type="spellEnd"/>
            <w:r w:rsidRPr="00916CBD">
              <w:rPr>
                <w:kern w:val="3"/>
                <w:lang w:val="de-DE" w:eastAsia="ja-JP" w:bidi="fa-IR"/>
              </w:rPr>
              <w:t xml:space="preserve"> </w:t>
            </w:r>
            <w:proofErr w:type="spellStart"/>
            <w:r w:rsidRPr="00916CBD">
              <w:rPr>
                <w:kern w:val="3"/>
                <w:lang w:val="de-DE" w:eastAsia="ja-JP" w:bidi="fa-IR"/>
              </w:rPr>
              <w:t>має</w:t>
            </w:r>
            <w:proofErr w:type="spellEnd"/>
            <w:r w:rsidRPr="00916CBD">
              <w:rPr>
                <w:kern w:val="3"/>
                <w:lang w:val="de-DE" w:eastAsia="ja-JP" w:bidi="fa-IR"/>
              </w:rPr>
              <w:t xml:space="preserve"> </w:t>
            </w:r>
            <w:proofErr w:type="spellStart"/>
            <w:r w:rsidRPr="00916CBD">
              <w:rPr>
                <w:kern w:val="3"/>
                <w:lang w:val="de-DE" w:eastAsia="ja-JP" w:bidi="fa-IR"/>
              </w:rPr>
              <w:t>намір</w:t>
            </w:r>
            <w:proofErr w:type="spellEnd"/>
            <w:r w:rsidRPr="00916CBD">
              <w:rPr>
                <w:kern w:val="3"/>
                <w:lang w:val="de-DE" w:eastAsia="ja-JP" w:bidi="fa-IR"/>
              </w:rPr>
              <w:t xml:space="preserve"> </w:t>
            </w:r>
            <w:proofErr w:type="spellStart"/>
            <w:r w:rsidRPr="00916CBD">
              <w:rPr>
                <w:kern w:val="3"/>
                <w:lang w:val="de-DE" w:eastAsia="ja-JP" w:bidi="fa-IR"/>
              </w:rPr>
              <w:t>залучити</w:t>
            </w:r>
            <w:proofErr w:type="spellEnd"/>
            <w:r w:rsidRPr="00916CBD">
              <w:rPr>
                <w:kern w:val="3"/>
                <w:lang w:val="de-DE" w:eastAsia="ja-JP" w:bidi="fa-IR"/>
              </w:rPr>
              <w:t xml:space="preserve"> </w:t>
            </w:r>
            <w:proofErr w:type="spellStart"/>
            <w:r w:rsidRPr="00916CBD">
              <w:rPr>
                <w:kern w:val="3"/>
                <w:lang w:val="de-DE" w:eastAsia="ja-JP" w:bidi="fa-IR"/>
              </w:rPr>
              <w:t>інших</w:t>
            </w:r>
            <w:proofErr w:type="spellEnd"/>
            <w:r w:rsidRPr="00916CBD">
              <w:rPr>
                <w:kern w:val="3"/>
                <w:lang w:val="de-DE" w:eastAsia="ja-JP" w:bidi="fa-IR"/>
              </w:rPr>
              <w:t xml:space="preserve"> </w:t>
            </w:r>
            <w:proofErr w:type="spellStart"/>
            <w:r w:rsidRPr="00916CBD">
              <w:rPr>
                <w:kern w:val="3"/>
                <w:lang w:val="de-DE" w:eastAsia="ja-JP" w:bidi="fa-IR"/>
              </w:rPr>
              <w:t>суб’єктів</w:t>
            </w:r>
            <w:proofErr w:type="spellEnd"/>
            <w:r w:rsidRPr="00916CBD">
              <w:rPr>
                <w:kern w:val="3"/>
                <w:lang w:val="de-DE" w:eastAsia="ja-JP" w:bidi="fa-IR"/>
              </w:rPr>
              <w:t xml:space="preserve"> </w:t>
            </w:r>
            <w:proofErr w:type="spellStart"/>
            <w:r w:rsidRPr="00916CBD">
              <w:rPr>
                <w:kern w:val="3"/>
                <w:lang w:val="de-DE" w:eastAsia="ja-JP" w:bidi="fa-IR"/>
              </w:rPr>
              <w:t>господарювання</w:t>
            </w:r>
            <w:proofErr w:type="spellEnd"/>
            <w:r w:rsidRPr="00916CBD">
              <w:rPr>
                <w:kern w:val="3"/>
                <w:lang w:val="de-DE" w:eastAsia="ja-JP" w:bidi="fa-IR"/>
              </w:rPr>
              <w:t xml:space="preserve"> </w:t>
            </w:r>
            <w:proofErr w:type="spellStart"/>
            <w:r w:rsidRPr="00916CBD">
              <w:rPr>
                <w:kern w:val="3"/>
                <w:lang w:val="de-DE" w:eastAsia="ja-JP" w:bidi="fa-IR"/>
              </w:rPr>
              <w:t>як</w:t>
            </w:r>
            <w:proofErr w:type="spellEnd"/>
            <w:r w:rsidRPr="00916CBD">
              <w:rPr>
                <w:kern w:val="3"/>
                <w:lang w:val="de-DE" w:eastAsia="ja-JP" w:bidi="fa-IR"/>
              </w:rPr>
              <w:t xml:space="preserve"> </w:t>
            </w:r>
            <w:proofErr w:type="spellStart"/>
            <w:r w:rsidRPr="00916CBD">
              <w:rPr>
                <w:kern w:val="3"/>
                <w:lang w:val="de-DE" w:eastAsia="ja-JP" w:bidi="fa-IR"/>
              </w:rPr>
              <w:t>субпідрядників</w:t>
            </w:r>
            <w:proofErr w:type="spellEnd"/>
            <w:r w:rsidRPr="00916CBD">
              <w:rPr>
                <w:kern w:val="3"/>
                <w:lang w:val="de-DE" w:eastAsia="ja-JP" w:bidi="fa-IR"/>
              </w:rPr>
              <w:t>/</w:t>
            </w:r>
            <w:proofErr w:type="spellStart"/>
            <w:r w:rsidRPr="00916CBD">
              <w:rPr>
                <w:kern w:val="3"/>
                <w:lang w:val="de-DE" w:eastAsia="ja-JP" w:bidi="fa-IR"/>
              </w:rPr>
              <w:t>співвиконавців</w:t>
            </w:r>
            <w:proofErr w:type="spellEnd"/>
            <w:r w:rsidRPr="00916CBD">
              <w:rPr>
                <w:kern w:val="3"/>
                <w:lang w:val="de-DE" w:eastAsia="ja-JP" w:bidi="fa-IR"/>
              </w:rPr>
              <w:t xml:space="preserve"> в </w:t>
            </w:r>
            <w:proofErr w:type="spellStart"/>
            <w:r w:rsidRPr="00916CBD">
              <w:rPr>
                <w:kern w:val="3"/>
                <w:lang w:val="de-DE" w:eastAsia="ja-JP" w:bidi="fa-IR"/>
              </w:rPr>
              <w:t>обсязі</w:t>
            </w:r>
            <w:proofErr w:type="spellEnd"/>
            <w:r w:rsidRPr="00916CBD">
              <w:rPr>
                <w:kern w:val="3"/>
                <w:lang w:val="de-DE" w:eastAsia="ja-JP" w:bidi="fa-IR"/>
              </w:rPr>
              <w:t xml:space="preserve"> </w:t>
            </w:r>
            <w:proofErr w:type="spellStart"/>
            <w:r w:rsidRPr="00916CBD">
              <w:rPr>
                <w:kern w:val="3"/>
                <w:lang w:val="de-DE" w:eastAsia="ja-JP" w:bidi="fa-IR"/>
              </w:rPr>
              <w:t>не</w:t>
            </w:r>
            <w:proofErr w:type="spellEnd"/>
            <w:r w:rsidRPr="00916CBD">
              <w:rPr>
                <w:kern w:val="3"/>
                <w:lang w:val="de-DE" w:eastAsia="ja-JP" w:bidi="fa-IR"/>
              </w:rPr>
              <w:t xml:space="preserve"> </w:t>
            </w:r>
            <w:proofErr w:type="spellStart"/>
            <w:r w:rsidRPr="00916CBD">
              <w:rPr>
                <w:kern w:val="3"/>
                <w:lang w:val="de-DE" w:eastAsia="ja-JP" w:bidi="fa-IR"/>
              </w:rPr>
              <w:t>менше</w:t>
            </w:r>
            <w:proofErr w:type="spellEnd"/>
            <w:r w:rsidRPr="00916CBD">
              <w:rPr>
                <w:kern w:val="3"/>
                <w:lang w:val="de-DE" w:eastAsia="ja-JP" w:bidi="fa-IR"/>
              </w:rPr>
              <w:t xml:space="preserve"> </w:t>
            </w:r>
            <w:proofErr w:type="spellStart"/>
            <w:r w:rsidRPr="00916CBD">
              <w:rPr>
                <w:kern w:val="3"/>
                <w:lang w:val="de-DE" w:eastAsia="ja-JP" w:bidi="fa-IR"/>
              </w:rPr>
              <w:t>ніж</w:t>
            </w:r>
            <w:proofErr w:type="spellEnd"/>
            <w:r w:rsidRPr="00916CBD">
              <w:rPr>
                <w:kern w:val="3"/>
                <w:lang w:val="de-DE" w:eastAsia="ja-JP" w:bidi="fa-IR"/>
              </w:rPr>
              <w:t xml:space="preserve"> 20 </w:t>
            </w:r>
            <w:proofErr w:type="spellStart"/>
            <w:r w:rsidRPr="00916CBD">
              <w:rPr>
                <w:kern w:val="3"/>
                <w:lang w:val="de-DE" w:eastAsia="ja-JP" w:bidi="fa-IR"/>
              </w:rPr>
              <w:t>відсотків</w:t>
            </w:r>
            <w:proofErr w:type="spellEnd"/>
            <w:r w:rsidRPr="00916CBD">
              <w:rPr>
                <w:kern w:val="3"/>
                <w:lang w:val="de-DE" w:eastAsia="ja-JP" w:bidi="fa-IR"/>
              </w:rPr>
              <w:t xml:space="preserve"> </w:t>
            </w:r>
            <w:proofErr w:type="spellStart"/>
            <w:r w:rsidRPr="00916CBD">
              <w:rPr>
                <w:kern w:val="3"/>
                <w:lang w:val="de-DE" w:eastAsia="ja-JP" w:bidi="fa-IR"/>
              </w:rPr>
              <w:t>вартості</w:t>
            </w:r>
            <w:proofErr w:type="spellEnd"/>
            <w:r w:rsidRPr="00916CBD">
              <w:rPr>
                <w:kern w:val="3"/>
                <w:lang w:val="de-DE" w:eastAsia="ja-JP" w:bidi="fa-IR"/>
              </w:rPr>
              <w:t xml:space="preserve"> </w:t>
            </w:r>
            <w:proofErr w:type="spellStart"/>
            <w:r w:rsidRPr="00916CBD">
              <w:rPr>
                <w:kern w:val="3"/>
                <w:lang w:val="de-DE" w:eastAsia="ja-JP" w:bidi="fa-IR"/>
              </w:rPr>
              <w:t>договору</w:t>
            </w:r>
            <w:proofErr w:type="spellEnd"/>
            <w:r w:rsidRPr="00916CBD">
              <w:rPr>
                <w:kern w:val="3"/>
                <w:lang w:val="de-DE" w:eastAsia="ja-JP" w:bidi="fa-IR"/>
              </w:rPr>
              <w:t xml:space="preserve"> </w:t>
            </w:r>
            <w:proofErr w:type="spellStart"/>
            <w:r w:rsidRPr="00916CBD">
              <w:rPr>
                <w:kern w:val="3"/>
                <w:lang w:val="de-DE" w:eastAsia="ja-JP" w:bidi="fa-IR"/>
              </w:rPr>
              <w:t>про</w:t>
            </w:r>
            <w:proofErr w:type="spellEnd"/>
            <w:r w:rsidRPr="00916CBD">
              <w:rPr>
                <w:kern w:val="3"/>
                <w:lang w:val="de-DE" w:eastAsia="ja-JP" w:bidi="fa-IR"/>
              </w:rPr>
              <w:t xml:space="preserve"> </w:t>
            </w:r>
            <w:proofErr w:type="spellStart"/>
            <w:r w:rsidRPr="00916CBD">
              <w:rPr>
                <w:kern w:val="3"/>
                <w:lang w:val="de-DE" w:eastAsia="ja-JP" w:bidi="fa-IR"/>
              </w:rPr>
              <w:t>закупівлю</w:t>
            </w:r>
            <w:proofErr w:type="spellEnd"/>
            <w:r w:rsidRPr="00916CBD">
              <w:rPr>
                <w:kern w:val="3"/>
                <w:lang w:val="de-DE" w:eastAsia="ja-JP" w:bidi="fa-IR"/>
              </w:rPr>
              <w:t xml:space="preserve"> у </w:t>
            </w:r>
            <w:proofErr w:type="spellStart"/>
            <w:r w:rsidRPr="00916CBD">
              <w:rPr>
                <w:kern w:val="3"/>
                <w:lang w:val="de-DE" w:eastAsia="ja-JP" w:bidi="fa-IR"/>
              </w:rPr>
              <w:t>випадку</w:t>
            </w:r>
            <w:proofErr w:type="spellEnd"/>
            <w:r w:rsidRPr="00916CBD">
              <w:rPr>
                <w:kern w:val="3"/>
                <w:lang w:val="de-DE" w:eastAsia="ja-JP" w:bidi="fa-IR"/>
              </w:rPr>
              <w:t xml:space="preserve"> </w:t>
            </w:r>
            <w:proofErr w:type="spellStart"/>
            <w:r w:rsidRPr="00916CBD">
              <w:rPr>
                <w:kern w:val="3"/>
                <w:lang w:val="de-DE" w:eastAsia="ja-JP" w:bidi="fa-IR"/>
              </w:rPr>
              <w:t>закупівлі</w:t>
            </w:r>
            <w:proofErr w:type="spellEnd"/>
            <w:r w:rsidRPr="00916CBD">
              <w:rPr>
                <w:kern w:val="3"/>
                <w:lang w:val="de-DE" w:eastAsia="ja-JP" w:bidi="fa-IR"/>
              </w:rPr>
              <w:t xml:space="preserve"> </w:t>
            </w:r>
            <w:proofErr w:type="spellStart"/>
            <w:r w:rsidRPr="00916CBD">
              <w:rPr>
                <w:kern w:val="3"/>
                <w:lang w:val="de-DE" w:eastAsia="ja-JP" w:bidi="fa-IR"/>
              </w:rPr>
              <w:t>робіт</w:t>
            </w:r>
            <w:proofErr w:type="spellEnd"/>
            <w:r w:rsidRPr="00916CBD">
              <w:rPr>
                <w:kern w:val="3"/>
                <w:lang w:val="de-DE" w:eastAsia="ja-JP" w:bidi="fa-IR"/>
              </w:rPr>
              <w:t xml:space="preserve"> </w:t>
            </w:r>
            <w:proofErr w:type="spellStart"/>
            <w:r w:rsidRPr="00916CBD">
              <w:rPr>
                <w:kern w:val="3"/>
                <w:lang w:val="de-DE" w:eastAsia="ja-JP" w:bidi="fa-IR"/>
              </w:rPr>
              <w:t>або</w:t>
            </w:r>
            <w:proofErr w:type="spellEnd"/>
            <w:r w:rsidRPr="00916CBD">
              <w:rPr>
                <w:kern w:val="3"/>
                <w:lang w:val="de-DE" w:eastAsia="ja-JP" w:bidi="fa-IR"/>
              </w:rPr>
              <w:t xml:space="preserve"> </w:t>
            </w:r>
            <w:proofErr w:type="spellStart"/>
            <w:r w:rsidRPr="00916CBD">
              <w:rPr>
                <w:kern w:val="3"/>
                <w:lang w:val="de-DE" w:eastAsia="ja-JP" w:bidi="fa-IR"/>
              </w:rPr>
              <w:t>послуг</w:t>
            </w:r>
            <w:proofErr w:type="spellEnd"/>
            <w:r w:rsidRPr="00916CBD">
              <w:rPr>
                <w:kern w:val="3"/>
                <w:lang w:val="de-DE" w:eastAsia="ja-JP" w:bidi="fa-IR"/>
              </w:rPr>
              <w:t xml:space="preserve"> </w:t>
            </w:r>
            <w:proofErr w:type="spellStart"/>
            <w:r w:rsidRPr="00916CBD">
              <w:rPr>
                <w:kern w:val="3"/>
                <w:lang w:val="de-DE" w:eastAsia="ja-JP" w:bidi="fa-IR"/>
              </w:rPr>
              <w:t>для</w:t>
            </w:r>
            <w:proofErr w:type="spellEnd"/>
            <w:r w:rsidRPr="00916CBD">
              <w:rPr>
                <w:kern w:val="3"/>
                <w:lang w:val="de-DE" w:eastAsia="ja-JP" w:bidi="fa-IR"/>
              </w:rPr>
              <w:t xml:space="preserve"> </w:t>
            </w:r>
            <w:proofErr w:type="spellStart"/>
            <w:r w:rsidRPr="00916CBD">
              <w:rPr>
                <w:kern w:val="3"/>
                <w:lang w:val="de-DE" w:eastAsia="ja-JP" w:bidi="fa-IR"/>
              </w:rPr>
              <w:t>підтвердження</w:t>
            </w:r>
            <w:proofErr w:type="spellEnd"/>
            <w:r w:rsidRPr="00916CBD">
              <w:rPr>
                <w:kern w:val="3"/>
                <w:lang w:val="de-DE" w:eastAsia="ja-JP" w:bidi="fa-IR"/>
              </w:rPr>
              <w:t xml:space="preserve"> </w:t>
            </w:r>
            <w:proofErr w:type="spellStart"/>
            <w:r w:rsidRPr="00916CBD">
              <w:rPr>
                <w:kern w:val="3"/>
                <w:lang w:val="de-DE" w:eastAsia="ja-JP" w:bidi="fa-IR"/>
              </w:rPr>
              <w:t>його</w:t>
            </w:r>
            <w:proofErr w:type="spellEnd"/>
            <w:r w:rsidRPr="00916CBD">
              <w:rPr>
                <w:kern w:val="3"/>
                <w:lang w:val="de-DE" w:eastAsia="ja-JP" w:bidi="fa-IR"/>
              </w:rPr>
              <w:t xml:space="preserve"> </w:t>
            </w:r>
            <w:proofErr w:type="spellStart"/>
            <w:r w:rsidRPr="00916CBD">
              <w:rPr>
                <w:kern w:val="3"/>
                <w:lang w:val="de-DE" w:eastAsia="ja-JP" w:bidi="fa-IR"/>
              </w:rPr>
              <w:t>відповідності</w:t>
            </w:r>
            <w:proofErr w:type="spellEnd"/>
            <w:r w:rsidRPr="00916CBD">
              <w:rPr>
                <w:kern w:val="3"/>
                <w:lang w:val="de-DE" w:eastAsia="ja-JP" w:bidi="fa-IR"/>
              </w:rPr>
              <w:t xml:space="preserve"> </w:t>
            </w:r>
            <w:proofErr w:type="spellStart"/>
            <w:r w:rsidRPr="00916CBD">
              <w:rPr>
                <w:kern w:val="3"/>
                <w:lang w:val="de-DE" w:eastAsia="ja-JP" w:bidi="fa-IR"/>
              </w:rPr>
              <w:t>кваліфікаційним</w:t>
            </w:r>
            <w:proofErr w:type="spellEnd"/>
            <w:r w:rsidRPr="00916CBD">
              <w:rPr>
                <w:kern w:val="3"/>
                <w:lang w:val="de-DE" w:eastAsia="ja-JP" w:bidi="fa-IR"/>
              </w:rPr>
              <w:t xml:space="preserve"> </w:t>
            </w:r>
            <w:proofErr w:type="spellStart"/>
            <w:r w:rsidRPr="00916CBD">
              <w:rPr>
                <w:kern w:val="3"/>
                <w:lang w:val="de-DE" w:eastAsia="ja-JP" w:bidi="fa-IR"/>
              </w:rPr>
              <w:t>критеріям</w:t>
            </w:r>
            <w:proofErr w:type="spellEnd"/>
            <w:r w:rsidRPr="00916CBD">
              <w:rPr>
                <w:kern w:val="3"/>
                <w:lang w:val="de-DE" w:eastAsia="ja-JP" w:bidi="fa-IR"/>
              </w:rPr>
              <w:t xml:space="preserve"> </w:t>
            </w:r>
            <w:proofErr w:type="spellStart"/>
            <w:r w:rsidRPr="00916CBD">
              <w:rPr>
                <w:kern w:val="3"/>
                <w:lang w:val="de-DE" w:eastAsia="ja-JP" w:bidi="fa-IR"/>
              </w:rPr>
              <w:t>відповідно</w:t>
            </w:r>
            <w:proofErr w:type="spellEnd"/>
            <w:r w:rsidRPr="00916CBD">
              <w:rPr>
                <w:kern w:val="3"/>
                <w:lang w:val="de-DE" w:eastAsia="ja-JP" w:bidi="fa-IR"/>
              </w:rPr>
              <w:t xml:space="preserve"> </w:t>
            </w:r>
            <w:proofErr w:type="spellStart"/>
            <w:r w:rsidRPr="00916CBD">
              <w:rPr>
                <w:kern w:val="3"/>
                <w:lang w:val="de-DE" w:eastAsia="ja-JP" w:bidi="fa-IR"/>
              </w:rPr>
              <w:t>до</w:t>
            </w:r>
            <w:proofErr w:type="spellEnd"/>
            <w:r w:rsidRPr="00916CBD">
              <w:rPr>
                <w:kern w:val="3"/>
                <w:lang w:val="de-DE" w:eastAsia="ja-JP" w:bidi="fa-IR"/>
              </w:rPr>
              <w:t xml:space="preserve"> </w:t>
            </w:r>
            <w:proofErr w:type="spellStart"/>
            <w:r w:rsidRPr="00916CBD">
              <w:rPr>
                <w:kern w:val="3"/>
                <w:lang w:val="de-DE" w:eastAsia="ja-JP" w:bidi="fa-IR"/>
              </w:rPr>
              <w:t>частини</w:t>
            </w:r>
            <w:proofErr w:type="spellEnd"/>
            <w:r w:rsidRPr="00916CBD">
              <w:rPr>
                <w:kern w:val="3"/>
                <w:lang w:val="de-DE" w:eastAsia="ja-JP" w:bidi="fa-IR"/>
              </w:rPr>
              <w:t xml:space="preserve"> 3 </w:t>
            </w:r>
            <w:proofErr w:type="spellStart"/>
            <w:r w:rsidRPr="00916CBD">
              <w:rPr>
                <w:kern w:val="3"/>
                <w:lang w:val="de-DE" w:eastAsia="ja-JP" w:bidi="fa-IR"/>
              </w:rPr>
              <w:t>статті</w:t>
            </w:r>
            <w:proofErr w:type="spellEnd"/>
            <w:r w:rsidRPr="00916CBD">
              <w:rPr>
                <w:kern w:val="3"/>
                <w:lang w:val="de-DE" w:eastAsia="ja-JP" w:bidi="fa-IR"/>
              </w:rPr>
              <w:t xml:space="preserve"> 16 </w:t>
            </w:r>
            <w:proofErr w:type="spellStart"/>
            <w:r w:rsidRPr="00916CBD">
              <w:rPr>
                <w:kern w:val="3"/>
                <w:lang w:val="de-DE" w:eastAsia="ja-JP" w:bidi="fa-IR"/>
              </w:rPr>
              <w:t>Закону</w:t>
            </w:r>
            <w:proofErr w:type="spellEnd"/>
            <w:r w:rsidRPr="00916CBD">
              <w:rPr>
                <w:kern w:val="3"/>
                <w:lang w:val="de-DE" w:eastAsia="ja-JP" w:bidi="fa-IR"/>
              </w:rPr>
              <w:t xml:space="preserve">, </w:t>
            </w:r>
            <w:proofErr w:type="spellStart"/>
            <w:r w:rsidRPr="00916CBD">
              <w:rPr>
                <w:kern w:val="3"/>
                <w:lang w:val="de-DE" w:eastAsia="ja-JP" w:bidi="fa-IR"/>
              </w:rPr>
              <w:t>учасник</w:t>
            </w:r>
            <w:proofErr w:type="spellEnd"/>
            <w:r w:rsidRPr="00916CBD">
              <w:rPr>
                <w:kern w:val="3"/>
                <w:lang w:val="de-DE" w:eastAsia="ja-JP" w:bidi="fa-IR"/>
              </w:rPr>
              <w:t xml:space="preserve"> у </w:t>
            </w:r>
            <w:proofErr w:type="spellStart"/>
            <w:r w:rsidRPr="00916CBD">
              <w:rPr>
                <w:kern w:val="3"/>
                <w:lang w:val="de-DE" w:eastAsia="ja-JP" w:bidi="fa-IR"/>
              </w:rPr>
              <w:t>складі</w:t>
            </w:r>
            <w:proofErr w:type="spellEnd"/>
            <w:r w:rsidRPr="00916CBD">
              <w:rPr>
                <w:kern w:val="3"/>
                <w:lang w:val="de-DE" w:eastAsia="ja-JP" w:bidi="fa-IR"/>
              </w:rPr>
              <w:t xml:space="preserve"> </w:t>
            </w:r>
            <w:proofErr w:type="spellStart"/>
            <w:r w:rsidRPr="00916CBD">
              <w:rPr>
                <w:kern w:val="3"/>
                <w:lang w:val="de-DE" w:eastAsia="ja-JP" w:bidi="fa-IR"/>
              </w:rPr>
              <w:t>тендерної</w:t>
            </w:r>
            <w:proofErr w:type="spellEnd"/>
            <w:r w:rsidRPr="00916CBD">
              <w:rPr>
                <w:kern w:val="3"/>
                <w:lang w:val="de-DE" w:eastAsia="ja-JP" w:bidi="fa-IR"/>
              </w:rPr>
              <w:t xml:space="preserve"> </w:t>
            </w:r>
            <w:proofErr w:type="spellStart"/>
            <w:r w:rsidRPr="00916CBD">
              <w:rPr>
                <w:kern w:val="3"/>
                <w:lang w:val="de-DE" w:eastAsia="ja-JP" w:bidi="fa-IR"/>
              </w:rPr>
              <w:t>пропозиції</w:t>
            </w:r>
            <w:proofErr w:type="spellEnd"/>
            <w:r w:rsidRPr="00916CBD">
              <w:rPr>
                <w:kern w:val="3"/>
                <w:lang w:val="de-DE" w:eastAsia="ja-JP" w:bidi="fa-IR"/>
              </w:rPr>
              <w:t xml:space="preserve"> </w:t>
            </w:r>
            <w:proofErr w:type="spellStart"/>
            <w:r w:rsidRPr="00916CBD">
              <w:rPr>
                <w:kern w:val="3"/>
                <w:lang w:val="de-DE" w:eastAsia="ja-JP" w:bidi="fa-IR"/>
              </w:rPr>
              <w:t>надає</w:t>
            </w:r>
            <w:proofErr w:type="spellEnd"/>
            <w:r w:rsidRPr="00916CBD">
              <w:rPr>
                <w:kern w:val="3"/>
                <w:lang w:val="de-DE" w:eastAsia="ja-JP" w:bidi="fa-IR"/>
              </w:rPr>
              <w:t xml:space="preserve"> </w:t>
            </w:r>
            <w:proofErr w:type="spellStart"/>
            <w:r w:rsidRPr="00916CBD">
              <w:rPr>
                <w:kern w:val="3"/>
                <w:lang w:val="de-DE" w:eastAsia="ja-JP" w:bidi="fa-IR"/>
              </w:rPr>
              <w:t>довідку</w:t>
            </w:r>
            <w:proofErr w:type="spellEnd"/>
            <w:r w:rsidRPr="00916CBD">
              <w:rPr>
                <w:kern w:val="3"/>
                <w:lang w:val="de-DE" w:eastAsia="ja-JP" w:bidi="fa-IR"/>
              </w:rPr>
              <w:t xml:space="preserve"> у </w:t>
            </w:r>
            <w:proofErr w:type="spellStart"/>
            <w:r w:rsidRPr="00916CBD">
              <w:rPr>
                <w:kern w:val="3"/>
                <w:lang w:val="de-DE" w:eastAsia="ja-JP" w:bidi="fa-IR"/>
              </w:rPr>
              <w:t>довільній</w:t>
            </w:r>
            <w:proofErr w:type="spellEnd"/>
            <w:r w:rsidRPr="00916CBD">
              <w:rPr>
                <w:kern w:val="3"/>
                <w:lang w:val="de-DE" w:eastAsia="ja-JP" w:bidi="fa-IR"/>
              </w:rPr>
              <w:t xml:space="preserve"> </w:t>
            </w:r>
            <w:proofErr w:type="spellStart"/>
            <w:r w:rsidRPr="00916CBD">
              <w:rPr>
                <w:kern w:val="3"/>
                <w:lang w:val="de-DE" w:eastAsia="ja-JP" w:bidi="fa-IR"/>
              </w:rPr>
              <w:t>формі</w:t>
            </w:r>
            <w:proofErr w:type="spellEnd"/>
            <w:r w:rsidRPr="00916CBD">
              <w:rPr>
                <w:kern w:val="3"/>
                <w:lang w:val="de-DE" w:eastAsia="ja-JP" w:bidi="fa-IR"/>
              </w:rPr>
              <w:t xml:space="preserve"> з </w:t>
            </w:r>
            <w:proofErr w:type="spellStart"/>
            <w:r w:rsidRPr="00916CBD">
              <w:rPr>
                <w:kern w:val="3"/>
                <w:lang w:val="de-DE" w:eastAsia="ja-JP" w:bidi="fa-IR"/>
              </w:rPr>
              <w:t>підтвердження</w:t>
            </w:r>
            <w:proofErr w:type="spellEnd"/>
            <w:r w:rsidRPr="00916CBD">
              <w:rPr>
                <w:kern w:val="3"/>
                <w:lang w:val="de-DE" w:eastAsia="ja-JP" w:bidi="fa-IR"/>
              </w:rPr>
              <w:t xml:space="preserve"> </w:t>
            </w:r>
            <w:proofErr w:type="spellStart"/>
            <w:r w:rsidRPr="00916CBD">
              <w:rPr>
                <w:kern w:val="3"/>
                <w:lang w:val="de-DE" w:eastAsia="ja-JP" w:bidi="fa-IR"/>
              </w:rPr>
              <w:t>відсутності</w:t>
            </w:r>
            <w:proofErr w:type="spellEnd"/>
            <w:r w:rsidRPr="00916CBD">
              <w:rPr>
                <w:kern w:val="3"/>
                <w:lang w:val="de-DE" w:eastAsia="ja-JP" w:bidi="fa-IR"/>
              </w:rPr>
              <w:t xml:space="preserve"> </w:t>
            </w:r>
            <w:proofErr w:type="spellStart"/>
            <w:r w:rsidRPr="00916CBD">
              <w:rPr>
                <w:kern w:val="3"/>
                <w:lang w:val="de-DE" w:eastAsia="ja-JP" w:bidi="fa-IR"/>
              </w:rPr>
              <w:t>підстав</w:t>
            </w:r>
            <w:proofErr w:type="spellEnd"/>
            <w:r w:rsidRPr="00916CBD">
              <w:rPr>
                <w:kern w:val="3"/>
                <w:lang w:val="de-DE" w:eastAsia="ja-JP" w:bidi="fa-IR"/>
              </w:rPr>
              <w:t xml:space="preserve"> </w:t>
            </w:r>
            <w:proofErr w:type="spellStart"/>
            <w:r w:rsidRPr="00916CBD">
              <w:rPr>
                <w:kern w:val="3"/>
                <w:lang w:val="de-DE" w:eastAsia="ja-JP" w:bidi="fa-IR"/>
              </w:rPr>
              <w:t>передбачених</w:t>
            </w:r>
            <w:proofErr w:type="spellEnd"/>
            <w:r w:rsidRPr="00916CBD">
              <w:rPr>
                <w:kern w:val="3"/>
                <w:lang w:val="de-DE" w:eastAsia="ja-JP" w:bidi="fa-IR"/>
              </w:rPr>
              <w:t xml:space="preserve"> </w:t>
            </w:r>
            <w:proofErr w:type="spellStart"/>
            <w:r w:rsidRPr="00916CBD">
              <w:rPr>
                <w:kern w:val="3"/>
                <w:lang w:val="de-DE" w:eastAsia="ja-JP" w:bidi="fa-IR"/>
              </w:rPr>
              <w:t>пунктами</w:t>
            </w:r>
            <w:proofErr w:type="spellEnd"/>
            <w:r w:rsidRPr="00916CBD">
              <w:rPr>
                <w:kern w:val="3"/>
                <w:lang w:val="de-DE" w:eastAsia="ja-JP" w:bidi="fa-IR"/>
              </w:rPr>
              <w:t xml:space="preserve"> 2, 3, 5, 6, 8, 9, 10 </w:t>
            </w:r>
            <w:r w:rsidRPr="00916CBD">
              <w:rPr>
                <w:i/>
                <w:kern w:val="3"/>
                <w:lang w:val="de-DE" w:eastAsia="ja-JP" w:bidi="fa-IR"/>
              </w:rPr>
              <w:t>(</w:t>
            </w:r>
            <w:proofErr w:type="spellStart"/>
            <w:r w:rsidRPr="00916CBD">
              <w:rPr>
                <w:i/>
                <w:kern w:val="3"/>
                <w:lang w:val="de-DE" w:eastAsia="ja-JP" w:bidi="fa-IR"/>
              </w:rPr>
              <w:t>якщо</w:t>
            </w:r>
            <w:proofErr w:type="spellEnd"/>
            <w:r w:rsidRPr="00916CBD">
              <w:rPr>
                <w:i/>
                <w:kern w:val="3"/>
                <w:lang w:val="de-DE" w:eastAsia="ja-JP" w:bidi="fa-IR"/>
              </w:rPr>
              <w:t xml:space="preserve"> </w:t>
            </w:r>
            <w:proofErr w:type="spellStart"/>
            <w:r w:rsidRPr="00916CBD">
              <w:rPr>
                <w:i/>
                <w:kern w:val="3"/>
                <w:lang w:val="de-DE" w:eastAsia="ja-JP" w:bidi="fa-IR"/>
              </w:rPr>
              <w:t>вартість</w:t>
            </w:r>
            <w:proofErr w:type="spellEnd"/>
            <w:r w:rsidRPr="00916CBD">
              <w:rPr>
                <w:i/>
                <w:kern w:val="3"/>
                <w:lang w:val="de-DE" w:eastAsia="ja-JP" w:bidi="fa-IR"/>
              </w:rPr>
              <w:t xml:space="preserve"> </w:t>
            </w:r>
            <w:proofErr w:type="spellStart"/>
            <w:r w:rsidRPr="00916CBD">
              <w:rPr>
                <w:i/>
                <w:kern w:val="3"/>
                <w:lang w:val="de-DE" w:eastAsia="ja-JP" w:bidi="fa-IR"/>
              </w:rPr>
              <w:t>закупівлі</w:t>
            </w:r>
            <w:proofErr w:type="spellEnd"/>
            <w:r w:rsidRPr="00916CBD">
              <w:rPr>
                <w:i/>
                <w:kern w:val="3"/>
                <w:lang w:val="de-DE" w:eastAsia="ja-JP" w:bidi="fa-IR"/>
              </w:rPr>
              <w:t xml:space="preserve"> </w:t>
            </w:r>
            <w:proofErr w:type="spellStart"/>
            <w:r w:rsidRPr="00916CBD">
              <w:rPr>
                <w:i/>
                <w:kern w:val="3"/>
                <w:lang w:val="de-DE" w:eastAsia="ja-JP" w:bidi="fa-IR"/>
              </w:rPr>
              <w:t>дорівнює</w:t>
            </w:r>
            <w:proofErr w:type="spellEnd"/>
            <w:r w:rsidRPr="00916CBD">
              <w:rPr>
                <w:i/>
                <w:kern w:val="3"/>
                <w:lang w:val="de-DE" w:eastAsia="ja-JP" w:bidi="fa-IR"/>
              </w:rPr>
              <w:t xml:space="preserve"> </w:t>
            </w:r>
            <w:proofErr w:type="spellStart"/>
            <w:r w:rsidRPr="00916CBD">
              <w:rPr>
                <w:i/>
                <w:kern w:val="3"/>
                <w:lang w:val="de-DE" w:eastAsia="ja-JP" w:bidi="fa-IR"/>
              </w:rPr>
              <w:t>чи</w:t>
            </w:r>
            <w:proofErr w:type="spellEnd"/>
            <w:r w:rsidRPr="00916CBD">
              <w:rPr>
                <w:i/>
                <w:kern w:val="3"/>
                <w:lang w:val="de-DE" w:eastAsia="ja-JP" w:bidi="fa-IR"/>
              </w:rPr>
              <w:t xml:space="preserve"> </w:t>
            </w:r>
            <w:proofErr w:type="spellStart"/>
            <w:r w:rsidRPr="00916CBD">
              <w:rPr>
                <w:i/>
                <w:kern w:val="3"/>
                <w:lang w:val="de-DE" w:eastAsia="ja-JP" w:bidi="fa-IR"/>
              </w:rPr>
              <w:t>перевищує</w:t>
            </w:r>
            <w:proofErr w:type="spellEnd"/>
            <w:r w:rsidRPr="00916CBD">
              <w:rPr>
                <w:i/>
                <w:kern w:val="3"/>
                <w:lang w:val="de-DE" w:eastAsia="ja-JP" w:bidi="fa-IR"/>
              </w:rPr>
              <w:t xml:space="preserve"> 20 </w:t>
            </w:r>
            <w:proofErr w:type="spellStart"/>
            <w:r w:rsidRPr="00916CBD">
              <w:rPr>
                <w:i/>
                <w:kern w:val="3"/>
                <w:lang w:val="de-DE" w:eastAsia="ja-JP" w:bidi="fa-IR"/>
              </w:rPr>
              <w:t>мільйонів</w:t>
            </w:r>
            <w:proofErr w:type="spellEnd"/>
            <w:r w:rsidRPr="00916CBD">
              <w:rPr>
                <w:i/>
                <w:kern w:val="3"/>
                <w:lang w:val="de-DE" w:eastAsia="ja-JP" w:bidi="fa-IR"/>
              </w:rPr>
              <w:t xml:space="preserve"> </w:t>
            </w:r>
            <w:proofErr w:type="spellStart"/>
            <w:r w:rsidRPr="00916CBD">
              <w:rPr>
                <w:i/>
                <w:kern w:val="3"/>
                <w:lang w:val="de-DE" w:eastAsia="ja-JP" w:bidi="fa-IR"/>
              </w:rPr>
              <w:t>гривень</w:t>
            </w:r>
            <w:proofErr w:type="spellEnd"/>
            <w:r w:rsidRPr="00916CBD">
              <w:rPr>
                <w:i/>
                <w:kern w:val="3"/>
                <w:lang w:val="de-DE" w:eastAsia="ja-JP" w:bidi="fa-IR"/>
              </w:rPr>
              <w:t xml:space="preserve"> (у </w:t>
            </w:r>
            <w:proofErr w:type="spellStart"/>
            <w:r w:rsidRPr="00916CBD">
              <w:rPr>
                <w:i/>
                <w:kern w:val="3"/>
                <w:lang w:val="de-DE" w:eastAsia="ja-JP" w:bidi="fa-IR"/>
              </w:rPr>
              <w:t>тому</w:t>
            </w:r>
            <w:proofErr w:type="spellEnd"/>
            <w:r w:rsidRPr="00916CBD">
              <w:rPr>
                <w:i/>
                <w:kern w:val="3"/>
                <w:lang w:val="de-DE" w:eastAsia="ja-JP" w:bidi="fa-IR"/>
              </w:rPr>
              <w:t xml:space="preserve"> </w:t>
            </w:r>
            <w:proofErr w:type="spellStart"/>
            <w:r w:rsidRPr="00916CBD">
              <w:rPr>
                <w:i/>
                <w:kern w:val="3"/>
                <w:lang w:val="de-DE" w:eastAsia="ja-JP" w:bidi="fa-IR"/>
              </w:rPr>
              <w:t>числі</w:t>
            </w:r>
            <w:proofErr w:type="spellEnd"/>
            <w:r w:rsidRPr="00916CBD">
              <w:rPr>
                <w:i/>
                <w:kern w:val="3"/>
                <w:lang w:val="de-DE" w:eastAsia="ja-JP" w:bidi="fa-IR"/>
              </w:rPr>
              <w:t xml:space="preserve"> </w:t>
            </w:r>
            <w:proofErr w:type="spellStart"/>
            <w:r w:rsidRPr="00916CBD">
              <w:rPr>
                <w:i/>
                <w:kern w:val="3"/>
                <w:lang w:val="de-DE" w:eastAsia="ja-JP" w:bidi="fa-IR"/>
              </w:rPr>
              <w:t>за</w:t>
            </w:r>
            <w:proofErr w:type="spellEnd"/>
            <w:r w:rsidRPr="00916CBD">
              <w:rPr>
                <w:i/>
                <w:kern w:val="3"/>
                <w:lang w:val="de-DE" w:eastAsia="ja-JP" w:bidi="fa-IR"/>
              </w:rPr>
              <w:t xml:space="preserve"> </w:t>
            </w:r>
            <w:proofErr w:type="spellStart"/>
            <w:r w:rsidRPr="00916CBD">
              <w:rPr>
                <w:i/>
                <w:kern w:val="3"/>
                <w:lang w:val="de-DE" w:eastAsia="ja-JP" w:bidi="fa-IR"/>
              </w:rPr>
              <w:t>лотом</w:t>
            </w:r>
            <w:proofErr w:type="spellEnd"/>
            <w:r w:rsidRPr="00916CBD">
              <w:rPr>
                <w:i/>
                <w:kern w:val="3"/>
                <w:lang w:val="de-DE" w:eastAsia="ja-JP" w:bidi="fa-IR"/>
              </w:rPr>
              <w:t xml:space="preserve">)) </w:t>
            </w:r>
            <w:proofErr w:type="spellStart"/>
            <w:r w:rsidRPr="00916CBD">
              <w:rPr>
                <w:kern w:val="3"/>
                <w:lang w:val="de-DE" w:eastAsia="ja-JP" w:bidi="fa-IR"/>
              </w:rPr>
              <w:t>та</w:t>
            </w:r>
            <w:proofErr w:type="spellEnd"/>
            <w:r w:rsidRPr="00916CBD">
              <w:rPr>
                <w:kern w:val="3"/>
                <w:lang w:val="de-DE" w:eastAsia="ja-JP" w:bidi="fa-IR"/>
              </w:rPr>
              <w:t xml:space="preserve"> 12 </w:t>
            </w:r>
            <w:proofErr w:type="spellStart"/>
            <w:r w:rsidRPr="00916CBD">
              <w:rPr>
                <w:kern w:val="3"/>
                <w:lang w:val="de-DE" w:eastAsia="ja-JP" w:bidi="fa-IR"/>
              </w:rPr>
              <w:t>частини</w:t>
            </w:r>
            <w:proofErr w:type="spellEnd"/>
            <w:r w:rsidRPr="00916CBD">
              <w:rPr>
                <w:kern w:val="3"/>
                <w:lang w:val="de-DE" w:eastAsia="ja-JP" w:bidi="fa-IR"/>
              </w:rPr>
              <w:t xml:space="preserve"> 1 </w:t>
            </w:r>
            <w:proofErr w:type="spellStart"/>
            <w:r w:rsidRPr="00916CBD">
              <w:rPr>
                <w:kern w:val="3"/>
                <w:lang w:val="de-DE" w:eastAsia="ja-JP" w:bidi="fa-IR"/>
              </w:rPr>
              <w:t>статті</w:t>
            </w:r>
            <w:proofErr w:type="spellEnd"/>
            <w:r w:rsidRPr="00916CBD">
              <w:rPr>
                <w:kern w:val="3"/>
                <w:lang w:val="de-DE" w:eastAsia="ja-JP" w:bidi="fa-IR"/>
              </w:rPr>
              <w:t xml:space="preserve"> 17 </w:t>
            </w:r>
            <w:proofErr w:type="spellStart"/>
            <w:r w:rsidRPr="00916CBD">
              <w:rPr>
                <w:kern w:val="3"/>
                <w:lang w:val="de-DE" w:eastAsia="ja-JP" w:bidi="fa-IR"/>
              </w:rPr>
              <w:t>Закону</w:t>
            </w:r>
            <w:proofErr w:type="spellEnd"/>
            <w:r w:rsidRPr="00916CBD">
              <w:rPr>
                <w:kern w:val="3"/>
                <w:lang w:val="de-DE" w:eastAsia="ja-JP" w:bidi="fa-IR"/>
              </w:rPr>
              <w:t xml:space="preserve">, </w:t>
            </w:r>
            <w:proofErr w:type="spellStart"/>
            <w:r w:rsidRPr="00916CBD">
              <w:rPr>
                <w:kern w:val="3"/>
                <w:lang w:val="de-DE" w:eastAsia="ja-JP" w:bidi="fa-IR"/>
              </w:rPr>
              <w:t>так</w:t>
            </w:r>
            <w:proofErr w:type="spellEnd"/>
            <w:r w:rsidRPr="00916CBD">
              <w:rPr>
                <w:kern w:val="3"/>
                <w:lang w:val="de-DE" w:eastAsia="ja-JP" w:bidi="fa-IR"/>
              </w:rPr>
              <w:t xml:space="preserve"> </w:t>
            </w:r>
            <w:proofErr w:type="spellStart"/>
            <w:r w:rsidRPr="00916CBD">
              <w:rPr>
                <w:kern w:val="3"/>
                <w:lang w:val="de-DE" w:eastAsia="ja-JP" w:bidi="fa-IR"/>
              </w:rPr>
              <w:t>як</w:t>
            </w:r>
            <w:proofErr w:type="spellEnd"/>
            <w:r w:rsidRPr="00916CBD">
              <w:rPr>
                <w:kern w:val="3"/>
                <w:lang w:val="de-DE" w:eastAsia="ja-JP" w:bidi="fa-IR"/>
              </w:rPr>
              <w:t xml:space="preserve"> </w:t>
            </w:r>
            <w:proofErr w:type="spellStart"/>
            <w:r w:rsidRPr="00916CBD">
              <w:rPr>
                <w:kern w:val="3"/>
                <w:lang w:val="de-DE" w:eastAsia="ja-JP" w:bidi="fa-IR"/>
              </w:rPr>
              <w:t>на</w:t>
            </w:r>
            <w:proofErr w:type="spellEnd"/>
            <w:r w:rsidRPr="00916CBD">
              <w:rPr>
                <w:kern w:val="3"/>
                <w:lang w:val="de-DE" w:eastAsia="ja-JP" w:bidi="fa-IR"/>
              </w:rPr>
              <w:t xml:space="preserve"> </w:t>
            </w:r>
            <w:proofErr w:type="spellStart"/>
            <w:r w:rsidRPr="00916CBD">
              <w:rPr>
                <w:kern w:val="3"/>
                <w:lang w:val="de-DE" w:eastAsia="ja-JP" w:bidi="fa-IR"/>
              </w:rPr>
              <w:t>момент</w:t>
            </w:r>
            <w:proofErr w:type="spellEnd"/>
            <w:r w:rsidRPr="00916CBD">
              <w:rPr>
                <w:kern w:val="3"/>
                <w:lang w:val="de-DE" w:eastAsia="ja-JP" w:bidi="fa-IR"/>
              </w:rPr>
              <w:t xml:space="preserve"> </w:t>
            </w:r>
            <w:proofErr w:type="spellStart"/>
            <w:r w:rsidRPr="00916CBD">
              <w:rPr>
                <w:kern w:val="3"/>
                <w:lang w:val="de-DE" w:eastAsia="ja-JP" w:bidi="fa-IR"/>
              </w:rPr>
              <w:t>оприлюднення</w:t>
            </w:r>
            <w:proofErr w:type="spellEnd"/>
            <w:r w:rsidRPr="00916CBD">
              <w:rPr>
                <w:kern w:val="3"/>
                <w:lang w:val="de-DE" w:eastAsia="ja-JP" w:bidi="fa-IR"/>
              </w:rPr>
              <w:t xml:space="preserve"> </w:t>
            </w:r>
            <w:proofErr w:type="spellStart"/>
            <w:r w:rsidRPr="00916CBD">
              <w:rPr>
                <w:kern w:val="3"/>
                <w:lang w:val="de-DE" w:eastAsia="ja-JP" w:bidi="fa-IR"/>
              </w:rPr>
              <w:t>оголошення</w:t>
            </w:r>
            <w:proofErr w:type="spellEnd"/>
            <w:r w:rsidRPr="00916CBD">
              <w:rPr>
                <w:kern w:val="3"/>
                <w:lang w:val="de-DE" w:eastAsia="ja-JP" w:bidi="fa-IR"/>
              </w:rPr>
              <w:t xml:space="preserve"> </w:t>
            </w:r>
            <w:proofErr w:type="spellStart"/>
            <w:r w:rsidRPr="00916CBD">
              <w:rPr>
                <w:kern w:val="3"/>
                <w:lang w:val="de-DE" w:eastAsia="ja-JP" w:bidi="fa-IR"/>
              </w:rPr>
              <w:t>про</w:t>
            </w:r>
            <w:proofErr w:type="spellEnd"/>
            <w:r w:rsidRPr="00916CBD">
              <w:rPr>
                <w:kern w:val="3"/>
                <w:lang w:val="de-DE" w:eastAsia="ja-JP" w:bidi="fa-IR"/>
              </w:rPr>
              <w:t xml:space="preserve"> </w:t>
            </w:r>
            <w:proofErr w:type="spellStart"/>
            <w:r w:rsidRPr="00916CBD">
              <w:rPr>
                <w:kern w:val="3"/>
                <w:lang w:val="de-DE" w:eastAsia="ja-JP" w:bidi="fa-IR"/>
              </w:rPr>
              <w:t>проведення</w:t>
            </w:r>
            <w:proofErr w:type="spellEnd"/>
            <w:r w:rsidRPr="00916CBD">
              <w:rPr>
                <w:kern w:val="3"/>
                <w:lang w:val="de-DE" w:eastAsia="ja-JP" w:bidi="fa-IR"/>
              </w:rPr>
              <w:t xml:space="preserve"> </w:t>
            </w:r>
            <w:proofErr w:type="spellStart"/>
            <w:r w:rsidRPr="00916CBD">
              <w:rPr>
                <w:kern w:val="3"/>
                <w:lang w:val="de-DE" w:eastAsia="ja-JP" w:bidi="fa-IR"/>
              </w:rPr>
              <w:t>відкритих</w:t>
            </w:r>
            <w:proofErr w:type="spellEnd"/>
            <w:r w:rsidRPr="00916CBD">
              <w:rPr>
                <w:kern w:val="3"/>
                <w:lang w:val="de-DE" w:eastAsia="ja-JP" w:bidi="fa-IR"/>
              </w:rPr>
              <w:t xml:space="preserve"> </w:t>
            </w:r>
            <w:proofErr w:type="spellStart"/>
            <w:r w:rsidRPr="00916CBD">
              <w:rPr>
                <w:kern w:val="3"/>
                <w:lang w:val="de-DE" w:eastAsia="ja-JP" w:bidi="fa-IR"/>
              </w:rPr>
              <w:t>торгів</w:t>
            </w:r>
            <w:proofErr w:type="spellEnd"/>
            <w:r w:rsidRPr="00916CBD">
              <w:rPr>
                <w:kern w:val="3"/>
                <w:lang w:val="de-DE" w:eastAsia="ja-JP" w:bidi="fa-IR"/>
              </w:rPr>
              <w:t xml:space="preserve"> </w:t>
            </w:r>
            <w:proofErr w:type="spellStart"/>
            <w:r w:rsidRPr="00916CBD">
              <w:rPr>
                <w:kern w:val="3"/>
                <w:lang w:val="de-DE" w:eastAsia="ja-JP" w:bidi="fa-IR"/>
              </w:rPr>
              <w:t>доступ</w:t>
            </w:r>
            <w:proofErr w:type="spellEnd"/>
            <w:r w:rsidRPr="00916CBD">
              <w:rPr>
                <w:kern w:val="3"/>
                <w:lang w:val="de-DE" w:eastAsia="ja-JP" w:bidi="fa-IR"/>
              </w:rPr>
              <w:t xml:space="preserve"> </w:t>
            </w:r>
            <w:proofErr w:type="spellStart"/>
            <w:r w:rsidRPr="00916CBD">
              <w:rPr>
                <w:kern w:val="3"/>
                <w:lang w:val="de-DE" w:eastAsia="ja-JP" w:bidi="fa-IR"/>
              </w:rPr>
              <w:t>до</w:t>
            </w:r>
            <w:proofErr w:type="spellEnd"/>
            <w:r w:rsidRPr="00916CBD">
              <w:rPr>
                <w:kern w:val="3"/>
                <w:lang w:val="de-DE" w:eastAsia="ja-JP" w:bidi="fa-IR"/>
              </w:rPr>
              <w:t xml:space="preserve"> </w:t>
            </w:r>
            <w:proofErr w:type="spellStart"/>
            <w:r w:rsidRPr="00916CBD">
              <w:rPr>
                <w:kern w:val="3"/>
                <w:lang w:val="de-DE" w:eastAsia="ja-JP" w:bidi="fa-IR"/>
              </w:rPr>
              <w:t>публічної</w:t>
            </w:r>
            <w:proofErr w:type="spellEnd"/>
            <w:r w:rsidRPr="00916CBD">
              <w:rPr>
                <w:kern w:val="3"/>
                <w:lang w:val="de-DE" w:eastAsia="ja-JP" w:bidi="fa-IR"/>
              </w:rPr>
              <w:t xml:space="preserve"> </w:t>
            </w:r>
            <w:proofErr w:type="spellStart"/>
            <w:r w:rsidRPr="00916CBD">
              <w:rPr>
                <w:kern w:val="3"/>
                <w:lang w:val="de-DE" w:eastAsia="ja-JP" w:bidi="fa-IR"/>
              </w:rPr>
              <w:t>інформації</w:t>
            </w:r>
            <w:proofErr w:type="spellEnd"/>
            <w:r w:rsidRPr="00916CBD">
              <w:rPr>
                <w:kern w:val="3"/>
                <w:lang w:val="de-DE" w:eastAsia="ja-JP" w:bidi="fa-IR"/>
              </w:rPr>
              <w:t xml:space="preserve">, </w:t>
            </w:r>
            <w:proofErr w:type="spellStart"/>
            <w:r w:rsidRPr="00916CBD">
              <w:rPr>
                <w:kern w:val="3"/>
                <w:lang w:val="de-DE" w:eastAsia="ja-JP" w:bidi="fa-IR"/>
              </w:rPr>
              <w:t>що</w:t>
            </w:r>
            <w:proofErr w:type="spellEnd"/>
            <w:r w:rsidRPr="00916CBD">
              <w:rPr>
                <w:kern w:val="3"/>
                <w:lang w:val="de-DE" w:eastAsia="ja-JP" w:bidi="fa-IR"/>
              </w:rPr>
              <w:t xml:space="preserve"> </w:t>
            </w:r>
            <w:proofErr w:type="spellStart"/>
            <w:r w:rsidRPr="00916CBD">
              <w:rPr>
                <w:kern w:val="3"/>
                <w:lang w:val="de-DE" w:eastAsia="ja-JP" w:bidi="fa-IR"/>
              </w:rPr>
              <w:t>оприлюднена</w:t>
            </w:r>
            <w:proofErr w:type="spellEnd"/>
            <w:r w:rsidRPr="00916CBD">
              <w:rPr>
                <w:kern w:val="3"/>
                <w:lang w:val="de-DE" w:eastAsia="ja-JP" w:bidi="fa-IR"/>
              </w:rPr>
              <w:t xml:space="preserve"> у </w:t>
            </w:r>
            <w:proofErr w:type="spellStart"/>
            <w:r w:rsidRPr="00916CBD">
              <w:rPr>
                <w:kern w:val="3"/>
                <w:lang w:val="de-DE" w:eastAsia="ja-JP" w:bidi="fa-IR"/>
              </w:rPr>
              <w:t>формі</w:t>
            </w:r>
            <w:proofErr w:type="spellEnd"/>
            <w:r w:rsidRPr="00916CBD">
              <w:rPr>
                <w:kern w:val="3"/>
                <w:lang w:val="de-DE" w:eastAsia="ja-JP" w:bidi="fa-IR"/>
              </w:rPr>
              <w:t xml:space="preserve"> </w:t>
            </w:r>
            <w:proofErr w:type="spellStart"/>
            <w:r w:rsidRPr="00916CBD">
              <w:rPr>
                <w:kern w:val="3"/>
                <w:lang w:val="de-DE" w:eastAsia="ja-JP" w:bidi="fa-IR"/>
              </w:rPr>
              <w:t>відкритих</w:t>
            </w:r>
            <w:proofErr w:type="spellEnd"/>
            <w:r w:rsidRPr="00916CBD">
              <w:rPr>
                <w:kern w:val="3"/>
                <w:lang w:val="de-DE" w:eastAsia="ja-JP" w:bidi="fa-IR"/>
              </w:rPr>
              <w:t xml:space="preserve"> </w:t>
            </w:r>
            <w:proofErr w:type="spellStart"/>
            <w:r w:rsidRPr="00916CBD">
              <w:rPr>
                <w:kern w:val="3"/>
                <w:lang w:val="de-DE" w:eastAsia="ja-JP" w:bidi="fa-IR"/>
              </w:rPr>
              <w:lastRenderedPageBreak/>
              <w:t>даних</w:t>
            </w:r>
            <w:proofErr w:type="spellEnd"/>
            <w:r w:rsidRPr="00916CBD">
              <w:rPr>
                <w:kern w:val="3"/>
                <w:lang w:val="de-DE" w:eastAsia="ja-JP" w:bidi="fa-IR"/>
              </w:rPr>
              <w:t xml:space="preserve"> </w:t>
            </w:r>
            <w:proofErr w:type="spellStart"/>
            <w:r w:rsidRPr="00916CBD">
              <w:rPr>
                <w:kern w:val="3"/>
                <w:lang w:val="de-DE" w:eastAsia="ja-JP" w:bidi="fa-IR"/>
              </w:rPr>
              <w:t>згідно</w:t>
            </w:r>
            <w:proofErr w:type="spellEnd"/>
            <w:r w:rsidRPr="00916CBD">
              <w:rPr>
                <w:kern w:val="3"/>
                <w:lang w:val="de-DE" w:eastAsia="ja-JP" w:bidi="fa-IR"/>
              </w:rPr>
              <w:t xml:space="preserve"> </w:t>
            </w:r>
            <w:proofErr w:type="spellStart"/>
            <w:r w:rsidRPr="00916CBD">
              <w:rPr>
                <w:kern w:val="3"/>
                <w:lang w:val="de-DE" w:eastAsia="ja-JP" w:bidi="fa-IR"/>
              </w:rPr>
              <w:t>із</w:t>
            </w:r>
            <w:proofErr w:type="spellEnd"/>
            <w:r w:rsidRPr="00916CBD">
              <w:rPr>
                <w:kern w:val="3"/>
                <w:lang w:val="de-DE" w:eastAsia="ja-JP" w:bidi="fa-IR"/>
              </w:rPr>
              <w:t xml:space="preserve"> </w:t>
            </w:r>
            <w:proofErr w:type="spellStart"/>
            <w:r w:rsidRPr="00916CBD">
              <w:rPr>
                <w:kern w:val="3"/>
                <w:lang w:val="de-DE" w:eastAsia="ja-JP" w:bidi="fa-IR"/>
              </w:rPr>
              <w:t>Законом</w:t>
            </w:r>
            <w:proofErr w:type="spellEnd"/>
            <w:r w:rsidRPr="00916CBD">
              <w:rPr>
                <w:kern w:val="3"/>
                <w:lang w:val="de-DE" w:eastAsia="ja-JP" w:bidi="fa-IR"/>
              </w:rPr>
              <w:t xml:space="preserve"> </w:t>
            </w:r>
            <w:proofErr w:type="spellStart"/>
            <w:r w:rsidRPr="00916CBD">
              <w:rPr>
                <w:kern w:val="3"/>
                <w:lang w:val="de-DE" w:eastAsia="ja-JP" w:bidi="fa-IR"/>
              </w:rPr>
              <w:t>України</w:t>
            </w:r>
            <w:proofErr w:type="spellEnd"/>
            <w:r w:rsidRPr="00916CBD">
              <w:rPr>
                <w:kern w:val="3"/>
                <w:lang w:val="de-DE" w:eastAsia="ja-JP" w:bidi="fa-IR"/>
              </w:rPr>
              <w:t xml:space="preserve"> «</w:t>
            </w:r>
            <w:proofErr w:type="spellStart"/>
            <w:r w:rsidRPr="00916CBD">
              <w:rPr>
                <w:kern w:val="3"/>
                <w:lang w:val="de-DE" w:eastAsia="ja-JP" w:bidi="fa-IR"/>
              </w:rPr>
              <w:t>Про</w:t>
            </w:r>
            <w:proofErr w:type="spellEnd"/>
            <w:r w:rsidRPr="00916CBD">
              <w:rPr>
                <w:kern w:val="3"/>
                <w:lang w:val="de-DE" w:eastAsia="ja-JP" w:bidi="fa-IR"/>
              </w:rPr>
              <w:t xml:space="preserve"> </w:t>
            </w:r>
            <w:proofErr w:type="spellStart"/>
            <w:r w:rsidRPr="00916CBD">
              <w:rPr>
                <w:kern w:val="3"/>
                <w:lang w:val="de-DE" w:eastAsia="ja-JP" w:bidi="fa-IR"/>
              </w:rPr>
              <w:t>доступ</w:t>
            </w:r>
            <w:proofErr w:type="spellEnd"/>
            <w:r w:rsidRPr="00916CBD">
              <w:rPr>
                <w:kern w:val="3"/>
                <w:lang w:val="de-DE" w:eastAsia="ja-JP" w:bidi="fa-IR"/>
              </w:rPr>
              <w:t xml:space="preserve"> </w:t>
            </w:r>
            <w:proofErr w:type="spellStart"/>
            <w:r w:rsidRPr="00916CBD">
              <w:rPr>
                <w:kern w:val="3"/>
                <w:lang w:val="de-DE" w:eastAsia="ja-JP" w:bidi="fa-IR"/>
              </w:rPr>
              <w:t>до</w:t>
            </w:r>
            <w:proofErr w:type="spellEnd"/>
            <w:r w:rsidRPr="00916CBD">
              <w:rPr>
                <w:kern w:val="3"/>
                <w:lang w:val="de-DE" w:eastAsia="ja-JP" w:bidi="fa-IR"/>
              </w:rPr>
              <w:t xml:space="preserve"> </w:t>
            </w:r>
            <w:proofErr w:type="spellStart"/>
            <w:r w:rsidRPr="00916CBD">
              <w:rPr>
                <w:kern w:val="3"/>
                <w:lang w:val="de-DE" w:eastAsia="ja-JP" w:bidi="fa-IR"/>
              </w:rPr>
              <w:t>публічної</w:t>
            </w:r>
            <w:proofErr w:type="spellEnd"/>
            <w:r w:rsidRPr="00916CBD">
              <w:rPr>
                <w:kern w:val="3"/>
                <w:lang w:val="de-DE" w:eastAsia="ja-JP" w:bidi="fa-IR"/>
              </w:rPr>
              <w:t xml:space="preserve"> </w:t>
            </w:r>
            <w:proofErr w:type="spellStart"/>
            <w:r w:rsidRPr="00916CBD">
              <w:rPr>
                <w:kern w:val="3"/>
                <w:lang w:val="de-DE" w:eastAsia="ja-JP" w:bidi="fa-IR"/>
              </w:rPr>
              <w:t>інформації</w:t>
            </w:r>
            <w:proofErr w:type="spellEnd"/>
            <w:r w:rsidRPr="00916CBD">
              <w:rPr>
                <w:kern w:val="3"/>
                <w:lang w:val="de-DE" w:eastAsia="ja-JP" w:bidi="fa-IR"/>
              </w:rPr>
              <w:t xml:space="preserve">» </w:t>
            </w:r>
            <w:proofErr w:type="spellStart"/>
            <w:r w:rsidRPr="00916CBD">
              <w:rPr>
                <w:kern w:val="3"/>
                <w:lang w:val="de-DE" w:eastAsia="ja-JP" w:bidi="fa-IR"/>
              </w:rPr>
              <w:t>та</w:t>
            </w:r>
            <w:proofErr w:type="spellEnd"/>
            <w:r w:rsidRPr="00916CBD">
              <w:rPr>
                <w:kern w:val="3"/>
                <w:lang w:val="de-DE" w:eastAsia="ja-JP" w:bidi="fa-IR"/>
              </w:rPr>
              <w:t>/</w:t>
            </w:r>
            <w:proofErr w:type="spellStart"/>
            <w:r w:rsidRPr="00916CBD">
              <w:rPr>
                <w:kern w:val="3"/>
                <w:lang w:val="de-DE" w:eastAsia="ja-JP" w:bidi="fa-IR"/>
              </w:rPr>
              <w:t>або</w:t>
            </w:r>
            <w:proofErr w:type="spellEnd"/>
            <w:r w:rsidRPr="00916CBD">
              <w:rPr>
                <w:kern w:val="3"/>
                <w:lang w:val="de-DE" w:eastAsia="ja-JP" w:bidi="fa-IR"/>
              </w:rPr>
              <w:t xml:space="preserve"> </w:t>
            </w:r>
            <w:proofErr w:type="spellStart"/>
            <w:r w:rsidRPr="00916CBD">
              <w:rPr>
                <w:kern w:val="3"/>
                <w:lang w:val="de-DE" w:eastAsia="ja-JP" w:bidi="fa-IR"/>
              </w:rPr>
              <w:t>міститься</w:t>
            </w:r>
            <w:proofErr w:type="spellEnd"/>
            <w:r w:rsidRPr="00916CBD">
              <w:rPr>
                <w:kern w:val="3"/>
                <w:lang w:val="de-DE" w:eastAsia="ja-JP" w:bidi="fa-IR"/>
              </w:rPr>
              <w:t xml:space="preserve"> у </w:t>
            </w:r>
            <w:proofErr w:type="spellStart"/>
            <w:r w:rsidRPr="00916CBD">
              <w:rPr>
                <w:kern w:val="3"/>
                <w:lang w:val="de-DE" w:eastAsia="ja-JP" w:bidi="fa-IR"/>
              </w:rPr>
              <w:t>відкритих</w:t>
            </w:r>
            <w:proofErr w:type="spellEnd"/>
            <w:r w:rsidRPr="00916CBD">
              <w:rPr>
                <w:kern w:val="3"/>
                <w:lang w:val="de-DE" w:eastAsia="ja-JP" w:bidi="fa-IR"/>
              </w:rPr>
              <w:t xml:space="preserve"> </w:t>
            </w:r>
            <w:proofErr w:type="spellStart"/>
            <w:r w:rsidRPr="00916CBD">
              <w:rPr>
                <w:kern w:val="3"/>
                <w:lang w:val="de-DE" w:eastAsia="ja-JP" w:bidi="fa-IR"/>
              </w:rPr>
              <w:t>єдиних</w:t>
            </w:r>
            <w:proofErr w:type="spellEnd"/>
            <w:r w:rsidRPr="00916CBD">
              <w:rPr>
                <w:kern w:val="3"/>
                <w:lang w:val="de-DE" w:eastAsia="ja-JP" w:bidi="fa-IR"/>
              </w:rPr>
              <w:t xml:space="preserve"> </w:t>
            </w:r>
            <w:proofErr w:type="spellStart"/>
            <w:r w:rsidRPr="00916CBD">
              <w:rPr>
                <w:kern w:val="3"/>
                <w:lang w:val="de-DE" w:eastAsia="ja-JP" w:bidi="fa-IR"/>
              </w:rPr>
              <w:t>державних</w:t>
            </w:r>
            <w:proofErr w:type="spellEnd"/>
            <w:r w:rsidRPr="00916CBD">
              <w:rPr>
                <w:kern w:val="3"/>
                <w:lang w:val="de-DE" w:eastAsia="ja-JP" w:bidi="fa-IR"/>
              </w:rPr>
              <w:t xml:space="preserve"> </w:t>
            </w:r>
            <w:proofErr w:type="spellStart"/>
            <w:r w:rsidRPr="00916CBD">
              <w:rPr>
                <w:kern w:val="3"/>
                <w:lang w:val="de-DE" w:eastAsia="ja-JP" w:bidi="fa-IR"/>
              </w:rPr>
              <w:t>реєстрах</w:t>
            </w:r>
            <w:proofErr w:type="spellEnd"/>
            <w:r w:rsidRPr="00916CBD">
              <w:rPr>
                <w:kern w:val="3"/>
                <w:lang w:val="de-DE" w:eastAsia="ja-JP" w:bidi="fa-IR"/>
              </w:rPr>
              <w:t xml:space="preserve">, </w:t>
            </w:r>
            <w:proofErr w:type="spellStart"/>
            <w:r w:rsidRPr="00916CBD">
              <w:rPr>
                <w:kern w:val="3"/>
                <w:lang w:val="de-DE" w:eastAsia="ja-JP" w:bidi="fa-IR"/>
              </w:rPr>
              <w:t>доступ</w:t>
            </w:r>
            <w:proofErr w:type="spellEnd"/>
            <w:r w:rsidRPr="00916CBD">
              <w:rPr>
                <w:kern w:val="3"/>
                <w:lang w:val="de-DE" w:eastAsia="ja-JP" w:bidi="fa-IR"/>
              </w:rPr>
              <w:t xml:space="preserve"> </w:t>
            </w:r>
            <w:proofErr w:type="spellStart"/>
            <w:r w:rsidRPr="00916CBD">
              <w:rPr>
                <w:kern w:val="3"/>
                <w:lang w:val="de-DE" w:eastAsia="ja-JP" w:bidi="fa-IR"/>
              </w:rPr>
              <w:t>до</w:t>
            </w:r>
            <w:proofErr w:type="spellEnd"/>
            <w:r w:rsidRPr="00916CBD">
              <w:rPr>
                <w:kern w:val="3"/>
                <w:lang w:val="de-DE" w:eastAsia="ja-JP" w:bidi="fa-IR"/>
              </w:rPr>
              <w:t xml:space="preserve"> </w:t>
            </w:r>
            <w:proofErr w:type="spellStart"/>
            <w:r w:rsidRPr="00916CBD">
              <w:rPr>
                <w:kern w:val="3"/>
                <w:lang w:val="de-DE" w:eastAsia="ja-JP" w:bidi="fa-IR"/>
              </w:rPr>
              <w:t>яких</w:t>
            </w:r>
            <w:proofErr w:type="spellEnd"/>
            <w:r w:rsidRPr="00916CBD">
              <w:rPr>
                <w:kern w:val="3"/>
                <w:lang w:val="de-DE" w:eastAsia="ja-JP" w:bidi="fa-IR"/>
              </w:rPr>
              <w:t xml:space="preserve"> є </w:t>
            </w:r>
            <w:proofErr w:type="spellStart"/>
            <w:r w:rsidRPr="00916CBD">
              <w:rPr>
                <w:kern w:val="3"/>
                <w:lang w:val="de-DE" w:eastAsia="ja-JP" w:bidi="fa-IR"/>
              </w:rPr>
              <w:t>вільним</w:t>
            </w:r>
            <w:proofErr w:type="spellEnd"/>
            <w:r w:rsidRPr="00916CBD">
              <w:rPr>
                <w:kern w:val="3"/>
                <w:lang w:val="de-DE" w:eastAsia="ja-JP" w:bidi="fa-IR"/>
              </w:rPr>
              <w:t xml:space="preserve">, </w:t>
            </w:r>
            <w:proofErr w:type="spellStart"/>
            <w:r w:rsidRPr="00916CBD">
              <w:rPr>
                <w:kern w:val="3"/>
                <w:lang w:val="de-DE" w:eastAsia="ja-JP" w:bidi="fa-IR"/>
              </w:rPr>
              <w:t>або</w:t>
            </w:r>
            <w:proofErr w:type="spellEnd"/>
            <w:r w:rsidRPr="00916CBD">
              <w:rPr>
                <w:kern w:val="3"/>
                <w:lang w:val="de-DE" w:eastAsia="ja-JP" w:bidi="fa-IR"/>
              </w:rPr>
              <w:t xml:space="preserve"> </w:t>
            </w:r>
            <w:proofErr w:type="spellStart"/>
            <w:r w:rsidRPr="00916CBD">
              <w:rPr>
                <w:kern w:val="3"/>
                <w:lang w:val="de-DE" w:eastAsia="ja-JP" w:bidi="fa-IR"/>
              </w:rPr>
              <w:t>публічної</w:t>
            </w:r>
            <w:proofErr w:type="spellEnd"/>
            <w:r w:rsidRPr="00916CBD">
              <w:rPr>
                <w:kern w:val="3"/>
                <w:lang w:val="de-DE" w:eastAsia="ja-JP" w:bidi="fa-IR"/>
              </w:rPr>
              <w:t xml:space="preserve"> </w:t>
            </w:r>
            <w:proofErr w:type="spellStart"/>
            <w:r w:rsidRPr="00916CBD">
              <w:rPr>
                <w:kern w:val="3"/>
                <w:lang w:val="de-DE" w:eastAsia="ja-JP" w:bidi="fa-IR"/>
              </w:rPr>
              <w:t>інформації</w:t>
            </w:r>
            <w:proofErr w:type="spellEnd"/>
            <w:r w:rsidRPr="00916CBD">
              <w:rPr>
                <w:kern w:val="3"/>
                <w:lang w:val="de-DE" w:eastAsia="ja-JP" w:bidi="fa-IR"/>
              </w:rPr>
              <w:t xml:space="preserve">, </w:t>
            </w:r>
            <w:proofErr w:type="spellStart"/>
            <w:r w:rsidRPr="00916CBD">
              <w:rPr>
                <w:kern w:val="3"/>
                <w:lang w:val="de-DE" w:eastAsia="ja-JP" w:bidi="fa-IR"/>
              </w:rPr>
              <w:t>що</w:t>
            </w:r>
            <w:proofErr w:type="spellEnd"/>
            <w:r w:rsidRPr="00916CBD">
              <w:rPr>
                <w:kern w:val="3"/>
                <w:lang w:val="de-DE" w:eastAsia="ja-JP" w:bidi="fa-IR"/>
              </w:rPr>
              <w:t xml:space="preserve"> є </w:t>
            </w:r>
            <w:proofErr w:type="spellStart"/>
            <w:r w:rsidRPr="00916CBD">
              <w:rPr>
                <w:kern w:val="3"/>
                <w:lang w:val="de-DE" w:eastAsia="ja-JP" w:bidi="fa-IR"/>
              </w:rPr>
              <w:t>доступною</w:t>
            </w:r>
            <w:proofErr w:type="spellEnd"/>
            <w:r w:rsidRPr="00916CBD">
              <w:rPr>
                <w:kern w:val="3"/>
                <w:lang w:val="de-DE" w:eastAsia="ja-JP" w:bidi="fa-IR"/>
              </w:rPr>
              <w:t xml:space="preserve"> в </w:t>
            </w:r>
            <w:proofErr w:type="spellStart"/>
            <w:r w:rsidRPr="00916CBD">
              <w:rPr>
                <w:kern w:val="3"/>
                <w:lang w:val="de-DE" w:eastAsia="ja-JP" w:bidi="fa-IR"/>
              </w:rPr>
              <w:t>електронній</w:t>
            </w:r>
            <w:proofErr w:type="spellEnd"/>
            <w:r w:rsidRPr="00916CBD">
              <w:rPr>
                <w:kern w:val="3"/>
                <w:lang w:val="de-DE" w:eastAsia="ja-JP" w:bidi="fa-IR"/>
              </w:rPr>
              <w:t xml:space="preserve"> </w:t>
            </w:r>
            <w:proofErr w:type="spellStart"/>
            <w:r w:rsidRPr="00916CBD">
              <w:rPr>
                <w:kern w:val="3"/>
                <w:lang w:val="de-DE" w:eastAsia="ja-JP" w:bidi="fa-IR"/>
              </w:rPr>
              <w:t>системі</w:t>
            </w:r>
            <w:proofErr w:type="spellEnd"/>
            <w:r w:rsidRPr="00916CBD">
              <w:rPr>
                <w:kern w:val="3"/>
                <w:lang w:val="de-DE" w:eastAsia="ja-JP" w:bidi="fa-IR"/>
              </w:rPr>
              <w:t xml:space="preserve"> </w:t>
            </w:r>
            <w:proofErr w:type="spellStart"/>
            <w:r w:rsidRPr="00916CBD">
              <w:rPr>
                <w:kern w:val="3"/>
                <w:lang w:val="de-DE" w:eastAsia="ja-JP" w:bidi="fa-IR"/>
              </w:rPr>
              <w:t>закупівель</w:t>
            </w:r>
            <w:proofErr w:type="spellEnd"/>
            <w:r w:rsidRPr="00916CBD">
              <w:rPr>
                <w:kern w:val="3"/>
                <w:lang w:val="de-DE" w:eastAsia="ja-JP" w:bidi="fa-IR"/>
              </w:rPr>
              <w:t xml:space="preserve"> є </w:t>
            </w:r>
            <w:proofErr w:type="spellStart"/>
            <w:r w:rsidRPr="00916CBD">
              <w:rPr>
                <w:kern w:val="3"/>
                <w:lang w:val="de-DE" w:eastAsia="ja-JP" w:bidi="fa-IR"/>
              </w:rPr>
              <w:t>обмеженим</w:t>
            </w:r>
            <w:proofErr w:type="spellEnd"/>
            <w:r w:rsidRPr="00916CBD">
              <w:rPr>
                <w:kern w:val="3"/>
                <w:lang w:val="de-DE" w:eastAsia="ja-JP" w:bidi="fa-IR"/>
              </w:rPr>
              <w:t xml:space="preserve"> (</w:t>
            </w:r>
            <w:proofErr w:type="spellStart"/>
            <w:r w:rsidRPr="00916CBD">
              <w:rPr>
                <w:kern w:val="3"/>
                <w:lang w:val="de-DE" w:eastAsia="ja-JP" w:bidi="fa-IR"/>
              </w:rPr>
              <w:t>вимога</w:t>
            </w:r>
            <w:proofErr w:type="spellEnd"/>
            <w:r w:rsidRPr="00916CBD">
              <w:rPr>
                <w:kern w:val="3"/>
                <w:lang w:val="de-DE" w:eastAsia="ja-JP" w:bidi="fa-IR"/>
              </w:rPr>
              <w:t xml:space="preserve"> </w:t>
            </w:r>
            <w:proofErr w:type="spellStart"/>
            <w:r w:rsidRPr="00916CBD">
              <w:rPr>
                <w:kern w:val="3"/>
                <w:lang w:val="de-DE" w:eastAsia="ja-JP" w:bidi="fa-IR"/>
              </w:rPr>
              <w:t>встановлена</w:t>
            </w:r>
            <w:proofErr w:type="spellEnd"/>
            <w:r w:rsidRPr="00916CBD">
              <w:rPr>
                <w:kern w:val="3"/>
                <w:lang w:val="de-DE" w:eastAsia="ja-JP" w:bidi="fa-IR"/>
              </w:rPr>
              <w:t xml:space="preserve"> </w:t>
            </w:r>
            <w:proofErr w:type="spellStart"/>
            <w:r w:rsidRPr="00916CBD">
              <w:rPr>
                <w:kern w:val="3"/>
                <w:lang w:val="de-DE" w:eastAsia="ja-JP" w:bidi="fa-IR"/>
              </w:rPr>
              <w:t>відповідно</w:t>
            </w:r>
            <w:proofErr w:type="spellEnd"/>
            <w:r w:rsidRPr="00916CBD">
              <w:rPr>
                <w:kern w:val="3"/>
                <w:lang w:val="de-DE" w:eastAsia="ja-JP" w:bidi="fa-IR"/>
              </w:rPr>
              <w:t xml:space="preserve"> </w:t>
            </w:r>
            <w:proofErr w:type="spellStart"/>
            <w:r w:rsidRPr="00916CBD">
              <w:rPr>
                <w:kern w:val="3"/>
                <w:lang w:val="de-DE" w:eastAsia="ja-JP" w:bidi="fa-IR"/>
              </w:rPr>
              <w:t>до</w:t>
            </w:r>
            <w:proofErr w:type="spellEnd"/>
            <w:r w:rsidRPr="00916CBD">
              <w:rPr>
                <w:kern w:val="3"/>
                <w:lang w:val="de-DE" w:eastAsia="ja-JP" w:bidi="fa-IR"/>
              </w:rPr>
              <w:t xml:space="preserve"> </w:t>
            </w:r>
            <w:proofErr w:type="spellStart"/>
            <w:r w:rsidRPr="00916CBD">
              <w:rPr>
                <w:kern w:val="3"/>
                <w:lang w:val="de-DE" w:eastAsia="ja-JP" w:bidi="fa-IR"/>
              </w:rPr>
              <w:t>пункту</w:t>
            </w:r>
            <w:proofErr w:type="spellEnd"/>
            <w:r w:rsidRPr="00916CBD">
              <w:rPr>
                <w:kern w:val="3"/>
                <w:lang w:val="de-DE" w:eastAsia="ja-JP" w:bidi="fa-IR"/>
              </w:rPr>
              <w:t xml:space="preserve"> 44 </w:t>
            </w:r>
            <w:proofErr w:type="spellStart"/>
            <w:r w:rsidRPr="00916CBD">
              <w:rPr>
                <w:kern w:val="3"/>
                <w:lang w:val="de-DE" w:eastAsia="ja-JP" w:bidi="fa-IR"/>
              </w:rPr>
              <w:t>Особливостей</w:t>
            </w:r>
            <w:proofErr w:type="spellEnd"/>
            <w:r w:rsidRPr="00916CBD">
              <w:rPr>
                <w:kern w:val="3"/>
                <w:lang w:val="de-DE" w:eastAsia="ja-JP" w:bidi="fa-IR"/>
              </w:rPr>
              <w:t>.</w:t>
            </w:r>
          </w:p>
          <w:p w14:paraId="49DABAE0" w14:textId="03C4B21E" w:rsidR="00100684" w:rsidRPr="009A3FD0" w:rsidRDefault="00100684" w:rsidP="00100684">
            <w:pPr>
              <w:jc w:val="both"/>
              <w:rPr>
                <w:strike/>
                <w:color w:val="000000"/>
                <w:lang w:val="de-DE"/>
              </w:rPr>
            </w:pPr>
          </w:p>
          <w:p w14:paraId="00A49975" w14:textId="2BF1E465" w:rsidR="00D0439D" w:rsidRDefault="00D0439D" w:rsidP="00100684">
            <w:pPr>
              <w:jc w:val="both"/>
              <w:rPr>
                <w:strike/>
                <w:color w:val="000000"/>
              </w:rPr>
            </w:pPr>
          </w:p>
          <w:p w14:paraId="19DEA2F5" w14:textId="79D3B2B5" w:rsidR="00D0439D" w:rsidRDefault="00D0439D" w:rsidP="00100684">
            <w:pPr>
              <w:jc w:val="both"/>
              <w:rPr>
                <w:strike/>
                <w:color w:val="000000"/>
              </w:rPr>
            </w:pPr>
          </w:p>
          <w:p w14:paraId="4A759EFD" w14:textId="497BB68D" w:rsidR="00D0439D" w:rsidRDefault="00D0439D" w:rsidP="00100684">
            <w:pPr>
              <w:jc w:val="both"/>
              <w:rPr>
                <w:strike/>
                <w:color w:val="000000"/>
              </w:rPr>
            </w:pPr>
          </w:p>
          <w:p w14:paraId="6A4F9F4C" w14:textId="2A170F2C" w:rsidR="00D0439D" w:rsidRPr="00100684" w:rsidRDefault="00D0439D" w:rsidP="00100684">
            <w:pPr>
              <w:jc w:val="both"/>
              <w:rPr>
                <w:strike/>
                <w:color w:val="000000"/>
              </w:rPr>
            </w:pPr>
          </w:p>
        </w:tc>
        <w:tc>
          <w:tcPr>
            <w:tcW w:w="7513" w:type="dxa"/>
            <w:shd w:val="clear" w:color="auto" w:fill="auto"/>
            <w:vAlign w:val="center"/>
          </w:tcPr>
          <w:p w14:paraId="72ED33D2" w14:textId="77777777" w:rsidR="009A3FD0" w:rsidRPr="00A24177" w:rsidRDefault="009A3FD0" w:rsidP="009A3FD0">
            <w:pPr>
              <w:ind w:firstLine="567"/>
              <w:jc w:val="both"/>
              <w:rPr>
                <w:b/>
              </w:rPr>
            </w:pPr>
            <w:r w:rsidRPr="00A24177">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A24177">
              <w:t>закупівель</w:t>
            </w:r>
            <w:proofErr w:type="spellEnd"/>
            <w:r w:rsidRPr="00A24177">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sidRPr="00D50FB0">
              <w:rPr>
                <w:shd w:val="solid" w:color="FFFFFF" w:fill="FFFFFF"/>
              </w:rPr>
              <w:t>*.</w:t>
            </w:r>
          </w:p>
          <w:p w14:paraId="608FB2A1" w14:textId="77777777" w:rsidR="009A3FD0" w:rsidRPr="00D50FB0" w:rsidRDefault="009A3FD0" w:rsidP="009A3FD0">
            <w:pPr>
              <w:ind w:firstLine="567"/>
              <w:jc w:val="both"/>
              <w:rPr>
                <w:i/>
                <w:iCs/>
                <w:shd w:val="solid" w:color="FFFFFF" w:fill="FFFFFF"/>
              </w:rPr>
            </w:pPr>
            <w:r w:rsidRPr="00D50FB0">
              <w:rPr>
                <w:i/>
                <w:iCs/>
              </w:rPr>
              <w:t xml:space="preserve">*Якщо відповідні поля для декларування відсутності підстав для відмови в участі у процедурі закупівлі реалізовані в електронній системі </w:t>
            </w:r>
            <w:proofErr w:type="spellStart"/>
            <w:r w:rsidRPr="00D50FB0">
              <w:rPr>
                <w:i/>
                <w:iCs/>
              </w:rPr>
              <w:t>закупівель</w:t>
            </w:r>
            <w:proofErr w:type="spellEnd"/>
            <w:r w:rsidRPr="00D50FB0">
              <w:rPr>
                <w:i/>
                <w:iCs/>
              </w:rPr>
              <w:t xml:space="preserve"> Адміністратором електронної системи </w:t>
            </w:r>
            <w:proofErr w:type="spellStart"/>
            <w:r w:rsidRPr="00D50FB0">
              <w:rPr>
                <w:i/>
                <w:iCs/>
              </w:rPr>
              <w:t>закупівель</w:t>
            </w:r>
            <w:proofErr w:type="spellEnd"/>
            <w:r w:rsidRPr="00D50FB0">
              <w:rPr>
                <w:i/>
                <w:iCs/>
              </w:rPr>
              <w:t xml:space="preserve">. Якщо відповідні поля для декларування відсутності підстав для відмови в участі у процедурі закупівлі </w:t>
            </w:r>
            <w:r w:rsidRPr="00D50FB0">
              <w:rPr>
                <w:b/>
                <w:bCs/>
                <w:i/>
                <w:iCs/>
                <w:u w:val="single"/>
              </w:rPr>
              <w:t>не реалізовані</w:t>
            </w:r>
            <w:r w:rsidRPr="00D50FB0">
              <w:rPr>
                <w:i/>
                <w:iCs/>
              </w:rPr>
              <w:t xml:space="preserve"> в електронній системі </w:t>
            </w:r>
            <w:proofErr w:type="spellStart"/>
            <w:r w:rsidRPr="00D50FB0">
              <w:rPr>
                <w:i/>
                <w:iCs/>
              </w:rPr>
              <w:t>закупівель</w:t>
            </w:r>
            <w:proofErr w:type="spellEnd"/>
            <w:r w:rsidRPr="00D50FB0">
              <w:rPr>
                <w:i/>
                <w:iCs/>
              </w:rPr>
              <w:t xml:space="preserve"> Адміністратором електронної системи </w:t>
            </w:r>
            <w:proofErr w:type="spellStart"/>
            <w:r w:rsidRPr="00D50FB0">
              <w:rPr>
                <w:i/>
                <w:iCs/>
              </w:rPr>
              <w:t>закупівель</w:t>
            </w:r>
            <w:proofErr w:type="spellEnd"/>
            <w:r w:rsidRPr="00D50FB0">
              <w:rPr>
                <w:i/>
                <w:iCs/>
              </w:rPr>
              <w:t xml:space="preserve">, учасник при поданні тендерної пропозиції самостійно у будь-який зручний для нього спосіб декларує в електронній системі </w:t>
            </w:r>
            <w:proofErr w:type="spellStart"/>
            <w:r w:rsidRPr="00D50FB0">
              <w:rPr>
                <w:i/>
                <w:iCs/>
              </w:rPr>
              <w:t>закупівель</w:t>
            </w:r>
            <w:proofErr w:type="spellEnd"/>
            <w:r w:rsidRPr="00D50FB0">
              <w:rPr>
                <w:i/>
                <w:iCs/>
              </w:rPr>
              <w:t xml:space="preserve"> відсутність підстав для відмови в участі у процедурі закупівлі, відносно яких в електронній системі </w:t>
            </w:r>
            <w:proofErr w:type="spellStart"/>
            <w:r w:rsidRPr="00D50FB0">
              <w:rPr>
                <w:i/>
                <w:iCs/>
              </w:rPr>
              <w:t>закупівель</w:t>
            </w:r>
            <w:proofErr w:type="spellEnd"/>
            <w:r w:rsidRPr="00D50FB0">
              <w:rPr>
                <w:i/>
                <w:iCs/>
              </w:rPr>
              <w:t xml:space="preserve"> не реалізована можливість самостійного</w:t>
            </w:r>
            <w:r w:rsidRPr="00D50FB0">
              <w:rPr>
                <w:i/>
                <w:iCs/>
                <w:shd w:val="solid" w:color="FFFFFF" w:fill="FFFFFF"/>
              </w:rPr>
              <w:t xml:space="preserve"> декларування. </w:t>
            </w:r>
          </w:p>
          <w:p w14:paraId="511B3192" w14:textId="18C9A211" w:rsidR="00100684" w:rsidRDefault="00100684" w:rsidP="00AA64AC">
            <w:pPr>
              <w:jc w:val="center"/>
              <w:rPr>
                <w:color w:val="000000"/>
              </w:rPr>
            </w:pPr>
          </w:p>
          <w:p w14:paraId="574AE643" w14:textId="0A5B1E3A" w:rsidR="00AA64AC" w:rsidRDefault="00AA64AC" w:rsidP="00AA64AC">
            <w:pPr>
              <w:jc w:val="center"/>
              <w:rPr>
                <w:color w:val="000000"/>
              </w:rPr>
            </w:pPr>
          </w:p>
          <w:p w14:paraId="46B3ED93" w14:textId="77777777" w:rsidR="00AA64AC" w:rsidRDefault="00AA64AC" w:rsidP="00AA64AC">
            <w:pPr>
              <w:jc w:val="center"/>
              <w:rPr>
                <w:color w:val="000000"/>
              </w:rPr>
            </w:pPr>
          </w:p>
          <w:p w14:paraId="501571D1" w14:textId="77777777" w:rsidR="00AA64AC" w:rsidRDefault="00AA64AC" w:rsidP="00AA64AC">
            <w:pPr>
              <w:jc w:val="center"/>
              <w:rPr>
                <w:color w:val="000000"/>
              </w:rPr>
            </w:pPr>
          </w:p>
          <w:p w14:paraId="5327D363" w14:textId="64A34573" w:rsidR="00AA64AC" w:rsidRDefault="00AA64AC" w:rsidP="00AA64AC">
            <w:pPr>
              <w:jc w:val="center"/>
              <w:rPr>
                <w:color w:val="000000"/>
              </w:rPr>
            </w:pPr>
          </w:p>
          <w:p w14:paraId="6FF6043D" w14:textId="66AC3753" w:rsidR="00AA64AC" w:rsidRDefault="00AA64AC" w:rsidP="00AA64AC">
            <w:pPr>
              <w:jc w:val="center"/>
              <w:rPr>
                <w:color w:val="000000"/>
              </w:rPr>
            </w:pPr>
          </w:p>
          <w:p w14:paraId="26F71C6B" w14:textId="77D3503A" w:rsidR="00AA64AC" w:rsidRDefault="00AA64AC" w:rsidP="00AA64AC">
            <w:pPr>
              <w:jc w:val="center"/>
              <w:rPr>
                <w:color w:val="000000"/>
              </w:rPr>
            </w:pPr>
          </w:p>
          <w:p w14:paraId="60EE4F74" w14:textId="00B9C28D" w:rsidR="00AA64AC" w:rsidRDefault="00AA64AC" w:rsidP="00AA64AC">
            <w:pPr>
              <w:jc w:val="center"/>
              <w:rPr>
                <w:color w:val="000000"/>
              </w:rPr>
            </w:pPr>
          </w:p>
          <w:p w14:paraId="23290A88" w14:textId="716949E6" w:rsidR="00AA64AC" w:rsidRDefault="00AA64AC" w:rsidP="00AA64AC">
            <w:pPr>
              <w:jc w:val="center"/>
              <w:rPr>
                <w:color w:val="000000"/>
              </w:rPr>
            </w:pPr>
          </w:p>
          <w:p w14:paraId="1EEC1C76" w14:textId="6F4502FA" w:rsidR="00AA64AC" w:rsidRDefault="00AA64AC" w:rsidP="00AA64AC">
            <w:pPr>
              <w:jc w:val="center"/>
              <w:rPr>
                <w:color w:val="000000"/>
              </w:rPr>
            </w:pPr>
          </w:p>
          <w:p w14:paraId="07E7EA6F" w14:textId="689EC666" w:rsidR="00AA64AC" w:rsidRDefault="00AA64AC" w:rsidP="00AA64AC">
            <w:pPr>
              <w:jc w:val="center"/>
              <w:rPr>
                <w:color w:val="000000"/>
              </w:rPr>
            </w:pPr>
          </w:p>
          <w:p w14:paraId="2E2E2FC4" w14:textId="3CEB3D95" w:rsidR="00AA64AC" w:rsidRDefault="00AA64AC" w:rsidP="00AA64AC">
            <w:pPr>
              <w:jc w:val="center"/>
              <w:rPr>
                <w:color w:val="000000"/>
              </w:rPr>
            </w:pPr>
          </w:p>
          <w:p w14:paraId="27A64CA1" w14:textId="77777777" w:rsidR="00AA64AC" w:rsidRDefault="00AA64AC" w:rsidP="00AA64AC">
            <w:pPr>
              <w:jc w:val="center"/>
              <w:rPr>
                <w:color w:val="000000"/>
              </w:rPr>
            </w:pPr>
          </w:p>
          <w:p w14:paraId="0B9F0D0A" w14:textId="459010F4" w:rsidR="00AA64AC" w:rsidRPr="00100684" w:rsidRDefault="00AA64AC" w:rsidP="00AA64AC">
            <w:pPr>
              <w:jc w:val="center"/>
              <w:rPr>
                <w:color w:val="000000"/>
              </w:rPr>
            </w:pPr>
          </w:p>
        </w:tc>
      </w:tr>
      <w:tr w:rsidR="00C97653" w:rsidRPr="00BE2457" w14:paraId="47D88209" w14:textId="77777777" w:rsidTr="00C97653">
        <w:trPr>
          <w:trHeight w:val="1769"/>
        </w:trPr>
        <w:tc>
          <w:tcPr>
            <w:tcW w:w="1985" w:type="dxa"/>
            <w:vAlign w:val="center"/>
          </w:tcPr>
          <w:p w14:paraId="5CC9F116" w14:textId="633D6F23" w:rsidR="00C97653" w:rsidRDefault="00C97653" w:rsidP="00100684">
            <w:pPr>
              <w:rPr>
                <w:b/>
                <w:sz w:val="20"/>
                <w:szCs w:val="20"/>
              </w:rPr>
            </w:pPr>
            <w:r>
              <w:rPr>
                <w:b/>
                <w:sz w:val="20"/>
                <w:szCs w:val="20"/>
              </w:rPr>
              <w:lastRenderedPageBreak/>
              <w:t xml:space="preserve">П.1 розділу 4 </w:t>
            </w:r>
            <w:r w:rsidR="00D44C8B" w:rsidRPr="00D44C8B">
              <w:rPr>
                <w:b/>
                <w:sz w:val="20"/>
                <w:szCs w:val="20"/>
              </w:rPr>
              <w:t xml:space="preserve">Подання та розкриття тендерної пропозиції </w:t>
            </w:r>
            <w:r>
              <w:rPr>
                <w:b/>
                <w:sz w:val="20"/>
                <w:szCs w:val="20"/>
              </w:rPr>
              <w:t>Тендерної документації</w:t>
            </w:r>
          </w:p>
        </w:tc>
        <w:tc>
          <w:tcPr>
            <w:tcW w:w="6379" w:type="dxa"/>
            <w:shd w:val="clear" w:color="auto" w:fill="auto"/>
            <w:vAlign w:val="center"/>
          </w:tcPr>
          <w:p w14:paraId="0D08A57C" w14:textId="77777777" w:rsidR="00D44C8B" w:rsidRPr="006C6E5E" w:rsidRDefault="00D44C8B" w:rsidP="00D44C8B">
            <w:pPr>
              <w:pStyle w:val="LO-normal"/>
              <w:widowControl w:val="0"/>
              <w:spacing w:line="240" w:lineRule="auto"/>
              <w:ind w:left="-5" w:right="8" w:firstLine="425"/>
              <w:jc w:val="both"/>
              <w:rPr>
                <w:color w:val="auto"/>
                <w:sz w:val="32"/>
                <w:szCs w:val="32"/>
              </w:rPr>
            </w:pPr>
            <w:r w:rsidRPr="006C6E5E">
              <w:rPr>
                <w:rFonts w:ascii="Times New Roman" w:eastAsia="Times New Roman" w:hAnsi="Times New Roman" w:cs="Times New Roman"/>
                <w:color w:val="auto"/>
                <w:sz w:val="32"/>
                <w:szCs w:val="32"/>
                <w:lang w:val="uk-UA"/>
              </w:rPr>
              <w:t xml:space="preserve">Кінцевий строк подання тендерних пропозицій </w:t>
            </w:r>
            <w:r w:rsidRPr="00D44C8B">
              <w:rPr>
                <w:rFonts w:ascii="Times New Roman" w:eastAsia="Times New Roman" w:hAnsi="Times New Roman" w:cs="Times New Roman"/>
                <w:b/>
                <w:color w:val="auto"/>
                <w:sz w:val="32"/>
                <w:szCs w:val="32"/>
                <w:lang w:val="uk-UA"/>
              </w:rPr>
              <w:t>17.03.2023р о 08:00 год.</w:t>
            </w:r>
          </w:p>
          <w:p w14:paraId="1D347343" w14:textId="77777777" w:rsidR="00C97653" w:rsidRPr="00D44C8B" w:rsidRDefault="00C97653" w:rsidP="00100684">
            <w:pPr>
              <w:widowControl w:val="0"/>
              <w:autoSpaceDE w:val="0"/>
              <w:ind w:firstLine="540"/>
              <w:jc w:val="both"/>
              <w:rPr>
                <w:rFonts w:cs="Times New Roman CYR"/>
                <w:strike/>
                <w:color w:val="000000" w:themeColor="text1"/>
                <w:lang w:val="ru-RU" w:eastAsia="zh-CN"/>
              </w:rPr>
            </w:pPr>
          </w:p>
        </w:tc>
        <w:tc>
          <w:tcPr>
            <w:tcW w:w="7513" w:type="dxa"/>
            <w:vAlign w:val="center"/>
          </w:tcPr>
          <w:p w14:paraId="773E4423" w14:textId="5BF25328" w:rsidR="00D44C8B" w:rsidRPr="006C6E5E" w:rsidRDefault="00D44C8B" w:rsidP="00D44C8B">
            <w:pPr>
              <w:pStyle w:val="LO-normal"/>
              <w:widowControl w:val="0"/>
              <w:spacing w:line="240" w:lineRule="auto"/>
              <w:ind w:left="-5" w:right="8" w:firstLine="425"/>
              <w:jc w:val="both"/>
              <w:rPr>
                <w:color w:val="auto"/>
                <w:sz w:val="32"/>
                <w:szCs w:val="32"/>
              </w:rPr>
            </w:pPr>
            <w:r w:rsidRPr="006C6E5E">
              <w:rPr>
                <w:rFonts w:ascii="Times New Roman" w:eastAsia="Times New Roman" w:hAnsi="Times New Roman" w:cs="Times New Roman"/>
                <w:color w:val="auto"/>
                <w:sz w:val="32"/>
                <w:szCs w:val="32"/>
                <w:lang w:val="uk-UA"/>
              </w:rPr>
              <w:t xml:space="preserve">Кінцевий строк подання тендерних пропозицій </w:t>
            </w:r>
            <w:r w:rsidRPr="00D44C8B">
              <w:rPr>
                <w:rFonts w:ascii="Times New Roman" w:eastAsia="Times New Roman" w:hAnsi="Times New Roman" w:cs="Times New Roman"/>
                <w:b/>
                <w:color w:val="auto"/>
                <w:sz w:val="32"/>
                <w:szCs w:val="32"/>
                <w:lang w:val="uk-UA"/>
              </w:rPr>
              <w:t>21.03.2023р о 08:00 год.</w:t>
            </w:r>
          </w:p>
          <w:p w14:paraId="5512A889" w14:textId="77777777" w:rsidR="00C97653" w:rsidRPr="00D44C8B" w:rsidRDefault="00C97653" w:rsidP="00100684">
            <w:pPr>
              <w:widowControl w:val="0"/>
              <w:autoSpaceDE w:val="0"/>
              <w:ind w:firstLine="540"/>
              <w:jc w:val="both"/>
              <w:rPr>
                <w:rFonts w:cs="Times New Roman CYR"/>
                <w:color w:val="000000" w:themeColor="text1"/>
                <w:lang w:val="ru-RU" w:eastAsia="zh-CN"/>
              </w:rPr>
            </w:pPr>
          </w:p>
        </w:tc>
      </w:tr>
    </w:tbl>
    <w:p w14:paraId="58016D2F" w14:textId="77777777" w:rsidR="00FB4EE8" w:rsidRDefault="00FB4EE8" w:rsidP="008D3271">
      <w:pPr>
        <w:shd w:val="clear" w:color="auto" w:fill="FFFFFF"/>
        <w:tabs>
          <w:tab w:val="left" w:pos="720"/>
        </w:tabs>
        <w:rPr>
          <w:b/>
        </w:rPr>
      </w:pPr>
    </w:p>
    <w:p w14:paraId="49C67CB7" w14:textId="77777777" w:rsidR="00BD414B" w:rsidRDefault="00BD414B" w:rsidP="008D3271">
      <w:pPr>
        <w:shd w:val="clear" w:color="auto" w:fill="FFFFFF"/>
        <w:tabs>
          <w:tab w:val="left" w:pos="720"/>
        </w:tabs>
        <w:rPr>
          <w:b/>
        </w:rPr>
      </w:pPr>
    </w:p>
    <w:p w14:paraId="5EAB4DBF" w14:textId="1233E856" w:rsidR="008D3271" w:rsidRPr="000328C5" w:rsidRDefault="00BD414B" w:rsidP="008D3271">
      <w:pPr>
        <w:shd w:val="clear" w:color="auto" w:fill="FFFFFF"/>
        <w:tabs>
          <w:tab w:val="left" w:pos="720"/>
        </w:tabs>
        <w:rPr>
          <w:b/>
        </w:rPr>
      </w:pPr>
      <w:r>
        <w:rPr>
          <w:b/>
        </w:rPr>
        <w:t xml:space="preserve">                       </w:t>
      </w:r>
      <w:r w:rsidR="00C86D12">
        <w:rPr>
          <w:b/>
        </w:rPr>
        <w:t>Уповноважена особа</w:t>
      </w:r>
      <w:r w:rsidR="00C86D12">
        <w:rPr>
          <w:b/>
        </w:rPr>
        <w:tab/>
      </w:r>
      <w:r w:rsidR="00C86D12">
        <w:rPr>
          <w:b/>
        </w:rPr>
        <w:tab/>
      </w:r>
      <w:r w:rsidR="00C86D12">
        <w:rPr>
          <w:b/>
        </w:rPr>
        <w:tab/>
      </w:r>
      <w:r w:rsidR="007311E9">
        <w:rPr>
          <w:b/>
          <w:bCs/>
          <w:spacing w:val="1"/>
        </w:rPr>
        <w:tab/>
      </w:r>
      <w:r w:rsidR="00C86D12">
        <w:rPr>
          <w:b/>
          <w:bCs/>
          <w:spacing w:val="1"/>
        </w:rPr>
        <w:tab/>
      </w:r>
      <w:r w:rsidR="008D3271">
        <w:rPr>
          <w:b/>
          <w:bCs/>
          <w:spacing w:val="1"/>
        </w:rPr>
        <w:tab/>
      </w:r>
      <w:r w:rsidR="003F6CC1">
        <w:rPr>
          <w:b/>
          <w:bCs/>
          <w:spacing w:val="1"/>
        </w:rPr>
        <w:tab/>
      </w:r>
      <w:r w:rsidR="00DE4E7F">
        <w:rPr>
          <w:b/>
          <w:bCs/>
          <w:spacing w:val="1"/>
        </w:rPr>
        <w:tab/>
      </w:r>
      <w:r w:rsidR="00B013EB">
        <w:rPr>
          <w:b/>
          <w:bCs/>
          <w:spacing w:val="1"/>
        </w:rPr>
        <w:t xml:space="preserve">                         </w:t>
      </w:r>
      <w:r w:rsidR="00DE4E7F">
        <w:rPr>
          <w:b/>
          <w:bCs/>
          <w:spacing w:val="1"/>
        </w:rPr>
        <w:tab/>
      </w:r>
      <w:r w:rsidR="00DE4E7F">
        <w:rPr>
          <w:b/>
          <w:bCs/>
          <w:spacing w:val="1"/>
        </w:rPr>
        <w:tab/>
      </w:r>
      <w:r w:rsidR="00B013EB">
        <w:rPr>
          <w:b/>
        </w:rPr>
        <w:t xml:space="preserve">Галина КРАВЧУК </w:t>
      </w:r>
    </w:p>
    <w:p w14:paraId="6CD28D59" w14:textId="77777777" w:rsidR="00732F4D" w:rsidRPr="00917E62" w:rsidRDefault="007311E9" w:rsidP="00917E62">
      <w:pPr>
        <w:shd w:val="clear" w:color="auto" w:fill="FFFFFF"/>
        <w:tabs>
          <w:tab w:val="left" w:pos="720"/>
        </w:tabs>
        <w:rPr>
          <w:b/>
          <w:bCs/>
          <w:spacing w:val="1"/>
        </w:rPr>
      </w:pPr>
      <w:r>
        <w:rPr>
          <w:b/>
          <w:bCs/>
          <w:spacing w:val="1"/>
        </w:rPr>
        <w:tab/>
      </w:r>
      <w:r>
        <w:rPr>
          <w:b/>
          <w:bCs/>
          <w:spacing w:val="1"/>
        </w:rPr>
        <w:tab/>
      </w:r>
      <w:r>
        <w:rPr>
          <w:b/>
          <w:bCs/>
          <w:spacing w:val="1"/>
        </w:rPr>
        <w:tab/>
      </w:r>
      <w:r>
        <w:rPr>
          <w:b/>
          <w:bCs/>
          <w:spacing w:val="1"/>
        </w:rPr>
        <w:tab/>
      </w:r>
      <w:r>
        <w:rPr>
          <w:b/>
          <w:bCs/>
          <w:spacing w:val="1"/>
        </w:rPr>
        <w:tab/>
      </w:r>
      <w:r w:rsidR="00C86D12">
        <w:rPr>
          <w:b/>
          <w:bCs/>
          <w:spacing w:val="1"/>
        </w:rPr>
        <w:tab/>
      </w:r>
      <w:r w:rsidR="00C86D12">
        <w:rPr>
          <w:b/>
          <w:bCs/>
          <w:spacing w:val="1"/>
        </w:rPr>
        <w:tab/>
      </w:r>
      <w:r w:rsidR="00C86D12">
        <w:rPr>
          <w:b/>
          <w:bCs/>
          <w:spacing w:val="1"/>
        </w:rPr>
        <w:tab/>
      </w:r>
      <w:r>
        <w:rPr>
          <w:b/>
          <w:bCs/>
          <w:spacing w:val="1"/>
        </w:rPr>
        <w:tab/>
      </w:r>
    </w:p>
    <w:sectPr w:rsidR="00732F4D" w:rsidRPr="00917E62" w:rsidSect="00A441F5">
      <w:pgSz w:w="16838" w:h="11906" w:orient="landscape"/>
      <w:pgMar w:top="902" w:right="720" w:bottom="426"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3" w15:restartNumberingAfterBreak="0">
    <w:nsid w:val="1140769A"/>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5" w15:restartNumberingAfterBreak="0">
    <w:nsid w:val="1AFD0AA9"/>
    <w:multiLevelType w:val="hybridMultilevel"/>
    <w:tmpl w:val="2AC05062"/>
    <w:lvl w:ilvl="0" w:tplc="5D0CF392">
      <w:start w:val="1"/>
      <w:numFmt w:val="decimal"/>
      <w:lvlText w:val="%1."/>
      <w:lvlJc w:val="center"/>
      <w:pPr>
        <w:ind w:left="693" w:hanging="360"/>
      </w:pPr>
    </w:lvl>
    <w:lvl w:ilvl="1" w:tplc="04190019">
      <w:start w:val="1"/>
      <w:numFmt w:val="lowerLetter"/>
      <w:lvlText w:val="%2."/>
      <w:lvlJc w:val="left"/>
      <w:pPr>
        <w:ind w:left="1413" w:hanging="360"/>
      </w:pPr>
    </w:lvl>
    <w:lvl w:ilvl="2" w:tplc="0419001B">
      <w:start w:val="1"/>
      <w:numFmt w:val="lowerRoman"/>
      <w:lvlText w:val="%3."/>
      <w:lvlJc w:val="right"/>
      <w:pPr>
        <w:ind w:left="2133" w:hanging="180"/>
      </w:pPr>
    </w:lvl>
    <w:lvl w:ilvl="3" w:tplc="0419000F">
      <w:start w:val="1"/>
      <w:numFmt w:val="decimal"/>
      <w:lvlText w:val="%4."/>
      <w:lvlJc w:val="left"/>
      <w:pPr>
        <w:ind w:left="2853" w:hanging="360"/>
      </w:pPr>
    </w:lvl>
    <w:lvl w:ilvl="4" w:tplc="04190019">
      <w:start w:val="1"/>
      <w:numFmt w:val="lowerLetter"/>
      <w:lvlText w:val="%5."/>
      <w:lvlJc w:val="left"/>
      <w:pPr>
        <w:ind w:left="3573" w:hanging="360"/>
      </w:pPr>
    </w:lvl>
    <w:lvl w:ilvl="5" w:tplc="0419001B">
      <w:start w:val="1"/>
      <w:numFmt w:val="lowerRoman"/>
      <w:lvlText w:val="%6."/>
      <w:lvlJc w:val="right"/>
      <w:pPr>
        <w:ind w:left="4293" w:hanging="180"/>
      </w:pPr>
    </w:lvl>
    <w:lvl w:ilvl="6" w:tplc="0419000F">
      <w:start w:val="1"/>
      <w:numFmt w:val="decimal"/>
      <w:lvlText w:val="%7."/>
      <w:lvlJc w:val="left"/>
      <w:pPr>
        <w:ind w:left="5013" w:hanging="360"/>
      </w:pPr>
    </w:lvl>
    <w:lvl w:ilvl="7" w:tplc="04190019">
      <w:start w:val="1"/>
      <w:numFmt w:val="lowerLetter"/>
      <w:lvlText w:val="%8."/>
      <w:lvlJc w:val="left"/>
      <w:pPr>
        <w:ind w:left="5733" w:hanging="360"/>
      </w:pPr>
    </w:lvl>
    <w:lvl w:ilvl="8" w:tplc="0419001B">
      <w:start w:val="1"/>
      <w:numFmt w:val="lowerRoman"/>
      <w:lvlText w:val="%9."/>
      <w:lvlJc w:val="right"/>
      <w:pPr>
        <w:ind w:left="6453" w:hanging="180"/>
      </w:pPr>
    </w:lvl>
  </w:abstractNum>
  <w:abstractNum w:abstractNumId="6" w15:restartNumberingAfterBreak="0">
    <w:nsid w:val="41F3411F"/>
    <w:multiLevelType w:val="hybridMultilevel"/>
    <w:tmpl w:val="3ABA46AA"/>
    <w:lvl w:ilvl="0" w:tplc="9BCEB03A">
      <w:numFmt w:val="bullet"/>
      <w:lvlText w:val="-"/>
      <w:lvlJc w:val="left"/>
      <w:pPr>
        <w:ind w:left="754" w:hanging="360"/>
      </w:pPr>
      <w:rPr>
        <w:rFonts w:ascii="Times New Roman" w:eastAsia="Times New Roman" w:hAnsi="Times New Roman" w:cs="Times New Roman"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hint="default"/>
      </w:rPr>
    </w:lvl>
  </w:abstractNum>
  <w:abstractNum w:abstractNumId="7" w15:restartNumberingAfterBreak="0">
    <w:nsid w:val="46CF2DC5"/>
    <w:multiLevelType w:val="hybridMultilevel"/>
    <w:tmpl w:val="D3A2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0"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1"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3"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0736076"/>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5E24A1F"/>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7" w15:restartNumberingAfterBreak="0">
    <w:nsid w:val="771E0913"/>
    <w:multiLevelType w:val="hybridMultilevel"/>
    <w:tmpl w:val="FA9CD206"/>
    <w:lvl w:ilvl="0" w:tplc="8F24DE8A">
      <w:start w:val="1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79F5BBE"/>
    <w:multiLevelType w:val="hybridMultilevel"/>
    <w:tmpl w:val="1BF27E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9"/>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4"/>
  </w:num>
  <w:num w:numId="10">
    <w:abstractNumId w:val="16"/>
  </w:num>
  <w:num w:numId="11">
    <w:abstractNumId w:val="2"/>
  </w:num>
  <w:num w:numId="12">
    <w:abstractNumId w:val="17"/>
    <w:lvlOverride w:ilvl="0">
      <w:startOverride w:val="1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num>
  <w:num w:numId="20">
    <w:abstractNumId w:val="7"/>
  </w:num>
  <w:num w:numId="21">
    <w:abstractNumId w:val="15"/>
  </w:num>
  <w:num w:numId="22">
    <w:abstractNumId w:val="11"/>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271"/>
    <w:rsid w:val="00004C3B"/>
    <w:rsid w:val="000050C0"/>
    <w:rsid w:val="0001040B"/>
    <w:rsid w:val="0001710F"/>
    <w:rsid w:val="00021C0A"/>
    <w:rsid w:val="0004036E"/>
    <w:rsid w:val="000409A4"/>
    <w:rsid w:val="00051D2D"/>
    <w:rsid w:val="00054F7B"/>
    <w:rsid w:val="00083059"/>
    <w:rsid w:val="000A62E7"/>
    <w:rsid w:val="000B0FBF"/>
    <w:rsid w:val="000D1AB8"/>
    <w:rsid w:val="000F43AD"/>
    <w:rsid w:val="00100684"/>
    <w:rsid w:val="00103B01"/>
    <w:rsid w:val="0010777D"/>
    <w:rsid w:val="001138C4"/>
    <w:rsid w:val="001C0CCB"/>
    <w:rsid w:val="001F55A0"/>
    <w:rsid w:val="00200E28"/>
    <w:rsid w:val="00237659"/>
    <w:rsid w:val="002523E7"/>
    <w:rsid w:val="002D2BC5"/>
    <w:rsid w:val="002F54CC"/>
    <w:rsid w:val="002F6F0D"/>
    <w:rsid w:val="003122F1"/>
    <w:rsid w:val="003211F7"/>
    <w:rsid w:val="00323DFC"/>
    <w:rsid w:val="003B4E84"/>
    <w:rsid w:val="003D2558"/>
    <w:rsid w:val="003D6020"/>
    <w:rsid w:val="003F6CC1"/>
    <w:rsid w:val="00414BEC"/>
    <w:rsid w:val="00485AAB"/>
    <w:rsid w:val="00487F19"/>
    <w:rsid w:val="004924A9"/>
    <w:rsid w:val="0049446D"/>
    <w:rsid w:val="004B5D5E"/>
    <w:rsid w:val="004B71E5"/>
    <w:rsid w:val="004E24AC"/>
    <w:rsid w:val="00502010"/>
    <w:rsid w:val="00576D56"/>
    <w:rsid w:val="005A7AD3"/>
    <w:rsid w:val="005D2E95"/>
    <w:rsid w:val="005E38E8"/>
    <w:rsid w:val="00600C3E"/>
    <w:rsid w:val="00624A4D"/>
    <w:rsid w:val="00661670"/>
    <w:rsid w:val="006D0CAA"/>
    <w:rsid w:val="007311E9"/>
    <w:rsid w:val="00732F4D"/>
    <w:rsid w:val="007820A2"/>
    <w:rsid w:val="00790478"/>
    <w:rsid w:val="007927EA"/>
    <w:rsid w:val="00800738"/>
    <w:rsid w:val="00815A8A"/>
    <w:rsid w:val="00845E21"/>
    <w:rsid w:val="00881486"/>
    <w:rsid w:val="008D3271"/>
    <w:rsid w:val="008D70F4"/>
    <w:rsid w:val="00916334"/>
    <w:rsid w:val="00917E62"/>
    <w:rsid w:val="00932211"/>
    <w:rsid w:val="009323AF"/>
    <w:rsid w:val="009822A9"/>
    <w:rsid w:val="009A3FD0"/>
    <w:rsid w:val="009C73E1"/>
    <w:rsid w:val="009E6795"/>
    <w:rsid w:val="00A14475"/>
    <w:rsid w:val="00A24DB4"/>
    <w:rsid w:val="00A27F4C"/>
    <w:rsid w:val="00A441F5"/>
    <w:rsid w:val="00A83C45"/>
    <w:rsid w:val="00A86111"/>
    <w:rsid w:val="00AA64AC"/>
    <w:rsid w:val="00AB0976"/>
    <w:rsid w:val="00AB71BB"/>
    <w:rsid w:val="00AC7304"/>
    <w:rsid w:val="00B013EB"/>
    <w:rsid w:val="00B17A9E"/>
    <w:rsid w:val="00B228EE"/>
    <w:rsid w:val="00B414DF"/>
    <w:rsid w:val="00B47F46"/>
    <w:rsid w:val="00B85C00"/>
    <w:rsid w:val="00B97EF6"/>
    <w:rsid w:val="00BD414B"/>
    <w:rsid w:val="00BE2E34"/>
    <w:rsid w:val="00C86D12"/>
    <w:rsid w:val="00C9049B"/>
    <w:rsid w:val="00C9455C"/>
    <w:rsid w:val="00C97653"/>
    <w:rsid w:val="00CF6793"/>
    <w:rsid w:val="00D03589"/>
    <w:rsid w:val="00D0439D"/>
    <w:rsid w:val="00D17B92"/>
    <w:rsid w:val="00D44C8B"/>
    <w:rsid w:val="00DC57B4"/>
    <w:rsid w:val="00DE3A5B"/>
    <w:rsid w:val="00DE4E7F"/>
    <w:rsid w:val="00E33EF7"/>
    <w:rsid w:val="00E422BC"/>
    <w:rsid w:val="00E517D7"/>
    <w:rsid w:val="00E55319"/>
    <w:rsid w:val="00E56148"/>
    <w:rsid w:val="00E706F5"/>
    <w:rsid w:val="00E71699"/>
    <w:rsid w:val="00EA6930"/>
    <w:rsid w:val="00EA71FA"/>
    <w:rsid w:val="00EB05AC"/>
    <w:rsid w:val="00EC0CF0"/>
    <w:rsid w:val="00EE479C"/>
    <w:rsid w:val="00F134B7"/>
    <w:rsid w:val="00F4450E"/>
    <w:rsid w:val="00F54D0D"/>
    <w:rsid w:val="00F71CDA"/>
    <w:rsid w:val="00FA24BE"/>
    <w:rsid w:val="00FB3765"/>
    <w:rsid w:val="00FB4EE8"/>
    <w:rsid w:val="00FF0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CAD5"/>
  <w15:docId w15:val="{0122B12B-77FE-4176-8698-4CA0CF4C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uiPriority w:val="99"/>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val="x-none"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lang w:val="x-none"/>
    </w:rPr>
  </w:style>
  <w:style w:type="table" w:styleId="a8">
    <w:name w:val="Table Grid"/>
    <w:basedOn w:val="a1"/>
    <w:uiPriority w:val="39"/>
    <w:rsid w:val="00AB71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2F6F0D"/>
    <w:pPr>
      <w:suppressAutoHyphens/>
    </w:pPr>
    <w:rPr>
      <w:rFonts w:eastAsia="Times New Roman" w:cs="Calibri"/>
      <w:sz w:val="22"/>
      <w:szCs w:val="22"/>
      <w:lang w:eastAsia="zh-CN"/>
    </w:rPr>
  </w:style>
  <w:style w:type="character" w:customStyle="1" w:styleId="aa">
    <w:name w:val="Без интервала Знак"/>
    <w:link w:val="a9"/>
    <w:uiPriority w:val="1"/>
    <w:locked/>
    <w:rsid w:val="002F6F0D"/>
    <w:rPr>
      <w:rFonts w:eastAsia="Times New Roman" w:cs="Calibri"/>
      <w:sz w:val="22"/>
      <w:szCs w:val="22"/>
      <w:lang w:eastAsia="zh-CN"/>
    </w:rPr>
  </w:style>
  <w:style w:type="character" w:customStyle="1" w:styleId="a7">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semiHidden/>
    <w:unhideWhenUsed/>
    <w:rsid w:val="00BD414B"/>
    <w:rPr>
      <w:rFonts w:ascii="Segoe UI" w:hAnsi="Segoe UI" w:cs="Segoe UI"/>
      <w:sz w:val="18"/>
      <w:szCs w:val="18"/>
    </w:rPr>
  </w:style>
  <w:style w:type="character" w:customStyle="1" w:styleId="ad">
    <w:name w:val="Текст выноски Знак"/>
    <w:basedOn w:val="a0"/>
    <w:link w:val="ac"/>
    <w:uiPriority w:val="99"/>
    <w:semiHidden/>
    <w:rsid w:val="00BD414B"/>
    <w:rPr>
      <w:rFonts w:ascii="Segoe UI" w:eastAsia="Times New Roman" w:hAnsi="Segoe UI" w:cs="Segoe UI"/>
      <w:sz w:val="18"/>
      <w:szCs w:val="18"/>
      <w:lang w:val="uk-UA" w:eastAsia="ar-SA"/>
    </w:rPr>
  </w:style>
  <w:style w:type="paragraph" w:customStyle="1" w:styleId="10">
    <w:name w:val="Обычный1"/>
    <w:uiPriority w:val="99"/>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LO-normal">
    <w:name w:val="LO-normal"/>
    <w:rsid w:val="00D44C8B"/>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83650251">
      <w:bodyDiv w:val="1"/>
      <w:marLeft w:val="0"/>
      <w:marRight w:val="0"/>
      <w:marTop w:val="0"/>
      <w:marBottom w:val="0"/>
      <w:divBdr>
        <w:top w:val="none" w:sz="0" w:space="0" w:color="auto"/>
        <w:left w:val="none" w:sz="0" w:space="0" w:color="auto"/>
        <w:bottom w:val="none" w:sz="0" w:space="0" w:color="auto"/>
        <w:right w:val="none" w:sz="0" w:space="0" w:color="auto"/>
      </w:divBdr>
    </w:div>
    <w:div w:id="1803770021">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C4B0-33C8-4441-BBF2-18A7EBD8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500</Words>
  <Characters>2853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Пользователь</cp:lastModifiedBy>
  <cp:revision>52</cp:revision>
  <cp:lastPrinted>2022-12-08T17:54:00Z</cp:lastPrinted>
  <dcterms:created xsi:type="dcterms:W3CDTF">2022-12-09T14:53:00Z</dcterms:created>
  <dcterms:modified xsi:type="dcterms:W3CDTF">2023-03-15T09:30:00Z</dcterms:modified>
</cp:coreProperties>
</file>