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1C7565" w:rsidRDefault="00B50E92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50E92">
        <w:rPr>
          <w:b/>
        </w:rPr>
        <w:t xml:space="preserve">Будівництво розвантажувальної ТП для розвантаження ТП-155 </w:t>
      </w:r>
      <w:proofErr w:type="spellStart"/>
      <w:r w:rsidRPr="00B50E92">
        <w:rPr>
          <w:b/>
        </w:rPr>
        <w:t>с.Заріччя</w:t>
      </w:r>
      <w:proofErr w:type="spellEnd"/>
      <w:r w:rsidRPr="00B50E92">
        <w:rPr>
          <w:b/>
        </w:rPr>
        <w:t xml:space="preserve"> філії Південна, ПЛ-10 кВ, ПЛ-0,4 кВ для підключення проектованого ТП 10/0,4 кВ</w:t>
      </w:r>
    </w:p>
    <w:p w:rsidR="000422D7" w:rsidRDefault="000422D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14"/>
        <w:gridCol w:w="1223"/>
        <w:gridCol w:w="949"/>
      </w:tblGrid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 10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Підвішування проводів [3 проводи при 10 опорах на 1 км лінії] в населеній місцевості вручну, перерізом проводів понад 35 мм2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0,555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Додавати або віднімати при зміні кількості опор на 1 км при підвішуванні проводів перерізом понад 35 мм2 для ВЛ 6-10 кВ в населеній місцевості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10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проводiв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ВЛ 6-10 кВ на переходах довжиною до 250 м через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автомобiльнi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дороги 1 i 2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категорiї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(2/92м)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перехiд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опори 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місткістю 0,25 м3, група ґрунтів 3 /при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глибинi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до 3м, незалежно вiд об'єму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площi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95,2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Установлення роз'єднувачів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Стандартні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вироби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ПЛЗ-10кВ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8,54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8,54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35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42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20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1,021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Пусконалагоджувальні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Фазування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лінії або трансформатора з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мірежею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напругою понад 1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Пристрої, що заземлюють. Перевірка наявності кола між заземлювачами і заземленими елементами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_точ.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14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Пристрої, що заземлюють. Вимірювання опору розтіканню струму заземлювача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14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Роз'єднувач триполюсний, напруга до 20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ПЛ-0,4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Демонтаж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за допомогою механізмів дерев'яних суцільних стояків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із підкосом опор із просочених деталей для ВЛ 0,38 кВ,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Підвішування проводів [1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провод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при 20 опорах на 1 км лінії] для ВЛ 0,38 кВ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0,99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Перевезення дерев'яних конструкцій транспортом загального призначення на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вiдстань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15 км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0,4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Перевезення металоконструкцій важкого та легкого типів транспортом загального призначення на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вiдстань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15 км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0,073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самонесучого ізольованого проводу на опорах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0,457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опори 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місткістю 0,25 м3, група ґрунтів 3 /при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глибинi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до 3м, незалежно вiд об'єму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площi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14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lastRenderedPageBreak/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переносного заземлення за допомогою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ПЛ-0,4кВ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1,83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1,83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7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0,089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Пусконалагоджувальні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Фазування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електричної лінії або трансформатора з мережею, напруга до 1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8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Вимірювання струмів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витіку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або пробивної напруги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разрядника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або струмів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витіку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обмежувача напруги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8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Пристрої, що заземлюють. Замір повного опору кола «фаза - нуль»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Струмопр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8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Пристрої, що заземлюють. Вимірювання опору розтіканню струму контуру з діагоналлю до 20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>У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становка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опор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опор для ВЛ 0,38 кВ i 6-10 кВ [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iз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траверсами] у викопані котловани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для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встановлення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 і</w:t>
            </w:r>
            <w:r w:rsidRPr="007E7BD2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анкерну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35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Доробка вручну, зачищення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дна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стiнок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вручну з викидом грунту в котлованах i траншеях, розроблених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механiзованим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3,5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38,5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24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24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Установлення комплектних трансформаторних підстанцій потужністю до 250 кВА, монтажні роботи /при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виконаннi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робiт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охороннiй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зонi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дiючих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ВЛ/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49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Монтаж трансформатора силового, автотрансформатора або масляного реактора, маса до 1 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Приєднування до затискачів жил проводів або кабелів, переріз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8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5,09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5,09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Провiдник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заземлюючий до нейтралі трансформатора з круглої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сталi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10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6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18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2</w:t>
            </w:r>
          </w:p>
        </w:tc>
      </w:tr>
      <w:tr w:rsidR="0007657B" w:rsidRPr="001F0616" w:rsidTr="0070228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>Пусконалагоджувальні</w:t>
            </w:r>
            <w:proofErr w:type="spellEnd"/>
            <w:r w:rsidRPr="007E7BD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7E7BD2">
              <w:rPr>
                <w:sz w:val="20"/>
                <w:szCs w:val="16"/>
              </w:rPr>
              <w:t xml:space="preserve"> 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Вимірювання опору ізоляції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мегаомметром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кабельних і інших ліній, напруга до 1 кВ, призначених для передачі електроенергії розподільним пристроям, щитам, шафам і комутаційним апаратам [виконання робіт в охоронній зоні діючих повітряних ліній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Лінія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Випробування підвищеною напругою обмотки трансформатора силового, реактора, дугогасильної котушки [виконання робіт в охоронній зоні діючих повітряних ліній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Трансформатор трифазний масляний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двообмоточний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, напруга до 11 кВ потужність до 0,32 МВА [виконання робіт в охоронній зоні діючих повітряних ліній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59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Роз'єднувач триполюсний, напруга до 20 кВ [виконання робіт в охоронній зоні діючих повітряних ліній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60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Замірювання електричного опору контуру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заземленння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підстанції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пiдстан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61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Вимірювання струмів витоку або пробивної напруги розрядника або струмів витоку </w:t>
            </w:r>
            <w:r w:rsidRPr="007E7BD2">
              <w:rPr>
                <w:spacing w:val="-3"/>
                <w:sz w:val="20"/>
                <w:szCs w:val="20"/>
              </w:rPr>
              <w:lastRenderedPageBreak/>
              <w:t xml:space="preserve">обмежувача напруги [виконання робіт в охоронній зоні діючих повітряних ліній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lastRenderedPageBreak/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62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Випробування підвищеною напругою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увода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 [виконання робіт в охоронній зоні діючих повітряних ліній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63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Випробування масла на пробій [виконання робіт в охоронній зоні діючих повітряних ліній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64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Випробування підвищеною напругою первинної обмотки трансформатора вимірювального [виконання робіт в охоронній зоні діючих повітряних ліній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65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Випробування підвищеною напругою вторинної обмотки трансформатора вимірювального [виконання робіт в охоронній зоні діючих повітряних ліній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3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66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Вимикач однополюсний з електромагнітним, тепловим або комбінованим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розчіплювачем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, напруга до 1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  <w:tr w:rsidR="0007657B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67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 xml:space="preserve">Вимикач триполюсний з електромагнітним, тепловим або комбінованим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розчіплювачем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 xml:space="preserve">, номінальний струм до 100 А, напруга до 1 кВ [виконання робіт в охоронній зоні діючих повітряних ліній </w:t>
            </w:r>
            <w:proofErr w:type="spellStart"/>
            <w:r w:rsidRPr="007E7BD2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7E7BD2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7BD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7B" w:rsidRPr="007E7BD2" w:rsidRDefault="0007657B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E7BD2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85"/>
        <w:gridCol w:w="1261"/>
        <w:gridCol w:w="859"/>
      </w:tblGrid>
      <w:tr w:rsidR="00562325" w:rsidRPr="001F0616" w:rsidTr="00205E27">
        <w:trPr>
          <w:trHeight w:val="618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будівельних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конструкцій</w:t>
            </w:r>
            <w:proofErr w:type="spellEnd"/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Одиниця</w:t>
            </w:r>
            <w:proofErr w:type="spellEnd"/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</w:tr>
      <w:tr w:rsidR="00562325" w:rsidRPr="001F0616" w:rsidTr="00205E27"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</w:tr>
      <w:tr w:rsidR="00205E27" w:rsidRPr="001F0616" w:rsidTr="00205E27">
        <w:tc>
          <w:tcPr>
            <w:tcW w:w="710" w:type="dxa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Фарба земляна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олійна, мумія, сурик залізний, МА-015</w:t>
            </w:r>
          </w:p>
        </w:tc>
        <w:tc>
          <w:tcPr>
            <w:tcW w:w="1261" w:type="dxa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0,0076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0,0008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Прокат для армування з/б конструкцій круглий та періодичного профілю, клас А-1, діаметр 12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0,023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Стрічка поліетиленова з липким шаром, марка 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0,0388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Сталь кругла д.10мм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0,05042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Сталь кругла д.16мм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0,3715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0,00032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Шпагат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ув'язувальний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з луб'яних волокон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0,0018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Болт М12х40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9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Шайба 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9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0,1272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20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4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Самонесучий ізольований провід, СІП 1х50- 3 20кВ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AAsXSn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1,836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4x50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0,478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Траверси сталеві ТМз11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Траверси сталеві ТМз18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Траверси ТМ-2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4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Iзолятор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ТФ-20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З'єднувачі овальні сталеві, марка СОС-25-1а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0,7312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Лак БТ-577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0,0021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Дріт алюмінієвий [АМЦ], діаметр 1,4-1,8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0,0059425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TTD 171 Затискачі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проколюючі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для підключення додаткового обладнання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7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TND 151 Затискачі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14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PROTECT 50 Обмежувач перенапруг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9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GUKo1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6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з незалежним підключенням двох абонентів TT2D 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Скоби переносного заземлення СК200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4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CSC16uz Гак універсальний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16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IF 207 Стрічка бандажна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32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CF 20 Скріпа для фіксації стрічки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28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TTDC28401FA Затискач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TTDC з'єднувальний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9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54-12-2А G28 Апаратні затискачі з двома отворами для приєднання проводів ПЛЗ до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адюмінієвих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або мідних шин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6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PSI15CС Ізолятор натяжний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PLDT2 R 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32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PLТDT2В'язки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21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AZICS 150u Захисний апарат ПЛЗ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AZIC 150u Захисний апарат ПЛЗ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Стояки для опор високовольтних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>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20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для опор СВ105-5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для опор СВ95-2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для опор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повiтряних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напругою 0,38 кВ,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Гайка М12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9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Шнур азбестовий загального призначення, марка ШАОН, діаметр 2,0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Бірка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маркувальна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0,0504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0,0804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0,0492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Кнопка К227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0,024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Стрічка монтажна ЛМ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0,0304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22,5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Наконечники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кабельнi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DL-050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Скоби будівельні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7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Ковпачок К-5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натяжнийРА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2870 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Траверса ТН9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Затискач ПС-1-1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38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Затискач підтримуючий магістральний PSP 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магістральний TTD 301 NEO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магістральний NTD 301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22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Хомут CCD 9-62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4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Хомут X1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Хомут Х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Мастило АМС-1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0,0029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Чорнила незмивні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Кронштейн У1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6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PGA101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Плашкові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алюмінієві затискачі (для заземлення)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34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Вал приводу ВП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2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Привід ПРЗ-10У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Роз'єднувач РЛНДз-10/400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Ізолятор лінійний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штирьовий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ШФ-20-Г1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0,53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Кронштейн КР4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Кронштейн КР5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Кронштейн КР3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Ковпачки типу К для кріплення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штирьових</w:t>
            </w:r>
            <w:proofErr w:type="spellEnd"/>
            <w:r w:rsidRPr="00F23D55">
              <w:rPr>
                <w:spacing w:val="-3"/>
                <w:sz w:val="20"/>
                <w:szCs w:val="20"/>
              </w:rPr>
              <w:t xml:space="preserve"> ізоляторів повітряних ліній електропередач К-6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0,53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Кронштейн У3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3D55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Провід неізольований марки А16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0,023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Ковпачок GPE 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F23D55" w:rsidRDefault="00205E27" w:rsidP="00205E27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23D55">
              <w:rPr>
                <w:spacing w:val="-3"/>
                <w:sz w:val="20"/>
                <w:szCs w:val="20"/>
              </w:rPr>
              <w:t>0,08</w:t>
            </w:r>
          </w:p>
        </w:tc>
      </w:tr>
      <w:tr w:rsidR="00205E27" w:rsidRPr="001F0616" w:rsidTr="00205E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8115CA" w:rsidRDefault="00205E27" w:rsidP="008115CA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F0616">
              <w:rPr>
                <w:sz w:val="20"/>
                <w:szCs w:val="20"/>
                <w:lang w:val="ru-RU"/>
              </w:rPr>
              <w:t>8</w:t>
            </w:r>
            <w:r w:rsidR="008115C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Трансформаторна підстанція ЩТП-</w:t>
            </w:r>
            <w:r>
              <w:rPr>
                <w:spacing w:val="-3"/>
                <w:sz w:val="20"/>
                <w:szCs w:val="20"/>
                <w:lang w:val="ru-RU"/>
              </w:rPr>
              <w:t>100</w:t>
            </w:r>
            <w:r w:rsidRPr="001F0616">
              <w:rPr>
                <w:spacing w:val="-3"/>
                <w:sz w:val="20"/>
                <w:szCs w:val="20"/>
              </w:rPr>
              <w:t>/10/0, 4-У1 з трансформатором ТМГ-</w:t>
            </w:r>
            <w:r>
              <w:rPr>
                <w:spacing w:val="-3"/>
                <w:sz w:val="20"/>
                <w:szCs w:val="20"/>
                <w:lang w:val="ru-RU"/>
              </w:rPr>
              <w:t>100</w:t>
            </w:r>
            <w:r w:rsidRPr="001F0616">
              <w:rPr>
                <w:spacing w:val="-3"/>
                <w:sz w:val="20"/>
                <w:szCs w:val="20"/>
              </w:rPr>
              <w:t xml:space="preserve"> кВА 10(6) кВ У/</w:t>
            </w:r>
            <w:r w:rsidRPr="001F0616">
              <w:rPr>
                <w:spacing w:val="-3"/>
                <w:sz w:val="20"/>
                <w:szCs w:val="20"/>
                <w:lang w:val="en-US"/>
              </w:rPr>
              <w:t>Z</w:t>
            </w:r>
            <w:r w:rsidRPr="001F0616">
              <w:rPr>
                <w:spacing w:val="-3"/>
                <w:sz w:val="20"/>
                <w:szCs w:val="20"/>
              </w:rPr>
              <w:t>н-11 (екодизайн)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F0616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7" w:rsidRPr="001F0616" w:rsidRDefault="00205E27" w:rsidP="00205E2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AC65CF" w:rsidRDefault="00AC65CF" w:rsidP="00205E27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2F3F"/>
    <w:multiLevelType w:val="hybridMultilevel"/>
    <w:tmpl w:val="844C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275BE"/>
    <w:rsid w:val="00036A8E"/>
    <w:rsid w:val="000422D7"/>
    <w:rsid w:val="000519B7"/>
    <w:rsid w:val="00061DA9"/>
    <w:rsid w:val="000700C3"/>
    <w:rsid w:val="0007657B"/>
    <w:rsid w:val="000C5D94"/>
    <w:rsid w:val="000D1516"/>
    <w:rsid w:val="000D70B6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C7565"/>
    <w:rsid w:val="001E049A"/>
    <w:rsid w:val="001F0616"/>
    <w:rsid w:val="001F59E5"/>
    <w:rsid w:val="00205E27"/>
    <w:rsid w:val="002109F9"/>
    <w:rsid w:val="002208DA"/>
    <w:rsid w:val="00221573"/>
    <w:rsid w:val="002246AE"/>
    <w:rsid w:val="00224D5B"/>
    <w:rsid w:val="00226833"/>
    <w:rsid w:val="002301B6"/>
    <w:rsid w:val="00230971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7FDD"/>
    <w:rsid w:val="002B09C4"/>
    <w:rsid w:val="002B4383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8503B"/>
    <w:rsid w:val="003939DF"/>
    <w:rsid w:val="003B657F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44F5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C5E5E"/>
    <w:rsid w:val="006D3CAA"/>
    <w:rsid w:val="006E7C16"/>
    <w:rsid w:val="006F0AC2"/>
    <w:rsid w:val="007060E3"/>
    <w:rsid w:val="00714B10"/>
    <w:rsid w:val="00720A20"/>
    <w:rsid w:val="00733FBC"/>
    <w:rsid w:val="00736D12"/>
    <w:rsid w:val="0074336E"/>
    <w:rsid w:val="007438FE"/>
    <w:rsid w:val="00750424"/>
    <w:rsid w:val="007874C3"/>
    <w:rsid w:val="007972CD"/>
    <w:rsid w:val="007A2278"/>
    <w:rsid w:val="007A4499"/>
    <w:rsid w:val="007B5563"/>
    <w:rsid w:val="007B7E0D"/>
    <w:rsid w:val="007C70A6"/>
    <w:rsid w:val="007D2C80"/>
    <w:rsid w:val="007F11B1"/>
    <w:rsid w:val="00802B73"/>
    <w:rsid w:val="008115CA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8E2"/>
    <w:rsid w:val="008C3672"/>
    <w:rsid w:val="008D0B57"/>
    <w:rsid w:val="008D1D49"/>
    <w:rsid w:val="008D2A80"/>
    <w:rsid w:val="008E3998"/>
    <w:rsid w:val="008F5DE3"/>
    <w:rsid w:val="00900FBB"/>
    <w:rsid w:val="009049EE"/>
    <w:rsid w:val="00906201"/>
    <w:rsid w:val="00915D25"/>
    <w:rsid w:val="00944DD6"/>
    <w:rsid w:val="00946A4C"/>
    <w:rsid w:val="00962212"/>
    <w:rsid w:val="009624C7"/>
    <w:rsid w:val="0097216D"/>
    <w:rsid w:val="009A126C"/>
    <w:rsid w:val="009A3B17"/>
    <w:rsid w:val="009B019F"/>
    <w:rsid w:val="009C3746"/>
    <w:rsid w:val="009C7AD6"/>
    <w:rsid w:val="009E621F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547D3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D6C"/>
    <w:rsid w:val="00AE7D34"/>
    <w:rsid w:val="00AF4028"/>
    <w:rsid w:val="00B03CBC"/>
    <w:rsid w:val="00B141AF"/>
    <w:rsid w:val="00B26146"/>
    <w:rsid w:val="00B26366"/>
    <w:rsid w:val="00B26EE3"/>
    <w:rsid w:val="00B4680E"/>
    <w:rsid w:val="00B5037A"/>
    <w:rsid w:val="00B50E92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E3FE7"/>
    <w:rsid w:val="00BE6542"/>
    <w:rsid w:val="00BF5417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8696C"/>
    <w:rsid w:val="00C91B81"/>
    <w:rsid w:val="00CB3253"/>
    <w:rsid w:val="00CC758E"/>
    <w:rsid w:val="00CD3337"/>
    <w:rsid w:val="00D04F89"/>
    <w:rsid w:val="00D05DE6"/>
    <w:rsid w:val="00D22A6E"/>
    <w:rsid w:val="00D23BBD"/>
    <w:rsid w:val="00D25937"/>
    <w:rsid w:val="00D261AE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23717"/>
    <w:rsid w:val="00E2636D"/>
    <w:rsid w:val="00E3147A"/>
    <w:rsid w:val="00E328A4"/>
    <w:rsid w:val="00E37512"/>
    <w:rsid w:val="00E56CE2"/>
    <w:rsid w:val="00E77414"/>
    <w:rsid w:val="00E84496"/>
    <w:rsid w:val="00EA2060"/>
    <w:rsid w:val="00ED25F4"/>
    <w:rsid w:val="00EE032D"/>
    <w:rsid w:val="00EE769C"/>
    <w:rsid w:val="00EE7F3F"/>
    <w:rsid w:val="00EF2CD2"/>
    <w:rsid w:val="00EF5914"/>
    <w:rsid w:val="00F220A6"/>
    <w:rsid w:val="00F3226A"/>
    <w:rsid w:val="00F412E2"/>
    <w:rsid w:val="00F560AF"/>
    <w:rsid w:val="00F6039C"/>
    <w:rsid w:val="00F670C7"/>
    <w:rsid w:val="00F7038D"/>
    <w:rsid w:val="00F8280B"/>
    <w:rsid w:val="00FC4BEE"/>
    <w:rsid w:val="00FC5E72"/>
    <w:rsid w:val="00FD174B"/>
    <w:rsid w:val="00FD6F0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A8B3C-BB81-4026-B4EC-969E864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1D57-BC77-4AB7-AD3E-86428353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9624</Words>
  <Characters>5486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7</cp:revision>
  <dcterms:created xsi:type="dcterms:W3CDTF">2021-12-18T20:43:00Z</dcterms:created>
  <dcterms:modified xsi:type="dcterms:W3CDTF">2021-12-23T09:47:00Z</dcterms:modified>
</cp:coreProperties>
</file>