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D7" w:rsidRPr="00F47E2A" w:rsidRDefault="001D03D7" w:rsidP="001D03D7">
      <w:pPr>
        <w:pStyle w:val="11"/>
        <w:jc w:val="center"/>
        <w:rPr>
          <w:rFonts w:ascii="Times New Roman" w:eastAsia="Times New Roman" w:hAnsi="Times New Roman"/>
          <w:b/>
          <w:color w:val="000000"/>
          <w:sz w:val="24"/>
          <w:szCs w:val="24"/>
          <w:lang w:eastAsia="uk-UA"/>
        </w:rPr>
      </w:pPr>
      <w:r w:rsidRPr="00F47E2A">
        <w:rPr>
          <w:rFonts w:ascii="Times New Roman" w:eastAsia="Times New Roman" w:hAnsi="Times New Roman"/>
          <w:b/>
          <w:color w:val="000000"/>
          <w:sz w:val="24"/>
          <w:szCs w:val="24"/>
          <w:lang w:eastAsia="uk-UA"/>
        </w:rPr>
        <w:t>ПРОТОКОЛЬНЕ РІШЕННЯ (ПРОТОКОЛ)</w:t>
      </w:r>
    </w:p>
    <w:p w:rsidR="001D03D7" w:rsidRDefault="001D03D7" w:rsidP="001D03D7">
      <w:pPr>
        <w:pStyle w:val="11"/>
        <w:jc w:val="center"/>
        <w:rPr>
          <w:rFonts w:ascii="Times New Roman" w:eastAsia="Times New Roman" w:hAnsi="Times New Roman"/>
          <w:b/>
          <w:color w:val="000000"/>
          <w:sz w:val="24"/>
          <w:szCs w:val="24"/>
          <w:lang w:eastAsia="uk-UA"/>
        </w:rPr>
      </w:pPr>
      <w:r w:rsidRPr="00F47E2A">
        <w:rPr>
          <w:rFonts w:ascii="Times New Roman" w:eastAsia="Times New Roman" w:hAnsi="Times New Roman"/>
          <w:b/>
          <w:color w:val="000000"/>
          <w:sz w:val="24"/>
          <w:szCs w:val="24"/>
          <w:lang w:eastAsia="uk-UA"/>
        </w:rPr>
        <w:t xml:space="preserve">Уповноваженої особи з питань </w:t>
      </w:r>
      <w:proofErr w:type="spellStart"/>
      <w:r w:rsidRPr="00F47E2A">
        <w:rPr>
          <w:rFonts w:ascii="Times New Roman" w:eastAsia="Times New Roman" w:hAnsi="Times New Roman"/>
          <w:b/>
          <w:color w:val="000000"/>
          <w:sz w:val="24"/>
          <w:szCs w:val="24"/>
          <w:lang w:eastAsia="uk-UA"/>
        </w:rPr>
        <w:t>закупівель</w:t>
      </w:r>
      <w:proofErr w:type="spellEnd"/>
      <w:r w:rsidRPr="00F47E2A">
        <w:rPr>
          <w:rFonts w:ascii="Times New Roman" w:eastAsia="Times New Roman" w:hAnsi="Times New Roman"/>
          <w:b/>
          <w:color w:val="000000"/>
          <w:sz w:val="24"/>
          <w:szCs w:val="24"/>
          <w:lang w:eastAsia="uk-UA"/>
        </w:rPr>
        <w:t xml:space="preserve"> товарів, робіт і послуг АТ «</w:t>
      </w:r>
      <w:proofErr w:type="spellStart"/>
      <w:r w:rsidRPr="00F47E2A">
        <w:rPr>
          <w:rFonts w:ascii="Times New Roman" w:eastAsia="Times New Roman" w:hAnsi="Times New Roman"/>
          <w:b/>
          <w:color w:val="000000"/>
          <w:sz w:val="24"/>
          <w:szCs w:val="24"/>
          <w:lang w:eastAsia="uk-UA"/>
        </w:rPr>
        <w:t>Прикарпаттяобленерго</w:t>
      </w:r>
      <w:proofErr w:type="spellEnd"/>
      <w:r w:rsidRPr="00F47E2A">
        <w:rPr>
          <w:rFonts w:ascii="Times New Roman" w:eastAsia="Times New Roman" w:hAnsi="Times New Roman"/>
          <w:b/>
          <w:color w:val="000000"/>
          <w:sz w:val="24"/>
          <w:szCs w:val="24"/>
          <w:lang w:eastAsia="uk-UA"/>
        </w:rPr>
        <w:t>»</w:t>
      </w:r>
    </w:p>
    <w:p w:rsidR="00D21C7E" w:rsidRPr="0016380D" w:rsidRDefault="00D739D9" w:rsidP="001D03D7">
      <w:pPr>
        <w:pStyle w:val="11"/>
        <w:rPr>
          <w:b/>
          <w:lang w:val="ru-RU"/>
        </w:rPr>
      </w:pPr>
      <w:r>
        <w:rPr>
          <w:b/>
        </w:rPr>
        <w:t>08.03.2023</w:t>
      </w:r>
      <w:r w:rsidR="001D03D7">
        <w:rPr>
          <w:b/>
        </w:rPr>
        <w:t xml:space="preserve"> </w:t>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Pr>
          <w:b/>
        </w:rPr>
        <w:t>№ 97/1</w:t>
      </w:r>
    </w:p>
    <w:p w:rsidR="001D03D7" w:rsidRPr="00FB36F4" w:rsidRDefault="001D03D7" w:rsidP="001D03D7">
      <w:pPr>
        <w:pStyle w:val="11"/>
        <w:rPr>
          <w:b/>
        </w:rPr>
      </w:pPr>
      <w:proofErr w:type="spellStart"/>
      <w:r>
        <w:rPr>
          <w:b/>
        </w:rPr>
        <w:t>м.Івано</w:t>
      </w:r>
      <w:proofErr w:type="spellEnd"/>
      <w:r>
        <w:rPr>
          <w:b/>
        </w:rPr>
        <w:t xml:space="preserve">-Франківськ </w:t>
      </w:r>
    </w:p>
    <w:p w:rsidR="001D03D7" w:rsidRPr="00F47E2A" w:rsidRDefault="001D03D7" w:rsidP="001D03D7">
      <w:pPr>
        <w:pStyle w:val="11"/>
        <w:jc w:val="center"/>
        <w:rPr>
          <w:rFonts w:ascii="Times New Roman" w:eastAsia="Times New Roman" w:hAnsi="Times New Roman"/>
          <w:b/>
          <w:color w:val="000000"/>
          <w:sz w:val="24"/>
          <w:szCs w:val="24"/>
          <w:lang w:eastAsia="uk-UA"/>
        </w:rPr>
      </w:pPr>
    </w:p>
    <w:p w:rsidR="001D03D7" w:rsidRPr="00152634" w:rsidRDefault="001D03D7" w:rsidP="001D03D7">
      <w:pPr>
        <w:spacing w:after="0"/>
        <w:jc w:val="both"/>
        <w:rPr>
          <w:rFonts w:cs="Times New Roman"/>
          <w:b/>
          <w:bCs/>
          <w:color w:val="000000"/>
          <w:sz w:val="24"/>
          <w:szCs w:val="24"/>
        </w:rPr>
      </w:pPr>
    </w:p>
    <w:p w:rsidR="00326EEB" w:rsidRPr="00E72DC5" w:rsidRDefault="00326EEB">
      <w:pPr>
        <w:spacing w:after="0"/>
        <w:jc w:val="both"/>
        <w:rPr>
          <w:rFonts w:ascii="Times New Roman" w:eastAsia="Times New Roman" w:hAnsi="Times New Roman" w:cs="Times New Roman"/>
          <w:b/>
          <w:sz w:val="24"/>
          <w:szCs w:val="24"/>
        </w:rPr>
      </w:pPr>
    </w:p>
    <w:p w:rsidR="00326EEB" w:rsidRPr="00E72DC5" w:rsidRDefault="001D03D7">
      <w:pPr>
        <w:shd w:val="clear" w:color="auto" w:fill="FFFFFF"/>
        <w:spacing w:after="60" w:line="240" w:lineRule="auto"/>
        <w:jc w:val="both"/>
        <w:rPr>
          <w:rFonts w:ascii="Times New Roman" w:eastAsia="Times New Roman" w:hAnsi="Times New Roman" w:cs="Times New Roman"/>
          <w:b/>
          <w:sz w:val="24"/>
          <w:szCs w:val="24"/>
        </w:rPr>
      </w:pPr>
      <w:r w:rsidRPr="00E72DC5">
        <w:rPr>
          <w:rFonts w:ascii="Times New Roman" w:eastAsia="Times New Roman" w:hAnsi="Times New Roman" w:cs="Times New Roman"/>
          <w:b/>
          <w:sz w:val="24"/>
          <w:szCs w:val="24"/>
        </w:rPr>
        <w:t>Порядок денний:</w:t>
      </w:r>
    </w:p>
    <w:p w:rsidR="00F72687" w:rsidRPr="00F72687" w:rsidRDefault="001D03D7" w:rsidP="00F72687">
      <w:pPr>
        <w:pStyle w:val="30"/>
        <w:framePr w:hSpace="180" w:wrap="around" w:vAnchor="text" w:hAnchor="text" w:xAlign="right" w:y="1"/>
        <w:tabs>
          <w:tab w:val="clear" w:pos="426"/>
        </w:tabs>
        <w:suppressOverlap/>
        <w:jc w:val="left"/>
        <w:rPr>
          <w:b w:val="0"/>
          <w:sz w:val="24"/>
          <w:szCs w:val="24"/>
          <w:lang w:eastAsia="uk-UA"/>
        </w:rPr>
      </w:pPr>
      <w:bookmarkStart w:id="0" w:name="_heading=h.30j0zll" w:colFirst="0" w:colLast="0"/>
      <w:bookmarkEnd w:id="0"/>
      <w:r w:rsidRPr="00D20625">
        <w:rPr>
          <w:color w:val="000000"/>
          <w:sz w:val="24"/>
          <w:szCs w:val="24"/>
        </w:rPr>
        <w:t>1.</w:t>
      </w:r>
      <w:r w:rsidRPr="00F72687">
        <w:rPr>
          <w:b w:val="0"/>
          <w:sz w:val="24"/>
          <w:szCs w:val="24"/>
          <w:lang w:eastAsia="uk-UA"/>
        </w:rPr>
        <w:t>Про внесення змін до тендерної документації</w:t>
      </w:r>
      <w:r w:rsidR="004E75DA" w:rsidRPr="00F72687">
        <w:rPr>
          <w:b w:val="0"/>
          <w:sz w:val="24"/>
          <w:szCs w:val="24"/>
          <w:lang w:eastAsia="uk-UA"/>
        </w:rPr>
        <w:t xml:space="preserve"> </w:t>
      </w:r>
      <w:r w:rsidRPr="00F72687">
        <w:rPr>
          <w:b w:val="0"/>
          <w:sz w:val="24"/>
          <w:szCs w:val="24"/>
          <w:lang w:eastAsia="uk-UA"/>
        </w:rPr>
        <w:t xml:space="preserve">(далі — Тендерна документація), оприлюдненої в електронній системі </w:t>
      </w:r>
      <w:proofErr w:type="spellStart"/>
      <w:r w:rsidRPr="00F72687">
        <w:rPr>
          <w:b w:val="0"/>
          <w:sz w:val="24"/>
          <w:szCs w:val="24"/>
          <w:lang w:eastAsia="uk-UA"/>
        </w:rPr>
        <w:t>закупівель</w:t>
      </w:r>
      <w:proofErr w:type="spellEnd"/>
      <w:r w:rsidRPr="00F72687">
        <w:rPr>
          <w:b w:val="0"/>
          <w:sz w:val="24"/>
          <w:szCs w:val="24"/>
          <w:lang w:eastAsia="uk-UA"/>
        </w:rPr>
        <w:t xml:space="preserve"> </w:t>
      </w:r>
      <w:r w:rsidR="00D20625" w:rsidRPr="00F72687">
        <w:rPr>
          <w:b w:val="0"/>
          <w:sz w:val="24"/>
          <w:szCs w:val="24"/>
          <w:lang w:eastAsia="uk-UA"/>
        </w:rPr>
        <w:t xml:space="preserve">на закупівлю </w:t>
      </w:r>
      <w:r w:rsidR="00F72687" w:rsidRPr="00F72687">
        <w:rPr>
          <w:b w:val="0"/>
          <w:sz w:val="24"/>
          <w:szCs w:val="24"/>
          <w:lang w:eastAsia="uk-UA"/>
        </w:rPr>
        <w:t xml:space="preserve"> </w:t>
      </w:r>
      <w:r w:rsidR="00D739D9">
        <w:rPr>
          <w:b w:val="0"/>
          <w:sz w:val="24"/>
          <w:szCs w:val="24"/>
          <w:lang w:eastAsia="uk-UA"/>
        </w:rPr>
        <w:t xml:space="preserve"> робіт </w:t>
      </w:r>
      <w:r w:rsidR="00D739D9" w:rsidRPr="00D739D9">
        <w:rPr>
          <w:b w:val="0"/>
          <w:sz w:val="24"/>
          <w:szCs w:val="24"/>
          <w:lang w:eastAsia="uk-UA"/>
        </w:rPr>
        <w:t>з будівництва розвантажувальних ТП-10/0,4 кВ та мереж до них в Івано-Франківській області</w:t>
      </w:r>
      <w:r w:rsidR="00D739D9">
        <w:rPr>
          <w:b w:val="0"/>
          <w:sz w:val="24"/>
          <w:szCs w:val="24"/>
          <w:lang w:eastAsia="uk-UA"/>
        </w:rPr>
        <w:t>.</w:t>
      </w:r>
    </w:p>
    <w:p w:rsidR="003B6ECB" w:rsidRPr="00F72687" w:rsidRDefault="003B6ECB" w:rsidP="00F72687">
      <w:pPr>
        <w:framePr w:hSpace="180" w:wrap="around" w:vAnchor="text" w:hAnchor="text" w:xAlign="right" w:y="1"/>
        <w:shd w:val="clear" w:color="auto" w:fill="FFFFFF"/>
        <w:tabs>
          <w:tab w:val="left" w:pos="426"/>
        </w:tabs>
        <w:spacing w:after="0" w:line="240" w:lineRule="auto"/>
        <w:suppressOverlap/>
        <w:jc w:val="both"/>
        <w:rPr>
          <w:rFonts w:ascii="Times New Roman" w:eastAsia="Times New Roman" w:hAnsi="Times New Roman" w:cs="Times New Roman"/>
          <w:sz w:val="24"/>
          <w:szCs w:val="24"/>
        </w:rPr>
      </w:pPr>
    </w:p>
    <w:p w:rsidR="00326EEB" w:rsidRDefault="001D03D7" w:rsidP="001D03D7">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Pr="001D03D7">
        <w:rPr>
          <w:rFonts w:ascii="Times New Roman" w:eastAsia="Times New Roman" w:hAnsi="Times New Roman" w:cs="Times New Roman"/>
          <w:sz w:val="24"/>
          <w:szCs w:val="24"/>
        </w:rPr>
        <w:t xml:space="preserve">Про розміщення в електронній системі </w:t>
      </w:r>
      <w:proofErr w:type="spellStart"/>
      <w:r w:rsidRPr="001D03D7">
        <w:rPr>
          <w:rFonts w:ascii="Times New Roman" w:eastAsia="Times New Roman" w:hAnsi="Times New Roman" w:cs="Times New Roman"/>
          <w:sz w:val="24"/>
          <w:szCs w:val="24"/>
        </w:rPr>
        <w:t>закупівель</w:t>
      </w:r>
      <w:proofErr w:type="spellEnd"/>
      <w:r w:rsidRPr="001D03D7">
        <w:rPr>
          <w:rFonts w:ascii="Times New Roman" w:eastAsia="Times New Roman" w:hAnsi="Times New Roman" w:cs="Times New Roman"/>
          <w:sz w:val="24"/>
          <w:szCs w:val="24"/>
        </w:rPr>
        <w:t xml:space="preserve"> змін, що вносяться до тендерної документації, у вигляді нової редакції тендерної</w:t>
      </w:r>
      <w:r w:rsidR="00D21C7E">
        <w:rPr>
          <w:rFonts w:ascii="Times New Roman" w:eastAsia="Times New Roman" w:hAnsi="Times New Roman" w:cs="Times New Roman"/>
          <w:color w:val="000000"/>
          <w:sz w:val="24"/>
          <w:szCs w:val="24"/>
        </w:rPr>
        <w:t xml:space="preserve"> документації та пере</w:t>
      </w:r>
      <w:r>
        <w:rPr>
          <w:rFonts w:ascii="Times New Roman" w:eastAsia="Times New Roman" w:hAnsi="Times New Roman" w:cs="Times New Roman"/>
          <w:color w:val="000000"/>
          <w:sz w:val="24"/>
          <w:szCs w:val="24"/>
        </w:rPr>
        <w:t>ліку змін, що вносяться.</w:t>
      </w:r>
    </w:p>
    <w:p w:rsidR="00326EEB" w:rsidRDefault="00326EEB">
      <w:pPr>
        <w:shd w:val="clear" w:color="auto" w:fill="FFFFFF"/>
        <w:tabs>
          <w:tab w:val="left" w:pos="426"/>
        </w:tabs>
        <w:spacing w:after="0" w:line="240" w:lineRule="auto"/>
        <w:jc w:val="both"/>
        <w:rPr>
          <w:rFonts w:ascii="Times New Roman" w:eastAsia="Times New Roman" w:hAnsi="Times New Roman" w:cs="Times New Roman"/>
          <w:sz w:val="24"/>
          <w:szCs w:val="24"/>
        </w:rPr>
      </w:pPr>
    </w:p>
    <w:p w:rsidR="00F72687" w:rsidRPr="00F72687" w:rsidRDefault="001D03D7" w:rsidP="00F72687">
      <w:pPr>
        <w:spacing w:line="240" w:lineRule="atLeast"/>
        <w:rPr>
          <w:rFonts w:ascii="Arial" w:eastAsia="Times New Roman" w:hAnsi="Arial" w:cs="Arial"/>
          <w:color w:val="6D6D6D"/>
          <w:sz w:val="21"/>
          <w:szCs w:val="21"/>
        </w:rPr>
      </w:pPr>
      <w:bookmarkStart w:id="1" w:name="_heading=h.1fob9te" w:colFirst="0" w:colLast="0"/>
      <w:bookmarkEnd w:id="1"/>
      <w:r w:rsidRPr="001D03D7">
        <w:rPr>
          <w:rFonts w:ascii="Times New Roman" w:eastAsia="Times New Roman" w:hAnsi="Times New Roman" w:cs="Times New Roman"/>
          <w:b/>
          <w:i/>
          <w:sz w:val="24"/>
          <w:szCs w:val="24"/>
        </w:rPr>
        <w:t>Закупівля</w:t>
      </w:r>
      <w:r w:rsidRPr="001D03D7">
        <w:rPr>
          <w:rFonts w:ascii="Times New Roman" w:eastAsia="Times New Roman" w:hAnsi="Times New Roman" w:cs="Times New Roman"/>
          <w:sz w:val="24"/>
          <w:szCs w:val="24"/>
        </w:rPr>
        <w:t xml:space="preserve"> зареєстрована за ідентифікатором:</w:t>
      </w:r>
      <w:r w:rsidR="00F05A5E" w:rsidRPr="00F05A5E">
        <w:rPr>
          <w:rFonts w:ascii="Arial" w:hAnsi="Arial" w:cs="Arial"/>
          <w:color w:val="6D6D6D"/>
          <w:sz w:val="21"/>
          <w:szCs w:val="21"/>
        </w:rPr>
        <w:t xml:space="preserve"> </w:t>
      </w:r>
      <w:r w:rsidR="00D739D9">
        <w:rPr>
          <w:rFonts w:ascii="Arial" w:hAnsi="Arial" w:cs="Arial"/>
          <w:color w:val="454545"/>
          <w:sz w:val="21"/>
          <w:szCs w:val="21"/>
          <w:shd w:val="clear" w:color="auto" w:fill="F0F5F2"/>
        </w:rPr>
        <w:t>UA-2023-02-17-011112-a </w:t>
      </w:r>
      <w:r w:rsidR="00D739D9">
        <w:t xml:space="preserve"> </w:t>
      </w:r>
      <w:hyperlink r:id="rId8" w:tgtFrame="_blank" w:tooltip="Оголошення на порталі Уповноваженого органу" w:history="1">
        <w:r w:rsidR="00F72687" w:rsidRPr="00F72687">
          <w:rPr>
            <w:rFonts w:ascii="Arial" w:eastAsia="Times New Roman" w:hAnsi="Arial" w:cs="Arial"/>
            <w:color w:val="000000"/>
            <w:sz w:val="21"/>
            <w:szCs w:val="21"/>
            <w:bdr w:val="none" w:sz="0" w:space="0" w:color="auto" w:frame="1"/>
          </w:rPr>
          <w:br/>
        </w:r>
      </w:hyperlink>
    </w:p>
    <w:p w:rsidR="00326EEB" w:rsidRDefault="001D03D7" w:rsidP="00D20625">
      <w:pPr>
        <w:spacing w:line="24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пункту 51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bookmarkStart w:id="2" w:name="bookmark=id.3znysh7" w:colFirst="0" w:colLast="0"/>
      <w:bookmarkEnd w:id="2"/>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з власної ініціативи</w:t>
      </w:r>
      <w:r>
        <w:rPr>
          <w:rFonts w:ascii="Times New Roman" w:eastAsia="Times New Roman" w:hAnsi="Times New Roman" w:cs="Times New Roman"/>
          <w:sz w:val="24"/>
          <w:szCs w:val="24"/>
        </w:rPr>
        <w:t xml:space="preserve">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чотирьох днів</w:t>
      </w:r>
      <w:r>
        <w:rPr>
          <w:rFonts w:ascii="Times New Roman" w:eastAsia="Times New Roman" w:hAnsi="Times New Roman" w:cs="Times New Roman"/>
          <w:sz w:val="24"/>
          <w:szCs w:val="24"/>
        </w:rPr>
        <w:t>.</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C7378B" w:rsidRDefault="00D739D9" w:rsidP="00C7378B">
      <w:pPr>
        <w:tabs>
          <w:tab w:val="left" w:pos="0"/>
          <w:tab w:val="left" w:pos="725"/>
        </w:tabs>
        <w:jc w:val="both"/>
        <w:rPr>
          <w:rFonts w:ascii="Times New Roman" w:eastAsia="Times New Roman" w:hAnsi="Times New Roman" w:cs="Times New Roman"/>
          <w:sz w:val="24"/>
          <w:szCs w:val="24"/>
        </w:rPr>
      </w:pPr>
      <w:proofErr w:type="spellStart"/>
      <w:r w:rsidRPr="00D739D9">
        <w:rPr>
          <w:rFonts w:ascii="Times New Roman" w:eastAsia="Times New Roman" w:hAnsi="Times New Roman" w:cs="Times New Roman"/>
          <w:sz w:val="24"/>
          <w:szCs w:val="24"/>
        </w:rPr>
        <w:t>Внести</w:t>
      </w:r>
      <w:proofErr w:type="spellEnd"/>
      <w:r w:rsidRPr="00D739D9">
        <w:rPr>
          <w:rFonts w:ascii="Times New Roman" w:eastAsia="Times New Roman" w:hAnsi="Times New Roman" w:cs="Times New Roman"/>
          <w:sz w:val="24"/>
          <w:szCs w:val="24"/>
        </w:rPr>
        <w:t xml:space="preserve"> зміни у п.8</w:t>
      </w:r>
      <w:r w:rsidRPr="00D739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739D9">
        <w:rPr>
          <w:rFonts w:ascii="Times New Roman" w:eastAsia="Times New Roman" w:hAnsi="Times New Roman" w:cs="Times New Roman"/>
          <w:sz w:val="24"/>
          <w:szCs w:val="24"/>
        </w:rPr>
        <w:t>Кваліфікаційні критерії до учасників процедури закупівлі</w:t>
      </w:r>
      <w:r>
        <w:rPr>
          <w:rFonts w:ascii="Times New Roman" w:eastAsia="Times New Roman" w:hAnsi="Times New Roman" w:cs="Times New Roman"/>
          <w:sz w:val="24"/>
          <w:szCs w:val="24"/>
        </w:rPr>
        <w:t>»</w:t>
      </w:r>
      <w:r w:rsidRPr="00D739D9">
        <w:rPr>
          <w:rFonts w:ascii="Times New Roman" w:eastAsia="Times New Roman" w:hAnsi="Times New Roman" w:cs="Times New Roman"/>
          <w:sz w:val="24"/>
          <w:szCs w:val="24"/>
        </w:rPr>
        <w:t xml:space="preserve"> розділу 3 </w:t>
      </w:r>
      <w:r w:rsidRPr="00D739D9">
        <w:rPr>
          <w:rFonts w:ascii="Times New Roman" w:eastAsia="Times New Roman" w:hAnsi="Times New Roman" w:cs="Times New Roman"/>
          <w:sz w:val="24"/>
          <w:szCs w:val="24"/>
        </w:rPr>
        <w:t>Інструкція з підготовки тендерних пропозицій</w:t>
      </w: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58"/>
        <w:gridCol w:w="7750"/>
      </w:tblGrid>
      <w:tr w:rsidR="00D739D9" w:rsidRPr="00376823" w:rsidTr="00D74265">
        <w:tc>
          <w:tcPr>
            <w:tcW w:w="2258" w:type="dxa"/>
            <w:vAlign w:val="center"/>
          </w:tcPr>
          <w:p w:rsidR="00D739D9" w:rsidRPr="00376823" w:rsidRDefault="00D739D9" w:rsidP="00D74265">
            <w:pPr>
              <w:pStyle w:val="ae"/>
              <w:tabs>
                <w:tab w:val="clear" w:pos="4677"/>
                <w:tab w:val="clear" w:pos="9355"/>
                <w:tab w:val="left" w:pos="1260"/>
                <w:tab w:val="left" w:pos="1980"/>
              </w:tabs>
            </w:pPr>
            <w:r w:rsidRPr="00376823">
              <w:t>8. Кваліфікаційні критерії до учасників процедури закупівлі</w:t>
            </w:r>
          </w:p>
        </w:tc>
        <w:tc>
          <w:tcPr>
            <w:tcW w:w="7750" w:type="dxa"/>
          </w:tcPr>
          <w:p w:rsidR="00D739D9" w:rsidRPr="00376823" w:rsidRDefault="00D739D9" w:rsidP="00D74265">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D739D9" w:rsidRPr="00376823" w:rsidRDefault="00D739D9" w:rsidP="00D74265">
            <w:pPr>
              <w:pStyle w:val="HTML"/>
              <w:tabs>
                <w:tab w:val="clear" w:pos="916"/>
                <w:tab w:val="clear" w:pos="1832"/>
                <w:tab w:val="num" w:pos="1260"/>
              </w:tabs>
              <w:jc w:val="both"/>
              <w:rPr>
                <w:rFonts w:ascii="Times New Roman" w:hAnsi="Times New Roman"/>
                <w:b/>
                <w:i/>
                <w:sz w:val="24"/>
                <w:u w:val="single"/>
              </w:rPr>
            </w:pPr>
          </w:p>
          <w:p w:rsidR="00D739D9" w:rsidRPr="00376823" w:rsidRDefault="00D739D9" w:rsidP="00D74265">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D739D9" w:rsidRPr="00432991"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w:t>
            </w:r>
            <w:proofErr w:type="spellStart"/>
            <w:r w:rsidRPr="00376823">
              <w:rPr>
                <w:rFonts w:ascii="Times New Roman" w:hAnsi="Times New Roman"/>
                <w:sz w:val="24"/>
              </w:rPr>
              <w:t>mail</w:t>
            </w:r>
            <w:proofErr w:type="spellEnd"/>
            <w:r w:rsidRPr="00376823">
              <w:rPr>
                <w:rFonts w:ascii="Times New Roman" w:hAnsi="Times New Roman"/>
                <w:sz w:val="24"/>
              </w:rPr>
              <w:t xml:space="preserve"> посадової особи контрагента, </w:t>
            </w:r>
            <w:r w:rsidRPr="00432991">
              <w:rPr>
                <w:rFonts w:ascii="Times New Roman" w:hAnsi="Times New Roman"/>
                <w:sz w:val="24"/>
              </w:rPr>
              <w:lastRenderedPageBreak/>
              <w:t>яка відповідала за виконання договору). Довідка надається в довільній формі.</w:t>
            </w:r>
          </w:p>
          <w:p w:rsidR="00D739D9" w:rsidRPr="00824878" w:rsidRDefault="00D739D9" w:rsidP="00D74265">
            <w:pPr>
              <w:pStyle w:val="Normal1"/>
              <w:shd w:val="clear" w:color="auto" w:fill="FFFFFF"/>
              <w:jc w:val="both"/>
              <w:rPr>
                <w:lang w:val="uk-UA"/>
              </w:rPr>
            </w:pPr>
            <w:proofErr w:type="spellStart"/>
            <w:r w:rsidRPr="00432991">
              <w:t>Аналогічним</w:t>
            </w:r>
            <w:proofErr w:type="spellEnd"/>
            <w:r w:rsidRPr="00432991">
              <w:t xml:space="preserve"> </w:t>
            </w:r>
            <w:proofErr w:type="spellStart"/>
            <w:r w:rsidRPr="00432991">
              <w:t>вважатиметься</w:t>
            </w:r>
            <w:proofErr w:type="spellEnd"/>
            <w:r w:rsidRPr="00432991">
              <w:t xml:space="preserve"> </w:t>
            </w:r>
            <w:proofErr w:type="spellStart"/>
            <w:r w:rsidRPr="00432991">
              <w:t>договір</w:t>
            </w:r>
            <w:proofErr w:type="spellEnd"/>
            <w:r w:rsidRPr="00432991">
              <w:t xml:space="preserve">, предметом </w:t>
            </w:r>
            <w:proofErr w:type="spellStart"/>
            <w:r w:rsidRPr="00432991">
              <w:t>якого</w:t>
            </w:r>
            <w:proofErr w:type="spellEnd"/>
            <w:r w:rsidRPr="00432991">
              <w:t xml:space="preserve"> </w:t>
            </w:r>
            <w:proofErr w:type="gramStart"/>
            <w:r w:rsidRPr="00432991">
              <w:t xml:space="preserve">є </w:t>
            </w:r>
            <w:r w:rsidRPr="000A2D27">
              <w:t xml:space="preserve"> </w:t>
            </w:r>
            <w:proofErr w:type="spellStart"/>
            <w:r w:rsidRPr="000A2D27">
              <w:t>роботи</w:t>
            </w:r>
            <w:proofErr w:type="spellEnd"/>
            <w:proofErr w:type="gramEnd"/>
            <w:r w:rsidRPr="000A2D27">
              <w:t xml:space="preserve"> </w:t>
            </w:r>
            <w:r>
              <w:rPr>
                <w:lang w:val="uk-UA"/>
              </w:rPr>
              <w:t>реконструкції /будівництва розвантажувальних  ТП обсягом не менше  5 шт.</w:t>
            </w:r>
          </w:p>
          <w:p w:rsidR="00D739D9" w:rsidRPr="00444DA9" w:rsidRDefault="00D739D9" w:rsidP="00D74265">
            <w:pPr>
              <w:pStyle w:val="HTML"/>
              <w:tabs>
                <w:tab w:val="clear" w:pos="916"/>
                <w:tab w:val="clear" w:pos="1832"/>
                <w:tab w:val="num" w:pos="299"/>
                <w:tab w:val="num" w:pos="1352"/>
                <w:tab w:val="num" w:pos="2911"/>
              </w:tabs>
              <w:ind w:left="16"/>
              <w:jc w:val="both"/>
              <w:rPr>
                <w:rFonts w:ascii="Times New Roman" w:hAnsi="Times New Roman"/>
                <w:snapToGrid w:val="0"/>
                <w:sz w:val="24"/>
                <w:szCs w:val="20"/>
              </w:rPr>
            </w:pPr>
            <w:r w:rsidRPr="00444DA9">
              <w:rPr>
                <w:rFonts w:ascii="Times New Roman" w:hAnsi="Times New Roman"/>
                <w:snapToGrid w:val="0"/>
                <w:sz w:val="24"/>
                <w:szCs w:val="20"/>
              </w:rPr>
              <w:t xml:space="preserve"> Довідка повинна супроводжуватись:</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D739D9" w:rsidRPr="00376823" w:rsidRDefault="00D739D9" w:rsidP="00D74265">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D739D9" w:rsidRPr="00376823" w:rsidRDefault="00D739D9" w:rsidP="00D74265">
            <w:pPr>
              <w:tabs>
                <w:tab w:val="left" w:pos="851"/>
                <w:tab w:val="left" w:pos="1980"/>
                <w:tab w:val="center" w:pos="4677"/>
                <w:tab w:val="right" w:pos="9355"/>
              </w:tabs>
              <w:ind w:firstLine="567"/>
              <w:jc w:val="both"/>
              <w:rPr>
                <w:noProof/>
              </w:rPr>
            </w:pPr>
          </w:p>
          <w:p w:rsidR="00D739D9" w:rsidRPr="00376823" w:rsidRDefault="00D739D9" w:rsidP="00D74265">
            <w:pPr>
              <w:tabs>
                <w:tab w:val="left" w:pos="851"/>
                <w:tab w:val="left" w:pos="1980"/>
                <w:tab w:val="center" w:pos="4677"/>
                <w:tab w:val="right" w:pos="9355"/>
              </w:tabs>
              <w:jc w:val="both"/>
              <w:rPr>
                <w:noProof/>
              </w:rPr>
            </w:pPr>
            <w:r w:rsidRPr="00376823">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D739D9" w:rsidRPr="00376823" w:rsidRDefault="00D739D9" w:rsidP="00D74265">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D739D9" w:rsidRPr="00376823" w:rsidRDefault="00D739D9" w:rsidP="00D74265">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D739D9" w:rsidRPr="00376823" w:rsidRDefault="00D739D9" w:rsidP="00D74265">
            <w:pPr>
              <w:tabs>
                <w:tab w:val="left" w:pos="851"/>
                <w:tab w:val="left" w:pos="1980"/>
                <w:tab w:val="center" w:pos="4677"/>
                <w:tab w:val="right" w:pos="9355"/>
              </w:tabs>
              <w:jc w:val="both"/>
              <w:rPr>
                <w:noProof/>
              </w:rPr>
            </w:pPr>
            <w:r w:rsidRPr="00376823">
              <w:rPr>
                <w:noProof/>
              </w:rPr>
              <w:lastRenderedPageBreak/>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D739D9" w:rsidRPr="00376823" w:rsidRDefault="00D739D9" w:rsidP="00D74265">
            <w:pPr>
              <w:tabs>
                <w:tab w:val="left" w:pos="567"/>
                <w:tab w:val="left" w:pos="1980"/>
              </w:tabs>
              <w:jc w:val="both"/>
              <w:rPr>
                <w:noProof/>
              </w:rPr>
            </w:pPr>
            <w:r w:rsidRPr="00376823">
              <w:rPr>
                <w:noProof/>
              </w:rPr>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D739D9" w:rsidRPr="00376823" w:rsidRDefault="00D739D9" w:rsidP="00D74265">
            <w:pPr>
              <w:pStyle w:val="HTML"/>
              <w:tabs>
                <w:tab w:val="clear" w:pos="916"/>
                <w:tab w:val="clear" w:pos="1832"/>
                <w:tab w:val="num" w:pos="1352"/>
                <w:tab w:val="num" w:pos="2911"/>
              </w:tabs>
              <w:jc w:val="both"/>
              <w:rPr>
                <w:rFonts w:ascii="Times New Roman" w:hAnsi="Times New Roman"/>
                <w:noProof/>
                <w:sz w:val="24"/>
              </w:rPr>
            </w:pPr>
          </w:p>
          <w:p w:rsidR="00D739D9" w:rsidRPr="00376823" w:rsidRDefault="00D739D9" w:rsidP="00D74265">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Pr>
                <w:rFonts w:ascii="Times New Roman" w:hAnsi="Times New Roman"/>
                <w:sz w:val="24"/>
                <w:lang w:val="ru-RU" w:eastAsia="uk-UA"/>
              </w:rPr>
              <w:t>22</w:t>
            </w:r>
            <w:r w:rsidRPr="00376823">
              <w:rPr>
                <w:rFonts w:ascii="Times New Roman" w:hAnsi="Times New Roman"/>
                <w:sz w:val="24"/>
                <w:lang w:eastAsia="uk-UA"/>
              </w:rPr>
              <w:t xml:space="preserve"> рік:</w:t>
            </w:r>
          </w:p>
          <w:p w:rsidR="00D739D9" w:rsidRPr="00376823" w:rsidRDefault="00D739D9" w:rsidP="00D74265">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D739D9" w:rsidRPr="00376823" w:rsidRDefault="00D739D9" w:rsidP="00D74265">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 xml:space="preserve">або </w:t>
            </w:r>
          </w:p>
          <w:p w:rsidR="00D739D9" w:rsidRPr="00376823" w:rsidRDefault="00D739D9" w:rsidP="00D74265">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9" w:anchor="n14" w:tgtFrame="_blank" w:history="1">
              <w:r w:rsidRPr="00376823">
                <w:t>Національним положенням (стандартом) бухгалтерського обліку 25 «Спрощена фінансова звітність»</w:t>
              </w:r>
            </w:hyperlink>
            <w:r w:rsidRPr="00376823">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D739D9" w:rsidRPr="00376823" w:rsidRDefault="00D739D9" w:rsidP="00D74265">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або</w:t>
            </w:r>
          </w:p>
          <w:p w:rsidR="00D739D9" w:rsidRPr="00376823" w:rsidRDefault="00D739D9" w:rsidP="00D74265">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t>від 19 червня 2015 р. №578</w:t>
            </w:r>
            <w:r w:rsidRPr="00376823">
              <w:rPr>
                <w:noProof/>
              </w:rPr>
              <w:t>.</w:t>
            </w:r>
          </w:p>
          <w:p w:rsidR="00D739D9" w:rsidRPr="00376823" w:rsidRDefault="00D739D9" w:rsidP="00D74265">
            <w:pPr>
              <w:pStyle w:val="HTML"/>
              <w:tabs>
                <w:tab w:val="clear" w:pos="916"/>
                <w:tab w:val="clear" w:pos="1832"/>
                <w:tab w:val="num" w:pos="1352"/>
                <w:tab w:val="num" w:pos="2911"/>
              </w:tabs>
              <w:jc w:val="both"/>
              <w:rPr>
                <w:rFonts w:ascii="Times New Roman" w:hAnsi="Times New Roman"/>
                <w:sz w:val="24"/>
                <w:lang w:eastAsia="uk-UA"/>
              </w:rPr>
            </w:pPr>
          </w:p>
          <w:p w:rsidR="00D739D9" w:rsidRPr="00376823" w:rsidRDefault="00D739D9" w:rsidP="00D74265">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D739D9" w:rsidRPr="00376823" w:rsidRDefault="00D739D9" w:rsidP="00D74265">
            <w:pPr>
              <w:pStyle w:val="HTML"/>
              <w:tabs>
                <w:tab w:val="clear" w:pos="916"/>
                <w:tab w:val="clear" w:pos="1832"/>
                <w:tab w:val="num" w:pos="1352"/>
                <w:tab w:val="num" w:pos="2911"/>
              </w:tabs>
              <w:jc w:val="both"/>
              <w:rPr>
                <w:rFonts w:ascii="Times New Roman" w:hAnsi="Times New Roman"/>
                <w:sz w:val="24"/>
                <w:lang w:eastAsia="uk-UA"/>
              </w:rPr>
            </w:pPr>
          </w:p>
          <w:p w:rsidR="00D739D9" w:rsidRPr="00376823" w:rsidRDefault="00D739D9" w:rsidP="00D74265">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D739D9" w:rsidRPr="00376823" w:rsidRDefault="00D739D9" w:rsidP="00D74265">
            <w:pPr>
              <w:pStyle w:val="HTML"/>
              <w:tabs>
                <w:tab w:val="clear" w:pos="916"/>
                <w:tab w:val="clear" w:pos="1832"/>
                <w:tab w:val="num" w:pos="1352"/>
                <w:tab w:val="num" w:pos="2911"/>
              </w:tabs>
              <w:jc w:val="both"/>
              <w:rPr>
                <w:rFonts w:ascii="Times New Roman" w:hAnsi="Times New Roman"/>
                <w:sz w:val="24"/>
                <w:lang w:eastAsia="uk-UA"/>
              </w:rPr>
            </w:pPr>
          </w:p>
          <w:p w:rsidR="00D739D9" w:rsidRPr="00376823" w:rsidRDefault="00D739D9" w:rsidP="00D74265">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rFonts w:ascii="Times New Roman" w:hAnsi="Times New Roman"/>
                <w:sz w:val="24"/>
                <w:lang w:eastAsia="uk-UA"/>
              </w:rPr>
              <w:t>2</w:t>
            </w:r>
            <w:r w:rsidRPr="00376823">
              <w:rPr>
                <w:rFonts w:ascii="Times New Roman" w:hAnsi="Times New Roman"/>
                <w:sz w:val="24"/>
                <w:lang w:eastAsia="uk-UA"/>
              </w:rPr>
              <w:t xml:space="preserve"> рік, передбаченого </w:t>
            </w:r>
            <w:r w:rsidRPr="00376823">
              <w:rPr>
                <w:rFonts w:ascii="Times New Roman" w:hAnsi="Times New Roman"/>
                <w:sz w:val="24"/>
                <w:lang w:eastAsia="uk-UA"/>
              </w:rPr>
              <w:lastRenderedPageBreak/>
              <w:t>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D739D9" w:rsidRPr="00376823" w:rsidRDefault="00D739D9" w:rsidP="00D74265">
            <w:pPr>
              <w:pStyle w:val="HTML"/>
              <w:tabs>
                <w:tab w:val="clear" w:pos="916"/>
                <w:tab w:val="clear" w:pos="1832"/>
                <w:tab w:val="num" w:pos="1352"/>
                <w:tab w:val="num" w:pos="2911"/>
              </w:tabs>
              <w:jc w:val="both"/>
              <w:rPr>
                <w:rFonts w:ascii="Times New Roman" w:hAnsi="Times New Roman"/>
                <w:sz w:val="24"/>
                <w:lang w:eastAsia="uk-UA"/>
              </w:rPr>
            </w:pPr>
          </w:p>
          <w:p w:rsidR="00D739D9" w:rsidRPr="00376823" w:rsidRDefault="00D739D9" w:rsidP="00D74265">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Pr="004A05EA">
              <w:rPr>
                <w:rFonts w:ascii="Times New Roman" w:hAnsi="Times New Roman"/>
                <w:sz w:val="24"/>
              </w:rPr>
              <w:t>6</w:t>
            </w:r>
            <w:r w:rsidRPr="00376823">
              <w:rPr>
                <w:rFonts w:ascii="Times New Roman" w:hAnsi="Times New Roman"/>
                <w:sz w:val="24"/>
              </w:rPr>
              <w:t>.</w:t>
            </w:r>
          </w:p>
          <w:p w:rsidR="00D739D9" w:rsidRPr="00376823" w:rsidRDefault="00D739D9" w:rsidP="00D74265">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D739D9" w:rsidRPr="00376823" w:rsidRDefault="00D739D9" w:rsidP="00D74265">
            <w:pPr>
              <w:pStyle w:val="HTML"/>
              <w:tabs>
                <w:tab w:val="clear" w:pos="916"/>
                <w:tab w:val="clear" w:pos="1832"/>
                <w:tab w:val="num" w:pos="1352"/>
                <w:tab w:val="num" w:pos="2911"/>
              </w:tabs>
              <w:jc w:val="both"/>
              <w:rPr>
                <w:rFonts w:ascii="Times New Roman" w:hAnsi="Times New Roman"/>
                <w:sz w:val="24"/>
                <w:lang w:eastAsia="uk-UA"/>
              </w:rPr>
            </w:pPr>
          </w:p>
          <w:p w:rsidR="00D739D9" w:rsidRPr="00376823" w:rsidRDefault="00D739D9" w:rsidP="00D74265">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Pr>
                <w:rFonts w:ascii="Times New Roman" w:hAnsi="Times New Roman"/>
                <w:sz w:val="24"/>
              </w:rPr>
              <w:t>ена згідно з вимогами Додатку №7</w:t>
            </w:r>
            <w:r w:rsidRPr="00376823">
              <w:rPr>
                <w:rFonts w:ascii="Times New Roman" w:hAnsi="Times New Roman"/>
                <w:sz w:val="24"/>
              </w:rPr>
              <w:t>.</w:t>
            </w:r>
          </w:p>
          <w:p w:rsidR="00D739D9" w:rsidRPr="00376823" w:rsidRDefault="00D739D9" w:rsidP="00D74265">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D739D9" w:rsidRPr="00376823" w:rsidRDefault="00D739D9" w:rsidP="00D74265">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D739D9" w:rsidRPr="00376823" w:rsidRDefault="00D739D9" w:rsidP="00D74265">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D739D9" w:rsidRPr="00376823" w:rsidRDefault="00D739D9" w:rsidP="00D74265">
            <w:pPr>
              <w:pStyle w:val="HTML"/>
              <w:tabs>
                <w:tab w:val="clear" w:pos="916"/>
                <w:tab w:val="clear" w:pos="1832"/>
              </w:tabs>
              <w:jc w:val="both"/>
              <w:rPr>
                <w:rFonts w:ascii="Times New Roman" w:hAnsi="Times New Roman"/>
                <w:sz w:val="24"/>
              </w:rPr>
            </w:pPr>
          </w:p>
          <w:p w:rsidR="00D739D9" w:rsidRPr="00376823" w:rsidRDefault="00D739D9" w:rsidP="00D74265">
            <w:pPr>
              <w:pStyle w:val="HTML"/>
              <w:tabs>
                <w:tab w:val="clear" w:pos="916"/>
                <w:tab w:val="clear" w:pos="1832"/>
              </w:tabs>
              <w:jc w:val="both"/>
              <w:rPr>
                <w:rFonts w:ascii="Times New Roman" w:hAnsi="Times New Roman"/>
                <w:sz w:val="24"/>
              </w:rPr>
            </w:pPr>
            <w:r w:rsidRPr="00376823">
              <w:rPr>
                <w:rFonts w:ascii="Times New Roman" w:hAnsi="Times New Roman"/>
                <w:sz w:val="24"/>
              </w:rPr>
              <w:t xml:space="preserve">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w:t>
            </w:r>
            <w:r w:rsidRPr="00376823">
              <w:rPr>
                <w:rFonts w:ascii="Times New Roman" w:hAnsi="Times New Roman"/>
                <w:sz w:val="24"/>
              </w:rPr>
              <w:lastRenderedPageBreak/>
              <w:t>одиницю, зазначену у довідці, учасник процедури закупівлі повинен надати:</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D739D9" w:rsidRPr="00376823" w:rsidRDefault="00D739D9" w:rsidP="00D74265">
            <w:pPr>
              <w:pStyle w:val="HTML"/>
              <w:tabs>
                <w:tab w:val="clear" w:pos="916"/>
                <w:tab w:val="clear" w:pos="1832"/>
                <w:tab w:val="num" w:pos="2911"/>
              </w:tabs>
              <w:jc w:val="both"/>
              <w:rPr>
                <w:rFonts w:ascii="Times New Roman" w:hAnsi="Times New Roman"/>
                <w:sz w:val="24"/>
                <w:lang w:eastAsia="uk-UA"/>
              </w:rPr>
            </w:pPr>
          </w:p>
          <w:p w:rsidR="00D739D9" w:rsidRPr="00376823" w:rsidRDefault="00D739D9" w:rsidP="00D74265">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D739D9" w:rsidRPr="00376823" w:rsidRDefault="00D739D9" w:rsidP="00D74265">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D739D9" w:rsidRPr="00376823" w:rsidRDefault="00D739D9" w:rsidP="00D74265">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D739D9" w:rsidRPr="00376823" w:rsidRDefault="00D739D9" w:rsidP="00D74265">
            <w:pPr>
              <w:pStyle w:val="HTML"/>
              <w:tabs>
                <w:tab w:val="left" w:pos="224"/>
                <w:tab w:val="left" w:pos="426"/>
                <w:tab w:val="left" w:pos="974"/>
                <w:tab w:val="left" w:pos="1334"/>
              </w:tabs>
              <w:jc w:val="both"/>
              <w:rPr>
                <w:rFonts w:ascii="Times New Roman" w:hAnsi="Times New Roman"/>
                <w:sz w:val="24"/>
              </w:rPr>
            </w:pPr>
          </w:p>
          <w:p w:rsidR="00D739D9" w:rsidRPr="00376823" w:rsidRDefault="00D739D9" w:rsidP="00D74265">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які підтверджують право власності/користування технологіями (бухгалтерську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-сальдової відомості тощо) та/або інвентарну картку обліку основних засобів та/або інвентарну картку обліку об’єкта </w:t>
            </w:r>
            <w:r w:rsidRPr="00376823">
              <w:rPr>
                <w:rFonts w:ascii="Times New Roman" w:hAnsi="Times New Roman"/>
                <w:sz w:val="24"/>
              </w:rPr>
              <w:lastRenderedPageBreak/>
              <w:t>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D739D9" w:rsidRPr="00376823" w:rsidRDefault="00D739D9" w:rsidP="00D74265">
            <w:pPr>
              <w:pStyle w:val="HTML"/>
              <w:tabs>
                <w:tab w:val="clear" w:pos="916"/>
                <w:tab w:val="clear" w:pos="1832"/>
                <w:tab w:val="num" w:pos="1352"/>
                <w:tab w:val="num" w:pos="2911"/>
              </w:tabs>
              <w:ind w:left="16"/>
              <w:jc w:val="both"/>
              <w:rPr>
                <w:rFonts w:ascii="Times New Roman" w:hAnsi="Times New Roman"/>
                <w:sz w:val="24"/>
              </w:rPr>
            </w:pPr>
          </w:p>
          <w:p w:rsidR="00D739D9" w:rsidRPr="00376823" w:rsidRDefault="00D739D9" w:rsidP="00D74265">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3" w:name="w1_57"/>
            <w:r w:rsidRPr="00376823">
              <w:rPr>
                <w:rFonts w:ascii="Times New Roman" w:hAnsi="Times New Roman"/>
                <w:sz w:val="24"/>
              </w:rPr>
              <w:t xml:space="preserve">обов’язковому </w:t>
            </w:r>
            <w:hyperlink r:id="rId10" w:anchor="w1_58" w:history="1">
              <w:r w:rsidRPr="00376823">
                <w:rPr>
                  <w:rFonts w:ascii="Times New Roman" w:hAnsi="Times New Roman"/>
                  <w:sz w:val="24"/>
                </w:rPr>
                <w:t>нотаріаль</w:t>
              </w:r>
            </w:hyperlink>
            <w:bookmarkEnd w:id="3"/>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D739D9" w:rsidRPr="00376823" w:rsidRDefault="00D739D9" w:rsidP="00D74265">
            <w:pPr>
              <w:tabs>
                <w:tab w:val="left" w:pos="567"/>
              </w:tabs>
              <w:jc w:val="both"/>
            </w:pPr>
          </w:p>
          <w:p w:rsidR="00D739D9" w:rsidRPr="00376823" w:rsidRDefault="00D739D9" w:rsidP="00D74265">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D739D9" w:rsidRPr="00376823" w:rsidRDefault="00D739D9" w:rsidP="00D74265">
            <w:pPr>
              <w:pStyle w:val="HTML"/>
              <w:tabs>
                <w:tab w:val="left" w:pos="224"/>
                <w:tab w:val="left" w:pos="426"/>
                <w:tab w:val="left" w:pos="974"/>
                <w:tab w:val="left" w:pos="1334"/>
              </w:tabs>
              <w:jc w:val="both"/>
              <w:rPr>
                <w:rFonts w:ascii="Times New Roman" w:hAnsi="Times New Roman"/>
                <w:sz w:val="24"/>
              </w:rPr>
            </w:pPr>
          </w:p>
          <w:p w:rsidR="00D739D9" w:rsidRPr="00376823" w:rsidRDefault="00D739D9" w:rsidP="00D74265">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739D9" w:rsidRPr="00376823" w:rsidRDefault="00D739D9" w:rsidP="00D74265">
            <w:pPr>
              <w:shd w:val="clear" w:color="auto" w:fill="FFFFFF" w:themeFill="background1"/>
              <w:jc w:val="both"/>
            </w:pPr>
          </w:p>
          <w:p w:rsidR="00D739D9" w:rsidRPr="00376823" w:rsidRDefault="00D739D9" w:rsidP="00D74265">
            <w:pPr>
              <w:shd w:val="clear" w:color="auto" w:fill="FFFFFF" w:themeFill="background1"/>
              <w:jc w:val="both"/>
            </w:pPr>
            <w:r w:rsidRPr="00376823">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bl>
    <w:p w:rsidR="00D739D9" w:rsidRDefault="00D739D9" w:rsidP="00C7378B">
      <w:pPr>
        <w:tabs>
          <w:tab w:val="left" w:pos="0"/>
          <w:tab w:val="left" w:pos="72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 ВИКЛАСТИ ЙОГО У НАСТУПНІЙ РЕДАКЦІЇ:</w:t>
      </w: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58"/>
        <w:gridCol w:w="7750"/>
      </w:tblGrid>
      <w:tr w:rsidR="00D739D9" w:rsidRPr="00376823" w:rsidTr="00D74265">
        <w:tc>
          <w:tcPr>
            <w:tcW w:w="2258" w:type="dxa"/>
            <w:vAlign w:val="center"/>
          </w:tcPr>
          <w:p w:rsidR="00D739D9" w:rsidRPr="00376823" w:rsidRDefault="00D739D9" w:rsidP="00D74265">
            <w:pPr>
              <w:pStyle w:val="ae"/>
              <w:tabs>
                <w:tab w:val="clear" w:pos="4677"/>
                <w:tab w:val="clear" w:pos="9355"/>
                <w:tab w:val="left" w:pos="1260"/>
                <w:tab w:val="left" w:pos="1980"/>
              </w:tabs>
            </w:pPr>
            <w:r w:rsidRPr="00376823">
              <w:t>8. Кваліфікаційні критерії до учасників процедури закупівлі</w:t>
            </w:r>
          </w:p>
        </w:tc>
        <w:tc>
          <w:tcPr>
            <w:tcW w:w="7750" w:type="dxa"/>
          </w:tcPr>
          <w:p w:rsidR="00D739D9" w:rsidRPr="00376823" w:rsidRDefault="00D739D9" w:rsidP="00D74265">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D739D9" w:rsidRPr="00376823" w:rsidRDefault="00D739D9" w:rsidP="00D74265">
            <w:pPr>
              <w:pStyle w:val="HTML"/>
              <w:tabs>
                <w:tab w:val="clear" w:pos="916"/>
                <w:tab w:val="clear" w:pos="1832"/>
                <w:tab w:val="num" w:pos="1260"/>
              </w:tabs>
              <w:jc w:val="both"/>
              <w:rPr>
                <w:rFonts w:ascii="Times New Roman" w:hAnsi="Times New Roman"/>
                <w:b/>
                <w:i/>
                <w:sz w:val="24"/>
                <w:u w:val="single"/>
              </w:rPr>
            </w:pPr>
          </w:p>
          <w:p w:rsidR="00D739D9" w:rsidRPr="00376823" w:rsidRDefault="00D739D9" w:rsidP="00D74265">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D739D9" w:rsidRPr="00432991"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w:t>
            </w:r>
            <w:proofErr w:type="spellStart"/>
            <w:r w:rsidRPr="00376823">
              <w:rPr>
                <w:rFonts w:ascii="Times New Roman" w:hAnsi="Times New Roman"/>
                <w:sz w:val="24"/>
              </w:rPr>
              <w:t>mail</w:t>
            </w:r>
            <w:proofErr w:type="spellEnd"/>
            <w:r w:rsidRPr="00376823">
              <w:rPr>
                <w:rFonts w:ascii="Times New Roman" w:hAnsi="Times New Roman"/>
                <w:sz w:val="24"/>
              </w:rPr>
              <w:t xml:space="preserve">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D739D9" w:rsidRPr="00824878" w:rsidRDefault="00D739D9" w:rsidP="00D74265">
            <w:pPr>
              <w:pStyle w:val="Normal1"/>
              <w:shd w:val="clear" w:color="auto" w:fill="FFFFFF"/>
              <w:jc w:val="both"/>
              <w:rPr>
                <w:lang w:val="uk-UA"/>
              </w:rPr>
            </w:pPr>
            <w:proofErr w:type="spellStart"/>
            <w:r w:rsidRPr="00432991">
              <w:t>Аналогічним</w:t>
            </w:r>
            <w:proofErr w:type="spellEnd"/>
            <w:r w:rsidRPr="00432991">
              <w:t xml:space="preserve"> </w:t>
            </w:r>
            <w:proofErr w:type="spellStart"/>
            <w:r w:rsidRPr="00432991">
              <w:t>вважатиметься</w:t>
            </w:r>
            <w:proofErr w:type="spellEnd"/>
            <w:r w:rsidRPr="00432991">
              <w:t xml:space="preserve"> </w:t>
            </w:r>
            <w:proofErr w:type="spellStart"/>
            <w:r w:rsidRPr="00432991">
              <w:t>договір</w:t>
            </w:r>
            <w:proofErr w:type="spellEnd"/>
            <w:r>
              <w:rPr>
                <w:lang w:val="uk-UA"/>
              </w:rPr>
              <w:t>/договори</w:t>
            </w:r>
            <w:r w:rsidRPr="00432991">
              <w:t xml:space="preserve">, предметом </w:t>
            </w:r>
            <w:proofErr w:type="spellStart"/>
            <w:r w:rsidRPr="00432991">
              <w:t>якого</w:t>
            </w:r>
            <w:proofErr w:type="spellEnd"/>
            <w:r w:rsidRPr="00432991">
              <w:t xml:space="preserve"> </w:t>
            </w:r>
            <w:proofErr w:type="gramStart"/>
            <w:r w:rsidRPr="00432991">
              <w:t xml:space="preserve">є </w:t>
            </w:r>
            <w:r w:rsidRPr="000A2D27">
              <w:t xml:space="preserve"> </w:t>
            </w:r>
            <w:proofErr w:type="spellStart"/>
            <w:r w:rsidRPr="000A2D27">
              <w:t>роботи</w:t>
            </w:r>
            <w:proofErr w:type="spellEnd"/>
            <w:proofErr w:type="gramEnd"/>
            <w:r w:rsidRPr="000A2D27">
              <w:t xml:space="preserve"> </w:t>
            </w:r>
            <w:r>
              <w:rPr>
                <w:lang w:val="uk-UA"/>
              </w:rPr>
              <w:t>з реконструкції /будівництва розвантажувальних  ТП .</w:t>
            </w:r>
          </w:p>
          <w:p w:rsidR="00D739D9" w:rsidRPr="00444DA9" w:rsidRDefault="00D739D9" w:rsidP="00D74265">
            <w:pPr>
              <w:pStyle w:val="HTML"/>
              <w:tabs>
                <w:tab w:val="clear" w:pos="916"/>
                <w:tab w:val="clear" w:pos="1832"/>
                <w:tab w:val="num" w:pos="299"/>
                <w:tab w:val="num" w:pos="1352"/>
                <w:tab w:val="num" w:pos="2911"/>
              </w:tabs>
              <w:ind w:left="16"/>
              <w:jc w:val="both"/>
              <w:rPr>
                <w:rFonts w:ascii="Times New Roman" w:hAnsi="Times New Roman"/>
                <w:snapToGrid w:val="0"/>
                <w:sz w:val="24"/>
                <w:szCs w:val="20"/>
              </w:rPr>
            </w:pPr>
            <w:r w:rsidRPr="00444DA9">
              <w:rPr>
                <w:rFonts w:ascii="Times New Roman" w:hAnsi="Times New Roman"/>
                <w:snapToGrid w:val="0"/>
                <w:sz w:val="24"/>
                <w:szCs w:val="20"/>
              </w:rPr>
              <w:t xml:space="preserve"> Довідка повинна супроводжуватись:</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довідкою (за останній місяць виконання договору) про вартість виконаних будівельних робіт та витрати за аналогічним договором.</w:t>
            </w:r>
          </w:p>
          <w:p w:rsidR="00D739D9" w:rsidRPr="00376823" w:rsidRDefault="00D739D9" w:rsidP="00D74265">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D739D9" w:rsidRPr="00376823" w:rsidRDefault="00D739D9" w:rsidP="00D74265">
            <w:pPr>
              <w:tabs>
                <w:tab w:val="left" w:pos="851"/>
                <w:tab w:val="left" w:pos="1980"/>
                <w:tab w:val="center" w:pos="4677"/>
                <w:tab w:val="right" w:pos="9355"/>
              </w:tabs>
              <w:ind w:firstLine="567"/>
              <w:jc w:val="both"/>
              <w:rPr>
                <w:noProof/>
              </w:rPr>
            </w:pPr>
          </w:p>
          <w:p w:rsidR="00D739D9" w:rsidRPr="00376823" w:rsidRDefault="00D739D9" w:rsidP="00D74265">
            <w:pPr>
              <w:tabs>
                <w:tab w:val="left" w:pos="851"/>
                <w:tab w:val="left" w:pos="1980"/>
                <w:tab w:val="center" w:pos="4677"/>
                <w:tab w:val="right" w:pos="9355"/>
              </w:tabs>
              <w:jc w:val="both"/>
              <w:rPr>
                <w:noProof/>
              </w:rPr>
            </w:pPr>
            <w:r w:rsidRPr="00376823">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D739D9" w:rsidRPr="00376823" w:rsidRDefault="00D739D9" w:rsidP="00D74265">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D739D9" w:rsidRPr="00376823" w:rsidRDefault="00D739D9" w:rsidP="00D74265">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D739D9" w:rsidRPr="00376823" w:rsidRDefault="00D739D9" w:rsidP="00D74265">
            <w:pPr>
              <w:tabs>
                <w:tab w:val="left" w:pos="851"/>
                <w:tab w:val="left" w:pos="1980"/>
                <w:tab w:val="center" w:pos="4677"/>
                <w:tab w:val="right" w:pos="9355"/>
              </w:tabs>
              <w:jc w:val="both"/>
              <w:rPr>
                <w:noProof/>
              </w:rPr>
            </w:pPr>
            <w:r w:rsidRPr="00376823">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D739D9" w:rsidRPr="00376823" w:rsidRDefault="00D739D9" w:rsidP="00D74265">
            <w:pPr>
              <w:tabs>
                <w:tab w:val="left" w:pos="567"/>
                <w:tab w:val="left" w:pos="1980"/>
              </w:tabs>
              <w:jc w:val="both"/>
              <w:rPr>
                <w:noProof/>
              </w:rPr>
            </w:pPr>
            <w:r w:rsidRPr="00376823">
              <w:rPr>
                <w:noProof/>
              </w:rPr>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D739D9" w:rsidRPr="00376823" w:rsidRDefault="00D739D9" w:rsidP="00D74265">
            <w:pPr>
              <w:pStyle w:val="HTML"/>
              <w:tabs>
                <w:tab w:val="clear" w:pos="916"/>
                <w:tab w:val="clear" w:pos="1832"/>
                <w:tab w:val="num" w:pos="1352"/>
                <w:tab w:val="num" w:pos="2911"/>
              </w:tabs>
              <w:jc w:val="both"/>
              <w:rPr>
                <w:rFonts w:ascii="Times New Roman" w:hAnsi="Times New Roman"/>
                <w:noProof/>
                <w:sz w:val="24"/>
              </w:rPr>
            </w:pPr>
          </w:p>
          <w:p w:rsidR="00D739D9" w:rsidRPr="00376823" w:rsidRDefault="00D739D9" w:rsidP="00D74265">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Pr>
                <w:rFonts w:ascii="Times New Roman" w:hAnsi="Times New Roman"/>
                <w:sz w:val="24"/>
                <w:lang w:val="ru-RU" w:eastAsia="uk-UA"/>
              </w:rPr>
              <w:t>22</w:t>
            </w:r>
            <w:r w:rsidRPr="00376823">
              <w:rPr>
                <w:rFonts w:ascii="Times New Roman" w:hAnsi="Times New Roman"/>
                <w:sz w:val="24"/>
                <w:lang w:eastAsia="uk-UA"/>
              </w:rPr>
              <w:t xml:space="preserve"> рік:</w:t>
            </w:r>
          </w:p>
          <w:p w:rsidR="00D739D9" w:rsidRPr="00376823" w:rsidRDefault="00D739D9" w:rsidP="00D74265">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 xml:space="preserve">*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w:t>
            </w:r>
            <w:r w:rsidRPr="00376823">
              <w:lastRenderedPageBreak/>
              <w:t>обліку 1 «Загальні вимоги до фінансової звітності», затвердженого наказом Міністерства Фінансів України від 07 лютого 2013 р. №73</w:t>
            </w:r>
          </w:p>
          <w:p w:rsidR="00D739D9" w:rsidRPr="00376823" w:rsidRDefault="00D739D9" w:rsidP="00D74265">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 xml:space="preserve">або </w:t>
            </w:r>
          </w:p>
          <w:p w:rsidR="00D739D9" w:rsidRPr="00376823" w:rsidRDefault="00D739D9" w:rsidP="00D74265">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1" w:anchor="n14" w:tgtFrame="_blank" w:history="1">
              <w:r w:rsidRPr="00376823">
                <w:t>Національним положенням (стандартом) бухгалтерського обліку 25 «Спрощена фінансова звітність»</w:t>
              </w:r>
            </w:hyperlink>
            <w:r w:rsidRPr="00376823">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D739D9" w:rsidRPr="00376823" w:rsidRDefault="00D739D9" w:rsidP="00D74265">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або</w:t>
            </w:r>
          </w:p>
          <w:p w:rsidR="00D739D9" w:rsidRPr="00376823" w:rsidRDefault="00D739D9" w:rsidP="00D74265">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t>від 19 червня 2015 р. №578</w:t>
            </w:r>
            <w:r w:rsidRPr="00376823">
              <w:rPr>
                <w:noProof/>
              </w:rPr>
              <w:t>.</w:t>
            </w:r>
          </w:p>
          <w:p w:rsidR="00D739D9" w:rsidRPr="00376823" w:rsidRDefault="00D739D9" w:rsidP="00D74265">
            <w:pPr>
              <w:pStyle w:val="HTML"/>
              <w:tabs>
                <w:tab w:val="clear" w:pos="916"/>
                <w:tab w:val="clear" w:pos="1832"/>
                <w:tab w:val="num" w:pos="1352"/>
                <w:tab w:val="num" w:pos="2911"/>
              </w:tabs>
              <w:jc w:val="both"/>
              <w:rPr>
                <w:rFonts w:ascii="Times New Roman" w:hAnsi="Times New Roman"/>
                <w:sz w:val="24"/>
                <w:lang w:eastAsia="uk-UA"/>
              </w:rPr>
            </w:pPr>
          </w:p>
          <w:p w:rsidR="00D739D9" w:rsidRPr="00376823" w:rsidRDefault="00D739D9" w:rsidP="00D74265">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D739D9" w:rsidRPr="00376823" w:rsidRDefault="00D739D9" w:rsidP="00D74265">
            <w:pPr>
              <w:pStyle w:val="HTML"/>
              <w:tabs>
                <w:tab w:val="clear" w:pos="916"/>
                <w:tab w:val="clear" w:pos="1832"/>
                <w:tab w:val="num" w:pos="1352"/>
                <w:tab w:val="num" w:pos="2911"/>
              </w:tabs>
              <w:jc w:val="both"/>
              <w:rPr>
                <w:rFonts w:ascii="Times New Roman" w:hAnsi="Times New Roman"/>
                <w:sz w:val="24"/>
                <w:lang w:eastAsia="uk-UA"/>
              </w:rPr>
            </w:pPr>
          </w:p>
          <w:p w:rsidR="00D739D9" w:rsidRPr="00376823" w:rsidRDefault="00D739D9" w:rsidP="00D74265">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D739D9" w:rsidRPr="00376823" w:rsidRDefault="00D739D9" w:rsidP="00D74265">
            <w:pPr>
              <w:pStyle w:val="HTML"/>
              <w:tabs>
                <w:tab w:val="clear" w:pos="916"/>
                <w:tab w:val="clear" w:pos="1832"/>
                <w:tab w:val="num" w:pos="1352"/>
                <w:tab w:val="num" w:pos="2911"/>
              </w:tabs>
              <w:jc w:val="both"/>
              <w:rPr>
                <w:rFonts w:ascii="Times New Roman" w:hAnsi="Times New Roman"/>
                <w:sz w:val="24"/>
                <w:lang w:eastAsia="uk-UA"/>
              </w:rPr>
            </w:pPr>
          </w:p>
          <w:p w:rsidR="00D739D9" w:rsidRPr="00376823" w:rsidRDefault="00D739D9" w:rsidP="00D74265">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rFonts w:ascii="Times New Roman" w:hAnsi="Times New Roman"/>
                <w:sz w:val="24"/>
                <w:lang w:eastAsia="uk-UA"/>
              </w:rPr>
              <w:t>2</w:t>
            </w:r>
            <w:r w:rsidRPr="00376823">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D739D9" w:rsidRPr="00376823" w:rsidRDefault="00D739D9" w:rsidP="00D74265">
            <w:pPr>
              <w:pStyle w:val="HTML"/>
              <w:tabs>
                <w:tab w:val="clear" w:pos="916"/>
                <w:tab w:val="clear" w:pos="1832"/>
                <w:tab w:val="num" w:pos="1352"/>
                <w:tab w:val="num" w:pos="2911"/>
              </w:tabs>
              <w:jc w:val="both"/>
              <w:rPr>
                <w:rFonts w:ascii="Times New Roman" w:hAnsi="Times New Roman"/>
                <w:sz w:val="24"/>
                <w:lang w:eastAsia="uk-UA"/>
              </w:rPr>
            </w:pPr>
          </w:p>
          <w:p w:rsidR="00D739D9" w:rsidRPr="00376823" w:rsidRDefault="00D739D9" w:rsidP="00D74265">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Pr="004A05EA">
              <w:rPr>
                <w:rFonts w:ascii="Times New Roman" w:hAnsi="Times New Roman"/>
                <w:sz w:val="24"/>
              </w:rPr>
              <w:t>6</w:t>
            </w:r>
            <w:r w:rsidRPr="00376823">
              <w:rPr>
                <w:rFonts w:ascii="Times New Roman" w:hAnsi="Times New Roman"/>
                <w:sz w:val="24"/>
              </w:rPr>
              <w:t>.</w:t>
            </w:r>
          </w:p>
          <w:p w:rsidR="00D739D9" w:rsidRPr="00376823" w:rsidRDefault="00D739D9" w:rsidP="00D74265">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 xml:space="preserve">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w:t>
            </w:r>
            <w:r w:rsidRPr="00376823">
              <w:rPr>
                <w:rFonts w:ascii="Times New Roman" w:hAnsi="Times New Roman"/>
                <w:sz w:val="24"/>
              </w:rPr>
              <w:lastRenderedPageBreak/>
              <w:t>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D739D9" w:rsidRPr="00376823" w:rsidRDefault="00D739D9" w:rsidP="00D74265">
            <w:pPr>
              <w:pStyle w:val="HTML"/>
              <w:tabs>
                <w:tab w:val="clear" w:pos="916"/>
                <w:tab w:val="clear" w:pos="1832"/>
                <w:tab w:val="num" w:pos="1352"/>
                <w:tab w:val="num" w:pos="2911"/>
              </w:tabs>
              <w:jc w:val="both"/>
              <w:rPr>
                <w:rFonts w:ascii="Times New Roman" w:hAnsi="Times New Roman"/>
                <w:sz w:val="24"/>
                <w:lang w:eastAsia="uk-UA"/>
              </w:rPr>
            </w:pPr>
          </w:p>
          <w:p w:rsidR="00D739D9" w:rsidRPr="00376823" w:rsidRDefault="00D739D9" w:rsidP="00D74265">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Pr>
                <w:rFonts w:ascii="Times New Roman" w:hAnsi="Times New Roman"/>
                <w:sz w:val="24"/>
              </w:rPr>
              <w:t>ена згідно з вимогами Додатку №7</w:t>
            </w:r>
            <w:r w:rsidRPr="00376823">
              <w:rPr>
                <w:rFonts w:ascii="Times New Roman" w:hAnsi="Times New Roman"/>
                <w:sz w:val="24"/>
              </w:rPr>
              <w:t>.</w:t>
            </w:r>
          </w:p>
          <w:p w:rsidR="00D739D9" w:rsidRPr="00376823" w:rsidRDefault="00D739D9" w:rsidP="00D74265">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D739D9" w:rsidRPr="00376823" w:rsidRDefault="00D739D9" w:rsidP="00D74265">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D739D9" w:rsidRPr="00376823" w:rsidRDefault="00D739D9" w:rsidP="00D74265">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D739D9" w:rsidRPr="00376823" w:rsidRDefault="00D739D9" w:rsidP="00D74265">
            <w:pPr>
              <w:pStyle w:val="HTML"/>
              <w:tabs>
                <w:tab w:val="clear" w:pos="916"/>
                <w:tab w:val="clear" w:pos="1832"/>
              </w:tabs>
              <w:jc w:val="both"/>
              <w:rPr>
                <w:rFonts w:ascii="Times New Roman" w:hAnsi="Times New Roman"/>
                <w:sz w:val="24"/>
              </w:rPr>
            </w:pPr>
          </w:p>
          <w:p w:rsidR="00D739D9" w:rsidRPr="00376823" w:rsidRDefault="00D739D9" w:rsidP="00D74265">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D739D9" w:rsidRPr="00376823" w:rsidRDefault="00D739D9" w:rsidP="00D74265">
            <w:pPr>
              <w:pStyle w:val="HTML"/>
              <w:tabs>
                <w:tab w:val="clear" w:pos="916"/>
                <w:tab w:val="clear" w:pos="1832"/>
                <w:tab w:val="num" w:pos="2911"/>
              </w:tabs>
              <w:jc w:val="both"/>
              <w:rPr>
                <w:rFonts w:ascii="Times New Roman" w:hAnsi="Times New Roman"/>
                <w:sz w:val="24"/>
                <w:lang w:eastAsia="uk-UA"/>
              </w:rPr>
            </w:pPr>
          </w:p>
          <w:p w:rsidR="00D739D9" w:rsidRPr="00376823" w:rsidRDefault="00D739D9" w:rsidP="00D74265">
            <w:pPr>
              <w:pStyle w:val="HTML"/>
              <w:tabs>
                <w:tab w:val="clear" w:pos="916"/>
                <w:tab w:val="clear" w:pos="1832"/>
              </w:tabs>
              <w:jc w:val="both"/>
              <w:rPr>
                <w:rFonts w:ascii="Times New Roman" w:hAnsi="Times New Roman"/>
                <w:sz w:val="24"/>
              </w:rPr>
            </w:pPr>
            <w:r w:rsidRPr="00376823">
              <w:rPr>
                <w:rFonts w:ascii="Times New Roman" w:hAnsi="Times New Roman"/>
                <w:sz w:val="24"/>
              </w:rPr>
              <w:lastRenderedPageBreak/>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D739D9" w:rsidRPr="00376823" w:rsidRDefault="00D739D9" w:rsidP="00D74265">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D739D9" w:rsidRPr="00376823" w:rsidRDefault="00D739D9" w:rsidP="00D74265">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D739D9" w:rsidRPr="00376823" w:rsidRDefault="00D739D9" w:rsidP="00D74265">
            <w:pPr>
              <w:pStyle w:val="HTML"/>
              <w:tabs>
                <w:tab w:val="left" w:pos="224"/>
                <w:tab w:val="left" w:pos="426"/>
                <w:tab w:val="left" w:pos="974"/>
                <w:tab w:val="left" w:pos="1334"/>
              </w:tabs>
              <w:jc w:val="both"/>
              <w:rPr>
                <w:rFonts w:ascii="Times New Roman" w:hAnsi="Times New Roman"/>
                <w:sz w:val="24"/>
              </w:rPr>
            </w:pPr>
          </w:p>
          <w:p w:rsidR="00D739D9" w:rsidRPr="00376823" w:rsidRDefault="00D739D9" w:rsidP="00D74265">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D739D9" w:rsidRPr="00376823" w:rsidRDefault="00D739D9" w:rsidP="00D739D9">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які підтверджують право власності/користування технологіями (бухгалтерську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D739D9" w:rsidRPr="00376823" w:rsidRDefault="00D739D9" w:rsidP="00D74265">
            <w:pPr>
              <w:pStyle w:val="HTML"/>
              <w:tabs>
                <w:tab w:val="clear" w:pos="916"/>
                <w:tab w:val="clear" w:pos="1832"/>
                <w:tab w:val="num" w:pos="1352"/>
                <w:tab w:val="num" w:pos="2911"/>
              </w:tabs>
              <w:ind w:left="16"/>
              <w:jc w:val="both"/>
              <w:rPr>
                <w:rFonts w:ascii="Times New Roman" w:hAnsi="Times New Roman"/>
                <w:sz w:val="24"/>
              </w:rPr>
            </w:pPr>
          </w:p>
          <w:p w:rsidR="00D739D9" w:rsidRPr="00376823" w:rsidRDefault="00D739D9" w:rsidP="00D74265">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обов’язковому </w:t>
            </w:r>
            <w:hyperlink r:id="rId12" w:anchor="w1_58" w:history="1">
              <w:r w:rsidRPr="00376823">
                <w:rPr>
                  <w:rFonts w:ascii="Times New Roman" w:hAnsi="Times New Roman"/>
                  <w:sz w:val="24"/>
                </w:rPr>
                <w:t>нотаріаль</w:t>
              </w:r>
            </w:hyperlink>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D739D9" w:rsidRPr="00376823" w:rsidRDefault="00D739D9" w:rsidP="00D74265">
            <w:pPr>
              <w:tabs>
                <w:tab w:val="left" w:pos="567"/>
              </w:tabs>
              <w:jc w:val="both"/>
            </w:pPr>
          </w:p>
          <w:p w:rsidR="00D739D9" w:rsidRPr="00376823" w:rsidRDefault="00D739D9" w:rsidP="00D74265">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D739D9" w:rsidRPr="00376823" w:rsidRDefault="00D739D9" w:rsidP="00D74265">
            <w:pPr>
              <w:pStyle w:val="HTML"/>
              <w:tabs>
                <w:tab w:val="left" w:pos="224"/>
                <w:tab w:val="left" w:pos="426"/>
                <w:tab w:val="left" w:pos="974"/>
                <w:tab w:val="left" w:pos="1334"/>
              </w:tabs>
              <w:jc w:val="both"/>
              <w:rPr>
                <w:rFonts w:ascii="Times New Roman" w:hAnsi="Times New Roman"/>
                <w:sz w:val="24"/>
              </w:rPr>
            </w:pPr>
          </w:p>
          <w:p w:rsidR="00D739D9" w:rsidRPr="00376823" w:rsidRDefault="00D739D9" w:rsidP="00D74265">
            <w:pPr>
              <w:shd w:val="clear" w:color="auto" w:fill="FFFFFF" w:themeFill="background1"/>
              <w:jc w:val="both"/>
            </w:pPr>
            <w:r w:rsidRPr="00376823">
              <w:t xml:space="preserve">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w:t>
            </w:r>
            <w:r w:rsidRPr="00376823">
              <w:lastRenderedPageBreak/>
              <w:t>показників кожного учасника такого об’єднання на підставі наданої об’єднанням інформації.</w:t>
            </w:r>
          </w:p>
          <w:p w:rsidR="00D739D9" w:rsidRPr="00376823" w:rsidRDefault="00D739D9" w:rsidP="00D74265">
            <w:pPr>
              <w:shd w:val="clear" w:color="auto" w:fill="FFFFFF" w:themeFill="background1"/>
              <w:jc w:val="both"/>
            </w:pPr>
          </w:p>
          <w:p w:rsidR="00D739D9" w:rsidRPr="00376823" w:rsidRDefault="00D739D9" w:rsidP="00D74265">
            <w:pPr>
              <w:shd w:val="clear" w:color="auto" w:fill="FFFFFF" w:themeFill="background1"/>
              <w:jc w:val="both"/>
            </w:pPr>
            <w:r w:rsidRPr="00376823">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bl>
    <w:p w:rsidR="00D739D9" w:rsidRDefault="00D739D9" w:rsidP="00C7378B">
      <w:pPr>
        <w:tabs>
          <w:tab w:val="left" w:pos="0"/>
          <w:tab w:val="left" w:pos="725"/>
        </w:tabs>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Внести</w:t>
      </w:r>
      <w:proofErr w:type="spellEnd"/>
      <w:r>
        <w:rPr>
          <w:rFonts w:ascii="Times New Roman" w:eastAsia="Times New Roman" w:hAnsi="Times New Roman" w:cs="Times New Roman"/>
          <w:sz w:val="24"/>
          <w:szCs w:val="24"/>
        </w:rPr>
        <w:t xml:space="preserve"> зміни у п.1</w:t>
      </w:r>
      <w:r w:rsidRPr="00D739D9">
        <w:t xml:space="preserve"> </w:t>
      </w:r>
      <w:r w:rsidRPr="005C1FDF">
        <w:t>Кінцевий строк подання тендерних пропозицій</w:t>
      </w:r>
      <w:r>
        <w:rPr>
          <w:rFonts w:ascii="Times New Roman" w:eastAsia="Times New Roman" w:hAnsi="Times New Roman" w:cs="Times New Roman"/>
          <w:sz w:val="24"/>
          <w:szCs w:val="24"/>
        </w:rPr>
        <w:t xml:space="preserve"> розділу 4 </w:t>
      </w: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58"/>
        <w:gridCol w:w="7750"/>
      </w:tblGrid>
      <w:tr w:rsidR="00D739D9" w:rsidRPr="00376823" w:rsidTr="00D74265">
        <w:tc>
          <w:tcPr>
            <w:tcW w:w="10008" w:type="dxa"/>
            <w:gridSpan w:val="2"/>
            <w:shd w:val="clear" w:color="auto" w:fill="DEEAF6" w:themeFill="accent1" w:themeFillTint="33"/>
            <w:vAlign w:val="center"/>
          </w:tcPr>
          <w:p w:rsidR="00D739D9" w:rsidRPr="00376823" w:rsidRDefault="00D739D9" w:rsidP="00D74265">
            <w:pPr>
              <w:pStyle w:val="ae"/>
              <w:tabs>
                <w:tab w:val="clear" w:pos="4677"/>
                <w:tab w:val="clear" w:pos="9355"/>
                <w:tab w:val="left" w:pos="1260"/>
                <w:tab w:val="left" w:pos="1980"/>
              </w:tabs>
              <w:jc w:val="center"/>
              <w:rPr>
                <w:b/>
              </w:rPr>
            </w:pPr>
            <w:r w:rsidRPr="00376823">
              <w:rPr>
                <w:b/>
              </w:rPr>
              <w:t>Розділ 4. Подання та розкриття тендерних пропозицій</w:t>
            </w:r>
          </w:p>
        </w:tc>
      </w:tr>
      <w:tr w:rsidR="00D739D9" w:rsidRPr="005C1FDF" w:rsidTr="00D74265">
        <w:tc>
          <w:tcPr>
            <w:tcW w:w="2258" w:type="dxa"/>
            <w:vAlign w:val="center"/>
          </w:tcPr>
          <w:p w:rsidR="00D739D9" w:rsidRPr="005C1FDF" w:rsidRDefault="00D739D9" w:rsidP="00D74265">
            <w:pPr>
              <w:pStyle w:val="ae"/>
              <w:tabs>
                <w:tab w:val="clear" w:pos="4677"/>
                <w:tab w:val="clear" w:pos="9355"/>
                <w:tab w:val="left" w:pos="1260"/>
                <w:tab w:val="left" w:pos="1980"/>
              </w:tabs>
            </w:pPr>
            <w:r w:rsidRPr="005C1FDF">
              <w:t xml:space="preserve">1. Кінцевий строк подання тендерних пропозицій </w:t>
            </w:r>
          </w:p>
        </w:tc>
        <w:tc>
          <w:tcPr>
            <w:tcW w:w="7750" w:type="dxa"/>
            <w:vAlign w:val="center"/>
          </w:tcPr>
          <w:p w:rsidR="00D739D9" w:rsidRPr="000E4457" w:rsidRDefault="00D739D9" w:rsidP="00D74265">
            <w:pPr>
              <w:widowControl w:val="0"/>
              <w:ind w:left="40" w:right="120"/>
              <w:jc w:val="both"/>
              <w:rPr>
                <w:b/>
                <w:color w:val="000000" w:themeColor="text1"/>
              </w:rPr>
            </w:pPr>
            <w:r>
              <w:rPr>
                <w:b/>
                <w:color w:val="000000" w:themeColor="text1"/>
              </w:rPr>
              <w:t>10.03</w:t>
            </w:r>
            <w:r w:rsidRPr="000E4457">
              <w:rPr>
                <w:b/>
                <w:color w:val="000000" w:themeColor="text1"/>
              </w:rPr>
              <w:t>.202</w:t>
            </w:r>
            <w:r>
              <w:rPr>
                <w:b/>
                <w:color w:val="000000" w:themeColor="text1"/>
              </w:rPr>
              <w:t>3</w:t>
            </w:r>
            <w:r w:rsidRPr="000E4457">
              <w:rPr>
                <w:b/>
                <w:color w:val="000000" w:themeColor="text1"/>
              </w:rPr>
              <w:t xml:space="preserve"> року. </w:t>
            </w:r>
            <w:r>
              <w:rPr>
                <w:b/>
                <w:color w:val="000000" w:themeColor="text1"/>
              </w:rPr>
              <w:t>д</w:t>
            </w:r>
            <w:r w:rsidRPr="000E4457">
              <w:rPr>
                <w:b/>
                <w:color w:val="000000" w:themeColor="text1"/>
              </w:rPr>
              <w:t>о</w:t>
            </w:r>
            <w:r>
              <w:rPr>
                <w:b/>
                <w:color w:val="000000" w:themeColor="text1"/>
              </w:rPr>
              <w:t xml:space="preserve"> 10</w:t>
            </w:r>
            <w:r w:rsidRPr="000E4457">
              <w:rPr>
                <w:b/>
                <w:color w:val="000000" w:themeColor="text1"/>
              </w:rPr>
              <w:t xml:space="preserve">:00  </w:t>
            </w:r>
          </w:p>
          <w:p w:rsidR="00D739D9" w:rsidRPr="005C1FDF" w:rsidRDefault="00D739D9" w:rsidP="00D74265">
            <w:pPr>
              <w:widowControl w:val="0"/>
              <w:jc w:val="both"/>
            </w:pPr>
            <w:r w:rsidRPr="005C1FDF">
              <w:t>Отримана тендерна пропозиція вноситься автоматично до реєстру отриманих тендерних пропозицій.</w:t>
            </w:r>
          </w:p>
          <w:p w:rsidR="00D739D9" w:rsidRPr="005C1FDF" w:rsidRDefault="00D739D9" w:rsidP="00D74265">
            <w:pPr>
              <w:widowControl w:val="0"/>
              <w:jc w:val="both"/>
            </w:pPr>
            <w:r w:rsidRPr="005C1FDF">
              <w:t xml:space="preserve">Електронна система </w:t>
            </w:r>
            <w:proofErr w:type="spellStart"/>
            <w:r w:rsidRPr="005C1FDF">
              <w:t>закупівель</w:t>
            </w:r>
            <w:proofErr w:type="spellEnd"/>
            <w:r w:rsidRPr="005C1FDF">
              <w:t xml:space="preserve"> автоматично формує та надсилає повідомлення учаснику про отримання його тендерної пропозиції із зазначенням дати та часу.</w:t>
            </w:r>
          </w:p>
          <w:p w:rsidR="00D739D9" w:rsidRPr="005C1FDF" w:rsidRDefault="00D739D9" w:rsidP="00D74265">
            <w:pPr>
              <w:widowControl w:val="0"/>
              <w:pBdr>
                <w:top w:val="nil"/>
                <w:left w:val="nil"/>
                <w:bottom w:val="nil"/>
                <w:right w:val="nil"/>
                <w:between w:val="nil"/>
              </w:pBdr>
              <w:jc w:val="both"/>
              <w:rPr>
                <w:strike/>
              </w:rPr>
            </w:pPr>
            <w:r w:rsidRPr="005C1FDF">
              <w:t xml:space="preserve">Тендерні пропозиції після закінчення кінцевого строку їх подання не приймаються електронною системою </w:t>
            </w:r>
            <w:proofErr w:type="spellStart"/>
            <w:r w:rsidRPr="005C1FDF">
              <w:t>закупівель</w:t>
            </w:r>
            <w:proofErr w:type="spellEnd"/>
            <w:r w:rsidRPr="005C1FDF">
              <w:t>.</w:t>
            </w:r>
          </w:p>
        </w:tc>
      </w:tr>
    </w:tbl>
    <w:p w:rsidR="00D739D9" w:rsidRDefault="00D739D9" w:rsidP="00C7378B">
      <w:pPr>
        <w:tabs>
          <w:tab w:val="left" w:pos="0"/>
          <w:tab w:val="left" w:pos="725"/>
        </w:tabs>
        <w:jc w:val="both"/>
        <w:rPr>
          <w:rFonts w:ascii="Times New Roman" w:eastAsia="Times New Roman" w:hAnsi="Times New Roman" w:cs="Times New Roman"/>
          <w:sz w:val="24"/>
          <w:szCs w:val="24"/>
        </w:rPr>
      </w:pPr>
    </w:p>
    <w:p w:rsidR="00D739D9" w:rsidRDefault="00D739D9" w:rsidP="00C7378B">
      <w:pPr>
        <w:tabs>
          <w:tab w:val="left" w:pos="0"/>
          <w:tab w:val="left" w:pos="72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 ВИКЛАСТИ ЙОГО У НАСТУПНІЙ РЕДАКЦІЇ:</w:t>
      </w: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58"/>
        <w:gridCol w:w="7750"/>
      </w:tblGrid>
      <w:tr w:rsidR="00D739D9" w:rsidRPr="00376823" w:rsidTr="00D74265">
        <w:tc>
          <w:tcPr>
            <w:tcW w:w="10008" w:type="dxa"/>
            <w:gridSpan w:val="2"/>
            <w:shd w:val="clear" w:color="auto" w:fill="DEEAF6" w:themeFill="accent1" w:themeFillTint="33"/>
            <w:vAlign w:val="center"/>
          </w:tcPr>
          <w:p w:rsidR="00D739D9" w:rsidRPr="00376823" w:rsidRDefault="00D739D9" w:rsidP="00D74265">
            <w:pPr>
              <w:pStyle w:val="ae"/>
              <w:tabs>
                <w:tab w:val="clear" w:pos="4677"/>
                <w:tab w:val="clear" w:pos="9355"/>
                <w:tab w:val="left" w:pos="1260"/>
                <w:tab w:val="left" w:pos="1980"/>
              </w:tabs>
              <w:jc w:val="center"/>
              <w:rPr>
                <w:b/>
              </w:rPr>
            </w:pPr>
            <w:r w:rsidRPr="00376823">
              <w:rPr>
                <w:b/>
              </w:rPr>
              <w:t>Розділ 4. Подання та розкриття тендерних пропозицій</w:t>
            </w:r>
          </w:p>
        </w:tc>
      </w:tr>
      <w:tr w:rsidR="00D739D9" w:rsidRPr="005C1FDF" w:rsidTr="00D74265">
        <w:tc>
          <w:tcPr>
            <w:tcW w:w="2258" w:type="dxa"/>
            <w:vAlign w:val="center"/>
          </w:tcPr>
          <w:p w:rsidR="00D739D9" w:rsidRPr="005C1FDF" w:rsidRDefault="00D739D9" w:rsidP="00D74265">
            <w:pPr>
              <w:pStyle w:val="ae"/>
              <w:tabs>
                <w:tab w:val="clear" w:pos="4677"/>
                <w:tab w:val="clear" w:pos="9355"/>
                <w:tab w:val="left" w:pos="1260"/>
                <w:tab w:val="left" w:pos="1980"/>
              </w:tabs>
            </w:pPr>
            <w:r w:rsidRPr="005C1FDF">
              <w:t xml:space="preserve">1. Кінцевий строк подання тендерних пропозицій </w:t>
            </w:r>
          </w:p>
        </w:tc>
        <w:tc>
          <w:tcPr>
            <w:tcW w:w="7750" w:type="dxa"/>
            <w:vAlign w:val="center"/>
          </w:tcPr>
          <w:p w:rsidR="00D739D9" w:rsidRPr="000E4457" w:rsidRDefault="00D739D9" w:rsidP="00D74265">
            <w:pPr>
              <w:widowControl w:val="0"/>
              <w:ind w:left="40" w:right="120"/>
              <w:jc w:val="both"/>
              <w:rPr>
                <w:b/>
                <w:color w:val="000000" w:themeColor="text1"/>
              </w:rPr>
            </w:pPr>
            <w:r>
              <w:rPr>
                <w:b/>
                <w:color w:val="000000" w:themeColor="text1"/>
              </w:rPr>
              <w:t>14.03</w:t>
            </w:r>
            <w:r w:rsidRPr="000E4457">
              <w:rPr>
                <w:b/>
                <w:color w:val="000000" w:themeColor="text1"/>
              </w:rPr>
              <w:t>.202</w:t>
            </w:r>
            <w:r>
              <w:rPr>
                <w:b/>
                <w:color w:val="000000" w:themeColor="text1"/>
              </w:rPr>
              <w:t>3</w:t>
            </w:r>
            <w:r w:rsidRPr="000E4457">
              <w:rPr>
                <w:b/>
                <w:color w:val="000000" w:themeColor="text1"/>
              </w:rPr>
              <w:t xml:space="preserve"> року. </w:t>
            </w:r>
            <w:r>
              <w:rPr>
                <w:b/>
                <w:color w:val="000000" w:themeColor="text1"/>
              </w:rPr>
              <w:t>д</w:t>
            </w:r>
            <w:r w:rsidRPr="000E4457">
              <w:rPr>
                <w:b/>
                <w:color w:val="000000" w:themeColor="text1"/>
              </w:rPr>
              <w:t>о</w:t>
            </w:r>
            <w:r>
              <w:rPr>
                <w:b/>
                <w:color w:val="000000" w:themeColor="text1"/>
              </w:rPr>
              <w:t xml:space="preserve"> 10</w:t>
            </w:r>
            <w:r w:rsidRPr="000E4457">
              <w:rPr>
                <w:b/>
                <w:color w:val="000000" w:themeColor="text1"/>
              </w:rPr>
              <w:t xml:space="preserve">:00  </w:t>
            </w:r>
          </w:p>
          <w:p w:rsidR="00D739D9" w:rsidRPr="005C1FDF" w:rsidRDefault="00D739D9" w:rsidP="00D74265">
            <w:pPr>
              <w:widowControl w:val="0"/>
              <w:jc w:val="both"/>
            </w:pPr>
            <w:r w:rsidRPr="005C1FDF">
              <w:t>Отримана тендерна пропозиція вноситься автоматично до реєстру отриманих тендерних пропозицій.</w:t>
            </w:r>
          </w:p>
          <w:p w:rsidR="00D739D9" w:rsidRPr="005C1FDF" w:rsidRDefault="00D739D9" w:rsidP="00D74265">
            <w:pPr>
              <w:widowControl w:val="0"/>
              <w:jc w:val="both"/>
            </w:pPr>
            <w:r w:rsidRPr="005C1FDF">
              <w:t xml:space="preserve">Електронна система </w:t>
            </w:r>
            <w:proofErr w:type="spellStart"/>
            <w:r w:rsidRPr="005C1FDF">
              <w:t>закупівель</w:t>
            </w:r>
            <w:proofErr w:type="spellEnd"/>
            <w:r w:rsidRPr="005C1FDF">
              <w:t xml:space="preserve"> автоматично формує та надсилає повідомлення учаснику про отримання його тендерної пропозиції із зазначенням дати та часу.</w:t>
            </w:r>
          </w:p>
          <w:p w:rsidR="00D739D9" w:rsidRPr="005C1FDF" w:rsidRDefault="00D739D9" w:rsidP="00D74265">
            <w:pPr>
              <w:widowControl w:val="0"/>
              <w:pBdr>
                <w:top w:val="nil"/>
                <w:left w:val="nil"/>
                <w:bottom w:val="nil"/>
                <w:right w:val="nil"/>
                <w:between w:val="nil"/>
              </w:pBdr>
              <w:jc w:val="both"/>
              <w:rPr>
                <w:strike/>
              </w:rPr>
            </w:pPr>
            <w:r w:rsidRPr="005C1FDF">
              <w:t xml:space="preserve">Тендерні пропозиції після закінчення кінцевого строку їх подання не приймаються електронною системою </w:t>
            </w:r>
            <w:proofErr w:type="spellStart"/>
            <w:r w:rsidRPr="005C1FDF">
              <w:t>закупівель</w:t>
            </w:r>
            <w:proofErr w:type="spellEnd"/>
            <w:r w:rsidRPr="005C1FDF">
              <w:t>.</w:t>
            </w:r>
          </w:p>
        </w:tc>
      </w:tr>
    </w:tbl>
    <w:p w:rsidR="00D739D9" w:rsidRPr="00D739D9" w:rsidRDefault="00D739D9" w:rsidP="00C7378B">
      <w:pPr>
        <w:tabs>
          <w:tab w:val="left" w:pos="0"/>
          <w:tab w:val="left" w:pos="725"/>
        </w:tabs>
        <w:jc w:val="both"/>
        <w:rPr>
          <w:rFonts w:ascii="Times New Roman" w:eastAsia="Times New Roman" w:hAnsi="Times New Roman" w:cs="Times New Roman"/>
          <w:sz w:val="24"/>
          <w:szCs w:val="24"/>
        </w:rPr>
      </w:pPr>
      <w:bookmarkStart w:id="4" w:name="_GoBack"/>
      <w:bookmarkEnd w:id="4"/>
    </w:p>
    <w:p w:rsidR="00326EEB" w:rsidRDefault="00562563" w:rsidP="001E3D9C">
      <w:pPr>
        <w:shd w:val="clear" w:color="auto" w:fill="FFFFFF"/>
        <w:spacing w:after="0"/>
        <w:ind w:firstLine="709"/>
        <w:jc w:val="both"/>
        <w:rPr>
          <w:sz w:val="24"/>
          <w:szCs w:val="24"/>
        </w:rPr>
      </w:pPr>
      <w:r>
        <w:rPr>
          <w:rFonts w:ascii="Times New Roman" w:eastAsia="Times New Roman" w:hAnsi="Times New Roman" w:cs="Times New Roman"/>
          <w:sz w:val="24"/>
          <w:szCs w:val="24"/>
        </w:rPr>
        <w:t>В</w:t>
      </w:r>
      <w:r w:rsidR="001D03D7">
        <w:rPr>
          <w:rFonts w:ascii="Times New Roman" w:eastAsia="Times New Roman" w:hAnsi="Times New Roman" w:cs="Times New Roman"/>
          <w:sz w:val="24"/>
          <w:szCs w:val="24"/>
        </w:rPr>
        <w:t xml:space="preserve">раховуючи викладене, необхідно </w:t>
      </w:r>
      <w:proofErr w:type="spellStart"/>
      <w:r w:rsidR="001D03D7">
        <w:rPr>
          <w:rFonts w:ascii="Times New Roman" w:eastAsia="Times New Roman" w:hAnsi="Times New Roman" w:cs="Times New Roman"/>
          <w:sz w:val="24"/>
          <w:szCs w:val="24"/>
        </w:rPr>
        <w:t>внести</w:t>
      </w:r>
      <w:proofErr w:type="spellEnd"/>
      <w:r w:rsidR="001D03D7">
        <w:rPr>
          <w:rFonts w:ascii="Times New Roman" w:eastAsia="Times New Roman" w:hAnsi="Times New Roman" w:cs="Times New Roman"/>
          <w:sz w:val="24"/>
          <w:szCs w:val="24"/>
        </w:rPr>
        <w:t xml:space="preserve"> зміни до  </w:t>
      </w:r>
      <w:r w:rsidR="001D03D7">
        <w:rPr>
          <w:rFonts w:ascii="Times New Roman" w:eastAsia="Times New Roman" w:hAnsi="Times New Roman" w:cs="Times New Roman"/>
          <w:b/>
          <w:i/>
          <w:sz w:val="24"/>
          <w:szCs w:val="24"/>
        </w:rPr>
        <w:t xml:space="preserve">Тендерної документації </w:t>
      </w:r>
      <w:r w:rsidR="001D03D7">
        <w:rPr>
          <w:rFonts w:ascii="Times New Roman" w:eastAsia="Times New Roman" w:hAnsi="Times New Roman" w:cs="Times New Roman"/>
          <w:sz w:val="24"/>
          <w:szCs w:val="24"/>
        </w:rPr>
        <w:t>шляхом затвердження нової редакції тендерної документації.</w:t>
      </w:r>
      <w:r w:rsidR="001D03D7">
        <w:rPr>
          <w:sz w:val="24"/>
          <w:szCs w:val="24"/>
        </w:rPr>
        <w:t xml:space="preserve"> </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цього розроблено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нової редакції тендерної документації та перелік змін, що вносяться. </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Зазначені документи відповідають вимогам Замовника та нормам чинного законодавства.</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підставі вищенаведеного наявні підстави для затвердження нової редакції тендерної документації (з Додатками до неї), в т. ч.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та переліку змін, що вносяться, для проведення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згідно з розглянутим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w:t>
      </w:r>
    </w:p>
    <w:p w:rsidR="00326EEB" w:rsidRDefault="00326EEB">
      <w:pPr>
        <w:shd w:val="clear" w:color="auto" w:fill="FFFFFF"/>
        <w:spacing w:after="0" w:line="240" w:lineRule="auto"/>
        <w:jc w:val="both"/>
        <w:rPr>
          <w:rFonts w:ascii="Times New Roman" w:eastAsia="Times New Roman" w:hAnsi="Times New Roman" w:cs="Times New Roman"/>
          <w:sz w:val="24"/>
          <w:szCs w:val="24"/>
        </w:rPr>
      </w:pPr>
    </w:p>
    <w:p w:rsidR="00326EEB" w:rsidRDefault="001D03D7">
      <w:pPr>
        <w:shd w:val="clear" w:color="auto" w:fill="FFFFFF"/>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326EEB" w:rsidRDefault="001D03D7">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пункту 51 </w:t>
      </w:r>
      <w:r>
        <w:rPr>
          <w:rFonts w:ascii="Times New Roman" w:eastAsia="Times New Roman" w:hAnsi="Times New Roman" w:cs="Times New Roman"/>
          <w:b/>
          <w:i/>
          <w:sz w:val="24"/>
          <w:szCs w:val="24"/>
        </w:rPr>
        <w:t xml:space="preserve">Особливостей </w:t>
      </w:r>
      <w:r>
        <w:rPr>
          <w:rFonts w:ascii="Times New Roman" w:eastAsia="Times New Roman" w:hAnsi="Times New Roman" w:cs="Times New Roman"/>
          <w:sz w:val="24"/>
          <w:szCs w:val="24"/>
        </w:rPr>
        <w:t xml:space="preserve">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p w:rsidR="00326EEB" w:rsidRDefault="001D03D7">
      <w:pPr>
        <w:shd w:val="clear" w:color="auto" w:fill="FFFFFF"/>
        <w:spacing w:after="0"/>
        <w:ind w:firstLine="709"/>
        <w:jc w:val="both"/>
        <w:rPr>
          <w:color w:val="000000"/>
          <w:sz w:val="24"/>
          <w:szCs w:val="24"/>
          <w:highlight w:val="white"/>
        </w:rPr>
      </w:pPr>
      <w:r w:rsidRPr="001D03D7">
        <w:rPr>
          <w:rFonts w:ascii="Times New Roman" w:eastAsia="Times New Roman" w:hAnsi="Times New Roman" w:cs="Times New Roman"/>
          <w:color w:val="000000"/>
          <w:sz w:val="24"/>
          <w:szCs w:val="24"/>
        </w:rPr>
        <w:lastRenderedPageBreak/>
        <w:t xml:space="preserve">Таким чином, необхідно оприлюднити в електронній системі </w:t>
      </w:r>
      <w:proofErr w:type="spellStart"/>
      <w:r w:rsidRPr="001D03D7">
        <w:rPr>
          <w:rFonts w:ascii="Times New Roman" w:eastAsia="Times New Roman" w:hAnsi="Times New Roman" w:cs="Times New Roman"/>
          <w:color w:val="000000"/>
          <w:sz w:val="24"/>
          <w:szCs w:val="24"/>
        </w:rPr>
        <w:t>закупівель</w:t>
      </w:r>
      <w:proofErr w:type="spellEnd"/>
      <w:r w:rsidRPr="001D03D7">
        <w:rPr>
          <w:rFonts w:ascii="Times New Roman" w:eastAsia="Times New Roman" w:hAnsi="Times New Roman" w:cs="Times New Roman"/>
          <w:color w:val="000000"/>
          <w:sz w:val="24"/>
          <w:szCs w:val="24"/>
        </w:rPr>
        <w:t xml:space="preserve"> нову редакцію тендерної документації (з Додатками д</w:t>
      </w:r>
      <w:r w:rsidRPr="001D03D7">
        <w:rPr>
          <w:rFonts w:ascii="Times New Roman" w:eastAsia="Times New Roman" w:hAnsi="Times New Roman" w:cs="Times New Roman"/>
          <w:sz w:val="24"/>
          <w:szCs w:val="24"/>
        </w:rPr>
        <w:t>о</w:t>
      </w:r>
      <w:r w:rsidRPr="001D03D7">
        <w:rPr>
          <w:rFonts w:ascii="Times New Roman" w:eastAsia="Times New Roman" w:hAnsi="Times New Roman" w:cs="Times New Roman"/>
          <w:color w:val="000000"/>
          <w:sz w:val="24"/>
          <w:szCs w:val="24"/>
        </w:rPr>
        <w:t xml:space="preserve"> неї), </w:t>
      </w:r>
      <w:r>
        <w:rPr>
          <w:rFonts w:ascii="Times New Roman" w:eastAsia="Times New Roman" w:hAnsi="Times New Roman" w:cs="Times New Roman"/>
          <w:color w:val="000000"/>
          <w:sz w:val="24"/>
          <w:szCs w:val="24"/>
          <w:highlight w:val="white"/>
        </w:rPr>
        <w:t xml:space="preserve">в т. ч. </w:t>
      </w:r>
      <w:proofErr w:type="spellStart"/>
      <w:r>
        <w:rPr>
          <w:rFonts w:ascii="Times New Roman" w:eastAsia="Times New Roman" w:hAnsi="Times New Roman" w:cs="Times New Roman"/>
          <w:color w:val="000000"/>
          <w:sz w:val="24"/>
          <w:szCs w:val="24"/>
          <w:highlight w:val="white"/>
        </w:rPr>
        <w:t>проєкту</w:t>
      </w:r>
      <w:proofErr w:type="spellEnd"/>
      <w:r>
        <w:rPr>
          <w:rFonts w:ascii="Times New Roman" w:eastAsia="Times New Roman" w:hAnsi="Times New Roman" w:cs="Times New Roman"/>
          <w:color w:val="000000"/>
          <w:sz w:val="24"/>
          <w:szCs w:val="24"/>
          <w:highlight w:val="white"/>
        </w:rPr>
        <w:t xml:space="preserve"> договору про закупівлю, та перелік змін, що вносяться, у строк, встановлений </w:t>
      </w:r>
      <w:r>
        <w:rPr>
          <w:rFonts w:ascii="Times New Roman" w:eastAsia="Times New Roman" w:hAnsi="Times New Roman" w:cs="Times New Roman"/>
          <w:sz w:val="24"/>
          <w:szCs w:val="24"/>
        </w:rPr>
        <w:t xml:space="preserve">пунктом 51 </w:t>
      </w:r>
      <w:r>
        <w:rPr>
          <w:rFonts w:ascii="Times New Roman" w:eastAsia="Times New Roman" w:hAnsi="Times New Roman" w:cs="Times New Roman"/>
          <w:b/>
          <w:i/>
          <w:sz w:val="24"/>
          <w:szCs w:val="24"/>
        </w:rPr>
        <w:t>Особливостей</w:t>
      </w:r>
      <w:r>
        <w:rPr>
          <w:b/>
          <w:i/>
          <w:color w:val="000000"/>
          <w:sz w:val="24"/>
          <w:szCs w:val="24"/>
          <w:highlight w:val="white"/>
        </w:rPr>
        <w:t>.</w:t>
      </w:r>
    </w:p>
    <w:p w:rsidR="00326EEB" w:rsidRDefault="001D03D7">
      <w:pPr>
        <w:shd w:val="clear" w:color="auto" w:fill="FFFFFF"/>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326EEB" w:rsidRDefault="001D03D7">
      <w:pPr>
        <w:shd w:val="clear" w:color="auto" w:fill="FFFFFF"/>
        <w:spacing w:after="0" w:line="240" w:lineRule="auto"/>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w:t>
      </w:r>
      <w:r>
        <w:rPr>
          <w:rFonts w:ascii="Times New Roman" w:eastAsia="Times New Roman" w:hAnsi="Times New Roman" w:cs="Times New Roman"/>
          <w:b/>
          <w:i/>
          <w:sz w:val="24"/>
          <w:szCs w:val="24"/>
        </w:rPr>
        <w:t>Тендерної документації</w:t>
      </w:r>
      <w:r>
        <w:rPr>
          <w:rFonts w:ascii="Times New Roman" w:eastAsia="Times New Roman" w:hAnsi="Times New Roman" w:cs="Times New Roman"/>
          <w:sz w:val="24"/>
          <w:szCs w:val="24"/>
        </w:rPr>
        <w:t xml:space="preserve"> шляхом затвердження нової редакції тендерної документації</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Додатками до неї), </w:t>
      </w:r>
      <w:r>
        <w:rPr>
          <w:rFonts w:ascii="Times New Roman" w:eastAsia="Times New Roman" w:hAnsi="Times New Roman" w:cs="Times New Roman"/>
          <w:sz w:val="24"/>
          <w:szCs w:val="24"/>
          <w:highlight w:val="white"/>
        </w:rPr>
        <w:t xml:space="preserve">в т. ч. </w:t>
      </w:r>
      <w:proofErr w:type="spellStart"/>
      <w:r>
        <w:rPr>
          <w:rFonts w:ascii="Times New Roman" w:eastAsia="Times New Roman" w:hAnsi="Times New Roman" w:cs="Times New Roman"/>
          <w:sz w:val="24"/>
          <w:szCs w:val="24"/>
          <w:highlight w:val="white"/>
        </w:rPr>
        <w:t>проєкту</w:t>
      </w:r>
      <w:proofErr w:type="spellEnd"/>
      <w:r>
        <w:rPr>
          <w:rFonts w:ascii="Times New Roman" w:eastAsia="Times New Roman" w:hAnsi="Times New Roman" w:cs="Times New Roman"/>
          <w:sz w:val="24"/>
          <w:szCs w:val="24"/>
          <w:highlight w:val="white"/>
        </w:rPr>
        <w:t xml:space="preserve"> договору про закупівлю, </w:t>
      </w:r>
      <w:r>
        <w:rPr>
          <w:rFonts w:ascii="Times New Roman" w:eastAsia="Times New Roman" w:hAnsi="Times New Roman" w:cs="Times New Roman"/>
          <w:sz w:val="24"/>
          <w:szCs w:val="24"/>
        </w:rPr>
        <w:t>та переліку змін, що вносяться.</w:t>
      </w:r>
    </w:p>
    <w:p w:rsidR="00326EEB" w:rsidRDefault="001D03D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Оприлюднити </w:t>
      </w:r>
      <w:r>
        <w:rPr>
          <w:rFonts w:ascii="Times New Roman" w:eastAsia="Times New Roman" w:hAnsi="Times New Roman" w:cs="Times New Roman"/>
          <w:color w:val="000000"/>
          <w:sz w:val="24"/>
          <w:szCs w:val="24"/>
          <w:highlight w:val="white"/>
        </w:rPr>
        <w:t xml:space="preserve">нову редакцію тендерної документації та перелік змін, що вносяться,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sz w:val="24"/>
          <w:szCs w:val="24"/>
        </w:rPr>
        <w:t>.</w:t>
      </w:r>
    </w:p>
    <w:tbl>
      <w:tblPr>
        <w:tblStyle w:val="ab"/>
        <w:tblW w:w="9844" w:type="dxa"/>
        <w:tblInd w:w="0" w:type="dxa"/>
        <w:tblLayout w:type="fixed"/>
        <w:tblLook w:val="0400" w:firstRow="0" w:lastRow="0" w:firstColumn="0" w:lastColumn="0" w:noHBand="0" w:noVBand="1"/>
      </w:tblPr>
      <w:tblGrid>
        <w:gridCol w:w="3664"/>
        <w:gridCol w:w="3285"/>
        <w:gridCol w:w="2895"/>
      </w:tblGrid>
      <w:tr w:rsidR="00326EEB" w:rsidRPr="0016380D">
        <w:trPr>
          <w:trHeight w:val="354"/>
        </w:trPr>
        <w:tc>
          <w:tcPr>
            <w:tcW w:w="3664" w:type="dxa"/>
          </w:tcPr>
          <w:p w:rsidR="00574ACC" w:rsidRDefault="001D03D7" w:rsidP="0016380D">
            <w:pPr>
              <w:shd w:val="clear" w:color="auto" w:fill="FFFFFF"/>
              <w:spacing w:after="0" w:line="240" w:lineRule="auto"/>
              <w:jc w:val="both"/>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ab/>
            </w:r>
            <w:bookmarkStart w:id="6" w:name="_heading=h.3dy6vkm" w:colFirst="0" w:colLast="0"/>
            <w:bookmarkEnd w:id="6"/>
          </w:p>
          <w:p w:rsidR="00574ACC" w:rsidRDefault="00574ACC" w:rsidP="0016380D">
            <w:pPr>
              <w:shd w:val="clear" w:color="auto" w:fill="FFFFFF"/>
              <w:spacing w:after="0" w:line="240" w:lineRule="auto"/>
              <w:jc w:val="both"/>
              <w:rPr>
                <w:rFonts w:ascii="Times New Roman" w:eastAsia="Times New Roman" w:hAnsi="Times New Roman" w:cs="Times New Roman"/>
                <w:b/>
                <w:color w:val="0D0D0D"/>
                <w:sz w:val="24"/>
                <w:szCs w:val="24"/>
              </w:rPr>
            </w:pP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Уповноважена особа</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 xml:space="preserve">з питань </w:t>
            </w:r>
            <w:proofErr w:type="spellStart"/>
            <w:r w:rsidRPr="0016380D">
              <w:rPr>
                <w:rFonts w:ascii="Times New Roman" w:eastAsia="Times New Roman" w:hAnsi="Times New Roman" w:cs="Times New Roman"/>
                <w:sz w:val="24"/>
                <w:szCs w:val="24"/>
              </w:rPr>
              <w:t>закупівель</w:t>
            </w:r>
            <w:proofErr w:type="spellEnd"/>
            <w:r w:rsidRPr="0016380D">
              <w:rPr>
                <w:rFonts w:ascii="Times New Roman" w:eastAsia="Times New Roman" w:hAnsi="Times New Roman" w:cs="Times New Roman"/>
                <w:sz w:val="24"/>
                <w:szCs w:val="24"/>
              </w:rPr>
              <w:t xml:space="preserve"> товарів,</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робіт і послуг АТ «</w:t>
            </w:r>
            <w:proofErr w:type="spellStart"/>
            <w:r w:rsidRPr="0016380D">
              <w:rPr>
                <w:rFonts w:ascii="Times New Roman" w:eastAsia="Times New Roman" w:hAnsi="Times New Roman" w:cs="Times New Roman"/>
                <w:sz w:val="24"/>
                <w:szCs w:val="24"/>
              </w:rPr>
              <w:t>Прикарпаттяобленерго</w:t>
            </w:r>
            <w:proofErr w:type="spellEnd"/>
            <w:r w:rsidRPr="0016380D">
              <w:rPr>
                <w:rFonts w:ascii="Times New Roman" w:eastAsia="Times New Roman" w:hAnsi="Times New Roman" w:cs="Times New Roman"/>
                <w:sz w:val="24"/>
                <w:szCs w:val="24"/>
              </w:rPr>
              <w:t>»</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Василь  КОСТЮК</w:t>
            </w:r>
          </w:p>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c>
          <w:tcPr>
            <w:tcW w:w="3285" w:type="dxa"/>
            <w:vAlign w:val="center"/>
          </w:tcPr>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c>
          <w:tcPr>
            <w:tcW w:w="2895" w:type="dxa"/>
            <w:vAlign w:val="center"/>
          </w:tcPr>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r>
    </w:tbl>
    <w:p w:rsidR="00326EEB" w:rsidRDefault="00326EEB">
      <w:pPr>
        <w:shd w:val="clear" w:color="auto" w:fill="FFFFFF"/>
        <w:tabs>
          <w:tab w:val="left" w:pos="709"/>
        </w:tabs>
        <w:spacing w:after="0"/>
        <w:rPr>
          <w:rFonts w:ascii="Times New Roman" w:eastAsia="Times New Roman" w:hAnsi="Times New Roman" w:cs="Times New Roman"/>
          <w:sz w:val="24"/>
          <w:szCs w:val="24"/>
        </w:rPr>
      </w:pPr>
    </w:p>
    <w:sectPr w:rsidR="00326EEB">
      <w:footerReference w:type="default" r:id="rId13"/>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7B4" w:rsidRDefault="00FB07B4">
      <w:pPr>
        <w:spacing w:after="0" w:line="240" w:lineRule="auto"/>
      </w:pPr>
      <w:r>
        <w:separator/>
      </w:r>
    </w:p>
  </w:endnote>
  <w:endnote w:type="continuationSeparator" w:id="0">
    <w:p w:rsidR="00FB07B4" w:rsidRDefault="00FB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2F" w:rsidRDefault="00FB07B4" w:rsidP="00AC7F5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7B4" w:rsidRDefault="00FB07B4">
      <w:pPr>
        <w:spacing w:after="0" w:line="240" w:lineRule="auto"/>
      </w:pPr>
      <w:r>
        <w:separator/>
      </w:r>
    </w:p>
  </w:footnote>
  <w:footnote w:type="continuationSeparator" w:id="0">
    <w:p w:rsidR="00FB07B4" w:rsidRDefault="00FB0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930"/>
    <w:multiLevelType w:val="hybridMultilevel"/>
    <w:tmpl w:val="635E86FA"/>
    <w:lvl w:ilvl="0" w:tplc="284EBE8A">
      <w:start w:val="1"/>
      <w:numFmt w:val="decimal"/>
      <w:lvlText w:val="№ %1"/>
      <w:lvlJc w:val="left"/>
      <w:pPr>
        <w:ind w:left="575" w:hanging="360"/>
      </w:pPr>
      <w:rPr>
        <w:rFonts w:hint="default"/>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1"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2"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223F7B"/>
    <w:multiLevelType w:val="hybridMultilevel"/>
    <w:tmpl w:val="47F29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200749"/>
    <w:multiLevelType w:val="hybridMultilevel"/>
    <w:tmpl w:val="3AB21378"/>
    <w:lvl w:ilvl="0" w:tplc="0419000F">
      <w:start w:val="1"/>
      <w:numFmt w:val="decimal"/>
      <w:lvlText w:val="%1."/>
      <w:lvlJc w:val="left"/>
      <w:pPr>
        <w:ind w:left="575" w:hanging="360"/>
      </w:p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7" w15:restartNumberingAfterBreak="0">
    <w:nsid w:val="21B978FB"/>
    <w:multiLevelType w:val="hybridMultilevel"/>
    <w:tmpl w:val="F4424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0" w15:restartNumberingAfterBreak="0">
    <w:nsid w:val="31151FCE"/>
    <w:multiLevelType w:val="multilevel"/>
    <w:tmpl w:val="A13892B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62C62A5"/>
    <w:multiLevelType w:val="multilevel"/>
    <w:tmpl w:val="45B00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675725"/>
    <w:multiLevelType w:val="multilevel"/>
    <w:tmpl w:val="AB0A4480"/>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9AC29B5"/>
    <w:multiLevelType w:val="hybridMultilevel"/>
    <w:tmpl w:val="0152E4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5" w15:restartNumberingAfterBreak="0">
    <w:nsid w:val="3F153F3E"/>
    <w:multiLevelType w:val="hybridMultilevel"/>
    <w:tmpl w:val="1ADE004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0437DD0"/>
    <w:multiLevelType w:val="multilevel"/>
    <w:tmpl w:val="DB1EAFA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8"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9" w15:restartNumberingAfterBreak="0">
    <w:nsid w:val="52D91532"/>
    <w:multiLevelType w:val="multilevel"/>
    <w:tmpl w:val="4F7EFC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lvlText w:val="%1.%2"/>
      <w:lvlJc w:val="left"/>
      <w:pPr>
        <w:tabs>
          <w:tab w:val="num" w:pos="357"/>
        </w:tabs>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5C963B8A"/>
    <w:multiLevelType w:val="hybridMultilevel"/>
    <w:tmpl w:val="1ADE004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05C0286"/>
    <w:multiLevelType w:val="multilevel"/>
    <w:tmpl w:val="9B76AC54"/>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7F2E8F"/>
    <w:multiLevelType w:val="hybridMultilevel"/>
    <w:tmpl w:val="1ADE004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E3F3383"/>
    <w:multiLevelType w:val="hybridMultilevel"/>
    <w:tmpl w:val="521440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6"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7"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11"/>
  </w:num>
  <w:num w:numId="2">
    <w:abstractNumId w:val="12"/>
  </w:num>
  <w:num w:numId="3">
    <w:abstractNumId w:val="16"/>
  </w:num>
  <w:num w:numId="4">
    <w:abstractNumId w:val="10"/>
  </w:num>
  <w:num w:numId="5">
    <w:abstractNumId w:val="21"/>
  </w:num>
  <w:num w:numId="6">
    <w:abstractNumId w:val="19"/>
  </w:num>
  <w:num w:numId="7">
    <w:abstractNumId w:val="23"/>
  </w:num>
  <w:num w:numId="8">
    <w:abstractNumId w:val="2"/>
  </w:num>
  <w:num w:numId="9">
    <w:abstractNumId w:val="18"/>
  </w:num>
  <w:num w:numId="10">
    <w:abstractNumId w:val="25"/>
  </w:num>
  <w:num w:numId="11">
    <w:abstractNumId w:val="9"/>
  </w:num>
  <w:num w:numId="12">
    <w:abstractNumId w:val="26"/>
  </w:num>
  <w:num w:numId="13">
    <w:abstractNumId w:val="17"/>
  </w:num>
  <w:num w:numId="14">
    <w:abstractNumId w:val="14"/>
  </w:num>
  <w:num w:numId="15">
    <w:abstractNumId w:val="1"/>
  </w:num>
  <w:num w:numId="16">
    <w:abstractNumId w:val="8"/>
  </w:num>
  <w:num w:numId="17">
    <w:abstractNumId w:val="27"/>
  </w:num>
  <w:num w:numId="18">
    <w:abstractNumId w:val="5"/>
  </w:num>
  <w:num w:numId="19">
    <w:abstractNumId w:val="3"/>
  </w:num>
  <w:num w:numId="20">
    <w:abstractNumId w:val="6"/>
  </w:num>
  <w:num w:numId="21">
    <w:abstractNumId w:val="0"/>
  </w:num>
  <w:num w:numId="22">
    <w:abstractNumId w:val="20"/>
  </w:num>
  <w:num w:numId="23">
    <w:abstractNumId w:val="22"/>
  </w:num>
  <w:num w:numId="24">
    <w:abstractNumId w:val="15"/>
  </w:num>
  <w:num w:numId="25">
    <w:abstractNumId w:val="13"/>
  </w:num>
  <w:num w:numId="26">
    <w:abstractNumId w:val="24"/>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EB"/>
    <w:rsid w:val="000579F9"/>
    <w:rsid w:val="000D14D9"/>
    <w:rsid w:val="0016380D"/>
    <w:rsid w:val="001D03D7"/>
    <w:rsid w:val="001E3D9C"/>
    <w:rsid w:val="00261B21"/>
    <w:rsid w:val="002E043C"/>
    <w:rsid w:val="00326EEB"/>
    <w:rsid w:val="00386B7F"/>
    <w:rsid w:val="003B6ECB"/>
    <w:rsid w:val="003F079A"/>
    <w:rsid w:val="004840FF"/>
    <w:rsid w:val="004A6596"/>
    <w:rsid w:val="004E75DA"/>
    <w:rsid w:val="00521872"/>
    <w:rsid w:val="00562563"/>
    <w:rsid w:val="00574ACC"/>
    <w:rsid w:val="005F4B3C"/>
    <w:rsid w:val="00672284"/>
    <w:rsid w:val="007D5592"/>
    <w:rsid w:val="00810368"/>
    <w:rsid w:val="008413BF"/>
    <w:rsid w:val="00865E4F"/>
    <w:rsid w:val="008E5900"/>
    <w:rsid w:val="00995235"/>
    <w:rsid w:val="00AA0800"/>
    <w:rsid w:val="00BE2D63"/>
    <w:rsid w:val="00C06BC7"/>
    <w:rsid w:val="00C7378B"/>
    <w:rsid w:val="00CD2662"/>
    <w:rsid w:val="00D20625"/>
    <w:rsid w:val="00D21C7E"/>
    <w:rsid w:val="00D739D9"/>
    <w:rsid w:val="00DE3C62"/>
    <w:rsid w:val="00E72DC5"/>
    <w:rsid w:val="00ED5B24"/>
    <w:rsid w:val="00F05A5E"/>
    <w:rsid w:val="00F72687"/>
    <w:rsid w:val="00FB07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D1E8"/>
  <w15:docId w15:val="{0AF358CB-92E3-4EB4-B9E3-B25990B3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6"/>
    <w:uiPriority w:val="34"/>
    <w:qFormat/>
    <w:rsid w:val="00C46EF4"/>
    <w:pPr>
      <w:ind w:left="720"/>
      <w:contextualSpacing/>
    </w:pPr>
    <w:rPr>
      <w:rFonts w:cs="Times New Roman"/>
    </w:rPr>
  </w:style>
  <w:style w:type="character" w:customStyle="1" w:styleId="apple-converted-space">
    <w:name w:val="apple-converted-space"/>
    <w:basedOn w:val="a0"/>
    <w:uiPriority w:val="99"/>
    <w:rsid w:val="00C46EF4"/>
    <w:rPr>
      <w:rFonts w:cs="Times New Roman"/>
    </w:rPr>
  </w:style>
  <w:style w:type="character" w:styleId="a7">
    <w:name w:val="Hyperlink"/>
    <w:basedOn w:val="a0"/>
    <w:uiPriority w:val="99"/>
    <w:semiHidden/>
    <w:rsid w:val="00C46EF4"/>
    <w:rPr>
      <w:rFonts w:cs="Times New Roman"/>
      <w:color w:val="0000FF"/>
      <w:u w:val="single"/>
    </w:rPr>
  </w:style>
  <w:style w:type="paragraph" w:styleId="a8">
    <w:name w:val="No Spacing"/>
    <w:uiPriority w:val="99"/>
    <w:qFormat/>
    <w:rsid w:val="00C46EF4"/>
    <w:pPr>
      <w:suppressAutoHyphens/>
      <w:spacing w:after="0" w:line="240" w:lineRule="auto"/>
    </w:pPr>
    <w:rPr>
      <w:rFonts w:cs="Times New Roman"/>
      <w:lang w:val="ru-RU" w:eastAsia="ar-SA"/>
    </w:rPr>
  </w:style>
  <w:style w:type="paragraph" w:customStyle="1" w:styleId="10">
    <w:name w:val="Абзац списка1"/>
    <w:basedOn w:val="a"/>
    <w:uiPriority w:val="34"/>
    <w:qFormat/>
    <w:rsid w:val="00C46EF4"/>
    <w:pPr>
      <w:spacing w:after="200" w:line="240" w:lineRule="auto"/>
      <w:ind w:left="720"/>
      <w:contextualSpacing/>
    </w:pPr>
    <w:rPr>
      <w:rFonts w:ascii="Times New Roman" w:eastAsia="Times New Roman" w:hAnsi="Times New Roman" w:cs="Times New Roman"/>
    </w:rPr>
  </w:style>
  <w:style w:type="table" w:styleId="a9">
    <w:name w:val="Table Grid"/>
    <w:basedOn w:val="a1"/>
    <w:rsid w:val="00C25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C0E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paragraph" w:customStyle="1" w:styleId="11">
    <w:name w:val="Без интервала1"/>
    <w:uiPriority w:val="1"/>
    <w:qFormat/>
    <w:rsid w:val="001D03D7"/>
    <w:pPr>
      <w:suppressAutoHyphens/>
      <w:spacing w:after="0" w:line="240" w:lineRule="auto"/>
    </w:pPr>
    <w:rPr>
      <w:rFonts w:eastAsia="Arial" w:cs="Times New Roman"/>
      <w:lang w:eastAsia="ar-SA"/>
    </w:rPr>
  </w:style>
  <w:style w:type="paragraph" w:styleId="30">
    <w:name w:val="Body Text 3"/>
    <w:basedOn w:val="a"/>
    <w:link w:val="31"/>
    <w:rsid w:val="001D03D7"/>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1">
    <w:name w:val="Основний текст 3 Знак"/>
    <w:basedOn w:val="a0"/>
    <w:link w:val="30"/>
    <w:rsid w:val="001D03D7"/>
    <w:rPr>
      <w:rFonts w:ascii="Times New Roman" w:eastAsia="Times New Roman" w:hAnsi="Times New Roman" w:cs="Times New Roman"/>
      <w:b/>
      <w:sz w:val="28"/>
      <w:szCs w:val="28"/>
      <w:lang w:eastAsia="ru-RU"/>
    </w:rPr>
  </w:style>
  <w:style w:type="paragraph" w:styleId="ac">
    <w:name w:val="Body Text"/>
    <w:basedOn w:val="a"/>
    <w:link w:val="ad"/>
    <w:uiPriority w:val="99"/>
    <w:semiHidden/>
    <w:unhideWhenUsed/>
    <w:rsid w:val="001D03D7"/>
    <w:pPr>
      <w:spacing w:after="120"/>
    </w:pPr>
  </w:style>
  <w:style w:type="character" w:customStyle="1" w:styleId="ad">
    <w:name w:val="Основний текст Знак"/>
    <w:basedOn w:val="a0"/>
    <w:link w:val="ac"/>
    <w:uiPriority w:val="99"/>
    <w:semiHidden/>
    <w:rsid w:val="001D03D7"/>
  </w:style>
  <w:style w:type="character" w:customStyle="1" w:styleId="a6">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5"/>
    <w:uiPriority w:val="34"/>
    <w:qFormat/>
    <w:rsid w:val="00562563"/>
    <w:rPr>
      <w:rFonts w:cs="Times New Roman"/>
    </w:rPr>
  </w:style>
  <w:style w:type="paragraph" w:customStyle="1" w:styleId="Style6">
    <w:name w:val="Style6"/>
    <w:basedOn w:val="a"/>
    <w:rsid w:val="005625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562563"/>
    <w:rPr>
      <w:rFonts w:ascii="Times New Roman" w:hAnsi="Times New Roman" w:cs="Times New Roman" w:hint="default"/>
      <w:sz w:val="22"/>
      <w:szCs w:val="22"/>
    </w:rPr>
  </w:style>
  <w:style w:type="paragraph" w:customStyle="1" w:styleId="12">
    <w:name w:val="Абзац списку1"/>
    <w:basedOn w:val="a"/>
    <w:qFormat/>
    <w:rsid w:val="00562563"/>
    <w:pPr>
      <w:spacing w:after="200" w:line="276" w:lineRule="auto"/>
      <w:ind w:left="720"/>
      <w:contextualSpacing/>
    </w:pPr>
    <w:rPr>
      <w:rFonts w:eastAsia="Times New Roman" w:cs="Times New Roman"/>
      <w:lang w:eastAsia="en-US"/>
    </w:rPr>
  </w:style>
  <w:style w:type="character" w:customStyle="1" w:styleId="40">
    <w:name w:val="Заголовок №4_"/>
    <w:link w:val="41"/>
    <w:locked/>
    <w:rsid w:val="00562563"/>
    <w:rPr>
      <w:b/>
      <w:bCs/>
      <w:shd w:val="clear" w:color="auto" w:fill="FFFFFF"/>
    </w:rPr>
  </w:style>
  <w:style w:type="paragraph" w:customStyle="1" w:styleId="21">
    <w:name w:val="Основний текст (2)1"/>
    <w:basedOn w:val="a"/>
    <w:rsid w:val="00562563"/>
    <w:pPr>
      <w:widowControl w:val="0"/>
      <w:shd w:val="clear" w:color="auto" w:fill="FFFFFF"/>
      <w:spacing w:after="0" w:line="240" w:lineRule="atLeast"/>
      <w:ind w:hanging="380"/>
    </w:pPr>
    <w:rPr>
      <w:rFonts w:ascii="Times New Roman" w:eastAsiaTheme="minorHAnsi" w:hAnsi="Times New Roman" w:cs="Arial Unicode MS"/>
      <w:color w:val="000000"/>
      <w:sz w:val="24"/>
      <w:szCs w:val="24"/>
      <w:lang w:eastAsia="en-US"/>
    </w:rPr>
  </w:style>
  <w:style w:type="paragraph" w:customStyle="1" w:styleId="41">
    <w:name w:val="Заголовок №4"/>
    <w:basedOn w:val="a"/>
    <w:link w:val="40"/>
    <w:rsid w:val="00562563"/>
    <w:pPr>
      <w:widowControl w:val="0"/>
      <w:shd w:val="clear" w:color="auto" w:fill="FFFFFF"/>
      <w:spacing w:before="60" w:after="0" w:line="240" w:lineRule="atLeast"/>
      <w:jc w:val="right"/>
      <w:outlineLvl w:val="3"/>
    </w:pPr>
    <w:rPr>
      <w:b/>
      <w:bCs/>
    </w:rPr>
  </w:style>
  <w:style w:type="paragraph" w:styleId="ae">
    <w:name w:val="footer"/>
    <w:basedOn w:val="a"/>
    <w:link w:val="af"/>
    <w:qFormat/>
    <w:rsid w:val="00261B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ій колонтитул Знак"/>
    <w:basedOn w:val="a0"/>
    <w:link w:val="ae"/>
    <w:rsid w:val="00261B21"/>
    <w:rPr>
      <w:rFonts w:ascii="Times New Roman" w:eastAsia="Times New Roman" w:hAnsi="Times New Roman" w:cs="Times New Roman"/>
      <w:sz w:val="24"/>
      <w:szCs w:val="24"/>
      <w:lang w:eastAsia="ru-RU"/>
    </w:rPr>
  </w:style>
  <w:style w:type="paragraph" w:styleId="HTML">
    <w:name w:val="HTML Preformatted"/>
    <w:basedOn w:val="a"/>
    <w:link w:val="HTML0"/>
    <w:rsid w:val="0081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ий HTML Знак"/>
    <w:basedOn w:val="a0"/>
    <w:link w:val="HTML"/>
    <w:rsid w:val="00810368"/>
    <w:rPr>
      <w:rFonts w:ascii="Courier New" w:eastAsia="Times New Roman" w:hAnsi="Courier New" w:cs="Times New Roman"/>
      <w:sz w:val="20"/>
      <w:szCs w:val="24"/>
      <w:lang w:eastAsia="ru-RU"/>
    </w:rPr>
  </w:style>
  <w:style w:type="paragraph" w:customStyle="1" w:styleId="xl29">
    <w:name w:val="xl29"/>
    <w:basedOn w:val="a"/>
    <w:rsid w:val="00D21C7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value">
    <w:name w:val="value"/>
    <w:basedOn w:val="a0"/>
    <w:rsid w:val="0016380D"/>
  </w:style>
  <w:style w:type="paragraph" w:styleId="af0">
    <w:name w:val="Normal (Web)"/>
    <w:basedOn w:val="a"/>
    <w:link w:val="af1"/>
    <w:uiPriority w:val="99"/>
    <w:qFormat/>
    <w:rsid w:val="00AA080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1">
    <w:name w:val="Звичайний (веб) Знак"/>
    <w:link w:val="af0"/>
    <w:uiPriority w:val="99"/>
    <w:qFormat/>
    <w:locked/>
    <w:rsid w:val="00AA0800"/>
    <w:rPr>
      <w:rFonts w:ascii="Times New Roman" w:eastAsia="Times New Roman" w:hAnsi="Times New Roman" w:cs="Times New Roman"/>
      <w:sz w:val="24"/>
      <w:szCs w:val="24"/>
      <w:lang w:val="ru-RU" w:eastAsia="ru-RU"/>
    </w:rPr>
  </w:style>
  <w:style w:type="character" w:customStyle="1" w:styleId="js-apiid">
    <w:name w:val="js-apiid"/>
    <w:basedOn w:val="a0"/>
    <w:rsid w:val="003B6ECB"/>
  </w:style>
  <w:style w:type="character" w:customStyle="1" w:styleId="a4">
    <w:name w:val="Назва Знак"/>
    <w:basedOn w:val="a0"/>
    <w:link w:val="a3"/>
    <w:rsid w:val="003B6ECB"/>
    <w:rPr>
      <w:b/>
      <w:sz w:val="72"/>
      <w:szCs w:val="72"/>
    </w:rPr>
  </w:style>
  <w:style w:type="paragraph" w:styleId="20">
    <w:name w:val="Body Text 2"/>
    <w:basedOn w:val="a"/>
    <w:link w:val="22"/>
    <w:uiPriority w:val="99"/>
    <w:semiHidden/>
    <w:unhideWhenUsed/>
    <w:rsid w:val="001E3D9C"/>
    <w:pPr>
      <w:spacing w:after="120" w:line="480" w:lineRule="auto"/>
    </w:pPr>
  </w:style>
  <w:style w:type="character" w:customStyle="1" w:styleId="22">
    <w:name w:val="Основний текст 2 Знак"/>
    <w:basedOn w:val="a0"/>
    <w:link w:val="20"/>
    <w:uiPriority w:val="99"/>
    <w:semiHidden/>
    <w:rsid w:val="001E3D9C"/>
  </w:style>
  <w:style w:type="paragraph" w:customStyle="1" w:styleId="BodyText21">
    <w:name w:val="Body Text 21"/>
    <w:basedOn w:val="a"/>
    <w:rsid w:val="001E3D9C"/>
    <w:pPr>
      <w:spacing w:after="0" w:line="240" w:lineRule="auto"/>
      <w:jc w:val="center"/>
    </w:pPr>
    <w:rPr>
      <w:rFonts w:ascii="Times New Roman" w:eastAsia="Times New Roman" w:hAnsi="Times New Roman" w:cs="Times New Roman"/>
      <w:b/>
      <w:spacing w:val="16"/>
      <w:sz w:val="24"/>
      <w:szCs w:val="20"/>
      <w:lang w:eastAsia="ru-RU"/>
    </w:rPr>
  </w:style>
  <w:style w:type="paragraph" w:customStyle="1" w:styleId="Normal1">
    <w:name w:val="Normal1"/>
    <w:rsid w:val="00D739D9"/>
    <w:pPr>
      <w:spacing w:before="100" w:after="100" w:line="240" w:lineRule="auto"/>
    </w:pPr>
    <w:rPr>
      <w:rFonts w:ascii="Times New Roman" w:eastAsia="Times New Roman" w:hAnsi="Times New Roman" w:cs="Times New Roman"/>
      <w:snapToGrid w:val="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65540">
      <w:bodyDiv w:val="1"/>
      <w:marLeft w:val="0"/>
      <w:marRight w:val="0"/>
      <w:marTop w:val="0"/>
      <w:marBottom w:val="0"/>
      <w:divBdr>
        <w:top w:val="none" w:sz="0" w:space="0" w:color="auto"/>
        <w:left w:val="none" w:sz="0" w:space="0" w:color="auto"/>
        <w:bottom w:val="none" w:sz="0" w:space="0" w:color="auto"/>
        <w:right w:val="none" w:sz="0" w:space="0" w:color="auto"/>
      </w:divBdr>
    </w:div>
    <w:div w:id="808130675">
      <w:bodyDiv w:val="1"/>
      <w:marLeft w:val="0"/>
      <w:marRight w:val="0"/>
      <w:marTop w:val="0"/>
      <w:marBottom w:val="0"/>
      <w:divBdr>
        <w:top w:val="none" w:sz="0" w:space="0" w:color="auto"/>
        <w:left w:val="none" w:sz="0" w:space="0" w:color="auto"/>
        <w:bottom w:val="none" w:sz="0" w:space="0" w:color="auto"/>
        <w:right w:val="none" w:sz="0" w:space="0" w:color="auto"/>
      </w:divBdr>
    </w:div>
    <w:div w:id="1513715349">
      <w:bodyDiv w:val="1"/>
      <w:marLeft w:val="0"/>
      <w:marRight w:val="0"/>
      <w:marTop w:val="0"/>
      <w:marBottom w:val="0"/>
      <w:divBdr>
        <w:top w:val="none" w:sz="0" w:space="0" w:color="auto"/>
        <w:left w:val="none" w:sz="0" w:space="0" w:color="auto"/>
        <w:bottom w:val="none" w:sz="0" w:space="0" w:color="auto"/>
        <w:right w:val="none" w:sz="0" w:space="0" w:color="auto"/>
      </w:divBdr>
    </w:div>
    <w:div w:id="2044553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02-14-006736-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435-15?find=1&amp;text=%D0%BD%D0%BE%D1%82%D0%B0%D1%80%D1%96%D0%B0%D0%BB%D1%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161-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435-15?find=1&amp;text=%D0%BD%D0%BE%D1%82%D0%B0%D1%80%D1%96%D0%B0%D0%BB%D1%8C" TargetMode="External"/><Relationship Id="rId4" Type="http://schemas.openxmlformats.org/officeDocument/2006/relationships/settings" Target="settings.xml"/><Relationship Id="rId9" Type="http://schemas.openxmlformats.org/officeDocument/2006/relationships/hyperlink" Target="https://zakon.rada.gov.ua/laws/show/z0161-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3iiVAqVVEC4+8LD/wi+RTPOgRw==">AMUW2mUbivdFZMBfmQY/YXEw0eo/1i/fpQid+RPkVYFnjkubrULhcE0REje1+SD+um4nDftZJvYQ41dMDuDyXyJ61JlsIAlqPJQjoW155lT+gXNgrVW30T1wBXjUnu3WOlRSHBhtrKZcSFKOk/HBEly919j2+UxMQJktQ42A09kbAhPPpJGvRgNn+r4/7/UtIzf5Tl3Qp9ItqpwrFpRnUZtd4EKWcj0NXg==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20558</Words>
  <Characters>11719</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Іванишин Юлія Вікторівна</cp:lastModifiedBy>
  <cp:revision>2</cp:revision>
  <dcterms:created xsi:type="dcterms:W3CDTF">2023-03-08T12:32:00Z</dcterms:created>
  <dcterms:modified xsi:type="dcterms:W3CDTF">2023-03-08T12:32:00Z</dcterms:modified>
</cp:coreProperties>
</file>