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4" w:rsidRPr="00C623F6" w:rsidRDefault="00573CA4" w:rsidP="00573CA4">
      <w:pPr>
        <w:shd w:val="clear" w:color="auto" w:fill="FFFFFF"/>
        <w:ind w:right="-510"/>
        <w:jc w:val="center"/>
        <w:rPr>
          <w:sz w:val="20"/>
          <w:szCs w:val="20"/>
        </w:rPr>
      </w:pPr>
      <w:r w:rsidRPr="00C623F6">
        <w:rPr>
          <w:noProof/>
          <w:sz w:val="20"/>
          <w:szCs w:val="20"/>
          <w:lang w:val="ru-RU" w:eastAsia="ru-RU"/>
        </w:rPr>
        <w:drawing>
          <wp:inline distT="0" distB="0" distL="0" distR="0" wp14:anchorId="55B2B0DC" wp14:editId="4337CECC">
            <wp:extent cx="4667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235" t="-3528" r="-5235" b="-3528"/>
                    <a:stretch>
                      <a:fillRect/>
                    </a:stretch>
                  </pic:blipFill>
                  <pic:spPr bwMode="auto">
                    <a:xfrm>
                      <a:off x="0" y="0"/>
                      <a:ext cx="466725" cy="571500"/>
                    </a:xfrm>
                    <a:prstGeom prst="rect">
                      <a:avLst/>
                    </a:prstGeom>
                    <a:solidFill>
                      <a:srgbClr val="FFFFFF"/>
                    </a:solidFill>
                    <a:ln>
                      <a:noFill/>
                    </a:ln>
                  </pic:spPr>
                </pic:pic>
              </a:graphicData>
            </a:graphic>
          </wp:inline>
        </w:drawing>
      </w:r>
    </w:p>
    <w:p w:rsidR="00E76DAB" w:rsidRPr="00E76DAB" w:rsidRDefault="00E76DAB" w:rsidP="00E76DAB">
      <w:pPr>
        <w:spacing w:after="0" w:line="240" w:lineRule="auto"/>
        <w:jc w:val="center"/>
        <w:rPr>
          <w:rFonts w:ascii="Times New Roman" w:eastAsia="Times New Roman" w:hAnsi="Times New Roman" w:cs="Times New Roman"/>
          <w:b/>
          <w:sz w:val="20"/>
          <w:szCs w:val="20"/>
          <w:lang w:eastAsia="uk-UA"/>
        </w:rPr>
      </w:pPr>
      <w:r w:rsidRPr="00E76DAB">
        <w:rPr>
          <w:rFonts w:ascii="Times New Roman" w:eastAsia="Times New Roman" w:hAnsi="Times New Roman" w:cs="Times New Roman"/>
          <w:b/>
          <w:sz w:val="20"/>
          <w:szCs w:val="20"/>
          <w:lang w:eastAsia="uk-UA"/>
        </w:rPr>
        <w:t xml:space="preserve">Вишгородський міський комунальний дошкільний навчальний </w:t>
      </w:r>
    </w:p>
    <w:p w:rsidR="00404595" w:rsidRPr="00C623F6" w:rsidRDefault="00E76DAB" w:rsidP="00E76DAB">
      <w:pPr>
        <w:spacing w:after="0" w:line="240" w:lineRule="auto"/>
        <w:jc w:val="center"/>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sz w:val="20"/>
          <w:szCs w:val="20"/>
          <w:lang w:eastAsia="uk-UA"/>
        </w:rPr>
        <w:t>заклад (ясла-садок) "Чебурашка"</w:t>
      </w:r>
    </w:p>
    <w:tbl>
      <w:tblPr>
        <w:tblW w:w="10452" w:type="dxa"/>
        <w:tblInd w:w="-968" w:type="dxa"/>
        <w:tblLayout w:type="fixed"/>
        <w:tblLook w:val="0000" w:firstRow="0" w:lastRow="0" w:firstColumn="0" w:lastColumn="0" w:noHBand="0" w:noVBand="0"/>
      </w:tblPr>
      <w:tblGrid>
        <w:gridCol w:w="3931"/>
        <w:gridCol w:w="6521"/>
      </w:tblGrid>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«Затверджено»</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sz w:val="20"/>
                <w:szCs w:val="20"/>
                <w:lang w:eastAsia="ru-RU"/>
              </w:rPr>
            </w:pP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bCs/>
                <w:sz w:val="20"/>
                <w:szCs w:val="20"/>
                <w:lang w:eastAsia="ru-RU"/>
              </w:rPr>
            </w:pPr>
            <w:r w:rsidRPr="00C623F6">
              <w:rPr>
                <w:rFonts w:ascii="Times New Roman" w:eastAsia="Times New Roman" w:hAnsi="Times New Roman" w:cs="Times New Roman"/>
                <w:b/>
                <w:bCs/>
                <w:sz w:val="20"/>
                <w:szCs w:val="20"/>
                <w:lang w:eastAsia="ru-RU"/>
              </w:rPr>
              <w:t xml:space="preserve">                                               Рішенням уповноваженої особи</w:t>
            </w:r>
          </w:p>
        </w:tc>
      </w:tr>
      <w:tr w:rsidR="00404595" w:rsidRPr="00C623F6" w:rsidTr="00F45AF0">
        <w:tc>
          <w:tcPr>
            <w:tcW w:w="3931" w:type="dxa"/>
          </w:tcPr>
          <w:p w:rsidR="00404595" w:rsidRPr="00C623F6" w:rsidRDefault="00404595" w:rsidP="00404595">
            <w:pPr>
              <w:spacing w:after="0" w:line="240" w:lineRule="auto"/>
              <w:jc w:val="right"/>
              <w:rPr>
                <w:rFonts w:ascii="Times New Roman" w:eastAsia="Times New Roman" w:hAnsi="Times New Roman" w:cs="Times New Roman"/>
                <w:b/>
                <w:bCs/>
                <w:color w:val="FF0000"/>
                <w:sz w:val="20"/>
                <w:szCs w:val="20"/>
                <w:lang w:eastAsia="ru-RU"/>
              </w:rPr>
            </w:pPr>
            <w:r w:rsidRPr="00C623F6">
              <w:rPr>
                <w:rFonts w:ascii="Times New Roman" w:eastAsia="Times New Roman" w:hAnsi="Times New Roman" w:cs="Times New Roman"/>
                <w:b/>
                <w:bCs/>
                <w:color w:val="FF0000"/>
                <w:sz w:val="20"/>
                <w:szCs w:val="20"/>
                <w:lang w:eastAsia="ru-RU"/>
              </w:rPr>
              <w:t xml:space="preserve"> </w:t>
            </w:r>
          </w:p>
        </w:tc>
        <w:tc>
          <w:tcPr>
            <w:tcW w:w="6521" w:type="dxa"/>
          </w:tcPr>
          <w:p w:rsidR="00404595" w:rsidRPr="00C623F6" w:rsidRDefault="00404595" w:rsidP="00404595">
            <w:pPr>
              <w:spacing w:after="0" w:line="240" w:lineRule="auto"/>
              <w:jc w:val="center"/>
              <w:rPr>
                <w:rFonts w:ascii="Times New Roman" w:eastAsia="Times New Roman" w:hAnsi="Times New Roman" w:cs="Times New Roman"/>
                <w:b/>
                <w:i/>
                <w:color w:val="FF0000"/>
                <w:sz w:val="20"/>
                <w:szCs w:val="20"/>
                <w:lang w:eastAsia="ru-RU"/>
              </w:rPr>
            </w:pPr>
            <w:r w:rsidRPr="00C623F6">
              <w:rPr>
                <w:rFonts w:ascii="Times New Roman" w:eastAsia="Times New Roman" w:hAnsi="Times New Roman" w:cs="Times New Roman"/>
                <w:b/>
                <w:i/>
                <w:sz w:val="20"/>
                <w:szCs w:val="20"/>
                <w:lang w:eastAsia="ru-RU"/>
              </w:rPr>
              <w:t xml:space="preserve">                                          </w:t>
            </w:r>
            <w:r w:rsidRPr="00993B50">
              <w:rPr>
                <w:rFonts w:ascii="Times New Roman" w:eastAsia="Times New Roman" w:hAnsi="Times New Roman" w:cs="Times New Roman"/>
                <w:b/>
                <w:i/>
                <w:sz w:val="20"/>
                <w:szCs w:val="20"/>
                <w:highlight w:val="yellow"/>
                <w:lang w:eastAsia="ru-RU"/>
              </w:rPr>
              <w:t xml:space="preserve">від </w:t>
            </w:r>
            <w:r w:rsidR="00E76DAB" w:rsidRPr="00993B50">
              <w:rPr>
                <w:rFonts w:ascii="Times New Roman" w:eastAsia="Times New Roman" w:hAnsi="Times New Roman" w:cs="Times New Roman"/>
                <w:b/>
                <w:i/>
                <w:color w:val="000000" w:themeColor="text1"/>
                <w:sz w:val="20"/>
                <w:szCs w:val="20"/>
                <w:highlight w:val="yellow"/>
                <w:lang w:eastAsia="ru-RU"/>
              </w:rPr>
              <w:t>«11</w:t>
            </w:r>
            <w:r w:rsidR="003A0ADC" w:rsidRPr="00993B50">
              <w:rPr>
                <w:rFonts w:ascii="Times New Roman" w:eastAsia="Times New Roman" w:hAnsi="Times New Roman" w:cs="Times New Roman"/>
                <w:b/>
                <w:i/>
                <w:color w:val="000000" w:themeColor="text1"/>
                <w:sz w:val="20"/>
                <w:szCs w:val="20"/>
                <w:highlight w:val="yellow"/>
                <w:lang w:eastAsia="ru-RU"/>
              </w:rPr>
              <w:t>» січня</w:t>
            </w:r>
            <w:r w:rsidRPr="00993B50">
              <w:rPr>
                <w:rFonts w:ascii="Times New Roman" w:eastAsia="Times New Roman" w:hAnsi="Times New Roman" w:cs="Times New Roman"/>
                <w:b/>
                <w:i/>
                <w:color w:val="000000" w:themeColor="text1"/>
                <w:sz w:val="20"/>
                <w:szCs w:val="20"/>
                <w:highlight w:val="yellow"/>
                <w:lang w:eastAsia="ru-RU"/>
              </w:rPr>
              <w:t xml:space="preserve"> 202</w:t>
            </w:r>
            <w:r w:rsidR="003A0ADC" w:rsidRPr="00993B50">
              <w:rPr>
                <w:rFonts w:ascii="Times New Roman" w:eastAsia="Times New Roman" w:hAnsi="Times New Roman" w:cs="Times New Roman"/>
                <w:b/>
                <w:i/>
                <w:color w:val="000000" w:themeColor="text1"/>
                <w:sz w:val="20"/>
                <w:szCs w:val="20"/>
                <w:highlight w:val="yellow"/>
                <w:lang w:val="ru-RU" w:eastAsia="ru-RU"/>
              </w:rPr>
              <w:t>3</w:t>
            </w:r>
            <w:r w:rsidRPr="00993B50">
              <w:rPr>
                <w:rFonts w:ascii="Times New Roman" w:eastAsia="Times New Roman" w:hAnsi="Times New Roman" w:cs="Times New Roman"/>
                <w:b/>
                <w:i/>
                <w:color w:val="000000" w:themeColor="text1"/>
                <w:sz w:val="20"/>
                <w:szCs w:val="20"/>
                <w:highlight w:val="yellow"/>
                <w:lang w:eastAsia="ru-RU"/>
              </w:rPr>
              <w:t xml:space="preserve"> року</w:t>
            </w:r>
          </w:p>
          <w:p w:rsidR="00404595" w:rsidRPr="00C623F6" w:rsidRDefault="00404595" w:rsidP="00404595">
            <w:pPr>
              <w:spacing w:after="0" w:line="240" w:lineRule="auto"/>
              <w:jc w:val="center"/>
              <w:rPr>
                <w:rFonts w:ascii="Times New Roman" w:eastAsia="Times New Roman" w:hAnsi="Times New Roman" w:cs="Times New Roman"/>
                <w:b/>
                <w:color w:val="FF0000"/>
                <w:sz w:val="20"/>
                <w:szCs w:val="20"/>
                <w:lang w:eastAsia="ru-RU"/>
              </w:rPr>
            </w:pPr>
          </w:p>
        </w:tc>
      </w:tr>
    </w:tbl>
    <w:p w:rsidR="00404595" w:rsidRPr="00C623F6" w:rsidRDefault="00404595" w:rsidP="00404595">
      <w:pPr>
        <w:spacing w:after="0" w:line="240" w:lineRule="auto"/>
        <w:rPr>
          <w:rFonts w:ascii="Times New Roman" w:eastAsia="Times New Roman" w:hAnsi="Times New Roman" w:cs="Times New Roman"/>
          <w:b/>
          <w:color w:val="FF0000"/>
          <w:sz w:val="20"/>
          <w:szCs w:val="20"/>
          <w:lang w:eastAsia="ru-RU"/>
        </w:rPr>
      </w:pPr>
      <w:r w:rsidRPr="00C623F6">
        <w:rPr>
          <w:rFonts w:ascii="Times New Roman" w:eastAsia="Times New Roman" w:hAnsi="Times New Roman" w:cs="Times New Roman"/>
          <w:b/>
          <w:color w:val="FF0000"/>
          <w:sz w:val="20"/>
          <w:szCs w:val="20"/>
          <w:lang w:eastAsia="ru-RU"/>
        </w:rPr>
        <w:t xml:space="preserve">                                                                                                                                </w:t>
      </w:r>
    </w:p>
    <w:p w:rsidR="00E41163" w:rsidRPr="00C623F6" w:rsidRDefault="00644CED" w:rsidP="00644CED">
      <w:pPr>
        <w:spacing w:after="0" w:line="240" w:lineRule="auto"/>
        <w:jc w:val="right"/>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w:t>
      </w:r>
    </w:p>
    <w:p w:rsidR="00644CED" w:rsidRPr="00C623F6" w:rsidRDefault="00644CED" w:rsidP="001027B2">
      <w:pPr>
        <w:tabs>
          <w:tab w:val="left" w:pos="2475"/>
        </w:tabs>
        <w:spacing w:after="24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44CED" w:rsidRPr="00C623F6" w:rsidRDefault="00644CED" w:rsidP="001027B2">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ТЕНДЕРНА ДОКУМЕНТАЦІЯ</w:t>
      </w:r>
    </w:p>
    <w:p w:rsidR="00573CA4" w:rsidRPr="00C623F6" w:rsidRDefault="002B7EC1" w:rsidP="001027B2">
      <w:pPr>
        <w:keepNext/>
        <w:spacing w:line="240" w:lineRule="auto"/>
        <w:jc w:val="center"/>
        <w:rPr>
          <w:sz w:val="20"/>
          <w:szCs w:val="20"/>
        </w:rPr>
      </w:pPr>
      <w:r w:rsidRPr="00C623F6">
        <w:rPr>
          <w:rFonts w:ascii="Times New Roman" w:hAnsi="Times New Roman" w:cs="Times New Roman"/>
          <w:b/>
          <w:bCs/>
          <w:sz w:val="20"/>
          <w:szCs w:val="20"/>
          <w:lang w:eastAsia="ar-SA"/>
        </w:rPr>
        <w:t>щодо проведення процедури відкр</w:t>
      </w:r>
      <w:bookmarkStart w:id="0" w:name="_GoBack"/>
      <w:bookmarkEnd w:id="0"/>
      <w:r w:rsidRPr="00C623F6">
        <w:rPr>
          <w:rFonts w:ascii="Times New Roman" w:hAnsi="Times New Roman" w:cs="Times New Roman"/>
          <w:b/>
          <w:bCs/>
          <w:sz w:val="20"/>
          <w:szCs w:val="20"/>
          <w:lang w:eastAsia="ar-SA"/>
        </w:rPr>
        <w:t xml:space="preserve">итих торгів </w:t>
      </w:r>
      <w:r w:rsidRPr="00C623F6">
        <w:rPr>
          <w:rFonts w:ascii="Times New Roman" w:eastAsia="Times New Roman" w:hAnsi="Times New Roman" w:cs="Times New Roman"/>
          <w:b/>
          <w:bCs/>
          <w:sz w:val="20"/>
          <w:szCs w:val="20"/>
          <w:lang w:eastAsia="ar-SA"/>
        </w:rPr>
        <w:t>(з особливостями)</w:t>
      </w:r>
    </w:p>
    <w:p w:rsidR="0097575D" w:rsidRPr="00C623F6" w:rsidRDefault="002B7EC1" w:rsidP="001027B2">
      <w:pPr>
        <w:keepNext/>
        <w:spacing w:line="240" w:lineRule="auto"/>
        <w:jc w:val="center"/>
        <w:rPr>
          <w:rFonts w:ascii="Times New Roman" w:eastAsia="Times New Roman" w:hAnsi="Times New Roman" w:cs="Times New Roman"/>
          <w:b/>
          <w:bCs/>
          <w:sz w:val="20"/>
          <w:szCs w:val="20"/>
          <w:lang w:eastAsia="ar-SA"/>
        </w:rPr>
      </w:pPr>
      <w:r w:rsidRPr="00C623F6">
        <w:rPr>
          <w:rFonts w:ascii="Times New Roman" w:hAnsi="Times New Roman" w:cs="Times New Roman"/>
          <w:b/>
          <w:bCs/>
          <w:sz w:val="20"/>
          <w:szCs w:val="20"/>
          <w:lang w:eastAsia="ar-SA"/>
        </w:rPr>
        <w:t xml:space="preserve">на закупівлю </w:t>
      </w:r>
      <w:r w:rsidR="00573CA4" w:rsidRPr="00C623F6">
        <w:rPr>
          <w:rFonts w:ascii="Times New Roman" w:eastAsia="Times New Roman" w:hAnsi="Times New Roman" w:cs="Times New Roman"/>
          <w:b/>
          <w:bCs/>
          <w:sz w:val="20"/>
          <w:szCs w:val="20"/>
          <w:lang w:eastAsia="ar-SA"/>
        </w:rPr>
        <w:t>т</w:t>
      </w:r>
      <w:r w:rsidR="003D674C" w:rsidRPr="00C623F6">
        <w:rPr>
          <w:rFonts w:ascii="Times New Roman" w:eastAsia="Times New Roman" w:hAnsi="Times New Roman" w:cs="Times New Roman"/>
          <w:b/>
          <w:bCs/>
          <w:sz w:val="20"/>
          <w:szCs w:val="20"/>
          <w:lang w:eastAsia="ar-SA"/>
        </w:rPr>
        <w:t>оварів за предметом</w:t>
      </w:r>
      <w:r w:rsidR="00573CA4" w:rsidRPr="00C623F6">
        <w:rPr>
          <w:rFonts w:ascii="Times New Roman" w:eastAsia="Times New Roman" w:hAnsi="Times New Roman" w:cs="Times New Roman"/>
          <w:b/>
          <w:bCs/>
          <w:sz w:val="20"/>
          <w:szCs w:val="20"/>
          <w:lang w:eastAsia="ar-SA"/>
        </w:rPr>
        <w:t xml:space="preserve"> :</w:t>
      </w:r>
      <w:bookmarkStart w:id="1" w:name="_Hlk122519815"/>
    </w:p>
    <w:bookmarkEnd w:id="1"/>
    <w:p w:rsidR="009C3291" w:rsidRPr="00C623F6" w:rsidRDefault="00407329" w:rsidP="00407329">
      <w:pPr>
        <w:spacing w:after="240" w:line="240" w:lineRule="auto"/>
        <w:jc w:val="center"/>
        <w:rPr>
          <w:rFonts w:ascii="Times New Roman" w:eastAsia="Times New Roman" w:hAnsi="Times New Roman" w:cs="Times New Roman"/>
          <w:b/>
          <w:sz w:val="20"/>
          <w:szCs w:val="20"/>
        </w:rPr>
      </w:pPr>
      <w:r w:rsidRPr="00174015">
        <w:rPr>
          <w:rFonts w:ascii="Times New Roman" w:hAnsi="Times New Roman" w:cs="Times New Roman"/>
          <w:b/>
          <w:color w:val="000000"/>
          <w:sz w:val="20"/>
          <w:szCs w:val="20"/>
          <w:shd w:val="clear" w:color="auto" w:fill="FDFEFD"/>
        </w:rPr>
        <w:t>ДК 021-2015 (CPV): 15510000-6 - Молоко та вершки</w:t>
      </w:r>
    </w:p>
    <w:p w:rsidR="009C3291" w:rsidRPr="00C623F6" w:rsidRDefault="009C3291" w:rsidP="00644CED">
      <w:pPr>
        <w:spacing w:after="240" w:line="240" w:lineRule="auto"/>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404595" w:rsidRPr="00C623F6" w:rsidRDefault="00404595" w:rsidP="00E173CD">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407329" w:rsidRDefault="00407329"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1027B2" w:rsidRDefault="001027B2" w:rsidP="00AF0D55">
      <w:pPr>
        <w:spacing w:after="240" w:line="240" w:lineRule="auto"/>
        <w:jc w:val="center"/>
        <w:rPr>
          <w:rFonts w:ascii="Times New Roman" w:eastAsia="Times New Roman" w:hAnsi="Times New Roman" w:cs="Times New Roman"/>
          <w:b/>
          <w:sz w:val="20"/>
          <w:szCs w:val="20"/>
        </w:rPr>
      </w:pPr>
    </w:p>
    <w:p w:rsidR="009C3291" w:rsidRPr="00C623F6" w:rsidRDefault="00404595" w:rsidP="00AF0D55">
      <w:pPr>
        <w:spacing w:after="240" w:line="240" w:lineRule="auto"/>
        <w:jc w:val="center"/>
        <w:rPr>
          <w:rFonts w:ascii="Times New Roman" w:eastAsia="Times New Roman" w:hAnsi="Times New Roman" w:cs="Times New Roman"/>
          <w:b/>
          <w:sz w:val="20"/>
          <w:szCs w:val="20"/>
        </w:rPr>
      </w:pPr>
      <w:r w:rsidRPr="00C623F6">
        <w:rPr>
          <w:rFonts w:ascii="Times New Roman" w:eastAsia="Times New Roman" w:hAnsi="Times New Roman" w:cs="Times New Roman"/>
          <w:b/>
          <w:sz w:val="20"/>
          <w:szCs w:val="20"/>
        </w:rPr>
        <w:lastRenderedPageBreak/>
        <w:t xml:space="preserve">м. </w:t>
      </w:r>
      <w:r w:rsidR="00AF0D55" w:rsidRPr="00C623F6">
        <w:rPr>
          <w:rFonts w:ascii="Times New Roman" w:eastAsia="Times New Roman" w:hAnsi="Times New Roman" w:cs="Times New Roman"/>
          <w:b/>
          <w:sz w:val="20"/>
          <w:szCs w:val="20"/>
        </w:rPr>
        <w:t>Вишгород</w:t>
      </w:r>
    </w:p>
    <w:p w:rsidR="00D75A88" w:rsidRPr="00C623F6" w:rsidRDefault="0097575D" w:rsidP="00AF0D55">
      <w:pPr>
        <w:spacing w:after="240" w:line="240" w:lineRule="auto"/>
        <w:jc w:val="center"/>
        <w:rPr>
          <w:rFonts w:ascii="Times New Roman" w:eastAsia="Times New Roman" w:hAnsi="Times New Roman" w:cs="Times New Roman"/>
          <w:b/>
          <w:i/>
          <w:iCs/>
          <w:color w:val="000000"/>
          <w:sz w:val="20"/>
          <w:szCs w:val="20"/>
        </w:rPr>
      </w:pPr>
      <w:r w:rsidRPr="00C623F6">
        <w:rPr>
          <w:rFonts w:ascii="Times New Roman" w:eastAsia="Times New Roman" w:hAnsi="Times New Roman" w:cs="Times New Roman"/>
          <w:b/>
          <w:i/>
          <w:iCs/>
          <w:color w:val="000000"/>
          <w:sz w:val="20"/>
          <w:szCs w:val="20"/>
        </w:rPr>
        <w:t>202</w:t>
      </w:r>
      <w:r w:rsidR="009C3291" w:rsidRPr="00C623F6">
        <w:rPr>
          <w:rFonts w:ascii="Times New Roman" w:eastAsia="Times New Roman" w:hAnsi="Times New Roman" w:cs="Times New Roman"/>
          <w:b/>
          <w:i/>
          <w:iCs/>
          <w:color w:val="000000"/>
          <w:sz w:val="20"/>
          <w:szCs w:val="20"/>
        </w:rPr>
        <w:t>3</w:t>
      </w:r>
      <w:r w:rsidRPr="00C623F6">
        <w:rPr>
          <w:rFonts w:ascii="Times New Roman" w:eastAsia="Times New Roman" w:hAnsi="Times New Roman" w:cs="Times New Roman"/>
          <w:b/>
          <w:i/>
          <w:iCs/>
          <w:color w:val="000000"/>
          <w:sz w:val="20"/>
          <w:szCs w:val="20"/>
        </w:rPr>
        <w:t xml:space="preserve"> рік</w:t>
      </w:r>
    </w:p>
    <w:p w:rsidR="00AF0D55" w:rsidRPr="00C623F6" w:rsidRDefault="00AF0D55" w:rsidP="00404595">
      <w:pPr>
        <w:spacing w:after="240" w:line="240" w:lineRule="auto"/>
        <w:rPr>
          <w:rFonts w:ascii="Times New Roman" w:eastAsia="Times New Roman" w:hAnsi="Times New Roman" w:cs="Times New Roman"/>
          <w:b/>
          <w:i/>
          <w:iCs/>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46"/>
        <w:gridCol w:w="3427"/>
        <w:gridCol w:w="5522"/>
      </w:tblGrid>
      <w:tr w:rsidR="00644CED" w:rsidRPr="00C623F6" w:rsidTr="00644CE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 xml:space="preserve">Розділ І. </w:t>
            </w:r>
            <w:r w:rsidR="00644CED" w:rsidRPr="00C623F6">
              <w:rPr>
                <w:rFonts w:ascii="Times New Roman" w:eastAsia="Times New Roman" w:hAnsi="Times New Roman" w:cs="Times New Roman"/>
                <w:b/>
                <w:bCs/>
                <w:color w:val="000000"/>
                <w:sz w:val="20"/>
                <w:szCs w:val="20"/>
              </w:rPr>
              <w:t>Загальні положення</w:t>
            </w:r>
          </w:p>
        </w:tc>
      </w:tr>
      <w:tr w:rsidR="00644CED" w:rsidRPr="00C623F6" w:rsidTr="00980C7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after="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404595" w:rsidRPr="00C623F6" w:rsidTr="00690B88">
        <w:trPr>
          <w:trHeight w:val="65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замовника торгів</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 xml:space="preserve">Вишгородський міський комунальний дошкільний навчальний </w:t>
            </w:r>
          </w:p>
          <w:p w:rsidR="00644CED" w:rsidRPr="00747F8C" w:rsidRDefault="00E76DAB" w:rsidP="00E76DAB">
            <w:pPr>
              <w:spacing w:after="0" w:line="240" w:lineRule="auto"/>
              <w:rPr>
                <w:rFonts w:ascii="Times New Roman" w:eastAsia="Times New Roman" w:hAnsi="Times New Roman" w:cs="Times New Roman"/>
                <w:b/>
                <w:bCs/>
                <w:sz w:val="20"/>
                <w:szCs w:val="20"/>
                <w:lang w:eastAsia="ru-RU"/>
              </w:rPr>
            </w:pPr>
            <w:r w:rsidRPr="00E76DAB">
              <w:rPr>
                <w:rFonts w:ascii="Times New Roman" w:eastAsia="Times New Roman" w:hAnsi="Times New Roman" w:cs="Times New Roman"/>
                <w:b/>
                <w:bCs/>
                <w:sz w:val="20"/>
                <w:szCs w:val="20"/>
                <w:lang w:eastAsia="ru-RU"/>
              </w:rPr>
              <w:t>заклад (ясла-садок) "Чебурашка"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 xml:space="preserve">Україна, 07301, Київська обл., м. Вишгород, </w:t>
            </w:r>
          </w:p>
          <w:p w:rsidR="00644CED"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sz w:val="20"/>
                <w:szCs w:val="20"/>
              </w:rPr>
              <w:t>вул. Дніпровська, буд. 9-А</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Посадова особа</w:t>
            </w:r>
            <w:r w:rsidR="00074C88"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замовника, уповноважена здійснювати зв'язок з учасниками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Pr="00E76DAB" w:rsidRDefault="00E76DAB" w:rsidP="00E76DAB">
            <w:pPr>
              <w:spacing w:before="150" w:after="150" w:line="240" w:lineRule="auto"/>
              <w:rPr>
                <w:rFonts w:ascii="Times New Roman" w:eastAsia="Times New Roman" w:hAnsi="Times New Roman" w:cs="Times New Roman"/>
                <w:color w:val="000000"/>
                <w:sz w:val="20"/>
                <w:szCs w:val="20"/>
              </w:rPr>
            </w:pPr>
            <w:r w:rsidRPr="00E76DAB">
              <w:rPr>
                <w:rFonts w:ascii="Times New Roman" w:eastAsia="Times New Roman" w:hAnsi="Times New Roman" w:cs="Times New Roman"/>
                <w:color w:val="000000"/>
                <w:sz w:val="20"/>
                <w:szCs w:val="20"/>
              </w:rPr>
              <w:t xml:space="preserve">Коваленко Наталія Анатоліївна, Уповноважена особа 07301, Україна, Київська обл., Вишгородський р-н, м. Вишгород, вул. Дніпровська, 9-А, </w:t>
            </w:r>
          </w:p>
          <w:p w:rsidR="00074C88" w:rsidRPr="00C623F6" w:rsidRDefault="00E76DAB" w:rsidP="00E76DAB">
            <w:pPr>
              <w:spacing w:before="150" w:after="150" w:line="240" w:lineRule="auto"/>
              <w:rPr>
                <w:rFonts w:ascii="Times New Roman" w:eastAsia="Times New Roman" w:hAnsi="Times New Roman" w:cs="Times New Roman"/>
                <w:sz w:val="20"/>
                <w:szCs w:val="20"/>
              </w:rPr>
            </w:pPr>
            <w:r w:rsidRPr="00E76DAB">
              <w:rPr>
                <w:rFonts w:ascii="Times New Roman" w:eastAsia="Times New Roman" w:hAnsi="Times New Roman" w:cs="Times New Roman"/>
                <w:color w:val="000000"/>
                <w:sz w:val="20"/>
                <w:szCs w:val="20"/>
              </w:rPr>
              <w:t>тел. (04596) 22-171, e-</w:t>
            </w:r>
            <w:proofErr w:type="spellStart"/>
            <w:r w:rsidRPr="00E76DAB">
              <w:rPr>
                <w:rFonts w:ascii="Times New Roman" w:eastAsia="Times New Roman" w:hAnsi="Times New Roman" w:cs="Times New Roman"/>
                <w:color w:val="000000"/>
                <w:sz w:val="20"/>
                <w:szCs w:val="20"/>
              </w:rPr>
              <w:t>mail</w:t>
            </w:r>
            <w:proofErr w:type="spellEnd"/>
            <w:r w:rsidRPr="00E76DAB">
              <w:rPr>
                <w:rFonts w:ascii="Times New Roman" w:eastAsia="Times New Roman" w:hAnsi="Times New Roman" w:cs="Times New Roman"/>
                <w:color w:val="000000"/>
                <w:sz w:val="20"/>
                <w:szCs w:val="20"/>
              </w:rPr>
              <w:t>: dnzcheburashka_vshg@ukr.net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ідкриті торги</w:t>
            </w:r>
            <w:r w:rsidR="00E41163" w:rsidRPr="00C623F6">
              <w:rPr>
                <w:rFonts w:ascii="Times New Roman" w:eastAsia="Times New Roman" w:hAnsi="Times New Roman" w:cs="Times New Roman"/>
                <w:color w:val="000000"/>
                <w:sz w:val="20"/>
                <w:szCs w:val="20"/>
              </w:rPr>
              <w:t xml:space="preserve"> з особливостями</w:t>
            </w:r>
          </w:p>
        </w:tc>
      </w:tr>
      <w:tr w:rsidR="00404595"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8949"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04595" w:rsidRPr="00C623F6" w:rsidRDefault="00404595"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предмет закупівлі</w:t>
            </w:r>
          </w:p>
        </w:tc>
      </w:tr>
      <w:tr w:rsidR="00644CED" w:rsidRPr="00C623F6" w:rsidTr="00882074">
        <w:trPr>
          <w:trHeight w:val="63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04595" w:rsidP="00882074">
            <w:pPr>
              <w:keepNext/>
              <w:spacing w:line="240" w:lineRule="auto"/>
              <w:rPr>
                <w:rFonts w:ascii="Times New Roman" w:hAnsi="Times New Roman" w:cs="Times New Roman"/>
                <w:bCs/>
                <w:sz w:val="20"/>
                <w:szCs w:val="20"/>
              </w:rPr>
            </w:pPr>
            <w:r w:rsidRPr="00C623F6">
              <w:rPr>
                <w:rFonts w:ascii="Times New Roman" w:hAnsi="Times New Roman" w:cs="Times New Roman"/>
                <w:bCs/>
                <w:sz w:val="20"/>
                <w:szCs w:val="20"/>
              </w:rPr>
              <w:t xml:space="preserve"> </w:t>
            </w:r>
            <w:r w:rsidR="00407329" w:rsidRPr="00407329">
              <w:rPr>
                <w:rFonts w:ascii="Times New Roman" w:hAnsi="Times New Roman" w:cs="Times New Roman"/>
                <w:bCs/>
                <w:sz w:val="20"/>
                <w:szCs w:val="20"/>
              </w:rPr>
              <w:t>ДК 021-2015 (CPV): 15510000-6 - Молоко та вершки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З</w:t>
            </w:r>
            <w:r w:rsidR="00C824DF" w:rsidRPr="00C623F6">
              <w:rPr>
                <w:rFonts w:ascii="Times New Roman" w:eastAsia="Times New Roman" w:hAnsi="Times New Roman" w:cs="Times New Roman"/>
                <w:iCs/>
                <w:color w:val="000000"/>
                <w:sz w:val="20"/>
                <w:szCs w:val="20"/>
              </w:rPr>
              <w:t>акуп</w:t>
            </w:r>
            <w:r w:rsidR="001D3E6A" w:rsidRPr="00C623F6">
              <w:rPr>
                <w:rFonts w:ascii="Times New Roman" w:eastAsia="Times New Roman" w:hAnsi="Times New Roman" w:cs="Times New Roman"/>
                <w:iCs/>
                <w:color w:val="000000"/>
                <w:sz w:val="20"/>
                <w:szCs w:val="20"/>
              </w:rPr>
              <w:t>і</w:t>
            </w:r>
            <w:r w:rsidR="00C824DF" w:rsidRPr="00C623F6">
              <w:rPr>
                <w:rFonts w:ascii="Times New Roman" w:eastAsia="Times New Roman" w:hAnsi="Times New Roman" w:cs="Times New Roman"/>
                <w:iCs/>
                <w:color w:val="000000"/>
                <w:sz w:val="20"/>
                <w:szCs w:val="20"/>
              </w:rPr>
              <w:t>вля здійснюється без поділу на лоти</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кількість товару та місце його поставки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76DAB" w:rsidRDefault="00E76DAB" w:rsidP="00E76DA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м. Вишгород, </w:t>
            </w:r>
            <w:r w:rsidRPr="00E76DAB">
              <w:rPr>
                <w:rFonts w:ascii="Times New Roman" w:eastAsia="Times New Roman" w:hAnsi="Times New Roman" w:cs="Times New Roman"/>
                <w:color w:val="000000"/>
                <w:sz w:val="20"/>
                <w:szCs w:val="20"/>
              </w:rPr>
              <w:t xml:space="preserve">вул. Дніпровська, буд. 9-А </w:t>
            </w:r>
          </w:p>
          <w:p w:rsidR="00B1061B" w:rsidRDefault="00052AF5"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Кожного дня </w:t>
            </w:r>
          </w:p>
          <w:p w:rsidR="00E76DAB" w:rsidRPr="00993B50" w:rsidRDefault="00B1061B" w:rsidP="00690B8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993B50">
              <w:rPr>
                <w:rFonts w:ascii="Times New Roman" w:eastAsia="Times New Roman" w:hAnsi="Times New Roman" w:cs="Times New Roman"/>
                <w:color w:val="000000"/>
                <w:sz w:val="20"/>
                <w:szCs w:val="20"/>
              </w:rPr>
              <w:t xml:space="preserve">Кількість товару зазначена у Додатку № 4 </w:t>
            </w:r>
            <w:r w:rsidR="00993B50" w:rsidRPr="00993B50">
              <w:rPr>
                <w:rFonts w:ascii="Times New Roman" w:eastAsia="Times New Roman" w:hAnsi="Times New Roman" w:cs="Times New Roman"/>
                <w:color w:val="000000"/>
                <w:sz w:val="20"/>
                <w:szCs w:val="20"/>
              </w:rPr>
              <w:t>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поставки товарів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882074">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iCs/>
                <w:color w:val="000000"/>
                <w:sz w:val="20"/>
                <w:szCs w:val="20"/>
              </w:rPr>
              <w:t xml:space="preserve">до </w:t>
            </w:r>
            <w:r w:rsidR="00882074" w:rsidRPr="00C623F6">
              <w:rPr>
                <w:rFonts w:ascii="Times New Roman" w:eastAsia="Times New Roman" w:hAnsi="Times New Roman" w:cs="Times New Roman"/>
                <w:iCs/>
                <w:color w:val="000000"/>
                <w:sz w:val="20"/>
                <w:szCs w:val="20"/>
              </w:rPr>
              <w:t>31.12.</w:t>
            </w:r>
            <w:r w:rsidRPr="00C623F6">
              <w:rPr>
                <w:rFonts w:ascii="Times New Roman" w:eastAsia="Times New Roman" w:hAnsi="Times New Roman" w:cs="Times New Roman"/>
                <w:iCs/>
                <w:color w:val="000000"/>
                <w:sz w:val="20"/>
                <w:szCs w:val="20"/>
              </w:rPr>
              <w:t>2023</w:t>
            </w:r>
            <w:r w:rsidR="004443EA" w:rsidRPr="00C623F6">
              <w:rPr>
                <w:rFonts w:ascii="Times New Roman" w:eastAsia="Times New Roman" w:hAnsi="Times New Roman" w:cs="Times New Roman"/>
                <w:iCs/>
                <w:color w:val="000000"/>
                <w:sz w:val="20"/>
                <w:szCs w:val="20"/>
              </w:rPr>
              <w:t xml:space="preserve"> року</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4443EA"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w:t>
            </w:r>
            <w:r w:rsidR="00644CED" w:rsidRPr="00C623F6">
              <w:rPr>
                <w:rFonts w:ascii="Times New Roman" w:eastAsia="Times New Roman" w:hAnsi="Times New Roman" w:cs="Times New Roman"/>
                <w:color w:val="000000"/>
                <w:sz w:val="20"/>
                <w:szCs w:val="20"/>
              </w:rPr>
              <w:t>алютою тендерної пропозиції є гривня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Усі документи тендерної пропозиції, які готуються безпосередньо учасником повинні бути складені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4CED" w:rsidRPr="00C623F6" w:rsidTr="00690B88">
        <w:trPr>
          <w:trHeight w:val="199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b/>
                <w:sz w:val="20"/>
                <w:szCs w:val="20"/>
              </w:rPr>
            </w:pPr>
            <w:r w:rsidRPr="00C623F6">
              <w:rPr>
                <w:rFonts w:ascii="Times New Roman" w:eastAsia="Times New Roman" w:hAnsi="Times New Roman" w:cs="Times New Roman"/>
                <w:b/>
                <w:color w:val="000000"/>
                <w:sz w:val="20"/>
                <w:szCs w:val="20"/>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3E413F"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44CED">
            <w:pPr>
              <w:spacing w:before="150" w:after="150" w:line="240" w:lineRule="auto"/>
              <w:jc w:val="center"/>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widowControl w:val="0"/>
              <w:spacing w:after="0" w:line="240" w:lineRule="auto"/>
              <w:rPr>
                <w:rFonts w:ascii="Times New Roman" w:eastAsia="Times New Roman" w:hAnsi="Times New Roman" w:cs="Times New Roman"/>
                <w:color w:val="000000"/>
                <w:sz w:val="20"/>
                <w:szCs w:val="20"/>
                <w:lang w:eastAsia="ru-RU"/>
              </w:rPr>
            </w:pPr>
            <w:r w:rsidRPr="00C623F6">
              <w:rPr>
                <w:rFonts w:ascii="Times New Roman" w:eastAsia="Times New Roman" w:hAnsi="Times New Roman" w:cs="Arial"/>
                <w:color w:val="000000"/>
                <w:sz w:val="20"/>
                <w:szCs w:val="20"/>
                <w:bdr w:val="none" w:sz="0" w:space="0" w:color="auto" w:frame="1"/>
                <w:lang w:eastAsia="ru-RU"/>
              </w:rPr>
              <w:t>Розмір мінімального кроку пониження ціни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3E413F"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sz w:val="20"/>
                <w:szCs w:val="20"/>
              </w:rPr>
              <w:t>0.5 %</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sz w:val="20"/>
                <w:szCs w:val="20"/>
              </w:rPr>
              <w:t xml:space="preserve">Розділ ІІ. </w:t>
            </w:r>
            <w:r w:rsidR="00644CED" w:rsidRPr="00C623F6">
              <w:rPr>
                <w:rFonts w:ascii="Times New Roman" w:eastAsia="Times New Roman" w:hAnsi="Times New Roman" w:cs="Times New Roman"/>
                <w:b/>
                <w:bCs/>
                <w:color w:val="000000"/>
                <w:sz w:val="20"/>
                <w:szCs w:val="20"/>
              </w:rPr>
              <w:t>Порядок унесення змін та надання роз'яснень до тендерної документації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C623F6">
              <w:rPr>
                <w:rFonts w:ascii="Times New Roman" w:eastAsia="Times New Roman" w:hAnsi="Times New Roman" w:cs="Times New Roman"/>
                <w:color w:val="000000"/>
                <w:sz w:val="20"/>
                <w:szCs w:val="20"/>
              </w:rPr>
              <w:lastRenderedPageBreak/>
              <w:t>подання тендерних пропозицій залишалося не менше чотирьох днів.</w:t>
            </w:r>
          </w:p>
          <w:p w:rsidR="0011077C" w:rsidRPr="00C623F6" w:rsidRDefault="00644CED" w:rsidP="00690B88">
            <w:pPr>
              <w:spacing w:before="150" w:after="150" w:line="240" w:lineRule="auto"/>
              <w:rPr>
                <w:sz w:val="20"/>
                <w:szCs w:val="20"/>
              </w:rPr>
            </w:pPr>
            <w:r w:rsidRPr="00C623F6">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23F6">
              <w:rPr>
                <w:rFonts w:ascii="Times New Roman" w:eastAsia="Times New Roman" w:hAnsi="Times New Roman" w:cs="Times New Roman"/>
                <w:color w:val="000000"/>
                <w:sz w:val="20"/>
                <w:szCs w:val="20"/>
              </w:rPr>
              <w:t>машинозчитувальному</w:t>
            </w:r>
            <w:proofErr w:type="spellEnd"/>
            <w:r w:rsidRPr="00C623F6">
              <w:rPr>
                <w:rFonts w:ascii="Times New Roman" w:eastAsia="Times New Roman" w:hAnsi="Times New Roman" w:cs="Times New Roman"/>
                <w:color w:val="000000"/>
                <w:sz w:val="20"/>
                <w:szCs w:val="20"/>
              </w:rPr>
              <w:t xml:space="preserve"> форматі розміщуються в електронній системі закупівель протягом одного дня з дати прийняття рішення про їх внесення.</w:t>
            </w:r>
          </w:p>
          <w:p w:rsidR="00644CED" w:rsidRPr="00C623F6" w:rsidRDefault="0011077C" w:rsidP="00690B88">
            <w:pPr>
              <w:spacing w:before="150" w:after="150" w:line="240" w:lineRule="auto"/>
              <w:rPr>
                <w:rFonts w:ascii="Times New Roman" w:eastAsia="Times New Roman" w:hAnsi="Times New Roman" w:cs="Times New Roman"/>
                <w:sz w:val="20"/>
                <w:szCs w:val="20"/>
              </w:rPr>
            </w:pPr>
            <w:r w:rsidRPr="00C623F6">
              <w:rPr>
                <w:rFonts w:ascii="Times New Roman" w:hAnsi="Times New Roman" w:cs="Times New Roman"/>
                <w:sz w:val="20"/>
                <w:szCs w:val="20"/>
              </w:rPr>
              <w:t>Зазначена інформація оприлюднюється Замовником відповідно до статті 10 Закону та пункту 51 Особливостей.</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3E413F"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 xml:space="preserve">Розділ ІІІ. </w:t>
            </w:r>
            <w:r w:rsidR="00644CED" w:rsidRPr="00C623F6">
              <w:rPr>
                <w:rFonts w:ascii="Times New Roman" w:eastAsia="Times New Roman" w:hAnsi="Times New Roman" w:cs="Times New Roman"/>
                <w:b/>
                <w:bCs/>
                <w:color w:val="000000"/>
                <w:sz w:val="20"/>
                <w:szCs w:val="20"/>
              </w:rPr>
              <w:t>Інструкція з підготовки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8410C8" w:rsidRPr="00C623F6" w:rsidRDefault="00644CED" w:rsidP="00690B88">
            <w:pPr>
              <w:spacing w:line="276" w:lineRule="auto"/>
              <w:ind w:firstLine="282"/>
              <w:rPr>
                <w:rFonts w:ascii="Times New Roman" w:eastAsia="Times New Roman" w:hAnsi="Times New Roman" w:cs="Times New Roman"/>
                <w:color w:val="000000"/>
                <w:sz w:val="20"/>
                <w:szCs w:val="20"/>
                <w:lang w:eastAsia="ru-RU"/>
              </w:rPr>
            </w:pPr>
            <w:r w:rsidRPr="00C623F6">
              <w:rPr>
                <w:rFonts w:ascii="Times New Roman" w:eastAsia="Times New Roman" w:hAnsi="Times New Roman" w:cs="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r w:rsidR="0054010F" w:rsidRPr="00C623F6">
              <w:rPr>
                <w:rFonts w:ascii="Times New Roman" w:eastAsia="Times New Roman" w:hAnsi="Times New Roman" w:cs="Times New Roman"/>
                <w:color w:val="000000"/>
                <w:sz w:val="20"/>
                <w:szCs w:val="20"/>
              </w:rPr>
              <w:t>(окремо кожний)</w:t>
            </w:r>
            <w:r w:rsidR="008410C8" w:rsidRPr="00C623F6">
              <w:rPr>
                <w:rFonts w:ascii="Times New Roman" w:eastAsia="Times New Roman" w:hAnsi="Times New Roman" w:cs="Times New Roman"/>
                <w:color w:val="000000"/>
                <w:sz w:val="20"/>
                <w:szCs w:val="20"/>
              </w:rPr>
              <w:t xml:space="preserve"> файлів з </w:t>
            </w:r>
            <w:r w:rsidRPr="00C623F6">
              <w:rPr>
                <w:rFonts w:ascii="Times New Roman" w:eastAsia="Times New Roman" w:hAnsi="Times New Roman" w:cs="Times New Roman"/>
                <w:color w:val="000000"/>
                <w:sz w:val="20"/>
                <w:szCs w:val="20"/>
              </w:rPr>
              <w:t>:</w:t>
            </w:r>
          </w:p>
          <w:p w:rsidR="00644CED" w:rsidRPr="00C623F6" w:rsidRDefault="008410C8" w:rsidP="00690B88">
            <w:pPr>
              <w:pStyle w:val="a3"/>
              <w:numPr>
                <w:ilvl w:val="0"/>
                <w:numId w:val="31"/>
              </w:numPr>
              <w:spacing w:line="276" w:lineRule="auto"/>
              <w:rPr>
                <w:rFonts w:ascii="Times New Roman" w:eastAsia="Times New Roman" w:hAnsi="Times New Roman" w:cs="Times New Roman"/>
                <w:color w:val="000000"/>
                <w:sz w:val="20"/>
                <w:szCs w:val="20"/>
                <w:u w:val="single"/>
                <w:lang w:eastAsia="ru-RU"/>
              </w:rPr>
            </w:pPr>
            <w:r w:rsidRPr="00C623F6">
              <w:rPr>
                <w:rFonts w:ascii="Times New Roman" w:eastAsia="Times New Roman" w:hAnsi="Times New Roman" w:cs="Times New Roman"/>
                <w:color w:val="000000"/>
                <w:sz w:val="20"/>
                <w:szCs w:val="20"/>
                <w:lang w:eastAsia="ru-RU"/>
              </w:rPr>
              <w:t xml:space="preserve">заповненою формою   цінової (тендерної) пропозиції </w:t>
            </w:r>
            <w:r w:rsidR="00B01FD7" w:rsidRPr="00C623F6">
              <w:rPr>
                <w:rFonts w:ascii="Times New Roman" w:eastAsia="Times New Roman" w:hAnsi="Times New Roman" w:cs="Times New Roman"/>
                <w:color w:val="000000"/>
                <w:sz w:val="20"/>
                <w:szCs w:val="20"/>
                <w:lang w:eastAsia="ru-RU"/>
              </w:rPr>
              <w:t xml:space="preserve">, </w:t>
            </w:r>
            <w:r w:rsidRPr="00C623F6">
              <w:rPr>
                <w:rFonts w:ascii="Times New Roman" w:eastAsia="Times New Roman" w:hAnsi="Times New Roman" w:cs="Times New Roman"/>
                <w:color w:val="000000"/>
                <w:sz w:val="20"/>
                <w:szCs w:val="20"/>
                <w:lang w:eastAsia="ru-RU"/>
              </w:rPr>
              <w:t>згідно Додатку № 1 до тендерної документації</w:t>
            </w:r>
            <w:r w:rsidR="003E413F" w:rsidRPr="00C623F6">
              <w:rPr>
                <w:rFonts w:ascii="Times New Roman" w:eastAsia="Times New Roman" w:hAnsi="Times New Roman" w:cs="Times New Roman"/>
                <w:color w:val="000000"/>
                <w:sz w:val="20"/>
                <w:szCs w:val="20"/>
                <w:lang w:eastAsia="ru-RU"/>
              </w:rPr>
              <w:t>;</w:t>
            </w:r>
          </w:p>
          <w:p w:rsidR="00B01FD7" w:rsidRPr="00C623F6" w:rsidRDefault="00644CED" w:rsidP="00690B88">
            <w:pPr>
              <w:pStyle w:val="a3"/>
              <w:numPr>
                <w:ilvl w:val="0"/>
                <w:numId w:val="3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w:t>
            </w:r>
            <w:r w:rsidR="00E14F15" w:rsidRPr="00C623F6">
              <w:rPr>
                <w:rFonts w:ascii="Times New Roman" w:eastAsia="Times New Roman" w:hAnsi="Times New Roman" w:cs="Times New Roman"/>
                <w:color w:val="000000"/>
                <w:sz w:val="20"/>
                <w:szCs w:val="20"/>
              </w:rPr>
              <w:t>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Додатку № </w:t>
            </w:r>
            <w:r w:rsidR="00B01FD7"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r w:rsidR="003E413F" w:rsidRPr="00C623F6">
              <w:rPr>
                <w:rFonts w:ascii="Times New Roman" w:eastAsia="Times New Roman" w:hAnsi="Times New Roman" w:cs="Times New Roman"/>
                <w:color w:val="000000"/>
                <w:sz w:val="20"/>
                <w:szCs w:val="20"/>
              </w:rPr>
              <w:t>;</w:t>
            </w:r>
          </w:p>
          <w:p w:rsidR="002867DE" w:rsidRPr="00C623F6" w:rsidRDefault="002867DE" w:rsidP="00690B88">
            <w:pPr>
              <w:pStyle w:val="a3"/>
              <w:spacing w:after="0" w:line="240" w:lineRule="auto"/>
              <w:ind w:left="84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B01FD7"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інформаці</w:t>
            </w:r>
            <w:r w:rsidR="00B01FD7" w:rsidRPr="00C623F6">
              <w:rPr>
                <w:rFonts w:ascii="Times New Roman" w:eastAsia="Times New Roman" w:hAnsi="Times New Roman" w:cs="Times New Roman"/>
                <w:color w:val="000000"/>
                <w:sz w:val="20"/>
                <w:szCs w:val="20"/>
              </w:rPr>
              <w:t>єю</w:t>
            </w:r>
            <w:r w:rsidRPr="00C623F6">
              <w:rPr>
                <w:rFonts w:ascii="Times New Roman" w:eastAsia="Times New Roman" w:hAnsi="Times New Roman" w:cs="Times New Roman"/>
                <w:color w:val="000000"/>
                <w:sz w:val="20"/>
                <w:szCs w:val="20"/>
              </w:rPr>
              <w:t xml:space="preserve"> та документ</w:t>
            </w:r>
            <w:r w:rsidR="00B01FD7" w:rsidRPr="00C623F6">
              <w:rPr>
                <w:rFonts w:ascii="Times New Roman" w:eastAsia="Times New Roman" w:hAnsi="Times New Roman" w:cs="Times New Roman"/>
                <w:color w:val="000000"/>
                <w:sz w:val="20"/>
                <w:szCs w:val="20"/>
              </w:rPr>
              <w:t>ами</w:t>
            </w:r>
            <w:r w:rsidRPr="00C623F6">
              <w:rPr>
                <w:rFonts w:ascii="Times New Roman" w:eastAsia="Times New Roman" w:hAnsi="Times New Roman" w:cs="Times New Roman"/>
                <w:color w:val="000000"/>
                <w:sz w:val="20"/>
                <w:szCs w:val="20"/>
              </w:rPr>
              <w:t xml:space="preserve">,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B01FD7"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 xml:space="preserve"> до тендерної документації;</w:t>
            </w:r>
          </w:p>
          <w:p w:rsidR="00B01FD7" w:rsidRPr="00C623F6" w:rsidRDefault="00B01FD7" w:rsidP="00690B88">
            <w:pPr>
              <w:spacing w:after="0" w:line="240" w:lineRule="auto"/>
              <w:ind w:left="720"/>
              <w:textAlignment w:val="baseline"/>
              <w:rPr>
                <w:rFonts w:ascii="Times New Roman" w:eastAsia="Times New Roman" w:hAnsi="Times New Roman" w:cs="Times New Roman"/>
                <w:color w:val="000000"/>
                <w:sz w:val="20"/>
                <w:szCs w:val="20"/>
              </w:rPr>
            </w:pPr>
          </w:p>
          <w:p w:rsidR="00B01FD7"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 xml:space="preserve">заповнений та підписаний </w:t>
            </w:r>
            <w:proofErr w:type="spellStart"/>
            <w:r w:rsidRPr="00C623F6">
              <w:rPr>
                <w:rFonts w:ascii="Times New Roman" w:hAnsi="Times New Roman" w:cs="Times New Roman"/>
                <w:color w:val="000000"/>
                <w:sz w:val="20"/>
                <w:szCs w:val="20"/>
              </w:rPr>
              <w:t>проєкт</w:t>
            </w:r>
            <w:proofErr w:type="spellEnd"/>
            <w:r w:rsidRPr="00C623F6">
              <w:rPr>
                <w:rFonts w:ascii="Times New Roman" w:hAnsi="Times New Roman" w:cs="Times New Roman"/>
                <w:color w:val="000000"/>
                <w:sz w:val="20"/>
                <w:szCs w:val="20"/>
              </w:rPr>
              <w:t xml:space="preserve"> договору про закупівлю (Додаток № 5 до ТД) (окрім дати);</w:t>
            </w:r>
          </w:p>
          <w:p w:rsidR="00CE1158" w:rsidRPr="00C623F6" w:rsidRDefault="00CE1158" w:rsidP="00690B88">
            <w:pPr>
              <w:pStyle w:val="a3"/>
              <w:spacing w:after="0" w:line="240" w:lineRule="auto"/>
              <w:textAlignment w:val="baseline"/>
              <w:rPr>
                <w:rFonts w:ascii="Times New Roman" w:eastAsia="Times New Roman" w:hAnsi="Times New Roman" w:cs="Times New Roman"/>
                <w:color w:val="000000"/>
                <w:sz w:val="20"/>
                <w:szCs w:val="20"/>
              </w:rPr>
            </w:pPr>
          </w:p>
          <w:p w:rsidR="00CE1158" w:rsidRPr="00C623F6" w:rsidRDefault="00CE1158" w:rsidP="00690B88">
            <w:pPr>
              <w:pStyle w:val="a3"/>
              <w:numPr>
                <w:ilvl w:val="0"/>
                <w:numId w:val="41"/>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hAnsi="Times New Roman" w:cs="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r w:rsidRPr="00C623F6">
              <w:rPr>
                <w:color w:val="000000"/>
                <w:sz w:val="20"/>
                <w:szCs w:val="20"/>
              </w:rPr>
              <w:t>;</w:t>
            </w:r>
          </w:p>
          <w:p w:rsidR="00CE1158" w:rsidRPr="00C623F6" w:rsidRDefault="00CE1158" w:rsidP="00690B88">
            <w:pPr>
              <w:spacing w:after="0" w:line="240" w:lineRule="auto"/>
              <w:textAlignment w:val="baseline"/>
              <w:rPr>
                <w:rFonts w:ascii="Times New Roman" w:eastAsia="Times New Roman" w:hAnsi="Times New Roman" w:cs="Times New Roman"/>
                <w:color w:val="000000"/>
                <w:sz w:val="20"/>
                <w:szCs w:val="20"/>
              </w:rPr>
            </w:pPr>
          </w:p>
          <w:p w:rsidR="00644CED" w:rsidRPr="00C623F6" w:rsidRDefault="00644CED" w:rsidP="00690B88">
            <w:pPr>
              <w:numPr>
                <w:ilvl w:val="0"/>
                <w:numId w:val="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01FD7" w:rsidRPr="00C623F6" w:rsidRDefault="00B01FD7" w:rsidP="00690B88">
            <w:pPr>
              <w:spacing w:after="0" w:line="240" w:lineRule="auto"/>
              <w:textAlignment w:val="baseline"/>
              <w:rPr>
                <w:rFonts w:ascii="Times New Roman" w:eastAsia="Times New Roman" w:hAnsi="Times New Roman" w:cs="Times New Roman"/>
                <w:color w:val="000000"/>
                <w:sz w:val="20"/>
                <w:szCs w:val="20"/>
              </w:rPr>
            </w:pPr>
          </w:p>
          <w:p w:rsidR="00A26F2E" w:rsidRPr="00C623F6" w:rsidRDefault="00644CED" w:rsidP="00690B88">
            <w:pPr>
              <w:numPr>
                <w:ilvl w:val="0"/>
                <w:numId w:val="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644CED" w:rsidRPr="00C623F6" w:rsidRDefault="00A26F2E" w:rsidP="00690B88">
            <w:pPr>
              <w:spacing w:after="150" w:line="240" w:lineRule="auto"/>
              <w:textAlignment w:val="baseline"/>
              <w:rPr>
                <w:rFonts w:ascii="Times New Roman" w:eastAsia="Times New Roman" w:hAnsi="Times New Roman" w:cs="Times New Roman"/>
                <w:color w:val="000000"/>
                <w:sz w:val="20"/>
                <w:szCs w:val="20"/>
              </w:rPr>
            </w:pPr>
            <w:r w:rsidRPr="00C623F6">
              <w:rPr>
                <w:b/>
                <w:i/>
                <w:sz w:val="20"/>
                <w:szCs w:val="20"/>
              </w:rPr>
              <w:t xml:space="preserve">Всі надані документи у складі тендерної пропозиції  повинні </w:t>
            </w:r>
            <w:r w:rsidRPr="00C623F6">
              <w:rPr>
                <w:b/>
                <w:i/>
                <w:sz w:val="20"/>
                <w:szCs w:val="20"/>
              </w:rPr>
              <w:lastRenderedPageBreak/>
              <w:t xml:space="preserve">бути </w:t>
            </w:r>
            <w:r w:rsidR="00882074" w:rsidRPr="00C623F6">
              <w:rPr>
                <w:b/>
                <w:i/>
                <w:sz w:val="20"/>
                <w:szCs w:val="20"/>
              </w:rPr>
              <w:t xml:space="preserve">чинні на дату проведення торгів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Кожен учасник має право подати тільки одну тендерну пропозицію .</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у складі тендерної пропозиції електронного(</w:t>
            </w:r>
            <w:proofErr w:type="spellStart"/>
            <w:r w:rsidRPr="00C623F6">
              <w:rPr>
                <w:rFonts w:ascii="Times New Roman" w:eastAsia="Times New Roman" w:hAnsi="Times New Roman" w:cs="Times New Roman"/>
                <w:color w:val="000000"/>
                <w:sz w:val="20"/>
                <w:szCs w:val="20"/>
              </w:rPr>
              <w:t>их</w:t>
            </w:r>
            <w:proofErr w:type="spellEnd"/>
            <w:r w:rsidRPr="00C623F6">
              <w:rPr>
                <w:rFonts w:ascii="Times New Roman" w:eastAsia="Times New Roman" w:hAnsi="Times New Roman" w:cs="Times New Roman"/>
                <w:color w:val="000000"/>
                <w:sz w:val="20"/>
                <w:szCs w:val="20"/>
              </w:rPr>
              <w:t>) документа(</w:t>
            </w:r>
            <w:proofErr w:type="spellStart"/>
            <w:r w:rsidRPr="00C623F6">
              <w:rPr>
                <w:rFonts w:ascii="Times New Roman" w:eastAsia="Times New Roman" w:hAnsi="Times New Roman" w:cs="Times New Roman"/>
                <w:color w:val="000000"/>
                <w:sz w:val="20"/>
                <w:szCs w:val="20"/>
              </w:rPr>
              <w:t>ів</w:t>
            </w:r>
            <w:proofErr w:type="spellEnd"/>
            <w:r w:rsidRPr="00C623F6">
              <w:rPr>
                <w:rFonts w:ascii="Times New Roman" w:eastAsia="Times New Roman" w:hAnsi="Times New Roman" w:cs="Times New Roman"/>
                <w:color w:val="000000"/>
                <w:sz w:val="20"/>
                <w:szCs w:val="20"/>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w:t>
            </w:r>
            <w:r w:rsidR="0054010F"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формальних помилок, затверджений наказом Мінекономіки від 15.04.2020 № 710:</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інформація/документ, подана учасником процедури закупівлі у складі тендерної пропозиції, містить помилку (помилки) у частині:</w:t>
            </w:r>
          </w:p>
          <w:p w:rsidR="00644CED" w:rsidRPr="00C623F6" w:rsidRDefault="00644CED" w:rsidP="00690B88">
            <w:pPr>
              <w:numPr>
                <w:ilvl w:val="0"/>
                <w:numId w:val="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великої літери;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уживання розділових знаків та відмінювання слів у реченні;</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використання слова або мовного звороту, запозичених з іншої мови;</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w:t>
            </w:r>
            <w:r w:rsidRPr="00C623F6">
              <w:rPr>
                <w:rFonts w:ascii="Times New Roman" w:eastAsia="Times New Roman" w:hAnsi="Times New Roman" w:cs="Times New Roman"/>
                <w:color w:val="000000"/>
                <w:sz w:val="20"/>
                <w:szCs w:val="20"/>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застосування правил переносу частини слова з рядка в рядок;</w:t>
            </w:r>
          </w:p>
          <w:p w:rsidR="00644CED" w:rsidRPr="00C623F6" w:rsidRDefault="00644CED" w:rsidP="00690B88">
            <w:pPr>
              <w:numPr>
                <w:ilvl w:val="0"/>
                <w:numId w:val="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написання слів разом та/або окремо, та/або через дефіс;</w:t>
            </w:r>
          </w:p>
          <w:p w:rsidR="00644CED" w:rsidRPr="00C623F6" w:rsidRDefault="00644CED" w:rsidP="00690B88">
            <w:pPr>
              <w:numPr>
                <w:ilvl w:val="0"/>
                <w:numId w:val="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Приклади формальних помилок:</w:t>
            </w:r>
          </w:p>
          <w:p w:rsidR="00644CED" w:rsidRPr="00C623F6" w:rsidRDefault="00644CED" w:rsidP="00690B88">
            <w:pPr>
              <w:numPr>
                <w:ilvl w:val="0"/>
                <w:numId w:val="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r w:rsidR="00882074" w:rsidRPr="00C623F6">
              <w:rPr>
                <w:rFonts w:ascii="Times New Roman" w:eastAsia="Times New Roman" w:hAnsi="Times New Roman" w:cs="Times New Roman"/>
                <w:color w:val="000000"/>
                <w:sz w:val="20"/>
                <w:szCs w:val="20"/>
              </w:rPr>
              <w:t>київська</w:t>
            </w:r>
            <w:r w:rsidRPr="00C623F6">
              <w:rPr>
                <w:rFonts w:ascii="Times New Roman" w:eastAsia="Times New Roman" w:hAnsi="Times New Roman" w:cs="Times New Roman"/>
                <w:color w:val="000000"/>
                <w:sz w:val="20"/>
                <w:szCs w:val="20"/>
              </w:rPr>
              <w:t xml:space="preserve"> область» замість «</w:t>
            </w:r>
            <w:r w:rsidR="00882074" w:rsidRPr="00C623F6">
              <w:rPr>
                <w:rFonts w:ascii="Times New Roman" w:eastAsia="Times New Roman" w:hAnsi="Times New Roman" w:cs="Times New Roman"/>
                <w:color w:val="000000"/>
                <w:sz w:val="20"/>
                <w:szCs w:val="20"/>
              </w:rPr>
              <w:t xml:space="preserve">Київська </w:t>
            </w:r>
            <w:r w:rsidRPr="00C623F6">
              <w:rPr>
                <w:rFonts w:ascii="Times New Roman" w:eastAsia="Times New Roman" w:hAnsi="Times New Roman" w:cs="Times New Roman"/>
                <w:color w:val="000000"/>
                <w:sz w:val="20"/>
                <w:szCs w:val="20"/>
              </w:rPr>
              <w:t xml:space="preserve">область» або «місто </w:t>
            </w:r>
            <w:proofErr w:type="spellStart"/>
            <w:r w:rsidR="00882074" w:rsidRPr="00C623F6">
              <w:rPr>
                <w:rFonts w:ascii="Times New Roman" w:eastAsia="Times New Roman" w:hAnsi="Times New Roman" w:cs="Times New Roman"/>
                <w:color w:val="000000"/>
                <w:sz w:val="20"/>
                <w:szCs w:val="20"/>
              </w:rPr>
              <w:t>київ</w:t>
            </w:r>
            <w:proofErr w:type="spellEnd"/>
            <w:r w:rsidRPr="00C623F6">
              <w:rPr>
                <w:rFonts w:ascii="Times New Roman" w:eastAsia="Times New Roman" w:hAnsi="Times New Roman" w:cs="Times New Roman"/>
                <w:color w:val="000000"/>
                <w:sz w:val="20"/>
                <w:szCs w:val="20"/>
              </w:rPr>
              <w:t xml:space="preserve">» замість «місто </w:t>
            </w:r>
            <w:r w:rsidR="00882074" w:rsidRPr="00C623F6">
              <w:rPr>
                <w:rFonts w:ascii="Times New Roman" w:eastAsia="Times New Roman" w:hAnsi="Times New Roman" w:cs="Times New Roman"/>
                <w:color w:val="000000"/>
                <w:sz w:val="20"/>
                <w:szCs w:val="20"/>
              </w:rPr>
              <w:t>Київ</w:t>
            </w:r>
            <w:r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тендернапропозиція</w:t>
            </w:r>
            <w:proofErr w:type="spellEnd"/>
            <w:r w:rsidRPr="00C623F6">
              <w:rPr>
                <w:rFonts w:ascii="Times New Roman" w:eastAsia="Times New Roman" w:hAnsi="Times New Roman" w:cs="Times New Roman"/>
                <w:color w:val="000000"/>
                <w:sz w:val="20"/>
                <w:szCs w:val="20"/>
              </w:rPr>
              <w:t>» замість «тендерна пропозиція»;</w:t>
            </w:r>
          </w:p>
          <w:p w:rsidR="00644CED" w:rsidRPr="00C623F6" w:rsidRDefault="00882074"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w:t>
            </w:r>
            <w:proofErr w:type="spellStart"/>
            <w:r w:rsidRPr="00C623F6">
              <w:rPr>
                <w:rFonts w:ascii="Times New Roman" w:eastAsia="Times New Roman" w:hAnsi="Times New Roman" w:cs="Times New Roman"/>
                <w:color w:val="000000"/>
                <w:sz w:val="20"/>
                <w:szCs w:val="20"/>
              </w:rPr>
              <w:t>ср</w:t>
            </w:r>
            <w:r w:rsidR="00644CED" w:rsidRPr="00C623F6">
              <w:rPr>
                <w:rFonts w:ascii="Times New Roman" w:eastAsia="Times New Roman" w:hAnsi="Times New Roman" w:cs="Times New Roman"/>
                <w:color w:val="000000"/>
                <w:sz w:val="20"/>
                <w:szCs w:val="20"/>
              </w:rPr>
              <w:t>ок</w:t>
            </w:r>
            <w:proofErr w:type="spellEnd"/>
            <w:r w:rsidR="00644CED" w:rsidRPr="00C623F6">
              <w:rPr>
                <w:rFonts w:ascii="Times New Roman" w:eastAsia="Times New Roman" w:hAnsi="Times New Roman" w:cs="Times New Roman"/>
                <w:color w:val="000000"/>
                <w:sz w:val="20"/>
                <w:szCs w:val="20"/>
              </w:rPr>
              <w:t xml:space="preserve"> поставки» замість «строк поставки»;</w:t>
            </w:r>
          </w:p>
          <w:p w:rsidR="00644CED" w:rsidRPr="00C623F6" w:rsidRDefault="00644CED" w:rsidP="00690B88">
            <w:pPr>
              <w:numPr>
                <w:ilvl w:val="0"/>
                <w:numId w:val="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644CED" w:rsidRPr="00C623F6" w:rsidRDefault="00644CED" w:rsidP="00690B88">
            <w:pPr>
              <w:numPr>
                <w:ilvl w:val="0"/>
                <w:numId w:val="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r w:rsidR="001C0566" w:rsidRPr="00C623F6">
              <w:rPr>
                <w:rFonts w:ascii="Times New Roman" w:eastAsia="Times New Roman" w:hAnsi="Times New Roman" w:cs="Times New Roman"/>
                <w:color w:val="000000"/>
                <w:sz w:val="20"/>
                <w:szCs w:val="20"/>
              </w:rPr>
              <w:t xml:space="preserve">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4CED" w:rsidRPr="00C623F6" w:rsidRDefault="00644CED" w:rsidP="00690B88">
            <w:pPr>
              <w:numPr>
                <w:ilvl w:val="0"/>
                <w:numId w:val="12"/>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644CED" w:rsidRPr="00C623F6" w:rsidRDefault="00644CED" w:rsidP="00690B88">
            <w:pPr>
              <w:numPr>
                <w:ilvl w:val="0"/>
                <w:numId w:val="12"/>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Кваліфікаційні критерії до учасників та вимоги, установлені статтею 17 Закону</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Кваліфікаційні критерії та інформація про спосіб їх підтвердження викладені у Додатку № </w:t>
            </w:r>
            <w:r w:rsidR="00A26F2E" w:rsidRPr="00C623F6">
              <w:rPr>
                <w:rFonts w:ascii="Times New Roman" w:eastAsia="Times New Roman" w:hAnsi="Times New Roman" w:cs="Times New Roman"/>
                <w:color w:val="000000"/>
                <w:sz w:val="20"/>
                <w:szCs w:val="20"/>
              </w:rPr>
              <w:t>2</w:t>
            </w:r>
            <w:r w:rsidRPr="00C623F6">
              <w:rPr>
                <w:rFonts w:ascii="Times New Roman" w:eastAsia="Times New Roman" w:hAnsi="Times New Roman" w:cs="Times New Roman"/>
                <w:color w:val="000000"/>
                <w:sz w:val="20"/>
                <w:szCs w:val="20"/>
              </w:rPr>
              <w:t xml:space="preserve"> до тендерної документації.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w:t>
            </w:r>
            <w:r w:rsidRPr="00C623F6">
              <w:rPr>
                <w:rFonts w:ascii="Times New Roman" w:eastAsia="Times New Roman" w:hAnsi="Times New Roman" w:cs="Times New Roman"/>
                <w:color w:val="000000"/>
                <w:sz w:val="20"/>
                <w:szCs w:val="20"/>
              </w:rPr>
              <w:lastRenderedPageBreak/>
              <w:t>Особливостей.</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sidR="00A26F2E" w:rsidRPr="00C623F6">
              <w:rPr>
                <w:rFonts w:ascii="Times New Roman" w:eastAsia="Times New Roman" w:hAnsi="Times New Roman" w:cs="Times New Roman"/>
                <w:color w:val="000000"/>
                <w:sz w:val="20"/>
                <w:szCs w:val="20"/>
              </w:rPr>
              <w:t>3</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A26F2E" w:rsidRPr="00C623F6">
              <w:rPr>
                <w:rFonts w:ascii="Times New Roman" w:eastAsia="Times New Roman" w:hAnsi="Times New Roman" w:cs="Times New Roman"/>
                <w:color w:val="000000"/>
                <w:sz w:val="20"/>
                <w:szCs w:val="20"/>
              </w:rPr>
              <w:t>4</w:t>
            </w:r>
            <w:r w:rsidRPr="00C623F6">
              <w:rPr>
                <w:rFonts w:ascii="Times New Roman" w:eastAsia="Times New Roman" w:hAnsi="Times New Roman" w:cs="Times New Roman"/>
                <w:color w:val="000000"/>
                <w:sz w:val="20"/>
                <w:szCs w:val="20"/>
              </w:rPr>
              <w:t>.</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субпідрядника / 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Закуповується товар, тому вимоги щодо надання інформації про субпідрядника / співвиконавця не встановлюються.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Ступень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застосовується</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Подання та розкриття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D4429D" w:rsidRPr="00C623F6" w:rsidRDefault="00644CED" w:rsidP="00690B88">
            <w:pPr>
              <w:spacing w:before="150" w:after="150" w:line="240" w:lineRule="auto"/>
              <w:rPr>
                <w:rFonts w:ascii="Times New Roman" w:eastAsia="Times New Roman" w:hAnsi="Times New Roman" w:cs="Times New Roman"/>
                <w:color w:val="FF0000"/>
                <w:sz w:val="20"/>
                <w:szCs w:val="20"/>
                <w:highlight w:val="yellow"/>
              </w:rPr>
            </w:pPr>
            <w:r w:rsidRPr="00C623F6">
              <w:rPr>
                <w:rFonts w:ascii="Times New Roman" w:eastAsia="Times New Roman" w:hAnsi="Times New Roman" w:cs="Times New Roman"/>
                <w:color w:val="000000"/>
                <w:sz w:val="20"/>
                <w:szCs w:val="20"/>
              </w:rPr>
              <w:t>Кінцевий стр</w:t>
            </w:r>
            <w:r w:rsidR="00AC66C0" w:rsidRPr="00C623F6">
              <w:rPr>
                <w:rFonts w:ascii="Times New Roman" w:eastAsia="Times New Roman" w:hAnsi="Times New Roman" w:cs="Times New Roman"/>
                <w:color w:val="000000"/>
                <w:sz w:val="20"/>
                <w:szCs w:val="20"/>
              </w:rPr>
              <w:t xml:space="preserve">ок подання тендерних пропозицій-Отримана тендерна пропозиція вноситься автоматично до реєстру отриманих тендерних </w:t>
            </w:r>
            <w:proofErr w:type="spellStart"/>
            <w:r w:rsidR="00AC66C0" w:rsidRPr="00C623F6">
              <w:rPr>
                <w:rFonts w:ascii="Times New Roman" w:eastAsia="Times New Roman" w:hAnsi="Times New Roman" w:cs="Times New Roman"/>
                <w:color w:val="000000"/>
                <w:sz w:val="20"/>
                <w:szCs w:val="20"/>
              </w:rPr>
              <w:t>пропозицій.Електронна</w:t>
            </w:r>
            <w:proofErr w:type="spellEnd"/>
            <w:r w:rsidR="00AC66C0" w:rsidRPr="00C623F6">
              <w:rPr>
                <w:rFonts w:ascii="Times New Roman" w:eastAsia="Times New Roman" w:hAnsi="Times New Roman" w:cs="Times New Roman"/>
                <w:color w:val="000000"/>
                <w:sz w:val="20"/>
                <w:szCs w:val="20"/>
              </w:rPr>
              <w:t xml:space="preserve">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44CED" w:rsidRPr="00C623F6" w:rsidRDefault="00644CED" w:rsidP="00AC66C0">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w:t>
            </w:r>
            <w:r w:rsidR="00AC66C0" w:rsidRPr="00C623F6">
              <w:rPr>
                <w:rFonts w:ascii="Times New Roman" w:eastAsia="Times New Roman" w:hAnsi="Times New Roman" w:cs="Times New Roman"/>
                <w:color w:val="000000"/>
                <w:sz w:val="20"/>
                <w:szCs w:val="20"/>
              </w:rPr>
              <w:t>або ціна яких перевищує очікувану вартість предмета закупівлі не приймаються електронною системою закупівель.</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71E26">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w:t>
            </w:r>
            <w:r w:rsidR="00671E26" w:rsidRPr="00C623F6">
              <w:rPr>
                <w:rFonts w:ascii="Times New Roman" w:eastAsia="Times New Roman" w:hAnsi="Times New Roman" w:cs="Times New Roman"/>
                <w:color w:val="000000"/>
                <w:sz w:val="20"/>
                <w:szCs w:val="20"/>
              </w:rPr>
              <w:t>періоду подання пропозиції</w:t>
            </w:r>
            <w:r w:rsidRPr="00C623F6">
              <w:rPr>
                <w:rFonts w:ascii="Times New Roman" w:eastAsia="Times New Roman" w:hAnsi="Times New Roman" w:cs="Times New Roman"/>
                <w:color w:val="000000"/>
                <w:sz w:val="20"/>
                <w:szCs w:val="20"/>
              </w:rPr>
              <w:t>.</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t>Оцінка тендерної пропозиції</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Єдиний критерій оцінки – Ціна – 100%.</w:t>
            </w:r>
          </w:p>
          <w:p w:rsidR="00A26F2E" w:rsidRPr="00C623F6" w:rsidRDefault="00644CED" w:rsidP="00690B88">
            <w:pPr>
              <w:spacing w:line="276" w:lineRule="auto"/>
              <w:ind w:firstLine="281"/>
              <w:rPr>
                <w:rFonts w:ascii="Times New Roman" w:eastAsia="Times New Roman" w:hAnsi="Times New Roman" w:cs="Times New Roman"/>
                <w:sz w:val="20"/>
                <w:szCs w:val="20"/>
                <w:lang w:val="ru-RU" w:eastAsia="ru-RU"/>
              </w:rPr>
            </w:pPr>
            <w:r w:rsidRPr="00C623F6">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644CED" w:rsidRPr="00C623F6" w:rsidRDefault="00A26F2E" w:rsidP="00690B88">
            <w:pPr>
              <w:spacing w:line="276" w:lineRule="auto"/>
              <w:ind w:firstLine="281"/>
              <w:rPr>
                <w:rFonts w:ascii="Times New Roman" w:eastAsia="Times New Roman" w:hAnsi="Times New Roman" w:cs="Times New Roman"/>
                <w:sz w:val="20"/>
                <w:szCs w:val="20"/>
                <w:lang w:val="ru-RU"/>
              </w:rPr>
            </w:pPr>
            <w:proofErr w:type="gramStart"/>
            <w:r w:rsidRPr="00C623F6">
              <w:rPr>
                <w:rFonts w:ascii="Times New Roman" w:eastAsia="Times New Roman" w:hAnsi="Times New Roman" w:cs="Times New Roman"/>
                <w:sz w:val="20"/>
                <w:szCs w:val="20"/>
                <w:lang w:val="ru-RU" w:eastAsia="ru-RU"/>
              </w:rPr>
              <w:t>У</w:t>
            </w:r>
            <w:proofErr w:type="gram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разі</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подання</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учасником</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тендерної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пропозиції</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із</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вартістю</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більше</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ніж</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очікувана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така</w:t>
            </w:r>
            <w:proofErr w:type="spellEnd"/>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пропозиція</w:t>
            </w:r>
            <w:proofErr w:type="spellEnd"/>
            <w:r w:rsidRPr="00C623F6">
              <w:rPr>
                <w:rFonts w:ascii="Times New Roman" w:eastAsia="Times New Roman" w:hAnsi="Times New Roman" w:cs="Times New Roman"/>
                <w:sz w:val="20"/>
                <w:szCs w:val="20"/>
                <w:lang w:val="ru-RU" w:eastAsia="ru-RU"/>
              </w:rPr>
              <w:t xml:space="preserve"> буде </w:t>
            </w:r>
            <w:proofErr w:type="spellStart"/>
            <w:r w:rsidRPr="00C623F6">
              <w:rPr>
                <w:rFonts w:ascii="Times New Roman" w:eastAsia="Times New Roman" w:hAnsi="Times New Roman" w:cs="Times New Roman"/>
                <w:sz w:val="20"/>
                <w:szCs w:val="20"/>
                <w:lang w:val="ru-RU" w:eastAsia="ru-RU"/>
              </w:rPr>
              <w:t>відхилен</w:t>
            </w:r>
            <w:proofErr w:type="spellEnd"/>
            <w:r w:rsidRPr="00C623F6">
              <w:rPr>
                <w:rFonts w:ascii="Times New Roman" w:eastAsia="Times New Roman" w:hAnsi="Times New Roman" w:cs="Times New Roman"/>
                <w:sz w:val="20"/>
                <w:szCs w:val="20"/>
                <w:lang w:eastAsia="ru-RU"/>
              </w:rPr>
              <w:t>а</w:t>
            </w:r>
            <w:r w:rsidRPr="00C623F6">
              <w:rPr>
                <w:rFonts w:ascii="Times New Roman" w:eastAsia="Times New Roman" w:hAnsi="Times New Roman" w:cs="Times New Roman"/>
                <w:sz w:val="20"/>
                <w:szCs w:val="20"/>
                <w:lang w:val="ru-RU" w:eastAsia="ru-RU"/>
              </w:rPr>
              <w:t xml:space="preserve"> (</w:t>
            </w:r>
            <w:proofErr w:type="spellStart"/>
            <w:r w:rsidRPr="00C623F6">
              <w:rPr>
                <w:rFonts w:ascii="Times New Roman" w:eastAsia="Times New Roman" w:hAnsi="Times New Roman" w:cs="Times New Roman"/>
                <w:sz w:val="20"/>
                <w:szCs w:val="20"/>
                <w:lang w:val="ru-RU" w:eastAsia="ru-RU"/>
              </w:rPr>
              <w:t>абз</w:t>
            </w:r>
            <w:proofErr w:type="spellEnd"/>
            <w:r w:rsidRPr="00C623F6">
              <w:rPr>
                <w:rFonts w:ascii="Times New Roman" w:eastAsia="Times New Roman" w:hAnsi="Times New Roman" w:cs="Times New Roman"/>
                <w:sz w:val="20"/>
                <w:szCs w:val="20"/>
                <w:lang w:eastAsia="ru-RU"/>
              </w:rPr>
              <w:t xml:space="preserve">. 13 </w:t>
            </w:r>
            <w:r w:rsidRPr="00C623F6">
              <w:rPr>
                <w:rFonts w:ascii="Times New Roman" w:eastAsia="Times New Roman" w:hAnsi="Times New Roman" w:cs="Times New Roman"/>
                <w:sz w:val="20"/>
                <w:szCs w:val="20"/>
                <w:lang w:val="ru-RU" w:eastAsia="ru-RU"/>
              </w:rPr>
              <w:t>п</w:t>
            </w:r>
            <w:r w:rsidRPr="00C623F6">
              <w:rPr>
                <w:rFonts w:ascii="Times New Roman" w:eastAsia="Times New Roman" w:hAnsi="Times New Roman" w:cs="Times New Roman"/>
                <w:sz w:val="20"/>
                <w:szCs w:val="20"/>
                <w:lang w:eastAsia="ru-RU"/>
              </w:rPr>
              <w:t xml:space="preserve">. </w:t>
            </w:r>
            <w:r w:rsidRPr="00C623F6">
              <w:rPr>
                <w:rFonts w:ascii="Times New Roman" w:eastAsia="Times New Roman" w:hAnsi="Times New Roman" w:cs="Times New Roman"/>
                <w:sz w:val="20"/>
                <w:szCs w:val="20"/>
                <w:lang w:val="ru-RU" w:eastAsia="ru-RU"/>
              </w:rPr>
              <w:t>41</w:t>
            </w:r>
            <w:r w:rsidRPr="00C623F6">
              <w:rPr>
                <w:rFonts w:ascii="Times New Roman" w:eastAsia="Times New Roman" w:hAnsi="Times New Roman" w:cs="Times New Roman"/>
                <w:sz w:val="20"/>
                <w:szCs w:val="20"/>
                <w:lang w:eastAsia="ru-RU"/>
              </w:rPr>
              <w:t xml:space="preserve"> Особливостей</w:t>
            </w:r>
            <w:r w:rsidRPr="00C623F6">
              <w:rPr>
                <w:rFonts w:ascii="Times New Roman" w:eastAsia="Times New Roman" w:hAnsi="Times New Roman" w:cs="Times New Roman"/>
                <w:sz w:val="20"/>
                <w:szCs w:val="20"/>
                <w:lang w:val="ru-RU" w:eastAsia="ru-RU"/>
              </w:rPr>
              <w:t>).</w:t>
            </w:r>
          </w:p>
        </w:tc>
      </w:tr>
      <w:tr w:rsidR="00644CED" w:rsidRPr="00C623F6" w:rsidTr="00F61505">
        <w:trPr>
          <w:trHeight w:val="320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C623F6">
              <w:rPr>
                <w:rFonts w:ascii="Times New Roman" w:eastAsia="Times New Roman" w:hAnsi="Times New Roman" w:cs="Times New Roman"/>
                <w:color w:val="000000"/>
                <w:sz w:val="20"/>
                <w:szCs w:val="20"/>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Учасник у складі тендерної пропозиції </w:t>
            </w:r>
            <w:proofErr w:type="spellStart"/>
            <w:r w:rsidR="002E5D12" w:rsidRPr="00C623F6">
              <w:rPr>
                <w:rFonts w:ascii="Times New Roman" w:eastAsia="Times New Roman" w:hAnsi="Times New Roman" w:cs="Times New Roman"/>
                <w:color w:val="000000"/>
                <w:sz w:val="20"/>
                <w:szCs w:val="20"/>
              </w:rPr>
              <w:t>обовязково</w:t>
            </w:r>
            <w:proofErr w:type="spellEnd"/>
            <w:r w:rsidR="002E5D1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761E" w:rsidRPr="00C623F6" w:rsidRDefault="00644CED" w:rsidP="00690B88">
            <w:pPr>
              <w:spacing w:before="150" w:after="150" w:line="240" w:lineRule="auto"/>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A6325" w:rsidRDefault="00644CED" w:rsidP="002A6325">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w:t>
            </w:r>
            <w:r w:rsidRPr="00C623F6">
              <w:rPr>
                <w:rFonts w:ascii="Times New Roman" w:eastAsia="Times New Roman" w:hAnsi="Times New Roman" w:cs="Times New Roman"/>
                <w:color w:val="000000"/>
                <w:sz w:val="20"/>
                <w:szCs w:val="20"/>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A6325" w:rsidRPr="002A6325" w:rsidRDefault="002A6325" w:rsidP="002A6325">
            <w:pPr>
              <w:rPr>
                <w:rFonts w:ascii="Times New Roman" w:eastAsia="Times New Roman" w:hAnsi="Times New Roman" w:cs="Times New Roman"/>
                <w:sz w:val="20"/>
                <w:szCs w:val="20"/>
              </w:rPr>
            </w:pPr>
          </w:p>
          <w:p w:rsidR="00644CED" w:rsidRPr="002A6325" w:rsidRDefault="00644CED" w:rsidP="002A6325">
            <w:pPr>
              <w:rPr>
                <w:rFonts w:ascii="Times New Roman" w:eastAsia="Times New Roman" w:hAnsi="Times New Roman" w:cs="Times New Roman"/>
                <w:sz w:val="20"/>
                <w:szCs w:val="20"/>
              </w:rPr>
            </w:pP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відхиляє тендерну пропозицію із зазначенням аргументації в електронній системі закупівель у разі, коли: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учасник процедури закупівлі:</w:t>
            </w:r>
          </w:p>
          <w:p w:rsidR="00644CED" w:rsidRPr="00C623F6" w:rsidRDefault="00644CED" w:rsidP="00690B88">
            <w:pPr>
              <w:numPr>
                <w:ilvl w:val="0"/>
                <w:numId w:val="13"/>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44CED" w:rsidRPr="00C623F6" w:rsidRDefault="00644CED" w:rsidP="00690B88">
            <w:pPr>
              <w:numPr>
                <w:ilvl w:val="0"/>
                <w:numId w:val="13"/>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частини другої статті 28 Закону;</w:t>
            </w:r>
          </w:p>
          <w:p w:rsidR="00644CED" w:rsidRPr="00C623F6" w:rsidRDefault="00644CED" w:rsidP="00690B88">
            <w:pPr>
              <w:numPr>
                <w:ilvl w:val="0"/>
                <w:numId w:val="13"/>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23F6">
              <w:rPr>
                <w:rFonts w:ascii="Times New Roman" w:eastAsia="Times New Roman" w:hAnsi="Times New Roman" w:cs="Times New Roman"/>
                <w:color w:val="000000"/>
                <w:sz w:val="20"/>
                <w:szCs w:val="20"/>
              </w:rPr>
              <w:t>бенефіціарним</w:t>
            </w:r>
            <w:proofErr w:type="spellEnd"/>
            <w:r w:rsidRPr="00C623F6">
              <w:rPr>
                <w:rFonts w:ascii="Times New Roman" w:eastAsia="Times New Roman" w:hAnsi="Times New Roman" w:cs="Times New Roman"/>
                <w:color w:val="000000"/>
                <w:sz w:val="20"/>
                <w:szCs w:val="20"/>
              </w:rPr>
              <w:t xml:space="preserve"> власником (</w:t>
            </w:r>
            <w:proofErr w:type="spellStart"/>
            <w:r w:rsidRPr="00C623F6">
              <w:rPr>
                <w:rFonts w:ascii="Times New Roman" w:eastAsia="Times New Roman" w:hAnsi="Times New Roman" w:cs="Times New Roman"/>
                <w:color w:val="000000"/>
                <w:sz w:val="20"/>
                <w:szCs w:val="20"/>
              </w:rPr>
              <w:t>власником</w:t>
            </w:r>
            <w:proofErr w:type="spellEnd"/>
            <w:r w:rsidRPr="00C623F6">
              <w:rPr>
                <w:rFonts w:ascii="Times New Roman" w:eastAsia="Times New Roman" w:hAnsi="Times New Roman" w:cs="Times New Roman"/>
                <w:color w:val="000000"/>
                <w:sz w:val="20"/>
                <w:szCs w:val="20"/>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тендерна пропозиція:</w:t>
            </w:r>
          </w:p>
          <w:p w:rsidR="00644CED" w:rsidRPr="00C623F6" w:rsidRDefault="00644CED" w:rsidP="00690B88">
            <w:pPr>
              <w:numPr>
                <w:ilvl w:val="0"/>
                <w:numId w:val="14"/>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 xml:space="preserve">не відповідає умовам технічної специфікації та іншим </w:t>
            </w:r>
            <w:r w:rsidRPr="00C623F6">
              <w:rPr>
                <w:rFonts w:ascii="Times New Roman" w:eastAsia="Times New Roman" w:hAnsi="Times New Roman" w:cs="Times New Roman"/>
                <w:color w:val="000000"/>
                <w:sz w:val="20"/>
                <w:szCs w:val="20"/>
              </w:rPr>
              <w:lastRenderedPageBreak/>
              <w:t>вимогам щодо предмета закупівлі тендерної документації;</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викладена іншою мовою (мовами), ніж мова (мови), що передбачена тендерною документацією;</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строк дії якої закінчився;</w:t>
            </w:r>
          </w:p>
          <w:p w:rsidR="00644CED" w:rsidRPr="00C623F6" w:rsidRDefault="00644CED" w:rsidP="00690B88">
            <w:pPr>
              <w:numPr>
                <w:ilvl w:val="0"/>
                <w:numId w:val="14"/>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w:t>
            </w:r>
            <w:r w:rsidR="00F72349" w:rsidRPr="00C623F6">
              <w:rPr>
                <w:rFonts w:ascii="Times New Roman" w:eastAsia="Times New Roman" w:hAnsi="Times New Roman" w:cs="Times New Roman"/>
                <w:color w:val="000000"/>
                <w:sz w:val="20"/>
                <w:szCs w:val="20"/>
              </w:rPr>
              <w:t>.</w:t>
            </w:r>
          </w:p>
          <w:p w:rsidR="00644CED" w:rsidRPr="00C623F6" w:rsidRDefault="00644CED" w:rsidP="00690B88">
            <w:pPr>
              <w:numPr>
                <w:ilvl w:val="0"/>
                <w:numId w:val="14"/>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переможець процедури закупівлі:</w:t>
            </w:r>
          </w:p>
          <w:p w:rsidR="00644CED" w:rsidRPr="00C623F6" w:rsidRDefault="00644CED" w:rsidP="00690B88">
            <w:pPr>
              <w:numPr>
                <w:ilvl w:val="0"/>
                <w:numId w:val="15"/>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44CED" w:rsidRPr="00C623F6" w:rsidRDefault="00644CED" w:rsidP="00690B88">
            <w:pPr>
              <w:numPr>
                <w:ilvl w:val="0"/>
                <w:numId w:val="15"/>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644CED" w:rsidRPr="00C623F6" w:rsidRDefault="00644CED" w:rsidP="00690B88">
            <w:pPr>
              <w:numPr>
                <w:ilvl w:val="0"/>
                <w:numId w:val="15"/>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може відхилити тендерну пропозицію із зазначенням аргументації в електронній системі закупівель у разі, коли:</w:t>
            </w:r>
          </w:p>
          <w:p w:rsidR="00644CED" w:rsidRPr="00C623F6" w:rsidRDefault="00644CED" w:rsidP="00690B88">
            <w:pPr>
              <w:numPr>
                <w:ilvl w:val="0"/>
                <w:numId w:val="16"/>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4CED" w:rsidRPr="00C623F6" w:rsidRDefault="00644CED" w:rsidP="00690B88">
            <w:pPr>
              <w:numPr>
                <w:ilvl w:val="0"/>
                <w:numId w:val="16"/>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44CED" w:rsidRPr="00C623F6" w:rsidTr="00690B8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after="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b/>
                <w:bCs/>
                <w:color w:val="000000"/>
                <w:sz w:val="20"/>
                <w:szCs w:val="20"/>
              </w:rPr>
              <w:lastRenderedPageBreak/>
              <w:t>Результати тендеру та укладання договору про закупівлю</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Відміна замовником тендеру чи </w:t>
            </w:r>
            <w:r w:rsidRPr="00C623F6">
              <w:rPr>
                <w:rFonts w:ascii="Times New Roman" w:eastAsia="Times New Roman" w:hAnsi="Times New Roman" w:cs="Times New Roman"/>
                <w:color w:val="000000"/>
                <w:sz w:val="20"/>
                <w:szCs w:val="20"/>
              </w:rPr>
              <w:lastRenderedPageBreak/>
              <w:t>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Замовник відміняє відкриті торги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1) відсутності подальшої потреби в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 скорочення обсягу видатків на здійснення закупівлі товарів, робіт чи послуг;</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4) коли здійснення закупівлі стало неможливим внаслідок дії обставин непереборної сили.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Відкриті торги автоматично відміняються електронною системою закупівель у разі:</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4CED" w:rsidRPr="00C623F6" w:rsidTr="003B5300">
        <w:trPr>
          <w:trHeight w:val="472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 xml:space="preserve">Проект договору про закупівлю викладений у </w:t>
            </w:r>
            <w:r w:rsidRPr="00C623F6">
              <w:rPr>
                <w:rFonts w:ascii="Times New Roman" w:eastAsia="Times New Roman" w:hAnsi="Times New Roman" w:cs="Times New Roman"/>
                <w:b/>
                <w:color w:val="000000"/>
                <w:sz w:val="20"/>
                <w:szCs w:val="20"/>
              </w:rPr>
              <w:t xml:space="preserve">Додатку № </w:t>
            </w:r>
            <w:r w:rsidR="00E326B2" w:rsidRPr="00C623F6">
              <w:rPr>
                <w:rFonts w:ascii="Times New Roman" w:eastAsia="Times New Roman" w:hAnsi="Times New Roman" w:cs="Times New Roman"/>
                <w:b/>
                <w:color w:val="000000"/>
                <w:sz w:val="20"/>
                <w:szCs w:val="20"/>
              </w:rPr>
              <w:t>5</w:t>
            </w:r>
            <w:r w:rsidR="00E326B2" w:rsidRPr="00C623F6">
              <w:rPr>
                <w:rFonts w:ascii="Times New Roman" w:eastAsia="Times New Roman" w:hAnsi="Times New Roman" w:cs="Times New Roman"/>
                <w:color w:val="000000"/>
                <w:sz w:val="20"/>
                <w:szCs w:val="20"/>
              </w:rPr>
              <w:t xml:space="preserve"> </w:t>
            </w:r>
            <w:r w:rsidRPr="00C623F6">
              <w:rPr>
                <w:rFonts w:ascii="Times New Roman" w:eastAsia="Times New Roman" w:hAnsi="Times New Roman" w:cs="Times New Roman"/>
                <w:color w:val="000000"/>
                <w:sz w:val="20"/>
                <w:szCs w:val="20"/>
              </w:rPr>
              <w:t>до тендерної документації.</w:t>
            </w:r>
          </w:p>
        </w:tc>
      </w:tr>
      <w:tr w:rsidR="00644CED" w:rsidRPr="00C623F6" w:rsidTr="003B5300">
        <w:trPr>
          <w:trHeight w:val="944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44CED" w:rsidRPr="00C623F6" w:rsidRDefault="00644CED" w:rsidP="00690B88">
            <w:pPr>
              <w:numPr>
                <w:ilvl w:val="0"/>
                <w:numId w:val="17"/>
              </w:numPr>
              <w:spacing w:before="150"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rsidR="00644CED" w:rsidRPr="00C623F6" w:rsidRDefault="00644CED" w:rsidP="00690B88">
            <w:pPr>
              <w:numPr>
                <w:ilvl w:val="0"/>
                <w:numId w:val="17"/>
              </w:numPr>
              <w:spacing w:after="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CED" w:rsidRPr="00C623F6" w:rsidRDefault="00644CED" w:rsidP="00690B88">
            <w:pPr>
              <w:numPr>
                <w:ilvl w:val="0"/>
                <w:numId w:val="17"/>
              </w:numPr>
              <w:spacing w:after="150" w:line="240" w:lineRule="auto"/>
              <w:textAlignment w:val="baseline"/>
              <w:rPr>
                <w:rFonts w:ascii="Times New Roman" w:eastAsia="Times New Roman" w:hAnsi="Times New Roman" w:cs="Times New Roman"/>
                <w:color w:val="000000"/>
                <w:sz w:val="20"/>
                <w:szCs w:val="20"/>
              </w:rPr>
            </w:pPr>
            <w:r w:rsidRPr="00C623F6">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44CED" w:rsidRPr="00011D4C" w:rsidRDefault="00644CED" w:rsidP="00690B88">
            <w:pPr>
              <w:spacing w:before="150" w:after="150" w:line="240" w:lineRule="auto"/>
              <w:rPr>
                <w:rFonts w:ascii="Times New Roman" w:eastAsia="Times New Roman" w:hAnsi="Times New Roman" w:cs="Times New Roman"/>
                <w:sz w:val="20"/>
                <w:szCs w:val="20"/>
              </w:rPr>
            </w:pPr>
            <w:r w:rsidRPr="00011D4C">
              <w:rPr>
                <w:rFonts w:ascii="Times New Roman" w:eastAsia="Times New Roman" w:hAnsi="Times New Roman" w:cs="Times New Roman"/>
                <w:color w:val="000000"/>
                <w:sz w:val="20"/>
                <w:szCs w:val="20"/>
              </w:rPr>
              <w:t>Переможець процедури закупівлі під час укладення договору про закупівлю повинен надати:</w:t>
            </w:r>
          </w:p>
          <w:p w:rsidR="00644CED" w:rsidRPr="00661D74" w:rsidRDefault="00644CED" w:rsidP="00BF0B17">
            <w:pPr>
              <w:spacing w:before="150" w:after="150" w:line="240" w:lineRule="auto"/>
              <w:rPr>
                <w:rFonts w:ascii="Times New Roman" w:eastAsia="Times New Roman" w:hAnsi="Times New Roman" w:cs="Times New Roman"/>
                <w:i/>
                <w:color w:val="000000"/>
                <w:sz w:val="20"/>
                <w:szCs w:val="20"/>
              </w:rPr>
            </w:pPr>
            <w:r w:rsidRPr="00C623F6">
              <w:rPr>
                <w:rFonts w:ascii="Times New Roman" w:eastAsia="Times New Roman" w:hAnsi="Times New Roman" w:cs="Times New Roman"/>
                <w:color w:val="000000"/>
                <w:sz w:val="20"/>
                <w:szCs w:val="20"/>
              </w:rPr>
              <w:t xml:space="preserve">1) відповідну інформацію про право підписання договору про закупівлю </w:t>
            </w:r>
            <w:bookmarkStart w:id="2" w:name="_Hlk122425975"/>
            <w:r w:rsidRPr="00C623F6">
              <w:rPr>
                <w:rFonts w:ascii="Times New Roman" w:eastAsia="Times New Roman" w:hAnsi="Times New Roman" w:cs="Times New Roman"/>
                <w:color w:val="000000"/>
                <w:sz w:val="20"/>
                <w:szCs w:val="20"/>
              </w:rPr>
              <w:t>шляхом завантаження інформації в електронну систему закупівель або направлення інформації на електронну адресу:</w:t>
            </w:r>
            <w:bookmarkEnd w:id="2"/>
            <w:r w:rsidR="00BF0B17" w:rsidRPr="00C623F6">
              <w:rPr>
                <w:sz w:val="20"/>
                <w:szCs w:val="20"/>
              </w:rPr>
              <w:t xml:space="preserve"> </w:t>
            </w:r>
            <w:r w:rsidR="00BF0B17" w:rsidRPr="00661D74">
              <w:rPr>
                <w:rFonts w:ascii="Times New Roman" w:eastAsia="Times New Roman" w:hAnsi="Times New Roman" w:cs="Times New Roman"/>
                <w:i/>
                <w:color w:val="000000"/>
                <w:sz w:val="20"/>
                <w:szCs w:val="20"/>
              </w:rPr>
              <w:t xml:space="preserve"> </w:t>
            </w:r>
            <w:r w:rsidR="00661D74" w:rsidRPr="00661D74">
              <w:t>e-</w:t>
            </w:r>
            <w:proofErr w:type="spellStart"/>
            <w:r w:rsidR="00661D74" w:rsidRPr="00661D74">
              <w:t>mail</w:t>
            </w:r>
            <w:proofErr w:type="spellEnd"/>
            <w:r w:rsidR="00661D74" w:rsidRPr="00661D74">
              <w:t xml:space="preserve">: </w:t>
            </w:r>
            <w:proofErr w:type="spellStart"/>
            <w:r w:rsidR="00661D74" w:rsidRPr="00661D74">
              <w:t>dnzc</w:t>
            </w:r>
            <w:proofErr w:type="spellEnd"/>
            <w:r w:rsidR="00661D74" w:rsidRPr="00661D74">
              <w:t xml:space="preserve">heburashka_vshg@ukr.net </w:t>
            </w:r>
            <w:r w:rsidR="00BF0B17" w:rsidRPr="00661D74">
              <w:rPr>
                <w:rFonts w:ascii="Times New Roman" w:eastAsia="Times New Roman" w:hAnsi="Times New Roman" w:cs="Times New Roman"/>
                <w:i/>
                <w:color w:val="000000" w:themeColor="text1"/>
                <w:sz w:val="20"/>
                <w:szCs w:val="20"/>
              </w:rPr>
              <w:t>або</w:t>
            </w:r>
            <w:r w:rsidR="00BF0B17" w:rsidRPr="00661D74">
              <w:rPr>
                <w:rFonts w:ascii="Times New Roman" w:eastAsia="Times New Roman" w:hAnsi="Times New Roman" w:cs="Times New Roman"/>
                <w:i/>
                <w:color w:val="000000"/>
                <w:sz w:val="20"/>
                <w:szCs w:val="20"/>
              </w:rPr>
              <w:t xml:space="preserve"> </w:t>
            </w:r>
            <w:r w:rsidRPr="00C623F6">
              <w:rPr>
                <w:rFonts w:ascii="Times New Roman" w:eastAsia="Times New Roman" w:hAnsi="Times New Roman" w:cs="Times New Roman"/>
                <w:color w:val="000000"/>
                <w:sz w:val="20"/>
                <w:szCs w:val="20"/>
              </w:rPr>
              <w:t xml:space="preserve">направлення інформації на поштову адресу замовника, а саме: </w:t>
            </w:r>
            <w:r w:rsidR="00BF0B17" w:rsidRPr="00C623F6">
              <w:rPr>
                <w:rFonts w:ascii="Times New Roman" w:eastAsia="Times New Roman" w:hAnsi="Times New Roman" w:cs="Times New Roman"/>
                <w:i/>
                <w:color w:val="000000"/>
                <w:sz w:val="20"/>
                <w:szCs w:val="20"/>
              </w:rPr>
              <w:t>07301;Київська обл.</w:t>
            </w:r>
            <w:r w:rsidR="00661D74">
              <w:rPr>
                <w:rFonts w:ascii="Times New Roman" w:eastAsia="Times New Roman" w:hAnsi="Times New Roman" w:cs="Times New Roman"/>
                <w:i/>
                <w:color w:val="000000"/>
                <w:sz w:val="20"/>
                <w:szCs w:val="20"/>
              </w:rPr>
              <w:t>.,</w:t>
            </w:r>
            <w:proofErr w:type="spellStart"/>
            <w:r w:rsidR="00661D74">
              <w:rPr>
                <w:rFonts w:ascii="Times New Roman" w:eastAsia="Times New Roman" w:hAnsi="Times New Roman" w:cs="Times New Roman"/>
                <w:i/>
                <w:color w:val="000000"/>
                <w:sz w:val="20"/>
                <w:szCs w:val="20"/>
              </w:rPr>
              <w:t>м.Вишгород</w:t>
            </w:r>
            <w:proofErr w:type="spellEnd"/>
            <w:r w:rsidR="00661D74">
              <w:rPr>
                <w:rFonts w:ascii="Times New Roman" w:eastAsia="Times New Roman" w:hAnsi="Times New Roman" w:cs="Times New Roman"/>
                <w:i/>
                <w:color w:val="000000"/>
                <w:sz w:val="20"/>
                <w:szCs w:val="20"/>
              </w:rPr>
              <w:t xml:space="preserve">, </w:t>
            </w:r>
            <w:proofErr w:type="spellStart"/>
            <w:r w:rsidR="00661D74">
              <w:rPr>
                <w:rFonts w:ascii="Times New Roman" w:eastAsia="Times New Roman" w:hAnsi="Times New Roman" w:cs="Times New Roman"/>
                <w:i/>
                <w:color w:val="000000"/>
                <w:sz w:val="20"/>
                <w:szCs w:val="20"/>
              </w:rPr>
              <w:t>вул.Дніпровська</w:t>
            </w:r>
            <w:proofErr w:type="spellEnd"/>
            <w:r w:rsidR="00661D74">
              <w:rPr>
                <w:rFonts w:ascii="Times New Roman" w:eastAsia="Times New Roman" w:hAnsi="Times New Roman" w:cs="Times New Roman"/>
                <w:i/>
                <w:color w:val="000000"/>
                <w:sz w:val="20"/>
                <w:szCs w:val="20"/>
              </w:rPr>
              <w:t xml:space="preserve"> 9-А</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4CED" w:rsidRPr="00C623F6" w:rsidTr="00690B88">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44CED">
            <w:pPr>
              <w:spacing w:before="150" w:after="150" w:line="240" w:lineRule="auto"/>
              <w:jc w:val="center"/>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44CED" w:rsidRPr="00C623F6" w:rsidRDefault="00644CED" w:rsidP="00690B88">
            <w:pPr>
              <w:spacing w:before="150" w:after="150" w:line="240" w:lineRule="auto"/>
              <w:rPr>
                <w:rFonts w:ascii="Times New Roman" w:eastAsia="Times New Roman" w:hAnsi="Times New Roman" w:cs="Times New Roman"/>
                <w:sz w:val="20"/>
                <w:szCs w:val="20"/>
              </w:rPr>
            </w:pPr>
            <w:r w:rsidRPr="00C623F6">
              <w:rPr>
                <w:rFonts w:ascii="Times New Roman" w:eastAsia="Times New Roman" w:hAnsi="Times New Roman" w:cs="Times New Roman"/>
                <w:color w:val="000000"/>
                <w:sz w:val="20"/>
                <w:szCs w:val="20"/>
              </w:rPr>
              <w:t>Не вимагається.</w:t>
            </w:r>
          </w:p>
          <w:p w:rsidR="00644CED" w:rsidRPr="00C623F6" w:rsidRDefault="00644CED" w:rsidP="00690B88">
            <w:pPr>
              <w:spacing w:before="150" w:after="150" w:line="240" w:lineRule="auto"/>
              <w:rPr>
                <w:rFonts w:ascii="Times New Roman" w:eastAsia="Times New Roman" w:hAnsi="Times New Roman" w:cs="Times New Roman"/>
                <w:sz w:val="20"/>
                <w:szCs w:val="20"/>
              </w:rPr>
            </w:pPr>
          </w:p>
        </w:tc>
      </w:tr>
    </w:tbl>
    <w:p w:rsidR="00C60C31" w:rsidRPr="00E962FE" w:rsidRDefault="00644CED" w:rsidP="00E962FE">
      <w:pPr>
        <w:spacing w:after="0" w:line="240" w:lineRule="auto"/>
        <w:jc w:val="right"/>
        <w:rPr>
          <w:rFonts w:ascii="Times New Roman" w:eastAsia="Times New Roman" w:hAnsi="Times New Roman" w:cs="Times New Roman"/>
          <w:b/>
          <w:i/>
          <w:sz w:val="20"/>
          <w:szCs w:val="20"/>
          <w:u w:val="single"/>
        </w:rPr>
      </w:pPr>
      <w:r w:rsidRPr="00C623F6">
        <w:rPr>
          <w:rFonts w:ascii="Times New Roman" w:eastAsia="Times New Roman" w:hAnsi="Times New Roman" w:cs="Times New Roman"/>
          <w:sz w:val="20"/>
          <w:szCs w:val="20"/>
        </w:rPr>
        <w:br/>
      </w:r>
      <w:r w:rsidRPr="00C623F6">
        <w:rPr>
          <w:rFonts w:ascii="Times New Roman" w:eastAsia="Times New Roman" w:hAnsi="Times New Roman" w:cs="Times New Roman"/>
          <w:sz w:val="20"/>
          <w:szCs w:val="20"/>
        </w:rPr>
        <w:br/>
      </w:r>
    </w:p>
    <w:p w:rsidR="006A2279" w:rsidRPr="00C623F6" w:rsidRDefault="006A2279" w:rsidP="006A2279">
      <w:pPr>
        <w:suppressAutoHyphens/>
        <w:spacing w:after="0" w:line="240" w:lineRule="auto"/>
        <w:ind w:left="-567" w:firstLine="4815"/>
        <w:jc w:val="both"/>
        <w:rPr>
          <w:rFonts w:ascii="Times New Roman" w:eastAsia="Calibri" w:hAnsi="Times New Roman" w:cs="Times New Roman"/>
          <w:sz w:val="20"/>
          <w:szCs w:val="20"/>
        </w:rPr>
      </w:pPr>
    </w:p>
    <w:p w:rsidR="006A2279" w:rsidRPr="00C623F6" w:rsidRDefault="006A2279">
      <w:pPr>
        <w:rPr>
          <w:rFonts w:ascii="Times New Roman" w:hAnsi="Times New Roman" w:cs="Times New Roman"/>
          <w:sz w:val="20"/>
          <w:szCs w:val="20"/>
        </w:rPr>
      </w:pPr>
    </w:p>
    <w:sectPr w:rsidR="006A2279" w:rsidRPr="00C623F6" w:rsidSect="00690B88">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AC8"/>
    <w:multiLevelType w:val="multilevel"/>
    <w:tmpl w:val="B9E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7487D"/>
    <w:multiLevelType w:val="multilevel"/>
    <w:tmpl w:val="65A0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02F71"/>
    <w:multiLevelType w:val="hybridMultilevel"/>
    <w:tmpl w:val="67DCBFC2"/>
    <w:lvl w:ilvl="0" w:tplc="20000001">
      <w:start w:val="1"/>
      <w:numFmt w:val="bullet"/>
      <w:lvlText w:val=""/>
      <w:lvlJc w:val="left"/>
      <w:pPr>
        <w:ind w:left="1002" w:hanging="360"/>
      </w:pPr>
      <w:rPr>
        <w:rFonts w:ascii="Symbol" w:hAnsi="Symbol" w:hint="default"/>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4">
    <w:nsid w:val="109F4ED3"/>
    <w:multiLevelType w:val="multilevel"/>
    <w:tmpl w:val="8AE6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70131"/>
    <w:multiLevelType w:val="multilevel"/>
    <w:tmpl w:val="A9D037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805F5D"/>
    <w:multiLevelType w:val="hybridMultilevel"/>
    <w:tmpl w:val="6052A598"/>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7">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06761"/>
    <w:multiLevelType w:val="hybridMultilevel"/>
    <w:tmpl w:val="7A1296F8"/>
    <w:lvl w:ilvl="0" w:tplc="D67C032C">
      <w:start w:val="1"/>
      <w:numFmt w:val="decimal"/>
      <w:lvlText w:val="%1."/>
      <w:lvlJc w:val="left"/>
      <w:pPr>
        <w:ind w:left="390" w:hanging="360"/>
      </w:pPr>
      <w:rPr>
        <w:rFonts w:hint="default"/>
        <w:b w:val="0"/>
      </w:rPr>
    </w:lvl>
    <w:lvl w:ilvl="1" w:tplc="04220019" w:tentative="1">
      <w:start w:val="1"/>
      <w:numFmt w:val="lowerLetter"/>
      <w:lvlText w:val="%2."/>
      <w:lvlJc w:val="left"/>
      <w:pPr>
        <w:ind w:left="1110" w:hanging="360"/>
      </w:pPr>
    </w:lvl>
    <w:lvl w:ilvl="2" w:tplc="0422001B" w:tentative="1">
      <w:start w:val="1"/>
      <w:numFmt w:val="lowerRoman"/>
      <w:lvlText w:val="%3."/>
      <w:lvlJc w:val="right"/>
      <w:pPr>
        <w:ind w:left="1830" w:hanging="180"/>
      </w:pPr>
    </w:lvl>
    <w:lvl w:ilvl="3" w:tplc="0422000F" w:tentative="1">
      <w:start w:val="1"/>
      <w:numFmt w:val="decimal"/>
      <w:lvlText w:val="%4."/>
      <w:lvlJc w:val="left"/>
      <w:pPr>
        <w:ind w:left="2550" w:hanging="360"/>
      </w:pPr>
    </w:lvl>
    <w:lvl w:ilvl="4" w:tplc="04220019" w:tentative="1">
      <w:start w:val="1"/>
      <w:numFmt w:val="lowerLetter"/>
      <w:lvlText w:val="%5."/>
      <w:lvlJc w:val="left"/>
      <w:pPr>
        <w:ind w:left="3270" w:hanging="360"/>
      </w:pPr>
    </w:lvl>
    <w:lvl w:ilvl="5" w:tplc="0422001B" w:tentative="1">
      <w:start w:val="1"/>
      <w:numFmt w:val="lowerRoman"/>
      <w:lvlText w:val="%6."/>
      <w:lvlJc w:val="right"/>
      <w:pPr>
        <w:ind w:left="3990" w:hanging="180"/>
      </w:pPr>
    </w:lvl>
    <w:lvl w:ilvl="6" w:tplc="0422000F" w:tentative="1">
      <w:start w:val="1"/>
      <w:numFmt w:val="decimal"/>
      <w:lvlText w:val="%7."/>
      <w:lvlJc w:val="left"/>
      <w:pPr>
        <w:ind w:left="4710" w:hanging="360"/>
      </w:pPr>
    </w:lvl>
    <w:lvl w:ilvl="7" w:tplc="04220019" w:tentative="1">
      <w:start w:val="1"/>
      <w:numFmt w:val="lowerLetter"/>
      <w:lvlText w:val="%8."/>
      <w:lvlJc w:val="left"/>
      <w:pPr>
        <w:ind w:left="5430" w:hanging="360"/>
      </w:pPr>
    </w:lvl>
    <w:lvl w:ilvl="8" w:tplc="0422001B" w:tentative="1">
      <w:start w:val="1"/>
      <w:numFmt w:val="lowerRoman"/>
      <w:lvlText w:val="%9."/>
      <w:lvlJc w:val="right"/>
      <w:pPr>
        <w:ind w:left="6150" w:hanging="180"/>
      </w:pPr>
    </w:lvl>
  </w:abstractNum>
  <w:abstractNum w:abstractNumId="1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18020D"/>
    <w:multiLevelType w:val="multilevel"/>
    <w:tmpl w:val="B58E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638EE"/>
    <w:multiLevelType w:val="multilevel"/>
    <w:tmpl w:val="799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559D1"/>
    <w:multiLevelType w:val="multilevel"/>
    <w:tmpl w:val="A99E959E"/>
    <w:lvl w:ilvl="0">
      <w:start w:val="10"/>
      <w:numFmt w:val="decimal"/>
      <w:lvlText w:val="%1."/>
      <w:lvlJc w:val="left"/>
      <w:pPr>
        <w:ind w:left="735" w:hanging="375"/>
      </w:pPr>
    </w:lvl>
    <w:lvl w:ilvl="1">
      <w:start w:val="1"/>
      <w:numFmt w:val="decimal"/>
      <w:isLgl/>
      <w:lvlText w:val="%1.%2."/>
      <w:lvlJc w:val="left"/>
      <w:pPr>
        <w:ind w:left="1004"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22B53CD0"/>
    <w:multiLevelType w:val="hybridMultilevel"/>
    <w:tmpl w:val="6EE4AD7C"/>
    <w:lvl w:ilvl="0" w:tplc="04190001">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C36CC"/>
    <w:multiLevelType w:val="multilevel"/>
    <w:tmpl w:val="D634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4234E"/>
    <w:multiLevelType w:val="multilevel"/>
    <w:tmpl w:val="E4ECEFCA"/>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i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943794"/>
    <w:multiLevelType w:val="multilevel"/>
    <w:tmpl w:val="CB12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55386"/>
    <w:multiLevelType w:val="hybridMultilevel"/>
    <w:tmpl w:val="084A3F86"/>
    <w:lvl w:ilvl="0" w:tplc="872C116A">
      <w:start w:val="1"/>
      <w:numFmt w:val="bullet"/>
      <w:lvlText w:val=""/>
      <w:lvlJc w:val="left"/>
      <w:pPr>
        <w:ind w:left="1002" w:hanging="360"/>
      </w:pPr>
      <w:rPr>
        <w:rFonts w:ascii="Symbol" w:hAnsi="Symbol" w:hint="default"/>
        <w:b/>
      </w:rPr>
    </w:lvl>
    <w:lvl w:ilvl="1" w:tplc="20000003" w:tentative="1">
      <w:start w:val="1"/>
      <w:numFmt w:val="bullet"/>
      <w:lvlText w:val="o"/>
      <w:lvlJc w:val="left"/>
      <w:pPr>
        <w:ind w:left="1722" w:hanging="360"/>
      </w:pPr>
      <w:rPr>
        <w:rFonts w:ascii="Courier New" w:hAnsi="Courier New" w:cs="Courier New" w:hint="default"/>
      </w:rPr>
    </w:lvl>
    <w:lvl w:ilvl="2" w:tplc="20000005" w:tentative="1">
      <w:start w:val="1"/>
      <w:numFmt w:val="bullet"/>
      <w:lvlText w:val=""/>
      <w:lvlJc w:val="left"/>
      <w:pPr>
        <w:ind w:left="2442" w:hanging="360"/>
      </w:pPr>
      <w:rPr>
        <w:rFonts w:ascii="Wingdings" w:hAnsi="Wingdings" w:hint="default"/>
      </w:rPr>
    </w:lvl>
    <w:lvl w:ilvl="3" w:tplc="20000001" w:tentative="1">
      <w:start w:val="1"/>
      <w:numFmt w:val="bullet"/>
      <w:lvlText w:val=""/>
      <w:lvlJc w:val="left"/>
      <w:pPr>
        <w:ind w:left="3162" w:hanging="360"/>
      </w:pPr>
      <w:rPr>
        <w:rFonts w:ascii="Symbol" w:hAnsi="Symbol" w:hint="default"/>
      </w:rPr>
    </w:lvl>
    <w:lvl w:ilvl="4" w:tplc="20000003" w:tentative="1">
      <w:start w:val="1"/>
      <w:numFmt w:val="bullet"/>
      <w:lvlText w:val="o"/>
      <w:lvlJc w:val="left"/>
      <w:pPr>
        <w:ind w:left="3882" w:hanging="360"/>
      </w:pPr>
      <w:rPr>
        <w:rFonts w:ascii="Courier New" w:hAnsi="Courier New" w:cs="Courier New" w:hint="default"/>
      </w:rPr>
    </w:lvl>
    <w:lvl w:ilvl="5" w:tplc="20000005" w:tentative="1">
      <w:start w:val="1"/>
      <w:numFmt w:val="bullet"/>
      <w:lvlText w:val=""/>
      <w:lvlJc w:val="left"/>
      <w:pPr>
        <w:ind w:left="4602" w:hanging="360"/>
      </w:pPr>
      <w:rPr>
        <w:rFonts w:ascii="Wingdings" w:hAnsi="Wingdings" w:hint="default"/>
      </w:rPr>
    </w:lvl>
    <w:lvl w:ilvl="6" w:tplc="20000001" w:tentative="1">
      <w:start w:val="1"/>
      <w:numFmt w:val="bullet"/>
      <w:lvlText w:val=""/>
      <w:lvlJc w:val="left"/>
      <w:pPr>
        <w:ind w:left="5322" w:hanging="360"/>
      </w:pPr>
      <w:rPr>
        <w:rFonts w:ascii="Symbol" w:hAnsi="Symbol" w:hint="default"/>
      </w:rPr>
    </w:lvl>
    <w:lvl w:ilvl="7" w:tplc="20000003" w:tentative="1">
      <w:start w:val="1"/>
      <w:numFmt w:val="bullet"/>
      <w:lvlText w:val="o"/>
      <w:lvlJc w:val="left"/>
      <w:pPr>
        <w:ind w:left="6042" w:hanging="360"/>
      </w:pPr>
      <w:rPr>
        <w:rFonts w:ascii="Courier New" w:hAnsi="Courier New" w:cs="Courier New" w:hint="default"/>
      </w:rPr>
    </w:lvl>
    <w:lvl w:ilvl="8" w:tplc="20000005" w:tentative="1">
      <w:start w:val="1"/>
      <w:numFmt w:val="bullet"/>
      <w:lvlText w:val=""/>
      <w:lvlJc w:val="left"/>
      <w:pPr>
        <w:ind w:left="6762" w:hanging="360"/>
      </w:pPr>
      <w:rPr>
        <w:rFonts w:ascii="Wingdings" w:hAnsi="Wingdings" w:hint="default"/>
      </w:rPr>
    </w:lvl>
  </w:abstractNum>
  <w:abstractNum w:abstractNumId="20">
    <w:nsid w:val="3663421D"/>
    <w:multiLevelType w:val="multilevel"/>
    <w:tmpl w:val="1A60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305A3"/>
    <w:multiLevelType w:val="multilevel"/>
    <w:tmpl w:val="F14C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1C6852"/>
    <w:multiLevelType w:val="hybridMultilevel"/>
    <w:tmpl w:val="BD74A95C"/>
    <w:lvl w:ilvl="0" w:tplc="20000001">
      <w:start w:val="1"/>
      <w:numFmt w:val="bullet"/>
      <w:lvlText w:val=""/>
      <w:lvlJc w:val="left"/>
      <w:pPr>
        <w:ind w:left="1380" w:hanging="360"/>
      </w:pPr>
      <w:rPr>
        <w:rFonts w:ascii="Symbol" w:hAnsi="Symbol" w:hint="default"/>
      </w:rPr>
    </w:lvl>
    <w:lvl w:ilvl="1" w:tplc="20000003" w:tentative="1">
      <w:start w:val="1"/>
      <w:numFmt w:val="bullet"/>
      <w:lvlText w:val="o"/>
      <w:lvlJc w:val="left"/>
      <w:pPr>
        <w:ind w:left="2100" w:hanging="360"/>
      </w:pPr>
      <w:rPr>
        <w:rFonts w:ascii="Courier New" w:hAnsi="Courier New" w:cs="Courier New" w:hint="default"/>
      </w:rPr>
    </w:lvl>
    <w:lvl w:ilvl="2" w:tplc="20000005" w:tentative="1">
      <w:start w:val="1"/>
      <w:numFmt w:val="bullet"/>
      <w:lvlText w:val=""/>
      <w:lvlJc w:val="left"/>
      <w:pPr>
        <w:ind w:left="2820" w:hanging="360"/>
      </w:pPr>
      <w:rPr>
        <w:rFonts w:ascii="Wingdings" w:hAnsi="Wingdings" w:hint="default"/>
      </w:rPr>
    </w:lvl>
    <w:lvl w:ilvl="3" w:tplc="20000001" w:tentative="1">
      <w:start w:val="1"/>
      <w:numFmt w:val="bullet"/>
      <w:lvlText w:val=""/>
      <w:lvlJc w:val="left"/>
      <w:pPr>
        <w:ind w:left="3540" w:hanging="360"/>
      </w:pPr>
      <w:rPr>
        <w:rFonts w:ascii="Symbol" w:hAnsi="Symbol" w:hint="default"/>
      </w:rPr>
    </w:lvl>
    <w:lvl w:ilvl="4" w:tplc="20000003" w:tentative="1">
      <w:start w:val="1"/>
      <w:numFmt w:val="bullet"/>
      <w:lvlText w:val="o"/>
      <w:lvlJc w:val="left"/>
      <w:pPr>
        <w:ind w:left="4260" w:hanging="360"/>
      </w:pPr>
      <w:rPr>
        <w:rFonts w:ascii="Courier New" w:hAnsi="Courier New" w:cs="Courier New" w:hint="default"/>
      </w:rPr>
    </w:lvl>
    <w:lvl w:ilvl="5" w:tplc="20000005" w:tentative="1">
      <w:start w:val="1"/>
      <w:numFmt w:val="bullet"/>
      <w:lvlText w:val=""/>
      <w:lvlJc w:val="left"/>
      <w:pPr>
        <w:ind w:left="4980" w:hanging="360"/>
      </w:pPr>
      <w:rPr>
        <w:rFonts w:ascii="Wingdings" w:hAnsi="Wingdings" w:hint="default"/>
      </w:rPr>
    </w:lvl>
    <w:lvl w:ilvl="6" w:tplc="20000001" w:tentative="1">
      <w:start w:val="1"/>
      <w:numFmt w:val="bullet"/>
      <w:lvlText w:val=""/>
      <w:lvlJc w:val="left"/>
      <w:pPr>
        <w:ind w:left="5700" w:hanging="360"/>
      </w:pPr>
      <w:rPr>
        <w:rFonts w:ascii="Symbol" w:hAnsi="Symbol" w:hint="default"/>
      </w:rPr>
    </w:lvl>
    <w:lvl w:ilvl="7" w:tplc="20000003" w:tentative="1">
      <w:start w:val="1"/>
      <w:numFmt w:val="bullet"/>
      <w:lvlText w:val="o"/>
      <w:lvlJc w:val="left"/>
      <w:pPr>
        <w:ind w:left="6420" w:hanging="360"/>
      </w:pPr>
      <w:rPr>
        <w:rFonts w:ascii="Courier New" w:hAnsi="Courier New" w:cs="Courier New" w:hint="default"/>
      </w:rPr>
    </w:lvl>
    <w:lvl w:ilvl="8" w:tplc="20000005" w:tentative="1">
      <w:start w:val="1"/>
      <w:numFmt w:val="bullet"/>
      <w:lvlText w:val=""/>
      <w:lvlJc w:val="left"/>
      <w:pPr>
        <w:ind w:left="7140" w:hanging="360"/>
      </w:pPr>
      <w:rPr>
        <w:rFonts w:ascii="Wingdings" w:hAnsi="Wingdings" w:hint="default"/>
      </w:rPr>
    </w:lvl>
  </w:abstractNum>
  <w:abstractNum w:abstractNumId="23">
    <w:nsid w:val="44873D3C"/>
    <w:multiLevelType w:val="multilevel"/>
    <w:tmpl w:val="E17C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F97A0C"/>
    <w:multiLevelType w:val="hybridMultilevel"/>
    <w:tmpl w:val="DF3EF6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26">
    <w:nsid w:val="4E280916"/>
    <w:multiLevelType w:val="multilevel"/>
    <w:tmpl w:val="B010C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Calibri"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000A87"/>
    <w:multiLevelType w:val="multilevel"/>
    <w:tmpl w:val="248E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4834E1"/>
    <w:multiLevelType w:val="multilevel"/>
    <w:tmpl w:val="B42EB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F92EEC"/>
    <w:multiLevelType w:val="multilevel"/>
    <w:tmpl w:val="8B20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5546F1"/>
    <w:multiLevelType w:val="multilevel"/>
    <w:tmpl w:val="A6F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7730C6"/>
    <w:multiLevelType w:val="multilevel"/>
    <w:tmpl w:val="C450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213E5"/>
    <w:multiLevelType w:val="multilevel"/>
    <w:tmpl w:val="C9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D3673C"/>
    <w:multiLevelType w:val="hybridMultilevel"/>
    <w:tmpl w:val="9CB0A66A"/>
    <w:lvl w:ilvl="0" w:tplc="DCB6BE00">
      <w:start w:val="1"/>
      <w:numFmt w:val="decimal"/>
      <w:lvlText w:val="%1."/>
      <w:lvlJc w:val="left"/>
      <w:pPr>
        <w:ind w:left="502" w:hanging="360"/>
      </w:pPr>
      <w:rPr>
        <w:b w:val="0"/>
        <w:i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5">
    <w:nsid w:val="5A856A6C"/>
    <w:multiLevelType w:val="hybridMultilevel"/>
    <w:tmpl w:val="17F0C4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AB3474E"/>
    <w:multiLevelType w:val="multilevel"/>
    <w:tmpl w:val="79AAF596"/>
    <w:lvl w:ilvl="0">
      <w:start w:val="10"/>
      <w:numFmt w:val="decimal"/>
      <w:lvlText w:val="%1."/>
      <w:lvlJc w:val="left"/>
      <w:pPr>
        <w:ind w:left="600" w:hanging="600"/>
      </w:pPr>
    </w:lvl>
    <w:lvl w:ilvl="1">
      <w:start w:val="3"/>
      <w:numFmt w:val="decimal"/>
      <w:lvlText w:val="%1.%2."/>
      <w:lvlJc w:val="left"/>
      <w:pPr>
        <w:ind w:left="1004" w:hanging="720"/>
      </w:pPr>
      <w:rPr>
        <w:b/>
      </w:r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37">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7079B4"/>
    <w:multiLevelType w:val="multilevel"/>
    <w:tmpl w:val="927A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1C4E94"/>
    <w:multiLevelType w:val="multilevel"/>
    <w:tmpl w:val="715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9D2D55"/>
    <w:multiLevelType w:val="hybridMultilevel"/>
    <w:tmpl w:val="85323F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9"/>
  </w:num>
  <w:num w:numId="3">
    <w:abstractNumId w:val="37"/>
  </w:num>
  <w:num w:numId="4">
    <w:abstractNumId w:val="8"/>
  </w:num>
  <w:num w:numId="5">
    <w:abstractNumId w:val="31"/>
  </w:num>
  <w:num w:numId="6">
    <w:abstractNumId w:val="23"/>
  </w:num>
  <w:num w:numId="7">
    <w:abstractNumId w:val="32"/>
  </w:num>
  <w:num w:numId="8">
    <w:abstractNumId w:val="21"/>
  </w:num>
  <w:num w:numId="9">
    <w:abstractNumId w:val="38"/>
  </w:num>
  <w:num w:numId="10">
    <w:abstractNumId w:val="16"/>
  </w:num>
  <w:num w:numId="11">
    <w:abstractNumId w:val="0"/>
  </w:num>
  <w:num w:numId="12">
    <w:abstractNumId w:val="42"/>
  </w:num>
  <w:num w:numId="13">
    <w:abstractNumId w:val="39"/>
  </w:num>
  <w:num w:numId="14">
    <w:abstractNumId w:val="15"/>
  </w:num>
  <w:num w:numId="15">
    <w:abstractNumId w:val="2"/>
  </w:num>
  <w:num w:numId="16">
    <w:abstractNumId w:val="43"/>
  </w:num>
  <w:num w:numId="17">
    <w:abstractNumId w:val="10"/>
  </w:num>
  <w:num w:numId="18">
    <w:abstractNumId w:val="27"/>
  </w:num>
  <w:num w:numId="19">
    <w:abstractNumId w:val="26"/>
  </w:num>
  <w:num w:numId="20">
    <w:abstractNumId w:val="11"/>
  </w:num>
  <w:num w:numId="21">
    <w:abstractNumId w:val="33"/>
  </w:num>
  <w:num w:numId="22">
    <w:abstractNumId w:val="28"/>
  </w:num>
  <w:num w:numId="23">
    <w:abstractNumId w:val="18"/>
  </w:num>
  <w:num w:numId="24">
    <w:abstractNumId w:val="40"/>
  </w:num>
  <w:num w:numId="25">
    <w:abstractNumId w:val="12"/>
  </w:num>
  <w:num w:numId="26">
    <w:abstractNumId w:val="20"/>
  </w:num>
  <w:num w:numId="27">
    <w:abstractNumId w:val="4"/>
  </w:num>
  <w:num w:numId="28">
    <w:abstractNumId w:val="5"/>
  </w:num>
  <w:num w:numId="29">
    <w:abstractNumId w:val="19"/>
  </w:num>
  <w:num w:numId="30">
    <w:abstractNumId w:val="22"/>
  </w:num>
  <w:num w:numId="31">
    <w:abstractNumId w:val="25"/>
  </w:num>
  <w:num w:numId="32">
    <w:abstractNumId w:val="3"/>
  </w:num>
  <w:num w:numId="33">
    <w:abstractNumId w:val="6"/>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4"/>
  </w:num>
  <w:num w:numId="37">
    <w:abstractNumId w:val="14"/>
  </w:num>
  <w:num w:numId="38">
    <w:abstractNumId w:val="35"/>
  </w:num>
  <w:num w:numId="39">
    <w:abstractNumId w:val="24"/>
  </w:num>
  <w:num w:numId="40">
    <w:abstractNumId w:val="1"/>
  </w:num>
  <w:num w:numId="41">
    <w:abstractNumId w:val="41"/>
  </w:num>
  <w:num w:numId="42">
    <w:abstractNumId w:val="3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characterSpacingControl w:val="doNotCompress"/>
  <w:compat>
    <w:compatSetting w:name="compatibilityMode" w:uri="http://schemas.microsoft.com/office/word" w:val="12"/>
  </w:compat>
  <w:rsids>
    <w:rsidRoot w:val="00644CED"/>
    <w:rsid w:val="00002461"/>
    <w:rsid w:val="0000385A"/>
    <w:rsid w:val="00011D4C"/>
    <w:rsid w:val="0001659F"/>
    <w:rsid w:val="00024C36"/>
    <w:rsid w:val="00052AF5"/>
    <w:rsid w:val="000609CB"/>
    <w:rsid w:val="00071059"/>
    <w:rsid w:val="00074C88"/>
    <w:rsid w:val="0007575B"/>
    <w:rsid w:val="0007664B"/>
    <w:rsid w:val="00084312"/>
    <w:rsid w:val="00093047"/>
    <w:rsid w:val="000B761E"/>
    <w:rsid w:val="001027B2"/>
    <w:rsid w:val="0011077C"/>
    <w:rsid w:val="0014356F"/>
    <w:rsid w:val="00154FB1"/>
    <w:rsid w:val="00156FC5"/>
    <w:rsid w:val="00174CF4"/>
    <w:rsid w:val="001776FB"/>
    <w:rsid w:val="001C0566"/>
    <w:rsid w:val="001D3E6A"/>
    <w:rsid w:val="001E1FD3"/>
    <w:rsid w:val="001F5B8B"/>
    <w:rsid w:val="001F6BE1"/>
    <w:rsid w:val="00200A53"/>
    <w:rsid w:val="0021362B"/>
    <w:rsid w:val="00284E0D"/>
    <w:rsid w:val="002867DE"/>
    <w:rsid w:val="00294EF0"/>
    <w:rsid w:val="002A6325"/>
    <w:rsid w:val="002B7EC1"/>
    <w:rsid w:val="002C4207"/>
    <w:rsid w:val="002C6ABD"/>
    <w:rsid w:val="002D281C"/>
    <w:rsid w:val="002E5D12"/>
    <w:rsid w:val="002E6CE6"/>
    <w:rsid w:val="0037543D"/>
    <w:rsid w:val="003A0ADC"/>
    <w:rsid w:val="003B3B51"/>
    <w:rsid w:val="003B5300"/>
    <w:rsid w:val="003B6CD0"/>
    <w:rsid w:val="003C568B"/>
    <w:rsid w:val="003D674C"/>
    <w:rsid w:val="003E413F"/>
    <w:rsid w:val="003E6DC7"/>
    <w:rsid w:val="003F632A"/>
    <w:rsid w:val="00404595"/>
    <w:rsid w:val="00407329"/>
    <w:rsid w:val="00421A1D"/>
    <w:rsid w:val="0044418B"/>
    <w:rsid w:val="004443EA"/>
    <w:rsid w:val="00450827"/>
    <w:rsid w:val="00491D87"/>
    <w:rsid w:val="004C2B92"/>
    <w:rsid w:val="004C3159"/>
    <w:rsid w:val="004F5C41"/>
    <w:rsid w:val="004F7C59"/>
    <w:rsid w:val="005138D2"/>
    <w:rsid w:val="0054010F"/>
    <w:rsid w:val="00543F43"/>
    <w:rsid w:val="00546914"/>
    <w:rsid w:val="00555FDA"/>
    <w:rsid w:val="00573CA4"/>
    <w:rsid w:val="00581D74"/>
    <w:rsid w:val="005C11A2"/>
    <w:rsid w:val="005C54A4"/>
    <w:rsid w:val="005D1FA8"/>
    <w:rsid w:val="005F5573"/>
    <w:rsid w:val="0061795B"/>
    <w:rsid w:val="0063529B"/>
    <w:rsid w:val="00644CED"/>
    <w:rsid w:val="00661D74"/>
    <w:rsid w:val="00666F3C"/>
    <w:rsid w:val="00671E26"/>
    <w:rsid w:val="00690B88"/>
    <w:rsid w:val="00690F0D"/>
    <w:rsid w:val="006A2279"/>
    <w:rsid w:val="006E0CE0"/>
    <w:rsid w:val="006E3F56"/>
    <w:rsid w:val="006F1546"/>
    <w:rsid w:val="0070659D"/>
    <w:rsid w:val="0074233A"/>
    <w:rsid w:val="00745536"/>
    <w:rsid w:val="00747F8C"/>
    <w:rsid w:val="0076740D"/>
    <w:rsid w:val="00775408"/>
    <w:rsid w:val="00801311"/>
    <w:rsid w:val="0080653E"/>
    <w:rsid w:val="008410C8"/>
    <w:rsid w:val="008448B8"/>
    <w:rsid w:val="00882074"/>
    <w:rsid w:val="008C0222"/>
    <w:rsid w:val="008C076A"/>
    <w:rsid w:val="008C7D0A"/>
    <w:rsid w:val="008D3782"/>
    <w:rsid w:val="008F653E"/>
    <w:rsid w:val="0091557D"/>
    <w:rsid w:val="00932513"/>
    <w:rsid w:val="00941805"/>
    <w:rsid w:val="00941C30"/>
    <w:rsid w:val="00950BA0"/>
    <w:rsid w:val="0097575D"/>
    <w:rsid w:val="00980C7F"/>
    <w:rsid w:val="00992F71"/>
    <w:rsid w:val="00993B50"/>
    <w:rsid w:val="009A73FA"/>
    <w:rsid w:val="009C3291"/>
    <w:rsid w:val="009C6A86"/>
    <w:rsid w:val="009E754A"/>
    <w:rsid w:val="009F7ED9"/>
    <w:rsid w:val="00A15E5B"/>
    <w:rsid w:val="00A23198"/>
    <w:rsid w:val="00A26F2E"/>
    <w:rsid w:val="00A34C70"/>
    <w:rsid w:val="00A44C8C"/>
    <w:rsid w:val="00A45D93"/>
    <w:rsid w:val="00A518F7"/>
    <w:rsid w:val="00A61FA1"/>
    <w:rsid w:val="00A7047E"/>
    <w:rsid w:val="00A75D57"/>
    <w:rsid w:val="00AC66C0"/>
    <w:rsid w:val="00AD31F0"/>
    <w:rsid w:val="00AD49FB"/>
    <w:rsid w:val="00AF0D55"/>
    <w:rsid w:val="00B01FD7"/>
    <w:rsid w:val="00B1061B"/>
    <w:rsid w:val="00B15306"/>
    <w:rsid w:val="00B45DF6"/>
    <w:rsid w:val="00B76A9C"/>
    <w:rsid w:val="00B90885"/>
    <w:rsid w:val="00B96596"/>
    <w:rsid w:val="00BF0B17"/>
    <w:rsid w:val="00BF0FA7"/>
    <w:rsid w:val="00BF1675"/>
    <w:rsid w:val="00C05DD5"/>
    <w:rsid w:val="00C12F54"/>
    <w:rsid w:val="00C21D64"/>
    <w:rsid w:val="00C46051"/>
    <w:rsid w:val="00C60C31"/>
    <w:rsid w:val="00C623F6"/>
    <w:rsid w:val="00C70451"/>
    <w:rsid w:val="00C824DF"/>
    <w:rsid w:val="00CA6E6A"/>
    <w:rsid w:val="00CB52B0"/>
    <w:rsid w:val="00CE1158"/>
    <w:rsid w:val="00D013EA"/>
    <w:rsid w:val="00D01F2F"/>
    <w:rsid w:val="00D06382"/>
    <w:rsid w:val="00D13B81"/>
    <w:rsid w:val="00D3799E"/>
    <w:rsid w:val="00D4429D"/>
    <w:rsid w:val="00D47A27"/>
    <w:rsid w:val="00D525AE"/>
    <w:rsid w:val="00D7348D"/>
    <w:rsid w:val="00D75A88"/>
    <w:rsid w:val="00DD60A7"/>
    <w:rsid w:val="00DE2257"/>
    <w:rsid w:val="00DF3F94"/>
    <w:rsid w:val="00DF6997"/>
    <w:rsid w:val="00E14F15"/>
    <w:rsid w:val="00E173CD"/>
    <w:rsid w:val="00E23A90"/>
    <w:rsid w:val="00E326B2"/>
    <w:rsid w:val="00E36213"/>
    <w:rsid w:val="00E41163"/>
    <w:rsid w:val="00E45789"/>
    <w:rsid w:val="00E5201E"/>
    <w:rsid w:val="00E76DAB"/>
    <w:rsid w:val="00E80198"/>
    <w:rsid w:val="00E962FE"/>
    <w:rsid w:val="00EA2EB4"/>
    <w:rsid w:val="00EB2E30"/>
    <w:rsid w:val="00EE43BC"/>
    <w:rsid w:val="00F31B89"/>
    <w:rsid w:val="00F45AF0"/>
    <w:rsid w:val="00F57931"/>
    <w:rsid w:val="00F61505"/>
    <w:rsid w:val="00F72349"/>
    <w:rsid w:val="00F73757"/>
    <w:rsid w:val="00FA47DA"/>
    <w:rsid w:val="00FB13FB"/>
    <w:rsid w:val="00FB2132"/>
    <w:rsid w:val="00FB49F8"/>
    <w:rsid w:val="00FE07AC"/>
    <w:rsid w:val="00FE1DD6"/>
    <w:rsid w:val="00FE3107"/>
    <w:rsid w:val="00FE40D3"/>
    <w:rsid w:val="00FE49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F8C"/>
  </w:style>
  <w:style w:type="paragraph" w:styleId="1">
    <w:name w:val="heading 1"/>
    <w:basedOn w:val="a"/>
    <w:next w:val="a"/>
    <w:link w:val="10"/>
    <w:uiPriority w:val="9"/>
    <w:qFormat/>
    <w:rsid w:val="009F7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A227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semiHidden/>
    <w:unhideWhenUsed/>
    <w:qFormat/>
    <w:rsid w:val="002B7EC1"/>
    <w:pPr>
      <w:keepNext/>
      <w:keepLines/>
      <w:numPr>
        <w:ilvl w:val="2"/>
        <w:numId w:val="2"/>
      </w:numPr>
      <w:tabs>
        <w:tab w:val="clear" w:pos="2160"/>
        <w:tab w:val="num" w:pos="360"/>
      </w:tabs>
      <w:suppressAutoHyphens/>
      <w:spacing w:before="280" w:after="80" w:line="276" w:lineRule="auto"/>
      <w:ind w:left="0" w:firstLine="0"/>
      <w:contextualSpacing/>
      <w:outlineLvl w:val="2"/>
    </w:pPr>
    <w:rPr>
      <w:rFonts w:ascii="Arial" w:eastAsia="Arial" w:hAnsi="Arial" w:cs="Arial"/>
      <w:b/>
      <w:color w:val="000000"/>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B7EC1"/>
    <w:rPr>
      <w:rFonts w:ascii="Arial" w:eastAsia="Arial" w:hAnsi="Arial" w:cs="Arial"/>
      <w:b/>
      <w:color w:val="000000"/>
      <w:sz w:val="28"/>
      <w:szCs w:val="28"/>
      <w:lang w:val="ru-RU" w:eastAsia="zh-CN"/>
    </w:rPr>
  </w:style>
  <w:style w:type="character" w:customStyle="1" w:styleId="qaclassifierdk">
    <w:name w:val="qa_classifier_dk"/>
    <w:rsid w:val="002B7EC1"/>
    <w:rPr>
      <w:rFonts w:ascii="Times New Roman" w:hAnsi="Times New Roman" w:cs="Times New Roman" w:hint="default"/>
    </w:rPr>
  </w:style>
  <w:style w:type="paragraph" w:styleId="a3">
    <w:name w:val="List Paragraph"/>
    <w:basedOn w:val="a"/>
    <w:uiPriority w:val="34"/>
    <w:qFormat/>
    <w:rsid w:val="00A7047E"/>
    <w:pPr>
      <w:ind w:left="720"/>
      <w:contextualSpacing/>
    </w:pPr>
  </w:style>
  <w:style w:type="paragraph" w:customStyle="1" w:styleId="LO-normal">
    <w:name w:val="LO-normal"/>
    <w:rsid w:val="00D525AE"/>
    <w:pPr>
      <w:suppressAutoHyphens/>
      <w:spacing w:after="0" w:line="276" w:lineRule="auto"/>
    </w:pPr>
    <w:rPr>
      <w:rFonts w:ascii="Arial" w:eastAsia="Arial" w:hAnsi="Arial" w:cs="Arial"/>
      <w:color w:val="000000"/>
      <w:lang w:val="ru-RU" w:eastAsia="zh-CN"/>
    </w:rPr>
  </w:style>
  <w:style w:type="character" w:customStyle="1" w:styleId="10">
    <w:name w:val="Заголовок 1 Знак"/>
    <w:basedOn w:val="a0"/>
    <w:link w:val="1"/>
    <w:uiPriority w:val="9"/>
    <w:rsid w:val="009F7ED9"/>
    <w:rPr>
      <w:rFonts w:asciiTheme="majorHAnsi" w:eastAsiaTheme="majorEastAsia" w:hAnsiTheme="majorHAnsi" w:cstheme="majorBidi"/>
      <w:color w:val="2F5496" w:themeColor="accent1" w:themeShade="BF"/>
      <w:sz w:val="32"/>
      <w:szCs w:val="32"/>
    </w:rPr>
  </w:style>
  <w:style w:type="paragraph" w:customStyle="1" w:styleId="HTML1">
    <w:name w:val="Стандартный HTML1"/>
    <w:basedOn w:val="a"/>
    <w:rsid w:val="00421A1D"/>
    <w:pPr>
      <w:suppressAutoHyphens/>
      <w:spacing w:after="0" w:line="240" w:lineRule="auto"/>
    </w:pPr>
    <w:rPr>
      <w:rFonts w:ascii="Courier New" w:eastAsia="Courier New" w:hAnsi="Courier New" w:cs="Courier New"/>
      <w:lang w:val="ru-RU" w:eastAsia="zh-CN"/>
    </w:rPr>
  </w:style>
  <w:style w:type="paragraph" w:styleId="a4">
    <w:name w:val="Normal (Web)"/>
    <w:basedOn w:val="a"/>
    <w:uiPriority w:val="99"/>
    <w:unhideWhenUsed/>
    <w:rsid w:val="009E7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ЕТС-ОТ(Ц-Ж)14"/>
    <w:basedOn w:val="a"/>
    <w:uiPriority w:val="99"/>
    <w:rsid w:val="00801311"/>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translation-chunk">
    <w:name w:val="translation-chunk"/>
    <w:rsid w:val="00A518F7"/>
  </w:style>
  <w:style w:type="paragraph" w:styleId="a5">
    <w:name w:val="Balloon Text"/>
    <w:basedOn w:val="a"/>
    <w:link w:val="a6"/>
    <w:uiPriority w:val="99"/>
    <w:semiHidden/>
    <w:unhideWhenUsed/>
    <w:rsid w:val="005469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6914"/>
    <w:rPr>
      <w:rFonts w:ascii="Tahoma" w:hAnsi="Tahoma" w:cs="Tahoma"/>
      <w:sz w:val="16"/>
      <w:szCs w:val="16"/>
    </w:rPr>
  </w:style>
  <w:style w:type="character" w:customStyle="1" w:styleId="20">
    <w:name w:val="Заголовок 2 Знак"/>
    <w:basedOn w:val="a0"/>
    <w:link w:val="2"/>
    <w:uiPriority w:val="9"/>
    <w:semiHidden/>
    <w:rsid w:val="006A2279"/>
    <w:rPr>
      <w:rFonts w:asciiTheme="majorHAnsi" w:eastAsiaTheme="majorEastAsia" w:hAnsiTheme="majorHAnsi" w:cstheme="majorBidi"/>
      <w:b/>
      <w:bCs/>
      <w:color w:val="4472C4" w:themeColor="accent1"/>
      <w:sz w:val="26"/>
      <w:szCs w:val="26"/>
    </w:rPr>
  </w:style>
  <w:style w:type="table" w:styleId="a7">
    <w:name w:val="Table Grid"/>
    <w:basedOn w:val="a1"/>
    <w:uiPriority w:val="39"/>
    <w:rsid w:val="006A2279"/>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BF0B17"/>
    <w:rPr>
      <w:color w:val="0563C1" w:themeColor="hyperlink"/>
      <w:u w:val="single"/>
    </w:rPr>
  </w:style>
  <w:style w:type="character" w:customStyle="1" w:styleId="grame">
    <w:name w:val="grame"/>
    <w:basedOn w:val="a0"/>
    <w:rsid w:val="00BF0B17"/>
  </w:style>
  <w:style w:type="paragraph" w:styleId="a9">
    <w:name w:val="No Spacing"/>
    <w:uiPriority w:val="1"/>
    <w:qFormat/>
    <w:rsid w:val="00284E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81398">
      <w:bodyDiv w:val="1"/>
      <w:marLeft w:val="0"/>
      <w:marRight w:val="0"/>
      <w:marTop w:val="0"/>
      <w:marBottom w:val="0"/>
      <w:divBdr>
        <w:top w:val="none" w:sz="0" w:space="0" w:color="auto"/>
        <w:left w:val="none" w:sz="0" w:space="0" w:color="auto"/>
        <w:bottom w:val="none" w:sz="0" w:space="0" w:color="auto"/>
        <w:right w:val="none" w:sz="0" w:space="0" w:color="auto"/>
      </w:divBdr>
    </w:div>
    <w:div w:id="573048046">
      <w:bodyDiv w:val="1"/>
      <w:marLeft w:val="0"/>
      <w:marRight w:val="0"/>
      <w:marTop w:val="0"/>
      <w:marBottom w:val="0"/>
      <w:divBdr>
        <w:top w:val="none" w:sz="0" w:space="0" w:color="auto"/>
        <w:left w:val="none" w:sz="0" w:space="0" w:color="auto"/>
        <w:bottom w:val="none" w:sz="0" w:space="0" w:color="auto"/>
        <w:right w:val="none" w:sz="0" w:space="0" w:color="auto"/>
      </w:divBdr>
    </w:div>
    <w:div w:id="603922577">
      <w:bodyDiv w:val="1"/>
      <w:marLeft w:val="0"/>
      <w:marRight w:val="0"/>
      <w:marTop w:val="0"/>
      <w:marBottom w:val="0"/>
      <w:divBdr>
        <w:top w:val="none" w:sz="0" w:space="0" w:color="auto"/>
        <w:left w:val="none" w:sz="0" w:space="0" w:color="auto"/>
        <w:bottom w:val="none" w:sz="0" w:space="0" w:color="auto"/>
        <w:right w:val="none" w:sz="0" w:space="0" w:color="auto"/>
      </w:divBdr>
      <w:divsChild>
        <w:div w:id="1750301793">
          <w:marLeft w:val="-48"/>
          <w:marRight w:val="0"/>
          <w:marTop w:val="0"/>
          <w:marBottom w:val="0"/>
          <w:divBdr>
            <w:top w:val="none" w:sz="0" w:space="0" w:color="auto"/>
            <w:left w:val="none" w:sz="0" w:space="0" w:color="auto"/>
            <w:bottom w:val="none" w:sz="0" w:space="0" w:color="auto"/>
            <w:right w:val="none" w:sz="0" w:space="0" w:color="auto"/>
          </w:divBdr>
        </w:div>
        <w:div w:id="870650052">
          <w:marLeft w:val="-115"/>
          <w:marRight w:val="0"/>
          <w:marTop w:val="0"/>
          <w:marBottom w:val="0"/>
          <w:divBdr>
            <w:top w:val="none" w:sz="0" w:space="0" w:color="auto"/>
            <w:left w:val="none" w:sz="0" w:space="0" w:color="auto"/>
            <w:bottom w:val="none" w:sz="0" w:space="0" w:color="auto"/>
            <w:right w:val="none" w:sz="0" w:space="0" w:color="auto"/>
          </w:divBdr>
        </w:div>
        <w:div w:id="15930484">
          <w:marLeft w:val="-1389"/>
          <w:marRight w:val="0"/>
          <w:marTop w:val="0"/>
          <w:marBottom w:val="0"/>
          <w:divBdr>
            <w:top w:val="none" w:sz="0" w:space="0" w:color="auto"/>
            <w:left w:val="none" w:sz="0" w:space="0" w:color="auto"/>
            <w:bottom w:val="none" w:sz="0" w:space="0" w:color="auto"/>
            <w:right w:val="none" w:sz="0" w:space="0" w:color="auto"/>
          </w:divBdr>
        </w:div>
      </w:divsChild>
    </w:div>
    <w:div w:id="708653181">
      <w:bodyDiv w:val="1"/>
      <w:marLeft w:val="0"/>
      <w:marRight w:val="0"/>
      <w:marTop w:val="0"/>
      <w:marBottom w:val="0"/>
      <w:divBdr>
        <w:top w:val="none" w:sz="0" w:space="0" w:color="auto"/>
        <w:left w:val="none" w:sz="0" w:space="0" w:color="auto"/>
        <w:bottom w:val="none" w:sz="0" w:space="0" w:color="auto"/>
        <w:right w:val="none" w:sz="0" w:space="0" w:color="auto"/>
      </w:divBdr>
    </w:div>
    <w:div w:id="710887597">
      <w:bodyDiv w:val="1"/>
      <w:marLeft w:val="0"/>
      <w:marRight w:val="0"/>
      <w:marTop w:val="0"/>
      <w:marBottom w:val="0"/>
      <w:divBdr>
        <w:top w:val="none" w:sz="0" w:space="0" w:color="auto"/>
        <w:left w:val="none" w:sz="0" w:space="0" w:color="auto"/>
        <w:bottom w:val="none" w:sz="0" w:space="0" w:color="auto"/>
        <w:right w:val="none" w:sz="0" w:space="0" w:color="auto"/>
      </w:divBdr>
    </w:div>
    <w:div w:id="751243974">
      <w:bodyDiv w:val="1"/>
      <w:marLeft w:val="0"/>
      <w:marRight w:val="0"/>
      <w:marTop w:val="0"/>
      <w:marBottom w:val="0"/>
      <w:divBdr>
        <w:top w:val="none" w:sz="0" w:space="0" w:color="auto"/>
        <w:left w:val="none" w:sz="0" w:space="0" w:color="auto"/>
        <w:bottom w:val="none" w:sz="0" w:space="0" w:color="auto"/>
        <w:right w:val="none" w:sz="0" w:space="0" w:color="auto"/>
      </w:divBdr>
    </w:div>
    <w:div w:id="1009792148">
      <w:bodyDiv w:val="1"/>
      <w:marLeft w:val="0"/>
      <w:marRight w:val="0"/>
      <w:marTop w:val="0"/>
      <w:marBottom w:val="0"/>
      <w:divBdr>
        <w:top w:val="none" w:sz="0" w:space="0" w:color="auto"/>
        <w:left w:val="none" w:sz="0" w:space="0" w:color="auto"/>
        <w:bottom w:val="none" w:sz="0" w:space="0" w:color="auto"/>
        <w:right w:val="none" w:sz="0" w:space="0" w:color="auto"/>
      </w:divBdr>
    </w:div>
    <w:div w:id="1277906152">
      <w:bodyDiv w:val="1"/>
      <w:marLeft w:val="0"/>
      <w:marRight w:val="0"/>
      <w:marTop w:val="0"/>
      <w:marBottom w:val="0"/>
      <w:divBdr>
        <w:top w:val="none" w:sz="0" w:space="0" w:color="auto"/>
        <w:left w:val="none" w:sz="0" w:space="0" w:color="auto"/>
        <w:bottom w:val="none" w:sz="0" w:space="0" w:color="auto"/>
        <w:right w:val="none" w:sz="0" w:space="0" w:color="auto"/>
      </w:divBdr>
    </w:div>
    <w:div w:id="1283728325">
      <w:bodyDiv w:val="1"/>
      <w:marLeft w:val="0"/>
      <w:marRight w:val="0"/>
      <w:marTop w:val="0"/>
      <w:marBottom w:val="0"/>
      <w:divBdr>
        <w:top w:val="none" w:sz="0" w:space="0" w:color="auto"/>
        <w:left w:val="none" w:sz="0" w:space="0" w:color="auto"/>
        <w:bottom w:val="none" w:sz="0" w:space="0" w:color="auto"/>
        <w:right w:val="none" w:sz="0" w:space="0" w:color="auto"/>
      </w:divBdr>
    </w:div>
    <w:div w:id="1306856223">
      <w:bodyDiv w:val="1"/>
      <w:marLeft w:val="0"/>
      <w:marRight w:val="0"/>
      <w:marTop w:val="0"/>
      <w:marBottom w:val="0"/>
      <w:divBdr>
        <w:top w:val="none" w:sz="0" w:space="0" w:color="auto"/>
        <w:left w:val="none" w:sz="0" w:space="0" w:color="auto"/>
        <w:bottom w:val="none" w:sz="0" w:space="0" w:color="auto"/>
        <w:right w:val="none" w:sz="0" w:space="0" w:color="auto"/>
      </w:divBdr>
    </w:div>
    <w:div w:id="1317339381">
      <w:bodyDiv w:val="1"/>
      <w:marLeft w:val="0"/>
      <w:marRight w:val="0"/>
      <w:marTop w:val="0"/>
      <w:marBottom w:val="0"/>
      <w:divBdr>
        <w:top w:val="none" w:sz="0" w:space="0" w:color="auto"/>
        <w:left w:val="none" w:sz="0" w:space="0" w:color="auto"/>
        <w:bottom w:val="none" w:sz="0" w:space="0" w:color="auto"/>
        <w:right w:val="none" w:sz="0" w:space="0" w:color="auto"/>
      </w:divBdr>
    </w:div>
    <w:div w:id="1328706127">
      <w:bodyDiv w:val="1"/>
      <w:marLeft w:val="0"/>
      <w:marRight w:val="0"/>
      <w:marTop w:val="0"/>
      <w:marBottom w:val="0"/>
      <w:divBdr>
        <w:top w:val="none" w:sz="0" w:space="0" w:color="auto"/>
        <w:left w:val="none" w:sz="0" w:space="0" w:color="auto"/>
        <w:bottom w:val="none" w:sz="0" w:space="0" w:color="auto"/>
        <w:right w:val="none" w:sz="0" w:space="0" w:color="auto"/>
      </w:divBdr>
    </w:div>
    <w:div w:id="1442140112">
      <w:bodyDiv w:val="1"/>
      <w:marLeft w:val="0"/>
      <w:marRight w:val="0"/>
      <w:marTop w:val="0"/>
      <w:marBottom w:val="0"/>
      <w:divBdr>
        <w:top w:val="none" w:sz="0" w:space="0" w:color="auto"/>
        <w:left w:val="none" w:sz="0" w:space="0" w:color="auto"/>
        <w:bottom w:val="none" w:sz="0" w:space="0" w:color="auto"/>
        <w:right w:val="none" w:sz="0" w:space="0" w:color="auto"/>
      </w:divBdr>
    </w:div>
    <w:div w:id="1484155313">
      <w:bodyDiv w:val="1"/>
      <w:marLeft w:val="0"/>
      <w:marRight w:val="0"/>
      <w:marTop w:val="0"/>
      <w:marBottom w:val="0"/>
      <w:divBdr>
        <w:top w:val="none" w:sz="0" w:space="0" w:color="auto"/>
        <w:left w:val="none" w:sz="0" w:space="0" w:color="auto"/>
        <w:bottom w:val="none" w:sz="0" w:space="0" w:color="auto"/>
        <w:right w:val="none" w:sz="0" w:space="0" w:color="auto"/>
      </w:divBdr>
    </w:div>
    <w:div w:id="1510019133">
      <w:bodyDiv w:val="1"/>
      <w:marLeft w:val="0"/>
      <w:marRight w:val="0"/>
      <w:marTop w:val="0"/>
      <w:marBottom w:val="0"/>
      <w:divBdr>
        <w:top w:val="none" w:sz="0" w:space="0" w:color="auto"/>
        <w:left w:val="none" w:sz="0" w:space="0" w:color="auto"/>
        <w:bottom w:val="none" w:sz="0" w:space="0" w:color="auto"/>
        <w:right w:val="none" w:sz="0" w:space="0" w:color="auto"/>
      </w:divBdr>
    </w:div>
    <w:div w:id="1544055497">
      <w:bodyDiv w:val="1"/>
      <w:marLeft w:val="0"/>
      <w:marRight w:val="0"/>
      <w:marTop w:val="0"/>
      <w:marBottom w:val="0"/>
      <w:divBdr>
        <w:top w:val="none" w:sz="0" w:space="0" w:color="auto"/>
        <w:left w:val="none" w:sz="0" w:space="0" w:color="auto"/>
        <w:bottom w:val="none" w:sz="0" w:space="0" w:color="auto"/>
        <w:right w:val="none" w:sz="0" w:space="0" w:color="auto"/>
      </w:divBdr>
    </w:div>
    <w:div w:id="1583296044">
      <w:bodyDiv w:val="1"/>
      <w:marLeft w:val="0"/>
      <w:marRight w:val="0"/>
      <w:marTop w:val="0"/>
      <w:marBottom w:val="0"/>
      <w:divBdr>
        <w:top w:val="none" w:sz="0" w:space="0" w:color="auto"/>
        <w:left w:val="none" w:sz="0" w:space="0" w:color="auto"/>
        <w:bottom w:val="none" w:sz="0" w:space="0" w:color="auto"/>
        <w:right w:val="none" w:sz="0" w:space="0" w:color="auto"/>
      </w:divBdr>
    </w:div>
    <w:div w:id="1632712043">
      <w:bodyDiv w:val="1"/>
      <w:marLeft w:val="0"/>
      <w:marRight w:val="0"/>
      <w:marTop w:val="0"/>
      <w:marBottom w:val="0"/>
      <w:divBdr>
        <w:top w:val="none" w:sz="0" w:space="0" w:color="auto"/>
        <w:left w:val="none" w:sz="0" w:space="0" w:color="auto"/>
        <w:bottom w:val="none" w:sz="0" w:space="0" w:color="auto"/>
        <w:right w:val="none" w:sz="0" w:space="0" w:color="auto"/>
      </w:divBdr>
    </w:div>
    <w:div w:id="1642807803">
      <w:bodyDiv w:val="1"/>
      <w:marLeft w:val="0"/>
      <w:marRight w:val="0"/>
      <w:marTop w:val="0"/>
      <w:marBottom w:val="0"/>
      <w:divBdr>
        <w:top w:val="none" w:sz="0" w:space="0" w:color="auto"/>
        <w:left w:val="none" w:sz="0" w:space="0" w:color="auto"/>
        <w:bottom w:val="none" w:sz="0" w:space="0" w:color="auto"/>
        <w:right w:val="none" w:sz="0" w:space="0" w:color="auto"/>
      </w:divBdr>
    </w:div>
    <w:div w:id="1676033453">
      <w:bodyDiv w:val="1"/>
      <w:marLeft w:val="0"/>
      <w:marRight w:val="0"/>
      <w:marTop w:val="0"/>
      <w:marBottom w:val="0"/>
      <w:divBdr>
        <w:top w:val="none" w:sz="0" w:space="0" w:color="auto"/>
        <w:left w:val="none" w:sz="0" w:space="0" w:color="auto"/>
        <w:bottom w:val="none" w:sz="0" w:space="0" w:color="auto"/>
        <w:right w:val="none" w:sz="0" w:space="0" w:color="auto"/>
      </w:divBdr>
    </w:div>
    <w:div w:id="1815028382">
      <w:bodyDiv w:val="1"/>
      <w:marLeft w:val="0"/>
      <w:marRight w:val="0"/>
      <w:marTop w:val="0"/>
      <w:marBottom w:val="0"/>
      <w:divBdr>
        <w:top w:val="none" w:sz="0" w:space="0" w:color="auto"/>
        <w:left w:val="none" w:sz="0" w:space="0" w:color="auto"/>
        <w:bottom w:val="none" w:sz="0" w:space="0" w:color="auto"/>
        <w:right w:val="none" w:sz="0" w:space="0" w:color="auto"/>
      </w:divBdr>
    </w:div>
    <w:div w:id="1897735081">
      <w:bodyDiv w:val="1"/>
      <w:marLeft w:val="0"/>
      <w:marRight w:val="0"/>
      <w:marTop w:val="0"/>
      <w:marBottom w:val="0"/>
      <w:divBdr>
        <w:top w:val="none" w:sz="0" w:space="0" w:color="auto"/>
        <w:left w:val="none" w:sz="0" w:space="0" w:color="auto"/>
        <w:bottom w:val="none" w:sz="0" w:space="0" w:color="auto"/>
        <w:right w:val="none" w:sz="0" w:space="0" w:color="auto"/>
      </w:divBdr>
    </w:div>
    <w:div w:id="2044207159">
      <w:bodyDiv w:val="1"/>
      <w:marLeft w:val="0"/>
      <w:marRight w:val="0"/>
      <w:marTop w:val="0"/>
      <w:marBottom w:val="0"/>
      <w:divBdr>
        <w:top w:val="none" w:sz="0" w:space="0" w:color="auto"/>
        <w:left w:val="none" w:sz="0" w:space="0" w:color="auto"/>
        <w:bottom w:val="none" w:sz="0" w:space="0" w:color="auto"/>
        <w:right w:val="none" w:sz="0" w:space="0" w:color="auto"/>
      </w:divBdr>
    </w:div>
    <w:div w:id="2055617556">
      <w:bodyDiv w:val="1"/>
      <w:marLeft w:val="0"/>
      <w:marRight w:val="0"/>
      <w:marTop w:val="0"/>
      <w:marBottom w:val="0"/>
      <w:divBdr>
        <w:top w:val="none" w:sz="0" w:space="0" w:color="auto"/>
        <w:left w:val="none" w:sz="0" w:space="0" w:color="auto"/>
        <w:bottom w:val="none" w:sz="0" w:space="0" w:color="auto"/>
        <w:right w:val="none" w:sz="0" w:space="0" w:color="auto"/>
      </w:divBdr>
    </w:div>
    <w:div w:id="208059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055F8-3FA8-4CC4-B1C8-30C9239A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14</Pages>
  <Words>5361</Words>
  <Characters>30560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Леонид</cp:lastModifiedBy>
  <cp:revision>90</cp:revision>
  <cp:lastPrinted>2023-01-02T15:16:00Z</cp:lastPrinted>
  <dcterms:created xsi:type="dcterms:W3CDTF">2022-12-05T12:53:00Z</dcterms:created>
  <dcterms:modified xsi:type="dcterms:W3CDTF">2023-05-03T08:23:00Z</dcterms:modified>
</cp:coreProperties>
</file>