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D1" w:rsidRPr="008862D1" w:rsidRDefault="008862D1" w:rsidP="008862D1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5</w:t>
      </w:r>
    </w:p>
    <w:p w:rsidR="008862D1" w:rsidRPr="008862D1" w:rsidRDefault="008862D1" w:rsidP="008862D1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Форма «ТЕНДЕРНОЇ ПРОПОЗИЦІЯ», яка заповнюється 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 подається учасником процедури закупівлі у складі тендерної пропозиції,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 її невід</w:t>
      </w: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’</w:t>
      </w: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ємною частиною та повинна обов’язково бути подана).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862D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Учасник процедури закупівлі не повинен відступати від даної форми.</w:t>
      </w:r>
    </w:p>
    <w:p w:rsidR="008862D1" w:rsidRPr="008862D1" w:rsidRDefault="008862D1" w:rsidP="008862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2D1" w:rsidRPr="008862D1" w:rsidRDefault="008862D1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ТЕНДЕРНА ПРОПОЗИЦІЯ</w:t>
      </w:r>
    </w:p>
    <w:p w:rsidR="008862D1" w:rsidRPr="008862D1" w:rsidRDefault="008862D1" w:rsidP="0088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8862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учасника),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 свою тендерну пропозицію щодо участі у тендері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закупівлю предмета </w:t>
      </w:r>
      <w:r w:rsidRPr="008862D1">
        <w:rPr>
          <w:rFonts w:ascii="Times New Roman" w:eastAsia="Calibri" w:hAnsi="Times New Roman" w:cs="Times New Roman"/>
          <w:sz w:val="24"/>
          <w:szCs w:val="24"/>
          <w:lang w:eastAsia="ru-RU"/>
        </w:rPr>
        <w:t>Послуги з проведення передрейсових медичних оглядів водіїв за кодом ДК 021:2015 – 85110000-3 Послуги лікувальних закладів та супутні послуги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згідно з вимогами, що запропоновані Замовником тендеру.</w:t>
      </w: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з тендерною документацією, ми уповноважені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підписання договору, маємо можливість та погоджуємось виконати вимоги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договору про закупівлю та інші умови договору.</w:t>
      </w: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і може бути розглянута Вами у будь-який час до закінчення зазначеного терміну.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розумінні законодавства України про захист персональних даних та інформацію.</w:t>
      </w:r>
    </w:p>
    <w:p w:rsidR="008862D1" w:rsidRPr="008862D1" w:rsidRDefault="008862D1" w:rsidP="00886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Якщо нас буде визнано переможцем, та прийнято рішення про намір укласти договір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закупівлю, ми беремо на себе зобов’язання на підписання договору про закупівлю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виконання всіх умов, передбачених договором, не пізніше ніж через 15 днів з дня </w:t>
      </w:r>
      <w:proofErr w:type="spellStart"/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пудлікації</w:t>
      </w:r>
      <w:proofErr w:type="spellEnd"/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повідомлення про намір укласти договір про закупівлю, а також, надати документи та інформацію, що підтверджують відсутність підстав, визначених частиною першою та частиною другою статті 17 Закону у строк, що не перевищує чотирьох днів з дати оприлюднення в електронній системі закупівель повідомлення про намір укласти договір про закупівлю (згідно Додатку 4 </w:t>
      </w:r>
      <w:proofErr w:type="spellStart"/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proofErr w:type="spellEnd"/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тендерної документації),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Вартість тендерної пропозиції подається у вигляді, наведеному нижче: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4403"/>
        <w:gridCol w:w="1188"/>
        <w:gridCol w:w="1188"/>
        <w:gridCol w:w="1188"/>
        <w:gridCol w:w="1189"/>
      </w:tblGrid>
      <w:tr w:rsidR="008862D1" w:rsidRPr="008862D1" w:rsidTr="00C166B1">
        <w:tc>
          <w:tcPr>
            <w:tcW w:w="412" w:type="dxa"/>
          </w:tcPr>
          <w:p w:rsidR="008862D1" w:rsidRPr="008862D1" w:rsidRDefault="008862D1" w:rsidP="008862D1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862D1" w:rsidRPr="008862D1" w:rsidRDefault="008862D1" w:rsidP="008862D1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з/п </w:t>
            </w:r>
          </w:p>
        </w:tc>
        <w:tc>
          <w:tcPr>
            <w:tcW w:w="4403" w:type="dxa"/>
          </w:tcPr>
          <w:p w:rsidR="008862D1" w:rsidRPr="008862D1" w:rsidRDefault="008862D1" w:rsidP="008862D1">
            <w:pPr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1188" w:type="dxa"/>
          </w:tcPr>
          <w:p w:rsidR="008862D1" w:rsidRPr="008862D1" w:rsidRDefault="008862D1" w:rsidP="008862D1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188" w:type="dxa"/>
          </w:tcPr>
          <w:p w:rsidR="008862D1" w:rsidRPr="008862D1" w:rsidRDefault="008862D1" w:rsidP="008862D1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88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одиниці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ПДВ,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189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ПДВ,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862D1" w:rsidRPr="008862D1" w:rsidTr="00C166B1">
        <w:tc>
          <w:tcPr>
            <w:tcW w:w="412" w:type="dxa"/>
          </w:tcPr>
          <w:p w:rsidR="008862D1" w:rsidRPr="008862D1" w:rsidRDefault="008862D1" w:rsidP="008862D1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3" w:type="dxa"/>
          </w:tcPr>
          <w:p w:rsidR="008862D1" w:rsidRPr="008862D1" w:rsidRDefault="008862D1" w:rsidP="008862D1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медичних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передрейсових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оглядів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водіїв</w:t>
            </w:r>
            <w:proofErr w:type="spellEnd"/>
          </w:p>
        </w:tc>
        <w:tc>
          <w:tcPr>
            <w:tcW w:w="1188" w:type="dxa"/>
          </w:tcPr>
          <w:p w:rsidR="008862D1" w:rsidRPr="008862D1" w:rsidRDefault="008862D1" w:rsidP="008862D1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огляд</w:t>
            </w:r>
            <w:proofErr w:type="spellEnd"/>
          </w:p>
        </w:tc>
        <w:tc>
          <w:tcPr>
            <w:tcW w:w="1188" w:type="dxa"/>
          </w:tcPr>
          <w:p w:rsidR="008862D1" w:rsidRPr="008862D1" w:rsidRDefault="001C4801" w:rsidP="008862D1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8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D1" w:rsidRPr="008862D1" w:rsidTr="00C166B1">
        <w:tc>
          <w:tcPr>
            <w:tcW w:w="8379" w:type="dxa"/>
            <w:gridSpan w:val="5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ПДВ,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189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D1" w:rsidRPr="008862D1" w:rsidTr="00C166B1">
        <w:tc>
          <w:tcPr>
            <w:tcW w:w="8379" w:type="dxa"/>
            <w:gridSpan w:val="5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ПДВ,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189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D1" w:rsidRPr="008862D1" w:rsidTr="00C166B1">
        <w:tc>
          <w:tcPr>
            <w:tcW w:w="8379" w:type="dxa"/>
            <w:gridSpan w:val="5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</w:t>
            </w:r>
            <w:proofErr w:type="spellEnd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ПДВ, </w:t>
            </w:r>
            <w:proofErr w:type="spellStart"/>
            <w:r w:rsidRPr="0088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189" w:type="dxa"/>
          </w:tcPr>
          <w:p w:rsidR="008862D1" w:rsidRPr="008862D1" w:rsidRDefault="008862D1" w:rsidP="008862D1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8862D1" w:rsidRPr="008862D1" w:rsidRDefault="008862D1" w:rsidP="0088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862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lastRenderedPageBreak/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8862D1" w:rsidRPr="008862D1" w:rsidRDefault="008862D1" w:rsidP="008862D1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862D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Запропоновані ціни включають всі передбачені податки, транспортні витрати, а також інші витрати (на страхування, сплату митних тарифів, податків, зборів тощо).</w:t>
      </w:r>
    </w:p>
    <w:p w:rsidR="008862D1" w:rsidRPr="008862D1" w:rsidRDefault="008862D1" w:rsidP="008862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862D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7.  Строк надання послуг: </w:t>
      </w:r>
      <w:r w:rsidR="001C48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 01.03.2024 </w:t>
      </w:r>
      <w:r w:rsidRPr="008862D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31.12.202</w:t>
      </w:r>
      <w:r w:rsidR="001C480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bookmarkStart w:id="0" w:name="_GoBack"/>
      <w:bookmarkEnd w:id="0"/>
      <w:r w:rsidRPr="008862D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862D1" w:rsidRPr="008862D1" w:rsidRDefault="008862D1" w:rsidP="0088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62D1" w:rsidRPr="008862D1" w:rsidRDefault="008862D1" w:rsidP="00886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862D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Особа учасника уповноважена за участь у торгах _________________________________ </w:t>
      </w:r>
      <w:proofErr w:type="spellStart"/>
      <w:r w:rsidRPr="008862D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</w:t>
      </w:r>
      <w:proofErr w:type="spellEnd"/>
      <w:r w:rsidRPr="008862D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.___________</w:t>
      </w:r>
    </w:p>
    <w:p w:rsidR="008862D1" w:rsidRPr="008862D1" w:rsidRDefault="008862D1" w:rsidP="008862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8862D1" w:rsidRPr="008862D1" w:rsidRDefault="008862D1" w:rsidP="008862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Підпис, прізвище, ініціали уповноваженої особи учасника.</w:t>
      </w:r>
    </w:p>
    <w:p w:rsidR="008862D1" w:rsidRPr="008862D1" w:rsidRDefault="008862D1" w:rsidP="008862D1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862D1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8862D1" w:rsidRPr="008862D1" w:rsidRDefault="008862D1" w:rsidP="008862D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2F95" w:rsidRDefault="00F12F95"/>
    <w:sectPr w:rsidR="00F12F95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D1"/>
    <w:rsid w:val="001C4801"/>
    <w:rsid w:val="008862D1"/>
    <w:rsid w:val="00F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ED78"/>
  <w15:chartTrackingRefBased/>
  <w15:docId w15:val="{D5582369-03D5-47A5-AD01-0633845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2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2024-01-22T07:21:00Z</dcterms:created>
  <dcterms:modified xsi:type="dcterms:W3CDTF">2024-01-22T07:43:00Z</dcterms:modified>
</cp:coreProperties>
</file>