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2777F9" w14:textId="233E89A2" w:rsidR="005017B7" w:rsidRPr="005017B7" w:rsidRDefault="00602837" w:rsidP="00D800D4">
      <w:pPr>
        <w:jc w:val="center"/>
        <w:rPr>
          <w:b/>
          <w:color w:val="000000"/>
          <w:sz w:val="32"/>
          <w:szCs w:val="32"/>
          <w:lang w:val="uk-UA"/>
        </w:rPr>
      </w:pPr>
      <w:r w:rsidRPr="00602837">
        <w:rPr>
          <w:b/>
          <w:color w:val="000000"/>
          <w:sz w:val="32"/>
          <w:szCs w:val="32"/>
          <w:lang w:val="uk-UA"/>
        </w:rPr>
        <w:t>Головне управління Національної поліції в Київській області</w:t>
      </w:r>
    </w:p>
    <w:p w14:paraId="57715EE3" w14:textId="77777777" w:rsidR="005017B7" w:rsidRPr="005017B7" w:rsidRDefault="005017B7" w:rsidP="005017B7">
      <w:pPr>
        <w:ind w:left="4678"/>
        <w:rPr>
          <w:b/>
          <w:bCs/>
          <w:color w:val="000000"/>
          <w:lang w:val="uk-UA"/>
        </w:rPr>
      </w:pPr>
    </w:p>
    <w:p w14:paraId="6B7F0163" w14:textId="77777777" w:rsidR="005017B7" w:rsidRPr="005017B7" w:rsidRDefault="005017B7" w:rsidP="005017B7">
      <w:pPr>
        <w:ind w:left="4678"/>
        <w:rPr>
          <w:b/>
          <w:bCs/>
          <w:color w:val="000000"/>
          <w:lang w:val="uk-UA"/>
        </w:rPr>
      </w:pPr>
    </w:p>
    <w:p w14:paraId="423281EB" w14:textId="3351FDB6" w:rsidR="005017B7" w:rsidRPr="005017B7" w:rsidRDefault="005017B7" w:rsidP="003135FB">
      <w:pPr>
        <w:ind w:left="5954" w:firstLine="850"/>
        <w:rPr>
          <w:b/>
          <w:bCs/>
          <w:color w:val="000000"/>
          <w:lang w:val="uk-UA"/>
        </w:rPr>
      </w:pPr>
      <w:r w:rsidRPr="005017B7">
        <w:rPr>
          <w:b/>
          <w:bCs/>
          <w:color w:val="000000"/>
          <w:lang w:val="uk-UA"/>
        </w:rPr>
        <w:t>ЗАТВЕРДЖЕНО</w:t>
      </w:r>
    </w:p>
    <w:p w14:paraId="26AEF4E1" w14:textId="77777777" w:rsidR="005017B7" w:rsidRPr="005017B7" w:rsidRDefault="005017B7" w:rsidP="003135FB">
      <w:pPr>
        <w:ind w:left="5954" w:firstLine="850"/>
        <w:rPr>
          <w:bCs/>
          <w:color w:val="000000"/>
          <w:lang w:val="uk-UA"/>
        </w:rPr>
      </w:pPr>
      <w:r w:rsidRPr="005017B7">
        <w:rPr>
          <w:bCs/>
          <w:color w:val="000000"/>
          <w:lang w:val="uk-UA"/>
        </w:rPr>
        <w:t>Уповноваженою особою</w:t>
      </w:r>
    </w:p>
    <w:p w14:paraId="20F533C8" w14:textId="64FA1829" w:rsidR="005017B7" w:rsidRPr="00602837" w:rsidRDefault="005017B7" w:rsidP="003135FB">
      <w:pPr>
        <w:ind w:left="5954" w:firstLine="850"/>
        <w:rPr>
          <w:bCs/>
          <w:color w:val="000000"/>
          <w:lang w:val="uk-UA"/>
        </w:rPr>
      </w:pPr>
      <w:r w:rsidRPr="005017B7">
        <w:rPr>
          <w:bCs/>
          <w:color w:val="000000"/>
          <w:lang w:val="uk-UA"/>
        </w:rPr>
        <w:t>Г</w:t>
      </w:r>
      <w:r w:rsidR="00602837">
        <w:rPr>
          <w:bCs/>
          <w:color w:val="000000"/>
          <w:lang w:val="uk-UA"/>
        </w:rPr>
        <w:t>УНП в Київській області</w:t>
      </w:r>
    </w:p>
    <w:p w14:paraId="79D0438A" w14:textId="77A7063B" w:rsidR="005017B7" w:rsidRPr="004017E3" w:rsidRDefault="005017B7" w:rsidP="003135FB">
      <w:pPr>
        <w:ind w:left="5954" w:firstLine="850"/>
        <w:rPr>
          <w:b/>
          <w:lang w:val="uk-UA"/>
        </w:rPr>
      </w:pPr>
      <w:r w:rsidRPr="003135FB">
        <w:rPr>
          <w:bCs/>
          <w:lang w:val="uk-UA"/>
        </w:rPr>
        <w:t xml:space="preserve">протокол </w:t>
      </w:r>
      <w:r w:rsidRPr="004017E3">
        <w:rPr>
          <w:b/>
          <w:color w:val="000000"/>
          <w:lang w:val="uk-UA"/>
        </w:rPr>
        <w:t xml:space="preserve">№ </w:t>
      </w:r>
      <w:r w:rsidR="00647CAB">
        <w:rPr>
          <w:b/>
          <w:color w:val="000000"/>
          <w:lang w:val="uk-UA"/>
        </w:rPr>
        <w:t>67</w:t>
      </w:r>
      <w:r w:rsidRPr="004017E3">
        <w:rPr>
          <w:b/>
          <w:color w:val="000000"/>
          <w:lang w:val="uk-UA"/>
        </w:rPr>
        <w:t xml:space="preserve"> від </w:t>
      </w:r>
      <w:r w:rsidR="00A61E57">
        <w:rPr>
          <w:b/>
          <w:color w:val="000000"/>
          <w:lang w:val="uk-UA"/>
        </w:rPr>
        <w:t>2</w:t>
      </w:r>
      <w:r w:rsidR="00647CAB">
        <w:rPr>
          <w:b/>
          <w:color w:val="000000"/>
          <w:lang w:val="uk-UA"/>
        </w:rPr>
        <w:t>9</w:t>
      </w:r>
      <w:r w:rsidR="00602837" w:rsidRPr="004017E3">
        <w:rPr>
          <w:b/>
          <w:color w:val="000000"/>
          <w:lang w:val="uk-UA"/>
        </w:rPr>
        <w:t>.11.</w:t>
      </w:r>
      <w:r w:rsidRPr="004017E3">
        <w:rPr>
          <w:b/>
          <w:lang w:val="uk-UA"/>
        </w:rPr>
        <w:t>2022 р.</w:t>
      </w:r>
    </w:p>
    <w:p w14:paraId="45BBF4B3" w14:textId="77777777" w:rsidR="005017B7" w:rsidRPr="005017B7" w:rsidRDefault="005017B7" w:rsidP="003135FB">
      <w:pPr>
        <w:ind w:left="5954" w:firstLine="850"/>
        <w:rPr>
          <w:bCs/>
          <w:lang w:val="uk-UA"/>
        </w:rPr>
      </w:pPr>
    </w:p>
    <w:p w14:paraId="56A762B3" w14:textId="77777777" w:rsidR="005017B7" w:rsidRPr="005017B7" w:rsidRDefault="005017B7" w:rsidP="003135FB">
      <w:pPr>
        <w:ind w:left="5954" w:firstLine="850"/>
        <w:rPr>
          <w:bCs/>
          <w:lang w:val="uk-UA"/>
        </w:rPr>
      </w:pPr>
    </w:p>
    <w:p w14:paraId="6E82478A" w14:textId="3046EB8C" w:rsidR="005017B7" w:rsidRPr="005017B7" w:rsidRDefault="005017B7" w:rsidP="003135FB">
      <w:pPr>
        <w:ind w:left="5954" w:firstLine="850"/>
        <w:rPr>
          <w:bCs/>
          <w:lang w:val="uk-UA"/>
        </w:rPr>
      </w:pPr>
      <w:r w:rsidRPr="005017B7">
        <w:rPr>
          <w:bCs/>
          <w:lang w:val="uk-UA"/>
        </w:rPr>
        <w:t xml:space="preserve">______________ </w:t>
      </w:r>
      <w:r w:rsidR="00602837">
        <w:rPr>
          <w:b/>
          <w:spacing w:val="3"/>
          <w:lang w:val="uk-UA"/>
        </w:rPr>
        <w:t>Сергій РОПАЙ</w:t>
      </w:r>
    </w:p>
    <w:p w14:paraId="09FE7B34" w14:textId="77777777" w:rsidR="00B952B2" w:rsidRPr="005017B7" w:rsidRDefault="00B952B2" w:rsidP="006447F8">
      <w:pPr>
        <w:shd w:val="clear" w:color="auto" w:fill="FFFFFF" w:themeFill="background1"/>
        <w:jc w:val="center"/>
        <w:rPr>
          <w:b/>
          <w:bCs/>
        </w:rPr>
      </w:pPr>
    </w:p>
    <w:p w14:paraId="02C92162" w14:textId="77777777" w:rsidR="00B952B2" w:rsidRPr="00E420A6" w:rsidRDefault="00B952B2" w:rsidP="006447F8">
      <w:pPr>
        <w:shd w:val="clear" w:color="auto" w:fill="FFFFFF" w:themeFill="background1"/>
        <w:jc w:val="center"/>
        <w:rPr>
          <w:b/>
          <w:bCs/>
          <w:lang w:val="uk-UA"/>
        </w:rPr>
      </w:pPr>
    </w:p>
    <w:p w14:paraId="79125582" w14:textId="77777777" w:rsidR="00B952B2" w:rsidRPr="00E420A6" w:rsidRDefault="00B952B2" w:rsidP="006447F8">
      <w:pPr>
        <w:shd w:val="clear" w:color="auto" w:fill="FFFFFF" w:themeFill="background1"/>
        <w:jc w:val="center"/>
        <w:rPr>
          <w:b/>
          <w:bCs/>
          <w:lang w:val="uk-UA"/>
        </w:rPr>
      </w:pPr>
    </w:p>
    <w:p w14:paraId="4F67632D" w14:textId="77777777" w:rsidR="00B952B2" w:rsidRPr="00E420A6" w:rsidRDefault="00B952B2" w:rsidP="006447F8">
      <w:pPr>
        <w:shd w:val="clear" w:color="auto" w:fill="FFFFFF" w:themeFill="background1"/>
        <w:jc w:val="center"/>
        <w:rPr>
          <w:b/>
          <w:bCs/>
          <w:lang w:val="uk-UA"/>
        </w:rPr>
      </w:pPr>
    </w:p>
    <w:p w14:paraId="4C5484FF" w14:textId="77777777" w:rsidR="00B952B2" w:rsidRPr="00E420A6" w:rsidRDefault="00B952B2" w:rsidP="006447F8">
      <w:pPr>
        <w:shd w:val="clear" w:color="auto" w:fill="FFFFFF" w:themeFill="background1"/>
        <w:jc w:val="center"/>
        <w:rPr>
          <w:b/>
          <w:bCs/>
          <w:lang w:val="uk-UA"/>
        </w:rPr>
      </w:pPr>
    </w:p>
    <w:p w14:paraId="617F07B2" w14:textId="77777777" w:rsidR="00B952B2" w:rsidRPr="00E420A6" w:rsidRDefault="00B952B2" w:rsidP="006447F8">
      <w:pPr>
        <w:shd w:val="clear" w:color="auto" w:fill="FFFFFF" w:themeFill="background1"/>
        <w:jc w:val="center"/>
        <w:rPr>
          <w:b/>
          <w:bCs/>
          <w:lang w:val="uk-UA"/>
        </w:rPr>
      </w:pPr>
    </w:p>
    <w:p w14:paraId="6157286E" w14:textId="77777777" w:rsidR="00B952B2" w:rsidRPr="00E420A6" w:rsidRDefault="00B952B2" w:rsidP="006447F8">
      <w:pPr>
        <w:shd w:val="clear" w:color="auto" w:fill="FFFFFF" w:themeFill="background1"/>
        <w:jc w:val="center"/>
        <w:rPr>
          <w:b/>
          <w:bCs/>
          <w:lang w:val="uk-UA"/>
        </w:rPr>
      </w:pPr>
    </w:p>
    <w:p w14:paraId="67B6EBF6" w14:textId="77777777" w:rsidR="00B952B2" w:rsidRPr="00E420A6" w:rsidRDefault="00B952B2" w:rsidP="006447F8">
      <w:pPr>
        <w:shd w:val="clear" w:color="auto" w:fill="FFFFFF" w:themeFill="background1"/>
        <w:jc w:val="center"/>
        <w:rPr>
          <w:b/>
          <w:bCs/>
          <w:lang w:val="uk-UA"/>
        </w:rPr>
      </w:pPr>
    </w:p>
    <w:p w14:paraId="4AEC10E3" w14:textId="22D8F5C5" w:rsidR="00B952B2" w:rsidRPr="00E420A6" w:rsidRDefault="00B952B2" w:rsidP="005017B7">
      <w:pPr>
        <w:shd w:val="clear" w:color="auto" w:fill="FFFFFF" w:themeFill="background1"/>
        <w:rPr>
          <w:b/>
          <w:bCs/>
          <w:lang w:val="uk-UA"/>
        </w:rPr>
      </w:pPr>
    </w:p>
    <w:p w14:paraId="5D50BEDD" w14:textId="47DD1116" w:rsidR="00B952B2" w:rsidRPr="00E420A6" w:rsidRDefault="006447F8" w:rsidP="006447F8">
      <w:pPr>
        <w:pStyle w:val="Style1"/>
        <w:shd w:val="clear" w:color="auto" w:fill="FFFFFF" w:themeFill="background1"/>
        <w:spacing w:line="240" w:lineRule="auto"/>
        <w:jc w:val="center"/>
        <w:rPr>
          <w:b/>
          <w:bCs/>
        </w:rPr>
      </w:pPr>
      <w:r w:rsidRPr="00E420A6">
        <w:rPr>
          <w:b/>
          <w:bCs/>
        </w:rPr>
        <w:t>ТЕНДЕРНА</w:t>
      </w:r>
      <w:r w:rsidR="00B952B2" w:rsidRPr="00E420A6">
        <w:rPr>
          <w:b/>
          <w:bCs/>
        </w:rPr>
        <w:t xml:space="preserve"> ДОКУМЕНТАЦІЯ </w:t>
      </w:r>
    </w:p>
    <w:p w14:paraId="7DB6FB6C" w14:textId="77777777" w:rsidR="00B952B2" w:rsidRPr="00E420A6" w:rsidRDefault="00B952B2" w:rsidP="006447F8">
      <w:pPr>
        <w:shd w:val="clear" w:color="auto" w:fill="FFFFFF" w:themeFill="background1"/>
        <w:jc w:val="center"/>
        <w:rPr>
          <w:b/>
          <w:bCs/>
          <w:lang w:val="uk-UA"/>
        </w:rPr>
      </w:pPr>
    </w:p>
    <w:p w14:paraId="6FD867F3" w14:textId="4330BA91" w:rsidR="00B952B2" w:rsidRDefault="005017B7" w:rsidP="006447F8">
      <w:pPr>
        <w:shd w:val="clear" w:color="auto" w:fill="FFFFFF" w:themeFill="background1"/>
        <w:jc w:val="center"/>
        <w:rPr>
          <w:bCs/>
          <w:lang w:val="uk-UA"/>
        </w:rPr>
      </w:pPr>
      <w:r>
        <w:rPr>
          <w:bCs/>
          <w:lang w:val="uk-UA"/>
        </w:rPr>
        <w:t xml:space="preserve">по процедурі </w:t>
      </w:r>
      <w:r w:rsidR="00B952B2" w:rsidRPr="005017B7">
        <w:rPr>
          <w:b/>
          <w:bCs/>
          <w:lang w:val="uk-UA"/>
        </w:rPr>
        <w:t>ВІДКРИТІ ТОРГИ</w:t>
      </w:r>
      <w:r>
        <w:rPr>
          <w:b/>
          <w:bCs/>
          <w:lang w:val="uk-UA"/>
        </w:rPr>
        <w:t xml:space="preserve"> </w:t>
      </w:r>
      <w:r w:rsidRPr="005017B7">
        <w:rPr>
          <w:bCs/>
          <w:lang w:val="uk-UA"/>
        </w:rPr>
        <w:t>(з особливостями)</w:t>
      </w:r>
    </w:p>
    <w:p w14:paraId="66F4EEE2" w14:textId="77777777" w:rsidR="005017B7" w:rsidRPr="00E420A6" w:rsidRDefault="005017B7" w:rsidP="006447F8">
      <w:pPr>
        <w:shd w:val="clear" w:color="auto" w:fill="FFFFFF" w:themeFill="background1"/>
        <w:jc w:val="center"/>
        <w:rPr>
          <w:lang w:val="uk-UA"/>
        </w:rPr>
      </w:pPr>
    </w:p>
    <w:p w14:paraId="5C18D015" w14:textId="77777777" w:rsidR="00291AD5" w:rsidRPr="00E420A6"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0B6522ED" w:rsidR="00B952B2"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420A6">
        <w:rPr>
          <w:rFonts w:ascii="Times New Roman" w:hAnsi="Times New Roman" w:cs="Times New Roman"/>
          <w:b w:val="0"/>
          <w:sz w:val="24"/>
          <w:szCs w:val="24"/>
          <w:lang w:val="uk-UA"/>
        </w:rPr>
        <w:t>НА ЗАКУПІВЛЮ</w:t>
      </w:r>
      <w:r w:rsidR="00602837">
        <w:rPr>
          <w:rFonts w:ascii="Times New Roman" w:hAnsi="Times New Roman" w:cs="Times New Roman"/>
          <w:b w:val="0"/>
          <w:sz w:val="24"/>
          <w:szCs w:val="24"/>
          <w:lang w:val="uk-UA"/>
        </w:rPr>
        <w:t>:</w:t>
      </w:r>
    </w:p>
    <w:p w14:paraId="79F29F48" w14:textId="0EACF908" w:rsidR="002729E1" w:rsidRDefault="00602837" w:rsidP="00602837">
      <w:pPr>
        <w:jc w:val="center"/>
        <w:rPr>
          <w:lang w:val="uk-UA"/>
        </w:rPr>
      </w:pPr>
      <w:r w:rsidRPr="00602837">
        <w:rPr>
          <w:lang w:val="uk-UA"/>
        </w:rPr>
        <w:t xml:space="preserve">ДК 021:2015 – </w:t>
      </w:r>
      <w:r w:rsidR="00647CAB">
        <w:rPr>
          <w:lang w:val="uk-UA"/>
        </w:rPr>
        <w:t>3023</w:t>
      </w:r>
      <w:r w:rsidR="002729E1" w:rsidRPr="002729E1">
        <w:rPr>
          <w:lang w:val="uk-UA"/>
        </w:rPr>
        <w:t>0000-</w:t>
      </w:r>
      <w:r w:rsidR="00647CAB">
        <w:rPr>
          <w:lang w:val="uk-UA"/>
        </w:rPr>
        <w:t>0</w:t>
      </w:r>
      <w:r w:rsidR="002729E1" w:rsidRPr="002729E1">
        <w:rPr>
          <w:lang w:val="uk-UA"/>
        </w:rPr>
        <w:t>-</w:t>
      </w:r>
      <w:r w:rsidR="00647CAB" w:rsidRPr="00647CAB">
        <w:rPr>
          <w:lang w:val="uk-UA"/>
        </w:rPr>
        <w:t>Комп’ютерне обладнання</w:t>
      </w:r>
      <w:r w:rsidR="002729E1" w:rsidRPr="002729E1">
        <w:rPr>
          <w:lang w:val="uk-UA"/>
        </w:rPr>
        <w:t xml:space="preserve"> </w:t>
      </w:r>
    </w:p>
    <w:p w14:paraId="41F98CEE" w14:textId="528B0129" w:rsidR="00602837" w:rsidRPr="00602837" w:rsidRDefault="002729E1" w:rsidP="00602837">
      <w:pPr>
        <w:jc w:val="center"/>
        <w:rPr>
          <w:lang w:val="uk-UA"/>
        </w:rPr>
      </w:pPr>
      <w:r w:rsidRPr="002729E1">
        <w:rPr>
          <w:lang w:val="uk-UA"/>
        </w:rPr>
        <w:t>(</w:t>
      </w:r>
      <w:r w:rsidR="00647CAB" w:rsidRPr="00647CAB">
        <w:rPr>
          <w:lang w:val="uk-UA"/>
        </w:rPr>
        <w:t>Картки пам'ятi та оптичні диски</w:t>
      </w:r>
      <w:r w:rsidRPr="002729E1">
        <w:rPr>
          <w:lang w:val="uk-UA"/>
        </w:rPr>
        <w:t>)</w:t>
      </w:r>
    </w:p>
    <w:p w14:paraId="24EA1131" w14:textId="77777777" w:rsidR="00B952B2" w:rsidRPr="00E420A6" w:rsidRDefault="00B952B2" w:rsidP="006447F8">
      <w:pPr>
        <w:shd w:val="clear" w:color="auto" w:fill="FFFFFF" w:themeFill="background1"/>
        <w:jc w:val="center"/>
        <w:rPr>
          <w:b/>
          <w:lang w:val="uk-UA"/>
        </w:rPr>
      </w:pPr>
    </w:p>
    <w:p w14:paraId="42A25A4B" w14:textId="77777777" w:rsidR="00B952B2" w:rsidRPr="00E420A6" w:rsidRDefault="00B952B2" w:rsidP="006447F8">
      <w:pPr>
        <w:shd w:val="clear" w:color="auto" w:fill="FFFFFF" w:themeFill="background1"/>
        <w:jc w:val="center"/>
        <w:rPr>
          <w:b/>
          <w:lang w:val="uk-UA"/>
        </w:rPr>
      </w:pPr>
    </w:p>
    <w:p w14:paraId="6F2B090A" w14:textId="77777777" w:rsidR="00B952B2" w:rsidRPr="00E420A6" w:rsidRDefault="00B952B2" w:rsidP="006447F8">
      <w:pPr>
        <w:shd w:val="clear" w:color="auto" w:fill="FFFFFF" w:themeFill="background1"/>
        <w:jc w:val="center"/>
        <w:rPr>
          <w:b/>
          <w:bCs/>
          <w:lang w:val="uk-UA"/>
        </w:rPr>
      </w:pPr>
    </w:p>
    <w:p w14:paraId="6106C32F" w14:textId="505D92AB" w:rsidR="00B952B2" w:rsidRDefault="00B952B2" w:rsidP="006447F8">
      <w:pPr>
        <w:shd w:val="clear" w:color="auto" w:fill="FFFFFF" w:themeFill="background1"/>
        <w:jc w:val="center"/>
        <w:rPr>
          <w:b/>
          <w:bCs/>
          <w:lang w:val="uk-UA"/>
        </w:rPr>
      </w:pPr>
    </w:p>
    <w:p w14:paraId="30D08BFB" w14:textId="4B96D833" w:rsidR="005017B7" w:rsidRDefault="005017B7" w:rsidP="006447F8">
      <w:pPr>
        <w:shd w:val="clear" w:color="auto" w:fill="FFFFFF" w:themeFill="background1"/>
        <w:jc w:val="center"/>
        <w:rPr>
          <w:b/>
          <w:bCs/>
          <w:lang w:val="uk-UA"/>
        </w:rPr>
      </w:pPr>
    </w:p>
    <w:p w14:paraId="74F10952" w14:textId="77777777" w:rsidR="005017B7" w:rsidRPr="00E420A6" w:rsidRDefault="005017B7" w:rsidP="006447F8">
      <w:pPr>
        <w:shd w:val="clear" w:color="auto" w:fill="FFFFFF" w:themeFill="background1"/>
        <w:jc w:val="center"/>
        <w:rPr>
          <w:b/>
          <w:bCs/>
          <w:lang w:val="uk-UA"/>
        </w:rPr>
      </w:pPr>
    </w:p>
    <w:p w14:paraId="5B7ADA55" w14:textId="77777777" w:rsidR="00B952B2" w:rsidRPr="00E420A6" w:rsidRDefault="00B952B2" w:rsidP="006447F8">
      <w:pPr>
        <w:shd w:val="clear" w:color="auto" w:fill="FFFFFF" w:themeFill="background1"/>
        <w:jc w:val="center"/>
        <w:rPr>
          <w:b/>
          <w:bCs/>
          <w:lang w:val="uk-UA"/>
        </w:rPr>
      </w:pPr>
    </w:p>
    <w:p w14:paraId="1316DD2D" w14:textId="77777777" w:rsidR="00B952B2" w:rsidRPr="00E420A6" w:rsidRDefault="00B952B2" w:rsidP="006447F8">
      <w:pPr>
        <w:shd w:val="clear" w:color="auto" w:fill="FFFFFF" w:themeFill="background1"/>
        <w:jc w:val="center"/>
        <w:rPr>
          <w:b/>
          <w:bCs/>
          <w:lang w:val="uk-UA"/>
        </w:rPr>
      </w:pPr>
    </w:p>
    <w:p w14:paraId="5FB8833E" w14:textId="77777777" w:rsidR="00B952B2" w:rsidRPr="00E420A6" w:rsidRDefault="00B952B2" w:rsidP="006447F8">
      <w:pPr>
        <w:shd w:val="clear" w:color="auto" w:fill="FFFFFF" w:themeFill="background1"/>
        <w:jc w:val="center"/>
        <w:outlineLvl w:val="0"/>
        <w:rPr>
          <w:b/>
          <w:lang w:val="uk-UA"/>
        </w:rPr>
      </w:pPr>
    </w:p>
    <w:p w14:paraId="448FD4C3" w14:textId="77777777" w:rsidR="00B952B2" w:rsidRPr="00E420A6" w:rsidRDefault="00B952B2" w:rsidP="006447F8">
      <w:pPr>
        <w:shd w:val="clear" w:color="auto" w:fill="FFFFFF" w:themeFill="background1"/>
        <w:jc w:val="center"/>
        <w:outlineLvl w:val="0"/>
        <w:rPr>
          <w:b/>
          <w:lang w:val="uk-UA"/>
        </w:rPr>
      </w:pPr>
    </w:p>
    <w:p w14:paraId="4DCE3BF7" w14:textId="77777777" w:rsidR="00D14F2A" w:rsidRPr="00E420A6" w:rsidRDefault="00D14F2A" w:rsidP="006447F8">
      <w:pPr>
        <w:shd w:val="clear" w:color="auto" w:fill="FFFFFF" w:themeFill="background1"/>
        <w:outlineLvl w:val="0"/>
        <w:rPr>
          <w:b/>
          <w:lang w:val="uk-UA"/>
        </w:rPr>
      </w:pPr>
    </w:p>
    <w:p w14:paraId="7BDF5F60" w14:textId="77777777" w:rsidR="00D14F2A" w:rsidRPr="00E420A6" w:rsidRDefault="00D14F2A" w:rsidP="006447F8">
      <w:pPr>
        <w:shd w:val="clear" w:color="auto" w:fill="FFFFFF" w:themeFill="background1"/>
        <w:outlineLvl w:val="0"/>
        <w:rPr>
          <w:b/>
          <w:lang w:val="uk-UA"/>
        </w:rPr>
      </w:pPr>
    </w:p>
    <w:p w14:paraId="435ACE40" w14:textId="77777777" w:rsidR="00D14F2A" w:rsidRPr="00E420A6" w:rsidRDefault="00D14F2A" w:rsidP="006447F8">
      <w:pPr>
        <w:shd w:val="clear" w:color="auto" w:fill="FFFFFF" w:themeFill="background1"/>
        <w:outlineLvl w:val="0"/>
        <w:rPr>
          <w:b/>
          <w:lang w:val="uk-UA"/>
        </w:rPr>
      </w:pPr>
    </w:p>
    <w:p w14:paraId="74A96467" w14:textId="77777777" w:rsidR="00CA00FD" w:rsidRPr="00E420A6" w:rsidRDefault="00CA00FD" w:rsidP="006447F8">
      <w:pPr>
        <w:shd w:val="clear" w:color="auto" w:fill="FFFFFF" w:themeFill="background1"/>
        <w:outlineLvl w:val="0"/>
        <w:rPr>
          <w:b/>
          <w:lang w:val="uk-UA"/>
        </w:rPr>
      </w:pPr>
    </w:p>
    <w:p w14:paraId="217DBE74" w14:textId="77777777" w:rsidR="00CA00FD" w:rsidRPr="00E420A6" w:rsidRDefault="00CA00FD" w:rsidP="006447F8">
      <w:pPr>
        <w:shd w:val="clear" w:color="auto" w:fill="FFFFFF" w:themeFill="background1"/>
        <w:outlineLvl w:val="0"/>
        <w:rPr>
          <w:b/>
          <w:lang w:val="uk-UA"/>
        </w:rPr>
      </w:pPr>
    </w:p>
    <w:p w14:paraId="70002581" w14:textId="77777777" w:rsidR="00CA00FD" w:rsidRPr="00E420A6" w:rsidRDefault="00CA00FD" w:rsidP="006447F8">
      <w:pPr>
        <w:shd w:val="clear" w:color="auto" w:fill="FFFFFF" w:themeFill="background1"/>
        <w:outlineLvl w:val="0"/>
        <w:rPr>
          <w:b/>
          <w:lang w:val="uk-UA"/>
        </w:rPr>
      </w:pPr>
    </w:p>
    <w:p w14:paraId="0DA74824" w14:textId="77777777" w:rsidR="00B952B2" w:rsidRPr="00E420A6" w:rsidRDefault="00B952B2" w:rsidP="006447F8">
      <w:pPr>
        <w:shd w:val="clear" w:color="auto" w:fill="FFFFFF" w:themeFill="background1"/>
        <w:jc w:val="center"/>
        <w:outlineLvl w:val="0"/>
        <w:rPr>
          <w:b/>
          <w:lang w:val="uk-UA"/>
        </w:rPr>
      </w:pPr>
    </w:p>
    <w:p w14:paraId="65874D37" w14:textId="77777777" w:rsidR="00F119C0" w:rsidRPr="00E420A6" w:rsidRDefault="00F119C0" w:rsidP="006447F8">
      <w:pPr>
        <w:shd w:val="clear" w:color="auto" w:fill="FFFFFF" w:themeFill="background1"/>
        <w:jc w:val="center"/>
        <w:outlineLvl w:val="0"/>
        <w:rPr>
          <w:b/>
          <w:lang w:val="uk-UA"/>
        </w:rPr>
      </w:pPr>
    </w:p>
    <w:p w14:paraId="12AA2368" w14:textId="77777777" w:rsidR="00B952B2" w:rsidRPr="00E420A6" w:rsidRDefault="00B952B2" w:rsidP="006447F8">
      <w:pPr>
        <w:shd w:val="clear" w:color="auto" w:fill="FFFFFF" w:themeFill="background1"/>
        <w:jc w:val="center"/>
        <w:outlineLvl w:val="0"/>
        <w:rPr>
          <w:b/>
          <w:lang w:val="uk-UA"/>
        </w:rPr>
      </w:pPr>
    </w:p>
    <w:p w14:paraId="77A751FC" w14:textId="168E329B" w:rsidR="00595869" w:rsidRDefault="00595869" w:rsidP="00336476">
      <w:pPr>
        <w:shd w:val="clear" w:color="auto" w:fill="FFFFFF" w:themeFill="background1"/>
        <w:jc w:val="center"/>
        <w:outlineLvl w:val="0"/>
        <w:rPr>
          <w:b/>
          <w:lang w:val="uk-UA"/>
        </w:rPr>
      </w:pPr>
    </w:p>
    <w:p w14:paraId="683823EC" w14:textId="4CC6F6BD" w:rsidR="0088328A" w:rsidRDefault="0088328A" w:rsidP="00336476">
      <w:pPr>
        <w:shd w:val="clear" w:color="auto" w:fill="FFFFFF" w:themeFill="background1"/>
        <w:jc w:val="center"/>
        <w:outlineLvl w:val="0"/>
        <w:rPr>
          <w:b/>
          <w:lang w:val="uk-UA"/>
        </w:rPr>
      </w:pPr>
    </w:p>
    <w:p w14:paraId="07F4A0FB" w14:textId="4ED07B60" w:rsidR="0088328A" w:rsidRDefault="0088328A" w:rsidP="00336476">
      <w:pPr>
        <w:shd w:val="clear" w:color="auto" w:fill="FFFFFF" w:themeFill="background1"/>
        <w:jc w:val="center"/>
        <w:outlineLvl w:val="0"/>
        <w:rPr>
          <w:b/>
          <w:lang w:val="uk-UA"/>
        </w:rPr>
      </w:pPr>
    </w:p>
    <w:p w14:paraId="2F19E293" w14:textId="0F15ECEF" w:rsidR="0088328A" w:rsidRDefault="0088328A" w:rsidP="00336476">
      <w:pPr>
        <w:shd w:val="clear" w:color="auto" w:fill="FFFFFF" w:themeFill="background1"/>
        <w:jc w:val="center"/>
        <w:outlineLvl w:val="0"/>
        <w:rPr>
          <w:b/>
          <w:lang w:val="uk-UA"/>
        </w:rPr>
      </w:pPr>
    </w:p>
    <w:p w14:paraId="540DBD15" w14:textId="37AF8173" w:rsidR="0088328A" w:rsidRDefault="0088328A" w:rsidP="00D800D4">
      <w:pPr>
        <w:shd w:val="clear" w:color="auto" w:fill="FFFFFF" w:themeFill="background1"/>
        <w:outlineLvl w:val="0"/>
        <w:rPr>
          <w:b/>
          <w:lang w:val="uk-UA"/>
        </w:rPr>
      </w:pPr>
    </w:p>
    <w:p w14:paraId="547422F6" w14:textId="77777777" w:rsidR="00D800D4" w:rsidRPr="00E420A6" w:rsidRDefault="00D800D4" w:rsidP="00D800D4">
      <w:pPr>
        <w:shd w:val="clear" w:color="auto" w:fill="FFFFFF" w:themeFill="background1"/>
        <w:outlineLvl w:val="0"/>
        <w:rPr>
          <w:b/>
          <w:lang w:val="uk-UA"/>
        </w:rPr>
      </w:pPr>
    </w:p>
    <w:p w14:paraId="69012BA7" w14:textId="2CD6D2FB" w:rsidR="00B952B2" w:rsidRPr="00E420A6" w:rsidRDefault="00B952B2" w:rsidP="00336476">
      <w:pPr>
        <w:shd w:val="clear" w:color="auto" w:fill="FFFFFF" w:themeFill="background1"/>
        <w:tabs>
          <w:tab w:val="center" w:pos="4904"/>
          <w:tab w:val="right" w:pos="9808"/>
        </w:tabs>
        <w:jc w:val="center"/>
        <w:outlineLvl w:val="0"/>
        <w:rPr>
          <w:b/>
          <w:lang w:val="uk-UA"/>
        </w:rPr>
      </w:pPr>
      <w:r w:rsidRPr="00E420A6">
        <w:rPr>
          <w:b/>
          <w:lang w:val="uk-UA"/>
        </w:rPr>
        <w:t>м.</w:t>
      </w:r>
      <w:r w:rsidR="005017B7">
        <w:rPr>
          <w:b/>
          <w:lang w:val="uk-UA"/>
        </w:rPr>
        <w:t xml:space="preserve"> </w:t>
      </w:r>
      <w:r w:rsidR="00E908F3" w:rsidRPr="00E420A6">
        <w:rPr>
          <w:b/>
          <w:lang w:val="uk-UA"/>
        </w:rPr>
        <w:t>Київ</w:t>
      </w:r>
    </w:p>
    <w:p w14:paraId="6CF4904A" w14:textId="3A167DA0" w:rsidR="00BB21B4" w:rsidRPr="00E420A6" w:rsidRDefault="00182EF2" w:rsidP="00336476">
      <w:pPr>
        <w:shd w:val="clear" w:color="auto" w:fill="FFFFFF" w:themeFill="background1"/>
        <w:jc w:val="center"/>
        <w:outlineLvl w:val="0"/>
        <w:rPr>
          <w:b/>
          <w:lang w:val="uk-UA"/>
        </w:rPr>
      </w:pPr>
      <w:r w:rsidRPr="00E420A6">
        <w:rPr>
          <w:b/>
          <w:lang w:val="uk-UA"/>
        </w:rPr>
        <w:t>2</w:t>
      </w:r>
      <w:r w:rsidR="00E908F3" w:rsidRPr="00E420A6">
        <w:rPr>
          <w:b/>
          <w:lang w:val="uk-UA"/>
        </w:rPr>
        <w:t>022</w:t>
      </w:r>
      <w:r w:rsidR="00B952B2" w:rsidRPr="00E420A6">
        <w:rPr>
          <w:b/>
          <w:lang w:val="uk-UA"/>
        </w:rPr>
        <w:t xml:space="preserve"> р</w:t>
      </w:r>
      <w:r w:rsidR="004666CE" w:rsidRPr="00E420A6">
        <w:rPr>
          <w:b/>
          <w:lang w:val="uk-UA"/>
        </w:rPr>
        <w:t>ік</w:t>
      </w:r>
    </w:p>
    <w:p w14:paraId="7D5052ED" w14:textId="77777777" w:rsidR="00BB21B4" w:rsidRPr="00E420A6" w:rsidRDefault="00BB21B4" w:rsidP="00336476">
      <w:pPr>
        <w:shd w:val="clear" w:color="auto" w:fill="FFFFFF" w:themeFill="background1"/>
        <w:spacing w:line="276" w:lineRule="auto"/>
        <w:jc w:val="center"/>
        <w:rPr>
          <w:b/>
          <w:lang w:val="uk-UA"/>
        </w:rPr>
      </w:pPr>
      <w:r w:rsidRPr="00E420A6">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420A6" w14:paraId="7DC9DC22" w14:textId="77777777" w:rsidTr="00043C15">
        <w:trPr>
          <w:trHeight w:val="520"/>
          <w:jc w:val="center"/>
        </w:trPr>
        <w:tc>
          <w:tcPr>
            <w:tcW w:w="576" w:type="dxa"/>
            <w:shd w:val="clear" w:color="auto" w:fill="FFFFFF" w:themeFill="background1"/>
            <w:vAlign w:val="center"/>
          </w:tcPr>
          <w:p w14:paraId="0D8A4B9B" w14:textId="77777777" w:rsidR="00C72079" w:rsidRPr="00E420A6" w:rsidRDefault="00916EE5" w:rsidP="006447F8">
            <w:pPr>
              <w:widowControl w:val="0"/>
              <w:shd w:val="clear" w:color="auto" w:fill="FFFFFF" w:themeFill="background1"/>
              <w:jc w:val="center"/>
              <w:rPr>
                <w:lang w:val="uk-UA"/>
              </w:rPr>
            </w:pPr>
            <w:r w:rsidRPr="00E420A6">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E420A6" w:rsidRDefault="0003069F" w:rsidP="006447F8">
            <w:pPr>
              <w:widowControl w:val="0"/>
              <w:shd w:val="clear" w:color="auto" w:fill="FFFFFF" w:themeFill="background1"/>
              <w:ind w:left="-158"/>
              <w:contextualSpacing/>
              <w:jc w:val="center"/>
              <w:rPr>
                <w:rFonts w:eastAsia="Times New Roman"/>
                <w:b/>
                <w:lang w:val="uk-UA"/>
              </w:rPr>
            </w:pPr>
            <w:r w:rsidRPr="00E420A6">
              <w:rPr>
                <w:rFonts w:eastAsia="Times New Roman"/>
                <w:b/>
                <w:lang w:val="uk-UA"/>
              </w:rPr>
              <w:t xml:space="preserve">I. </w:t>
            </w:r>
            <w:r w:rsidR="00916EE5" w:rsidRPr="00E420A6">
              <w:rPr>
                <w:rFonts w:eastAsia="Times New Roman"/>
                <w:b/>
                <w:lang w:val="uk-UA"/>
              </w:rPr>
              <w:t>Загальні положення</w:t>
            </w:r>
          </w:p>
        </w:tc>
      </w:tr>
      <w:tr w:rsidR="00C72079" w:rsidRPr="00E420A6" w14:paraId="4FB5E500" w14:textId="77777777" w:rsidTr="00043C15">
        <w:trPr>
          <w:trHeight w:val="739"/>
          <w:jc w:val="center"/>
        </w:trPr>
        <w:tc>
          <w:tcPr>
            <w:tcW w:w="576" w:type="dxa"/>
            <w:shd w:val="clear" w:color="auto" w:fill="FFFFFF" w:themeFill="background1"/>
          </w:tcPr>
          <w:p w14:paraId="440F0DB2" w14:textId="77777777" w:rsidR="00C72079" w:rsidRPr="00E420A6" w:rsidRDefault="00916EE5" w:rsidP="006447F8">
            <w:pPr>
              <w:widowControl w:val="0"/>
              <w:shd w:val="clear" w:color="auto" w:fill="FFFFFF" w:themeFill="background1"/>
              <w:rPr>
                <w:lang w:val="uk-UA"/>
              </w:rPr>
            </w:pPr>
            <w:r w:rsidRPr="00E420A6">
              <w:rPr>
                <w:rFonts w:eastAsia="Times New Roman"/>
                <w:lang w:val="uk-UA"/>
              </w:rPr>
              <w:t>1</w:t>
            </w:r>
          </w:p>
        </w:tc>
        <w:tc>
          <w:tcPr>
            <w:tcW w:w="2797" w:type="dxa"/>
            <w:shd w:val="clear" w:color="auto" w:fill="FFFFFF" w:themeFill="background1"/>
          </w:tcPr>
          <w:p w14:paraId="108D3D8F" w14:textId="77777777" w:rsidR="00C72079" w:rsidRPr="00E420A6" w:rsidRDefault="00916EE5" w:rsidP="006447F8">
            <w:pPr>
              <w:widowControl w:val="0"/>
              <w:shd w:val="clear" w:color="auto" w:fill="FFFFFF" w:themeFill="background1"/>
              <w:rPr>
                <w:lang w:val="uk-UA"/>
              </w:rPr>
            </w:pPr>
            <w:r w:rsidRPr="00E420A6">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67F83A13" w:rsidR="00C72079" w:rsidRPr="00E420A6" w:rsidRDefault="00916EE5" w:rsidP="00EE63B2">
            <w:pPr>
              <w:widowControl w:val="0"/>
              <w:shd w:val="clear" w:color="auto" w:fill="FFFFFF" w:themeFill="background1"/>
              <w:jc w:val="both"/>
              <w:rPr>
                <w:rFonts w:eastAsia="Times New Roman"/>
                <w:lang w:val="uk-UA"/>
              </w:rPr>
            </w:pPr>
            <w:r w:rsidRPr="00E420A6">
              <w:rPr>
                <w:rFonts w:eastAsia="Times New Roman"/>
                <w:lang w:val="uk-UA"/>
              </w:rPr>
              <w:t xml:space="preserve">Тендерну документацію розроблено відповідно до вимог </w:t>
            </w:r>
            <w:hyperlink r:id="rId8" w:history="1">
              <w:r w:rsidRPr="00E420A6">
                <w:rPr>
                  <w:rStyle w:val="affff9"/>
                  <w:rFonts w:eastAsia="Times New Roman"/>
                  <w:lang w:val="uk-UA"/>
                </w:rPr>
                <w:t xml:space="preserve">Закону України </w:t>
              </w:r>
              <w:r w:rsidR="003427BA" w:rsidRPr="00E420A6">
                <w:rPr>
                  <w:rStyle w:val="affff9"/>
                  <w:rFonts w:eastAsia="Times New Roman"/>
                  <w:lang w:val="uk-UA"/>
                </w:rPr>
                <w:t>«</w:t>
              </w:r>
              <w:r w:rsidRPr="00E420A6">
                <w:rPr>
                  <w:rStyle w:val="affff9"/>
                  <w:rFonts w:eastAsia="Times New Roman"/>
                  <w:lang w:val="uk-UA"/>
                </w:rPr>
                <w:t>Про публічні закупівлі</w:t>
              </w:r>
              <w:r w:rsidR="003427BA" w:rsidRPr="00E420A6">
                <w:rPr>
                  <w:rStyle w:val="affff9"/>
                  <w:rFonts w:eastAsia="Times New Roman"/>
                  <w:lang w:val="uk-UA"/>
                </w:rPr>
                <w:t>»</w:t>
              </w:r>
            </w:hyperlink>
            <w:r w:rsidRPr="00E420A6">
              <w:rPr>
                <w:rFonts w:eastAsia="Times New Roman"/>
                <w:lang w:val="uk-UA"/>
              </w:rPr>
              <w:t xml:space="preserve"> (далі - Закон)</w:t>
            </w:r>
            <w:r w:rsidR="00EE63B2" w:rsidRPr="00E420A6">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E420A6">
              <w:rPr>
                <w:rFonts w:eastAsia="Times New Roman"/>
                <w:lang w:val="uk-UA"/>
              </w:rPr>
              <w:t>12</w:t>
            </w:r>
            <w:r w:rsidR="00EE63B2" w:rsidRPr="00E420A6">
              <w:rPr>
                <w:rFonts w:eastAsia="Times New Roman"/>
                <w:lang w:val="uk-UA"/>
              </w:rPr>
              <w:t>.10.202</w:t>
            </w:r>
            <w:r w:rsidR="00EE2DFB" w:rsidRPr="00E420A6">
              <w:rPr>
                <w:rFonts w:eastAsia="Times New Roman"/>
                <w:lang w:val="uk-UA"/>
              </w:rPr>
              <w:t>2</w:t>
            </w:r>
            <w:r w:rsidR="00EE63B2" w:rsidRPr="00E420A6">
              <w:rPr>
                <w:rFonts w:eastAsia="Times New Roman"/>
                <w:lang w:val="uk-UA"/>
              </w:rPr>
              <w:t xml:space="preserve"> №</w:t>
            </w:r>
            <w:r w:rsidR="00BA5031" w:rsidRPr="00E420A6">
              <w:rPr>
                <w:rFonts w:eastAsia="Times New Roman"/>
                <w:lang w:val="uk-UA"/>
              </w:rPr>
              <w:t>1178</w:t>
            </w:r>
            <w:r w:rsidR="00EE63B2" w:rsidRPr="00E420A6">
              <w:rPr>
                <w:rFonts w:eastAsia="Times New Roman"/>
                <w:lang w:val="uk-UA"/>
              </w:rPr>
              <w:t xml:space="preserve"> (далі – Особливості)</w:t>
            </w:r>
            <w:r w:rsidRPr="00E420A6">
              <w:rPr>
                <w:rFonts w:eastAsia="Times New Roman"/>
                <w:lang w:val="uk-UA"/>
              </w:rPr>
              <w:t>. Терміни вживаються у значенні, наведеному в Законі</w:t>
            </w:r>
            <w:r w:rsidR="00EE63B2" w:rsidRPr="00E420A6">
              <w:rPr>
                <w:rFonts w:eastAsia="Times New Roman"/>
                <w:lang w:val="uk-UA"/>
              </w:rPr>
              <w:t xml:space="preserve"> та Особливостях</w:t>
            </w:r>
            <w:r w:rsidRPr="00E420A6">
              <w:rPr>
                <w:rFonts w:eastAsia="Times New Roman"/>
                <w:lang w:val="uk-UA"/>
              </w:rPr>
              <w:t>.</w:t>
            </w:r>
          </w:p>
          <w:p w14:paraId="157F4CE7" w14:textId="075BC63D" w:rsidR="003A58A8" w:rsidRPr="00E420A6" w:rsidRDefault="003A58A8" w:rsidP="00EE63B2">
            <w:pPr>
              <w:widowControl w:val="0"/>
              <w:shd w:val="clear" w:color="auto" w:fill="FFFFFF" w:themeFill="background1"/>
              <w:jc w:val="both"/>
              <w:rPr>
                <w:lang w:val="uk-UA"/>
              </w:rPr>
            </w:pPr>
            <w:r w:rsidRPr="00E420A6">
              <w:rPr>
                <w:lang w:val="uk-UA"/>
              </w:rPr>
              <w:t xml:space="preserve">Тендерна документація формується замовником відповідно до вимог </w:t>
            </w:r>
            <w:hyperlink r:id="rId9" w:anchor="n1398" w:history="1">
              <w:r w:rsidRPr="00E420A6">
                <w:rPr>
                  <w:rStyle w:val="affff9"/>
                  <w:lang w:val="uk-UA"/>
                </w:rPr>
                <w:t>статті 22 Закону</w:t>
              </w:r>
            </w:hyperlink>
            <w:r w:rsidRPr="00E420A6">
              <w:rPr>
                <w:lang w:val="uk-UA"/>
              </w:rPr>
              <w:t xml:space="preserve"> з урахуванням Особливостей.</w:t>
            </w:r>
          </w:p>
        </w:tc>
      </w:tr>
      <w:tr w:rsidR="00C72079" w:rsidRPr="00E420A6" w14:paraId="572087D4" w14:textId="77777777" w:rsidTr="00043C15">
        <w:trPr>
          <w:trHeight w:val="520"/>
          <w:jc w:val="center"/>
        </w:trPr>
        <w:tc>
          <w:tcPr>
            <w:tcW w:w="576" w:type="dxa"/>
            <w:shd w:val="clear" w:color="auto" w:fill="FFFFFF" w:themeFill="background1"/>
          </w:tcPr>
          <w:p w14:paraId="101F1BDA" w14:textId="77777777" w:rsidR="00C72079" w:rsidRPr="00E420A6" w:rsidRDefault="00916EE5" w:rsidP="006447F8">
            <w:pPr>
              <w:widowControl w:val="0"/>
              <w:shd w:val="clear" w:color="auto" w:fill="FFFFFF" w:themeFill="background1"/>
              <w:rPr>
                <w:lang w:val="uk-UA"/>
              </w:rPr>
            </w:pPr>
            <w:r w:rsidRPr="00E420A6">
              <w:rPr>
                <w:rFonts w:eastAsia="Times New Roman"/>
                <w:lang w:val="uk-UA"/>
              </w:rPr>
              <w:t>2</w:t>
            </w:r>
          </w:p>
        </w:tc>
        <w:tc>
          <w:tcPr>
            <w:tcW w:w="2797" w:type="dxa"/>
            <w:shd w:val="clear" w:color="auto" w:fill="FFFFFF" w:themeFill="background1"/>
          </w:tcPr>
          <w:p w14:paraId="147C2E6C" w14:textId="77777777" w:rsidR="00C72079" w:rsidRPr="00E420A6" w:rsidRDefault="00916EE5" w:rsidP="006447F8">
            <w:pPr>
              <w:widowControl w:val="0"/>
              <w:shd w:val="clear" w:color="auto" w:fill="FFFFFF" w:themeFill="background1"/>
              <w:rPr>
                <w:lang w:val="uk-UA"/>
              </w:rPr>
            </w:pPr>
            <w:r w:rsidRPr="00E420A6">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420A6" w:rsidRDefault="00C72079" w:rsidP="006447F8">
            <w:pPr>
              <w:widowControl w:val="0"/>
              <w:shd w:val="clear" w:color="auto" w:fill="FFFFFF" w:themeFill="background1"/>
              <w:jc w:val="both"/>
              <w:rPr>
                <w:lang w:val="uk-UA"/>
              </w:rPr>
            </w:pPr>
          </w:p>
        </w:tc>
      </w:tr>
      <w:tr w:rsidR="00E908F3" w:rsidRPr="005017B7" w14:paraId="2D870FCB" w14:textId="77777777" w:rsidTr="00043C15">
        <w:trPr>
          <w:trHeight w:val="309"/>
          <w:jc w:val="center"/>
        </w:trPr>
        <w:tc>
          <w:tcPr>
            <w:tcW w:w="576" w:type="dxa"/>
            <w:shd w:val="clear" w:color="auto" w:fill="FFFFFF" w:themeFill="background1"/>
          </w:tcPr>
          <w:p w14:paraId="1607A211" w14:textId="77777777" w:rsidR="00E908F3" w:rsidRPr="00E420A6" w:rsidRDefault="00E908F3" w:rsidP="00E908F3">
            <w:pPr>
              <w:widowControl w:val="0"/>
              <w:shd w:val="clear" w:color="auto" w:fill="FFFFFF" w:themeFill="background1"/>
              <w:rPr>
                <w:lang w:val="uk-UA"/>
              </w:rPr>
            </w:pPr>
            <w:r w:rsidRPr="00E420A6">
              <w:rPr>
                <w:rFonts w:eastAsia="Times New Roman"/>
                <w:lang w:val="uk-UA"/>
              </w:rPr>
              <w:t>2.1</w:t>
            </w:r>
          </w:p>
        </w:tc>
        <w:tc>
          <w:tcPr>
            <w:tcW w:w="2797" w:type="dxa"/>
            <w:shd w:val="clear" w:color="auto" w:fill="FFFFFF" w:themeFill="background1"/>
          </w:tcPr>
          <w:p w14:paraId="3DE115AE" w14:textId="77777777" w:rsidR="00E908F3" w:rsidRPr="00E420A6" w:rsidRDefault="00E908F3" w:rsidP="00E908F3">
            <w:pPr>
              <w:widowControl w:val="0"/>
              <w:shd w:val="clear" w:color="auto" w:fill="FFFFFF" w:themeFill="background1"/>
              <w:rPr>
                <w:lang w:val="uk-UA"/>
              </w:rPr>
            </w:pPr>
            <w:r w:rsidRPr="00E420A6">
              <w:rPr>
                <w:rFonts w:eastAsia="Times New Roman"/>
                <w:lang w:val="uk-UA"/>
              </w:rPr>
              <w:t>повне найменування</w:t>
            </w:r>
          </w:p>
        </w:tc>
        <w:tc>
          <w:tcPr>
            <w:tcW w:w="7087" w:type="dxa"/>
            <w:shd w:val="clear" w:color="auto" w:fill="FFFFFF" w:themeFill="background1"/>
          </w:tcPr>
          <w:p w14:paraId="7F099431" w14:textId="1CA86D2C" w:rsidR="00E908F3" w:rsidRPr="00E420A6" w:rsidRDefault="00041437" w:rsidP="00E908F3">
            <w:pPr>
              <w:shd w:val="clear" w:color="auto" w:fill="FFFFFF" w:themeFill="background1"/>
              <w:rPr>
                <w:b/>
                <w:bCs/>
                <w:color w:val="C00000"/>
                <w:lang w:val="uk-UA"/>
              </w:rPr>
            </w:pPr>
            <w:r w:rsidRPr="00041437">
              <w:rPr>
                <w:b/>
                <w:bCs/>
                <w:lang w:val="uk-UA"/>
              </w:rPr>
              <w:t>Головне управління Національної поліції в Київській області</w:t>
            </w:r>
          </w:p>
        </w:tc>
      </w:tr>
      <w:tr w:rsidR="00E908F3" w:rsidRPr="005017B7" w14:paraId="081D715F" w14:textId="77777777" w:rsidTr="00043C15">
        <w:trPr>
          <w:trHeight w:val="317"/>
          <w:jc w:val="center"/>
        </w:trPr>
        <w:tc>
          <w:tcPr>
            <w:tcW w:w="576" w:type="dxa"/>
            <w:shd w:val="clear" w:color="auto" w:fill="FFFFFF" w:themeFill="background1"/>
          </w:tcPr>
          <w:p w14:paraId="3175991E" w14:textId="77777777" w:rsidR="00E908F3" w:rsidRPr="00E420A6" w:rsidRDefault="00E908F3" w:rsidP="00E908F3">
            <w:pPr>
              <w:widowControl w:val="0"/>
              <w:shd w:val="clear" w:color="auto" w:fill="FFFFFF" w:themeFill="background1"/>
              <w:rPr>
                <w:lang w:val="uk-UA"/>
              </w:rPr>
            </w:pPr>
            <w:r w:rsidRPr="00E420A6">
              <w:rPr>
                <w:rFonts w:eastAsia="Times New Roman"/>
                <w:lang w:val="uk-UA"/>
              </w:rPr>
              <w:t>2.2</w:t>
            </w:r>
          </w:p>
        </w:tc>
        <w:tc>
          <w:tcPr>
            <w:tcW w:w="2797" w:type="dxa"/>
            <w:shd w:val="clear" w:color="auto" w:fill="FFFFFF" w:themeFill="background1"/>
          </w:tcPr>
          <w:p w14:paraId="077FDA7C" w14:textId="77777777" w:rsidR="00E908F3" w:rsidRPr="00E420A6" w:rsidRDefault="00E908F3" w:rsidP="00E908F3">
            <w:pPr>
              <w:widowControl w:val="0"/>
              <w:shd w:val="clear" w:color="auto" w:fill="FFFFFF" w:themeFill="background1"/>
              <w:rPr>
                <w:lang w:val="uk-UA"/>
              </w:rPr>
            </w:pPr>
            <w:r w:rsidRPr="00E420A6">
              <w:rPr>
                <w:rFonts w:eastAsia="Times New Roman"/>
                <w:lang w:val="uk-UA"/>
              </w:rPr>
              <w:t>місцезнаходження</w:t>
            </w:r>
          </w:p>
        </w:tc>
        <w:tc>
          <w:tcPr>
            <w:tcW w:w="7087" w:type="dxa"/>
            <w:shd w:val="clear" w:color="auto" w:fill="FFFFFF" w:themeFill="background1"/>
          </w:tcPr>
          <w:p w14:paraId="4EED7E91" w14:textId="7DA8EFF5" w:rsidR="00E908F3" w:rsidRPr="00E420A6" w:rsidRDefault="00041437" w:rsidP="00E908F3">
            <w:pPr>
              <w:shd w:val="clear" w:color="auto" w:fill="FFFFFF" w:themeFill="background1"/>
              <w:rPr>
                <w:b/>
                <w:bCs/>
                <w:color w:val="C00000"/>
                <w:lang w:val="uk-UA"/>
              </w:rPr>
            </w:pPr>
            <w:r>
              <w:rPr>
                <w:b/>
                <w:bCs/>
                <w:lang w:val="uk-UA"/>
              </w:rPr>
              <w:t xml:space="preserve">Україна </w:t>
            </w:r>
          </w:p>
        </w:tc>
      </w:tr>
      <w:tr w:rsidR="00E908F3" w:rsidRPr="005017B7" w14:paraId="67DCA7BF" w14:textId="77777777" w:rsidTr="00043C15">
        <w:trPr>
          <w:trHeight w:val="520"/>
          <w:jc w:val="center"/>
        </w:trPr>
        <w:tc>
          <w:tcPr>
            <w:tcW w:w="576" w:type="dxa"/>
            <w:shd w:val="clear" w:color="auto" w:fill="FFFFFF" w:themeFill="background1"/>
          </w:tcPr>
          <w:p w14:paraId="6C93042E" w14:textId="77777777" w:rsidR="00E908F3" w:rsidRPr="00E420A6" w:rsidRDefault="00E908F3" w:rsidP="00E908F3">
            <w:pPr>
              <w:widowControl w:val="0"/>
              <w:shd w:val="clear" w:color="auto" w:fill="FFFFFF" w:themeFill="background1"/>
              <w:rPr>
                <w:lang w:val="uk-UA"/>
              </w:rPr>
            </w:pPr>
            <w:r w:rsidRPr="00E420A6">
              <w:rPr>
                <w:rFonts w:eastAsia="Times New Roman"/>
                <w:lang w:val="uk-UA"/>
              </w:rPr>
              <w:t>2.3</w:t>
            </w:r>
          </w:p>
        </w:tc>
        <w:tc>
          <w:tcPr>
            <w:tcW w:w="2797" w:type="dxa"/>
            <w:shd w:val="clear" w:color="auto" w:fill="FFFFFF" w:themeFill="background1"/>
          </w:tcPr>
          <w:p w14:paraId="5F143B2A" w14:textId="4FA5EF46" w:rsidR="00E908F3" w:rsidRPr="00E420A6" w:rsidRDefault="00E908F3" w:rsidP="00E908F3">
            <w:pPr>
              <w:widowControl w:val="0"/>
              <w:shd w:val="clear" w:color="auto" w:fill="FFFFFF" w:themeFill="background1"/>
              <w:rPr>
                <w:lang w:val="uk-UA"/>
              </w:rPr>
            </w:pPr>
            <w:r w:rsidRPr="00E420A6">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62EAE2C" w14:textId="71B0640E" w:rsidR="00E908F3" w:rsidRPr="00647CAB" w:rsidRDefault="00E908F3" w:rsidP="00647CAB">
            <w:pPr>
              <w:shd w:val="clear" w:color="auto" w:fill="FFFFFF" w:themeFill="background1"/>
              <w:jc w:val="both"/>
              <w:rPr>
                <w:b/>
                <w:sz w:val="13"/>
                <w:szCs w:val="13"/>
                <w:lang w:val="uk-UA" w:eastAsia="ar-SA"/>
              </w:rPr>
            </w:pPr>
            <w:r w:rsidRPr="00E420A6">
              <w:rPr>
                <w:b/>
                <w:lang w:val="uk-UA" w:eastAsia="ar-SA"/>
              </w:rPr>
              <w:t>Відповідальний за проведення торгів:</w:t>
            </w:r>
            <w:r w:rsidRPr="00E420A6">
              <w:rPr>
                <w:lang w:val="uk-UA"/>
              </w:rPr>
              <w:t xml:space="preserve"> </w:t>
            </w:r>
            <w:r w:rsidR="00041437" w:rsidRPr="00041437">
              <w:rPr>
                <w:lang w:val="uk-UA"/>
              </w:rPr>
              <w:t xml:space="preserve">Провідний </w:t>
            </w:r>
            <w:r w:rsidR="00041437">
              <w:rPr>
                <w:lang w:val="uk-UA"/>
              </w:rPr>
              <w:t>спеціаліст</w:t>
            </w:r>
            <w:r w:rsidR="00041437" w:rsidRPr="00041437">
              <w:rPr>
                <w:lang w:val="uk-UA"/>
              </w:rPr>
              <w:t xml:space="preserve"> </w:t>
            </w:r>
            <w:r w:rsidR="007114B8">
              <w:rPr>
                <w:lang w:val="uk-UA"/>
              </w:rPr>
              <w:t>сектору організації закупівель</w:t>
            </w:r>
            <w:r w:rsidR="008E7A31">
              <w:rPr>
                <w:lang w:val="uk-UA"/>
              </w:rPr>
              <w:t xml:space="preserve"> </w:t>
            </w:r>
            <w:r w:rsidR="00041437" w:rsidRPr="00041437">
              <w:rPr>
                <w:lang w:val="uk-UA"/>
              </w:rPr>
              <w:t>УЛМТЗ ГУНП в Київській області Ропай Сергій Сергійович;</w:t>
            </w:r>
            <w:r w:rsidR="007114B8">
              <w:rPr>
                <w:lang w:val="uk-UA"/>
              </w:rPr>
              <w:t xml:space="preserve"> </w:t>
            </w:r>
            <w:r w:rsidR="00041437" w:rsidRPr="00041437">
              <w:rPr>
                <w:lang w:val="uk-UA"/>
              </w:rPr>
              <w:t>тел.: (044) 271-64-78,</w:t>
            </w:r>
            <w:r w:rsidR="008E7A31">
              <w:rPr>
                <w:lang w:val="en-US"/>
              </w:rPr>
              <w:t xml:space="preserve"> </w:t>
            </w:r>
            <w:r w:rsidR="004A65F2">
              <w:rPr>
                <w:lang w:val="uk-UA"/>
              </w:rPr>
              <w:t xml:space="preserve">                                         </w:t>
            </w:r>
            <w:r w:rsidR="004A65F2" w:rsidRPr="00E420A6">
              <w:rPr>
                <w:lang w:val="uk-UA"/>
              </w:rPr>
              <w:t>e-mail</w:t>
            </w:r>
            <w:r w:rsidR="004A65F2">
              <w:rPr>
                <w:lang w:val="uk-UA"/>
              </w:rPr>
              <w:t>:</w:t>
            </w:r>
            <w:r w:rsidR="008E7A31">
              <w:rPr>
                <w:lang w:val="en-US"/>
              </w:rPr>
              <w:t>ropay.s.2017@gmail.com</w:t>
            </w:r>
            <w:r w:rsidR="00041437" w:rsidRPr="00041437">
              <w:rPr>
                <w:lang w:val="uk-UA"/>
              </w:rPr>
              <w:t>;</w:t>
            </w:r>
          </w:p>
        </w:tc>
      </w:tr>
      <w:tr w:rsidR="00B952B2" w:rsidRPr="00E420A6" w14:paraId="583E5F97" w14:textId="77777777" w:rsidTr="00043C15">
        <w:trPr>
          <w:trHeight w:val="367"/>
          <w:jc w:val="center"/>
        </w:trPr>
        <w:tc>
          <w:tcPr>
            <w:tcW w:w="576" w:type="dxa"/>
            <w:shd w:val="clear" w:color="auto" w:fill="FFFFFF" w:themeFill="background1"/>
          </w:tcPr>
          <w:p w14:paraId="171C3B75" w14:textId="77777777" w:rsidR="00B952B2" w:rsidRPr="00E420A6" w:rsidRDefault="00B952B2" w:rsidP="006447F8">
            <w:pPr>
              <w:widowControl w:val="0"/>
              <w:shd w:val="clear" w:color="auto" w:fill="FFFFFF" w:themeFill="background1"/>
              <w:rPr>
                <w:lang w:val="uk-UA"/>
              </w:rPr>
            </w:pPr>
            <w:r w:rsidRPr="00E420A6">
              <w:rPr>
                <w:rFonts w:eastAsia="Times New Roman"/>
                <w:lang w:val="uk-UA"/>
              </w:rPr>
              <w:t>3</w:t>
            </w:r>
          </w:p>
        </w:tc>
        <w:tc>
          <w:tcPr>
            <w:tcW w:w="2797" w:type="dxa"/>
            <w:shd w:val="clear" w:color="auto" w:fill="FFFFFF" w:themeFill="background1"/>
          </w:tcPr>
          <w:p w14:paraId="3121AEA7" w14:textId="77777777" w:rsidR="00B952B2" w:rsidRPr="00E420A6" w:rsidRDefault="00B952B2" w:rsidP="006447F8">
            <w:pPr>
              <w:widowControl w:val="0"/>
              <w:shd w:val="clear" w:color="auto" w:fill="FFFFFF" w:themeFill="background1"/>
              <w:rPr>
                <w:lang w:val="uk-UA"/>
              </w:rPr>
            </w:pPr>
            <w:r w:rsidRPr="00E420A6">
              <w:rPr>
                <w:rFonts w:eastAsia="Times New Roman"/>
                <w:b/>
                <w:lang w:val="uk-UA"/>
              </w:rPr>
              <w:t>Процедура закупівлі</w:t>
            </w:r>
          </w:p>
        </w:tc>
        <w:tc>
          <w:tcPr>
            <w:tcW w:w="7087" w:type="dxa"/>
            <w:shd w:val="clear" w:color="auto" w:fill="FFFFFF" w:themeFill="background1"/>
          </w:tcPr>
          <w:p w14:paraId="74360A84" w14:textId="77777777" w:rsidR="00B952B2" w:rsidRPr="00E420A6" w:rsidRDefault="00B952B2" w:rsidP="006447F8">
            <w:pPr>
              <w:widowControl w:val="0"/>
              <w:shd w:val="clear" w:color="auto" w:fill="FFFFFF" w:themeFill="background1"/>
              <w:jc w:val="both"/>
              <w:rPr>
                <w:b/>
                <w:lang w:val="uk-UA" w:eastAsia="uk-UA"/>
              </w:rPr>
            </w:pPr>
            <w:r w:rsidRPr="00E420A6">
              <w:rPr>
                <w:b/>
                <w:lang w:val="uk-UA" w:eastAsia="uk-UA"/>
              </w:rPr>
              <w:t>Відкриті торги</w:t>
            </w:r>
          </w:p>
        </w:tc>
      </w:tr>
      <w:tr w:rsidR="00C72079" w:rsidRPr="00E420A6" w14:paraId="4106D28C" w14:textId="77777777" w:rsidTr="00043C15">
        <w:trPr>
          <w:trHeight w:val="331"/>
          <w:jc w:val="center"/>
        </w:trPr>
        <w:tc>
          <w:tcPr>
            <w:tcW w:w="576" w:type="dxa"/>
            <w:shd w:val="clear" w:color="auto" w:fill="FFFFFF" w:themeFill="background1"/>
          </w:tcPr>
          <w:p w14:paraId="6BE60496" w14:textId="77777777" w:rsidR="00C72079" w:rsidRPr="00E420A6" w:rsidRDefault="00916EE5" w:rsidP="006447F8">
            <w:pPr>
              <w:widowControl w:val="0"/>
              <w:shd w:val="clear" w:color="auto" w:fill="FFFFFF" w:themeFill="background1"/>
              <w:rPr>
                <w:lang w:val="uk-UA"/>
              </w:rPr>
            </w:pPr>
            <w:r w:rsidRPr="00E420A6">
              <w:rPr>
                <w:rFonts w:eastAsia="Times New Roman"/>
                <w:lang w:val="uk-UA"/>
              </w:rPr>
              <w:t>4</w:t>
            </w:r>
          </w:p>
        </w:tc>
        <w:tc>
          <w:tcPr>
            <w:tcW w:w="2797" w:type="dxa"/>
            <w:shd w:val="clear" w:color="auto" w:fill="FFFFFF" w:themeFill="background1"/>
          </w:tcPr>
          <w:p w14:paraId="724ADB6F" w14:textId="77777777" w:rsidR="00C72079" w:rsidRPr="00E420A6" w:rsidRDefault="00916EE5" w:rsidP="006447F8">
            <w:pPr>
              <w:widowControl w:val="0"/>
              <w:shd w:val="clear" w:color="auto" w:fill="FFFFFF" w:themeFill="background1"/>
              <w:rPr>
                <w:lang w:val="uk-UA"/>
              </w:rPr>
            </w:pPr>
            <w:r w:rsidRPr="00E420A6">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E420A6" w:rsidRDefault="00C72079" w:rsidP="006447F8">
            <w:pPr>
              <w:widowControl w:val="0"/>
              <w:shd w:val="clear" w:color="auto" w:fill="FFFFFF" w:themeFill="background1"/>
              <w:jc w:val="both"/>
              <w:rPr>
                <w:lang w:val="uk-UA"/>
              </w:rPr>
            </w:pPr>
          </w:p>
        </w:tc>
      </w:tr>
      <w:tr w:rsidR="00B952B2" w:rsidRPr="00E420A6" w14:paraId="2E647A54" w14:textId="77777777" w:rsidTr="00043C15">
        <w:trPr>
          <w:trHeight w:val="520"/>
          <w:jc w:val="center"/>
        </w:trPr>
        <w:tc>
          <w:tcPr>
            <w:tcW w:w="576" w:type="dxa"/>
            <w:shd w:val="clear" w:color="auto" w:fill="FFFFFF" w:themeFill="background1"/>
          </w:tcPr>
          <w:p w14:paraId="3DC8249E" w14:textId="77777777" w:rsidR="00B952B2" w:rsidRPr="00E420A6" w:rsidRDefault="00B952B2" w:rsidP="006447F8">
            <w:pPr>
              <w:widowControl w:val="0"/>
              <w:shd w:val="clear" w:color="auto" w:fill="FFFFFF" w:themeFill="background1"/>
              <w:rPr>
                <w:lang w:val="uk-UA"/>
              </w:rPr>
            </w:pPr>
            <w:r w:rsidRPr="00E420A6">
              <w:rPr>
                <w:rFonts w:eastAsia="Times New Roman"/>
                <w:lang w:val="uk-UA"/>
              </w:rPr>
              <w:t>4.1</w:t>
            </w:r>
          </w:p>
        </w:tc>
        <w:tc>
          <w:tcPr>
            <w:tcW w:w="2797" w:type="dxa"/>
            <w:shd w:val="clear" w:color="auto" w:fill="FFFFFF" w:themeFill="background1"/>
          </w:tcPr>
          <w:p w14:paraId="4231A07C" w14:textId="77777777" w:rsidR="00B952B2" w:rsidRPr="00E420A6" w:rsidRDefault="00B952B2" w:rsidP="006447F8">
            <w:pPr>
              <w:widowControl w:val="0"/>
              <w:shd w:val="clear" w:color="auto" w:fill="FFFFFF" w:themeFill="background1"/>
              <w:rPr>
                <w:lang w:val="uk-UA"/>
              </w:rPr>
            </w:pPr>
            <w:r w:rsidRPr="00E420A6">
              <w:rPr>
                <w:rFonts w:eastAsia="Times New Roman"/>
                <w:lang w:val="uk-UA"/>
              </w:rPr>
              <w:t>назва предмета закупівлі</w:t>
            </w:r>
          </w:p>
        </w:tc>
        <w:tc>
          <w:tcPr>
            <w:tcW w:w="7087" w:type="dxa"/>
            <w:shd w:val="clear" w:color="auto" w:fill="FFFFFF" w:themeFill="background1"/>
          </w:tcPr>
          <w:p w14:paraId="6DD233EB" w14:textId="77777777" w:rsidR="00647CAB" w:rsidRPr="00647CAB" w:rsidRDefault="004A65F2" w:rsidP="00647CAB">
            <w:pPr>
              <w:shd w:val="clear" w:color="auto" w:fill="FFFFFF" w:themeFill="background1"/>
              <w:jc w:val="both"/>
              <w:outlineLvl w:val="0"/>
              <w:rPr>
                <w:lang w:val="uk-UA"/>
              </w:rPr>
            </w:pPr>
            <w:r w:rsidRPr="004A65F2">
              <w:rPr>
                <w:b/>
                <w:lang w:val="uk-UA"/>
              </w:rPr>
              <w:t xml:space="preserve">ДК 021:2015 – </w:t>
            </w:r>
            <w:r w:rsidR="00647CAB" w:rsidRPr="00647CAB">
              <w:rPr>
                <w:lang w:val="uk-UA"/>
              </w:rPr>
              <w:t xml:space="preserve">30230000-0-Комп’ютерне обладнання </w:t>
            </w:r>
          </w:p>
          <w:p w14:paraId="1891D9FD" w14:textId="341EB1FD" w:rsidR="00B952B2" w:rsidRPr="00E420A6" w:rsidRDefault="00647CAB" w:rsidP="00647CAB">
            <w:pPr>
              <w:shd w:val="clear" w:color="auto" w:fill="FFFFFF" w:themeFill="background1"/>
              <w:jc w:val="both"/>
              <w:outlineLvl w:val="0"/>
              <w:rPr>
                <w:b/>
                <w:lang w:val="uk-UA"/>
              </w:rPr>
            </w:pPr>
            <w:r w:rsidRPr="00647CAB">
              <w:rPr>
                <w:lang w:val="uk-UA"/>
              </w:rPr>
              <w:t>(Картки пам'ятi та оптичні диски)</w:t>
            </w:r>
          </w:p>
        </w:tc>
      </w:tr>
      <w:tr w:rsidR="00B952B2" w:rsidRPr="00E420A6" w14:paraId="70FC42BD" w14:textId="77777777" w:rsidTr="00043C15">
        <w:trPr>
          <w:trHeight w:val="520"/>
          <w:jc w:val="center"/>
        </w:trPr>
        <w:tc>
          <w:tcPr>
            <w:tcW w:w="576" w:type="dxa"/>
            <w:shd w:val="clear" w:color="auto" w:fill="FFFFFF" w:themeFill="background1"/>
          </w:tcPr>
          <w:p w14:paraId="5FB5C3ED" w14:textId="77777777" w:rsidR="00B952B2" w:rsidRPr="00E420A6" w:rsidRDefault="00B952B2" w:rsidP="006447F8">
            <w:pPr>
              <w:widowControl w:val="0"/>
              <w:shd w:val="clear" w:color="auto" w:fill="FFFFFF" w:themeFill="background1"/>
              <w:rPr>
                <w:lang w:val="uk-UA"/>
              </w:rPr>
            </w:pPr>
            <w:r w:rsidRPr="00E420A6">
              <w:rPr>
                <w:rFonts w:eastAsia="Times New Roman"/>
                <w:lang w:val="uk-UA"/>
              </w:rPr>
              <w:t>4.2</w:t>
            </w:r>
          </w:p>
        </w:tc>
        <w:tc>
          <w:tcPr>
            <w:tcW w:w="2797" w:type="dxa"/>
            <w:shd w:val="clear" w:color="auto" w:fill="FFFFFF" w:themeFill="background1"/>
          </w:tcPr>
          <w:p w14:paraId="5B2A4C03" w14:textId="23895A58" w:rsidR="00B952B2" w:rsidRPr="00E420A6" w:rsidRDefault="0066167E" w:rsidP="006447F8">
            <w:pPr>
              <w:widowControl w:val="0"/>
              <w:shd w:val="clear" w:color="auto" w:fill="FFFFFF" w:themeFill="background1"/>
              <w:rPr>
                <w:lang w:val="uk-UA"/>
              </w:rPr>
            </w:pPr>
            <w:r w:rsidRPr="00E420A6">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6EDA79A4" w:rsidR="00FA365D" w:rsidRPr="00E420A6" w:rsidRDefault="00B952B2" w:rsidP="006447F8">
            <w:pPr>
              <w:shd w:val="clear" w:color="auto" w:fill="FFFFFF" w:themeFill="background1"/>
              <w:jc w:val="both"/>
              <w:outlineLvl w:val="0"/>
              <w:rPr>
                <w:b/>
                <w:lang w:val="uk-UA"/>
              </w:rPr>
            </w:pPr>
            <w:r w:rsidRPr="00E420A6">
              <w:rPr>
                <w:b/>
                <w:lang w:val="uk-UA"/>
              </w:rPr>
              <w:t>Закупівля</w:t>
            </w:r>
            <w:r w:rsidR="00A61E57">
              <w:rPr>
                <w:b/>
                <w:lang w:val="uk-UA"/>
              </w:rPr>
              <w:t xml:space="preserve"> не</w:t>
            </w:r>
            <w:r w:rsidR="000E62CA">
              <w:rPr>
                <w:b/>
                <w:lang w:val="uk-UA"/>
              </w:rPr>
              <w:t xml:space="preserve"> </w:t>
            </w:r>
            <w:r w:rsidRPr="00E420A6">
              <w:rPr>
                <w:b/>
                <w:color w:val="000000" w:themeColor="text1"/>
                <w:lang w:val="uk-UA"/>
              </w:rPr>
              <w:t>поділяється</w:t>
            </w:r>
            <w:r w:rsidR="000E62CA">
              <w:rPr>
                <w:b/>
                <w:color w:val="000000" w:themeColor="text1"/>
                <w:lang w:val="uk-UA"/>
              </w:rPr>
              <w:t xml:space="preserve"> на лоти:</w:t>
            </w:r>
          </w:p>
          <w:p w14:paraId="6ED4B3A2" w14:textId="0FF00379" w:rsidR="00C06D71" w:rsidRPr="00E420A6" w:rsidRDefault="00C06D71" w:rsidP="006652C4">
            <w:pPr>
              <w:shd w:val="clear" w:color="auto" w:fill="FFFFFF" w:themeFill="background1"/>
              <w:jc w:val="both"/>
              <w:outlineLvl w:val="0"/>
              <w:rPr>
                <w:b/>
                <w:lang w:val="uk-UA"/>
              </w:rPr>
            </w:pPr>
          </w:p>
        </w:tc>
      </w:tr>
      <w:tr w:rsidR="00B775E8" w:rsidRPr="00E420A6" w14:paraId="2782E81F" w14:textId="77777777" w:rsidTr="00043C15">
        <w:trPr>
          <w:trHeight w:val="520"/>
          <w:jc w:val="center"/>
        </w:trPr>
        <w:tc>
          <w:tcPr>
            <w:tcW w:w="576" w:type="dxa"/>
            <w:shd w:val="clear" w:color="auto" w:fill="FFFFFF" w:themeFill="background1"/>
          </w:tcPr>
          <w:p w14:paraId="18993FD4" w14:textId="77777777" w:rsidR="00B775E8" w:rsidRPr="00E420A6" w:rsidRDefault="00B775E8" w:rsidP="006447F8">
            <w:pPr>
              <w:widowControl w:val="0"/>
              <w:shd w:val="clear" w:color="auto" w:fill="FFFFFF" w:themeFill="background1"/>
              <w:rPr>
                <w:lang w:val="uk-UA"/>
              </w:rPr>
            </w:pPr>
            <w:bookmarkStart w:id="0" w:name="_Hlk519004812"/>
            <w:r w:rsidRPr="00E420A6">
              <w:rPr>
                <w:rFonts w:eastAsia="Times New Roman"/>
                <w:lang w:val="uk-UA"/>
              </w:rPr>
              <w:t>4.3</w:t>
            </w:r>
          </w:p>
        </w:tc>
        <w:tc>
          <w:tcPr>
            <w:tcW w:w="2797" w:type="dxa"/>
            <w:shd w:val="clear" w:color="auto" w:fill="FFFFFF" w:themeFill="background1"/>
          </w:tcPr>
          <w:p w14:paraId="4A326289" w14:textId="0FF2E935" w:rsidR="00B775E8" w:rsidRPr="00E420A6" w:rsidRDefault="009F3972" w:rsidP="006447F8">
            <w:pPr>
              <w:widowControl w:val="0"/>
              <w:shd w:val="clear" w:color="auto" w:fill="FFFFFF" w:themeFill="background1"/>
              <w:rPr>
                <w:lang w:val="uk-UA"/>
              </w:rPr>
            </w:pPr>
            <w:r w:rsidRPr="00E420A6">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64A180AA" w:rsidR="00B775E8" w:rsidRPr="00E420A6" w:rsidRDefault="009F3972" w:rsidP="003A58A8">
            <w:pPr>
              <w:pStyle w:val="21"/>
              <w:shd w:val="clear" w:color="auto" w:fill="FFFFFF" w:themeFill="background1"/>
              <w:spacing w:after="0" w:line="240" w:lineRule="auto"/>
              <w:ind w:right="-1"/>
              <w:jc w:val="both"/>
              <w:rPr>
                <w:b/>
                <w:sz w:val="24"/>
                <w:szCs w:val="24"/>
              </w:rPr>
            </w:pPr>
            <w:r w:rsidRPr="00E420A6">
              <w:rPr>
                <w:b/>
                <w:sz w:val="24"/>
                <w:szCs w:val="24"/>
              </w:rPr>
              <w:t>З</w:t>
            </w:r>
            <w:r w:rsidR="00B775E8" w:rsidRPr="00E420A6">
              <w:rPr>
                <w:b/>
                <w:sz w:val="24"/>
                <w:szCs w:val="24"/>
              </w:rPr>
              <w:t>гідно технічної специфікації (додаток 3</w:t>
            </w:r>
            <w:r w:rsidRPr="00E420A6">
              <w:rPr>
                <w:b/>
                <w:sz w:val="24"/>
                <w:szCs w:val="24"/>
              </w:rPr>
              <w:t xml:space="preserve"> до </w:t>
            </w:r>
            <w:r w:rsidR="00135F0B" w:rsidRPr="00E420A6">
              <w:rPr>
                <w:b/>
                <w:sz w:val="24"/>
                <w:szCs w:val="24"/>
              </w:rPr>
              <w:t>т</w:t>
            </w:r>
            <w:r w:rsidR="006447F8" w:rsidRPr="00E420A6">
              <w:rPr>
                <w:b/>
                <w:sz w:val="24"/>
                <w:szCs w:val="24"/>
              </w:rPr>
              <w:t>ендерної</w:t>
            </w:r>
            <w:r w:rsidRPr="00E420A6">
              <w:rPr>
                <w:b/>
                <w:sz w:val="24"/>
                <w:szCs w:val="24"/>
              </w:rPr>
              <w:t xml:space="preserve"> документації</w:t>
            </w:r>
            <w:r w:rsidR="00B775E8" w:rsidRPr="00E420A6">
              <w:rPr>
                <w:b/>
                <w:sz w:val="24"/>
                <w:szCs w:val="24"/>
              </w:rPr>
              <w:t xml:space="preserve">) та/або </w:t>
            </w:r>
            <w:r w:rsidR="00CB477C" w:rsidRPr="00E420A6">
              <w:rPr>
                <w:b/>
                <w:sz w:val="24"/>
                <w:szCs w:val="24"/>
              </w:rPr>
              <w:t>про</w:t>
            </w:r>
            <w:r w:rsidR="000E62CA">
              <w:rPr>
                <w:b/>
                <w:sz w:val="24"/>
                <w:szCs w:val="24"/>
              </w:rPr>
              <w:t>е</w:t>
            </w:r>
            <w:r w:rsidR="00CB477C" w:rsidRPr="00E420A6">
              <w:rPr>
                <w:b/>
                <w:sz w:val="24"/>
                <w:szCs w:val="24"/>
              </w:rPr>
              <w:t>кт</w:t>
            </w:r>
            <w:r w:rsidR="00B775E8" w:rsidRPr="00E420A6">
              <w:rPr>
                <w:b/>
                <w:sz w:val="24"/>
                <w:szCs w:val="24"/>
              </w:rPr>
              <w:t>у договору (додаток 6</w:t>
            </w:r>
            <w:r w:rsidRPr="00E420A6">
              <w:rPr>
                <w:b/>
                <w:sz w:val="24"/>
                <w:szCs w:val="24"/>
              </w:rPr>
              <w:t xml:space="preserve"> до </w:t>
            </w:r>
            <w:r w:rsidR="00135F0B" w:rsidRPr="00E420A6">
              <w:rPr>
                <w:b/>
                <w:sz w:val="24"/>
                <w:szCs w:val="24"/>
              </w:rPr>
              <w:t>т</w:t>
            </w:r>
            <w:r w:rsidR="006447F8" w:rsidRPr="00E420A6">
              <w:rPr>
                <w:b/>
                <w:sz w:val="24"/>
                <w:szCs w:val="24"/>
              </w:rPr>
              <w:t>ендерної</w:t>
            </w:r>
            <w:r w:rsidRPr="00E420A6">
              <w:rPr>
                <w:b/>
                <w:sz w:val="24"/>
                <w:szCs w:val="24"/>
              </w:rPr>
              <w:t xml:space="preserve"> документації</w:t>
            </w:r>
            <w:r w:rsidR="00B775E8" w:rsidRPr="00E420A6">
              <w:rPr>
                <w:b/>
                <w:sz w:val="24"/>
                <w:szCs w:val="24"/>
              </w:rPr>
              <w:t>)</w:t>
            </w:r>
          </w:p>
          <w:p w14:paraId="7BC74A86" w14:textId="060BF62A" w:rsidR="00B775E8" w:rsidRPr="00E420A6" w:rsidRDefault="00BA5031" w:rsidP="00A927D1">
            <w:pPr>
              <w:pStyle w:val="21"/>
              <w:shd w:val="clear" w:color="auto" w:fill="FFFFFF" w:themeFill="background1"/>
              <w:spacing w:after="0" w:line="240" w:lineRule="auto"/>
              <w:ind w:right="-1"/>
              <w:jc w:val="both"/>
              <w:rPr>
                <w:bCs/>
                <w:sz w:val="24"/>
                <w:szCs w:val="24"/>
              </w:rPr>
            </w:pPr>
            <w:r w:rsidRPr="00E420A6">
              <w:rPr>
                <w:bCs/>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bookmarkEnd w:id="0"/>
      <w:tr w:rsidR="00B775E8" w:rsidRPr="00E420A6" w14:paraId="7DA7AFEA" w14:textId="77777777" w:rsidTr="00043C15">
        <w:trPr>
          <w:trHeight w:val="520"/>
          <w:jc w:val="center"/>
        </w:trPr>
        <w:tc>
          <w:tcPr>
            <w:tcW w:w="576" w:type="dxa"/>
            <w:shd w:val="clear" w:color="auto" w:fill="FFFFFF" w:themeFill="background1"/>
          </w:tcPr>
          <w:p w14:paraId="640FC766" w14:textId="77777777" w:rsidR="00B775E8" w:rsidRPr="00E420A6" w:rsidRDefault="00B775E8" w:rsidP="006447F8">
            <w:pPr>
              <w:widowControl w:val="0"/>
              <w:shd w:val="clear" w:color="auto" w:fill="FFFFFF" w:themeFill="background1"/>
              <w:rPr>
                <w:lang w:val="uk-UA"/>
              </w:rPr>
            </w:pPr>
            <w:r w:rsidRPr="00E420A6">
              <w:rPr>
                <w:rFonts w:eastAsia="Times New Roman"/>
                <w:lang w:val="uk-UA"/>
              </w:rPr>
              <w:t>4.4</w:t>
            </w:r>
          </w:p>
        </w:tc>
        <w:tc>
          <w:tcPr>
            <w:tcW w:w="2797" w:type="dxa"/>
            <w:shd w:val="clear" w:color="auto" w:fill="FFFFFF" w:themeFill="background1"/>
          </w:tcPr>
          <w:p w14:paraId="4C618199" w14:textId="5DDB1750" w:rsidR="00B775E8" w:rsidRPr="00E420A6" w:rsidRDefault="009F3972" w:rsidP="006447F8">
            <w:pPr>
              <w:widowControl w:val="0"/>
              <w:shd w:val="clear" w:color="auto" w:fill="FFFFFF" w:themeFill="background1"/>
              <w:rPr>
                <w:lang w:val="uk-UA"/>
              </w:rPr>
            </w:pPr>
            <w:r w:rsidRPr="00E420A6">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72A155C9" w:rsidR="00B775E8" w:rsidRPr="00E420A6" w:rsidRDefault="009F3972" w:rsidP="003A58A8">
            <w:pPr>
              <w:pStyle w:val="ac"/>
              <w:shd w:val="clear" w:color="auto" w:fill="FFFFFF" w:themeFill="background1"/>
              <w:spacing w:before="0" w:beforeAutospacing="0" w:after="0" w:afterAutospacing="0"/>
              <w:jc w:val="both"/>
              <w:rPr>
                <w:b/>
                <w:lang w:val="uk-UA"/>
              </w:rPr>
            </w:pPr>
            <w:r w:rsidRPr="00E420A6">
              <w:rPr>
                <w:b/>
                <w:lang w:val="uk-UA"/>
              </w:rPr>
              <w:t>З</w:t>
            </w:r>
            <w:r w:rsidR="00B775E8" w:rsidRPr="00E420A6">
              <w:rPr>
                <w:b/>
                <w:lang w:val="uk-UA"/>
              </w:rPr>
              <w:t>гідно технічної специфікації (додаток 3</w:t>
            </w:r>
            <w:r w:rsidRPr="00E420A6">
              <w:rPr>
                <w:b/>
                <w:lang w:val="uk-UA"/>
              </w:rPr>
              <w:t xml:space="preserve"> до </w:t>
            </w:r>
            <w:r w:rsidR="00135F0B" w:rsidRPr="00E420A6">
              <w:rPr>
                <w:b/>
                <w:lang w:val="uk-UA"/>
              </w:rPr>
              <w:t>т</w:t>
            </w:r>
            <w:r w:rsidR="006447F8" w:rsidRPr="00E420A6">
              <w:rPr>
                <w:b/>
                <w:lang w:val="uk-UA"/>
              </w:rPr>
              <w:t>ендерної</w:t>
            </w:r>
            <w:r w:rsidRPr="00E420A6">
              <w:rPr>
                <w:b/>
                <w:lang w:val="uk-UA"/>
              </w:rPr>
              <w:t xml:space="preserve"> документації</w:t>
            </w:r>
            <w:r w:rsidR="00B775E8" w:rsidRPr="00E420A6">
              <w:rPr>
                <w:b/>
                <w:lang w:val="uk-UA"/>
              </w:rPr>
              <w:t xml:space="preserve">) та/або </w:t>
            </w:r>
            <w:r w:rsidR="00CB477C" w:rsidRPr="00E420A6">
              <w:rPr>
                <w:b/>
                <w:lang w:val="uk-UA"/>
              </w:rPr>
              <w:t>про</w:t>
            </w:r>
            <w:r w:rsidR="000E62CA">
              <w:rPr>
                <w:b/>
                <w:lang w:val="uk-UA"/>
              </w:rPr>
              <w:t>е</w:t>
            </w:r>
            <w:r w:rsidR="00CB477C" w:rsidRPr="00E420A6">
              <w:rPr>
                <w:b/>
                <w:lang w:val="uk-UA"/>
              </w:rPr>
              <w:t>кт</w:t>
            </w:r>
            <w:r w:rsidR="00B775E8" w:rsidRPr="00E420A6">
              <w:rPr>
                <w:b/>
                <w:lang w:val="uk-UA"/>
              </w:rPr>
              <w:t>у договору (додаток 6</w:t>
            </w:r>
            <w:r w:rsidRPr="00E420A6">
              <w:rPr>
                <w:b/>
                <w:lang w:val="uk-UA"/>
              </w:rPr>
              <w:t xml:space="preserve"> до </w:t>
            </w:r>
            <w:r w:rsidR="00135F0B" w:rsidRPr="00E420A6">
              <w:rPr>
                <w:b/>
                <w:lang w:val="uk-UA"/>
              </w:rPr>
              <w:t>т</w:t>
            </w:r>
            <w:r w:rsidR="006447F8" w:rsidRPr="00E420A6">
              <w:rPr>
                <w:b/>
                <w:lang w:val="uk-UA"/>
              </w:rPr>
              <w:t>ендерної</w:t>
            </w:r>
            <w:r w:rsidRPr="00E420A6">
              <w:rPr>
                <w:b/>
                <w:lang w:val="uk-UA"/>
              </w:rPr>
              <w:t xml:space="preserve"> документації</w:t>
            </w:r>
            <w:r w:rsidR="00B775E8" w:rsidRPr="00E420A6">
              <w:rPr>
                <w:b/>
                <w:lang w:val="uk-UA"/>
              </w:rPr>
              <w:t>)</w:t>
            </w:r>
          </w:p>
        </w:tc>
      </w:tr>
      <w:tr w:rsidR="00286F44" w:rsidRPr="00E420A6" w14:paraId="396ACC32" w14:textId="77777777" w:rsidTr="00043C15">
        <w:trPr>
          <w:trHeight w:val="520"/>
          <w:jc w:val="center"/>
        </w:trPr>
        <w:tc>
          <w:tcPr>
            <w:tcW w:w="576" w:type="dxa"/>
            <w:shd w:val="clear" w:color="auto" w:fill="FFFFFF" w:themeFill="background1"/>
          </w:tcPr>
          <w:p w14:paraId="7F741138" w14:textId="7B4F8917" w:rsidR="00286F44" w:rsidRPr="00E420A6" w:rsidRDefault="00286F44" w:rsidP="006447F8">
            <w:pPr>
              <w:widowControl w:val="0"/>
              <w:shd w:val="clear" w:color="auto" w:fill="FFFFFF" w:themeFill="background1"/>
              <w:rPr>
                <w:rFonts w:eastAsia="Times New Roman"/>
                <w:lang w:val="uk-UA"/>
              </w:rPr>
            </w:pPr>
            <w:r>
              <w:rPr>
                <w:rFonts w:eastAsia="Times New Roman"/>
                <w:lang w:val="uk-UA"/>
              </w:rPr>
              <w:t>4.5</w:t>
            </w:r>
          </w:p>
        </w:tc>
        <w:tc>
          <w:tcPr>
            <w:tcW w:w="2797" w:type="dxa"/>
            <w:shd w:val="clear" w:color="auto" w:fill="FFFFFF" w:themeFill="background1"/>
          </w:tcPr>
          <w:p w14:paraId="22C58BB4" w14:textId="2E53CA1F" w:rsidR="00286F44" w:rsidRPr="00E420A6" w:rsidRDefault="00286F44" w:rsidP="00286F44">
            <w:pPr>
              <w:widowControl w:val="0"/>
              <w:shd w:val="clear" w:color="auto" w:fill="FFFFFF" w:themeFill="background1"/>
              <w:rPr>
                <w:rFonts w:eastAsia="Times New Roman"/>
                <w:lang w:val="uk-UA"/>
              </w:rPr>
            </w:pPr>
            <w:r w:rsidRPr="00286F44">
              <w:rPr>
                <w:rFonts w:eastAsia="Times New Roman"/>
                <w:lang w:val="uk-UA"/>
              </w:rPr>
              <w:t>Очікувана вартість закупівлі</w:t>
            </w:r>
          </w:p>
        </w:tc>
        <w:tc>
          <w:tcPr>
            <w:tcW w:w="7087" w:type="dxa"/>
            <w:shd w:val="clear" w:color="auto" w:fill="FFFFFF" w:themeFill="background1"/>
          </w:tcPr>
          <w:p w14:paraId="0F8D43B2" w14:textId="29E70A31" w:rsidR="00286F44" w:rsidRPr="00E420A6" w:rsidRDefault="00A54DC4" w:rsidP="003A58A8">
            <w:pPr>
              <w:pStyle w:val="ac"/>
              <w:shd w:val="clear" w:color="auto" w:fill="FFFFFF" w:themeFill="background1"/>
              <w:spacing w:before="0" w:beforeAutospacing="0" w:after="0" w:afterAutospacing="0"/>
              <w:jc w:val="both"/>
              <w:rPr>
                <w:b/>
                <w:lang w:val="uk-UA"/>
              </w:rPr>
            </w:pPr>
            <w:r w:rsidRPr="00A54DC4">
              <w:rPr>
                <w:b/>
                <w:bCs/>
                <w:lang w:val="uk-UA"/>
              </w:rPr>
              <w:t>499 989,00</w:t>
            </w:r>
            <w:r w:rsidR="00286F44" w:rsidRPr="00A54DC4">
              <w:rPr>
                <w:b/>
                <w:sz w:val="22"/>
                <w:szCs w:val="22"/>
                <w:lang w:val="uk-UA"/>
              </w:rPr>
              <w:t xml:space="preserve"> грн</w:t>
            </w:r>
          </w:p>
        </w:tc>
      </w:tr>
      <w:tr w:rsidR="00286F44" w:rsidRPr="00E420A6" w14:paraId="386A1EE7" w14:textId="77777777" w:rsidTr="00043C15">
        <w:trPr>
          <w:trHeight w:val="520"/>
          <w:jc w:val="center"/>
        </w:trPr>
        <w:tc>
          <w:tcPr>
            <w:tcW w:w="576" w:type="dxa"/>
            <w:shd w:val="clear" w:color="auto" w:fill="FFFFFF" w:themeFill="background1"/>
          </w:tcPr>
          <w:p w14:paraId="0D2FB5C8" w14:textId="5B275B8C" w:rsidR="00286F44" w:rsidRPr="00E420A6" w:rsidRDefault="00286F44" w:rsidP="006447F8">
            <w:pPr>
              <w:widowControl w:val="0"/>
              <w:shd w:val="clear" w:color="auto" w:fill="FFFFFF" w:themeFill="background1"/>
              <w:rPr>
                <w:rFonts w:eastAsia="Times New Roman"/>
                <w:lang w:val="uk-UA"/>
              </w:rPr>
            </w:pPr>
            <w:r>
              <w:rPr>
                <w:rFonts w:eastAsia="Times New Roman"/>
                <w:lang w:val="uk-UA"/>
              </w:rPr>
              <w:t>4.6</w:t>
            </w:r>
          </w:p>
        </w:tc>
        <w:tc>
          <w:tcPr>
            <w:tcW w:w="2797" w:type="dxa"/>
            <w:shd w:val="clear" w:color="auto" w:fill="FFFFFF" w:themeFill="background1"/>
          </w:tcPr>
          <w:p w14:paraId="7A5D620A" w14:textId="5ABEC2B6" w:rsidR="00286F44" w:rsidRPr="00286F44" w:rsidRDefault="00286F44" w:rsidP="006447F8">
            <w:pPr>
              <w:widowControl w:val="0"/>
              <w:shd w:val="clear" w:color="auto" w:fill="FFFFFF" w:themeFill="background1"/>
              <w:rPr>
                <w:rFonts w:eastAsia="Times New Roman"/>
                <w:lang w:val="uk-UA"/>
              </w:rPr>
            </w:pPr>
            <w:r w:rsidRPr="00286F44">
              <w:rPr>
                <w:bCs/>
              </w:rPr>
              <w:t>Крок пониження ціни</w:t>
            </w:r>
          </w:p>
        </w:tc>
        <w:tc>
          <w:tcPr>
            <w:tcW w:w="7087" w:type="dxa"/>
            <w:shd w:val="clear" w:color="auto" w:fill="FFFFFF" w:themeFill="background1"/>
          </w:tcPr>
          <w:p w14:paraId="6B871629" w14:textId="76484E76" w:rsidR="00286F44" w:rsidRPr="00286F44" w:rsidRDefault="00286F44" w:rsidP="003A58A8">
            <w:pPr>
              <w:pStyle w:val="ac"/>
              <w:shd w:val="clear" w:color="auto" w:fill="FFFFFF" w:themeFill="background1"/>
              <w:spacing w:before="0" w:beforeAutospacing="0" w:after="0" w:afterAutospacing="0"/>
              <w:jc w:val="both"/>
              <w:rPr>
                <w:b/>
                <w:lang w:val="uk-UA"/>
              </w:rPr>
            </w:pPr>
            <w:r w:rsidRPr="00286F44">
              <w:rPr>
                <w:bCs/>
              </w:rPr>
              <w:t xml:space="preserve">Розмір кроку становить </w:t>
            </w:r>
            <w:r w:rsidR="00A54DC4">
              <w:rPr>
                <w:bCs/>
                <w:lang w:val="uk-UA"/>
              </w:rPr>
              <w:t>2500</w:t>
            </w:r>
            <w:r w:rsidR="007A6CC9">
              <w:rPr>
                <w:bCs/>
                <w:lang w:val="uk-UA"/>
              </w:rPr>
              <w:t>,00</w:t>
            </w:r>
            <w:r w:rsidRPr="00286F44">
              <w:rPr>
                <w:bCs/>
              </w:rPr>
              <w:t xml:space="preserve"> грн</w:t>
            </w:r>
          </w:p>
        </w:tc>
      </w:tr>
      <w:tr w:rsidR="00C72079" w:rsidRPr="00E420A6" w14:paraId="3F31A61F" w14:textId="77777777" w:rsidTr="00043C15">
        <w:trPr>
          <w:trHeight w:val="520"/>
          <w:jc w:val="center"/>
        </w:trPr>
        <w:tc>
          <w:tcPr>
            <w:tcW w:w="576" w:type="dxa"/>
            <w:shd w:val="clear" w:color="auto" w:fill="FFFFFF" w:themeFill="background1"/>
          </w:tcPr>
          <w:p w14:paraId="2514AE67" w14:textId="77777777" w:rsidR="00C72079" w:rsidRPr="00E420A6" w:rsidRDefault="00916EE5" w:rsidP="006447F8">
            <w:pPr>
              <w:widowControl w:val="0"/>
              <w:shd w:val="clear" w:color="auto" w:fill="FFFFFF" w:themeFill="background1"/>
              <w:rPr>
                <w:lang w:val="uk-UA"/>
              </w:rPr>
            </w:pPr>
            <w:r w:rsidRPr="00E420A6">
              <w:rPr>
                <w:rFonts w:eastAsia="Times New Roman"/>
                <w:lang w:val="uk-UA"/>
              </w:rPr>
              <w:t>5</w:t>
            </w:r>
          </w:p>
        </w:tc>
        <w:tc>
          <w:tcPr>
            <w:tcW w:w="2797" w:type="dxa"/>
            <w:shd w:val="clear" w:color="auto" w:fill="FFFFFF" w:themeFill="background1"/>
          </w:tcPr>
          <w:p w14:paraId="25736BC7" w14:textId="77777777" w:rsidR="00C72079" w:rsidRPr="00E420A6" w:rsidRDefault="00916EE5" w:rsidP="006447F8">
            <w:pPr>
              <w:widowControl w:val="0"/>
              <w:shd w:val="clear" w:color="auto" w:fill="FFFFFF" w:themeFill="background1"/>
              <w:rPr>
                <w:lang w:val="uk-UA"/>
              </w:rPr>
            </w:pPr>
            <w:r w:rsidRPr="00E420A6">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E420A6" w:rsidRDefault="009F3972" w:rsidP="00C524E3">
            <w:pPr>
              <w:widowControl w:val="0"/>
              <w:shd w:val="clear" w:color="auto" w:fill="FFFFFF" w:themeFill="background1"/>
              <w:jc w:val="both"/>
              <w:rPr>
                <w:rFonts w:eastAsia="Times New Roman"/>
                <w:lang w:val="uk-UA"/>
              </w:rPr>
            </w:pPr>
            <w:r w:rsidRPr="00E420A6">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r w:rsidRPr="00E420A6">
              <w:rPr>
                <w:rFonts w:eastAsia="Times New Roman"/>
                <w:lang w:val="uk-UA"/>
              </w:rPr>
              <w:lastRenderedPageBreak/>
              <w:t>закупівель на рівних умовах</w:t>
            </w:r>
            <w:r w:rsidR="00916EE5" w:rsidRPr="00E420A6">
              <w:rPr>
                <w:rFonts w:eastAsia="Times New Roman"/>
                <w:lang w:val="uk-UA"/>
              </w:rPr>
              <w:t>.</w:t>
            </w:r>
          </w:p>
          <w:p w14:paraId="57FA7A46" w14:textId="7C59CB19" w:rsidR="003A58A8" w:rsidRPr="00E420A6" w:rsidRDefault="003A58A8" w:rsidP="00C524E3">
            <w:pPr>
              <w:widowControl w:val="0"/>
              <w:shd w:val="clear" w:color="auto" w:fill="FFFFFF" w:themeFill="background1"/>
              <w:jc w:val="both"/>
              <w:rPr>
                <w:lang w:val="uk-UA"/>
              </w:rPr>
            </w:pPr>
            <w:r w:rsidRPr="00E420A6">
              <w:rPr>
                <w:lang w:val="uk-UA"/>
              </w:rPr>
              <w:t>Під час проведення відкритих торгів тендерні пропозиції мають право подавати всі заінтересовані особи.</w:t>
            </w:r>
          </w:p>
        </w:tc>
      </w:tr>
      <w:tr w:rsidR="00C72079" w:rsidRPr="00E420A6" w14:paraId="6FF269B2" w14:textId="77777777" w:rsidTr="00043C15">
        <w:trPr>
          <w:trHeight w:val="520"/>
          <w:jc w:val="center"/>
        </w:trPr>
        <w:tc>
          <w:tcPr>
            <w:tcW w:w="576" w:type="dxa"/>
            <w:shd w:val="clear" w:color="auto" w:fill="FFFFFF" w:themeFill="background1"/>
          </w:tcPr>
          <w:p w14:paraId="6EBED32B" w14:textId="77777777" w:rsidR="00C72079" w:rsidRPr="00E420A6" w:rsidRDefault="00916EE5" w:rsidP="006447F8">
            <w:pPr>
              <w:widowControl w:val="0"/>
              <w:shd w:val="clear" w:color="auto" w:fill="FFFFFF" w:themeFill="background1"/>
              <w:rPr>
                <w:lang w:val="uk-UA"/>
              </w:rPr>
            </w:pPr>
            <w:r w:rsidRPr="00E420A6">
              <w:rPr>
                <w:rFonts w:eastAsia="Times New Roman"/>
                <w:lang w:val="uk-UA"/>
              </w:rPr>
              <w:t>6</w:t>
            </w:r>
          </w:p>
        </w:tc>
        <w:tc>
          <w:tcPr>
            <w:tcW w:w="2797" w:type="dxa"/>
            <w:shd w:val="clear" w:color="auto" w:fill="FFFFFF" w:themeFill="background1"/>
          </w:tcPr>
          <w:p w14:paraId="29B805A5" w14:textId="27E25682" w:rsidR="00C72079" w:rsidRPr="00E420A6" w:rsidRDefault="00916EE5" w:rsidP="006447F8">
            <w:pPr>
              <w:widowControl w:val="0"/>
              <w:shd w:val="clear" w:color="auto" w:fill="FFFFFF" w:themeFill="background1"/>
              <w:rPr>
                <w:lang w:val="uk-UA"/>
              </w:rPr>
            </w:pPr>
            <w:r w:rsidRPr="00E420A6">
              <w:rPr>
                <w:rFonts w:eastAsia="Times New Roman"/>
                <w:b/>
                <w:lang w:val="uk-UA"/>
              </w:rPr>
              <w:t xml:space="preserve">Інформація про </w:t>
            </w:r>
            <w:r w:rsidR="009F3972" w:rsidRPr="00E420A6">
              <w:rPr>
                <w:rFonts w:eastAsia="Times New Roman"/>
                <w:b/>
                <w:lang w:val="uk-UA"/>
              </w:rPr>
              <w:t xml:space="preserve">валюту, у якій повинна бути зазначена ціна </w:t>
            </w:r>
            <w:r w:rsidR="006447F8" w:rsidRPr="00E420A6">
              <w:rPr>
                <w:rFonts w:eastAsia="Times New Roman"/>
                <w:b/>
                <w:lang w:val="uk-UA"/>
              </w:rPr>
              <w:t>тендерної</w:t>
            </w:r>
            <w:r w:rsidR="009F3972" w:rsidRPr="00E420A6">
              <w:rPr>
                <w:rFonts w:eastAsia="Times New Roman"/>
                <w:b/>
                <w:lang w:val="uk-UA"/>
              </w:rPr>
              <w:t xml:space="preserve"> пропозиції</w:t>
            </w:r>
          </w:p>
        </w:tc>
        <w:tc>
          <w:tcPr>
            <w:tcW w:w="7087" w:type="dxa"/>
            <w:shd w:val="clear" w:color="auto" w:fill="FFFFFF" w:themeFill="background1"/>
          </w:tcPr>
          <w:p w14:paraId="7609C5B3" w14:textId="25B61387" w:rsidR="002F659F" w:rsidRPr="00E420A6" w:rsidRDefault="00916EE5" w:rsidP="00C524E3">
            <w:pPr>
              <w:shd w:val="clear" w:color="auto" w:fill="FFFFFF" w:themeFill="background1"/>
              <w:jc w:val="both"/>
              <w:rPr>
                <w:rFonts w:eastAsia="Times New Roman"/>
                <w:i/>
                <w:color w:val="70AD47" w:themeColor="accent6"/>
                <w:lang w:val="uk-UA"/>
              </w:rPr>
            </w:pPr>
            <w:r w:rsidRPr="00E420A6">
              <w:rPr>
                <w:rFonts w:eastAsia="Times New Roman"/>
                <w:lang w:val="uk-UA"/>
              </w:rPr>
              <w:t xml:space="preserve">Валютою </w:t>
            </w:r>
            <w:r w:rsidR="006447F8" w:rsidRPr="00E420A6">
              <w:rPr>
                <w:rFonts w:eastAsia="Times New Roman"/>
                <w:lang w:val="uk-UA"/>
              </w:rPr>
              <w:t>тендерної</w:t>
            </w:r>
            <w:r w:rsidRPr="00E420A6">
              <w:rPr>
                <w:rFonts w:eastAsia="Times New Roman"/>
                <w:lang w:val="uk-UA"/>
              </w:rPr>
              <w:t xml:space="preserve"> пропозиції є національна валюта України – гривня.</w:t>
            </w:r>
            <w:r w:rsidR="009F3972" w:rsidRPr="00E420A6">
              <w:rPr>
                <w:rFonts w:eastAsia="Times New Roman"/>
                <w:lang w:val="uk-UA"/>
              </w:rPr>
              <w:t xml:space="preserve"> </w:t>
            </w:r>
            <w:r w:rsidRPr="00E420A6">
              <w:rPr>
                <w:rFonts w:eastAsia="Times New Roman"/>
                <w:lang w:val="uk-UA"/>
              </w:rPr>
              <w:t>Розрахунки здійснюватимуться у національній валюті України згідно</w:t>
            </w:r>
            <w:r w:rsidR="009F3972" w:rsidRPr="00E420A6">
              <w:rPr>
                <w:rFonts w:eastAsia="Times New Roman"/>
                <w:lang w:val="uk-UA"/>
              </w:rPr>
              <w:t xml:space="preserve"> умов договору про закупівлю</w:t>
            </w:r>
            <w:r w:rsidRPr="00E420A6">
              <w:rPr>
                <w:rFonts w:eastAsia="Times New Roman"/>
                <w:lang w:val="uk-UA"/>
              </w:rPr>
              <w:t>.</w:t>
            </w:r>
          </w:p>
        </w:tc>
      </w:tr>
      <w:tr w:rsidR="003A58A8" w:rsidRPr="00E420A6" w14:paraId="2139574A" w14:textId="77777777" w:rsidTr="00043C15">
        <w:trPr>
          <w:trHeight w:val="520"/>
          <w:jc w:val="center"/>
        </w:trPr>
        <w:tc>
          <w:tcPr>
            <w:tcW w:w="576" w:type="dxa"/>
            <w:shd w:val="clear" w:color="auto" w:fill="FFFFFF" w:themeFill="background1"/>
          </w:tcPr>
          <w:p w14:paraId="3677EE08" w14:textId="15C2ADA6"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7</w:t>
            </w:r>
          </w:p>
        </w:tc>
        <w:tc>
          <w:tcPr>
            <w:tcW w:w="2797" w:type="dxa"/>
            <w:shd w:val="clear" w:color="auto" w:fill="FFFFFF" w:themeFill="background1"/>
          </w:tcPr>
          <w:p w14:paraId="31F37988" w14:textId="6854E886"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08386D44" w14:textId="77777777" w:rsidR="000E62CA" w:rsidRPr="000E62CA" w:rsidRDefault="000E62CA" w:rsidP="000E62CA">
            <w:pPr>
              <w:shd w:val="clear" w:color="auto" w:fill="FFFFFF" w:themeFill="background1"/>
              <w:jc w:val="both"/>
              <w:rPr>
                <w:rFonts w:eastAsia="Times New Roman"/>
                <w:color w:val="000000" w:themeColor="text1"/>
                <w:lang w:val="uk-UA"/>
              </w:rPr>
            </w:pPr>
            <w:r w:rsidRPr="000E62CA">
              <w:rPr>
                <w:rFonts w:eastAsia="Times New Roman"/>
                <w:color w:val="000000" w:themeColor="text1"/>
                <w:lang w:val="uk-UA"/>
              </w:rPr>
              <w:t>Мова тендерної пропозиції – українська.</w:t>
            </w:r>
          </w:p>
          <w:p w14:paraId="77C4815F" w14:textId="77777777" w:rsidR="000E62CA" w:rsidRPr="000E62CA" w:rsidRDefault="000E62CA" w:rsidP="000E62CA">
            <w:pPr>
              <w:shd w:val="clear" w:color="auto" w:fill="FFFFFF" w:themeFill="background1"/>
              <w:jc w:val="both"/>
              <w:rPr>
                <w:rFonts w:eastAsia="Times New Roman"/>
                <w:color w:val="000000" w:themeColor="text1"/>
                <w:lang w:val="uk-UA"/>
              </w:rPr>
            </w:pPr>
            <w:r w:rsidRPr="000E62CA">
              <w:rPr>
                <w:rFonts w:eastAsia="Times New Roman"/>
                <w:color w:val="000000" w:themeColor="text1"/>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A41824" w14:textId="77777777" w:rsidR="000E62CA" w:rsidRPr="000E62CA" w:rsidRDefault="000E62CA" w:rsidP="000E62CA">
            <w:pPr>
              <w:shd w:val="clear" w:color="auto" w:fill="FFFFFF" w:themeFill="background1"/>
              <w:jc w:val="both"/>
              <w:rPr>
                <w:rFonts w:eastAsia="Times New Roman"/>
                <w:color w:val="000000" w:themeColor="text1"/>
                <w:lang w:val="uk-UA"/>
              </w:rPr>
            </w:pPr>
            <w:r w:rsidRPr="000E62CA">
              <w:rPr>
                <w:rFonts w:eastAsia="Times New Roman"/>
                <w:color w:val="000000" w:themeColor="text1"/>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A3EF604" w14:textId="7B9E4FF5" w:rsidR="000E62CA" w:rsidRPr="000E62CA" w:rsidRDefault="000E62CA" w:rsidP="000E62CA">
            <w:pPr>
              <w:shd w:val="clear" w:color="auto" w:fill="FFFFFF" w:themeFill="background1"/>
              <w:jc w:val="both"/>
              <w:rPr>
                <w:rFonts w:eastAsia="Times New Roman"/>
                <w:color w:val="000000" w:themeColor="text1"/>
                <w:lang w:val="uk-UA"/>
              </w:rPr>
            </w:pPr>
            <w:r w:rsidRPr="000E62CA">
              <w:rPr>
                <w:rFonts w:eastAsia="Times New Roman"/>
                <w:color w:val="000000" w:themeColor="text1"/>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C70E898" w14:textId="77777777" w:rsidR="000E62CA" w:rsidRPr="000E62CA" w:rsidRDefault="000E62CA" w:rsidP="000E62CA">
            <w:pPr>
              <w:shd w:val="clear" w:color="auto" w:fill="FFFFFF" w:themeFill="background1"/>
              <w:jc w:val="both"/>
              <w:rPr>
                <w:rFonts w:eastAsia="Times New Roman"/>
                <w:color w:val="000000" w:themeColor="text1"/>
                <w:lang w:val="uk-UA"/>
              </w:rPr>
            </w:pPr>
            <w:r w:rsidRPr="000E62CA">
              <w:rPr>
                <w:rFonts w:eastAsia="Times New Roman"/>
                <w:color w:val="000000" w:themeColor="text1"/>
                <w:lang w:val="uk-UA"/>
              </w:rPr>
              <w:t>Виключення:</w:t>
            </w:r>
          </w:p>
          <w:p w14:paraId="5297F3B2" w14:textId="77777777" w:rsidR="000E62CA" w:rsidRPr="000E62CA" w:rsidRDefault="000E62CA" w:rsidP="000E62CA">
            <w:pPr>
              <w:shd w:val="clear" w:color="auto" w:fill="FFFFFF" w:themeFill="background1"/>
              <w:jc w:val="both"/>
              <w:rPr>
                <w:rFonts w:eastAsia="Times New Roman"/>
                <w:color w:val="000000" w:themeColor="text1"/>
                <w:lang w:val="uk-UA"/>
              </w:rPr>
            </w:pPr>
            <w:r w:rsidRPr="000E62CA">
              <w:rPr>
                <w:rFonts w:eastAsia="Times New Roman"/>
                <w:color w:val="000000" w:themeColor="text1"/>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48A1AF7" w14:textId="2A6CE3C2" w:rsidR="003A58A8" w:rsidRPr="00E420A6" w:rsidRDefault="000E62CA" w:rsidP="000E62CA">
            <w:pPr>
              <w:shd w:val="clear" w:color="auto" w:fill="FFFFFF" w:themeFill="background1"/>
              <w:jc w:val="both"/>
              <w:rPr>
                <w:rFonts w:eastAsia="Times New Roman"/>
                <w:lang w:val="uk-UA"/>
              </w:rPr>
            </w:pPr>
            <w:r w:rsidRPr="000E62CA">
              <w:rPr>
                <w:rFonts w:eastAsia="Times New Roman"/>
                <w:color w:val="000000" w:themeColor="text1"/>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58A8" w:rsidRPr="00E420A6" w14:paraId="78D1CCDF" w14:textId="77777777" w:rsidTr="00043C15">
        <w:trPr>
          <w:trHeight w:val="520"/>
          <w:jc w:val="center"/>
        </w:trPr>
        <w:tc>
          <w:tcPr>
            <w:tcW w:w="576" w:type="dxa"/>
            <w:shd w:val="clear" w:color="auto" w:fill="FFFFFF" w:themeFill="background1"/>
          </w:tcPr>
          <w:p w14:paraId="3BCA63A2" w14:textId="71973F66"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8</w:t>
            </w:r>
          </w:p>
        </w:tc>
        <w:tc>
          <w:tcPr>
            <w:tcW w:w="2797" w:type="dxa"/>
            <w:shd w:val="clear" w:color="auto" w:fill="FFFFFF" w:themeFill="background1"/>
          </w:tcPr>
          <w:p w14:paraId="5E5D143E" w14:textId="48F0C9AF"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E420A6">
              <w:rPr>
                <w:rFonts w:eastAsia="Times New Roman"/>
                <w:b/>
                <w:lang w:val="uk-UA"/>
              </w:rPr>
              <w:lastRenderedPageBreak/>
              <w:t>торгів</w:t>
            </w:r>
          </w:p>
        </w:tc>
        <w:tc>
          <w:tcPr>
            <w:tcW w:w="7087" w:type="dxa"/>
            <w:shd w:val="clear" w:color="auto" w:fill="FFFFFF" w:themeFill="background1"/>
          </w:tcPr>
          <w:p w14:paraId="7C6856F7" w14:textId="55FDB996" w:rsidR="003A58A8" w:rsidRPr="00E420A6" w:rsidRDefault="003A58A8" w:rsidP="003A58A8">
            <w:pPr>
              <w:shd w:val="clear" w:color="auto" w:fill="FFFFFF" w:themeFill="background1"/>
              <w:jc w:val="both"/>
              <w:rPr>
                <w:rFonts w:eastAsia="Times New Roman"/>
                <w:lang w:val="uk-UA"/>
              </w:rPr>
            </w:pPr>
            <w:r w:rsidRPr="00E420A6">
              <w:rPr>
                <w:rFonts w:eastAsia="Times New Roman"/>
                <w:lang w:val="uk-UA"/>
              </w:rPr>
              <w:lastRenderedPageBreak/>
              <w:t xml:space="preserve">Замовник </w:t>
            </w:r>
            <w:r w:rsidR="00C6474F" w:rsidRPr="001B4717">
              <w:rPr>
                <w:rFonts w:eastAsia="Times New Roman"/>
                <w:b/>
                <w:bCs/>
                <w:u w:val="single"/>
                <w:lang w:val="uk-UA"/>
              </w:rPr>
              <w:t>н</w:t>
            </w:r>
            <w:r w:rsidRPr="001B4717">
              <w:rPr>
                <w:rFonts w:eastAsia="Times New Roman"/>
                <w:b/>
                <w:bCs/>
                <w:u w:val="single"/>
                <w:lang w:val="uk-UA"/>
              </w:rPr>
              <w:t>е</w:t>
            </w:r>
            <w:r w:rsidR="007D3B86" w:rsidRPr="001B4717">
              <w:rPr>
                <w:rFonts w:eastAsia="Times New Roman"/>
                <w:b/>
                <w:bCs/>
                <w:u w:val="single"/>
                <w:lang w:val="uk-UA"/>
              </w:rPr>
              <w:t xml:space="preserve"> </w:t>
            </w:r>
            <w:r w:rsidRPr="001B4717">
              <w:rPr>
                <w:rFonts w:eastAsia="Times New Roman"/>
                <w:b/>
                <w:bCs/>
                <w:u w:val="single"/>
                <w:lang w:val="uk-UA"/>
              </w:rPr>
              <w:t>прий</w:t>
            </w:r>
            <w:r w:rsidR="007D3B86" w:rsidRPr="001B4717">
              <w:rPr>
                <w:rFonts w:eastAsia="Times New Roman"/>
                <w:b/>
                <w:bCs/>
                <w:u w:val="single"/>
                <w:lang w:val="uk-UA"/>
              </w:rPr>
              <w:t>має</w:t>
            </w:r>
            <w:r w:rsidR="003A27EA" w:rsidRPr="001B4717">
              <w:rPr>
                <w:rFonts w:eastAsia="Times New Roman"/>
                <w:b/>
                <w:bCs/>
                <w:lang w:val="uk-UA"/>
              </w:rPr>
              <w:t xml:space="preserve"> </w:t>
            </w:r>
            <w:r w:rsidRPr="00E420A6">
              <w:rPr>
                <w:rFonts w:eastAsia="Times New Roman"/>
                <w:lang w:val="uk-UA"/>
              </w:rPr>
              <w:t>до розгляду тендерн</w:t>
            </w:r>
            <w:r w:rsidR="007D3B86" w:rsidRPr="00E420A6">
              <w:rPr>
                <w:rFonts w:eastAsia="Times New Roman"/>
                <w:lang w:val="uk-UA"/>
              </w:rPr>
              <w:t>у</w:t>
            </w:r>
            <w:r w:rsidRPr="00E420A6">
              <w:rPr>
                <w:rFonts w:eastAsia="Times New Roman"/>
                <w:lang w:val="uk-UA"/>
              </w:rPr>
              <w:t xml:space="preserve"> пропозиці</w:t>
            </w:r>
            <w:r w:rsidR="007D3B86" w:rsidRPr="00E420A6">
              <w:rPr>
                <w:rFonts w:eastAsia="Times New Roman"/>
                <w:lang w:val="uk-UA"/>
              </w:rPr>
              <w:t>ю</w:t>
            </w:r>
            <w:r w:rsidRPr="00E420A6">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E420A6" w:rsidRDefault="00C6474F" w:rsidP="00C6474F">
            <w:pPr>
              <w:shd w:val="clear" w:color="auto" w:fill="FFFFFF" w:themeFill="background1"/>
              <w:jc w:val="center"/>
              <w:rPr>
                <w:rFonts w:eastAsia="Times New Roman"/>
                <w:lang w:val="uk-UA"/>
              </w:rPr>
            </w:pPr>
            <w:r w:rsidRPr="00E420A6">
              <w:rPr>
                <w:rFonts w:eastAsia="Times New Roman"/>
                <w:lang w:val="uk-UA"/>
              </w:rPr>
              <w:t>------------------------------------------------------------------------------</w:t>
            </w:r>
          </w:p>
          <w:p w14:paraId="33DE78EC" w14:textId="329A07D5" w:rsidR="003A58A8" w:rsidRPr="00E420A6" w:rsidRDefault="00BA5031" w:rsidP="00C6474F">
            <w:pPr>
              <w:shd w:val="clear" w:color="auto" w:fill="FFFFFF" w:themeFill="background1"/>
              <w:jc w:val="both"/>
              <w:rPr>
                <w:rFonts w:eastAsia="Times New Roman"/>
                <w:lang w:val="uk-UA"/>
              </w:rPr>
            </w:pPr>
            <w:r w:rsidRPr="00E420A6">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w:t>
            </w:r>
            <w:r w:rsidRPr="00E420A6">
              <w:rPr>
                <w:rFonts w:eastAsia="Times New Roman"/>
                <w:lang w:val="uk-UA"/>
              </w:rPr>
              <w:lastRenderedPageBreak/>
              <w:t>відхиляє таку тендерну пропозицію відповідно до абзацу тринадцятого пункту 41 Особливостей.</w:t>
            </w:r>
          </w:p>
        </w:tc>
      </w:tr>
      <w:tr w:rsidR="003A58A8" w:rsidRPr="00E420A6"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420A6" w:rsidRDefault="003A58A8" w:rsidP="003A58A8">
            <w:pPr>
              <w:widowControl w:val="0"/>
              <w:shd w:val="clear" w:color="auto" w:fill="FFFFFF" w:themeFill="background1"/>
              <w:jc w:val="center"/>
              <w:rPr>
                <w:lang w:val="uk-UA"/>
              </w:rPr>
            </w:pPr>
            <w:r w:rsidRPr="00E420A6">
              <w:rPr>
                <w:rFonts w:eastAsia="Times New Roman"/>
                <w:b/>
                <w:lang w:val="uk-UA"/>
              </w:rPr>
              <w:t>II. Порядок унесення змін та надання роз’яснень до тендерної документації.</w:t>
            </w:r>
          </w:p>
        </w:tc>
      </w:tr>
      <w:tr w:rsidR="003A58A8" w:rsidRPr="005017B7"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3A58A8" w:rsidRPr="00E420A6" w:rsidRDefault="003A58A8" w:rsidP="003A58A8">
            <w:pPr>
              <w:widowControl w:val="0"/>
              <w:shd w:val="clear" w:color="auto" w:fill="FFFFFF" w:themeFill="background1"/>
              <w:rPr>
                <w:lang w:val="uk-UA"/>
              </w:rPr>
            </w:pPr>
            <w:r w:rsidRPr="00E420A6">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420A6" w:rsidRDefault="003A58A8" w:rsidP="003A58A8">
            <w:pPr>
              <w:widowControl w:val="0"/>
              <w:shd w:val="clear" w:color="auto" w:fill="FFFFFF" w:themeFill="background1"/>
              <w:rPr>
                <w:lang w:val="uk-UA"/>
              </w:rPr>
            </w:pPr>
            <w:r w:rsidRPr="00E420A6">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BA5031" w:rsidRPr="00E420A6" w:rsidRDefault="00BA5031" w:rsidP="003A58A8">
            <w:pPr>
              <w:widowControl w:val="0"/>
              <w:shd w:val="clear" w:color="auto" w:fill="FFFFFF" w:themeFill="background1"/>
              <w:jc w:val="both"/>
              <w:rPr>
                <w:rFonts w:eastAsia="Times New Roman"/>
                <w:lang w:val="uk-UA"/>
              </w:rPr>
            </w:pPr>
            <w:r w:rsidRPr="00E420A6">
              <w:rPr>
                <w:rFonts w:eastAsia="Times New Roman"/>
                <w:lang w:val="uk-UA"/>
              </w:rPr>
              <w:t xml:space="preserve">Фізична/юридична особа має право </w:t>
            </w:r>
            <w:r w:rsidRPr="00E420A6">
              <w:rPr>
                <w:rFonts w:eastAsia="Times New Roman"/>
                <w:b/>
                <w:bCs/>
                <w:lang w:val="uk-UA"/>
              </w:rPr>
              <w:t>не пізніше ніж за три дні</w:t>
            </w:r>
            <w:r w:rsidRPr="00E420A6">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E420A6" w:rsidRDefault="00B335C4" w:rsidP="00B335C4">
            <w:pPr>
              <w:widowControl w:val="0"/>
              <w:shd w:val="clear" w:color="auto" w:fill="FFFFFF" w:themeFill="background1"/>
              <w:jc w:val="both"/>
              <w:rPr>
                <w:rFonts w:eastAsia="Times New Roman"/>
                <w:lang w:val="uk-UA"/>
              </w:rPr>
            </w:pPr>
            <w:r w:rsidRPr="00E420A6">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13951167" w:rsidR="003A58A8" w:rsidRPr="00E420A6" w:rsidRDefault="00B335C4" w:rsidP="00B335C4">
            <w:pPr>
              <w:widowControl w:val="0"/>
              <w:shd w:val="clear" w:color="auto" w:fill="FFFFFF" w:themeFill="background1"/>
              <w:jc w:val="both"/>
              <w:rPr>
                <w:rFonts w:eastAsia="Times New Roman"/>
                <w:highlight w:val="yellow"/>
                <w:lang w:val="uk-UA"/>
              </w:rPr>
            </w:pPr>
            <w:r w:rsidRPr="00E420A6">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E420A6"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B335C4" w:rsidRPr="00E420A6" w:rsidRDefault="00B335C4" w:rsidP="00B335C4">
            <w:pPr>
              <w:widowControl w:val="0"/>
              <w:shd w:val="clear" w:color="auto" w:fill="FFFFFF" w:themeFill="background1"/>
              <w:jc w:val="both"/>
              <w:rPr>
                <w:rFonts w:eastAsia="Times New Roman"/>
                <w:lang w:val="uk-UA"/>
              </w:rPr>
            </w:pPr>
            <w:r w:rsidRPr="00E420A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E420A6" w:rsidRDefault="00B335C4" w:rsidP="00B335C4">
            <w:pPr>
              <w:widowControl w:val="0"/>
              <w:shd w:val="clear" w:color="auto" w:fill="FFFFFF" w:themeFill="background1"/>
              <w:jc w:val="both"/>
              <w:rPr>
                <w:rFonts w:eastAsia="Times New Roman"/>
                <w:highlight w:val="yellow"/>
                <w:lang w:val="uk-UA"/>
              </w:rPr>
            </w:pPr>
            <w:r w:rsidRPr="00E420A6">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58A8" w:rsidRPr="00E420A6"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420A6" w:rsidRDefault="003A58A8" w:rsidP="003A58A8">
            <w:pPr>
              <w:widowControl w:val="0"/>
              <w:shd w:val="clear" w:color="auto" w:fill="FFFFFF" w:themeFill="background1"/>
              <w:jc w:val="center"/>
              <w:rPr>
                <w:lang w:val="uk-UA"/>
              </w:rPr>
            </w:pPr>
            <w:r w:rsidRPr="00E420A6">
              <w:rPr>
                <w:rFonts w:eastAsia="Times New Roman"/>
                <w:b/>
                <w:lang w:val="uk-UA"/>
              </w:rPr>
              <w:t>III. Інструкція з підготовки тендерних пропозицій.</w:t>
            </w:r>
          </w:p>
        </w:tc>
      </w:tr>
      <w:tr w:rsidR="003A58A8" w:rsidRPr="00E420A6" w14:paraId="68BDA5DE" w14:textId="77777777" w:rsidTr="00043C15">
        <w:trPr>
          <w:trHeight w:val="520"/>
          <w:jc w:val="center"/>
        </w:trPr>
        <w:tc>
          <w:tcPr>
            <w:tcW w:w="576" w:type="dxa"/>
            <w:shd w:val="clear" w:color="auto" w:fill="FFFFFF" w:themeFill="background1"/>
          </w:tcPr>
          <w:p w14:paraId="728D9B47" w14:textId="77777777" w:rsidR="003A58A8" w:rsidRPr="00E420A6" w:rsidRDefault="003A58A8" w:rsidP="003A58A8">
            <w:pPr>
              <w:widowControl w:val="0"/>
              <w:shd w:val="clear" w:color="auto" w:fill="FFFFFF" w:themeFill="background1"/>
              <w:jc w:val="center"/>
              <w:rPr>
                <w:lang w:val="uk-UA"/>
              </w:rPr>
            </w:pPr>
            <w:r w:rsidRPr="00E420A6">
              <w:rPr>
                <w:rFonts w:eastAsia="Times New Roman"/>
                <w:lang w:val="uk-UA"/>
              </w:rPr>
              <w:t>1</w:t>
            </w:r>
          </w:p>
        </w:tc>
        <w:tc>
          <w:tcPr>
            <w:tcW w:w="2797" w:type="dxa"/>
            <w:shd w:val="clear" w:color="auto" w:fill="FFFFFF" w:themeFill="background1"/>
          </w:tcPr>
          <w:p w14:paraId="3D8AF46B" w14:textId="5DED9E67" w:rsidR="003A58A8" w:rsidRPr="00E420A6" w:rsidRDefault="003A58A8" w:rsidP="003A58A8">
            <w:pPr>
              <w:widowControl w:val="0"/>
              <w:shd w:val="clear" w:color="auto" w:fill="FFFFFF" w:themeFill="background1"/>
              <w:jc w:val="both"/>
              <w:rPr>
                <w:lang w:val="uk-UA"/>
              </w:rPr>
            </w:pPr>
            <w:r w:rsidRPr="00E420A6">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68F911B9" w:rsidR="003A58A8" w:rsidRPr="00E420A6" w:rsidRDefault="003A58A8" w:rsidP="003A58A8">
            <w:pPr>
              <w:widowControl w:val="0"/>
              <w:tabs>
                <w:tab w:val="left" w:pos="542"/>
              </w:tabs>
              <w:jc w:val="both"/>
              <w:rPr>
                <w:rFonts w:eastAsia="Times New Roman"/>
                <w:lang w:val="uk-UA"/>
              </w:rPr>
            </w:pPr>
            <w:r w:rsidRPr="00E420A6">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E420A6">
              <w:rPr>
                <w:rFonts w:eastAsia="Times New Roman"/>
                <w:lang w:val="uk-UA"/>
              </w:rPr>
              <w:t xml:space="preserve"> (у разі їх встановлення замовником)</w:t>
            </w:r>
            <w:r w:rsidRPr="00E420A6">
              <w:rPr>
                <w:rFonts w:eastAsia="Times New Roman"/>
                <w:lang w:val="uk-UA"/>
              </w:rPr>
              <w:t>, наявність/відсутність підстав, установлених у статті 17 Закону.</w:t>
            </w:r>
          </w:p>
          <w:p w14:paraId="3825BB0E" w14:textId="0E9B312B" w:rsidR="003A58A8" w:rsidRPr="00E420A6" w:rsidRDefault="003A58A8" w:rsidP="003A58A8">
            <w:pPr>
              <w:widowControl w:val="0"/>
              <w:tabs>
                <w:tab w:val="left" w:pos="542"/>
              </w:tabs>
              <w:jc w:val="both"/>
              <w:rPr>
                <w:rFonts w:eastAsia="Times New Roman"/>
                <w:lang w:val="uk-UA"/>
              </w:rPr>
            </w:pPr>
            <w:r w:rsidRPr="00E420A6">
              <w:rPr>
                <w:rFonts w:eastAsia="Times New Roman"/>
                <w:lang w:val="uk-UA"/>
              </w:rPr>
              <w:t>--------------------------------------------------------------------------------</w:t>
            </w:r>
          </w:p>
          <w:p w14:paraId="0403FE23" w14:textId="00F38310" w:rsidR="003A58A8" w:rsidRPr="00E420A6" w:rsidRDefault="003A58A8" w:rsidP="003A58A8">
            <w:pPr>
              <w:widowControl w:val="0"/>
              <w:tabs>
                <w:tab w:val="left" w:pos="542"/>
              </w:tabs>
              <w:jc w:val="both"/>
              <w:rPr>
                <w:rFonts w:eastAsia="Times New Roman"/>
                <w:b/>
                <w:lang w:val="uk-UA"/>
              </w:rPr>
            </w:pPr>
            <w:r w:rsidRPr="00E420A6">
              <w:rPr>
                <w:rFonts w:eastAsia="Times New Roman"/>
                <w:b/>
                <w:lang w:val="uk-UA"/>
              </w:rPr>
              <w:t xml:space="preserve">Під час використання електронної системи закупівель з метою подання тендерних пропозицій та їх оцінки документи, які </w:t>
            </w:r>
            <w:r w:rsidRPr="00E420A6">
              <w:rPr>
                <w:rFonts w:eastAsia="Times New Roman"/>
                <w:b/>
                <w:lang w:val="uk-UA"/>
              </w:rPr>
              <w:lastRenderedPageBreak/>
              <w:t>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E420A6">
              <w:rPr>
                <w:rFonts w:eastAsia="Times New Roman"/>
                <w:b/>
                <w:lang w:val="uk-UA"/>
              </w:rPr>
              <w:t>,</w:t>
            </w:r>
            <w:r w:rsidR="00016BDE" w:rsidRPr="00E420A6">
              <w:rPr>
                <w:rFonts w:eastAsia="Times New Roman"/>
                <w:b/>
                <w:lang w:val="uk-UA"/>
              </w:rPr>
              <w:t xml:space="preserve"> та іншого діючого законодавства</w:t>
            </w:r>
            <w:r w:rsidRPr="00E420A6">
              <w:rPr>
                <w:rFonts w:eastAsia="Times New Roman"/>
                <w:b/>
                <w:lang w:val="uk-UA"/>
              </w:rPr>
              <w:t xml:space="preserve">. </w:t>
            </w:r>
          </w:p>
          <w:p w14:paraId="0B5D4664" w14:textId="0EEA2D43" w:rsidR="003A58A8" w:rsidRPr="00E420A6" w:rsidRDefault="003A58A8" w:rsidP="003A58A8">
            <w:pPr>
              <w:widowControl w:val="0"/>
              <w:tabs>
                <w:tab w:val="left" w:pos="542"/>
              </w:tabs>
              <w:jc w:val="both"/>
              <w:rPr>
                <w:rFonts w:eastAsia="Times New Roman"/>
                <w:b/>
                <w:lang w:val="uk-UA"/>
              </w:rPr>
            </w:pPr>
            <w:r w:rsidRPr="00E420A6">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3926C0" w:rsidRDefault="003A58A8" w:rsidP="003A58A8">
            <w:pPr>
              <w:widowControl w:val="0"/>
              <w:tabs>
                <w:tab w:val="left" w:pos="542"/>
              </w:tabs>
              <w:jc w:val="both"/>
              <w:rPr>
                <w:rFonts w:eastAsia="Times New Roman"/>
                <w:b/>
                <w:sz w:val="18"/>
                <w:szCs w:val="18"/>
                <w:lang w:val="uk-UA"/>
              </w:rPr>
            </w:pPr>
            <w:r w:rsidRPr="00E420A6">
              <w:rPr>
                <w:rFonts w:eastAsia="Times New Roman"/>
                <w:b/>
                <w:lang w:val="uk-UA"/>
              </w:rPr>
              <w:t xml:space="preserve"> </w:t>
            </w:r>
          </w:p>
          <w:p w14:paraId="73BC75E8" w14:textId="77777777" w:rsidR="003A58A8" w:rsidRPr="00E420A6" w:rsidRDefault="003A58A8" w:rsidP="003A58A8">
            <w:pPr>
              <w:widowControl w:val="0"/>
              <w:tabs>
                <w:tab w:val="left" w:pos="542"/>
              </w:tabs>
              <w:jc w:val="center"/>
              <w:rPr>
                <w:rFonts w:eastAsia="Times New Roman"/>
                <w:b/>
                <w:i/>
                <w:lang w:val="uk-UA"/>
              </w:rPr>
            </w:pPr>
            <w:r w:rsidRPr="00E420A6">
              <w:rPr>
                <w:rFonts w:eastAsia="Times New Roman"/>
                <w:b/>
                <w:i/>
                <w:lang w:val="uk-UA"/>
              </w:rPr>
              <w:t>Якщо учасником є юридична особа:</w:t>
            </w:r>
          </w:p>
          <w:p w14:paraId="2004402A" w14:textId="77777777" w:rsidR="003A58A8" w:rsidRPr="00E420A6" w:rsidRDefault="003A58A8" w:rsidP="003A58A8">
            <w:pPr>
              <w:widowControl w:val="0"/>
              <w:tabs>
                <w:tab w:val="left" w:pos="542"/>
              </w:tabs>
              <w:jc w:val="both"/>
              <w:rPr>
                <w:rFonts w:eastAsia="Times New Roman"/>
                <w:b/>
                <w:lang w:val="uk-UA"/>
              </w:rPr>
            </w:pPr>
            <w:r w:rsidRPr="00E420A6">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E420A6" w:rsidRDefault="003A58A8" w:rsidP="003A58A8">
            <w:pPr>
              <w:widowControl w:val="0"/>
              <w:tabs>
                <w:tab w:val="left" w:pos="542"/>
              </w:tabs>
              <w:jc w:val="both"/>
              <w:rPr>
                <w:rFonts w:eastAsia="Times New Roman"/>
                <w:b/>
                <w:lang w:val="uk-UA"/>
              </w:rPr>
            </w:pPr>
            <w:r w:rsidRPr="00E420A6">
              <w:rPr>
                <w:rFonts w:eastAsia="Times New Roman"/>
                <w:b/>
                <w:lang w:val="uk-UA"/>
              </w:rPr>
              <w:t xml:space="preserve">або </w:t>
            </w:r>
          </w:p>
          <w:p w14:paraId="4E7848FF" w14:textId="77777777" w:rsidR="003A58A8" w:rsidRPr="00E420A6" w:rsidRDefault="003A58A8" w:rsidP="003A58A8">
            <w:pPr>
              <w:widowControl w:val="0"/>
              <w:tabs>
                <w:tab w:val="left" w:pos="542"/>
              </w:tabs>
              <w:jc w:val="both"/>
              <w:rPr>
                <w:rFonts w:eastAsia="Times New Roman"/>
                <w:b/>
                <w:lang w:val="uk-UA"/>
              </w:rPr>
            </w:pPr>
            <w:r w:rsidRPr="00E420A6">
              <w:rPr>
                <w:rFonts w:eastAsia="Times New Roman"/>
                <w:b/>
                <w:lang w:val="uk-UA"/>
              </w:rPr>
              <w:t xml:space="preserve">- КЕП або УЕП фізичної особи - </w:t>
            </w:r>
            <w:r w:rsidRPr="00E420A6">
              <w:rPr>
                <w:b/>
                <w:bCs/>
                <w:color w:val="212121"/>
                <w:lang w:val="uk-UA"/>
              </w:rPr>
              <w:t>представника </w:t>
            </w:r>
            <w:r w:rsidRPr="00E420A6">
              <w:rPr>
                <w:rFonts w:eastAsia="Times New Roman"/>
                <w:b/>
                <w:lang w:val="uk-UA"/>
              </w:rPr>
              <w:t>учасника процедури закупівлі</w:t>
            </w:r>
            <w:r w:rsidRPr="00E420A6">
              <w:rPr>
                <w:b/>
                <w:bCs/>
                <w:color w:val="212121"/>
                <w:lang w:val="uk-UA"/>
              </w:rPr>
              <w:t> за довіреністю, дорученням або іншим документом, що уповноважує її.</w:t>
            </w:r>
          </w:p>
          <w:p w14:paraId="7795389F" w14:textId="77777777" w:rsidR="003A58A8" w:rsidRPr="003926C0" w:rsidRDefault="003A58A8" w:rsidP="003A58A8">
            <w:pPr>
              <w:widowControl w:val="0"/>
              <w:tabs>
                <w:tab w:val="left" w:pos="542"/>
              </w:tabs>
              <w:jc w:val="both"/>
              <w:rPr>
                <w:rFonts w:eastAsia="Times New Roman"/>
                <w:b/>
                <w:sz w:val="11"/>
                <w:szCs w:val="11"/>
                <w:lang w:val="uk-UA"/>
              </w:rPr>
            </w:pPr>
          </w:p>
          <w:p w14:paraId="32AA31BC" w14:textId="77777777" w:rsidR="003A58A8" w:rsidRPr="00E420A6" w:rsidRDefault="003A58A8" w:rsidP="003A58A8">
            <w:pPr>
              <w:widowControl w:val="0"/>
              <w:tabs>
                <w:tab w:val="left" w:pos="542"/>
              </w:tabs>
              <w:jc w:val="center"/>
              <w:rPr>
                <w:rFonts w:eastAsia="Times New Roman"/>
                <w:b/>
                <w:i/>
                <w:lang w:val="uk-UA"/>
              </w:rPr>
            </w:pPr>
            <w:r w:rsidRPr="00E420A6">
              <w:rPr>
                <w:rFonts w:eastAsia="Times New Roman"/>
                <w:b/>
                <w:i/>
                <w:lang w:val="uk-UA"/>
              </w:rPr>
              <w:t>Якщо учасником є фізична особа-підприємець:</w:t>
            </w:r>
          </w:p>
          <w:p w14:paraId="4642CA72" w14:textId="77777777" w:rsidR="003A58A8" w:rsidRPr="00E420A6" w:rsidRDefault="003A58A8" w:rsidP="003A58A8">
            <w:pPr>
              <w:widowControl w:val="0"/>
              <w:tabs>
                <w:tab w:val="left" w:pos="542"/>
              </w:tabs>
              <w:jc w:val="both"/>
              <w:rPr>
                <w:rFonts w:eastAsia="Times New Roman"/>
                <w:b/>
                <w:lang w:val="uk-UA"/>
              </w:rPr>
            </w:pPr>
            <w:r w:rsidRPr="00E420A6">
              <w:rPr>
                <w:rFonts w:eastAsia="Times New Roman"/>
                <w:b/>
                <w:lang w:val="uk-UA"/>
              </w:rPr>
              <w:t xml:space="preserve">- КЕП або УЕП фізичної особи </w:t>
            </w:r>
          </w:p>
          <w:p w14:paraId="3931A6DF" w14:textId="77777777" w:rsidR="003A58A8" w:rsidRPr="00E420A6" w:rsidRDefault="003A58A8" w:rsidP="003A58A8">
            <w:pPr>
              <w:widowControl w:val="0"/>
              <w:tabs>
                <w:tab w:val="left" w:pos="542"/>
              </w:tabs>
              <w:jc w:val="both"/>
              <w:rPr>
                <w:rFonts w:eastAsia="Times New Roman"/>
                <w:b/>
                <w:color w:val="C00000"/>
                <w:lang w:val="uk-UA"/>
              </w:rPr>
            </w:pPr>
          </w:p>
          <w:p w14:paraId="3BB0E069" w14:textId="46EFA1D7" w:rsidR="003A58A8" w:rsidRPr="00E420A6" w:rsidRDefault="003A58A8" w:rsidP="003A58A8">
            <w:pPr>
              <w:widowControl w:val="0"/>
              <w:jc w:val="both"/>
              <w:rPr>
                <w:rFonts w:eastAsia="Times New Roman"/>
                <w:lang w:val="uk-UA"/>
              </w:rPr>
            </w:pPr>
            <w:r w:rsidRPr="00E420A6">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E420A6">
                <w:rPr>
                  <w:rStyle w:val="affff9"/>
                  <w:lang w:val="uk-UA"/>
                </w:rPr>
                <w:t>https://acskidd.gov.ua/sign</w:t>
              </w:r>
            </w:hyperlink>
            <w:r w:rsidRPr="00E420A6">
              <w:rPr>
                <w:lang w:val="uk-UA"/>
              </w:rPr>
              <w:t>.</w:t>
            </w:r>
          </w:p>
          <w:p w14:paraId="1A85CE99" w14:textId="72B9F8EA" w:rsidR="003A58A8" w:rsidRPr="00E420A6" w:rsidRDefault="003A58A8" w:rsidP="003A58A8">
            <w:pPr>
              <w:widowControl w:val="0"/>
              <w:shd w:val="clear" w:color="auto" w:fill="FFFFFF" w:themeFill="background1"/>
              <w:jc w:val="both"/>
              <w:rPr>
                <w:color w:val="000000"/>
                <w:shd w:val="clear" w:color="auto" w:fill="FFFFFF"/>
                <w:lang w:val="uk-UA"/>
              </w:rPr>
            </w:pPr>
            <w:r w:rsidRPr="00E420A6">
              <w:rPr>
                <w:color w:val="000000"/>
                <w:shd w:val="clear" w:color="auto" w:fill="FFFFFF"/>
                <w:lang w:val="uk-UA"/>
              </w:rPr>
              <w:t>--------------------------------------------------------------------------------</w:t>
            </w:r>
          </w:p>
          <w:p w14:paraId="61B5D1CF" w14:textId="59C162CB" w:rsidR="003A58A8" w:rsidRPr="00E420A6" w:rsidRDefault="003A58A8" w:rsidP="003A58A8">
            <w:pPr>
              <w:widowControl w:val="0"/>
              <w:jc w:val="both"/>
              <w:rPr>
                <w:rFonts w:eastAsia="Times New Roman"/>
                <w:lang w:val="uk-UA"/>
              </w:rPr>
            </w:pPr>
            <w:r w:rsidRPr="00E420A6">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420A6">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1" w:tgtFrame="_blank" w:history="1">
              <w:r w:rsidRPr="00E420A6">
                <w:rPr>
                  <w:rStyle w:val="affff9"/>
                  <w:color w:val="000099"/>
                  <w:shd w:val="clear" w:color="auto" w:fill="FFFFFF"/>
                  <w:lang w:val="uk-UA"/>
                </w:rPr>
                <w:t>Закону України</w:t>
              </w:r>
            </w:hyperlink>
            <w:r w:rsidRPr="00E420A6">
              <w:rPr>
                <w:color w:val="333333"/>
                <w:shd w:val="clear" w:color="auto" w:fill="FFFFFF"/>
                <w:lang w:val="uk-UA"/>
              </w:rPr>
              <w:t> "Про електронні довірчі послуги"</w:t>
            </w:r>
            <w:r w:rsidRPr="00E420A6">
              <w:rPr>
                <w:color w:val="000000"/>
                <w:shd w:val="clear" w:color="auto" w:fill="FFFFFF"/>
                <w:lang w:val="uk-UA"/>
              </w:rPr>
              <w:t xml:space="preserve">. </w:t>
            </w:r>
          </w:p>
          <w:p w14:paraId="1A537423" w14:textId="638F0EFC" w:rsidR="003A58A8" w:rsidRPr="00E420A6" w:rsidRDefault="003A58A8" w:rsidP="003A58A8">
            <w:pPr>
              <w:widowControl w:val="0"/>
              <w:jc w:val="both"/>
              <w:rPr>
                <w:rFonts w:eastAsia="Times New Roman"/>
                <w:lang w:val="uk-UA"/>
              </w:rPr>
            </w:pPr>
            <w:r w:rsidRPr="00E420A6">
              <w:rPr>
                <w:rFonts w:eastAsia="Times New Roman"/>
                <w:lang w:val="uk-UA"/>
              </w:rPr>
              <w:t>--------------------------------------------------------------------------------</w:t>
            </w:r>
          </w:p>
          <w:p w14:paraId="4A0D186C" w14:textId="7E1F2EB2"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w:t>
            </w:r>
          </w:p>
          <w:p w14:paraId="110709FC"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w:t>
            </w:r>
          </w:p>
          <w:p w14:paraId="0EEFAB9B" w14:textId="571530F2"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w:t>
            </w:r>
          </w:p>
          <w:p w14:paraId="4E666995"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w:t>
            </w:r>
          </w:p>
          <w:p w14:paraId="7C13AAC3" w14:textId="477EB838"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000C1579" w:rsidRPr="00E420A6">
              <w:rPr>
                <w:rFonts w:eastAsia="Times New Roman"/>
                <w:lang w:val="uk-UA"/>
              </w:rPr>
              <w:t xml:space="preserve"> </w:t>
            </w:r>
            <w:r w:rsidRPr="00E420A6">
              <w:rPr>
                <w:rFonts w:eastAsia="Times New Roman"/>
                <w:lang w:val="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3EBD0FF" w14:textId="2D2BFDAD"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3A58A8" w:rsidRPr="00E420A6" w14:paraId="1B672DC2" w14:textId="77777777" w:rsidTr="00043C15">
        <w:trPr>
          <w:trHeight w:val="400"/>
          <w:jc w:val="center"/>
        </w:trPr>
        <w:tc>
          <w:tcPr>
            <w:tcW w:w="576" w:type="dxa"/>
            <w:shd w:val="clear" w:color="auto" w:fill="FFFFFF" w:themeFill="background1"/>
          </w:tcPr>
          <w:p w14:paraId="4E9130AE" w14:textId="059BD714" w:rsidR="003A58A8" w:rsidRPr="00E420A6" w:rsidRDefault="003A58A8" w:rsidP="003A58A8">
            <w:pPr>
              <w:widowControl w:val="0"/>
              <w:shd w:val="clear" w:color="auto" w:fill="FFFFFF" w:themeFill="background1"/>
              <w:spacing w:after="240"/>
              <w:rPr>
                <w:lang w:val="uk-UA"/>
              </w:rPr>
            </w:pPr>
            <w:r w:rsidRPr="00E420A6">
              <w:rPr>
                <w:rFonts w:eastAsia="Times New Roman"/>
                <w:lang w:val="uk-UA"/>
              </w:rPr>
              <w:lastRenderedPageBreak/>
              <w:t>2</w:t>
            </w:r>
          </w:p>
        </w:tc>
        <w:tc>
          <w:tcPr>
            <w:tcW w:w="2797" w:type="dxa"/>
            <w:shd w:val="clear" w:color="auto" w:fill="FFFFFF" w:themeFill="background1"/>
          </w:tcPr>
          <w:p w14:paraId="330566CB" w14:textId="65427C37" w:rsidR="003A58A8" w:rsidRPr="00E420A6" w:rsidRDefault="003A58A8" w:rsidP="003A58A8">
            <w:pPr>
              <w:widowControl w:val="0"/>
              <w:shd w:val="clear" w:color="auto" w:fill="FFFFFF" w:themeFill="background1"/>
              <w:spacing w:after="240"/>
              <w:rPr>
                <w:lang w:val="uk-UA"/>
              </w:rPr>
            </w:pPr>
            <w:r w:rsidRPr="00E420A6">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02F79891" w14:textId="5A7E1537" w:rsidR="003A58A8" w:rsidRPr="00E420A6" w:rsidRDefault="00E908F3" w:rsidP="003A58A8">
            <w:pPr>
              <w:shd w:val="clear" w:color="auto" w:fill="FFFFFF" w:themeFill="background1"/>
              <w:tabs>
                <w:tab w:val="left" w:pos="271"/>
                <w:tab w:val="left" w:pos="542"/>
              </w:tabs>
              <w:snapToGrid w:val="0"/>
              <w:jc w:val="both"/>
              <w:rPr>
                <w:rFonts w:eastAsia="Times New Roman"/>
                <w:b/>
                <w:bCs/>
                <w:lang w:val="uk-UA"/>
              </w:rPr>
            </w:pPr>
            <w:r w:rsidRPr="00E420A6">
              <w:rPr>
                <w:rFonts w:eastAsia="Times New Roman"/>
                <w:b/>
                <w:bCs/>
                <w:lang w:val="uk-UA"/>
              </w:rPr>
              <w:t>Не вимагається</w:t>
            </w:r>
          </w:p>
          <w:p w14:paraId="6FA4ABFE" w14:textId="2E49005A" w:rsidR="003A58A8" w:rsidRPr="00E420A6" w:rsidRDefault="003A58A8" w:rsidP="003A58A8">
            <w:pPr>
              <w:shd w:val="clear" w:color="auto" w:fill="FFFFFF" w:themeFill="background1"/>
              <w:tabs>
                <w:tab w:val="left" w:pos="271"/>
                <w:tab w:val="left" w:pos="542"/>
              </w:tabs>
              <w:snapToGrid w:val="0"/>
              <w:ind w:firstLine="454"/>
              <w:jc w:val="both"/>
              <w:rPr>
                <w:rFonts w:eastAsia="Times New Roman"/>
                <w:lang w:val="uk-UA"/>
              </w:rPr>
            </w:pPr>
          </w:p>
        </w:tc>
      </w:tr>
      <w:tr w:rsidR="003A58A8" w:rsidRPr="00E420A6" w14:paraId="7A459E56" w14:textId="77777777" w:rsidTr="00043C15">
        <w:trPr>
          <w:trHeight w:val="520"/>
          <w:jc w:val="center"/>
        </w:trPr>
        <w:tc>
          <w:tcPr>
            <w:tcW w:w="576" w:type="dxa"/>
            <w:shd w:val="clear" w:color="auto" w:fill="FFFFFF" w:themeFill="background1"/>
          </w:tcPr>
          <w:p w14:paraId="6053270B" w14:textId="77777777" w:rsidR="003A58A8" w:rsidRPr="00E420A6" w:rsidRDefault="003A58A8" w:rsidP="003A58A8">
            <w:pPr>
              <w:widowControl w:val="0"/>
              <w:shd w:val="clear" w:color="auto" w:fill="FFFFFF" w:themeFill="background1"/>
              <w:rPr>
                <w:lang w:val="uk-UA"/>
              </w:rPr>
            </w:pPr>
            <w:r w:rsidRPr="00E420A6">
              <w:rPr>
                <w:rFonts w:eastAsia="Times New Roman"/>
                <w:lang w:val="uk-UA"/>
              </w:rPr>
              <w:t>3</w:t>
            </w:r>
          </w:p>
        </w:tc>
        <w:tc>
          <w:tcPr>
            <w:tcW w:w="2797" w:type="dxa"/>
            <w:shd w:val="clear" w:color="auto" w:fill="FFFFFF" w:themeFill="background1"/>
          </w:tcPr>
          <w:p w14:paraId="710DBA58" w14:textId="1DA56934" w:rsidR="003A58A8" w:rsidRPr="00E420A6" w:rsidRDefault="003A58A8" w:rsidP="003A58A8">
            <w:pPr>
              <w:widowControl w:val="0"/>
              <w:shd w:val="clear" w:color="auto" w:fill="FFFFFF" w:themeFill="background1"/>
              <w:rPr>
                <w:lang w:val="uk-UA"/>
              </w:rPr>
            </w:pPr>
            <w:r w:rsidRPr="00E420A6">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46DF3A49" w:rsidR="003A58A8" w:rsidRPr="00E420A6" w:rsidRDefault="00E908F3" w:rsidP="003A58A8">
            <w:pPr>
              <w:widowControl w:val="0"/>
              <w:shd w:val="clear" w:color="auto" w:fill="FFFFFF" w:themeFill="background1"/>
              <w:tabs>
                <w:tab w:val="left" w:pos="271"/>
                <w:tab w:val="left" w:pos="542"/>
              </w:tabs>
              <w:jc w:val="both"/>
              <w:rPr>
                <w:b/>
                <w:bCs/>
                <w:lang w:val="uk-UA"/>
              </w:rPr>
            </w:pPr>
            <w:bookmarkStart w:id="1" w:name="gjdgxs" w:colFirst="0" w:colLast="0"/>
            <w:bookmarkEnd w:id="1"/>
            <w:r w:rsidRPr="00E420A6">
              <w:rPr>
                <w:b/>
                <w:bCs/>
                <w:lang w:val="uk-UA"/>
              </w:rPr>
              <w:t>Не застосовується</w:t>
            </w:r>
          </w:p>
        </w:tc>
      </w:tr>
      <w:tr w:rsidR="003A58A8" w:rsidRPr="005017B7" w14:paraId="147693E4" w14:textId="77777777" w:rsidTr="00043C15">
        <w:trPr>
          <w:trHeight w:val="520"/>
          <w:jc w:val="center"/>
        </w:trPr>
        <w:tc>
          <w:tcPr>
            <w:tcW w:w="576" w:type="dxa"/>
            <w:shd w:val="clear" w:color="auto" w:fill="FFFFFF" w:themeFill="background1"/>
          </w:tcPr>
          <w:p w14:paraId="5BD847CB" w14:textId="77777777" w:rsidR="003A58A8" w:rsidRPr="00E420A6" w:rsidRDefault="003A58A8" w:rsidP="003A58A8">
            <w:pPr>
              <w:widowControl w:val="0"/>
              <w:shd w:val="clear" w:color="auto" w:fill="FFFFFF" w:themeFill="background1"/>
              <w:rPr>
                <w:lang w:val="uk-UA"/>
              </w:rPr>
            </w:pPr>
            <w:r w:rsidRPr="00E420A6">
              <w:rPr>
                <w:rFonts w:eastAsia="Times New Roman"/>
                <w:lang w:val="uk-UA"/>
              </w:rPr>
              <w:t>4</w:t>
            </w:r>
          </w:p>
        </w:tc>
        <w:tc>
          <w:tcPr>
            <w:tcW w:w="2797" w:type="dxa"/>
            <w:shd w:val="clear" w:color="auto" w:fill="FFFFFF" w:themeFill="background1"/>
          </w:tcPr>
          <w:p w14:paraId="13472F02" w14:textId="2E1FA125" w:rsidR="003A58A8" w:rsidRPr="00E420A6" w:rsidRDefault="003A58A8" w:rsidP="003A58A8">
            <w:pPr>
              <w:widowControl w:val="0"/>
              <w:shd w:val="clear" w:color="auto" w:fill="FFFFFF" w:themeFill="background1"/>
              <w:rPr>
                <w:lang w:val="uk-UA"/>
              </w:rPr>
            </w:pPr>
            <w:r w:rsidRPr="00E420A6">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E420A6" w:rsidRDefault="003A58A8" w:rsidP="004B4916">
            <w:pPr>
              <w:widowControl w:val="0"/>
              <w:shd w:val="clear" w:color="auto" w:fill="FFFFFF" w:themeFill="background1"/>
              <w:jc w:val="center"/>
              <w:rPr>
                <w:rFonts w:eastAsia="Times New Roman"/>
                <w:lang w:val="uk-UA"/>
              </w:rPr>
            </w:pPr>
            <w:r w:rsidRPr="00E420A6">
              <w:rPr>
                <w:rFonts w:eastAsia="Times New Roman"/>
                <w:lang w:val="uk-UA"/>
              </w:rPr>
              <w:t>--------------------------------------------------------------------------------</w:t>
            </w:r>
          </w:p>
          <w:p w14:paraId="4CB02C8E" w14:textId="77777777" w:rsidR="00E31919" w:rsidRPr="00E420A6" w:rsidRDefault="00E31919" w:rsidP="00E31919">
            <w:pPr>
              <w:widowControl w:val="0"/>
              <w:shd w:val="clear" w:color="auto" w:fill="FFFFFF" w:themeFill="background1"/>
              <w:jc w:val="both"/>
              <w:rPr>
                <w:lang w:val="uk-UA"/>
              </w:rPr>
            </w:pPr>
            <w:r w:rsidRPr="00E420A6">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420A6" w:rsidRDefault="00E31919" w:rsidP="00E31919">
            <w:pPr>
              <w:widowControl w:val="0"/>
              <w:shd w:val="clear" w:color="auto" w:fill="FFFFFF" w:themeFill="background1"/>
              <w:jc w:val="both"/>
              <w:rPr>
                <w:lang w:val="uk-UA"/>
              </w:rPr>
            </w:pPr>
            <w:r w:rsidRPr="00E420A6">
              <w:rPr>
                <w:lang w:val="uk-UA"/>
              </w:rPr>
              <w:t>- відхилити таку вимогу, не втрачаючи при цьому наданого ним забезпечення тендерної пропозиції;</w:t>
            </w:r>
          </w:p>
          <w:p w14:paraId="2379A1C9" w14:textId="4326C37F" w:rsidR="00E31919" w:rsidRPr="00E420A6" w:rsidRDefault="00E31919" w:rsidP="00E31919">
            <w:pPr>
              <w:widowControl w:val="0"/>
              <w:shd w:val="clear" w:color="auto" w:fill="FFFFFF" w:themeFill="background1"/>
              <w:jc w:val="both"/>
              <w:rPr>
                <w:lang w:val="uk-UA"/>
              </w:rPr>
            </w:pPr>
            <w:r w:rsidRPr="00E420A6">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E420A6" w:rsidRDefault="004B4916" w:rsidP="004B4916">
            <w:pPr>
              <w:widowControl w:val="0"/>
              <w:shd w:val="clear" w:color="auto" w:fill="FFFFFF" w:themeFill="background1"/>
              <w:jc w:val="center"/>
              <w:rPr>
                <w:rFonts w:eastAsia="Times New Roman"/>
                <w:lang w:val="uk-UA"/>
              </w:rPr>
            </w:pPr>
            <w:r w:rsidRPr="00E420A6">
              <w:rPr>
                <w:rFonts w:eastAsia="Times New Roman"/>
                <w:lang w:val="uk-UA"/>
              </w:rPr>
              <w:t>--------------------------------------------------------------------------------</w:t>
            </w:r>
          </w:p>
          <w:p w14:paraId="65DAC2F8" w14:textId="0650D7F6" w:rsidR="00E31919" w:rsidRPr="00E420A6" w:rsidRDefault="004B4916" w:rsidP="00E31919">
            <w:pPr>
              <w:widowControl w:val="0"/>
              <w:shd w:val="clear" w:color="auto" w:fill="FFFFFF" w:themeFill="background1"/>
              <w:jc w:val="both"/>
              <w:rPr>
                <w:lang w:val="uk-UA"/>
              </w:rPr>
            </w:pPr>
            <w:r w:rsidRPr="00E420A6">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E420A6" w14:paraId="11118A17" w14:textId="77777777" w:rsidTr="00043C15">
        <w:trPr>
          <w:trHeight w:val="520"/>
          <w:jc w:val="center"/>
        </w:trPr>
        <w:tc>
          <w:tcPr>
            <w:tcW w:w="576" w:type="dxa"/>
            <w:shd w:val="clear" w:color="auto" w:fill="FFFFFF" w:themeFill="background1"/>
          </w:tcPr>
          <w:p w14:paraId="6A8BFE1B" w14:textId="3C163A1B"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5</w:t>
            </w:r>
          </w:p>
        </w:tc>
        <w:tc>
          <w:tcPr>
            <w:tcW w:w="2797" w:type="dxa"/>
            <w:shd w:val="clear" w:color="auto" w:fill="FFFFFF" w:themeFill="background1"/>
          </w:tcPr>
          <w:p w14:paraId="17A02FD9" w14:textId="13AA01E5"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77777777" w:rsidR="002F7872"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32623916" w14:textId="15BF48DB" w:rsidR="003A58A8" w:rsidRPr="00E420A6" w:rsidRDefault="003A58A8" w:rsidP="003A58A8">
            <w:pPr>
              <w:widowControl w:val="0"/>
              <w:shd w:val="clear" w:color="auto" w:fill="FFFFFF" w:themeFill="background1"/>
              <w:jc w:val="both"/>
              <w:rPr>
                <w:color w:val="000000"/>
                <w:shd w:val="clear" w:color="auto" w:fill="FFFFFF"/>
                <w:lang w:val="uk-UA"/>
              </w:rPr>
            </w:pPr>
            <w:r w:rsidRPr="00E420A6">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E420A6" w:rsidRDefault="002B7043" w:rsidP="002B7043">
            <w:pPr>
              <w:widowControl w:val="0"/>
              <w:shd w:val="clear" w:color="auto" w:fill="FFFFFF" w:themeFill="background1"/>
              <w:jc w:val="center"/>
              <w:rPr>
                <w:rFonts w:eastAsia="Times New Roman"/>
                <w:lang w:val="uk-UA"/>
              </w:rPr>
            </w:pPr>
            <w:r w:rsidRPr="00E420A6">
              <w:rPr>
                <w:rFonts w:eastAsia="Times New Roman"/>
                <w:lang w:val="uk-UA"/>
              </w:rPr>
              <w:lastRenderedPageBreak/>
              <w:t>--------------------------------------------------------------------------------</w:t>
            </w:r>
          </w:p>
          <w:p w14:paraId="47303220" w14:textId="20B80C62" w:rsidR="000C1579" w:rsidRPr="00E420A6" w:rsidRDefault="000C1579" w:rsidP="000C1579">
            <w:pPr>
              <w:widowControl w:val="0"/>
              <w:shd w:val="clear" w:color="auto" w:fill="FFFFFF" w:themeFill="background1"/>
              <w:jc w:val="both"/>
              <w:rPr>
                <w:rFonts w:eastAsia="Times New Roman"/>
                <w:lang w:val="uk-UA"/>
              </w:rPr>
            </w:pPr>
            <w:r w:rsidRPr="00E420A6">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775849BB" w14:textId="05A33A50" w:rsidR="002B7043" w:rsidRPr="00E420A6" w:rsidRDefault="000C1579" w:rsidP="00B335C4">
            <w:pPr>
              <w:widowControl w:val="0"/>
              <w:shd w:val="clear" w:color="auto" w:fill="FFFFFF" w:themeFill="background1"/>
              <w:jc w:val="both"/>
              <w:rPr>
                <w:rFonts w:eastAsia="Times New Roman"/>
                <w:lang w:val="uk-UA"/>
              </w:rPr>
            </w:pPr>
            <w:r w:rsidRPr="00E420A6">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A58A8" w:rsidRPr="00E420A6" w14:paraId="31A271D8" w14:textId="77777777" w:rsidTr="00043C15">
        <w:trPr>
          <w:trHeight w:val="282"/>
          <w:jc w:val="center"/>
        </w:trPr>
        <w:tc>
          <w:tcPr>
            <w:tcW w:w="576" w:type="dxa"/>
            <w:shd w:val="clear" w:color="auto" w:fill="FFFFFF" w:themeFill="background1"/>
          </w:tcPr>
          <w:p w14:paraId="2414459B" w14:textId="5032F9F7" w:rsidR="003A58A8" w:rsidRPr="00E420A6" w:rsidRDefault="003A58A8" w:rsidP="003A58A8">
            <w:pPr>
              <w:widowControl w:val="0"/>
              <w:shd w:val="clear" w:color="auto" w:fill="FFFFFF" w:themeFill="background1"/>
              <w:rPr>
                <w:lang w:val="uk-UA"/>
              </w:rPr>
            </w:pPr>
            <w:r w:rsidRPr="00E420A6">
              <w:rPr>
                <w:rFonts w:eastAsia="Times New Roman"/>
                <w:lang w:val="uk-UA"/>
              </w:rPr>
              <w:t>6</w:t>
            </w:r>
          </w:p>
        </w:tc>
        <w:tc>
          <w:tcPr>
            <w:tcW w:w="2797" w:type="dxa"/>
            <w:shd w:val="clear" w:color="auto" w:fill="FFFFFF" w:themeFill="background1"/>
          </w:tcPr>
          <w:p w14:paraId="38BF127E" w14:textId="637BE025" w:rsidR="003A58A8" w:rsidRPr="00E420A6" w:rsidRDefault="003A58A8" w:rsidP="003A58A8">
            <w:pPr>
              <w:widowControl w:val="0"/>
              <w:shd w:val="clear" w:color="auto" w:fill="FFFFFF" w:themeFill="background1"/>
              <w:rPr>
                <w:lang w:val="uk-UA"/>
              </w:rPr>
            </w:pPr>
            <w:r w:rsidRPr="00E420A6">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65A70BF5" w:rsidR="00511C83" w:rsidRPr="00E420A6" w:rsidRDefault="00511C83" w:rsidP="00511C83">
            <w:pPr>
              <w:widowControl w:val="0"/>
              <w:shd w:val="clear" w:color="auto" w:fill="FFFFFF" w:themeFill="background1"/>
              <w:jc w:val="both"/>
              <w:rPr>
                <w:rFonts w:eastAsia="Times New Roman"/>
                <w:lang w:val="uk-UA"/>
              </w:rPr>
            </w:pPr>
            <w:r w:rsidRPr="00E420A6">
              <w:rPr>
                <w:rFonts w:eastAsia="Times New Roman"/>
                <w:lang w:val="uk-UA"/>
              </w:rPr>
              <w:t>Підстави для відмови в участі у процедурі закупівлі</w:t>
            </w:r>
            <w:r w:rsidR="00192444" w:rsidRPr="00E420A6">
              <w:rPr>
                <w:rFonts w:eastAsia="Times New Roman"/>
                <w:lang w:val="uk-UA"/>
              </w:rPr>
              <w:t>,</w:t>
            </w:r>
            <w:r w:rsidRPr="00E420A6">
              <w:rPr>
                <w:rFonts w:eastAsia="Times New Roman"/>
                <w:lang w:val="uk-UA"/>
              </w:rPr>
              <w:t xml:space="preserve"> встановлені </w:t>
            </w:r>
            <w:hyperlink r:id="rId12" w:anchor="n1261" w:history="1">
              <w:r w:rsidRPr="00E420A6">
                <w:rPr>
                  <w:rStyle w:val="affff9"/>
                  <w:rFonts w:eastAsia="Times New Roman"/>
                  <w:color w:val="auto"/>
                  <w:lang w:val="uk-UA"/>
                </w:rPr>
                <w:t>статтею 17 Закону</w:t>
              </w:r>
            </w:hyperlink>
            <w:r w:rsidR="00F9167B" w:rsidRPr="00E420A6">
              <w:rPr>
                <w:rFonts w:eastAsia="Times New Roman"/>
                <w:lang w:val="uk-UA"/>
              </w:rPr>
              <w:t>:</w:t>
            </w:r>
          </w:p>
          <w:p w14:paraId="59024F4C"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A8F924"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AAE73"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3397C"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B11D5E"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C07862"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1D7549E"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CD6058B"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99F7EAA"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 xml:space="preserve">9) у Єдиному державному реєстрі юридичних осіб, фізичних осіб - </w:t>
            </w:r>
            <w:r w:rsidRPr="00E420A6">
              <w:rPr>
                <w:rFonts w:eastAsia="Times New Roman"/>
                <w:lang w:val="uk-UA"/>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CAF915"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3C24C63"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FF91674"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DF4B97" w14:textId="2B8E6C94"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192444" w:rsidRPr="00E420A6">
              <w:rPr>
                <w:rFonts w:eastAsia="Times New Roman"/>
                <w:lang w:val="uk-UA"/>
              </w:rPr>
              <w:t>*</w:t>
            </w:r>
            <w:r w:rsidRPr="00E420A6">
              <w:rPr>
                <w:rFonts w:eastAsia="Times New Roman"/>
                <w:lang w:val="uk-UA"/>
              </w:rPr>
              <w:t>.</w:t>
            </w:r>
          </w:p>
          <w:p w14:paraId="48A9880D" w14:textId="77777777" w:rsidR="00192444" w:rsidRPr="00E420A6" w:rsidRDefault="00192444" w:rsidP="00F9167B">
            <w:pPr>
              <w:widowControl w:val="0"/>
              <w:shd w:val="clear" w:color="auto" w:fill="FFFFFF" w:themeFill="background1"/>
              <w:jc w:val="both"/>
              <w:rPr>
                <w:rFonts w:eastAsia="Times New Roman"/>
                <w:lang w:val="uk-UA"/>
              </w:rPr>
            </w:pPr>
            <w:r w:rsidRPr="00E420A6">
              <w:rPr>
                <w:rFonts w:eastAsia="Times New Roman"/>
                <w:lang w:val="uk-UA"/>
              </w:rPr>
              <w:t>*</w:t>
            </w:r>
            <w:r w:rsidRPr="00E420A6">
              <w:rPr>
                <w:lang w:val="uk-UA"/>
              </w:rPr>
              <w:t xml:space="preserve"> </w:t>
            </w:r>
            <w:r w:rsidRPr="00E420A6">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E63A578" w14:textId="2AD52B1F"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4B76726" w14:textId="1FCF9642" w:rsidR="00F9167B" w:rsidRPr="00E420A6" w:rsidRDefault="00F9167B" w:rsidP="00F9167B">
            <w:pPr>
              <w:widowControl w:val="0"/>
              <w:shd w:val="clear" w:color="auto" w:fill="FFFFFF" w:themeFill="background1"/>
              <w:jc w:val="both"/>
              <w:rPr>
                <w:rFonts w:eastAsia="Times New Roman"/>
                <w:highlight w:val="yellow"/>
                <w:lang w:val="uk-UA"/>
              </w:rPr>
            </w:pPr>
            <w:r w:rsidRPr="00E420A6">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AB9EE4F" w14:textId="77777777" w:rsidR="00511C83" w:rsidRPr="00E420A6" w:rsidRDefault="00511C83" w:rsidP="002F7872">
            <w:pPr>
              <w:widowControl w:val="0"/>
              <w:shd w:val="clear" w:color="auto" w:fill="FFFFFF" w:themeFill="background1"/>
              <w:jc w:val="center"/>
              <w:rPr>
                <w:rFonts w:eastAsia="Times New Roman"/>
                <w:lang w:val="uk-UA"/>
              </w:rPr>
            </w:pPr>
            <w:r w:rsidRPr="00E420A6">
              <w:rPr>
                <w:rFonts w:eastAsia="Times New Roman"/>
                <w:lang w:val="uk-UA"/>
              </w:rPr>
              <w:t>--------------------------------------------------------------------------------</w:t>
            </w:r>
          </w:p>
          <w:p w14:paraId="5B4D0493" w14:textId="382B64A2" w:rsidR="002F7872" w:rsidRPr="00E420A6" w:rsidRDefault="002F7872" w:rsidP="002F7872">
            <w:pPr>
              <w:widowControl w:val="0"/>
              <w:shd w:val="clear" w:color="auto" w:fill="FFFFFF" w:themeFill="background1"/>
              <w:jc w:val="both"/>
              <w:rPr>
                <w:rFonts w:eastAsia="Times New Roman"/>
                <w:b/>
                <w:color w:val="C00000"/>
                <w:lang w:val="uk-UA"/>
              </w:rPr>
            </w:pPr>
            <w:r w:rsidRPr="00E420A6">
              <w:rPr>
                <w:rFonts w:eastAsia="Times New Roman"/>
                <w:b/>
                <w:color w:val="C00000"/>
                <w:lang w:val="uk-UA"/>
              </w:rPr>
              <w:t>Для учасників:</w:t>
            </w:r>
          </w:p>
          <w:p w14:paraId="66B3E4D5" w14:textId="75617875" w:rsidR="00200DB0" w:rsidRPr="00E420A6" w:rsidRDefault="00200DB0" w:rsidP="00200DB0">
            <w:pPr>
              <w:widowControl w:val="0"/>
              <w:shd w:val="clear" w:color="auto" w:fill="FFFFFF" w:themeFill="background1"/>
              <w:jc w:val="both"/>
              <w:rPr>
                <w:rFonts w:eastAsia="Times New Roman"/>
                <w:lang w:val="uk-UA"/>
              </w:rPr>
            </w:pPr>
            <w:r w:rsidRPr="00E420A6">
              <w:rPr>
                <w:rFonts w:eastAsia="Times New Roman"/>
                <w:lang w:val="uk-UA"/>
              </w:rPr>
              <w:t>Інформація про відсутність підстав, визначених у статті 17 Закону</w:t>
            </w:r>
            <w:r w:rsidR="00194C53" w:rsidRPr="00E420A6">
              <w:rPr>
                <w:rFonts w:eastAsia="Times New Roman"/>
                <w:lang w:val="uk-UA"/>
              </w:rPr>
              <w:t xml:space="preserve"> з урахуванням пункту 44 Особливостей</w:t>
            </w:r>
            <w:r w:rsidRPr="00E420A6">
              <w:rPr>
                <w:rFonts w:eastAsia="Times New Roman"/>
                <w:lang w:val="uk-UA"/>
              </w:rPr>
              <w:t xml:space="preserve">, надається згідно </w:t>
            </w:r>
            <w:r w:rsidRPr="00E420A6">
              <w:rPr>
                <w:rFonts w:eastAsia="Times New Roman"/>
                <w:b/>
                <w:bCs/>
                <w:lang w:val="uk-UA"/>
              </w:rPr>
              <w:t>додатку 2 до тендерної документації</w:t>
            </w:r>
            <w:r w:rsidRPr="00E420A6">
              <w:rPr>
                <w:rFonts w:eastAsia="Times New Roman"/>
                <w:lang w:val="uk-UA"/>
              </w:rPr>
              <w:t xml:space="preserve">. </w:t>
            </w:r>
          </w:p>
          <w:p w14:paraId="42CA2D92" w14:textId="2C263FC1" w:rsidR="00194C53" w:rsidRPr="00E420A6" w:rsidRDefault="00194C53" w:rsidP="00194C53">
            <w:pPr>
              <w:widowControl w:val="0"/>
              <w:shd w:val="clear" w:color="auto" w:fill="FFFFFF" w:themeFill="background1"/>
              <w:jc w:val="both"/>
              <w:rPr>
                <w:rFonts w:eastAsia="Times New Roman"/>
                <w:lang w:val="uk-UA"/>
              </w:rPr>
            </w:pPr>
            <w:r w:rsidRPr="00E420A6">
              <w:rPr>
                <w:rFonts w:eastAsia="Times New Roman"/>
                <w:lang w:val="uk-UA"/>
              </w:rPr>
              <w:t>Учасник процедури закупівлі підтверджує відсутність підстав, зазначених в абзаці першому пункту</w:t>
            </w:r>
            <w:r w:rsidR="00FE3A7D" w:rsidRPr="00E420A6">
              <w:rPr>
                <w:rFonts w:eastAsia="Times New Roman"/>
                <w:lang w:val="uk-UA"/>
              </w:rPr>
              <w:t xml:space="preserve"> 44 Особливостей</w:t>
            </w:r>
            <w:r w:rsidRPr="00E420A6">
              <w:rPr>
                <w:rFonts w:eastAsia="Times New Roman"/>
                <w:lang w:val="uk-UA"/>
              </w:rPr>
              <w:t xml:space="preserve">, шляхом самостійного декларування відсутності таких підстав в </w:t>
            </w:r>
            <w:r w:rsidRPr="00E420A6">
              <w:rPr>
                <w:rFonts w:eastAsia="Times New Roman"/>
                <w:lang w:val="uk-UA"/>
              </w:rPr>
              <w:lastRenderedPageBreak/>
              <w:t>електронній системі закупівель під час подання тендерної пропозиції.</w:t>
            </w:r>
          </w:p>
          <w:p w14:paraId="3E3DF55B" w14:textId="20B89267" w:rsidR="00194C53" w:rsidRPr="00E420A6" w:rsidRDefault="00194C53" w:rsidP="00194C53">
            <w:pPr>
              <w:widowControl w:val="0"/>
              <w:shd w:val="clear" w:color="auto" w:fill="FFFFFF" w:themeFill="background1"/>
              <w:jc w:val="both"/>
              <w:rPr>
                <w:rFonts w:eastAsia="Times New Roman"/>
                <w:lang w:val="uk-UA"/>
              </w:rPr>
            </w:pPr>
            <w:r w:rsidRPr="00E420A6">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sidR="00FE3A7D" w:rsidRPr="00E420A6">
              <w:rPr>
                <w:rFonts w:eastAsia="Times New Roman"/>
                <w:lang w:val="uk-UA"/>
              </w:rPr>
              <w:t xml:space="preserve"> 44 Особливостей</w:t>
            </w:r>
            <w:r w:rsidRPr="00E420A6">
              <w:rPr>
                <w:rFonts w:eastAsia="Times New Roman"/>
                <w:lang w:val="uk-UA"/>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93B8DD8" w14:textId="77777777" w:rsidR="00194C53" w:rsidRPr="00E420A6" w:rsidRDefault="00194C53" w:rsidP="00194C53">
            <w:pPr>
              <w:shd w:val="clear" w:color="auto" w:fill="FFFFFF" w:themeFill="background1"/>
              <w:tabs>
                <w:tab w:val="left" w:pos="180"/>
              </w:tabs>
              <w:jc w:val="center"/>
              <w:rPr>
                <w:rFonts w:eastAsia="Times New Roman"/>
                <w:lang w:val="uk-UA"/>
              </w:rPr>
            </w:pPr>
            <w:r w:rsidRPr="00E420A6">
              <w:rPr>
                <w:rFonts w:eastAsia="Times New Roman"/>
                <w:lang w:val="uk-UA"/>
              </w:rPr>
              <w:t>--------------------------------------------------------------------------------</w:t>
            </w:r>
          </w:p>
          <w:p w14:paraId="4CBD3B49" w14:textId="77777777" w:rsidR="00194C53" w:rsidRPr="00E420A6" w:rsidRDefault="00194C53" w:rsidP="00194C53">
            <w:pPr>
              <w:shd w:val="clear" w:color="auto" w:fill="FFFFFF" w:themeFill="background1"/>
              <w:tabs>
                <w:tab w:val="left" w:pos="180"/>
              </w:tabs>
              <w:jc w:val="both"/>
              <w:rPr>
                <w:b/>
                <w:color w:val="C00000"/>
                <w:lang w:val="uk-UA"/>
              </w:rPr>
            </w:pPr>
            <w:r w:rsidRPr="00E420A6">
              <w:rPr>
                <w:b/>
                <w:color w:val="C00000"/>
                <w:lang w:val="uk-UA"/>
              </w:rPr>
              <w:t>Для субпідрядників/співвиконавців:</w:t>
            </w:r>
          </w:p>
          <w:p w14:paraId="37E170C7" w14:textId="0A8630CC" w:rsidR="00670AC5" w:rsidRPr="00E420A6" w:rsidRDefault="00670AC5" w:rsidP="00194C53">
            <w:pPr>
              <w:widowControl w:val="0"/>
              <w:shd w:val="clear" w:color="auto" w:fill="FFFFFF" w:themeFill="background1"/>
              <w:jc w:val="both"/>
              <w:rPr>
                <w:rFonts w:eastAsia="Times New Roman"/>
                <w:highlight w:val="yellow"/>
                <w:lang w:val="uk-UA"/>
              </w:rPr>
            </w:pPr>
            <w:r w:rsidRPr="00E420A6">
              <w:rPr>
                <w:rFonts w:eastAsia="Times New Roman"/>
                <w:lang w:val="uk-UA"/>
              </w:rPr>
              <w:t xml:space="preserve">У разі коли учасник процедури закупівлі має намір залучити інших суб’єктів господарювання як </w:t>
            </w:r>
            <w:r w:rsidRPr="00E420A6">
              <w:rPr>
                <w:rFonts w:eastAsia="Times New Roman"/>
                <w:b/>
                <w:bCs/>
                <w:lang w:val="uk-UA"/>
              </w:rPr>
              <w:t>субпідрядників/ співвиконавців</w:t>
            </w:r>
            <w:r w:rsidRPr="00E420A6">
              <w:rPr>
                <w:rFonts w:eastAsia="Times New Roman"/>
                <w:lang w:val="uk-UA"/>
              </w:rPr>
              <w:t xml:space="preserve"> в обсязі не менше ніж 20 відсотків вартості договору про закупівлю </w:t>
            </w:r>
            <w:r w:rsidRPr="00E420A6">
              <w:rPr>
                <w:rFonts w:eastAsia="Times New Roman"/>
                <w:b/>
                <w:bCs/>
                <w:lang w:val="uk-UA"/>
              </w:rPr>
              <w:t>у випадку закупівлі робіт або послуг</w:t>
            </w:r>
            <w:r w:rsidRPr="00E420A6">
              <w:rPr>
                <w:rFonts w:eastAsia="Times New Roman"/>
                <w:lang w:val="uk-UA"/>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3DA9BBB" w14:textId="77777777" w:rsidR="00194C53" w:rsidRPr="00E420A6" w:rsidRDefault="00194C53" w:rsidP="00194C53">
            <w:pPr>
              <w:shd w:val="clear" w:color="auto" w:fill="FFFFFF" w:themeFill="background1"/>
              <w:tabs>
                <w:tab w:val="left" w:pos="180"/>
              </w:tabs>
              <w:jc w:val="center"/>
              <w:rPr>
                <w:shd w:val="clear" w:color="auto" w:fill="FFFFFF"/>
                <w:lang w:val="uk-UA"/>
              </w:rPr>
            </w:pPr>
            <w:r w:rsidRPr="00E420A6">
              <w:rPr>
                <w:shd w:val="clear" w:color="auto" w:fill="FFFFFF"/>
                <w:lang w:val="uk-UA"/>
              </w:rPr>
              <w:t>--------------------------------------------------------------------------------</w:t>
            </w:r>
          </w:p>
          <w:p w14:paraId="249547F3" w14:textId="77777777" w:rsidR="00194C53" w:rsidRPr="00E420A6" w:rsidRDefault="00194C53" w:rsidP="00194C53">
            <w:pPr>
              <w:shd w:val="clear" w:color="auto" w:fill="FFFFFF" w:themeFill="background1"/>
              <w:tabs>
                <w:tab w:val="left" w:pos="180"/>
              </w:tabs>
              <w:jc w:val="both"/>
              <w:rPr>
                <w:b/>
                <w:color w:val="C00000"/>
                <w:shd w:val="clear" w:color="auto" w:fill="FFFFFF"/>
                <w:lang w:val="uk-UA"/>
              </w:rPr>
            </w:pPr>
            <w:r w:rsidRPr="00E420A6">
              <w:rPr>
                <w:b/>
                <w:color w:val="C00000"/>
                <w:shd w:val="clear" w:color="auto" w:fill="FFFFFF"/>
                <w:lang w:val="uk-UA"/>
              </w:rPr>
              <w:t>Для об’єднань учасників:</w:t>
            </w:r>
          </w:p>
          <w:p w14:paraId="3BB426A6" w14:textId="75B45C60" w:rsidR="00194C53" w:rsidRPr="00E420A6" w:rsidRDefault="00194C53" w:rsidP="00194C53">
            <w:pPr>
              <w:widowControl w:val="0"/>
              <w:shd w:val="clear" w:color="auto" w:fill="FFFFFF" w:themeFill="background1"/>
              <w:jc w:val="both"/>
              <w:rPr>
                <w:rFonts w:eastAsia="Times New Roman"/>
                <w:lang w:val="uk-UA"/>
              </w:rPr>
            </w:pPr>
            <w:r w:rsidRPr="00E420A6">
              <w:rPr>
                <w:shd w:val="clear" w:color="auto" w:fill="FFFFFF"/>
                <w:lang w:val="uk-UA"/>
              </w:rPr>
              <w:t xml:space="preserve">У разі участі об’єднання учасників підтвердження </w:t>
            </w:r>
            <w:r w:rsidRPr="00E420A6">
              <w:rPr>
                <w:rFonts w:eastAsia="Times New Roman"/>
                <w:lang w:val="uk-UA"/>
              </w:rPr>
              <w:t>відсутності підстав, визначених у статті 17 Закону</w:t>
            </w:r>
            <w:r w:rsidR="005B35F1" w:rsidRPr="00E420A6">
              <w:rPr>
                <w:rFonts w:eastAsia="Times New Roman"/>
                <w:lang w:val="uk-UA"/>
              </w:rPr>
              <w:t xml:space="preserve"> з урахуванням пункту 44 Особливостей,</w:t>
            </w:r>
            <w:r w:rsidRPr="00E420A6">
              <w:rPr>
                <w:rFonts w:eastAsia="Times New Roman"/>
                <w:lang w:val="uk-UA"/>
              </w:rPr>
              <w:t xml:space="preserve"> здійснюється щодо кожного такого учасника.</w:t>
            </w:r>
          </w:p>
          <w:p w14:paraId="2B5D5FA7" w14:textId="77777777" w:rsidR="002F7872" w:rsidRPr="00E420A6" w:rsidRDefault="002F7872" w:rsidP="002F7872">
            <w:pPr>
              <w:widowControl w:val="0"/>
              <w:shd w:val="clear" w:color="auto" w:fill="FFFFFF" w:themeFill="background1"/>
              <w:jc w:val="center"/>
              <w:rPr>
                <w:rFonts w:eastAsia="Times New Roman"/>
                <w:lang w:val="uk-UA"/>
              </w:rPr>
            </w:pPr>
            <w:r w:rsidRPr="00E420A6">
              <w:rPr>
                <w:rFonts w:eastAsia="Times New Roman"/>
                <w:lang w:val="uk-UA"/>
              </w:rPr>
              <w:t>--------------------------------------------------------------------------------</w:t>
            </w:r>
          </w:p>
          <w:p w14:paraId="41475191" w14:textId="573FB995" w:rsidR="00511C83" w:rsidRPr="00E420A6" w:rsidRDefault="00511C83" w:rsidP="00511C83">
            <w:pPr>
              <w:widowControl w:val="0"/>
              <w:shd w:val="clear" w:color="auto" w:fill="FFFFFF" w:themeFill="background1"/>
              <w:jc w:val="both"/>
              <w:rPr>
                <w:rFonts w:eastAsia="Times New Roman"/>
                <w:b/>
                <w:color w:val="C00000"/>
                <w:lang w:val="uk-UA"/>
              </w:rPr>
            </w:pPr>
            <w:r w:rsidRPr="00E420A6">
              <w:rPr>
                <w:rFonts w:eastAsia="Times New Roman"/>
                <w:b/>
                <w:color w:val="C00000"/>
                <w:lang w:val="uk-UA"/>
              </w:rPr>
              <w:t>Для переможця процедури закупівлі:</w:t>
            </w:r>
          </w:p>
          <w:p w14:paraId="7AA9E34F" w14:textId="77777777" w:rsidR="00194C53" w:rsidRPr="00E420A6" w:rsidRDefault="00194C53" w:rsidP="00194C53">
            <w:pPr>
              <w:widowControl w:val="0"/>
              <w:shd w:val="clear" w:color="auto" w:fill="FFFFFF" w:themeFill="background1"/>
              <w:jc w:val="both"/>
              <w:rPr>
                <w:rFonts w:eastAsia="Times New Roman"/>
                <w:lang w:val="uk-UA"/>
              </w:rPr>
            </w:pPr>
            <w:r w:rsidRPr="00E420A6">
              <w:rPr>
                <w:rFonts w:eastAsia="Times New Roman"/>
                <w:lang w:val="uk-UA"/>
              </w:rPr>
              <w:t xml:space="preserve">Переможець процедури закупівлі у строк, що не перевищує </w:t>
            </w:r>
            <w:r w:rsidRPr="00E420A6">
              <w:rPr>
                <w:rFonts w:eastAsia="Times New Roman"/>
                <w:b/>
                <w:bCs/>
                <w:lang w:val="uk-UA"/>
              </w:rPr>
              <w:t xml:space="preserve">чотири дні </w:t>
            </w:r>
            <w:r w:rsidRPr="00E420A6">
              <w:rPr>
                <w:rFonts w:eastAsia="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E420A6">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E420A6">
              <w:rPr>
                <w:rFonts w:eastAsia="Times New Roman"/>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3DE75C7B" w:rsidR="003A58A8" w:rsidRPr="00E420A6" w:rsidRDefault="00FE3A7D" w:rsidP="00194C53">
            <w:pPr>
              <w:widowControl w:val="0"/>
              <w:shd w:val="clear" w:color="auto" w:fill="FFFFFF" w:themeFill="background1"/>
              <w:jc w:val="both"/>
              <w:rPr>
                <w:rFonts w:eastAsia="Times New Roman"/>
                <w:lang w:val="uk-UA"/>
              </w:rPr>
            </w:pPr>
            <w:r w:rsidRPr="00E420A6">
              <w:rPr>
                <w:rFonts w:eastAsia="Times New Roman"/>
                <w:lang w:val="uk-UA"/>
              </w:rPr>
              <w:t xml:space="preserve">Відповідно до пункту 44 Особливостей </w:t>
            </w:r>
            <w:r w:rsidR="00194C53" w:rsidRPr="00E420A6">
              <w:rPr>
                <w:rFonts w:eastAsia="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3A58A8" w:rsidRPr="00E420A6" w14:paraId="791BD497" w14:textId="77777777" w:rsidTr="009975F1">
        <w:trPr>
          <w:trHeight w:val="416"/>
          <w:jc w:val="center"/>
        </w:trPr>
        <w:tc>
          <w:tcPr>
            <w:tcW w:w="576" w:type="dxa"/>
            <w:shd w:val="clear" w:color="auto" w:fill="FFFFFF" w:themeFill="background1"/>
          </w:tcPr>
          <w:p w14:paraId="3FF62DA1" w14:textId="1CE9B1C5" w:rsidR="003A58A8" w:rsidRPr="00E420A6" w:rsidRDefault="003A58A8" w:rsidP="003A58A8">
            <w:pPr>
              <w:widowControl w:val="0"/>
              <w:shd w:val="clear" w:color="auto" w:fill="FFFFFF" w:themeFill="background1"/>
              <w:rPr>
                <w:lang w:val="uk-UA"/>
              </w:rPr>
            </w:pPr>
            <w:r w:rsidRPr="00E420A6">
              <w:rPr>
                <w:rFonts w:eastAsia="Times New Roman"/>
                <w:lang w:val="uk-UA"/>
              </w:rPr>
              <w:lastRenderedPageBreak/>
              <w:t>7</w:t>
            </w:r>
          </w:p>
        </w:tc>
        <w:tc>
          <w:tcPr>
            <w:tcW w:w="2797" w:type="dxa"/>
            <w:shd w:val="clear" w:color="auto" w:fill="FFFFFF" w:themeFill="background1"/>
          </w:tcPr>
          <w:p w14:paraId="6241623C" w14:textId="68211291" w:rsidR="003A58A8" w:rsidRPr="00E420A6" w:rsidRDefault="003A58A8" w:rsidP="003A58A8">
            <w:pPr>
              <w:widowControl w:val="0"/>
              <w:shd w:val="clear" w:color="auto" w:fill="FFFFFF" w:themeFill="background1"/>
              <w:rPr>
                <w:lang w:val="uk-UA"/>
              </w:rPr>
            </w:pPr>
            <w:r w:rsidRPr="00E420A6">
              <w:rPr>
                <w:rFonts w:eastAsia="Times New Roman"/>
                <w:b/>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w:t>
            </w:r>
            <w:r w:rsidRPr="00E420A6">
              <w:rPr>
                <w:rFonts w:eastAsia="Times New Roman"/>
                <w:b/>
                <w:lang w:val="uk-UA"/>
              </w:rPr>
              <w:lastRenderedPageBreak/>
              <w:t>закупівлі)</w:t>
            </w:r>
          </w:p>
        </w:tc>
        <w:tc>
          <w:tcPr>
            <w:tcW w:w="7087" w:type="dxa"/>
            <w:shd w:val="clear" w:color="auto" w:fill="FFFFFF" w:themeFill="background1"/>
          </w:tcPr>
          <w:p w14:paraId="01629575" w14:textId="7ED91F4A"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3E0C4E12" w14:textId="53816ACD" w:rsidR="003A58A8" w:rsidRPr="00E420A6" w:rsidRDefault="003A58A8" w:rsidP="00777353">
            <w:pPr>
              <w:widowControl w:val="0"/>
              <w:shd w:val="clear" w:color="auto" w:fill="FFFFFF" w:themeFill="background1"/>
              <w:jc w:val="both"/>
              <w:rPr>
                <w:lang w:val="uk-UA"/>
              </w:rPr>
            </w:pPr>
            <w:r w:rsidRPr="00E420A6">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3A58A8" w:rsidRPr="00E420A6" w14:paraId="3E75C084" w14:textId="77777777" w:rsidTr="00043C15">
        <w:trPr>
          <w:trHeight w:val="520"/>
          <w:jc w:val="center"/>
        </w:trPr>
        <w:tc>
          <w:tcPr>
            <w:tcW w:w="576" w:type="dxa"/>
            <w:shd w:val="clear" w:color="auto" w:fill="FFFFFF" w:themeFill="background1"/>
          </w:tcPr>
          <w:p w14:paraId="5861E7B2" w14:textId="46459C17"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8</w:t>
            </w:r>
          </w:p>
        </w:tc>
        <w:tc>
          <w:tcPr>
            <w:tcW w:w="2797" w:type="dxa"/>
            <w:shd w:val="clear" w:color="auto" w:fill="FFFFFF" w:themeFill="background1"/>
          </w:tcPr>
          <w:p w14:paraId="3F0289EE" w14:textId="2442E3CD"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Згідно додатку 3 до тендерної документації (у разі потреби).</w:t>
            </w:r>
          </w:p>
        </w:tc>
      </w:tr>
      <w:tr w:rsidR="003A58A8" w:rsidRPr="005017B7" w14:paraId="7014B3E8" w14:textId="77777777" w:rsidTr="00043C15">
        <w:trPr>
          <w:trHeight w:val="520"/>
          <w:jc w:val="center"/>
        </w:trPr>
        <w:tc>
          <w:tcPr>
            <w:tcW w:w="576" w:type="dxa"/>
            <w:shd w:val="clear" w:color="auto" w:fill="FFFFFF" w:themeFill="background1"/>
          </w:tcPr>
          <w:p w14:paraId="3BB7982C" w14:textId="18F16E2A" w:rsidR="003A58A8" w:rsidRPr="00E420A6" w:rsidRDefault="003A58A8" w:rsidP="003A58A8">
            <w:pPr>
              <w:widowControl w:val="0"/>
              <w:shd w:val="clear" w:color="auto" w:fill="FFFFFF" w:themeFill="background1"/>
              <w:rPr>
                <w:lang w:val="uk-UA"/>
              </w:rPr>
            </w:pPr>
            <w:r w:rsidRPr="00E420A6">
              <w:rPr>
                <w:rFonts w:eastAsia="Times New Roman"/>
                <w:lang w:val="uk-UA"/>
              </w:rPr>
              <w:t>9</w:t>
            </w:r>
          </w:p>
        </w:tc>
        <w:tc>
          <w:tcPr>
            <w:tcW w:w="2797" w:type="dxa"/>
            <w:shd w:val="clear" w:color="auto" w:fill="FFFFFF" w:themeFill="background1"/>
          </w:tcPr>
          <w:p w14:paraId="76E36A1A" w14:textId="77777777"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Інформація про субпідрядника/</w:t>
            </w:r>
          </w:p>
          <w:p w14:paraId="0D559872" w14:textId="0D6A706C" w:rsidR="003A58A8" w:rsidRPr="00E420A6" w:rsidRDefault="003A58A8" w:rsidP="003A58A8">
            <w:pPr>
              <w:widowControl w:val="0"/>
              <w:shd w:val="clear" w:color="auto" w:fill="FFFFFF" w:themeFill="background1"/>
              <w:rPr>
                <w:lang w:val="uk-UA"/>
              </w:rPr>
            </w:pPr>
            <w:r w:rsidRPr="00E420A6">
              <w:rPr>
                <w:rFonts w:eastAsia="Times New Roman"/>
                <w:b/>
                <w:lang w:val="uk-UA"/>
              </w:rPr>
              <w:t>співвиконавця</w:t>
            </w:r>
          </w:p>
        </w:tc>
        <w:tc>
          <w:tcPr>
            <w:tcW w:w="7087" w:type="dxa"/>
            <w:shd w:val="clear" w:color="auto" w:fill="FFFFFF" w:themeFill="background1"/>
          </w:tcPr>
          <w:p w14:paraId="27C5F354" w14:textId="56A964F0" w:rsidR="003A58A8" w:rsidRPr="00E420A6" w:rsidRDefault="003A58A8" w:rsidP="003A58A8">
            <w:pPr>
              <w:widowControl w:val="0"/>
              <w:shd w:val="clear" w:color="auto" w:fill="FFFFFF" w:themeFill="background1"/>
              <w:jc w:val="both"/>
              <w:rPr>
                <w:lang w:val="uk-UA"/>
              </w:rPr>
            </w:pPr>
            <w:r w:rsidRPr="00E420A6">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420A6">
              <w:rPr>
                <w:lang w:val="uk-UA"/>
              </w:rPr>
              <w:t>та код ЄДРПОУ</w:t>
            </w:r>
            <w:r w:rsidRPr="00E420A6">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E420A6" w14:paraId="66FCEA04" w14:textId="77777777" w:rsidTr="00043C15">
        <w:trPr>
          <w:trHeight w:val="520"/>
          <w:jc w:val="center"/>
        </w:trPr>
        <w:tc>
          <w:tcPr>
            <w:tcW w:w="576" w:type="dxa"/>
            <w:shd w:val="clear" w:color="auto" w:fill="FFFFFF" w:themeFill="background1"/>
          </w:tcPr>
          <w:p w14:paraId="6546B5AD" w14:textId="2AC7881B" w:rsidR="003A58A8" w:rsidRPr="00E420A6" w:rsidRDefault="003A58A8" w:rsidP="003A58A8">
            <w:pPr>
              <w:widowControl w:val="0"/>
              <w:shd w:val="clear" w:color="auto" w:fill="FFFFFF" w:themeFill="background1"/>
              <w:rPr>
                <w:lang w:val="uk-UA"/>
              </w:rPr>
            </w:pPr>
            <w:r w:rsidRPr="00E420A6">
              <w:rPr>
                <w:rFonts w:eastAsia="Times New Roman"/>
                <w:lang w:val="uk-UA"/>
              </w:rPr>
              <w:t>10</w:t>
            </w:r>
          </w:p>
        </w:tc>
        <w:tc>
          <w:tcPr>
            <w:tcW w:w="2797" w:type="dxa"/>
            <w:shd w:val="clear" w:color="auto" w:fill="FFFFFF" w:themeFill="background1"/>
          </w:tcPr>
          <w:p w14:paraId="64B4AB5A" w14:textId="6CAB26C6" w:rsidR="003A58A8" w:rsidRPr="00E420A6" w:rsidRDefault="003A58A8" w:rsidP="003A58A8">
            <w:pPr>
              <w:widowControl w:val="0"/>
              <w:shd w:val="clear" w:color="auto" w:fill="FFFFFF" w:themeFill="background1"/>
              <w:rPr>
                <w:lang w:val="uk-UA"/>
              </w:rPr>
            </w:pPr>
            <w:r w:rsidRPr="00E420A6">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4C363296" w:rsidR="003A58A8" w:rsidRPr="00E420A6" w:rsidRDefault="003A58A8" w:rsidP="003A58A8">
            <w:pPr>
              <w:widowControl w:val="0"/>
              <w:shd w:val="clear" w:color="auto" w:fill="FFFFFF" w:themeFill="background1"/>
              <w:jc w:val="both"/>
              <w:rPr>
                <w:lang w:val="uk-UA"/>
              </w:rPr>
            </w:pPr>
            <w:r w:rsidRPr="00E420A6">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3A58A8" w:rsidRPr="00E420A6"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420A6" w:rsidRDefault="003A58A8" w:rsidP="003A58A8">
            <w:pPr>
              <w:widowControl w:val="0"/>
              <w:shd w:val="clear" w:color="auto" w:fill="FFFFFF" w:themeFill="background1"/>
              <w:ind w:hanging="23"/>
              <w:jc w:val="center"/>
              <w:rPr>
                <w:lang w:val="uk-UA"/>
              </w:rPr>
            </w:pPr>
            <w:r w:rsidRPr="00E420A6">
              <w:rPr>
                <w:rFonts w:eastAsia="Times New Roman"/>
                <w:b/>
                <w:lang w:val="uk-UA"/>
              </w:rPr>
              <w:t>IV. Подання, розкриття, розгляд та оцінка тендерної пропозиції</w:t>
            </w:r>
          </w:p>
        </w:tc>
      </w:tr>
      <w:tr w:rsidR="003A58A8" w:rsidRPr="00E420A6" w14:paraId="53501233" w14:textId="77777777" w:rsidTr="00043C15">
        <w:trPr>
          <w:trHeight w:val="520"/>
          <w:jc w:val="center"/>
        </w:trPr>
        <w:tc>
          <w:tcPr>
            <w:tcW w:w="576" w:type="dxa"/>
            <w:shd w:val="clear" w:color="auto" w:fill="FFFFFF" w:themeFill="background1"/>
          </w:tcPr>
          <w:p w14:paraId="3759B2B5" w14:textId="77777777" w:rsidR="003A58A8" w:rsidRPr="00E420A6" w:rsidRDefault="003A58A8" w:rsidP="003A58A8">
            <w:pPr>
              <w:widowControl w:val="0"/>
              <w:shd w:val="clear" w:color="auto" w:fill="FFFFFF" w:themeFill="background1"/>
              <w:rPr>
                <w:lang w:val="uk-UA"/>
              </w:rPr>
            </w:pPr>
            <w:r w:rsidRPr="00E420A6">
              <w:rPr>
                <w:rFonts w:eastAsia="Times New Roman"/>
                <w:lang w:val="uk-UA"/>
              </w:rPr>
              <w:t>1</w:t>
            </w:r>
          </w:p>
        </w:tc>
        <w:tc>
          <w:tcPr>
            <w:tcW w:w="2797" w:type="dxa"/>
            <w:shd w:val="clear" w:color="auto" w:fill="FFFFFF" w:themeFill="background1"/>
          </w:tcPr>
          <w:p w14:paraId="07298E64" w14:textId="637E08B9" w:rsidR="003A58A8" w:rsidRPr="00E420A6" w:rsidRDefault="003A58A8" w:rsidP="003A58A8">
            <w:pPr>
              <w:widowControl w:val="0"/>
              <w:shd w:val="clear" w:color="auto" w:fill="FFFFFF" w:themeFill="background1"/>
              <w:rPr>
                <w:lang w:val="uk-UA"/>
              </w:rPr>
            </w:pPr>
            <w:r w:rsidRPr="00E420A6">
              <w:rPr>
                <w:rFonts w:eastAsia="Times New Roman"/>
                <w:b/>
                <w:lang w:val="uk-UA"/>
              </w:rPr>
              <w:t>Кінцевий строк подання тендерних пропозицій</w:t>
            </w:r>
          </w:p>
        </w:tc>
        <w:tc>
          <w:tcPr>
            <w:tcW w:w="7087" w:type="dxa"/>
            <w:shd w:val="clear" w:color="auto" w:fill="FFFFFF" w:themeFill="background1"/>
          </w:tcPr>
          <w:p w14:paraId="58A44FA0" w14:textId="7409269D" w:rsidR="00E908F3" w:rsidRPr="003926C0" w:rsidRDefault="003A58A8" w:rsidP="003A58A8">
            <w:pPr>
              <w:widowControl w:val="0"/>
              <w:shd w:val="clear" w:color="auto" w:fill="FFFFFF" w:themeFill="background1"/>
              <w:jc w:val="both"/>
              <w:rPr>
                <w:rFonts w:eastAsia="Times New Roman"/>
                <w:b/>
                <w:bCs/>
                <w:color w:val="C00000"/>
                <w:lang w:val="uk-UA"/>
              </w:rPr>
            </w:pPr>
            <w:r w:rsidRPr="00E420A6">
              <w:rPr>
                <w:rFonts w:eastAsia="Times New Roman"/>
                <w:lang w:val="uk-UA"/>
              </w:rPr>
              <w:t xml:space="preserve">Кінцевий строк подання тендерних пропозицій </w:t>
            </w:r>
            <w:r w:rsidRPr="001B4717">
              <w:rPr>
                <w:rFonts w:eastAsia="Times New Roman"/>
                <w:lang w:val="uk-UA"/>
              </w:rPr>
              <w:t>-</w:t>
            </w:r>
            <w:r w:rsidR="0079721B">
              <w:rPr>
                <w:rFonts w:eastAsia="Times New Roman"/>
                <w:lang w:val="uk-UA"/>
              </w:rPr>
              <w:t xml:space="preserve"> </w:t>
            </w:r>
            <w:r w:rsidR="00A54DC4">
              <w:rPr>
                <w:rFonts w:eastAsia="Times New Roman"/>
                <w:b/>
                <w:bCs/>
                <w:color w:val="C00000"/>
                <w:lang w:val="uk-UA"/>
              </w:rPr>
              <w:t>7</w:t>
            </w:r>
            <w:r w:rsidR="00E908F3" w:rsidRPr="001B4717">
              <w:rPr>
                <w:rFonts w:eastAsia="Times New Roman"/>
                <w:b/>
                <w:bCs/>
                <w:color w:val="C00000"/>
                <w:lang w:val="uk-UA"/>
              </w:rPr>
              <w:t xml:space="preserve"> </w:t>
            </w:r>
            <w:r w:rsidR="0079721B">
              <w:rPr>
                <w:rFonts w:eastAsia="Times New Roman"/>
                <w:b/>
                <w:bCs/>
                <w:color w:val="C00000"/>
                <w:lang w:val="uk-UA"/>
              </w:rPr>
              <w:t>грудня</w:t>
            </w:r>
            <w:r w:rsidR="00E908F3" w:rsidRPr="001B4717">
              <w:rPr>
                <w:rFonts w:eastAsia="Times New Roman"/>
                <w:b/>
                <w:bCs/>
                <w:color w:val="C00000"/>
                <w:lang w:val="uk-UA"/>
              </w:rPr>
              <w:t xml:space="preserve"> 2022 року</w:t>
            </w:r>
          </w:p>
          <w:p w14:paraId="54504CC6" w14:textId="279E388C" w:rsidR="003A58A8" w:rsidRPr="00E420A6" w:rsidRDefault="003A58A8" w:rsidP="001372A4">
            <w:pPr>
              <w:widowControl w:val="0"/>
              <w:shd w:val="clear" w:color="auto" w:fill="FFFFFF" w:themeFill="background1"/>
              <w:jc w:val="center"/>
              <w:rPr>
                <w:lang w:val="uk-UA"/>
              </w:rPr>
            </w:pPr>
            <w:r w:rsidRPr="00E420A6">
              <w:rPr>
                <w:rFonts w:eastAsia="Times New Roman"/>
                <w:lang w:val="uk-UA"/>
              </w:rPr>
              <w:t>--------------------------------------------------------------------------------</w:t>
            </w:r>
          </w:p>
          <w:p w14:paraId="6E7FC4A3" w14:textId="1304E34E"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3) дата та час подання тендерної пропозиції.</w:t>
            </w:r>
          </w:p>
          <w:p w14:paraId="7BEC2CEB" w14:textId="2E844050" w:rsidR="003A58A8" w:rsidRPr="00E420A6" w:rsidRDefault="003A58A8" w:rsidP="001372A4">
            <w:pPr>
              <w:widowControl w:val="0"/>
              <w:shd w:val="clear" w:color="auto" w:fill="FFFFFF" w:themeFill="background1"/>
              <w:jc w:val="center"/>
              <w:rPr>
                <w:rFonts w:eastAsia="Times New Roman"/>
                <w:lang w:val="uk-UA"/>
              </w:rPr>
            </w:pPr>
            <w:r w:rsidRPr="00E420A6">
              <w:rPr>
                <w:rFonts w:eastAsia="Times New Roman"/>
                <w:lang w:val="uk-UA"/>
              </w:rPr>
              <w:t>--------------------------------------------------------------------------------</w:t>
            </w:r>
          </w:p>
          <w:p w14:paraId="6556F05D" w14:textId="40454446" w:rsidR="001372A4" w:rsidRPr="00E420A6" w:rsidRDefault="001372A4" w:rsidP="003A58A8">
            <w:pPr>
              <w:widowControl w:val="0"/>
              <w:shd w:val="clear" w:color="auto" w:fill="FFFFFF" w:themeFill="background1"/>
              <w:jc w:val="both"/>
              <w:rPr>
                <w:lang w:val="uk-UA"/>
              </w:rPr>
            </w:pPr>
            <w:r w:rsidRPr="00E420A6">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E420A6" w14:paraId="54226B5A" w14:textId="77777777" w:rsidTr="00043C15">
        <w:trPr>
          <w:trHeight w:val="278"/>
          <w:jc w:val="center"/>
        </w:trPr>
        <w:tc>
          <w:tcPr>
            <w:tcW w:w="576" w:type="dxa"/>
            <w:shd w:val="clear" w:color="auto" w:fill="FFFFFF" w:themeFill="background1"/>
          </w:tcPr>
          <w:p w14:paraId="41D71661" w14:textId="77777777" w:rsidR="003A58A8" w:rsidRPr="00E420A6" w:rsidRDefault="003A58A8" w:rsidP="003A58A8">
            <w:pPr>
              <w:widowControl w:val="0"/>
              <w:shd w:val="clear" w:color="auto" w:fill="FFFFFF" w:themeFill="background1"/>
              <w:rPr>
                <w:lang w:val="uk-UA"/>
              </w:rPr>
            </w:pPr>
            <w:r w:rsidRPr="00E420A6">
              <w:rPr>
                <w:rFonts w:eastAsia="Times New Roman"/>
                <w:lang w:val="uk-UA"/>
              </w:rPr>
              <w:t>2</w:t>
            </w:r>
          </w:p>
        </w:tc>
        <w:tc>
          <w:tcPr>
            <w:tcW w:w="2797" w:type="dxa"/>
            <w:shd w:val="clear" w:color="auto" w:fill="FFFFFF" w:themeFill="background1"/>
          </w:tcPr>
          <w:p w14:paraId="738257A2" w14:textId="3F317B8B" w:rsidR="003A58A8" w:rsidRPr="00E420A6" w:rsidRDefault="003A58A8" w:rsidP="003A58A8">
            <w:pPr>
              <w:widowControl w:val="0"/>
              <w:shd w:val="clear" w:color="auto" w:fill="FFFFFF" w:themeFill="background1"/>
              <w:rPr>
                <w:lang w:val="uk-UA"/>
              </w:rPr>
            </w:pPr>
            <w:r w:rsidRPr="00E420A6">
              <w:rPr>
                <w:rFonts w:eastAsia="Times New Roman"/>
                <w:b/>
                <w:lang w:val="uk-UA"/>
              </w:rPr>
              <w:t>Дата і час розкриття тендерної пропозиції</w:t>
            </w:r>
          </w:p>
        </w:tc>
        <w:tc>
          <w:tcPr>
            <w:tcW w:w="7087" w:type="dxa"/>
            <w:shd w:val="clear" w:color="auto" w:fill="FFFFFF" w:themeFill="background1"/>
          </w:tcPr>
          <w:p w14:paraId="72717710" w14:textId="0C4FA1D2" w:rsidR="007A0D63" w:rsidRPr="00E420A6" w:rsidRDefault="007A0D63" w:rsidP="003A58A8">
            <w:pPr>
              <w:widowControl w:val="0"/>
              <w:shd w:val="clear" w:color="auto" w:fill="FFFFFF" w:themeFill="background1"/>
              <w:jc w:val="both"/>
              <w:rPr>
                <w:lang w:val="uk-UA"/>
              </w:rPr>
            </w:pPr>
            <w:r w:rsidRPr="00E420A6">
              <w:rPr>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68DE3B" w14:textId="71E3A445" w:rsidR="00910C31" w:rsidRPr="00E420A6" w:rsidRDefault="00910C31" w:rsidP="00910C31">
            <w:pPr>
              <w:widowControl w:val="0"/>
              <w:shd w:val="clear" w:color="auto" w:fill="FFFFFF" w:themeFill="background1"/>
              <w:jc w:val="both"/>
              <w:rPr>
                <w:lang w:val="uk-UA"/>
              </w:rPr>
            </w:pPr>
            <w:r w:rsidRPr="00E420A6">
              <w:rPr>
                <w:lang w:val="uk-UA"/>
              </w:rPr>
              <w:t xml:space="preserve">Розкриття тендерних пропозицій відбувається відповідно до статті </w:t>
            </w:r>
            <w:hyperlink r:id="rId13" w:anchor="n1492" w:history="1">
              <w:r w:rsidRPr="00E420A6">
                <w:rPr>
                  <w:rStyle w:val="affff9"/>
                  <w:lang w:val="uk-UA"/>
                </w:rPr>
                <w:t>28 Закону</w:t>
              </w:r>
            </w:hyperlink>
            <w:r w:rsidRPr="00E420A6">
              <w:rPr>
                <w:lang w:val="uk-UA"/>
              </w:rPr>
              <w:t xml:space="preserve"> (положення абзацу третього частини першої статті 28 Закону не застосовується).</w:t>
            </w:r>
          </w:p>
        </w:tc>
      </w:tr>
      <w:tr w:rsidR="003A58A8" w:rsidRPr="00E420A6"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420A6" w:rsidRDefault="003A58A8" w:rsidP="003A58A8">
            <w:pPr>
              <w:widowControl w:val="0"/>
              <w:shd w:val="clear" w:color="auto" w:fill="FFFFFF" w:themeFill="background1"/>
              <w:jc w:val="center"/>
              <w:rPr>
                <w:lang w:val="uk-UA"/>
              </w:rPr>
            </w:pPr>
            <w:r w:rsidRPr="00E420A6">
              <w:rPr>
                <w:rFonts w:eastAsia="Times New Roman"/>
                <w:b/>
                <w:lang w:val="uk-UA"/>
              </w:rPr>
              <w:t>V. Оцінка тендерної пропозиції</w:t>
            </w:r>
          </w:p>
        </w:tc>
      </w:tr>
      <w:tr w:rsidR="003A58A8" w:rsidRPr="00E420A6" w14:paraId="2547F91A" w14:textId="77777777" w:rsidTr="00043C15">
        <w:trPr>
          <w:trHeight w:val="520"/>
          <w:jc w:val="center"/>
        </w:trPr>
        <w:tc>
          <w:tcPr>
            <w:tcW w:w="576" w:type="dxa"/>
            <w:shd w:val="clear" w:color="auto" w:fill="FFFFFF" w:themeFill="background1"/>
          </w:tcPr>
          <w:p w14:paraId="799D964E" w14:textId="77777777" w:rsidR="003A58A8" w:rsidRPr="00E420A6" w:rsidRDefault="003A58A8" w:rsidP="003A58A8">
            <w:pPr>
              <w:widowControl w:val="0"/>
              <w:shd w:val="clear" w:color="auto" w:fill="FFFFFF" w:themeFill="background1"/>
              <w:rPr>
                <w:lang w:val="uk-UA"/>
              </w:rPr>
            </w:pPr>
            <w:r w:rsidRPr="00E420A6">
              <w:rPr>
                <w:rFonts w:eastAsia="Times New Roman"/>
                <w:lang w:val="uk-UA"/>
              </w:rPr>
              <w:t>1</w:t>
            </w:r>
          </w:p>
        </w:tc>
        <w:tc>
          <w:tcPr>
            <w:tcW w:w="2797" w:type="dxa"/>
            <w:shd w:val="clear" w:color="auto" w:fill="FFFFFF" w:themeFill="background1"/>
          </w:tcPr>
          <w:p w14:paraId="2D9C2FBD" w14:textId="0115AAC8" w:rsidR="003A58A8" w:rsidRPr="00E420A6" w:rsidRDefault="003A58A8" w:rsidP="003A58A8">
            <w:pPr>
              <w:widowControl w:val="0"/>
              <w:shd w:val="clear" w:color="auto" w:fill="FFFFFF" w:themeFill="background1"/>
              <w:rPr>
                <w:lang w:val="uk-UA"/>
              </w:rPr>
            </w:pPr>
            <w:r w:rsidRPr="00E420A6">
              <w:rPr>
                <w:rFonts w:eastAsia="Times New Roman"/>
                <w:b/>
                <w:lang w:val="uk-UA"/>
              </w:rPr>
              <w:t xml:space="preserve">Перелік критеріїв та методика оцінки тендерної пропозиції із </w:t>
            </w:r>
            <w:r w:rsidRPr="00E420A6">
              <w:rPr>
                <w:rFonts w:eastAsia="Times New Roman"/>
                <w:b/>
                <w:lang w:val="uk-UA"/>
              </w:rPr>
              <w:lastRenderedPageBreak/>
              <w:t>зазначенням питомої ваги критерію</w:t>
            </w:r>
          </w:p>
        </w:tc>
        <w:tc>
          <w:tcPr>
            <w:tcW w:w="7087" w:type="dxa"/>
            <w:shd w:val="clear" w:color="auto" w:fill="FFFFFF" w:themeFill="background1"/>
          </w:tcPr>
          <w:p w14:paraId="00D287FD"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w:t>
            </w:r>
            <w:r w:rsidRPr="00E420A6">
              <w:rPr>
                <w:rFonts w:eastAsia="Times New Roman"/>
                <w:lang w:val="uk-UA"/>
              </w:rPr>
              <w:lastRenderedPageBreak/>
              <w:t>застосування електронного аукціону.</w:t>
            </w:r>
          </w:p>
          <w:p w14:paraId="5E37D6E3" w14:textId="73627EE2" w:rsidR="00332683" w:rsidRPr="00E420A6" w:rsidRDefault="00332683" w:rsidP="003A58A8">
            <w:pPr>
              <w:widowControl w:val="0"/>
              <w:shd w:val="clear" w:color="auto" w:fill="FFFFFF" w:themeFill="background1"/>
              <w:jc w:val="both"/>
              <w:rPr>
                <w:rFonts w:eastAsia="Times New Roman"/>
                <w:lang w:val="uk-UA"/>
              </w:rPr>
            </w:pPr>
            <w:r w:rsidRPr="00E420A6">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27B79A14" w14:textId="7D4FD611"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Дата і час проведення електронного аукціону визначаються електронною системою закупівель автоматично.</w:t>
            </w:r>
            <w:r w:rsidR="00910C31" w:rsidRPr="00E420A6">
              <w:rPr>
                <w:rFonts w:eastAsia="Times New Roman"/>
                <w:lang w:val="uk-UA"/>
              </w:rPr>
              <w:t xml:space="preserve"> Електронний аукціон проводиться електронною системою закупівель відповідно до </w:t>
            </w:r>
            <w:hyperlink r:id="rId14" w:anchor="n1562" w:history="1">
              <w:r w:rsidR="00910C31" w:rsidRPr="00E420A6">
                <w:rPr>
                  <w:rStyle w:val="affff9"/>
                  <w:rFonts w:eastAsia="Times New Roman"/>
                  <w:lang w:val="uk-UA"/>
                </w:rPr>
                <w:t>статті 30 Закону</w:t>
              </w:r>
            </w:hyperlink>
            <w:r w:rsidR="00910C31" w:rsidRPr="00E420A6">
              <w:rPr>
                <w:rFonts w:eastAsia="Times New Roman"/>
                <w:lang w:val="uk-UA"/>
              </w:rPr>
              <w:t>.</w:t>
            </w:r>
          </w:p>
          <w:p w14:paraId="66ACE3FD" w14:textId="162967CC"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Критеріями оцінки є ціна. Питома вага критерію – 100%.</w:t>
            </w:r>
          </w:p>
          <w:p w14:paraId="11B342EB" w14:textId="77777777" w:rsidR="003A58A8" w:rsidRPr="00E420A6" w:rsidRDefault="003A58A8" w:rsidP="00910C31">
            <w:pPr>
              <w:widowControl w:val="0"/>
              <w:shd w:val="clear" w:color="auto" w:fill="FFFFFF" w:themeFill="background1"/>
              <w:jc w:val="center"/>
              <w:rPr>
                <w:rFonts w:eastAsia="Times New Roman"/>
                <w:lang w:val="uk-UA"/>
              </w:rPr>
            </w:pPr>
            <w:r w:rsidRPr="00E420A6">
              <w:rPr>
                <w:rFonts w:eastAsia="Times New Roman"/>
                <w:lang w:val="uk-UA"/>
              </w:rPr>
              <w:t>--------------------------------------------------------------------------------</w:t>
            </w:r>
          </w:p>
          <w:p w14:paraId="251AFB54" w14:textId="656E9A53" w:rsidR="003A58A8" w:rsidRPr="00E420A6" w:rsidRDefault="003A58A8" w:rsidP="00910C31">
            <w:pPr>
              <w:widowControl w:val="0"/>
              <w:shd w:val="clear" w:color="auto" w:fill="FFFFFF" w:themeFill="background1"/>
              <w:jc w:val="both"/>
              <w:rPr>
                <w:rFonts w:eastAsia="Times New Roman"/>
                <w:lang w:val="uk-UA"/>
              </w:rPr>
            </w:pPr>
            <w:r w:rsidRPr="00E420A6">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00910C31" w:rsidRPr="00E420A6">
              <w:rPr>
                <w:rFonts w:eastAsia="Times New Roman"/>
                <w:lang w:val="uk-UA"/>
              </w:rPr>
              <w:t xml:space="preserve"> Розгляд та оцінка тендерних пропозицій відбувається відповідно до </w:t>
            </w:r>
            <w:hyperlink r:id="rId15" w:anchor="n1510" w:history="1">
              <w:r w:rsidR="00910C31" w:rsidRPr="00E420A6">
                <w:rPr>
                  <w:rStyle w:val="affff9"/>
                  <w:rFonts w:eastAsia="Times New Roman"/>
                  <w:lang w:val="uk-UA"/>
                </w:rPr>
                <w:t>статті 29 Закону</w:t>
              </w:r>
            </w:hyperlink>
            <w:r w:rsidR="00910C31" w:rsidRPr="00E420A6">
              <w:rPr>
                <w:rFonts w:eastAsia="Times New Roman"/>
                <w:lang w:val="uk-UA"/>
              </w:rPr>
              <w:t xml:space="preserve"> (положення частин другої, дванадцятої та шістнадцятої статті 29 Закону не застосовуються) із урахуванням положень пункту </w:t>
            </w:r>
            <w:r w:rsidR="00DF3477" w:rsidRPr="00E420A6">
              <w:rPr>
                <w:rFonts w:eastAsia="Times New Roman"/>
                <w:lang w:val="uk-UA"/>
              </w:rPr>
              <w:t>40</w:t>
            </w:r>
            <w:r w:rsidR="00910C31" w:rsidRPr="00E420A6">
              <w:rPr>
                <w:rFonts w:eastAsia="Times New Roman"/>
                <w:lang w:val="uk-UA"/>
              </w:rPr>
              <w:t xml:space="preserve"> Особливостей.</w:t>
            </w:r>
          </w:p>
          <w:p w14:paraId="172883B5"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518775" w14:textId="0FEE4B97" w:rsidR="003A58A8" w:rsidRPr="00E420A6" w:rsidRDefault="003C4CD0" w:rsidP="003A58A8">
            <w:pPr>
              <w:widowControl w:val="0"/>
              <w:shd w:val="clear" w:color="auto" w:fill="FFFFFF" w:themeFill="background1"/>
              <w:jc w:val="both"/>
              <w:rPr>
                <w:rFonts w:eastAsia="Times New Roman"/>
                <w:lang w:val="uk-UA"/>
              </w:rPr>
            </w:pPr>
            <w:r w:rsidRPr="00E420A6">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632F5376" w14:textId="77777777" w:rsidR="00910C31" w:rsidRPr="00E420A6" w:rsidRDefault="00910C31" w:rsidP="00910C31">
            <w:pPr>
              <w:widowControl w:val="0"/>
              <w:shd w:val="clear" w:color="auto" w:fill="FFFFFF" w:themeFill="background1"/>
              <w:jc w:val="center"/>
              <w:rPr>
                <w:rFonts w:eastAsia="Times New Roman"/>
                <w:lang w:val="uk-UA"/>
              </w:rPr>
            </w:pPr>
            <w:r w:rsidRPr="00E420A6">
              <w:rPr>
                <w:rFonts w:eastAsia="Times New Roman"/>
                <w:lang w:val="uk-UA"/>
              </w:rPr>
              <w:t>--------------------------------------------------------------------------------</w:t>
            </w:r>
          </w:p>
          <w:p w14:paraId="5F310339" w14:textId="77777777" w:rsidR="00DF3477" w:rsidRPr="00E420A6" w:rsidRDefault="00DF3477" w:rsidP="00DF3477">
            <w:pPr>
              <w:widowControl w:val="0"/>
              <w:shd w:val="clear" w:color="auto" w:fill="FFFFFF" w:themeFill="background1"/>
              <w:jc w:val="both"/>
              <w:rPr>
                <w:rFonts w:eastAsia="Times New Roman"/>
                <w:lang w:val="uk-UA"/>
              </w:rPr>
            </w:pPr>
            <w:r w:rsidRPr="00E420A6">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F67D02E" w14:textId="4AA20250" w:rsidR="00910C31" w:rsidRPr="00E420A6" w:rsidRDefault="00910C31" w:rsidP="00DF3477">
            <w:pPr>
              <w:widowControl w:val="0"/>
              <w:shd w:val="clear" w:color="auto" w:fill="FFFFFF" w:themeFill="background1"/>
              <w:jc w:val="both"/>
              <w:rPr>
                <w:rFonts w:eastAsia="Times New Roman"/>
                <w:lang w:val="uk-UA"/>
              </w:rPr>
            </w:pPr>
            <w:r w:rsidRPr="00E420A6">
              <w:rPr>
                <w:rFonts w:eastAsia="Times New Roman"/>
                <w:lang w:val="uk-UA"/>
              </w:rPr>
              <w:t xml:space="preserve">Замовник розглядає таку тендерну пропозицію відповідно до вимог </w:t>
            </w:r>
            <w:hyperlink r:id="rId16" w:anchor="n1510" w:history="1">
              <w:r w:rsidRPr="00E420A6">
                <w:rPr>
                  <w:rStyle w:val="affff9"/>
                  <w:rFonts w:eastAsia="Times New Roman"/>
                  <w:lang w:val="uk-UA"/>
                </w:rPr>
                <w:t>статті 29 Закону</w:t>
              </w:r>
            </w:hyperlink>
            <w:r w:rsidRPr="00E420A6">
              <w:rPr>
                <w:rFonts w:eastAsia="Times New Roman"/>
                <w:lang w:val="uk-UA"/>
              </w:rPr>
              <w:t xml:space="preserve"> (положення частин другої, дванадцятої та</w:t>
            </w:r>
          </w:p>
          <w:p w14:paraId="0CAA3ED2" w14:textId="35B90E8E" w:rsidR="00910C31" w:rsidRPr="00E420A6" w:rsidRDefault="00910C31" w:rsidP="00910C31">
            <w:pPr>
              <w:widowControl w:val="0"/>
              <w:shd w:val="clear" w:color="auto" w:fill="FFFFFF" w:themeFill="background1"/>
              <w:jc w:val="both"/>
              <w:rPr>
                <w:rFonts w:eastAsia="Times New Roman"/>
                <w:lang w:val="uk-UA"/>
              </w:rPr>
            </w:pPr>
            <w:r w:rsidRPr="00E420A6">
              <w:rPr>
                <w:rFonts w:eastAsia="Times New Roman"/>
                <w:lang w:val="uk-UA"/>
              </w:rPr>
              <w:t xml:space="preserve">шістнадцятої статті 29 Закону не застосовуються) з урахуванням положень пункту </w:t>
            </w:r>
            <w:r w:rsidR="00DF3477" w:rsidRPr="00E420A6">
              <w:rPr>
                <w:rFonts w:eastAsia="Times New Roman"/>
                <w:lang w:val="uk-UA"/>
              </w:rPr>
              <w:t>40</w:t>
            </w:r>
            <w:r w:rsidRPr="00E420A6">
              <w:rPr>
                <w:rFonts w:eastAsia="Times New Roman"/>
                <w:lang w:val="uk-UA"/>
              </w:rPr>
              <w:t xml:space="preserve"> Особливостей.</w:t>
            </w:r>
          </w:p>
          <w:p w14:paraId="73A595D4" w14:textId="77777777" w:rsidR="003A58A8" w:rsidRPr="00E420A6" w:rsidRDefault="003A58A8" w:rsidP="00FC1A75">
            <w:pPr>
              <w:widowControl w:val="0"/>
              <w:shd w:val="clear" w:color="auto" w:fill="FFFFFF" w:themeFill="background1"/>
              <w:jc w:val="center"/>
              <w:rPr>
                <w:rFonts w:eastAsia="Times New Roman"/>
                <w:lang w:val="uk-UA"/>
              </w:rPr>
            </w:pPr>
            <w:r w:rsidRPr="00E420A6">
              <w:rPr>
                <w:rFonts w:eastAsia="Times New Roman"/>
                <w:lang w:val="uk-UA"/>
              </w:rPr>
              <w:t>--------------------------------------------------------------------------------</w:t>
            </w:r>
          </w:p>
          <w:p w14:paraId="010DF327"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F35C0E4" w14:textId="77777777" w:rsidR="003A58A8" w:rsidRPr="00E420A6" w:rsidRDefault="003A58A8" w:rsidP="00FC1A75">
            <w:pPr>
              <w:widowControl w:val="0"/>
              <w:shd w:val="clear" w:color="auto" w:fill="FFFFFF" w:themeFill="background1"/>
              <w:jc w:val="center"/>
              <w:rPr>
                <w:rFonts w:eastAsia="Times New Roman"/>
                <w:lang w:val="uk-UA"/>
              </w:rPr>
            </w:pPr>
            <w:r w:rsidRPr="00E420A6">
              <w:rPr>
                <w:rFonts w:eastAsia="Times New Roman"/>
                <w:lang w:val="uk-UA"/>
              </w:rPr>
              <w:t>--------------------------------------------------------------------------------</w:t>
            </w:r>
          </w:p>
          <w:p w14:paraId="779F383C" w14:textId="0BFEEA2B" w:rsidR="003C4CD0" w:rsidRPr="00E420A6" w:rsidRDefault="003C4CD0" w:rsidP="003C4CD0">
            <w:pPr>
              <w:widowControl w:val="0"/>
              <w:shd w:val="clear" w:color="auto" w:fill="FFFFFF" w:themeFill="background1"/>
              <w:jc w:val="both"/>
              <w:rPr>
                <w:rFonts w:eastAsia="Times New Roman"/>
                <w:lang w:val="uk-UA"/>
              </w:rPr>
            </w:pPr>
            <w:r w:rsidRPr="00E420A6">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7" w:anchor="n1611" w:history="1">
              <w:r w:rsidRPr="00E420A6">
                <w:rPr>
                  <w:rStyle w:val="affff9"/>
                  <w:rFonts w:eastAsia="Times New Roman"/>
                  <w:lang w:val="uk-UA"/>
                </w:rPr>
                <w:t>статтею 33 Закону</w:t>
              </w:r>
            </w:hyperlink>
            <w:r w:rsidRPr="00E420A6">
              <w:rPr>
                <w:rFonts w:eastAsia="Times New Roman"/>
                <w:lang w:val="uk-UA"/>
              </w:rPr>
              <w:t xml:space="preserve"> та пунктом 4</w:t>
            </w:r>
            <w:r w:rsidR="00A775DE" w:rsidRPr="00E420A6">
              <w:rPr>
                <w:rFonts w:eastAsia="Times New Roman"/>
                <w:lang w:val="uk-UA"/>
              </w:rPr>
              <w:t>6</w:t>
            </w:r>
            <w:r w:rsidRPr="00E420A6">
              <w:rPr>
                <w:rFonts w:eastAsia="Times New Roman"/>
                <w:lang w:val="uk-UA"/>
              </w:rPr>
              <w:t xml:space="preserve"> Особливостей.</w:t>
            </w:r>
          </w:p>
          <w:p w14:paraId="55BA2E4A" w14:textId="77777777" w:rsidR="00A775DE" w:rsidRPr="00E420A6" w:rsidRDefault="00A775DE" w:rsidP="00A775DE">
            <w:pPr>
              <w:widowControl w:val="0"/>
              <w:shd w:val="clear" w:color="auto" w:fill="FFFFFF" w:themeFill="background1"/>
              <w:jc w:val="both"/>
              <w:rPr>
                <w:rFonts w:eastAsia="Times New Roman"/>
                <w:lang w:val="uk-UA"/>
              </w:rPr>
            </w:pPr>
            <w:r w:rsidRPr="00E420A6">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33D03626" w:rsidR="003C4CD0" w:rsidRPr="00E420A6" w:rsidRDefault="003C4CD0" w:rsidP="00A775DE">
            <w:pPr>
              <w:widowControl w:val="0"/>
              <w:shd w:val="clear" w:color="auto" w:fill="FFFFFF" w:themeFill="background1"/>
              <w:jc w:val="center"/>
              <w:rPr>
                <w:rFonts w:eastAsia="Times New Roman"/>
                <w:lang w:val="uk-UA"/>
              </w:rPr>
            </w:pPr>
            <w:r w:rsidRPr="00E420A6">
              <w:rPr>
                <w:rFonts w:eastAsia="Times New Roman"/>
                <w:lang w:val="uk-UA"/>
              </w:rPr>
              <w:lastRenderedPageBreak/>
              <w:t>--------------------------------------------------------------------------------</w:t>
            </w:r>
          </w:p>
          <w:p w14:paraId="01F168A3" w14:textId="4ECC97B2" w:rsidR="003A58A8" w:rsidRPr="00E420A6" w:rsidRDefault="003A58A8" w:rsidP="003C4CD0">
            <w:pPr>
              <w:widowControl w:val="0"/>
              <w:shd w:val="clear" w:color="auto" w:fill="FFFFFF" w:themeFill="background1"/>
              <w:jc w:val="both"/>
              <w:rPr>
                <w:lang w:val="uk-UA"/>
              </w:rPr>
            </w:pPr>
            <w:r w:rsidRPr="00E420A6">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A58A8" w:rsidRPr="00E420A6" w14:paraId="645532D3" w14:textId="77777777" w:rsidTr="00043C15">
        <w:trPr>
          <w:trHeight w:val="520"/>
          <w:jc w:val="center"/>
        </w:trPr>
        <w:tc>
          <w:tcPr>
            <w:tcW w:w="576" w:type="dxa"/>
            <w:shd w:val="clear" w:color="auto" w:fill="FFFFFF" w:themeFill="background1"/>
          </w:tcPr>
          <w:p w14:paraId="1CD09FEE" w14:textId="43BD3A9E"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lastRenderedPageBreak/>
              <w:t>2</w:t>
            </w:r>
          </w:p>
        </w:tc>
        <w:tc>
          <w:tcPr>
            <w:tcW w:w="2797" w:type="dxa"/>
            <w:shd w:val="clear" w:color="auto" w:fill="FFFFFF" w:themeFill="background1"/>
          </w:tcPr>
          <w:p w14:paraId="0A943B51" w14:textId="6DC9A305"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E420A6">
              <w:rPr>
                <w:rFonts w:eastAsia="Times New Roman"/>
                <w:b/>
                <w:lang w:val="uk-UA"/>
              </w:rPr>
              <w:t>протягом одного робочого дня</w:t>
            </w:r>
            <w:r w:rsidRPr="00E420A6">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A1B68D7" w14:textId="77A71942"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Обґрунтування аномально низької тендерної пропозиції може містити інформацію про:</w:t>
            </w:r>
          </w:p>
          <w:p w14:paraId="60DE2E01"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3) отримання учасником державної допомоги згідно із законодавством.</w:t>
            </w:r>
          </w:p>
        </w:tc>
      </w:tr>
      <w:tr w:rsidR="003A58A8" w:rsidRPr="005017B7" w14:paraId="00E1716D" w14:textId="77777777" w:rsidTr="00043C15">
        <w:trPr>
          <w:trHeight w:val="520"/>
          <w:jc w:val="center"/>
        </w:trPr>
        <w:tc>
          <w:tcPr>
            <w:tcW w:w="576" w:type="dxa"/>
            <w:shd w:val="clear" w:color="auto" w:fill="FFFFFF" w:themeFill="background1"/>
          </w:tcPr>
          <w:p w14:paraId="68D7DDC5" w14:textId="4D7E9754"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3</w:t>
            </w:r>
          </w:p>
        </w:tc>
        <w:tc>
          <w:tcPr>
            <w:tcW w:w="2797" w:type="dxa"/>
            <w:shd w:val="clear" w:color="auto" w:fill="FFFFFF" w:themeFill="background1"/>
          </w:tcPr>
          <w:p w14:paraId="3C63AD47" w14:textId="25DCFD03"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A58A8" w:rsidRPr="005017B7" w14:paraId="719E02C1" w14:textId="77777777" w:rsidTr="00043C15">
        <w:trPr>
          <w:trHeight w:val="520"/>
          <w:jc w:val="center"/>
        </w:trPr>
        <w:tc>
          <w:tcPr>
            <w:tcW w:w="576" w:type="dxa"/>
            <w:shd w:val="clear" w:color="auto" w:fill="FFFFFF" w:themeFill="background1"/>
          </w:tcPr>
          <w:p w14:paraId="63BC03B6" w14:textId="0C803E19"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4</w:t>
            </w:r>
          </w:p>
        </w:tc>
        <w:tc>
          <w:tcPr>
            <w:tcW w:w="2797" w:type="dxa"/>
            <w:shd w:val="clear" w:color="auto" w:fill="FFFFFF" w:themeFill="background1"/>
          </w:tcPr>
          <w:p w14:paraId="3EE73ED3" w14:textId="611787A1"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FE3A7D" w:rsidRPr="00E420A6" w:rsidRDefault="00FE3A7D" w:rsidP="00FE3A7D">
            <w:pPr>
              <w:widowControl w:val="0"/>
              <w:shd w:val="clear" w:color="auto" w:fill="FFFFFF" w:themeFill="background1"/>
              <w:tabs>
                <w:tab w:val="left" w:pos="542"/>
              </w:tabs>
              <w:jc w:val="both"/>
              <w:rPr>
                <w:rFonts w:eastAsia="Times New Roman"/>
                <w:lang w:val="uk-UA"/>
              </w:rPr>
            </w:pPr>
            <w:r w:rsidRPr="00E420A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7777777" w:rsidR="00FE3A7D" w:rsidRPr="00E420A6" w:rsidRDefault="00FE3A7D" w:rsidP="00FE3A7D">
            <w:pPr>
              <w:widowControl w:val="0"/>
              <w:shd w:val="clear" w:color="auto" w:fill="FFFFFF" w:themeFill="background1"/>
              <w:tabs>
                <w:tab w:val="left" w:pos="542"/>
              </w:tabs>
              <w:jc w:val="both"/>
              <w:rPr>
                <w:rFonts w:eastAsia="Times New Roman"/>
                <w:lang w:val="uk-UA"/>
              </w:rPr>
            </w:pPr>
            <w:r w:rsidRPr="00E420A6">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E420A6">
              <w:rPr>
                <w:rFonts w:eastAsia="Times New Roman"/>
                <w:lang w:val="uk-UA"/>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3A58A8" w:rsidRPr="00E420A6" w:rsidRDefault="00FE3A7D" w:rsidP="00FE3A7D">
            <w:pPr>
              <w:widowControl w:val="0"/>
              <w:shd w:val="clear" w:color="auto" w:fill="FFFFFF" w:themeFill="background1"/>
              <w:tabs>
                <w:tab w:val="left" w:pos="542"/>
              </w:tabs>
              <w:jc w:val="both"/>
              <w:rPr>
                <w:rFonts w:eastAsia="Times New Roman"/>
                <w:lang w:val="uk-UA"/>
              </w:rPr>
            </w:pPr>
            <w:r w:rsidRPr="00E420A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A58A8" w:rsidRPr="005017B7" w14:paraId="0C4D695F" w14:textId="77777777" w:rsidTr="00043C15">
        <w:trPr>
          <w:trHeight w:val="520"/>
          <w:jc w:val="center"/>
        </w:trPr>
        <w:tc>
          <w:tcPr>
            <w:tcW w:w="576" w:type="dxa"/>
            <w:shd w:val="clear" w:color="auto" w:fill="FFFFFF" w:themeFill="background1"/>
          </w:tcPr>
          <w:p w14:paraId="552C23A7" w14:textId="1F67AFAE" w:rsidR="003A58A8" w:rsidRPr="00E420A6" w:rsidRDefault="003A58A8" w:rsidP="003A58A8">
            <w:pPr>
              <w:widowControl w:val="0"/>
              <w:shd w:val="clear" w:color="auto" w:fill="FFFFFF" w:themeFill="background1"/>
              <w:rPr>
                <w:lang w:val="uk-UA"/>
              </w:rPr>
            </w:pPr>
            <w:r w:rsidRPr="00E420A6">
              <w:rPr>
                <w:rFonts w:eastAsia="Times New Roman"/>
                <w:lang w:val="uk-UA"/>
              </w:rPr>
              <w:t>5</w:t>
            </w:r>
          </w:p>
        </w:tc>
        <w:tc>
          <w:tcPr>
            <w:tcW w:w="2797" w:type="dxa"/>
            <w:shd w:val="clear" w:color="auto" w:fill="FFFFFF" w:themeFill="background1"/>
          </w:tcPr>
          <w:p w14:paraId="196099E8" w14:textId="19F5ACB2" w:rsidR="003A58A8" w:rsidRPr="00E420A6" w:rsidRDefault="003A58A8" w:rsidP="003A58A8">
            <w:pPr>
              <w:widowControl w:val="0"/>
              <w:shd w:val="clear" w:color="auto" w:fill="FFFFFF" w:themeFill="background1"/>
              <w:rPr>
                <w:lang w:val="uk-UA"/>
              </w:rPr>
            </w:pPr>
            <w:r w:rsidRPr="00E420A6">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3A58A8" w:rsidRPr="00E420A6" w:rsidRDefault="003A58A8" w:rsidP="003A58A8">
            <w:pPr>
              <w:shd w:val="clear" w:color="auto" w:fill="FFFFFF" w:themeFill="background1"/>
              <w:jc w:val="both"/>
              <w:rPr>
                <w:rFonts w:eastAsia="Times New Roman"/>
                <w:lang w:val="uk-UA"/>
              </w:rPr>
            </w:pPr>
            <w:r w:rsidRPr="00E420A6">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3A58A8" w:rsidRPr="00E420A6" w:rsidRDefault="003A58A8" w:rsidP="002E3955">
            <w:pPr>
              <w:shd w:val="clear" w:color="auto" w:fill="FFFFFF" w:themeFill="background1"/>
              <w:jc w:val="center"/>
              <w:rPr>
                <w:lang w:val="uk-UA"/>
              </w:rPr>
            </w:pPr>
            <w:r w:rsidRPr="00E420A6">
              <w:rPr>
                <w:rFonts w:eastAsia="Times New Roman"/>
                <w:lang w:val="uk-UA"/>
              </w:rPr>
              <w:t>--------------------------------------------------------------------------------</w:t>
            </w:r>
          </w:p>
          <w:p w14:paraId="5732419E" w14:textId="77777777" w:rsidR="003A58A8" w:rsidRPr="00E420A6" w:rsidRDefault="003A58A8" w:rsidP="003A58A8">
            <w:pPr>
              <w:shd w:val="clear" w:color="auto" w:fill="FFFFFF" w:themeFill="background1"/>
              <w:jc w:val="both"/>
              <w:rPr>
                <w:rFonts w:eastAsia="Times New Roman"/>
                <w:lang w:val="uk-UA"/>
              </w:rPr>
            </w:pPr>
            <w:r w:rsidRPr="00E420A6">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777353" w:rsidRPr="00E420A6" w:rsidRDefault="00777353" w:rsidP="00F049F2">
            <w:pPr>
              <w:shd w:val="clear" w:color="auto" w:fill="FFFFFF" w:themeFill="background1"/>
              <w:jc w:val="center"/>
              <w:rPr>
                <w:lang w:val="uk-UA"/>
              </w:rPr>
            </w:pPr>
            <w:r w:rsidRPr="00E420A6">
              <w:rPr>
                <w:rFonts w:eastAsia="Times New Roman"/>
                <w:lang w:val="uk-UA"/>
              </w:rPr>
              <w:t>--------------------------------------------------------------------------------</w:t>
            </w:r>
          </w:p>
          <w:p w14:paraId="0DAE7972" w14:textId="77777777" w:rsidR="00777353" w:rsidRPr="0028776F" w:rsidRDefault="00777353" w:rsidP="00777353">
            <w:pPr>
              <w:widowControl w:val="0"/>
              <w:jc w:val="both"/>
              <w:rPr>
                <w:rFonts w:eastAsia="Times New Roman"/>
                <w:b/>
                <w:bCs/>
                <w:color w:val="FF0000"/>
                <w:lang w:val="uk-UA"/>
              </w:rPr>
            </w:pPr>
            <w:r w:rsidRPr="0028776F">
              <w:rPr>
                <w:rFonts w:eastAsia="Times New Roman"/>
                <w:b/>
                <w:bCs/>
                <w:color w:val="FF0000"/>
                <w:lang w:val="uk-UA"/>
              </w:rPr>
              <w:t>Учасники процедури закупівлі при поданні тендерної пропозиції повинні враховувати норми:</w:t>
            </w:r>
          </w:p>
          <w:p w14:paraId="7975B50C" w14:textId="4B5FECA8" w:rsidR="00777353" w:rsidRPr="00E420A6" w:rsidRDefault="00777353" w:rsidP="00777353">
            <w:pPr>
              <w:widowControl w:val="0"/>
              <w:jc w:val="both"/>
              <w:rPr>
                <w:rFonts w:eastAsia="Times New Roman"/>
                <w:lang w:val="uk-UA"/>
              </w:rPr>
            </w:pPr>
            <w:r w:rsidRPr="00E420A6">
              <w:rPr>
                <w:rFonts w:eastAsia="Times New Roman"/>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00D800D4">
              <w:rPr>
                <w:rFonts w:eastAsia="Times New Roman"/>
                <w:lang w:val="uk-UA"/>
              </w:rPr>
              <w:t>р</w:t>
            </w:r>
            <w:r w:rsidRPr="00E420A6">
              <w:rPr>
                <w:rFonts w:eastAsia="Times New Roman"/>
                <w:lang w:val="uk-UA"/>
              </w:rPr>
              <w:t xml:space="preserve">осійської </w:t>
            </w:r>
            <w:r w:rsidR="00D800D4">
              <w:rPr>
                <w:rFonts w:eastAsia="Times New Roman"/>
                <w:lang w:val="uk-UA"/>
              </w:rPr>
              <w:t>ф</w:t>
            </w:r>
            <w:r w:rsidRPr="00E420A6">
              <w:rPr>
                <w:rFonts w:eastAsia="Times New Roman"/>
                <w:lang w:val="uk-UA"/>
              </w:rPr>
              <w:t>едерації» від 03.03.2022 № 187;</w:t>
            </w:r>
          </w:p>
          <w:p w14:paraId="33AF74C3" w14:textId="2BDBB6AD" w:rsidR="00777353" w:rsidRPr="00E420A6" w:rsidRDefault="00777353" w:rsidP="00777353">
            <w:pPr>
              <w:widowControl w:val="0"/>
              <w:jc w:val="both"/>
              <w:rPr>
                <w:rFonts w:eastAsia="Times New Roman"/>
                <w:lang w:val="uk-UA"/>
              </w:rPr>
            </w:pPr>
            <w:r w:rsidRPr="00E420A6">
              <w:rPr>
                <w:rFonts w:eastAsia="Times New Roman"/>
                <w:lang w:val="uk-UA"/>
              </w:rPr>
              <w:t xml:space="preserve">- Постанови Кабінету Міністрів України «Про застосування заборони ввезення товарів з </w:t>
            </w:r>
            <w:r w:rsidR="00D800D4">
              <w:rPr>
                <w:rFonts w:eastAsia="Times New Roman"/>
                <w:lang w:val="uk-UA"/>
              </w:rPr>
              <w:t>р</w:t>
            </w:r>
            <w:r w:rsidRPr="00E420A6">
              <w:rPr>
                <w:rFonts w:eastAsia="Times New Roman"/>
                <w:lang w:val="uk-UA"/>
              </w:rPr>
              <w:t xml:space="preserve">осійської </w:t>
            </w:r>
            <w:r w:rsidR="00D800D4">
              <w:rPr>
                <w:rFonts w:eastAsia="Times New Roman"/>
                <w:lang w:val="uk-UA"/>
              </w:rPr>
              <w:t>ф</w:t>
            </w:r>
            <w:r w:rsidRPr="00E420A6">
              <w:rPr>
                <w:rFonts w:eastAsia="Times New Roman"/>
                <w:lang w:val="uk-UA"/>
              </w:rPr>
              <w:t>едерації» від 09.04.2022 № 426;</w:t>
            </w:r>
          </w:p>
          <w:p w14:paraId="6D1F29CA" w14:textId="58D003C2" w:rsidR="00777353" w:rsidRPr="00E420A6" w:rsidRDefault="00777353" w:rsidP="00777353">
            <w:pPr>
              <w:widowControl w:val="0"/>
              <w:jc w:val="both"/>
              <w:rPr>
                <w:rFonts w:eastAsia="Times New Roman"/>
                <w:strike/>
                <w:lang w:val="uk-UA"/>
              </w:rPr>
            </w:pPr>
            <w:r w:rsidRPr="00E420A6">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EACF55B" w14:textId="5F931920" w:rsidR="00777353" w:rsidRPr="00E420A6" w:rsidRDefault="00777353" w:rsidP="00777353">
            <w:pPr>
              <w:shd w:val="clear" w:color="auto" w:fill="FFFFFF" w:themeFill="background1"/>
              <w:jc w:val="both"/>
              <w:rPr>
                <w:rFonts w:eastAsia="Times New Roman"/>
                <w:lang w:val="uk-UA"/>
              </w:rPr>
            </w:pPr>
            <w:r w:rsidRPr="00E420A6">
              <w:rPr>
                <w:rFonts w:eastAsia="Times New Roman"/>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3A58A8" w:rsidRPr="005017B7" w14:paraId="78DE663E" w14:textId="77777777" w:rsidTr="00043C15">
        <w:trPr>
          <w:trHeight w:val="520"/>
          <w:jc w:val="center"/>
        </w:trPr>
        <w:tc>
          <w:tcPr>
            <w:tcW w:w="576" w:type="dxa"/>
            <w:shd w:val="clear" w:color="auto" w:fill="FFFFFF" w:themeFill="background1"/>
          </w:tcPr>
          <w:p w14:paraId="10D015AA" w14:textId="7F0E88AD" w:rsidR="003A58A8" w:rsidRPr="00E420A6" w:rsidRDefault="003A58A8" w:rsidP="003A58A8">
            <w:pPr>
              <w:widowControl w:val="0"/>
              <w:shd w:val="clear" w:color="auto" w:fill="FFFFFF" w:themeFill="background1"/>
              <w:rPr>
                <w:lang w:val="uk-UA"/>
              </w:rPr>
            </w:pPr>
            <w:r w:rsidRPr="00E420A6">
              <w:rPr>
                <w:rFonts w:eastAsia="Times New Roman"/>
                <w:lang w:val="uk-UA"/>
              </w:rPr>
              <w:t>6</w:t>
            </w:r>
          </w:p>
        </w:tc>
        <w:tc>
          <w:tcPr>
            <w:tcW w:w="2797" w:type="dxa"/>
            <w:shd w:val="clear" w:color="auto" w:fill="FFFFFF" w:themeFill="background1"/>
          </w:tcPr>
          <w:p w14:paraId="19DBDE6C" w14:textId="77777777" w:rsidR="003A58A8" w:rsidRPr="00E420A6" w:rsidRDefault="003A58A8" w:rsidP="003A58A8">
            <w:pPr>
              <w:widowControl w:val="0"/>
              <w:shd w:val="clear" w:color="auto" w:fill="FFFFFF" w:themeFill="background1"/>
              <w:rPr>
                <w:lang w:val="uk-UA"/>
              </w:rPr>
            </w:pPr>
            <w:r w:rsidRPr="00E420A6">
              <w:rPr>
                <w:rFonts w:eastAsia="Times New Roman"/>
                <w:b/>
                <w:lang w:val="uk-UA"/>
              </w:rPr>
              <w:t>Відхилення тендерних пропозицій</w:t>
            </w:r>
          </w:p>
        </w:tc>
        <w:tc>
          <w:tcPr>
            <w:tcW w:w="7087" w:type="dxa"/>
            <w:shd w:val="clear" w:color="auto" w:fill="FFFFFF" w:themeFill="background1"/>
          </w:tcPr>
          <w:p w14:paraId="3810A1DF" w14:textId="5A7F6089" w:rsidR="002B7043" w:rsidRPr="00E420A6" w:rsidRDefault="002B7043" w:rsidP="002B7043">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i/>
                <w:iCs/>
                <w:color w:val="000000"/>
                <w:bdr w:val="none" w:sz="0" w:space="0" w:color="auto" w:frame="1"/>
                <w:lang w:val="uk-UA" w:eastAsia="uk-UA"/>
              </w:rPr>
              <w:t>Замовник відхиляє тендерну пропозицію</w:t>
            </w:r>
            <w:r w:rsidRPr="00E420A6">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w:t>
            </w:r>
            <w:r w:rsidR="00F276A6" w:rsidRPr="00E420A6">
              <w:rPr>
                <w:rFonts w:eastAsia="Times New Roman"/>
                <w:color w:val="000000"/>
                <w:bdr w:val="none" w:sz="0" w:space="0" w:color="auto" w:frame="1"/>
                <w:lang w:val="uk-UA" w:eastAsia="uk-UA"/>
              </w:rPr>
              <w:t>коли</w:t>
            </w:r>
            <w:r w:rsidRPr="00E420A6">
              <w:rPr>
                <w:rFonts w:eastAsia="Times New Roman"/>
                <w:color w:val="000000"/>
                <w:bdr w:val="none" w:sz="0" w:space="0" w:color="auto" w:frame="1"/>
                <w:lang w:val="uk-UA" w:eastAsia="uk-UA"/>
              </w:rPr>
              <w:t>:</w:t>
            </w:r>
          </w:p>
          <w:p w14:paraId="082C9D26" w14:textId="77777777" w:rsidR="00F276A6" w:rsidRPr="00E420A6" w:rsidRDefault="00F276A6"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E420A6">
              <w:rPr>
                <w:rFonts w:eastAsia="Times New Roman"/>
                <w:i/>
                <w:iCs/>
                <w:color w:val="000000"/>
                <w:bdr w:val="none" w:sz="0" w:space="0" w:color="auto" w:frame="1"/>
                <w:lang w:val="uk-UA" w:eastAsia="uk-UA"/>
              </w:rPr>
              <w:t>1) учасник процедури закупівлі:</w:t>
            </w:r>
          </w:p>
          <w:p w14:paraId="329580F0" w14:textId="7697AACF"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C8051A1" w14:textId="6EDBC73F"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xml:space="preserve">- не надав забезпечення тендерної пропозиції, якщо таке забезпечення вимагалося замовником, та/або забезпечення </w:t>
            </w:r>
            <w:r w:rsidRPr="00E420A6">
              <w:rPr>
                <w:rFonts w:eastAsia="Times New Roman"/>
                <w:color w:val="000000"/>
                <w:bdr w:val="none" w:sz="0" w:space="0" w:color="auto" w:frame="1"/>
                <w:lang w:val="uk-UA" w:eastAsia="uk-UA"/>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14:paraId="51C84A2E" w14:textId="0CF8EA36"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D2A580" w14:textId="12D504AE"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B23CA5C" w14:textId="422BAB3D"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689C33BC" w14:textId="7D8BCBFB"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xml:space="preserve">- є юридичною особою – резидентом </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осійської </w:t>
            </w:r>
            <w:r w:rsidR="00D800D4">
              <w:rPr>
                <w:rFonts w:eastAsia="Times New Roman"/>
                <w:color w:val="000000"/>
                <w:bdr w:val="none" w:sz="0" w:space="0" w:color="auto" w:frame="1"/>
                <w:lang w:val="uk-UA" w:eastAsia="uk-UA"/>
              </w:rPr>
              <w:t>ф</w:t>
            </w:r>
            <w:r w:rsidRPr="00E420A6">
              <w:rPr>
                <w:rFonts w:eastAsia="Times New Roman"/>
                <w:color w:val="000000"/>
                <w:bdr w:val="none" w:sz="0" w:space="0" w:color="auto" w:frame="1"/>
                <w:lang w:val="uk-UA" w:eastAsia="uk-UA"/>
              </w:rPr>
              <w:t>едерації/</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еспубліки </w:t>
            </w:r>
            <w:r w:rsidR="00D800D4">
              <w:rPr>
                <w:rFonts w:eastAsia="Times New Roman"/>
                <w:color w:val="000000"/>
                <w:bdr w:val="none" w:sz="0" w:space="0" w:color="auto" w:frame="1"/>
                <w:lang w:val="uk-UA" w:eastAsia="uk-UA"/>
              </w:rPr>
              <w:t>б</w:t>
            </w:r>
            <w:r w:rsidRPr="00E420A6">
              <w:rPr>
                <w:rFonts w:eastAsia="Times New Roman"/>
                <w:color w:val="000000"/>
                <w:bdr w:val="none" w:sz="0" w:space="0" w:color="auto" w:frame="1"/>
                <w:lang w:val="uk-UA" w:eastAsia="uk-UA"/>
              </w:rPr>
              <w:t xml:space="preserve">ілорусь державної форми власності, юридичною особою, створеною та/або зареєстрованою відповідно до законодавства </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осійської </w:t>
            </w:r>
            <w:r w:rsidR="00D800D4">
              <w:rPr>
                <w:rFonts w:eastAsia="Times New Roman"/>
                <w:color w:val="000000"/>
                <w:bdr w:val="none" w:sz="0" w:space="0" w:color="auto" w:frame="1"/>
                <w:lang w:val="uk-UA" w:eastAsia="uk-UA"/>
              </w:rPr>
              <w:t>ф</w:t>
            </w:r>
            <w:r w:rsidRPr="00E420A6">
              <w:rPr>
                <w:rFonts w:eastAsia="Times New Roman"/>
                <w:color w:val="000000"/>
                <w:bdr w:val="none" w:sz="0" w:space="0" w:color="auto" w:frame="1"/>
                <w:lang w:val="uk-UA" w:eastAsia="uk-UA"/>
              </w:rPr>
              <w:t>едерації/</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еспубліки </w:t>
            </w:r>
            <w:r w:rsidR="00D800D4">
              <w:rPr>
                <w:rFonts w:eastAsia="Times New Roman"/>
                <w:color w:val="000000"/>
                <w:bdr w:val="none" w:sz="0" w:space="0" w:color="auto" w:frame="1"/>
                <w:lang w:val="uk-UA" w:eastAsia="uk-UA"/>
              </w:rPr>
              <w:t>б</w:t>
            </w:r>
            <w:r w:rsidRPr="00E420A6">
              <w:rPr>
                <w:rFonts w:eastAsia="Times New Roman"/>
                <w:color w:val="000000"/>
                <w:bdr w:val="none" w:sz="0" w:space="0" w:color="auto" w:frame="1"/>
                <w:lang w:val="uk-UA" w:eastAsia="uk-UA"/>
              </w:rPr>
              <w:t xml:space="preserve">ілорусь, та/або юридичною особою, кінцевим бенефіціарним власником (власником) якої є резидент (резиденти) </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осійської </w:t>
            </w:r>
            <w:r w:rsidR="00D800D4">
              <w:rPr>
                <w:rFonts w:eastAsia="Times New Roman"/>
                <w:color w:val="000000"/>
                <w:bdr w:val="none" w:sz="0" w:space="0" w:color="auto" w:frame="1"/>
                <w:lang w:val="uk-UA" w:eastAsia="uk-UA"/>
              </w:rPr>
              <w:t>ф</w:t>
            </w:r>
            <w:r w:rsidRPr="00E420A6">
              <w:rPr>
                <w:rFonts w:eastAsia="Times New Roman"/>
                <w:color w:val="000000"/>
                <w:bdr w:val="none" w:sz="0" w:space="0" w:color="auto" w:frame="1"/>
                <w:lang w:val="uk-UA" w:eastAsia="uk-UA"/>
              </w:rPr>
              <w:t>едерації/</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еспубліки </w:t>
            </w:r>
            <w:r w:rsidR="00D800D4">
              <w:rPr>
                <w:rFonts w:eastAsia="Times New Roman"/>
                <w:color w:val="000000"/>
                <w:bdr w:val="none" w:sz="0" w:space="0" w:color="auto" w:frame="1"/>
                <w:lang w:val="uk-UA" w:eastAsia="uk-UA"/>
              </w:rPr>
              <w:t>б</w:t>
            </w:r>
            <w:r w:rsidRPr="00E420A6">
              <w:rPr>
                <w:rFonts w:eastAsia="Times New Roman"/>
                <w:color w:val="000000"/>
                <w:bdr w:val="none" w:sz="0" w:space="0" w:color="auto" w:frame="1"/>
                <w:lang w:val="uk-UA" w:eastAsia="uk-UA"/>
              </w:rPr>
              <w:t xml:space="preserve">ілорусь, або фізичною особою (фізичною особою – підприємцем) – резидентом </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осійської </w:t>
            </w:r>
            <w:r w:rsidR="00D800D4">
              <w:rPr>
                <w:rFonts w:eastAsia="Times New Roman"/>
                <w:color w:val="000000"/>
                <w:bdr w:val="none" w:sz="0" w:space="0" w:color="auto" w:frame="1"/>
                <w:lang w:val="uk-UA" w:eastAsia="uk-UA"/>
              </w:rPr>
              <w:t>ф</w:t>
            </w:r>
            <w:r w:rsidRPr="00E420A6">
              <w:rPr>
                <w:rFonts w:eastAsia="Times New Roman"/>
                <w:color w:val="000000"/>
                <w:bdr w:val="none" w:sz="0" w:space="0" w:color="auto" w:frame="1"/>
                <w:lang w:val="uk-UA" w:eastAsia="uk-UA"/>
              </w:rPr>
              <w:t>едерації/</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еспубліки </w:t>
            </w:r>
            <w:r w:rsidR="00D800D4">
              <w:rPr>
                <w:rFonts w:eastAsia="Times New Roman"/>
                <w:color w:val="000000"/>
                <w:bdr w:val="none" w:sz="0" w:space="0" w:color="auto" w:frame="1"/>
                <w:lang w:val="uk-UA" w:eastAsia="uk-UA"/>
              </w:rPr>
              <w:t>б</w:t>
            </w:r>
            <w:r w:rsidRPr="00E420A6">
              <w:rPr>
                <w:rFonts w:eastAsia="Times New Roman"/>
                <w:color w:val="000000"/>
                <w:bdr w:val="none" w:sz="0" w:space="0" w:color="auto" w:frame="1"/>
                <w:lang w:val="uk-UA" w:eastAsia="uk-UA"/>
              </w:rPr>
              <w:t xml:space="preserve">ілорусь, або є суб’єктом господарювання, що здійснює продаж товарів, робіт, послуг походженням з </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осійської </w:t>
            </w:r>
            <w:r w:rsidR="00D800D4">
              <w:rPr>
                <w:rFonts w:eastAsia="Times New Roman"/>
                <w:color w:val="000000"/>
                <w:bdr w:val="none" w:sz="0" w:space="0" w:color="auto" w:frame="1"/>
                <w:lang w:val="uk-UA" w:eastAsia="uk-UA"/>
              </w:rPr>
              <w:t>ф</w:t>
            </w:r>
            <w:r w:rsidRPr="00E420A6">
              <w:rPr>
                <w:rFonts w:eastAsia="Times New Roman"/>
                <w:color w:val="000000"/>
                <w:bdr w:val="none" w:sz="0" w:space="0" w:color="auto" w:frame="1"/>
                <w:lang w:val="uk-UA" w:eastAsia="uk-UA"/>
              </w:rPr>
              <w:t>едерації/</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еспубліки </w:t>
            </w:r>
            <w:r w:rsidR="00D800D4">
              <w:rPr>
                <w:rFonts w:eastAsia="Times New Roman"/>
                <w:color w:val="000000"/>
                <w:bdr w:val="none" w:sz="0" w:space="0" w:color="auto" w:frame="1"/>
                <w:lang w:val="uk-UA" w:eastAsia="uk-UA"/>
              </w:rPr>
              <w:t>б</w:t>
            </w:r>
            <w:r w:rsidRPr="00E420A6">
              <w:rPr>
                <w:rFonts w:eastAsia="Times New Roman"/>
                <w:color w:val="000000"/>
                <w:bdr w:val="none" w:sz="0" w:space="0" w:color="auto" w:frame="1"/>
                <w:lang w:val="uk-UA" w:eastAsia="uk-UA"/>
              </w:rPr>
              <w:t>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79A32A" w14:textId="77777777" w:rsidR="00F276A6" w:rsidRPr="00E420A6" w:rsidRDefault="00F276A6"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E420A6">
              <w:rPr>
                <w:rFonts w:eastAsia="Times New Roman"/>
                <w:i/>
                <w:iCs/>
                <w:color w:val="000000"/>
                <w:bdr w:val="none" w:sz="0" w:space="0" w:color="auto" w:frame="1"/>
                <w:lang w:val="uk-UA" w:eastAsia="uk-UA"/>
              </w:rPr>
              <w:t>2) тендерна пропозиція:</w:t>
            </w:r>
          </w:p>
          <w:p w14:paraId="1475635E" w14:textId="37687A52"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14:paraId="7671D035" w14:textId="573C370A"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викладена іншою мовою (мовами), ніж мова (мови), що передбачена тендерною документацією;</w:t>
            </w:r>
          </w:p>
          <w:p w14:paraId="074D70E7" w14:textId="0DA3E9AA"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є такою, строк дії якої закінчився;</w:t>
            </w:r>
          </w:p>
          <w:p w14:paraId="40F0F3E8" w14:textId="34923FDD"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C9E8A4" w14:textId="0C4D3EEC"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3AEEC1DB" w14:textId="77777777" w:rsidR="00F276A6" w:rsidRPr="00E420A6" w:rsidRDefault="00F276A6"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E420A6">
              <w:rPr>
                <w:rFonts w:eastAsia="Times New Roman"/>
                <w:i/>
                <w:iCs/>
                <w:color w:val="000000"/>
                <w:bdr w:val="none" w:sz="0" w:space="0" w:color="auto" w:frame="1"/>
                <w:lang w:val="uk-UA" w:eastAsia="uk-UA"/>
              </w:rPr>
              <w:t>3) переможець процедури закупівлі:</w:t>
            </w:r>
          </w:p>
          <w:p w14:paraId="748FC626" w14:textId="121D6608"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4AB1869B" w14:textId="1F12214B"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785CA3E" w14:textId="67082465"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2AC6F83" w14:textId="62132767"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59400C93" w14:textId="6507D9A5" w:rsidR="00F276A6" w:rsidRPr="00E420A6" w:rsidRDefault="00F276A6" w:rsidP="00F276A6">
            <w:pPr>
              <w:shd w:val="clear" w:color="auto" w:fill="FFFFFF" w:themeFill="background1"/>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715F918" w14:textId="7D71A964" w:rsidR="002E3955" w:rsidRPr="00E420A6" w:rsidRDefault="002E3955" w:rsidP="002E3955">
            <w:pPr>
              <w:shd w:val="clear" w:color="auto" w:fill="FFFFFF" w:themeFill="background1"/>
              <w:jc w:val="center"/>
              <w:rPr>
                <w:lang w:val="uk-UA"/>
              </w:rPr>
            </w:pPr>
            <w:r w:rsidRPr="00E420A6">
              <w:rPr>
                <w:rFonts w:eastAsia="Times New Roman"/>
                <w:lang w:val="uk-UA"/>
              </w:rPr>
              <w:t>--------------------------------------------------------------------------------</w:t>
            </w:r>
          </w:p>
          <w:p w14:paraId="71DBFE91" w14:textId="4EB44CE0" w:rsidR="002B7043" w:rsidRPr="00E420A6" w:rsidRDefault="002B7043" w:rsidP="002B7043">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i/>
                <w:iCs/>
                <w:color w:val="000000"/>
                <w:bdr w:val="none" w:sz="0" w:space="0" w:color="auto" w:frame="1"/>
                <w:lang w:val="uk-UA" w:eastAsia="uk-UA"/>
              </w:rPr>
              <w:t>Замовник може відхилити тендерну пропозицію</w:t>
            </w:r>
            <w:r w:rsidRPr="00E420A6">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w:t>
            </w:r>
            <w:r w:rsidR="000A65C7" w:rsidRPr="00E420A6">
              <w:rPr>
                <w:rFonts w:eastAsia="Times New Roman"/>
                <w:color w:val="000000"/>
                <w:bdr w:val="none" w:sz="0" w:space="0" w:color="auto" w:frame="1"/>
                <w:lang w:val="uk-UA" w:eastAsia="uk-UA"/>
              </w:rPr>
              <w:t>коли</w:t>
            </w:r>
            <w:r w:rsidRPr="00E420A6">
              <w:rPr>
                <w:rFonts w:eastAsia="Times New Roman"/>
                <w:color w:val="000000"/>
                <w:bdr w:val="none" w:sz="0" w:space="0" w:color="auto" w:frame="1"/>
                <w:lang w:val="uk-UA" w:eastAsia="uk-UA"/>
              </w:rPr>
              <w:t>:</w:t>
            </w:r>
          </w:p>
          <w:p w14:paraId="4C750748" w14:textId="77777777"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1)</w:t>
            </w:r>
            <w:r w:rsidRPr="00E420A6">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xml:space="preserve">2) </w:t>
            </w:r>
            <w:bookmarkStart w:id="2" w:name="_Hlk117018448"/>
            <w:r w:rsidRPr="00E420A6">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E420A6">
              <w:rPr>
                <w:rFonts w:eastAsia="Times New Roman"/>
                <w:color w:val="000000"/>
                <w:bdr w:val="none" w:sz="0" w:space="0" w:color="auto" w:frame="1"/>
                <w:lang w:val="uk-UA" w:eastAsia="uk-UA"/>
              </w:rPr>
              <w:t>.</w:t>
            </w:r>
          </w:p>
          <w:p w14:paraId="4E588AC1" w14:textId="40A52CAD" w:rsidR="002E3955" w:rsidRPr="00E420A6" w:rsidRDefault="002E3955" w:rsidP="00F276A6">
            <w:pPr>
              <w:shd w:val="clear" w:color="auto" w:fill="FFFFFF" w:themeFill="background1"/>
              <w:jc w:val="center"/>
              <w:textAlignment w:val="baseline"/>
              <w:rPr>
                <w:rFonts w:eastAsia="Times New Roman"/>
                <w:color w:val="000000"/>
                <w:bdr w:val="none" w:sz="0" w:space="0" w:color="auto" w:frame="1"/>
                <w:lang w:val="uk-UA" w:eastAsia="uk-UA"/>
              </w:rPr>
            </w:pPr>
            <w:r w:rsidRPr="00E420A6">
              <w:rPr>
                <w:rFonts w:eastAsia="Times New Roman"/>
                <w:lang w:val="uk-UA"/>
              </w:rPr>
              <w:t>--------------------------------------------------------------------------------</w:t>
            </w:r>
          </w:p>
          <w:p w14:paraId="742D2117" w14:textId="7391D761" w:rsidR="00FE3A7D" w:rsidRPr="00E420A6" w:rsidRDefault="00FE3A7D" w:rsidP="00FE3A7D">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C62EB8" w:rsidRPr="00E420A6">
              <w:rPr>
                <w:rFonts w:eastAsia="Times New Roman"/>
                <w:color w:val="000000"/>
                <w:bdr w:val="none" w:sz="0" w:space="0" w:color="auto" w:frame="1"/>
                <w:lang w:val="uk-UA" w:eastAsia="uk-UA"/>
              </w:rPr>
              <w:t>О</w:t>
            </w:r>
            <w:r w:rsidRPr="00E420A6">
              <w:rPr>
                <w:rFonts w:eastAsia="Times New Roman"/>
                <w:color w:val="000000"/>
                <w:bdr w:val="none" w:sz="0" w:space="0" w:color="auto" w:frame="1"/>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FE3A7D" w:rsidRPr="00E420A6" w:rsidRDefault="00FE3A7D" w:rsidP="00FE3A7D">
            <w:pPr>
              <w:shd w:val="clear" w:color="auto" w:fill="FFFFFF" w:themeFill="background1"/>
              <w:jc w:val="center"/>
              <w:textAlignment w:val="baseline"/>
              <w:rPr>
                <w:rFonts w:eastAsia="Times New Roman"/>
                <w:color w:val="000000"/>
                <w:bdr w:val="none" w:sz="0" w:space="0" w:color="auto" w:frame="1"/>
                <w:lang w:val="uk-UA" w:eastAsia="uk-UA"/>
              </w:rPr>
            </w:pPr>
            <w:r w:rsidRPr="00E420A6">
              <w:rPr>
                <w:rFonts w:eastAsia="Times New Roman"/>
                <w:lang w:val="uk-UA"/>
              </w:rPr>
              <w:t>--------------------------------------------------------------------------------</w:t>
            </w:r>
          </w:p>
          <w:p w14:paraId="7D9FDC96" w14:textId="043233D6" w:rsidR="003A58A8" w:rsidRPr="00E420A6" w:rsidRDefault="00FE3A7D" w:rsidP="00FE3A7D">
            <w:pPr>
              <w:shd w:val="clear" w:color="auto" w:fill="FFFFFF" w:themeFill="background1"/>
              <w:jc w:val="both"/>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58A8" w:rsidRPr="00E420A6" w14:paraId="716EFD3B" w14:textId="77777777" w:rsidTr="00043C15">
        <w:trPr>
          <w:trHeight w:val="520"/>
          <w:jc w:val="center"/>
        </w:trPr>
        <w:tc>
          <w:tcPr>
            <w:tcW w:w="10460" w:type="dxa"/>
            <w:gridSpan w:val="3"/>
            <w:shd w:val="clear" w:color="auto" w:fill="FFFFFF" w:themeFill="background1"/>
            <w:vAlign w:val="center"/>
          </w:tcPr>
          <w:p w14:paraId="07054D31" w14:textId="77777777" w:rsidR="003A58A8" w:rsidRPr="00E420A6" w:rsidRDefault="003A58A8" w:rsidP="003A58A8">
            <w:pPr>
              <w:widowControl w:val="0"/>
              <w:shd w:val="clear" w:color="auto" w:fill="FFFFFF" w:themeFill="background1"/>
              <w:ind w:hanging="20"/>
              <w:jc w:val="center"/>
              <w:rPr>
                <w:lang w:val="uk-UA"/>
              </w:rPr>
            </w:pPr>
            <w:r w:rsidRPr="00E420A6">
              <w:rPr>
                <w:rFonts w:eastAsia="Times New Roman"/>
                <w:b/>
                <w:lang w:val="uk-UA"/>
              </w:rPr>
              <w:lastRenderedPageBreak/>
              <w:t>VI. Результати торгів та укладання договору про закупівлю</w:t>
            </w:r>
          </w:p>
        </w:tc>
      </w:tr>
      <w:tr w:rsidR="003A58A8" w:rsidRPr="00E420A6" w14:paraId="439C2453" w14:textId="77777777" w:rsidTr="00043C15">
        <w:trPr>
          <w:trHeight w:val="520"/>
          <w:jc w:val="center"/>
        </w:trPr>
        <w:tc>
          <w:tcPr>
            <w:tcW w:w="576" w:type="dxa"/>
            <w:shd w:val="clear" w:color="auto" w:fill="FFFFFF" w:themeFill="background1"/>
          </w:tcPr>
          <w:p w14:paraId="49F5B59F" w14:textId="77777777" w:rsidR="003A58A8" w:rsidRPr="00E420A6" w:rsidRDefault="003A58A8" w:rsidP="003A58A8">
            <w:pPr>
              <w:widowControl w:val="0"/>
              <w:shd w:val="clear" w:color="auto" w:fill="FFFFFF" w:themeFill="background1"/>
              <w:jc w:val="both"/>
              <w:rPr>
                <w:lang w:val="uk-UA"/>
              </w:rPr>
            </w:pPr>
            <w:r w:rsidRPr="00E420A6">
              <w:rPr>
                <w:rFonts w:eastAsia="Times New Roman"/>
                <w:lang w:val="uk-UA"/>
              </w:rPr>
              <w:t>1</w:t>
            </w:r>
          </w:p>
        </w:tc>
        <w:tc>
          <w:tcPr>
            <w:tcW w:w="2797" w:type="dxa"/>
            <w:shd w:val="clear" w:color="auto" w:fill="FFFFFF" w:themeFill="background1"/>
          </w:tcPr>
          <w:p w14:paraId="724571E5" w14:textId="3C8295C7" w:rsidR="003A58A8" w:rsidRPr="00E420A6" w:rsidRDefault="003A58A8" w:rsidP="000B5BF1">
            <w:pPr>
              <w:widowControl w:val="0"/>
              <w:shd w:val="clear" w:color="auto" w:fill="FFFFFF" w:themeFill="background1"/>
              <w:rPr>
                <w:lang w:val="uk-UA"/>
              </w:rPr>
            </w:pPr>
            <w:r w:rsidRPr="00E420A6">
              <w:rPr>
                <w:rFonts w:eastAsia="Times New Roman"/>
                <w:b/>
                <w:lang w:val="uk-UA"/>
              </w:rPr>
              <w:t xml:space="preserve">Відміна тендеру </w:t>
            </w:r>
          </w:p>
        </w:tc>
        <w:tc>
          <w:tcPr>
            <w:tcW w:w="7087" w:type="dxa"/>
            <w:shd w:val="clear" w:color="auto" w:fill="FFFFFF" w:themeFill="background1"/>
          </w:tcPr>
          <w:p w14:paraId="5AD1284C" w14:textId="6828B820" w:rsidR="000D160D" w:rsidRPr="00E420A6" w:rsidRDefault="007D46F7" w:rsidP="000D160D">
            <w:pPr>
              <w:widowControl w:val="0"/>
              <w:shd w:val="clear" w:color="auto" w:fill="FFFFFF" w:themeFill="background1"/>
              <w:jc w:val="both"/>
              <w:rPr>
                <w:rFonts w:eastAsia="Times New Roman"/>
                <w:i/>
                <w:iCs/>
                <w:lang w:val="uk-UA"/>
              </w:rPr>
            </w:pPr>
            <w:bookmarkStart w:id="3" w:name="z337ya" w:colFirst="0" w:colLast="0"/>
            <w:bookmarkEnd w:id="3"/>
            <w:r w:rsidRPr="00E420A6">
              <w:rPr>
                <w:rFonts w:eastAsia="Times New Roman"/>
                <w:i/>
                <w:iCs/>
                <w:lang w:val="uk-UA"/>
              </w:rPr>
              <w:t>Відповідно до пункту 4</w:t>
            </w:r>
            <w:r w:rsidR="00EF4452" w:rsidRPr="00E420A6">
              <w:rPr>
                <w:rFonts w:eastAsia="Times New Roman"/>
                <w:i/>
                <w:iCs/>
                <w:lang w:val="uk-UA"/>
              </w:rPr>
              <w:t>7</w:t>
            </w:r>
            <w:r w:rsidRPr="00E420A6">
              <w:rPr>
                <w:rFonts w:eastAsia="Times New Roman"/>
                <w:i/>
                <w:iCs/>
                <w:lang w:val="uk-UA"/>
              </w:rPr>
              <w:t xml:space="preserve"> Особливостей </w:t>
            </w:r>
            <w:r w:rsidR="000D160D" w:rsidRPr="00E420A6">
              <w:rPr>
                <w:rFonts w:eastAsia="Times New Roman"/>
                <w:i/>
                <w:iCs/>
                <w:lang w:val="uk-UA"/>
              </w:rPr>
              <w:t>Замовник відміняє відкриті торги у разі:</w:t>
            </w:r>
          </w:p>
          <w:p w14:paraId="022E8274" w14:textId="77777777" w:rsidR="00EF4452" w:rsidRPr="00E420A6" w:rsidRDefault="00EF4452" w:rsidP="00EF4452">
            <w:pPr>
              <w:widowControl w:val="0"/>
              <w:shd w:val="clear" w:color="auto" w:fill="FFFFFF" w:themeFill="background1"/>
              <w:jc w:val="both"/>
              <w:rPr>
                <w:rFonts w:eastAsia="Times New Roman"/>
                <w:lang w:val="uk-UA"/>
              </w:rPr>
            </w:pPr>
            <w:r w:rsidRPr="00E420A6">
              <w:rPr>
                <w:rFonts w:eastAsia="Times New Roman"/>
                <w:lang w:val="uk-UA"/>
              </w:rPr>
              <w:t>1) відсутності подальшої потреби в закупівлі товарів, робіт чи послуг;</w:t>
            </w:r>
          </w:p>
          <w:p w14:paraId="4D4F4533" w14:textId="77777777" w:rsidR="00EF4452" w:rsidRPr="00E420A6" w:rsidRDefault="00EF4452" w:rsidP="00EF4452">
            <w:pPr>
              <w:widowControl w:val="0"/>
              <w:shd w:val="clear" w:color="auto" w:fill="FFFFFF" w:themeFill="background1"/>
              <w:jc w:val="both"/>
              <w:rPr>
                <w:rFonts w:eastAsia="Times New Roman"/>
                <w:lang w:val="uk-UA"/>
              </w:rPr>
            </w:pPr>
            <w:r w:rsidRPr="00E420A6">
              <w:rPr>
                <w:rFonts w:eastAsia="Times New Roman"/>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EF4452" w:rsidRPr="00E420A6" w:rsidRDefault="00EF4452" w:rsidP="00EF4452">
            <w:pPr>
              <w:widowControl w:val="0"/>
              <w:shd w:val="clear" w:color="auto" w:fill="FFFFFF" w:themeFill="background1"/>
              <w:jc w:val="both"/>
              <w:rPr>
                <w:rFonts w:eastAsia="Times New Roman"/>
                <w:lang w:val="uk-UA"/>
              </w:rPr>
            </w:pPr>
            <w:r w:rsidRPr="00E420A6">
              <w:rPr>
                <w:rFonts w:eastAsia="Times New Roman"/>
                <w:lang w:val="uk-UA"/>
              </w:rPr>
              <w:t>3) скорочення обсягу видатків на здійснення закупівлі товарів, робіт чи послуг;</w:t>
            </w:r>
          </w:p>
          <w:p w14:paraId="33884E21" w14:textId="77777777" w:rsidR="00EF4452" w:rsidRPr="00E420A6" w:rsidRDefault="00EF4452" w:rsidP="00EF4452">
            <w:pPr>
              <w:widowControl w:val="0"/>
              <w:shd w:val="clear" w:color="auto" w:fill="FFFFFF" w:themeFill="background1"/>
              <w:jc w:val="both"/>
              <w:rPr>
                <w:rFonts w:eastAsia="Times New Roman"/>
                <w:lang w:val="uk-UA"/>
              </w:rPr>
            </w:pPr>
            <w:r w:rsidRPr="00E420A6">
              <w:rPr>
                <w:rFonts w:eastAsia="Times New Roman"/>
                <w:lang w:val="uk-UA"/>
              </w:rPr>
              <w:t>4) коли здійснення закупівлі стало неможливим внаслідок дії обставин непереборної сили.</w:t>
            </w:r>
          </w:p>
          <w:p w14:paraId="7CE8F66B" w14:textId="77777777" w:rsidR="00EF4452" w:rsidRPr="00E420A6" w:rsidRDefault="00EF4452" w:rsidP="00EF4452">
            <w:pPr>
              <w:shd w:val="clear" w:color="auto" w:fill="FFFFFF" w:themeFill="background1"/>
              <w:jc w:val="both"/>
              <w:rPr>
                <w:rFonts w:eastAsia="Times New Roman"/>
                <w:lang w:val="uk-UA"/>
              </w:rPr>
            </w:pPr>
            <w:r w:rsidRPr="00E420A6">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0D160D" w:rsidRPr="00E420A6" w:rsidRDefault="000D160D" w:rsidP="00EF4452">
            <w:pPr>
              <w:shd w:val="clear" w:color="auto" w:fill="FFFFFF" w:themeFill="background1"/>
              <w:jc w:val="center"/>
              <w:rPr>
                <w:lang w:val="uk-UA"/>
              </w:rPr>
            </w:pPr>
            <w:r w:rsidRPr="00E420A6">
              <w:rPr>
                <w:rFonts w:eastAsia="Times New Roman"/>
                <w:lang w:val="uk-UA"/>
              </w:rPr>
              <w:t>--------------------------------------------------------------------------------</w:t>
            </w:r>
          </w:p>
          <w:p w14:paraId="71416334" w14:textId="5FC3A6DA" w:rsidR="000D160D" w:rsidRPr="00E420A6" w:rsidRDefault="007D46F7" w:rsidP="000D160D">
            <w:pPr>
              <w:widowControl w:val="0"/>
              <w:shd w:val="clear" w:color="auto" w:fill="FFFFFF" w:themeFill="background1"/>
              <w:jc w:val="both"/>
              <w:rPr>
                <w:rFonts w:eastAsia="Times New Roman"/>
                <w:i/>
                <w:iCs/>
                <w:lang w:val="uk-UA"/>
              </w:rPr>
            </w:pPr>
            <w:r w:rsidRPr="00E420A6">
              <w:rPr>
                <w:rFonts w:eastAsia="Times New Roman"/>
                <w:i/>
                <w:iCs/>
                <w:lang w:val="uk-UA"/>
              </w:rPr>
              <w:t>Відповідно до пункту 4</w:t>
            </w:r>
            <w:r w:rsidR="00EF4452" w:rsidRPr="00E420A6">
              <w:rPr>
                <w:rFonts w:eastAsia="Times New Roman"/>
                <w:i/>
                <w:iCs/>
                <w:lang w:val="uk-UA"/>
              </w:rPr>
              <w:t>8</w:t>
            </w:r>
            <w:r w:rsidRPr="00E420A6">
              <w:rPr>
                <w:rFonts w:eastAsia="Times New Roman"/>
                <w:i/>
                <w:iCs/>
                <w:lang w:val="uk-UA"/>
              </w:rPr>
              <w:t xml:space="preserve"> Особливостей в</w:t>
            </w:r>
            <w:r w:rsidR="000D160D" w:rsidRPr="00E420A6">
              <w:rPr>
                <w:rFonts w:eastAsia="Times New Roman"/>
                <w:i/>
                <w:iCs/>
                <w:lang w:val="uk-UA"/>
              </w:rPr>
              <w:t>ідкриті торги автоматично відміняються електронною системою закупівель у разі:</w:t>
            </w:r>
          </w:p>
          <w:p w14:paraId="3DE83463" w14:textId="18A791C2" w:rsidR="00EF4452" w:rsidRPr="00E420A6" w:rsidRDefault="00EF4452" w:rsidP="00EF4452">
            <w:pPr>
              <w:widowControl w:val="0"/>
              <w:shd w:val="clear" w:color="auto" w:fill="FFFFFF" w:themeFill="background1"/>
              <w:jc w:val="both"/>
              <w:rPr>
                <w:rFonts w:eastAsia="Times New Roman"/>
                <w:lang w:val="uk-UA"/>
              </w:rPr>
            </w:pPr>
            <w:r w:rsidRPr="00E420A6">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C62EB8" w:rsidRPr="00E420A6">
              <w:rPr>
                <w:rFonts w:eastAsia="Times New Roman"/>
                <w:lang w:val="uk-UA"/>
              </w:rPr>
              <w:t>О</w:t>
            </w:r>
            <w:r w:rsidRPr="00E420A6">
              <w:rPr>
                <w:rFonts w:eastAsia="Times New Roman"/>
                <w:lang w:val="uk-UA"/>
              </w:rPr>
              <w:t>собливостями;</w:t>
            </w:r>
          </w:p>
          <w:p w14:paraId="102EA138" w14:textId="62986C9F" w:rsidR="00EF4452" w:rsidRPr="00E420A6" w:rsidRDefault="00EF4452" w:rsidP="00EF4452">
            <w:pPr>
              <w:widowControl w:val="0"/>
              <w:shd w:val="clear" w:color="auto" w:fill="FFFFFF" w:themeFill="background1"/>
              <w:jc w:val="both"/>
              <w:rPr>
                <w:rFonts w:eastAsia="Times New Roman"/>
                <w:lang w:val="uk-UA"/>
              </w:rPr>
            </w:pPr>
            <w:r w:rsidRPr="00E420A6">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sidR="00C62EB8" w:rsidRPr="00E420A6">
              <w:rPr>
                <w:rFonts w:eastAsia="Times New Roman"/>
                <w:lang w:val="uk-UA"/>
              </w:rPr>
              <w:t>О</w:t>
            </w:r>
            <w:r w:rsidRPr="00E420A6">
              <w:rPr>
                <w:rFonts w:eastAsia="Times New Roman"/>
                <w:lang w:val="uk-UA"/>
              </w:rPr>
              <w:t>собливостями.</w:t>
            </w:r>
          </w:p>
          <w:p w14:paraId="53B522EB" w14:textId="77777777" w:rsidR="00EF4452" w:rsidRPr="00E420A6" w:rsidRDefault="00EF4452" w:rsidP="00EF4452">
            <w:pPr>
              <w:shd w:val="clear" w:color="auto" w:fill="FFFFFF" w:themeFill="background1"/>
              <w:jc w:val="both"/>
              <w:rPr>
                <w:rFonts w:eastAsia="Times New Roman"/>
                <w:lang w:val="uk-UA"/>
              </w:rPr>
            </w:pPr>
            <w:r w:rsidRPr="00E420A6">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0D160D" w:rsidRPr="00E420A6" w:rsidRDefault="000D160D" w:rsidP="00EF4452">
            <w:pPr>
              <w:shd w:val="clear" w:color="auto" w:fill="FFFFFF" w:themeFill="background1"/>
              <w:jc w:val="center"/>
              <w:rPr>
                <w:lang w:val="uk-UA"/>
              </w:rPr>
            </w:pPr>
            <w:r w:rsidRPr="00E420A6">
              <w:rPr>
                <w:rFonts w:eastAsia="Times New Roman"/>
                <w:lang w:val="uk-UA"/>
              </w:rPr>
              <w:t>--------------------------------------------------------------------------------</w:t>
            </w:r>
          </w:p>
          <w:p w14:paraId="32163301" w14:textId="61CB8799" w:rsidR="000D160D" w:rsidRPr="00E420A6" w:rsidRDefault="000D160D" w:rsidP="000D160D">
            <w:pPr>
              <w:widowControl w:val="0"/>
              <w:shd w:val="clear" w:color="auto" w:fill="FFFFFF" w:themeFill="background1"/>
              <w:jc w:val="both"/>
              <w:rPr>
                <w:rFonts w:eastAsia="Times New Roman"/>
                <w:lang w:val="uk-UA"/>
              </w:rPr>
            </w:pPr>
            <w:r w:rsidRPr="00E420A6">
              <w:rPr>
                <w:rFonts w:eastAsia="Times New Roman"/>
                <w:lang w:val="uk-UA"/>
              </w:rPr>
              <w:t>Відкриті торги можуть бути відмінені частково (за лотом).</w:t>
            </w:r>
          </w:p>
          <w:p w14:paraId="0B6BE76B" w14:textId="0D484D52" w:rsidR="000D160D" w:rsidRPr="00E420A6" w:rsidRDefault="007D46F7" w:rsidP="007D46F7">
            <w:pPr>
              <w:widowControl w:val="0"/>
              <w:shd w:val="clear" w:color="auto" w:fill="FFFFFF" w:themeFill="background1"/>
              <w:jc w:val="center"/>
              <w:rPr>
                <w:rFonts w:eastAsia="Times New Roman"/>
                <w:lang w:val="uk-UA"/>
              </w:rPr>
            </w:pPr>
            <w:r w:rsidRPr="00E420A6">
              <w:rPr>
                <w:rFonts w:eastAsia="Times New Roman"/>
                <w:lang w:val="uk-UA"/>
              </w:rPr>
              <w:t>--------------------------------------------------------------------------------</w:t>
            </w:r>
          </w:p>
          <w:p w14:paraId="72C3262B" w14:textId="69B5679D" w:rsidR="003A58A8" w:rsidRPr="00E420A6" w:rsidRDefault="000D160D" w:rsidP="003A58A8">
            <w:pPr>
              <w:widowControl w:val="0"/>
              <w:shd w:val="clear" w:color="auto" w:fill="FFFFFF" w:themeFill="background1"/>
              <w:jc w:val="both"/>
              <w:rPr>
                <w:rFonts w:eastAsia="Times New Roman"/>
                <w:lang w:val="uk-UA"/>
              </w:rPr>
            </w:pPr>
            <w:r w:rsidRPr="00E420A6">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58A8" w:rsidRPr="00E420A6" w14:paraId="5DB4F4A0" w14:textId="77777777" w:rsidTr="00043C15">
        <w:trPr>
          <w:trHeight w:val="520"/>
          <w:jc w:val="center"/>
        </w:trPr>
        <w:tc>
          <w:tcPr>
            <w:tcW w:w="576" w:type="dxa"/>
            <w:shd w:val="clear" w:color="auto" w:fill="FFFFFF" w:themeFill="background1"/>
          </w:tcPr>
          <w:p w14:paraId="582A62C9" w14:textId="77777777" w:rsidR="003A58A8" w:rsidRPr="00E420A6" w:rsidRDefault="003A58A8" w:rsidP="003A58A8">
            <w:pPr>
              <w:widowControl w:val="0"/>
              <w:shd w:val="clear" w:color="auto" w:fill="FFFFFF" w:themeFill="background1"/>
              <w:jc w:val="both"/>
              <w:rPr>
                <w:lang w:val="uk-UA"/>
              </w:rPr>
            </w:pPr>
            <w:r w:rsidRPr="00E420A6">
              <w:rPr>
                <w:rFonts w:eastAsia="Times New Roman"/>
                <w:lang w:val="uk-UA"/>
              </w:rPr>
              <w:t>2</w:t>
            </w:r>
          </w:p>
        </w:tc>
        <w:tc>
          <w:tcPr>
            <w:tcW w:w="2797" w:type="dxa"/>
            <w:shd w:val="clear" w:color="auto" w:fill="FFFFFF" w:themeFill="background1"/>
          </w:tcPr>
          <w:p w14:paraId="6D1CA2AA" w14:textId="77777777" w:rsidR="003A58A8" w:rsidRPr="00E420A6" w:rsidRDefault="003A58A8" w:rsidP="003A58A8">
            <w:pPr>
              <w:widowControl w:val="0"/>
              <w:shd w:val="clear" w:color="auto" w:fill="FFFFFF" w:themeFill="background1"/>
              <w:rPr>
                <w:lang w:val="uk-UA"/>
              </w:rPr>
            </w:pPr>
            <w:r w:rsidRPr="00E420A6">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775DE" w:rsidRPr="00E420A6" w:rsidRDefault="00A775DE" w:rsidP="00A775DE">
            <w:pPr>
              <w:widowControl w:val="0"/>
              <w:shd w:val="clear" w:color="auto" w:fill="FFFFFF" w:themeFill="background1"/>
              <w:jc w:val="both"/>
              <w:rPr>
                <w:rFonts w:eastAsia="Times New Roman"/>
                <w:lang w:val="uk-UA"/>
              </w:rPr>
            </w:pPr>
            <w:r w:rsidRPr="00E420A6">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E420A6">
              <w:rPr>
                <w:rFonts w:eastAsia="Times New Roman"/>
                <w:b/>
                <w:bCs/>
                <w:lang w:val="uk-UA"/>
              </w:rPr>
              <w:t>не може бути укладено раніше ніж через п’ять днів</w:t>
            </w:r>
            <w:r w:rsidRPr="00E420A6">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A775DE" w:rsidRPr="00E420A6" w:rsidRDefault="00A775DE" w:rsidP="00A775DE">
            <w:pPr>
              <w:widowControl w:val="0"/>
              <w:shd w:val="clear" w:color="auto" w:fill="FFFFFF" w:themeFill="background1"/>
              <w:jc w:val="both"/>
              <w:rPr>
                <w:rFonts w:eastAsia="Times New Roman"/>
                <w:lang w:val="uk-UA"/>
              </w:rPr>
            </w:pPr>
            <w:r w:rsidRPr="00E420A6">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20A6">
              <w:rPr>
                <w:rFonts w:eastAsia="Times New Roman"/>
                <w:b/>
                <w:bCs/>
                <w:lang w:val="uk-UA"/>
              </w:rPr>
              <w:t>не пізніше ніж через 15 днів</w:t>
            </w:r>
            <w:r w:rsidRPr="00E420A6">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095238" w:rsidRPr="00E420A6" w:rsidRDefault="00095238" w:rsidP="00A775DE">
            <w:pPr>
              <w:widowControl w:val="0"/>
              <w:shd w:val="clear" w:color="auto" w:fill="FFFFFF" w:themeFill="background1"/>
              <w:jc w:val="center"/>
              <w:rPr>
                <w:rFonts w:eastAsia="Times New Roman"/>
                <w:lang w:val="uk-UA"/>
              </w:rPr>
            </w:pPr>
            <w:r w:rsidRPr="00E420A6">
              <w:rPr>
                <w:rFonts w:eastAsia="Times New Roman"/>
                <w:lang w:val="uk-UA"/>
              </w:rPr>
              <w:t>--------------------------------------------------------------------------------</w:t>
            </w:r>
          </w:p>
          <w:p w14:paraId="58F926B5" w14:textId="00E3E2CF" w:rsidR="003C4CD0" w:rsidRPr="00E420A6" w:rsidRDefault="003C4CD0" w:rsidP="003C4CD0">
            <w:pPr>
              <w:widowControl w:val="0"/>
              <w:shd w:val="clear" w:color="auto" w:fill="FFFFFF" w:themeFill="background1"/>
              <w:jc w:val="both"/>
              <w:rPr>
                <w:rFonts w:eastAsia="Times New Roman"/>
                <w:lang w:val="uk-UA"/>
              </w:rPr>
            </w:pPr>
            <w:r w:rsidRPr="00E420A6">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33E70D63" w14:textId="77777777" w:rsidR="00095238" w:rsidRPr="00E420A6" w:rsidRDefault="00095238" w:rsidP="00095238">
            <w:pPr>
              <w:widowControl w:val="0"/>
              <w:shd w:val="clear" w:color="auto" w:fill="FFFFFF" w:themeFill="background1"/>
              <w:jc w:val="center"/>
              <w:rPr>
                <w:rFonts w:eastAsia="Times New Roman"/>
                <w:lang w:val="uk-UA"/>
              </w:rPr>
            </w:pPr>
            <w:r w:rsidRPr="00E420A6">
              <w:rPr>
                <w:rFonts w:eastAsia="Times New Roman"/>
                <w:lang w:val="uk-UA"/>
              </w:rPr>
              <w:t>--------------------------------------------------------------------------------</w:t>
            </w:r>
          </w:p>
          <w:p w14:paraId="5BDD8E9D" w14:textId="6F4B4214" w:rsidR="003A58A8" w:rsidRPr="00E420A6" w:rsidRDefault="00A775DE" w:rsidP="003C4CD0">
            <w:pPr>
              <w:widowControl w:val="0"/>
              <w:shd w:val="clear" w:color="auto" w:fill="FFFFFF" w:themeFill="background1"/>
              <w:jc w:val="both"/>
              <w:rPr>
                <w:rFonts w:eastAsia="Times New Roman"/>
                <w:highlight w:val="yellow"/>
                <w:lang w:val="uk-UA"/>
              </w:rPr>
            </w:pPr>
            <w:r w:rsidRPr="00E420A6">
              <w:rPr>
                <w:rFonts w:eastAsia="Times New Roman"/>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00C62EB8" w:rsidRPr="00E420A6">
              <w:rPr>
                <w:rFonts w:eastAsia="Times New Roman"/>
                <w:lang w:val="uk-UA"/>
              </w:rPr>
              <w:t>О</w:t>
            </w:r>
            <w:r w:rsidRPr="00E420A6">
              <w:rPr>
                <w:rFonts w:eastAsia="Times New Roman"/>
                <w:lang w:val="uk-UA"/>
              </w:rPr>
              <w:t xml:space="preserve">собливостей, та приймає </w:t>
            </w:r>
            <w:r w:rsidRPr="00E420A6">
              <w:rPr>
                <w:rFonts w:eastAsia="Times New Roman"/>
                <w:lang w:val="uk-UA"/>
              </w:rPr>
              <w:lastRenderedPageBreak/>
              <w:t>рішення про намір укласти договір про закупівлю у порядку та на умовах, визначених статтею 33 Закону та пунктом 46 Особливостей.</w:t>
            </w:r>
          </w:p>
        </w:tc>
      </w:tr>
      <w:tr w:rsidR="003A58A8" w:rsidRPr="00E420A6" w14:paraId="758CD581" w14:textId="77777777" w:rsidTr="00043C15">
        <w:trPr>
          <w:trHeight w:val="520"/>
          <w:jc w:val="center"/>
        </w:trPr>
        <w:tc>
          <w:tcPr>
            <w:tcW w:w="576" w:type="dxa"/>
            <w:shd w:val="clear" w:color="auto" w:fill="FFFFFF" w:themeFill="background1"/>
          </w:tcPr>
          <w:p w14:paraId="021984EE" w14:textId="77777777" w:rsidR="003A58A8" w:rsidRPr="00E420A6" w:rsidRDefault="003A58A8" w:rsidP="003A58A8">
            <w:pPr>
              <w:widowControl w:val="0"/>
              <w:shd w:val="clear" w:color="auto" w:fill="FFFFFF" w:themeFill="background1"/>
              <w:jc w:val="both"/>
              <w:rPr>
                <w:lang w:val="uk-UA"/>
              </w:rPr>
            </w:pPr>
            <w:r w:rsidRPr="00E420A6">
              <w:rPr>
                <w:rFonts w:eastAsia="Times New Roman"/>
                <w:lang w:val="uk-UA"/>
              </w:rPr>
              <w:t>3</w:t>
            </w:r>
          </w:p>
        </w:tc>
        <w:tc>
          <w:tcPr>
            <w:tcW w:w="2797" w:type="dxa"/>
            <w:shd w:val="clear" w:color="auto" w:fill="FFFFFF" w:themeFill="background1"/>
          </w:tcPr>
          <w:p w14:paraId="280D5A08" w14:textId="4117E1A9" w:rsidR="003A58A8" w:rsidRPr="00E420A6" w:rsidRDefault="003A58A8" w:rsidP="003A58A8">
            <w:pPr>
              <w:widowControl w:val="0"/>
              <w:shd w:val="clear" w:color="auto" w:fill="FFFFFF" w:themeFill="background1"/>
              <w:rPr>
                <w:lang w:val="uk-UA"/>
              </w:rPr>
            </w:pPr>
            <w:r w:rsidRPr="00E420A6">
              <w:rPr>
                <w:rFonts w:eastAsia="Times New Roman"/>
                <w:b/>
                <w:lang w:val="uk-UA"/>
              </w:rPr>
              <w:t>Про</w:t>
            </w:r>
            <w:r w:rsidR="00DC5EBD">
              <w:rPr>
                <w:rFonts w:eastAsia="Times New Roman"/>
                <w:b/>
                <w:lang w:val="uk-UA"/>
              </w:rPr>
              <w:t>е</w:t>
            </w:r>
            <w:r w:rsidRPr="00E420A6">
              <w:rPr>
                <w:rFonts w:eastAsia="Times New Roman"/>
                <w:b/>
                <w:lang w:val="uk-UA"/>
              </w:rPr>
              <w:t>кт договору про закупівлю з обов’язковим зазначенням порядку змін його умов</w:t>
            </w:r>
          </w:p>
        </w:tc>
        <w:tc>
          <w:tcPr>
            <w:tcW w:w="7087" w:type="dxa"/>
            <w:shd w:val="clear" w:color="auto" w:fill="FFFFFF" w:themeFill="background1"/>
          </w:tcPr>
          <w:p w14:paraId="2343A7E6" w14:textId="7CE738AB" w:rsidR="003A58A8" w:rsidRPr="00E420A6" w:rsidRDefault="003A58A8" w:rsidP="003A58A8">
            <w:pPr>
              <w:widowControl w:val="0"/>
              <w:shd w:val="clear" w:color="auto" w:fill="FFFFFF" w:themeFill="background1"/>
              <w:jc w:val="both"/>
              <w:rPr>
                <w:lang w:val="uk-UA"/>
              </w:rPr>
            </w:pPr>
            <w:r w:rsidRPr="00E420A6">
              <w:rPr>
                <w:rFonts w:eastAsia="Times New Roman"/>
                <w:lang w:val="uk-UA"/>
              </w:rPr>
              <w:t>Про</w:t>
            </w:r>
            <w:r w:rsidR="00DC5EBD">
              <w:rPr>
                <w:rFonts w:eastAsia="Times New Roman"/>
                <w:lang w:val="uk-UA"/>
              </w:rPr>
              <w:t>е</w:t>
            </w:r>
            <w:r w:rsidRPr="00E420A6">
              <w:rPr>
                <w:rFonts w:eastAsia="Times New Roman"/>
                <w:lang w:val="uk-UA"/>
              </w:rPr>
              <w:t xml:space="preserve">кт договору про закупівлю з обов’язковим зазначенням порядку змін його умов наведений у додатку 6 цієї тендерної документації. </w:t>
            </w:r>
          </w:p>
        </w:tc>
      </w:tr>
      <w:tr w:rsidR="003A58A8" w:rsidRPr="00E420A6" w14:paraId="074CC9B1" w14:textId="77777777" w:rsidTr="00043C15">
        <w:trPr>
          <w:trHeight w:val="520"/>
          <w:jc w:val="center"/>
        </w:trPr>
        <w:tc>
          <w:tcPr>
            <w:tcW w:w="576" w:type="dxa"/>
            <w:shd w:val="clear" w:color="auto" w:fill="FFFFFF" w:themeFill="background1"/>
          </w:tcPr>
          <w:p w14:paraId="36E7A37C"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4</w:t>
            </w:r>
          </w:p>
        </w:tc>
        <w:tc>
          <w:tcPr>
            <w:tcW w:w="2797" w:type="dxa"/>
            <w:shd w:val="clear" w:color="auto" w:fill="FFFFFF" w:themeFill="background1"/>
          </w:tcPr>
          <w:p w14:paraId="6F779BFE" w14:textId="77777777" w:rsidR="003A58A8" w:rsidRPr="00E420A6" w:rsidRDefault="003A58A8" w:rsidP="003A58A8">
            <w:pPr>
              <w:widowControl w:val="0"/>
              <w:shd w:val="clear" w:color="auto" w:fill="FFFFFF" w:themeFill="background1"/>
              <w:rPr>
                <w:rFonts w:eastAsia="Times New Roman"/>
                <w:b/>
                <w:lang w:val="uk-UA"/>
              </w:rPr>
            </w:pPr>
            <w:bookmarkStart w:id="4" w:name="_Hlk494716740"/>
            <w:r w:rsidRPr="00E420A6">
              <w:rPr>
                <w:rFonts w:eastAsia="Times New Roman"/>
                <w:b/>
                <w:lang w:val="uk-UA"/>
              </w:rPr>
              <w:t>Істотні умови, що обов’язково включаються до договору про закупівлю</w:t>
            </w:r>
            <w:bookmarkEnd w:id="4"/>
          </w:p>
        </w:tc>
        <w:tc>
          <w:tcPr>
            <w:tcW w:w="7087" w:type="dxa"/>
            <w:shd w:val="clear" w:color="auto" w:fill="FFFFFF" w:themeFill="background1"/>
          </w:tcPr>
          <w:p w14:paraId="398D6992" w14:textId="4971E91C" w:rsidR="008A7FDC" w:rsidRPr="00E420A6" w:rsidRDefault="00EF4452" w:rsidP="008A7FDC">
            <w:pPr>
              <w:widowControl w:val="0"/>
              <w:shd w:val="clear" w:color="auto" w:fill="FFFFFF" w:themeFill="background1"/>
              <w:jc w:val="both"/>
              <w:rPr>
                <w:rFonts w:eastAsia="Times New Roman"/>
                <w:color w:val="000000" w:themeColor="text1"/>
                <w:highlight w:val="yellow"/>
                <w:lang w:val="uk-UA"/>
              </w:rPr>
            </w:pPr>
            <w:r w:rsidRPr="00E420A6">
              <w:rPr>
                <w:rFonts w:eastAsia="Times New Roman"/>
                <w:color w:val="000000" w:themeColor="text1"/>
                <w:lang w:val="uk-UA"/>
              </w:rPr>
              <w:t>Договір про закупівлю за результатами проведеної закупівлі згідно з пункт</w:t>
            </w:r>
            <w:r w:rsidR="009E2DFC" w:rsidRPr="00E420A6">
              <w:rPr>
                <w:rFonts w:eastAsia="Times New Roman"/>
                <w:color w:val="000000" w:themeColor="text1"/>
                <w:lang w:val="uk-UA"/>
              </w:rPr>
              <w:t>ом</w:t>
            </w:r>
            <w:r w:rsidRPr="00E420A6">
              <w:rPr>
                <w:rFonts w:eastAsia="Times New Roman"/>
                <w:color w:val="000000" w:themeColor="text1"/>
                <w:lang w:val="uk-UA"/>
              </w:rPr>
              <w:t xml:space="preserve">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CD8A9BA" w14:textId="77777777" w:rsidR="00A72CE5" w:rsidRPr="00E420A6" w:rsidRDefault="00A72CE5" w:rsidP="00A72CE5">
            <w:pPr>
              <w:widowControl w:val="0"/>
              <w:shd w:val="clear" w:color="auto" w:fill="FFFFFF" w:themeFill="background1"/>
              <w:jc w:val="center"/>
              <w:rPr>
                <w:rFonts w:eastAsia="Times New Roman"/>
                <w:lang w:val="uk-UA"/>
              </w:rPr>
            </w:pPr>
            <w:r w:rsidRPr="00E420A6">
              <w:rPr>
                <w:rFonts w:eastAsia="Times New Roman"/>
                <w:lang w:val="uk-UA"/>
              </w:rPr>
              <w:t>--------------------------------------------------------------------------------</w:t>
            </w:r>
          </w:p>
          <w:p w14:paraId="16092487" w14:textId="77777777" w:rsidR="00EF4452" w:rsidRPr="00E420A6" w:rsidRDefault="00EF4452" w:rsidP="00EF4452">
            <w:pPr>
              <w:widowControl w:val="0"/>
              <w:shd w:val="clear" w:color="auto" w:fill="FFFFFF" w:themeFill="background1"/>
              <w:jc w:val="both"/>
              <w:rPr>
                <w:rFonts w:eastAsia="Times New Roman"/>
                <w:color w:val="000000" w:themeColor="text1"/>
                <w:lang w:val="uk-UA"/>
              </w:rPr>
            </w:pPr>
            <w:r w:rsidRPr="00E420A6">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7CB00B8" w14:textId="5FE0D025" w:rsidR="00EF4452" w:rsidRPr="00E420A6" w:rsidRDefault="00DD3B6B" w:rsidP="00EF4452">
            <w:pPr>
              <w:widowControl w:val="0"/>
              <w:shd w:val="clear" w:color="auto" w:fill="FFFFFF" w:themeFill="background1"/>
              <w:jc w:val="both"/>
              <w:rPr>
                <w:rFonts w:eastAsia="Times New Roman"/>
                <w:color w:val="000000" w:themeColor="text1"/>
                <w:lang w:val="uk-UA"/>
              </w:rPr>
            </w:pPr>
            <w:r w:rsidRPr="00E420A6">
              <w:rPr>
                <w:rFonts w:eastAsia="Times New Roman"/>
                <w:color w:val="000000" w:themeColor="text1"/>
                <w:lang w:val="uk-UA"/>
              </w:rPr>
              <w:t xml:space="preserve">- </w:t>
            </w:r>
            <w:r w:rsidR="00EF4452" w:rsidRPr="00E420A6">
              <w:rPr>
                <w:rFonts w:eastAsia="Times New Roman"/>
                <w:color w:val="000000" w:themeColor="text1"/>
                <w:lang w:val="uk-UA"/>
              </w:rPr>
              <w:t xml:space="preserve">визначення грошового еквівалента зобов’язання в іноземній валюті; </w:t>
            </w:r>
          </w:p>
          <w:p w14:paraId="41E77D18" w14:textId="7FB1CB83" w:rsidR="00EF4452" w:rsidRPr="00E420A6" w:rsidRDefault="00DD3B6B" w:rsidP="00EF4452">
            <w:pPr>
              <w:widowControl w:val="0"/>
              <w:shd w:val="clear" w:color="auto" w:fill="FFFFFF" w:themeFill="background1"/>
              <w:jc w:val="both"/>
              <w:rPr>
                <w:rFonts w:eastAsia="Times New Roman"/>
                <w:color w:val="000000" w:themeColor="text1"/>
                <w:lang w:val="uk-UA"/>
              </w:rPr>
            </w:pPr>
            <w:r w:rsidRPr="00E420A6">
              <w:rPr>
                <w:rFonts w:eastAsia="Times New Roman"/>
                <w:color w:val="000000" w:themeColor="text1"/>
                <w:lang w:val="uk-UA"/>
              </w:rPr>
              <w:t xml:space="preserve">- </w:t>
            </w:r>
            <w:r w:rsidR="00EF4452" w:rsidRPr="00E420A6">
              <w:rPr>
                <w:rFonts w:eastAsia="Times New Roman"/>
                <w:color w:val="000000" w:themeColor="text1"/>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AD8334" w14:textId="491DF503" w:rsidR="00EF4452" w:rsidRPr="00E420A6" w:rsidRDefault="00DD3B6B" w:rsidP="00DD3B6B">
            <w:pPr>
              <w:widowControl w:val="0"/>
              <w:shd w:val="clear" w:color="auto" w:fill="FFFFFF" w:themeFill="background1"/>
              <w:jc w:val="both"/>
              <w:rPr>
                <w:rFonts w:eastAsia="Times New Roman"/>
                <w:color w:val="000000" w:themeColor="text1"/>
                <w:lang w:val="uk-UA"/>
              </w:rPr>
            </w:pPr>
            <w:r w:rsidRPr="00E420A6">
              <w:rPr>
                <w:rFonts w:eastAsia="Times New Roman"/>
                <w:color w:val="000000" w:themeColor="text1"/>
                <w:lang w:val="uk-UA"/>
              </w:rPr>
              <w:t xml:space="preserve">- </w:t>
            </w:r>
            <w:r w:rsidR="00EF4452" w:rsidRPr="00E420A6">
              <w:rPr>
                <w:rFonts w:eastAsia="Times New Roman"/>
                <w:color w:val="000000" w:themeColor="text1"/>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9F93983" w14:textId="47996B13" w:rsidR="00A72CE5" w:rsidRPr="00E420A6" w:rsidRDefault="00A72CE5" w:rsidP="00EF4452">
            <w:pPr>
              <w:widowControl w:val="0"/>
              <w:shd w:val="clear" w:color="auto" w:fill="FFFFFF" w:themeFill="background1"/>
              <w:jc w:val="center"/>
              <w:rPr>
                <w:rFonts w:eastAsia="Times New Roman"/>
                <w:lang w:val="uk-UA"/>
              </w:rPr>
            </w:pPr>
            <w:r w:rsidRPr="00E420A6">
              <w:rPr>
                <w:rFonts w:eastAsia="Times New Roman"/>
                <w:lang w:val="uk-UA"/>
              </w:rPr>
              <w:t>--------------------------------------------------------------------------------</w:t>
            </w:r>
          </w:p>
          <w:p w14:paraId="344FF348" w14:textId="77777777" w:rsidR="00A72CE5" w:rsidRPr="00E420A6" w:rsidRDefault="00A72CE5" w:rsidP="00A72CE5">
            <w:pPr>
              <w:widowControl w:val="0"/>
              <w:shd w:val="clear" w:color="auto" w:fill="FFFFFF" w:themeFill="background1"/>
              <w:jc w:val="both"/>
              <w:rPr>
                <w:rFonts w:eastAsia="Times New Roman"/>
                <w:lang w:val="uk-UA"/>
              </w:rPr>
            </w:pPr>
            <w:r w:rsidRPr="00E420A6">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7A34E1DA" w14:textId="41DCC24C" w:rsidR="00A72CE5" w:rsidRPr="00E420A6" w:rsidRDefault="00A72CE5" w:rsidP="00A72CE5">
            <w:pPr>
              <w:jc w:val="both"/>
              <w:rPr>
                <w:rFonts w:eastAsia="Times New Roman"/>
                <w:lang w:val="uk-UA"/>
              </w:rPr>
            </w:pPr>
            <w:r w:rsidRPr="00E420A6">
              <w:rPr>
                <w:rFonts w:eastAsia="Times New Roman"/>
                <w:lang w:val="uk-UA"/>
              </w:rPr>
              <w:t>Істотними умовами, що обов’язково включаються до договору про закупівлю та викладені в про</w:t>
            </w:r>
            <w:r w:rsidR="00DC5EBD">
              <w:rPr>
                <w:rFonts w:eastAsia="Times New Roman"/>
                <w:lang w:val="uk-UA"/>
              </w:rPr>
              <w:t>е</w:t>
            </w:r>
            <w:r w:rsidRPr="00E420A6">
              <w:rPr>
                <w:rFonts w:eastAsia="Times New Roman"/>
                <w:lang w:val="uk-UA"/>
              </w:rPr>
              <w:t>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5AA85835" w14:textId="328F87CA" w:rsidR="003A58A8" w:rsidRPr="00E420A6" w:rsidRDefault="003A58A8" w:rsidP="005E15C0">
            <w:pPr>
              <w:widowControl w:val="0"/>
              <w:shd w:val="clear" w:color="auto" w:fill="FFFFFF" w:themeFill="background1"/>
              <w:jc w:val="both"/>
              <w:rPr>
                <w:rFonts w:eastAsia="Times New Roman"/>
                <w:color w:val="000000" w:themeColor="text1"/>
                <w:lang w:val="uk-UA"/>
              </w:rPr>
            </w:pPr>
          </w:p>
        </w:tc>
      </w:tr>
      <w:tr w:rsidR="003A58A8" w:rsidRPr="005017B7" w14:paraId="6EC845C3" w14:textId="77777777" w:rsidTr="00043C15">
        <w:trPr>
          <w:trHeight w:val="520"/>
          <w:jc w:val="center"/>
        </w:trPr>
        <w:tc>
          <w:tcPr>
            <w:tcW w:w="576" w:type="dxa"/>
            <w:shd w:val="clear" w:color="auto" w:fill="FFFFFF" w:themeFill="background1"/>
          </w:tcPr>
          <w:p w14:paraId="27E23603" w14:textId="77777777" w:rsidR="003A58A8" w:rsidRPr="00E420A6" w:rsidRDefault="003A58A8" w:rsidP="003A58A8">
            <w:pPr>
              <w:widowControl w:val="0"/>
              <w:shd w:val="clear" w:color="auto" w:fill="FFFFFF" w:themeFill="background1"/>
              <w:jc w:val="both"/>
              <w:rPr>
                <w:lang w:val="uk-UA"/>
              </w:rPr>
            </w:pPr>
            <w:r w:rsidRPr="00E420A6">
              <w:rPr>
                <w:rFonts w:eastAsia="Times New Roman"/>
                <w:lang w:val="uk-UA"/>
              </w:rPr>
              <w:t>5</w:t>
            </w:r>
          </w:p>
        </w:tc>
        <w:tc>
          <w:tcPr>
            <w:tcW w:w="2797" w:type="dxa"/>
            <w:shd w:val="clear" w:color="auto" w:fill="FFFFFF" w:themeFill="background1"/>
          </w:tcPr>
          <w:p w14:paraId="2C3ED919" w14:textId="77777777" w:rsidR="003A58A8" w:rsidRPr="00E420A6" w:rsidRDefault="003A58A8" w:rsidP="003A58A8">
            <w:pPr>
              <w:widowControl w:val="0"/>
              <w:shd w:val="clear" w:color="auto" w:fill="FFFFFF" w:themeFill="background1"/>
              <w:rPr>
                <w:lang w:val="uk-UA"/>
              </w:rPr>
            </w:pPr>
            <w:r w:rsidRPr="00E420A6">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5218D447" w:rsidR="003A58A8" w:rsidRPr="00E420A6" w:rsidRDefault="008A7FDC" w:rsidP="008A7FDC">
            <w:pPr>
              <w:widowControl w:val="0"/>
              <w:shd w:val="clear" w:color="auto" w:fill="FFFFFF" w:themeFill="background1"/>
              <w:jc w:val="both"/>
              <w:rPr>
                <w:lang w:val="uk-UA"/>
              </w:rPr>
            </w:pPr>
            <w:r w:rsidRPr="00E420A6">
              <w:rPr>
                <w:rFonts w:eastAsia="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A775DE" w:rsidRPr="00E420A6">
              <w:rPr>
                <w:rFonts w:eastAsia="Times New Roman"/>
                <w:lang w:val="uk-UA"/>
              </w:rPr>
              <w:t>4</w:t>
            </w:r>
            <w:r w:rsidRPr="00E420A6">
              <w:rPr>
                <w:rFonts w:eastAsia="Times New Roman"/>
                <w:lang w:val="uk-UA"/>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r w:rsidR="003A58A8" w:rsidRPr="00E420A6">
              <w:rPr>
                <w:rFonts w:eastAsia="Times New Roman"/>
                <w:lang w:val="uk-UA"/>
              </w:rPr>
              <w:t xml:space="preserve">, замовник відхиляє тендерну пропозицію такого учасника, </w:t>
            </w:r>
            <w:r w:rsidRPr="00E420A6">
              <w:rPr>
                <w:rFonts w:eastAsia="Times New Roman"/>
                <w:lang w:val="uk-UA"/>
              </w:rPr>
              <w:t xml:space="preserve">визначає переможця процедури </w:t>
            </w:r>
            <w:r w:rsidRPr="00E420A6">
              <w:rPr>
                <w:rFonts w:eastAsia="Times New Roman"/>
                <w:lang w:val="uk-UA"/>
              </w:rPr>
              <w:lastRenderedPageBreak/>
              <w:t>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3A58A8" w:rsidRPr="00E420A6">
              <w:rPr>
                <w:rFonts w:eastAsia="Times New Roman"/>
                <w:lang w:val="uk-UA"/>
              </w:rPr>
              <w:t xml:space="preserve"> </w:t>
            </w:r>
          </w:p>
        </w:tc>
      </w:tr>
      <w:tr w:rsidR="003A58A8" w:rsidRPr="00E420A6" w14:paraId="7DFC0090" w14:textId="77777777" w:rsidTr="00043C15">
        <w:trPr>
          <w:trHeight w:val="520"/>
          <w:jc w:val="center"/>
        </w:trPr>
        <w:tc>
          <w:tcPr>
            <w:tcW w:w="576" w:type="dxa"/>
            <w:shd w:val="clear" w:color="auto" w:fill="FFFFFF" w:themeFill="background1"/>
          </w:tcPr>
          <w:p w14:paraId="142931FF" w14:textId="77777777" w:rsidR="003A58A8" w:rsidRPr="00E420A6" w:rsidRDefault="003A58A8" w:rsidP="003A58A8">
            <w:pPr>
              <w:widowControl w:val="0"/>
              <w:shd w:val="clear" w:color="auto" w:fill="FFFFFF" w:themeFill="background1"/>
              <w:jc w:val="both"/>
              <w:rPr>
                <w:lang w:val="uk-UA"/>
              </w:rPr>
            </w:pPr>
            <w:r w:rsidRPr="00E420A6">
              <w:rPr>
                <w:rFonts w:eastAsia="Times New Roman"/>
                <w:lang w:val="uk-UA"/>
              </w:rPr>
              <w:t>6</w:t>
            </w:r>
          </w:p>
        </w:tc>
        <w:tc>
          <w:tcPr>
            <w:tcW w:w="2797" w:type="dxa"/>
            <w:shd w:val="clear" w:color="auto" w:fill="FFFFFF" w:themeFill="background1"/>
          </w:tcPr>
          <w:p w14:paraId="0B6FBA43" w14:textId="7DE67158" w:rsidR="003A58A8" w:rsidRPr="00E420A6" w:rsidRDefault="003A58A8" w:rsidP="003A58A8">
            <w:pPr>
              <w:widowControl w:val="0"/>
              <w:shd w:val="clear" w:color="auto" w:fill="FFFFFF" w:themeFill="background1"/>
              <w:rPr>
                <w:lang w:val="uk-UA"/>
              </w:rPr>
            </w:pPr>
            <w:r w:rsidRPr="00E420A6">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59865236" w:rsidR="003A58A8" w:rsidRPr="00E420A6" w:rsidRDefault="00E908F3" w:rsidP="003A58A8">
            <w:pPr>
              <w:shd w:val="clear" w:color="auto" w:fill="FFFFFF" w:themeFill="background1"/>
              <w:jc w:val="both"/>
              <w:rPr>
                <w:rFonts w:eastAsia="Times New Roman"/>
                <w:b/>
                <w:bCs/>
                <w:lang w:val="uk-UA" w:eastAsia="uk-UA"/>
              </w:rPr>
            </w:pPr>
            <w:r w:rsidRPr="00E420A6">
              <w:rPr>
                <w:rFonts w:eastAsia="Times New Roman"/>
                <w:b/>
                <w:bCs/>
                <w:lang w:val="uk-UA" w:eastAsia="uk-UA"/>
              </w:rPr>
              <w:t>Не вимагається</w:t>
            </w:r>
          </w:p>
        </w:tc>
      </w:tr>
    </w:tbl>
    <w:p w14:paraId="6FFA4A1A" w14:textId="77777777" w:rsidR="0028776F" w:rsidRPr="00D26D6D" w:rsidRDefault="00382E35" w:rsidP="0028776F">
      <w:pPr>
        <w:shd w:val="clear" w:color="auto" w:fill="FFFFFF" w:themeFill="background1"/>
        <w:ind w:left="8364"/>
        <w:jc w:val="right"/>
        <w:rPr>
          <w:lang w:val="uk-UA"/>
        </w:rPr>
      </w:pPr>
      <w:r w:rsidRPr="00E420A6">
        <w:rPr>
          <w:lang w:val="uk-UA"/>
        </w:rPr>
        <w:br w:type="page"/>
      </w:r>
      <w:r w:rsidR="0028776F" w:rsidRPr="00D26D6D">
        <w:rPr>
          <w:rFonts w:eastAsia="Times New Roman"/>
          <w:b/>
          <w:lang w:val="uk-UA"/>
        </w:rPr>
        <w:lastRenderedPageBreak/>
        <w:t>Додаток 1</w:t>
      </w:r>
    </w:p>
    <w:p w14:paraId="6FF9AE52" w14:textId="77777777" w:rsidR="0028776F" w:rsidRPr="00D26D6D" w:rsidRDefault="0028776F" w:rsidP="0028776F">
      <w:pPr>
        <w:shd w:val="clear" w:color="auto" w:fill="FFFFFF" w:themeFill="background1"/>
        <w:jc w:val="right"/>
        <w:rPr>
          <w:lang w:val="uk-UA"/>
        </w:rPr>
      </w:pPr>
      <w:r w:rsidRPr="00D26D6D">
        <w:rPr>
          <w:rFonts w:eastAsia="Times New Roman"/>
          <w:lang w:val="uk-UA"/>
        </w:rPr>
        <w:t>до тендерної документації</w:t>
      </w:r>
    </w:p>
    <w:p w14:paraId="58A168C3" w14:textId="77777777" w:rsidR="0028776F" w:rsidRPr="00D26D6D" w:rsidRDefault="0028776F" w:rsidP="0028776F">
      <w:pPr>
        <w:shd w:val="clear" w:color="auto" w:fill="FFFFFF" w:themeFill="background1"/>
        <w:ind w:firstLine="425"/>
        <w:jc w:val="both"/>
        <w:rPr>
          <w:lang w:val="uk-UA"/>
        </w:rPr>
      </w:pPr>
    </w:p>
    <w:p w14:paraId="433CED1D" w14:textId="77777777" w:rsidR="0028776F" w:rsidRPr="00D26D6D" w:rsidRDefault="0028776F" w:rsidP="0028776F">
      <w:pPr>
        <w:shd w:val="clear" w:color="auto" w:fill="FFFFFF" w:themeFill="background1"/>
        <w:ind w:firstLine="425"/>
        <w:jc w:val="center"/>
        <w:rPr>
          <w:lang w:val="uk-UA"/>
        </w:rPr>
      </w:pPr>
      <w:r w:rsidRPr="00D26D6D">
        <w:rPr>
          <w:rFonts w:eastAsia="Times New Roman"/>
          <w:b/>
          <w:lang w:val="uk-UA"/>
        </w:rPr>
        <w:t xml:space="preserve">Інформація та документи, що підтверджують відповідність учасника кваліфікаційним критеріям </w:t>
      </w:r>
    </w:p>
    <w:p w14:paraId="13613712" w14:textId="77777777" w:rsidR="0028776F" w:rsidRPr="00273F3B" w:rsidRDefault="0028776F" w:rsidP="0028776F">
      <w:pPr>
        <w:shd w:val="clear" w:color="auto" w:fill="FFFFFF" w:themeFill="background1"/>
        <w:jc w:val="center"/>
        <w:rPr>
          <w:rFonts w:eastAsia="Times New Roman"/>
          <w:sz w:val="18"/>
          <w:szCs w:val="18"/>
          <w:lang w:val="uk-UA"/>
        </w:rPr>
      </w:pPr>
    </w:p>
    <w:p w14:paraId="138A7699" w14:textId="77777777" w:rsidR="0028776F" w:rsidRPr="00D26D6D" w:rsidRDefault="0028776F" w:rsidP="0028776F">
      <w:pPr>
        <w:shd w:val="clear" w:color="auto" w:fill="FFFFFF" w:themeFill="background1"/>
        <w:jc w:val="center"/>
        <w:rPr>
          <w:rFonts w:eastAsia="Times New Roman"/>
          <w:lang w:val="uk-UA"/>
        </w:rPr>
      </w:pPr>
      <w:r w:rsidRPr="00D26D6D">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1F482E1" w14:textId="77777777" w:rsidR="0028776F" w:rsidRPr="00273F3B" w:rsidRDefault="0028776F" w:rsidP="0028776F">
      <w:pPr>
        <w:shd w:val="clear" w:color="auto" w:fill="FFFFFF" w:themeFill="background1"/>
        <w:jc w:val="center"/>
        <w:rPr>
          <w:rFonts w:eastAsia="Times New Roman"/>
          <w:sz w:val="18"/>
          <w:szCs w:val="18"/>
          <w:lang w:val="uk-UA"/>
        </w:rPr>
      </w:pPr>
    </w:p>
    <w:tbl>
      <w:tblPr>
        <w:tblW w:w="0" w:type="auto"/>
        <w:tblLook w:val="04A0" w:firstRow="1" w:lastRow="0" w:firstColumn="1" w:lastColumn="0" w:noHBand="0" w:noVBand="1"/>
      </w:tblPr>
      <w:tblGrid>
        <w:gridCol w:w="552"/>
        <w:gridCol w:w="2238"/>
        <w:gridCol w:w="7578"/>
      </w:tblGrid>
      <w:tr w:rsidR="0028776F" w:rsidRPr="00D26D6D" w14:paraId="1195EE1F" w14:textId="77777777" w:rsidTr="001369EB">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C4DCD86" w14:textId="77777777" w:rsidR="0028776F" w:rsidRPr="00D26D6D" w:rsidRDefault="0028776F" w:rsidP="004E4B78">
            <w:pPr>
              <w:jc w:val="center"/>
              <w:rPr>
                <w:rFonts w:eastAsia="Times New Roman"/>
                <w:lang w:val="uk-UA" w:eastAsia="uk-UA"/>
              </w:rPr>
            </w:pPr>
            <w:r w:rsidRPr="00D26D6D">
              <w:rPr>
                <w:rFonts w:eastAsia="Times New Roman"/>
                <w:b/>
                <w:bCs/>
                <w:color w:val="000000"/>
                <w:lang w:val="uk-UA" w:eastAsia="uk-UA"/>
              </w:rPr>
              <w:t>№</w:t>
            </w:r>
          </w:p>
          <w:p w14:paraId="2FD27B14" w14:textId="77777777" w:rsidR="0028776F" w:rsidRPr="00D26D6D" w:rsidRDefault="0028776F" w:rsidP="004E4B78">
            <w:pPr>
              <w:jc w:val="center"/>
              <w:rPr>
                <w:rFonts w:eastAsia="Times New Roman"/>
                <w:lang w:val="uk-UA" w:eastAsia="uk-UA"/>
              </w:rPr>
            </w:pPr>
            <w:r w:rsidRPr="00D26D6D">
              <w:rPr>
                <w:rFonts w:eastAsia="Times New Roman"/>
                <w:b/>
                <w:bCs/>
                <w:color w:val="000000"/>
                <w:lang w:val="uk-UA" w:eastAsia="uk-UA"/>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8C8693C" w14:textId="77777777" w:rsidR="0028776F" w:rsidRPr="00D26D6D" w:rsidRDefault="0028776F" w:rsidP="004E4B78">
            <w:pPr>
              <w:jc w:val="center"/>
              <w:rPr>
                <w:rFonts w:eastAsia="Times New Roman"/>
                <w:lang w:val="uk-UA" w:eastAsia="uk-UA"/>
              </w:rPr>
            </w:pPr>
            <w:r w:rsidRPr="00D26D6D">
              <w:rPr>
                <w:rFonts w:eastAsia="Times New Roman"/>
                <w:b/>
                <w:bCs/>
                <w:color w:val="000000"/>
                <w:lang w:val="uk-UA" w:eastAsia="uk-UA"/>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79FAC2" w14:textId="77777777" w:rsidR="0028776F" w:rsidRPr="00D26D6D" w:rsidRDefault="0028776F" w:rsidP="004E4B78">
            <w:pPr>
              <w:jc w:val="center"/>
              <w:rPr>
                <w:rFonts w:eastAsia="Times New Roman"/>
                <w:lang w:val="uk-UA" w:eastAsia="uk-UA"/>
              </w:rPr>
            </w:pPr>
            <w:r w:rsidRPr="00D26D6D">
              <w:rPr>
                <w:rFonts w:eastAsia="Times New Roman"/>
                <w:b/>
                <w:bCs/>
                <w:color w:val="000000"/>
                <w:lang w:val="uk-UA" w:eastAsia="uk-UA"/>
              </w:rPr>
              <w:t>Перелік документів, що підтверджують інформацію про відповідність учасників таким критеріям</w:t>
            </w:r>
          </w:p>
        </w:tc>
      </w:tr>
      <w:tr w:rsidR="0028776F" w:rsidRPr="00430B51" w14:paraId="07649415" w14:textId="77777777" w:rsidTr="001369EB">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FDCE8AA" w14:textId="77777777" w:rsidR="0028776F" w:rsidRPr="00D26D6D" w:rsidRDefault="0028776F" w:rsidP="004E4B78">
            <w:pPr>
              <w:jc w:val="center"/>
              <w:rPr>
                <w:rFonts w:eastAsia="Times New Roman"/>
                <w:lang w:val="uk-UA" w:eastAsia="uk-UA"/>
              </w:rPr>
            </w:pPr>
            <w:r w:rsidRPr="00D26D6D">
              <w:rPr>
                <w:rFonts w:eastAsia="Times New Roman"/>
                <w:b/>
                <w:bCs/>
                <w:color w:val="000000"/>
                <w:lang w:val="uk-UA" w:eastAsia="uk-UA"/>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D68D97" w14:textId="77777777" w:rsidR="0028776F" w:rsidRPr="00820B6E" w:rsidRDefault="0028776F" w:rsidP="004E4B78">
            <w:pPr>
              <w:jc w:val="center"/>
              <w:rPr>
                <w:rFonts w:eastAsia="Times New Roman"/>
                <w:b/>
                <w:lang w:val="uk-UA" w:eastAsia="uk-UA"/>
              </w:rPr>
            </w:pPr>
            <w:r w:rsidRPr="00820B6E">
              <w:rPr>
                <w:b/>
                <w:shd w:val="clear" w:color="auto" w:fill="FFFFFF"/>
                <w:lang w:val="uk-UA"/>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A02866F" w14:textId="77777777" w:rsidR="0028776F" w:rsidRPr="00910BF3" w:rsidRDefault="0028776F" w:rsidP="004E4B78">
            <w:pPr>
              <w:shd w:val="clear" w:color="auto" w:fill="FFFFFF" w:themeFill="background1"/>
              <w:jc w:val="both"/>
              <w:rPr>
                <w:b/>
                <w:lang w:val="uk-UA"/>
              </w:rPr>
            </w:pPr>
            <w:r w:rsidRPr="00902F27">
              <w:rPr>
                <w:bCs/>
                <w:lang w:val="uk-UA"/>
              </w:rPr>
              <w:t>1.1</w:t>
            </w:r>
            <w:r w:rsidRPr="00910BF3">
              <w:rPr>
                <w:lang w:val="uk-UA"/>
              </w:rPr>
              <w:t xml:space="preserve"> Довідка </w:t>
            </w:r>
            <w:r>
              <w:rPr>
                <w:lang w:val="uk-UA"/>
              </w:rPr>
              <w:t>(відповідно до форми п.1.1)</w:t>
            </w:r>
            <w:r w:rsidRPr="00910BF3">
              <w:rPr>
                <w:lang w:val="uk-UA"/>
              </w:rPr>
              <w:t xml:space="preserve">, складена учасником торгів, що містить інформацію про наявність досвіду виконання </w:t>
            </w:r>
            <w:r w:rsidRPr="00910BF3">
              <w:rPr>
                <w:b/>
                <w:bCs/>
                <w:lang w:val="uk-UA"/>
              </w:rPr>
              <w:t>аналогічного</w:t>
            </w:r>
            <w:r w:rsidRPr="00910BF3">
              <w:rPr>
                <w:b/>
                <w:bCs/>
                <w:color w:val="C00000"/>
                <w:lang w:val="uk-UA"/>
              </w:rPr>
              <w:t>*</w:t>
            </w:r>
            <w:r w:rsidRPr="00910BF3">
              <w:rPr>
                <w:b/>
                <w:bCs/>
                <w:lang w:val="uk-UA"/>
              </w:rPr>
              <w:t xml:space="preserve"> за предметом закупівлі договору</w:t>
            </w:r>
            <w:r w:rsidRPr="00910BF3">
              <w:rPr>
                <w:lang w:val="uk-UA"/>
              </w:rPr>
              <w:t xml:space="preserve"> (крім відомостей, що становлять комерційну таємницю) </w:t>
            </w:r>
            <w:r w:rsidRPr="00910BF3">
              <w:rPr>
                <w:b/>
                <w:lang w:val="uk-UA"/>
              </w:rPr>
              <w:t>із зазначенням:</w:t>
            </w:r>
          </w:p>
          <w:p w14:paraId="4DEC5373" w14:textId="77777777" w:rsidR="0028776F" w:rsidRPr="00910BF3" w:rsidRDefault="0028776F" w:rsidP="0028776F">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найменування контрагента,</w:t>
            </w:r>
          </w:p>
          <w:p w14:paraId="7E4A37D1" w14:textId="77777777" w:rsidR="0028776F" w:rsidRPr="00910BF3" w:rsidRDefault="0028776F" w:rsidP="0028776F">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предмету договору,</w:t>
            </w:r>
          </w:p>
          <w:p w14:paraId="004C535A" w14:textId="77777777" w:rsidR="0028776F" w:rsidRPr="00910BF3" w:rsidRDefault="0028776F" w:rsidP="0028776F">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номеру та дати укладення договору;</w:t>
            </w:r>
          </w:p>
          <w:p w14:paraId="0B265214" w14:textId="77777777" w:rsidR="0028776F" w:rsidRPr="00910BF3" w:rsidRDefault="0028776F" w:rsidP="0028776F">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контактних осіб замовників (прізвище та контактний телефон);</w:t>
            </w:r>
          </w:p>
          <w:p w14:paraId="006A683D" w14:textId="51EB7328" w:rsidR="0028776F" w:rsidRPr="001369EB" w:rsidRDefault="0028776F" w:rsidP="001369EB">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lang w:val="uk-UA"/>
              </w:rPr>
            </w:pPr>
            <w:r>
              <w:rPr>
                <w:rFonts w:ascii="Times New Roman" w:hAnsi="Times New Roman" w:cs="Times New Roman"/>
                <w:sz w:val="24"/>
                <w:szCs w:val="24"/>
                <w:lang w:val="uk-UA"/>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28776F" w:rsidRPr="00D26D6D" w14:paraId="26C25BC1" w14:textId="77777777" w:rsidTr="004E4B78">
              <w:trPr>
                <w:trHeight w:val="253"/>
                <w:jc w:val="center"/>
              </w:trPr>
              <w:tc>
                <w:tcPr>
                  <w:tcW w:w="824" w:type="dxa"/>
                  <w:vMerge w:val="restart"/>
                  <w:vAlign w:val="center"/>
                </w:tcPr>
                <w:p w14:paraId="0D2D8CD5" w14:textId="77777777" w:rsidR="0028776F" w:rsidRPr="0028776F" w:rsidRDefault="0028776F" w:rsidP="004E4B78">
                  <w:pPr>
                    <w:shd w:val="clear" w:color="auto" w:fill="FFFFFF" w:themeFill="background1"/>
                    <w:jc w:val="center"/>
                    <w:rPr>
                      <w:b/>
                      <w:bCs/>
                      <w:color w:val="000000"/>
                      <w:sz w:val="20"/>
                      <w:szCs w:val="20"/>
                      <w:lang w:val="uk-UA"/>
                    </w:rPr>
                  </w:pPr>
                  <w:r w:rsidRPr="0028776F">
                    <w:rPr>
                      <w:b/>
                      <w:bCs/>
                      <w:color w:val="000000"/>
                      <w:sz w:val="20"/>
                      <w:szCs w:val="20"/>
                      <w:lang w:val="uk-UA"/>
                    </w:rPr>
                    <w:t>Найменування контрагента</w:t>
                  </w:r>
                </w:p>
              </w:tc>
              <w:tc>
                <w:tcPr>
                  <w:tcW w:w="720" w:type="dxa"/>
                  <w:vMerge w:val="restart"/>
                  <w:vAlign w:val="center"/>
                </w:tcPr>
                <w:p w14:paraId="2780825A" w14:textId="77777777" w:rsidR="0028776F" w:rsidRPr="0028776F" w:rsidRDefault="0028776F" w:rsidP="004E4B78">
                  <w:pPr>
                    <w:shd w:val="clear" w:color="auto" w:fill="FFFFFF" w:themeFill="background1"/>
                    <w:jc w:val="center"/>
                    <w:rPr>
                      <w:b/>
                      <w:bCs/>
                      <w:color w:val="000000"/>
                      <w:sz w:val="20"/>
                      <w:szCs w:val="20"/>
                      <w:lang w:val="uk-UA"/>
                    </w:rPr>
                  </w:pPr>
                  <w:r w:rsidRPr="0028776F">
                    <w:rPr>
                      <w:b/>
                      <w:bCs/>
                      <w:color w:val="000000"/>
                      <w:sz w:val="20"/>
                      <w:szCs w:val="20"/>
                      <w:lang w:val="uk-UA"/>
                    </w:rPr>
                    <w:t>Предмет договору</w:t>
                  </w:r>
                </w:p>
              </w:tc>
              <w:tc>
                <w:tcPr>
                  <w:tcW w:w="653" w:type="dxa"/>
                  <w:vMerge w:val="restart"/>
                </w:tcPr>
                <w:p w14:paraId="081573CE" w14:textId="77777777" w:rsidR="0028776F" w:rsidRPr="0028776F" w:rsidRDefault="0028776F" w:rsidP="004E4B78">
                  <w:pPr>
                    <w:shd w:val="clear" w:color="auto" w:fill="FFFFFF" w:themeFill="background1"/>
                    <w:jc w:val="center"/>
                    <w:rPr>
                      <w:b/>
                      <w:bCs/>
                      <w:color w:val="000000"/>
                      <w:sz w:val="20"/>
                      <w:szCs w:val="20"/>
                      <w:lang w:val="uk-UA"/>
                    </w:rPr>
                  </w:pPr>
                  <w:r w:rsidRPr="0028776F">
                    <w:rPr>
                      <w:b/>
                      <w:bCs/>
                      <w:color w:val="000000"/>
                      <w:sz w:val="20"/>
                      <w:szCs w:val="20"/>
                      <w:lang w:val="uk-UA"/>
                    </w:rPr>
                    <w:t>Номер та дата укладення договору</w:t>
                  </w:r>
                </w:p>
              </w:tc>
              <w:tc>
                <w:tcPr>
                  <w:tcW w:w="1101" w:type="dxa"/>
                  <w:vMerge w:val="restart"/>
                  <w:vAlign w:val="center"/>
                </w:tcPr>
                <w:p w14:paraId="3A084B0A" w14:textId="77777777" w:rsidR="0028776F" w:rsidRPr="0028776F" w:rsidRDefault="0028776F" w:rsidP="004E4B78">
                  <w:pPr>
                    <w:shd w:val="clear" w:color="auto" w:fill="FFFFFF" w:themeFill="background1"/>
                    <w:jc w:val="center"/>
                    <w:rPr>
                      <w:b/>
                      <w:bCs/>
                      <w:color w:val="000000"/>
                      <w:sz w:val="20"/>
                      <w:szCs w:val="20"/>
                      <w:lang w:val="uk-UA"/>
                    </w:rPr>
                  </w:pPr>
                  <w:r w:rsidRPr="0028776F">
                    <w:rPr>
                      <w:b/>
                      <w:bCs/>
                      <w:color w:val="000000"/>
                      <w:sz w:val="20"/>
                      <w:szCs w:val="20"/>
                      <w:lang w:val="uk-UA"/>
                    </w:rPr>
                    <w:t>Стан виконання договору</w:t>
                  </w:r>
                </w:p>
                <w:p w14:paraId="6B338C5E" w14:textId="77777777" w:rsidR="0028776F" w:rsidRPr="0028776F" w:rsidRDefault="0028776F" w:rsidP="004E4B78">
                  <w:pPr>
                    <w:shd w:val="clear" w:color="auto" w:fill="FFFFFF" w:themeFill="background1"/>
                    <w:jc w:val="center"/>
                    <w:rPr>
                      <w:b/>
                      <w:bCs/>
                      <w:color w:val="000000"/>
                      <w:sz w:val="20"/>
                      <w:szCs w:val="20"/>
                      <w:lang w:val="uk-UA"/>
                    </w:rPr>
                  </w:pPr>
                </w:p>
              </w:tc>
              <w:tc>
                <w:tcPr>
                  <w:tcW w:w="1379" w:type="dxa"/>
                  <w:gridSpan w:val="2"/>
                  <w:vAlign w:val="center"/>
                </w:tcPr>
                <w:p w14:paraId="339CF07B" w14:textId="77777777" w:rsidR="0028776F" w:rsidRPr="0028776F" w:rsidRDefault="0028776F" w:rsidP="004E4B78">
                  <w:pPr>
                    <w:shd w:val="clear" w:color="auto" w:fill="FFFFFF" w:themeFill="background1"/>
                    <w:jc w:val="center"/>
                    <w:rPr>
                      <w:b/>
                      <w:bCs/>
                      <w:color w:val="000000"/>
                      <w:sz w:val="20"/>
                      <w:szCs w:val="20"/>
                      <w:lang w:val="uk-UA"/>
                    </w:rPr>
                  </w:pPr>
                  <w:r w:rsidRPr="0028776F">
                    <w:rPr>
                      <w:b/>
                      <w:bCs/>
                      <w:color w:val="000000"/>
                      <w:sz w:val="20"/>
                      <w:szCs w:val="20"/>
                      <w:lang w:val="uk-UA"/>
                    </w:rPr>
                    <w:t>Контактні дані осіб замовника (контрагента)</w:t>
                  </w:r>
                </w:p>
              </w:tc>
            </w:tr>
            <w:tr w:rsidR="0028776F" w:rsidRPr="00D85119" w14:paraId="2C97C7AB" w14:textId="77777777" w:rsidTr="004E4B78">
              <w:trPr>
                <w:trHeight w:val="267"/>
                <w:jc w:val="center"/>
              </w:trPr>
              <w:tc>
                <w:tcPr>
                  <w:tcW w:w="824" w:type="dxa"/>
                  <w:vMerge/>
                  <w:vAlign w:val="center"/>
                </w:tcPr>
                <w:p w14:paraId="0946B004" w14:textId="77777777" w:rsidR="0028776F" w:rsidRPr="0028776F" w:rsidRDefault="0028776F" w:rsidP="004E4B78">
                  <w:pPr>
                    <w:shd w:val="clear" w:color="auto" w:fill="FFFFFF" w:themeFill="background1"/>
                    <w:jc w:val="center"/>
                    <w:rPr>
                      <w:b/>
                      <w:bCs/>
                      <w:color w:val="000000"/>
                      <w:sz w:val="20"/>
                      <w:szCs w:val="20"/>
                      <w:lang w:val="uk-UA"/>
                    </w:rPr>
                  </w:pPr>
                </w:p>
              </w:tc>
              <w:tc>
                <w:tcPr>
                  <w:tcW w:w="720" w:type="dxa"/>
                  <w:vMerge/>
                  <w:vAlign w:val="center"/>
                </w:tcPr>
                <w:p w14:paraId="77DB4611" w14:textId="77777777" w:rsidR="0028776F" w:rsidRPr="0028776F" w:rsidRDefault="0028776F" w:rsidP="004E4B78">
                  <w:pPr>
                    <w:shd w:val="clear" w:color="auto" w:fill="FFFFFF" w:themeFill="background1"/>
                    <w:jc w:val="center"/>
                    <w:rPr>
                      <w:b/>
                      <w:bCs/>
                      <w:color w:val="000000"/>
                      <w:sz w:val="20"/>
                      <w:szCs w:val="20"/>
                      <w:lang w:val="uk-UA"/>
                    </w:rPr>
                  </w:pPr>
                </w:p>
              </w:tc>
              <w:tc>
                <w:tcPr>
                  <w:tcW w:w="653" w:type="dxa"/>
                  <w:vMerge/>
                </w:tcPr>
                <w:p w14:paraId="321BF85B" w14:textId="77777777" w:rsidR="0028776F" w:rsidRPr="0028776F" w:rsidRDefault="0028776F" w:rsidP="004E4B78">
                  <w:pPr>
                    <w:shd w:val="clear" w:color="auto" w:fill="FFFFFF" w:themeFill="background1"/>
                    <w:jc w:val="center"/>
                    <w:rPr>
                      <w:b/>
                      <w:bCs/>
                      <w:color w:val="000000"/>
                      <w:sz w:val="20"/>
                      <w:szCs w:val="20"/>
                      <w:lang w:val="uk-UA"/>
                    </w:rPr>
                  </w:pPr>
                </w:p>
              </w:tc>
              <w:tc>
                <w:tcPr>
                  <w:tcW w:w="1101" w:type="dxa"/>
                  <w:vMerge/>
                  <w:vAlign w:val="center"/>
                </w:tcPr>
                <w:p w14:paraId="76139066" w14:textId="77777777" w:rsidR="0028776F" w:rsidRPr="0028776F" w:rsidRDefault="0028776F" w:rsidP="004E4B78">
                  <w:pPr>
                    <w:shd w:val="clear" w:color="auto" w:fill="FFFFFF" w:themeFill="background1"/>
                    <w:jc w:val="center"/>
                    <w:rPr>
                      <w:b/>
                      <w:bCs/>
                      <w:color w:val="000000"/>
                      <w:sz w:val="20"/>
                      <w:szCs w:val="20"/>
                      <w:lang w:val="uk-UA"/>
                    </w:rPr>
                  </w:pPr>
                </w:p>
              </w:tc>
              <w:tc>
                <w:tcPr>
                  <w:tcW w:w="662" w:type="dxa"/>
                  <w:vAlign w:val="center"/>
                </w:tcPr>
                <w:p w14:paraId="679794FC" w14:textId="77777777" w:rsidR="0028776F" w:rsidRPr="0028776F" w:rsidRDefault="0028776F" w:rsidP="004E4B78">
                  <w:pPr>
                    <w:shd w:val="clear" w:color="auto" w:fill="FFFFFF" w:themeFill="background1"/>
                    <w:jc w:val="center"/>
                    <w:rPr>
                      <w:b/>
                      <w:bCs/>
                      <w:color w:val="000000"/>
                      <w:sz w:val="20"/>
                      <w:szCs w:val="20"/>
                      <w:lang w:val="uk-UA"/>
                    </w:rPr>
                  </w:pPr>
                  <w:r w:rsidRPr="0028776F">
                    <w:rPr>
                      <w:b/>
                      <w:bCs/>
                      <w:color w:val="000000"/>
                      <w:sz w:val="20"/>
                      <w:szCs w:val="20"/>
                      <w:lang w:val="uk-UA"/>
                    </w:rPr>
                    <w:t>Прізвище та ім’я</w:t>
                  </w:r>
                </w:p>
              </w:tc>
              <w:tc>
                <w:tcPr>
                  <w:tcW w:w="716" w:type="dxa"/>
                  <w:vAlign w:val="center"/>
                </w:tcPr>
                <w:p w14:paraId="3D3B722C" w14:textId="77777777" w:rsidR="0028776F" w:rsidRPr="0028776F" w:rsidRDefault="0028776F" w:rsidP="004E4B78">
                  <w:pPr>
                    <w:shd w:val="clear" w:color="auto" w:fill="FFFFFF" w:themeFill="background1"/>
                    <w:jc w:val="center"/>
                    <w:rPr>
                      <w:b/>
                      <w:bCs/>
                      <w:color w:val="000000"/>
                      <w:sz w:val="20"/>
                      <w:szCs w:val="20"/>
                      <w:lang w:val="uk-UA"/>
                    </w:rPr>
                  </w:pPr>
                  <w:r w:rsidRPr="0028776F">
                    <w:rPr>
                      <w:b/>
                      <w:bCs/>
                      <w:color w:val="000000"/>
                      <w:sz w:val="20"/>
                      <w:szCs w:val="20"/>
                      <w:lang w:val="uk-UA"/>
                    </w:rPr>
                    <w:t>Контактний телефон</w:t>
                  </w:r>
                </w:p>
              </w:tc>
            </w:tr>
            <w:tr w:rsidR="0028776F" w:rsidRPr="00D85119" w14:paraId="4969A56D" w14:textId="77777777" w:rsidTr="004E4B78">
              <w:trPr>
                <w:trHeight w:val="380"/>
                <w:jc w:val="center"/>
              </w:trPr>
              <w:tc>
                <w:tcPr>
                  <w:tcW w:w="824" w:type="dxa"/>
                </w:tcPr>
                <w:p w14:paraId="55D3C21D" w14:textId="77777777" w:rsidR="0028776F" w:rsidRPr="00D26D6D" w:rsidRDefault="0028776F" w:rsidP="004E4B78">
                  <w:pPr>
                    <w:shd w:val="clear" w:color="auto" w:fill="FFFFFF" w:themeFill="background1"/>
                    <w:jc w:val="both"/>
                    <w:rPr>
                      <w:color w:val="000000"/>
                      <w:lang w:val="uk-UA"/>
                    </w:rPr>
                  </w:pPr>
                </w:p>
                <w:p w14:paraId="37CAA7F4" w14:textId="77777777" w:rsidR="0028776F" w:rsidRPr="00D26D6D" w:rsidRDefault="0028776F" w:rsidP="004E4B78">
                  <w:pPr>
                    <w:shd w:val="clear" w:color="auto" w:fill="FFFFFF" w:themeFill="background1"/>
                    <w:jc w:val="both"/>
                    <w:rPr>
                      <w:color w:val="000000"/>
                      <w:lang w:val="uk-UA"/>
                    </w:rPr>
                  </w:pPr>
                </w:p>
                <w:p w14:paraId="749A182D" w14:textId="77777777" w:rsidR="0028776F" w:rsidRPr="00D26D6D" w:rsidRDefault="0028776F" w:rsidP="004E4B78">
                  <w:pPr>
                    <w:shd w:val="clear" w:color="auto" w:fill="FFFFFF" w:themeFill="background1"/>
                    <w:jc w:val="both"/>
                    <w:rPr>
                      <w:color w:val="000000"/>
                      <w:lang w:val="uk-UA"/>
                    </w:rPr>
                  </w:pPr>
                </w:p>
              </w:tc>
              <w:tc>
                <w:tcPr>
                  <w:tcW w:w="720" w:type="dxa"/>
                </w:tcPr>
                <w:p w14:paraId="569E5CB3" w14:textId="77777777" w:rsidR="0028776F" w:rsidRPr="00D26D6D" w:rsidRDefault="0028776F" w:rsidP="004E4B78">
                  <w:pPr>
                    <w:shd w:val="clear" w:color="auto" w:fill="FFFFFF" w:themeFill="background1"/>
                    <w:jc w:val="both"/>
                    <w:rPr>
                      <w:color w:val="000000"/>
                      <w:lang w:val="uk-UA"/>
                    </w:rPr>
                  </w:pPr>
                </w:p>
              </w:tc>
              <w:tc>
                <w:tcPr>
                  <w:tcW w:w="653" w:type="dxa"/>
                </w:tcPr>
                <w:p w14:paraId="14571DAA" w14:textId="77777777" w:rsidR="0028776F" w:rsidRPr="00D26D6D" w:rsidRDefault="0028776F" w:rsidP="004E4B78">
                  <w:pPr>
                    <w:shd w:val="clear" w:color="auto" w:fill="FFFFFF" w:themeFill="background1"/>
                    <w:jc w:val="both"/>
                    <w:rPr>
                      <w:color w:val="000000"/>
                      <w:lang w:val="uk-UA"/>
                    </w:rPr>
                  </w:pPr>
                </w:p>
              </w:tc>
              <w:tc>
                <w:tcPr>
                  <w:tcW w:w="1101" w:type="dxa"/>
                </w:tcPr>
                <w:p w14:paraId="6D19C60A" w14:textId="77777777" w:rsidR="0028776F" w:rsidRPr="00D26D6D" w:rsidRDefault="0028776F" w:rsidP="004E4B78">
                  <w:pPr>
                    <w:shd w:val="clear" w:color="auto" w:fill="FFFFFF" w:themeFill="background1"/>
                    <w:jc w:val="both"/>
                    <w:rPr>
                      <w:color w:val="000000"/>
                      <w:lang w:val="uk-UA"/>
                    </w:rPr>
                  </w:pPr>
                </w:p>
              </w:tc>
              <w:tc>
                <w:tcPr>
                  <w:tcW w:w="662" w:type="dxa"/>
                </w:tcPr>
                <w:p w14:paraId="10CF722F" w14:textId="77777777" w:rsidR="0028776F" w:rsidRPr="00D26D6D" w:rsidRDefault="0028776F" w:rsidP="004E4B78">
                  <w:pPr>
                    <w:shd w:val="clear" w:color="auto" w:fill="FFFFFF" w:themeFill="background1"/>
                    <w:jc w:val="both"/>
                    <w:rPr>
                      <w:color w:val="000000"/>
                      <w:lang w:val="uk-UA"/>
                    </w:rPr>
                  </w:pPr>
                </w:p>
              </w:tc>
              <w:tc>
                <w:tcPr>
                  <w:tcW w:w="716" w:type="dxa"/>
                </w:tcPr>
                <w:p w14:paraId="015C34FE" w14:textId="77777777" w:rsidR="0028776F" w:rsidRPr="00D26D6D" w:rsidRDefault="0028776F" w:rsidP="004E4B78">
                  <w:pPr>
                    <w:shd w:val="clear" w:color="auto" w:fill="FFFFFF" w:themeFill="background1"/>
                    <w:jc w:val="both"/>
                    <w:rPr>
                      <w:color w:val="000000"/>
                      <w:lang w:val="uk-UA"/>
                    </w:rPr>
                  </w:pPr>
                </w:p>
              </w:tc>
            </w:tr>
          </w:tbl>
          <w:p w14:paraId="74FC266E" w14:textId="0F86AB49" w:rsidR="0028776F" w:rsidRPr="00D85119" w:rsidRDefault="0028776F" w:rsidP="004E4B78">
            <w:pPr>
              <w:jc w:val="both"/>
              <w:rPr>
                <w:lang w:val="uk-UA"/>
              </w:rPr>
            </w:pPr>
            <w:r w:rsidRPr="00D85119">
              <w:rPr>
                <w:lang w:val="uk-UA"/>
              </w:rPr>
              <w:t>1.2. Копію аналогічного(-их) договору(-ів)  зазначених в довідці (пункт 1.1.) про досвід виконання аналогічного(-их) договору(-ів)</w:t>
            </w:r>
            <w:r>
              <w:rPr>
                <w:lang w:val="uk-UA"/>
              </w:rPr>
              <w:t>.</w:t>
            </w:r>
          </w:p>
          <w:p w14:paraId="085B3B7B" w14:textId="42206883" w:rsidR="0028776F" w:rsidRPr="00D85119" w:rsidRDefault="0028776F" w:rsidP="004E4B78">
            <w:pPr>
              <w:shd w:val="clear" w:color="auto" w:fill="FFFFFF" w:themeFill="background1"/>
              <w:jc w:val="both"/>
              <w:rPr>
                <w:lang w:val="uk-UA"/>
              </w:rPr>
            </w:pPr>
            <w:r w:rsidRPr="00D85119">
              <w:rPr>
                <w:lang w:val="uk-UA"/>
              </w:rPr>
              <w:t>1.3. Копію актів</w:t>
            </w:r>
            <w:r>
              <w:rPr>
                <w:lang w:val="en-US"/>
              </w:rPr>
              <w:t>/</w:t>
            </w:r>
            <w:r>
              <w:rPr>
                <w:lang w:val="uk-UA"/>
              </w:rPr>
              <w:t>накладних</w:t>
            </w:r>
            <w:r w:rsidRPr="00D85119">
              <w:rPr>
                <w:lang w:val="uk-UA"/>
              </w:rPr>
              <w:t xml:space="preserve"> наданих послуг</w:t>
            </w:r>
            <w:r>
              <w:rPr>
                <w:lang w:val="en-US"/>
              </w:rPr>
              <w:t>/</w:t>
            </w:r>
            <w:r>
              <w:rPr>
                <w:lang w:val="uk-UA"/>
              </w:rPr>
              <w:t>робіт</w:t>
            </w:r>
            <w:r>
              <w:rPr>
                <w:lang w:val="en-US"/>
              </w:rPr>
              <w:t>/</w:t>
            </w:r>
            <w:r>
              <w:rPr>
                <w:lang w:val="uk-UA"/>
              </w:rPr>
              <w:t>товару</w:t>
            </w:r>
            <w:r w:rsidRPr="00D85119">
              <w:rPr>
                <w:lang w:val="uk-UA"/>
              </w:rPr>
              <w:t xml:space="preserve"> зазначених в довідці (пункт 1.1.) про досвід виконання аналогічного(-их) договору(-ів)</w:t>
            </w:r>
            <w:r>
              <w:rPr>
                <w:lang w:val="uk-UA"/>
              </w:rPr>
              <w:t>.</w:t>
            </w:r>
          </w:p>
          <w:p w14:paraId="35548AFB" w14:textId="6D87900E" w:rsidR="0028776F" w:rsidRPr="002729E1" w:rsidRDefault="0028776F" w:rsidP="00A54DC4">
            <w:pPr>
              <w:shd w:val="clear" w:color="auto" w:fill="FFFFFF" w:themeFill="background1"/>
              <w:jc w:val="both"/>
              <w:outlineLvl w:val="0"/>
              <w:rPr>
                <w:lang w:val="uk-UA"/>
              </w:rPr>
            </w:pPr>
            <w:r w:rsidRPr="00910BF3">
              <w:rPr>
                <w:bCs/>
                <w:color w:val="C00000"/>
                <w:lang w:val="uk-UA"/>
              </w:rPr>
              <w:t>*</w:t>
            </w:r>
            <w:r w:rsidRPr="00430B51">
              <w:rPr>
                <w:b/>
                <w:i/>
                <w:lang w:val="uk-UA"/>
              </w:rPr>
              <w:t xml:space="preserve">Під аналогічним за предметом закупівлі договором слід розуміти виконаний/частково виконаний договір – </w:t>
            </w:r>
            <w:r w:rsidR="00463207" w:rsidRPr="00463207">
              <w:rPr>
                <w:b/>
                <w:i/>
                <w:lang w:val="uk-UA"/>
              </w:rPr>
              <w:t xml:space="preserve">ДК 021:2015 – </w:t>
            </w:r>
            <w:r w:rsidR="00A54DC4" w:rsidRPr="00A54DC4">
              <w:rPr>
                <w:lang w:val="uk-UA"/>
              </w:rPr>
              <w:t>30230000-0-Комп’ютерне обладнання(Картки пам'ятi та оптичні диски)</w:t>
            </w:r>
            <w:r>
              <w:rPr>
                <w:b/>
                <w:bCs/>
                <w:color w:val="000000"/>
                <w:bdr w:val="none" w:sz="0" w:space="0" w:color="auto" w:frame="1"/>
                <w:lang w:val="uk-UA"/>
              </w:rPr>
              <w:t>.</w:t>
            </w:r>
          </w:p>
        </w:tc>
      </w:tr>
    </w:tbl>
    <w:p w14:paraId="1E7D63A6" w14:textId="77777777" w:rsidR="0028776F" w:rsidRPr="00D26D6D" w:rsidRDefault="0028776F" w:rsidP="0028776F">
      <w:pPr>
        <w:shd w:val="clear" w:color="auto" w:fill="FFFFFF" w:themeFill="background1"/>
        <w:jc w:val="both"/>
        <w:rPr>
          <w:i/>
          <w:color w:val="000000" w:themeColor="text1"/>
          <w:lang w:val="uk-UA"/>
        </w:rPr>
      </w:pPr>
      <w:r w:rsidRPr="00D26D6D">
        <w:rPr>
          <w:lang w:val="uk-UA"/>
        </w:rPr>
        <w:t>*</w:t>
      </w:r>
      <w:r w:rsidRPr="00D26D6D">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11B577" w14:textId="4B64A48E" w:rsidR="001005AB" w:rsidRPr="00E420A6" w:rsidRDefault="00D50918" w:rsidP="0028776F">
      <w:pPr>
        <w:shd w:val="clear" w:color="auto" w:fill="FFFFFF" w:themeFill="background1"/>
        <w:ind w:left="8364"/>
        <w:jc w:val="right"/>
        <w:rPr>
          <w:rFonts w:eastAsia="Times New Roman"/>
          <w:highlight w:val="yellow"/>
          <w:lang w:val="uk-UA"/>
        </w:rPr>
      </w:pPr>
      <w:r w:rsidRPr="00E420A6">
        <w:rPr>
          <w:rFonts w:eastAsia="Times New Roman"/>
          <w:highlight w:val="yellow"/>
          <w:lang w:val="uk-UA"/>
        </w:rPr>
        <w:t xml:space="preserve"> </w:t>
      </w:r>
    </w:p>
    <w:p w14:paraId="24A2B620" w14:textId="1131AA5E" w:rsidR="000E60FF" w:rsidRPr="00E420A6" w:rsidRDefault="000E60FF" w:rsidP="006447F8">
      <w:pPr>
        <w:shd w:val="clear" w:color="auto" w:fill="FFFFFF" w:themeFill="background1"/>
        <w:ind w:firstLine="709"/>
        <w:jc w:val="both"/>
        <w:rPr>
          <w:color w:val="000000"/>
          <w:lang w:val="uk-UA"/>
        </w:rPr>
      </w:pPr>
    </w:p>
    <w:p w14:paraId="3961893A" w14:textId="243BB47A" w:rsidR="00A361C7" w:rsidRPr="00E420A6" w:rsidRDefault="00A361C7">
      <w:pPr>
        <w:spacing w:line="276" w:lineRule="auto"/>
        <w:rPr>
          <w:color w:val="000000"/>
          <w:lang w:val="uk-UA"/>
        </w:rPr>
      </w:pPr>
      <w:r w:rsidRPr="00E420A6">
        <w:rPr>
          <w:color w:val="000000"/>
          <w:lang w:val="uk-UA"/>
        </w:rPr>
        <w:br w:type="page"/>
      </w:r>
    </w:p>
    <w:p w14:paraId="577ED03C" w14:textId="77777777" w:rsidR="00194C53" w:rsidRPr="00E420A6" w:rsidRDefault="00194C53" w:rsidP="00194C53">
      <w:pPr>
        <w:pageBreakBefore/>
        <w:shd w:val="clear" w:color="auto" w:fill="FFFFFF" w:themeFill="background1"/>
        <w:jc w:val="right"/>
        <w:rPr>
          <w:lang w:val="uk-UA"/>
        </w:rPr>
      </w:pPr>
      <w:r w:rsidRPr="00E420A6">
        <w:rPr>
          <w:rFonts w:eastAsia="Times New Roman"/>
          <w:b/>
          <w:lang w:val="uk-UA"/>
        </w:rPr>
        <w:lastRenderedPageBreak/>
        <w:t>Додаток 2</w:t>
      </w:r>
    </w:p>
    <w:p w14:paraId="37076CBB" w14:textId="77777777" w:rsidR="00194C53" w:rsidRPr="00E420A6" w:rsidRDefault="00194C53" w:rsidP="00194C53">
      <w:pPr>
        <w:shd w:val="clear" w:color="auto" w:fill="FFFFFF" w:themeFill="background1"/>
        <w:jc w:val="right"/>
        <w:rPr>
          <w:lang w:val="uk-UA"/>
        </w:rPr>
      </w:pPr>
      <w:r w:rsidRPr="00E420A6">
        <w:rPr>
          <w:rFonts w:eastAsia="Times New Roman"/>
          <w:lang w:val="uk-UA"/>
        </w:rPr>
        <w:t xml:space="preserve"> до тендерної документації</w:t>
      </w:r>
    </w:p>
    <w:p w14:paraId="7FF6D3B8" w14:textId="77777777" w:rsidR="000A65C7" w:rsidRPr="00E420A6" w:rsidRDefault="000A65C7" w:rsidP="00194C53">
      <w:pPr>
        <w:shd w:val="clear" w:color="auto" w:fill="FFFFFF" w:themeFill="background1"/>
        <w:tabs>
          <w:tab w:val="left" w:pos="180"/>
        </w:tabs>
        <w:jc w:val="center"/>
        <w:rPr>
          <w:rFonts w:eastAsia="Times New Roman"/>
          <w:b/>
          <w:sz w:val="18"/>
          <w:szCs w:val="18"/>
          <w:lang w:val="uk-UA"/>
        </w:rPr>
      </w:pPr>
    </w:p>
    <w:p w14:paraId="4E79636B" w14:textId="3B25334E" w:rsidR="00194C53" w:rsidRPr="00E420A6" w:rsidRDefault="00194C53" w:rsidP="00194C53">
      <w:pPr>
        <w:shd w:val="clear" w:color="auto" w:fill="FFFFFF" w:themeFill="background1"/>
        <w:tabs>
          <w:tab w:val="left" w:pos="180"/>
        </w:tabs>
        <w:jc w:val="center"/>
        <w:rPr>
          <w:rFonts w:eastAsia="Times New Roman"/>
          <w:b/>
          <w:lang w:val="uk-UA"/>
        </w:rPr>
      </w:pPr>
      <w:r w:rsidRPr="00E420A6">
        <w:rPr>
          <w:rFonts w:eastAsia="Times New Roman"/>
          <w:b/>
          <w:lang w:val="uk-UA"/>
        </w:rPr>
        <w:t>Інформація про відсутність підстав, визначених у статті 17 Закону</w:t>
      </w:r>
    </w:p>
    <w:p w14:paraId="1D2DFBBF" w14:textId="77777777" w:rsidR="000A65C7" w:rsidRPr="00E420A6" w:rsidRDefault="000A65C7" w:rsidP="00194C53">
      <w:pPr>
        <w:shd w:val="clear" w:color="auto" w:fill="FFFFFF" w:themeFill="background1"/>
        <w:tabs>
          <w:tab w:val="left" w:pos="180"/>
        </w:tabs>
        <w:jc w:val="center"/>
        <w:rPr>
          <w:rFonts w:eastAsia="Times New Roman"/>
          <w:b/>
          <w:sz w:val="18"/>
          <w:szCs w:val="18"/>
          <w:lang w:val="uk-UA"/>
        </w:rPr>
      </w:pPr>
    </w:p>
    <w:p w14:paraId="1A24E970" w14:textId="79676CA1" w:rsidR="00A15395" w:rsidRPr="00E420A6" w:rsidRDefault="00194C53" w:rsidP="00A15395">
      <w:pPr>
        <w:shd w:val="clear" w:color="auto" w:fill="FFFFFF" w:themeFill="background1"/>
        <w:tabs>
          <w:tab w:val="left" w:pos="180"/>
        </w:tabs>
        <w:jc w:val="both"/>
        <w:rPr>
          <w:rFonts w:eastAsia="Times New Roman"/>
          <w:color w:val="FF0000"/>
          <w:lang w:val="uk-UA"/>
        </w:rPr>
      </w:pPr>
      <w:r w:rsidRPr="00E420A6">
        <w:rPr>
          <w:rFonts w:eastAsia="Times New Roman"/>
          <w:lang w:val="uk-UA"/>
        </w:rPr>
        <w:t xml:space="preserve">1. </w:t>
      </w:r>
      <w:r w:rsidRPr="00E420A6">
        <w:rPr>
          <w:rFonts w:eastAsia="Times New Roman"/>
          <w:b/>
          <w:bCs/>
          <w:u w:val="single"/>
          <w:lang w:val="uk-UA"/>
        </w:rPr>
        <w:t xml:space="preserve">Інформація про відсутність підстав, визначених у частині 1 </w:t>
      </w:r>
      <w:r w:rsidR="00CF4951" w:rsidRPr="00E420A6">
        <w:rPr>
          <w:rFonts w:eastAsia="Times New Roman"/>
          <w:b/>
          <w:bCs/>
          <w:u w:val="single"/>
          <w:lang w:val="uk-UA"/>
        </w:rPr>
        <w:t xml:space="preserve">та частині 2 </w:t>
      </w:r>
      <w:r w:rsidRPr="00E420A6">
        <w:rPr>
          <w:rFonts w:eastAsia="Times New Roman"/>
          <w:b/>
          <w:bCs/>
          <w:u w:val="single"/>
          <w:lang w:val="uk-UA"/>
        </w:rPr>
        <w:t>статті 17 Закону</w:t>
      </w:r>
      <w:r w:rsidR="00A15395" w:rsidRPr="00E420A6">
        <w:rPr>
          <w:rFonts w:eastAsia="Times New Roman"/>
          <w:u w:val="single"/>
          <w:lang w:val="uk-UA"/>
        </w:rPr>
        <w:t>,</w:t>
      </w:r>
      <w:r w:rsidRPr="00E420A6">
        <w:rPr>
          <w:rFonts w:eastAsia="Times New Roman"/>
          <w:lang w:val="uk-UA"/>
        </w:rPr>
        <w:t xml:space="preserve"> </w:t>
      </w:r>
      <w:r w:rsidR="00A15395" w:rsidRPr="00E420A6">
        <w:rPr>
          <w:rFonts w:eastAsia="Times New Roman"/>
          <w:lang w:val="uk-UA"/>
        </w:rPr>
        <w:t>підтверджується</w:t>
      </w:r>
      <w:r w:rsidRPr="00E420A6">
        <w:rPr>
          <w:rFonts w:eastAsia="Times New Roman"/>
          <w:lang w:val="uk-UA"/>
        </w:rPr>
        <w:t xml:space="preserve"> учасником</w:t>
      </w:r>
      <w:r w:rsidR="00A15395" w:rsidRPr="00E420A6">
        <w:rPr>
          <w:rFonts w:eastAsia="Times New Roman"/>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Pr="00E420A6">
        <w:rPr>
          <w:rFonts w:eastAsia="Times New Roman"/>
          <w:lang w:val="uk-UA"/>
        </w:rPr>
        <w:t>,</w:t>
      </w:r>
      <w:r w:rsidR="00A15395" w:rsidRPr="00E420A6">
        <w:rPr>
          <w:rFonts w:eastAsia="Times New Roman"/>
          <w:lang w:val="uk-UA"/>
        </w:rPr>
        <w:t xml:space="preserve"> а саме</w:t>
      </w:r>
      <w:r w:rsidRPr="00E420A6">
        <w:rPr>
          <w:rFonts w:eastAsia="Times New Roman"/>
          <w:lang w:val="uk-UA"/>
        </w:rPr>
        <w:t xml:space="preserve"> </w:t>
      </w:r>
      <w:r w:rsidRPr="00E420A6">
        <w:rPr>
          <w:rFonts w:eastAsia="Times New Roman"/>
          <w:b/>
          <w:color w:val="C00000"/>
          <w:lang w:val="uk-UA"/>
        </w:rPr>
        <w:t>шляхом заповнення окремих електронних полів в електронній системі закупівель</w:t>
      </w:r>
      <w:r w:rsidR="00A15395" w:rsidRPr="00E420A6">
        <w:rPr>
          <w:rFonts w:eastAsia="Times New Roman"/>
          <w:b/>
          <w:color w:val="C00000"/>
          <w:lang w:val="uk-UA"/>
        </w:rPr>
        <w:t xml:space="preserve"> (проставлення «галочки»)</w:t>
      </w:r>
      <w:r w:rsidRPr="00E420A6">
        <w:rPr>
          <w:rFonts w:eastAsia="Times New Roman"/>
          <w:b/>
          <w:color w:val="C00000"/>
          <w:lang w:val="uk-UA"/>
        </w:rPr>
        <w:t>.</w:t>
      </w:r>
      <w:r w:rsidRPr="00E420A6">
        <w:rPr>
          <w:rFonts w:eastAsia="Times New Roman"/>
          <w:lang w:val="uk-UA"/>
        </w:rPr>
        <w:t xml:space="preserve"> </w:t>
      </w:r>
    </w:p>
    <w:p w14:paraId="7CF2A1AA" w14:textId="44225D86" w:rsidR="00194C53" w:rsidRPr="00E420A6" w:rsidRDefault="00CF4951" w:rsidP="00194C53">
      <w:pPr>
        <w:shd w:val="clear" w:color="auto" w:fill="FFFFFF" w:themeFill="background1"/>
        <w:tabs>
          <w:tab w:val="left" w:pos="180"/>
        </w:tabs>
        <w:jc w:val="both"/>
        <w:rPr>
          <w:rFonts w:eastAsia="Times New Roman"/>
          <w:lang w:val="uk-UA"/>
        </w:rPr>
      </w:pPr>
      <w:r w:rsidRPr="00E420A6">
        <w:rPr>
          <w:rFonts w:eastAsia="Times New Roman"/>
          <w:lang w:val="uk-UA"/>
        </w:rPr>
        <w:t>1.1</w:t>
      </w:r>
      <w:r w:rsidRPr="00E420A6">
        <w:rPr>
          <w:rFonts w:eastAsia="Times New Roman"/>
          <w:b/>
          <w:bCs/>
          <w:lang w:val="uk-UA"/>
        </w:rPr>
        <w:t xml:space="preserve"> </w:t>
      </w:r>
      <w:r w:rsidR="002B54C0" w:rsidRPr="00E420A6">
        <w:rPr>
          <w:rFonts w:eastAsia="Times New Roman"/>
          <w:b/>
          <w:bCs/>
          <w:lang w:val="uk-UA"/>
        </w:rPr>
        <w:t>У разі відсутності технічної можливості в електронній системі закупівель</w:t>
      </w:r>
      <w:r w:rsidRPr="00E420A6">
        <w:rPr>
          <w:rFonts w:eastAsia="Times New Roman"/>
          <w:b/>
          <w:bCs/>
          <w:lang w:val="uk-UA"/>
        </w:rPr>
        <w:t xml:space="preserve"> </w:t>
      </w:r>
      <w:r w:rsidR="002C13C4" w:rsidRPr="00E420A6">
        <w:rPr>
          <w:rFonts w:eastAsia="Times New Roman"/>
          <w:b/>
          <w:bCs/>
          <w:lang w:val="uk-UA"/>
        </w:rPr>
        <w:t>самостійно декларувати</w:t>
      </w:r>
      <w:r w:rsidRPr="00E420A6">
        <w:rPr>
          <w:rFonts w:eastAsia="Times New Roman"/>
          <w:b/>
          <w:bCs/>
          <w:lang w:val="uk-UA"/>
        </w:rPr>
        <w:t xml:space="preserve"> відсутність підстав</w:t>
      </w:r>
      <w:r w:rsidR="001005AB" w:rsidRPr="00E420A6">
        <w:rPr>
          <w:rFonts w:eastAsia="Times New Roman"/>
          <w:b/>
          <w:bCs/>
          <w:lang w:val="uk-UA"/>
        </w:rPr>
        <w:t>и</w:t>
      </w:r>
      <w:r w:rsidRPr="00E420A6">
        <w:rPr>
          <w:rFonts w:eastAsia="Times New Roman"/>
          <w:b/>
          <w:bCs/>
          <w:lang w:val="uk-UA"/>
        </w:rPr>
        <w:t>, визначен</w:t>
      </w:r>
      <w:r w:rsidR="001005AB" w:rsidRPr="00E420A6">
        <w:rPr>
          <w:rFonts w:eastAsia="Times New Roman"/>
          <w:b/>
          <w:bCs/>
          <w:lang w:val="uk-UA"/>
        </w:rPr>
        <w:t>ої</w:t>
      </w:r>
      <w:r w:rsidRPr="00E420A6">
        <w:rPr>
          <w:rFonts w:eastAsia="Times New Roman"/>
          <w:b/>
          <w:bCs/>
          <w:lang w:val="uk-UA"/>
        </w:rPr>
        <w:t xml:space="preserve"> у частині 2 статті 17 Закону</w:t>
      </w:r>
      <w:r w:rsidR="002B54C0" w:rsidRPr="00E420A6">
        <w:rPr>
          <w:rFonts w:eastAsia="Times New Roman"/>
          <w:lang w:val="uk-UA"/>
        </w:rPr>
        <w:t xml:space="preserve">, </w:t>
      </w:r>
      <w:r w:rsidRPr="00E420A6">
        <w:rPr>
          <w:rFonts w:eastAsia="Times New Roman"/>
          <w:lang w:val="uk-UA"/>
        </w:rPr>
        <w:t xml:space="preserve">така </w:t>
      </w:r>
      <w:r w:rsidR="002B54C0" w:rsidRPr="00E420A6">
        <w:rPr>
          <w:rFonts w:eastAsia="Times New Roman"/>
          <w:lang w:val="uk-UA"/>
        </w:rPr>
        <w:t xml:space="preserve">інформація підтверджується учасником шляхом </w:t>
      </w:r>
      <w:r w:rsidR="002C13C4" w:rsidRPr="00E420A6">
        <w:rPr>
          <w:rFonts w:eastAsia="Times New Roman"/>
          <w:lang w:val="uk-UA"/>
        </w:rPr>
        <w:t>надання у складі тендерної пропозиції</w:t>
      </w:r>
      <w:r w:rsidR="00194C53" w:rsidRPr="00E420A6">
        <w:rPr>
          <w:rFonts w:eastAsia="Times New Roman"/>
          <w:lang w:val="uk-UA"/>
        </w:rPr>
        <w:t>:</w:t>
      </w:r>
    </w:p>
    <w:p w14:paraId="0330E98D" w14:textId="0D186999" w:rsidR="00194C53" w:rsidRPr="00E420A6" w:rsidRDefault="001005AB" w:rsidP="00194C53">
      <w:pPr>
        <w:shd w:val="clear" w:color="auto" w:fill="FFFFFF" w:themeFill="background1"/>
        <w:tabs>
          <w:tab w:val="left" w:pos="180"/>
        </w:tabs>
        <w:jc w:val="both"/>
        <w:rPr>
          <w:rFonts w:eastAsia="Times New Roman"/>
          <w:lang w:val="uk-UA"/>
        </w:rPr>
      </w:pPr>
      <w:r w:rsidRPr="00E420A6">
        <w:rPr>
          <w:rFonts w:eastAsia="Times New Roman"/>
          <w:lang w:val="uk-UA"/>
        </w:rPr>
        <w:t xml:space="preserve">- </w:t>
      </w:r>
      <w:r w:rsidR="00194C53" w:rsidRPr="00E420A6">
        <w:rPr>
          <w:rFonts w:eastAsia="Times New Roman"/>
          <w:lang w:val="uk-UA"/>
        </w:rPr>
        <w:t>інформаці</w:t>
      </w:r>
      <w:r w:rsidR="002B54C0" w:rsidRPr="00E420A6">
        <w:rPr>
          <w:rFonts w:eastAsia="Times New Roman"/>
          <w:lang w:val="uk-UA"/>
        </w:rPr>
        <w:t>ї</w:t>
      </w:r>
      <w:r w:rsidR="00194C53" w:rsidRPr="00E420A6">
        <w:rPr>
          <w:rFonts w:eastAsia="Times New Roman"/>
          <w:lang w:val="uk-UA"/>
        </w:rPr>
        <w:t xml:space="preserve"> (довідк</w:t>
      </w:r>
      <w:r w:rsidR="00CF4951" w:rsidRPr="00E420A6">
        <w:rPr>
          <w:rFonts w:eastAsia="Times New Roman"/>
          <w:lang w:val="uk-UA"/>
        </w:rPr>
        <w:t>и</w:t>
      </w:r>
      <w:r w:rsidR="00194C53" w:rsidRPr="00E420A6">
        <w:rPr>
          <w:rFonts w:eastAsia="Times New Roman"/>
          <w:lang w:val="uk-UA"/>
        </w:rPr>
        <w:t xml:space="preserve"> довільної форми) про відсутність фактів не виконання своїх зобов’язань за раніше укладеним договором про закупівлю з </w:t>
      </w:r>
      <w:r w:rsidR="0076718C">
        <w:rPr>
          <w:rFonts w:eastAsia="Times New Roman"/>
          <w:lang w:val="uk-UA"/>
        </w:rPr>
        <w:t>ГУНП в Київській області</w:t>
      </w:r>
      <w:r w:rsidR="00194C53" w:rsidRPr="00E420A6">
        <w:rPr>
          <w:rFonts w:eastAsia="Times New Roman"/>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67C8431" w14:textId="77777777" w:rsidR="00194C53" w:rsidRPr="00E420A6" w:rsidRDefault="00194C53" w:rsidP="00194C53">
      <w:pPr>
        <w:shd w:val="clear" w:color="auto" w:fill="FFFFFF" w:themeFill="background1"/>
        <w:tabs>
          <w:tab w:val="left" w:pos="180"/>
        </w:tabs>
        <w:jc w:val="both"/>
        <w:rPr>
          <w:rFonts w:eastAsia="Times New Roman"/>
          <w:lang w:val="uk-UA"/>
        </w:rPr>
      </w:pPr>
      <w:r w:rsidRPr="00E420A6">
        <w:rPr>
          <w:rFonts w:eastAsia="Times New Roman"/>
          <w:lang w:val="uk-UA"/>
        </w:rPr>
        <w:t>або</w:t>
      </w:r>
    </w:p>
    <w:p w14:paraId="71E80798" w14:textId="3B4C3580" w:rsidR="00194C53" w:rsidRPr="00E420A6" w:rsidRDefault="001005AB" w:rsidP="00194C53">
      <w:pPr>
        <w:shd w:val="clear" w:color="auto" w:fill="FFFFFF" w:themeFill="background1"/>
        <w:tabs>
          <w:tab w:val="left" w:pos="180"/>
        </w:tabs>
        <w:jc w:val="both"/>
        <w:rPr>
          <w:rFonts w:eastAsia="Times New Roman"/>
          <w:lang w:val="uk-UA"/>
        </w:rPr>
      </w:pPr>
      <w:r w:rsidRPr="00E420A6">
        <w:rPr>
          <w:rFonts w:eastAsia="Times New Roman"/>
          <w:lang w:val="uk-UA"/>
        </w:rPr>
        <w:t xml:space="preserve">- </w:t>
      </w:r>
      <w:r w:rsidR="00C74301" w:rsidRPr="00E420A6">
        <w:rPr>
          <w:rFonts w:eastAsia="Times New Roman"/>
          <w:lang w:val="uk-UA"/>
        </w:rPr>
        <w:t>документального підтвердження</w:t>
      </w:r>
      <w:r w:rsidR="00FC44B6" w:rsidRPr="00E420A6">
        <w:rPr>
          <w:rFonts w:eastAsia="Times New Roman"/>
          <w:lang w:val="uk-UA"/>
        </w:rPr>
        <w:t xml:space="preserve"> </w:t>
      </w:r>
      <w:r w:rsidR="00194C53" w:rsidRPr="00E420A6">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E420A6">
        <w:rPr>
          <w:rFonts w:eastAsia="Times New Roman"/>
          <w:lang w:val="uk-UA"/>
        </w:rPr>
        <w:t>документів</w:t>
      </w:r>
      <w:r w:rsidR="00194C53" w:rsidRPr="00E420A6">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14837645" w14:textId="284EAE0A" w:rsidR="00CF4951" w:rsidRPr="00E420A6" w:rsidRDefault="00CF4951" w:rsidP="00456361">
      <w:pPr>
        <w:shd w:val="clear" w:color="auto" w:fill="FFFFFF" w:themeFill="background1"/>
        <w:jc w:val="center"/>
        <w:rPr>
          <w:color w:val="C00000"/>
          <w:lang w:val="uk-UA"/>
        </w:rPr>
      </w:pPr>
      <w:r w:rsidRPr="00E420A6">
        <w:rPr>
          <w:color w:val="C00000"/>
          <w:lang w:val="uk-UA"/>
        </w:rPr>
        <w:t>______________________________________________________________________________</w:t>
      </w:r>
    </w:p>
    <w:p w14:paraId="2A689E4F" w14:textId="77777777" w:rsidR="002537F0" w:rsidRPr="00E420A6" w:rsidRDefault="002537F0" w:rsidP="00456361">
      <w:pPr>
        <w:pBdr>
          <w:top w:val="nil"/>
          <w:left w:val="nil"/>
          <w:bottom w:val="nil"/>
          <w:right w:val="nil"/>
          <w:between w:val="nil"/>
        </w:pBdr>
        <w:spacing w:after="120"/>
        <w:jc w:val="both"/>
        <w:rPr>
          <w:lang w:val="uk-UA"/>
        </w:rPr>
      </w:pPr>
    </w:p>
    <w:p w14:paraId="17501D38" w14:textId="18AC709B" w:rsidR="00456361" w:rsidRPr="00E420A6" w:rsidRDefault="00CF4951" w:rsidP="00456361">
      <w:pPr>
        <w:pBdr>
          <w:top w:val="nil"/>
          <w:left w:val="nil"/>
          <w:bottom w:val="nil"/>
          <w:right w:val="nil"/>
          <w:between w:val="nil"/>
        </w:pBdr>
        <w:spacing w:after="120"/>
        <w:jc w:val="both"/>
        <w:rPr>
          <w:rFonts w:eastAsia="Times New Roman"/>
          <w:lang w:val="uk-UA"/>
        </w:rPr>
      </w:pPr>
      <w:r w:rsidRPr="00E420A6">
        <w:rPr>
          <w:rFonts w:eastAsia="Times New Roman"/>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BA407E" w14:textId="607FB320" w:rsidR="00456361" w:rsidRPr="00E420A6" w:rsidRDefault="00456361" w:rsidP="00456361">
      <w:pPr>
        <w:pBdr>
          <w:top w:val="nil"/>
          <w:left w:val="nil"/>
          <w:bottom w:val="nil"/>
          <w:right w:val="nil"/>
          <w:between w:val="nil"/>
        </w:pBdr>
        <w:spacing w:after="120"/>
        <w:jc w:val="both"/>
        <w:rPr>
          <w:rFonts w:eastAsia="Times New Roman"/>
          <w:lang w:val="uk-UA"/>
        </w:rPr>
      </w:pPr>
      <w:r w:rsidRPr="00E420A6">
        <w:rPr>
          <w:lang w:val="uk-UA"/>
        </w:rPr>
        <w:t>Замовник у разі обмеження/зупинення доступу до публічної інформації, єдиних державних реєстрів</w:t>
      </w:r>
      <w:r w:rsidRPr="00E420A6">
        <w:rPr>
          <w:b/>
          <w:bCs/>
          <w:lang w:val="uk-UA"/>
        </w:rPr>
        <w:t xml:space="preserve"> </w:t>
      </w:r>
      <w:r w:rsidRPr="00E420A6">
        <w:rPr>
          <w:lang w:val="uk-UA"/>
        </w:rPr>
        <w:t>залишає за собою право перевірити надану учасником інформацію на достовірність за допомогою сервісу «</w:t>
      </w:r>
      <w:hyperlink r:id="rId18" w:tgtFrame="_blank" w:history="1">
        <w:r w:rsidRPr="00E420A6">
          <w:rPr>
            <w:bCs/>
            <w:lang w:val="uk-UA"/>
          </w:rPr>
          <w:t>Аналіз тендерів</w:t>
        </w:r>
      </w:hyperlink>
      <w:r w:rsidRPr="00E420A6">
        <w:rPr>
          <w:lang w:val="uk-UA"/>
        </w:rPr>
        <w:t>» від YouControl або за допомогою інших сервісів (у разі функціонування їх у вільному доступі в мережі Інтернет).</w:t>
      </w:r>
    </w:p>
    <w:p w14:paraId="55168F9C" w14:textId="77682FF5" w:rsidR="00583064" w:rsidRPr="00E420A6" w:rsidRDefault="00456361" w:rsidP="000A65C7">
      <w:pPr>
        <w:pStyle w:val="a7"/>
        <w:jc w:val="both"/>
        <w:rPr>
          <w:rFonts w:eastAsia="Times New Roman"/>
          <w:b/>
          <w:lang w:val="uk-UA"/>
        </w:rPr>
      </w:pPr>
      <w:r w:rsidRPr="00E420A6">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E420A6">
        <w:rPr>
          <w:rFonts w:ascii="Times New Roman" w:hAnsi="Times New Roman" w:cs="Times New Roman"/>
          <w:color w:val="auto"/>
          <w:lang w:val="uk-UA"/>
        </w:rPr>
        <w:t>У</w:t>
      </w:r>
      <w:r w:rsidRPr="00E420A6">
        <w:rPr>
          <w:rFonts w:ascii="Times New Roman" w:hAnsi="Times New Roman" w:cs="Times New Roman"/>
          <w:color w:val="auto"/>
          <w:lang w:val="uk-UA"/>
        </w:rPr>
        <w:t xml:space="preserve">часника </w:t>
      </w:r>
      <w:r w:rsidR="00BF41A1" w:rsidRPr="00E420A6">
        <w:rPr>
          <w:rFonts w:ascii="Times New Roman" w:hAnsi="Times New Roman" w:cs="Times New Roman"/>
          <w:color w:val="auto"/>
          <w:lang w:val="uk-UA"/>
        </w:rPr>
        <w:t xml:space="preserve">у його інформації про відсутність підстав, визначених у частині 1 та частині 2 статті 17 Закону, </w:t>
      </w:r>
      <w:r w:rsidRPr="00E420A6">
        <w:rPr>
          <w:rFonts w:ascii="Times New Roman" w:hAnsi="Times New Roman" w:cs="Times New Roman"/>
          <w:color w:val="auto"/>
          <w:lang w:val="uk-UA"/>
        </w:rPr>
        <w:t>помилок</w:t>
      </w:r>
      <w:r w:rsidR="000A65C7" w:rsidRPr="00E420A6">
        <w:rPr>
          <w:rFonts w:ascii="Times New Roman" w:hAnsi="Times New Roman" w:cs="Times New Roman"/>
          <w:color w:val="auto"/>
          <w:lang w:val="uk-UA"/>
        </w:rPr>
        <w:t xml:space="preserve"> </w:t>
      </w:r>
      <w:r w:rsidRPr="00E420A6">
        <w:rPr>
          <w:rFonts w:ascii="Times New Roman" w:hAnsi="Times New Roman" w:cs="Times New Roman"/>
          <w:color w:val="auto"/>
          <w:lang w:val="uk-UA"/>
        </w:rPr>
        <w:t xml:space="preserve">(невідповідностей), здійснених при заповненні </w:t>
      </w:r>
      <w:r w:rsidR="00BF41A1" w:rsidRPr="00E420A6">
        <w:rPr>
          <w:rFonts w:ascii="Times New Roman" w:hAnsi="Times New Roman" w:cs="Times New Roman"/>
          <w:color w:val="auto"/>
          <w:lang w:val="uk-UA"/>
        </w:rPr>
        <w:t xml:space="preserve">відповідних </w:t>
      </w:r>
      <w:r w:rsidRPr="00E420A6">
        <w:rPr>
          <w:rFonts w:ascii="Times New Roman" w:hAnsi="Times New Roman" w:cs="Times New Roman"/>
          <w:color w:val="auto"/>
          <w:lang w:val="uk-UA"/>
        </w:rPr>
        <w:t xml:space="preserve">електронних полів, </w:t>
      </w:r>
      <w:r w:rsidR="00BF41A1" w:rsidRPr="00E420A6">
        <w:rPr>
          <w:rFonts w:ascii="Times New Roman" w:hAnsi="Times New Roman" w:cs="Times New Roman"/>
          <w:color w:val="auto"/>
          <w:lang w:val="uk-UA"/>
        </w:rPr>
        <w:t>У</w:t>
      </w:r>
      <w:r w:rsidRPr="00E420A6">
        <w:rPr>
          <w:rFonts w:ascii="Times New Roman" w:hAnsi="Times New Roman" w:cs="Times New Roman"/>
          <w:color w:val="auto"/>
          <w:lang w:val="uk-UA"/>
        </w:rPr>
        <w:t xml:space="preserve">часник </w:t>
      </w:r>
      <w:r w:rsidR="00BF41A1" w:rsidRPr="00E420A6">
        <w:rPr>
          <w:rFonts w:ascii="Times New Roman" w:hAnsi="Times New Roman" w:cs="Times New Roman"/>
          <w:color w:val="auto"/>
          <w:lang w:val="uk-UA"/>
        </w:rPr>
        <w:t>надає</w:t>
      </w:r>
      <w:r w:rsidRPr="00E420A6">
        <w:rPr>
          <w:rFonts w:ascii="Times New Roman" w:hAnsi="Times New Roman" w:cs="Times New Roman"/>
          <w:color w:val="auto"/>
          <w:lang w:val="uk-UA"/>
        </w:rPr>
        <w:t xml:space="preserve"> довідку в довільній формі</w:t>
      </w:r>
      <w:r w:rsidR="00BF41A1" w:rsidRPr="00E420A6">
        <w:rPr>
          <w:rFonts w:ascii="Times New Roman" w:hAnsi="Times New Roman" w:cs="Times New Roman"/>
          <w:color w:val="auto"/>
          <w:lang w:val="uk-UA"/>
        </w:rPr>
        <w:t xml:space="preserve"> для усунення таких невідповідностей в поданій інформації</w:t>
      </w:r>
      <w:r w:rsidR="00F87F0D" w:rsidRPr="00E420A6">
        <w:rPr>
          <w:rFonts w:ascii="Times New Roman" w:hAnsi="Times New Roman" w:cs="Times New Roman"/>
          <w:color w:val="auto"/>
          <w:lang w:val="uk-UA"/>
        </w:rPr>
        <w:t xml:space="preserve"> відповідно до пункту 40 Особливостей</w:t>
      </w:r>
      <w:r w:rsidRPr="00E420A6">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E420A6">
        <w:rPr>
          <w:rFonts w:ascii="Times New Roman" w:hAnsi="Times New Roman" w:cs="Times New Roman"/>
          <w:color w:val="auto"/>
          <w:lang w:val="uk-UA"/>
        </w:rPr>
        <w:t>електронних</w:t>
      </w:r>
      <w:r w:rsidRPr="00E420A6">
        <w:rPr>
          <w:rFonts w:ascii="Times New Roman" w:hAnsi="Times New Roman" w:cs="Times New Roman"/>
          <w:color w:val="auto"/>
          <w:lang w:val="uk-UA"/>
        </w:rPr>
        <w:t xml:space="preserve"> полях</w:t>
      </w:r>
      <w:r w:rsidR="00BF41A1" w:rsidRPr="00E420A6">
        <w:rPr>
          <w:rFonts w:ascii="Times New Roman" w:hAnsi="Times New Roman" w:cs="Times New Roman"/>
          <w:color w:val="auto"/>
          <w:lang w:val="uk-UA"/>
        </w:rPr>
        <w:t>.</w:t>
      </w:r>
      <w:r w:rsidR="00583064" w:rsidRPr="00E420A6">
        <w:rPr>
          <w:rFonts w:eastAsia="Times New Roman"/>
          <w:b/>
          <w:lang w:val="uk-UA"/>
        </w:rPr>
        <w:br w:type="page"/>
      </w:r>
    </w:p>
    <w:p w14:paraId="6DA8E512" w14:textId="7ECE8D7A" w:rsidR="00600A3F" w:rsidRPr="00E420A6" w:rsidRDefault="00600A3F" w:rsidP="006447F8">
      <w:pPr>
        <w:shd w:val="clear" w:color="auto" w:fill="FFFFFF" w:themeFill="background1"/>
        <w:jc w:val="right"/>
        <w:rPr>
          <w:lang w:val="uk-UA"/>
        </w:rPr>
      </w:pPr>
      <w:r w:rsidRPr="00E420A6">
        <w:rPr>
          <w:rFonts w:eastAsia="Times New Roman"/>
          <w:b/>
          <w:lang w:val="uk-UA"/>
        </w:rPr>
        <w:lastRenderedPageBreak/>
        <w:t>Додаток 3</w:t>
      </w:r>
    </w:p>
    <w:p w14:paraId="0368D9C8" w14:textId="328278DF" w:rsidR="00600A3F" w:rsidRPr="00E420A6" w:rsidRDefault="00600A3F" w:rsidP="006447F8">
      <w:pPr>
        <w:shd w:val="clear" w:color="auto" w:fill="FFFFFF" w:themeFill="background1"/>
        <w:jc w:val="right"/>
        <w:rPr>
          <w:lang w:val="uk-UA"/>
        </w:rPr>
      </w:pPr>
      <w:r w:rsidRPr="00E420A6">
        <w:rPr>
          <w:rFonts w:eastAsia="Times New Roman"/>
          <w:lang w:val="uk-UA"/>
        </w:rPr>
        <w:t xml:space="preserve">до </w:t>
      </w:r>
      <w:r w:rsidR="00135F0B" w:rsidRPr="00E420A6">
        <w:rPr>
          <w:rFonts w:eastAsia="Times New Roman"/>
          <w:lang w:val="uk-UA"/>
        </w:rPr>
        <w:t>т</w:t>
      </w:r>
      <w:r w:rsidR="006447F8" w:rsidRPr="00E420A6">
        <w:rPr>
          <w:rFonts w:eastAsia="Times New Roman"/>
          <w:lang w:val="uk-UA"/>
        </w:rPr>
        <w:t>ендерної</w:t>
      </w:r>
      <w:r w:rsidRPr="00E420A6">
        <w:rPr>
          <w:rFonts w:eastAsia="Times New Roman"/>
          <w:lang w:val="uk-UA"/>
        </w:rPr>
        <w:t xml:space="preserve"> документації</w:t>
      </w:r>
    </w:p>
    <w:p w14:paraId="49855F56" w14:textId="3C787552" w:rsidR="004B74E1" w:rsidRDefault="004B74E1" w:rsidP="006447F8">
      <w:pPr>
        <w:shd w:val="clear" w:color="auto" w:fill="FFFFFF" w:themeFill="background1"/>
        <w:jc w:val="center"/>
        <w:rPr>
          <w:b/>
          <w:lang w:val="uk-UA"/>
        </w:rPr>
      </w:pPr>
    </w:p>
    <w:p w14:paraId="694BEA71" w14:textId="079E222A" w:rsidR="007A6CC9" w:rsidRDefault="00C840FB" w:rsidP="007A6CC9">
      <w:pPr>
        <w:shd w:val="clear" w:color="auto" w:fill="FFFFFF" w:themeFill="background1"/>
        <w:jc w:val="center"/>
        <w:rPr>
          <w:b/>
          <w:lang w:val="uk-UA"/>
        </w:rPr>
      </w:pPr>
      <w:r w:rsidRPr="00E420A6">
        <w:rPr>
          <w:b/>
          <w:lang w:val="uk-UA"/>
        </w:rPr>
        <w:t>ТЕХНІЧНА СПЕЦИФІКАЦІЯ</w:t>
      </w:r>
      <w:r w:rsidR="00E4564E" w:rsidRPr="00E420A6">
        <w:rPr>
          <w:b/>
          <w:lang w:val="uk-UA"/>
        </w:rPr>
        <w:t>*</w:t>
      </w:r>
    </w:p>
    <w:p w14:paraId="58915A88" w14:textId="77777777" w:rsidR="007A6CC9" w:rsidRPr="007A6CC9" w:rsidRDefault="007A6CC9" w:rsidP="007A6CC9">
      <w:pPr>
        <w:shd w:val="clear" w:color="auto" w:fill="FFFFFF" w:themeFill="background1"/>
        <w:jc w:val="center"/>
        <w:rPr>
          <w:b/>
          <w:lang w:val="uk-UA"/>
        </w:rPr>
      </w:pPr>
    </w:p>
    <w:tbl>
      <w:tblPr>
        <w:tblStyle w:val="affff8"/>
        <w:tblW w:w="0" w:type="auto"/>
        <w:tblLook w:val="04A0" w:firstRow="1" w:lastRow="0" w:firstColumn="1" w:lastColumn="0" w:noHBand="0" w:noVBand="1"/>
      </w:tblPr>
      <w:tblGrid>
        <w:gridCol w:w="562"/>
        <w:gridCol w:w="2552"/>
        <w:gridCol w:w="4171"/>
        <w:gridCol w:w="1208"/>
        <w:gridCol w:w="1275"/>
      </w:tblGrid>
      <w:tr w:rsidR="00B0536E" w:rsidRPr="00C35072" w14:paraId="31650661" w14:textId="77777777" w:rsidTr="00923FC3">
        <w:tc>
          <w:tcPr>
            <w:tcW w:w="562" w:type="dxa"/>
            <w:vAlign w:val="center"/>
          </w:tcPr>
          <w:p w14:paraId="0657D5E2" w14:textId="77777777" w:rsidR="00B0536E" w:rsidRPr="00C35072" w:rsidRDefault="00B0536E" w:rsidP="00923FC3">
            <w:pPr>
              <w:jc w:val="center"/>
              <w:rPr>
                <w:color w:val="000000" w:themeColor="text1"/>
                <w:lang w:val="uk-UA"/>
              </w:rPr>
            </w:pPr>
            <w:r w:rsidRPr="00C35072">
              <w:rPr>
                <w:rFonts w:eastAsia="Times New Roman"/>
                <w:b/>
                <w:bCs/>
                <w:iCs/>
                <w:lang w:eastAsia="ru-RU"/>
              </w:rPr>
              <w:t>№ з/п</w:t>
            </w:r>
          </w:p>
        </w:tc>
        <w:tc>
          <w:tcPr>
            <w:tcW w:w="2552" w:type="dxa"/>
            <w:vAlign w:val="center"/>
          </w:tcPr>
          <w:p w14:paraId="72B4F499" w14:textId="77777777" w:rsidR="00B0536E" w:rsidRPr="00C35072" w:rsidRDefault="00B0536E" w:rsidP="00923FC3">
            <w:pPr>
              <w:jc w:val="center"/>
              <w:rPr>
                <w:color w:val="000000" w:themeColor="text1"/>
                <w:lang w:val="uk-UA"/>
              </w:rPr>
            </w:pPr>
            <w:r w:rsidRPr="00C35072">
              <w:rPr>
                <w:rFonts w:eastAsia="Times New Roman"/>
                <w:b/>
                <w:bCs/>
                <w:iCs/>
                <w:lang w:eastAsia="ru-RU"/>
              </w:rPr>
              <w:t>Найменування товару</w:t>
            </w:r>
          </w:p>
        </w:tc>
        <w:tc>
          <w:tcPr>
            <w:tcW w:w="4171" w:type="dxa"/>
            <w:vAlign w:val="center"/>
          </w:tcPr>
          <w:p w14:paraId="231885F3" w14:textId="77777777" w:rsidR="00B0536E" w:rsidRPr="00C35072" w:rsidRDefault="00B0536E" w:rsidP="00923FC3">
            <w:pPr>
              <w:spacing w:after="120" w:line="276" w:lineRule="auto"/>
              <w:contextualSpacing/>
              <w:jc w:val="center"/>
              <w:rPr>
                <w:rFonts w:eastAsia="Times New Roman"/>
                <w:b/>
                <w:lang w:eastAsia="ru-RU"/>
              </w:rPr>
            </w:pPr>
            <w:r w:rsidRPr="00C35072">
              <w:rPr>
                <w:rFonts w:eastAsia="Times New Roman"/>
                <w:b/>
                <w:lang w:eastAsia="ru-RU"/>
              </w:rPr>
              <w:t>Характеристики товару</w:t>
            </w:r>
          </w:p>
        </w:tc>
        <w:tc>
          <w:tcPr>
            <w:tcW w:w="1125" w:type="dxa"/>
            <w:vAlign w:val="center"/>
          </w:tcPr>
          <w:p w14:paraId="7ED77232" w14:textId="77777777" w:rsidR="00B0536E" w:rsidRPr="00C35072" w:rsidRDefault="00B0536E" w:rsidP="00923FC3">
            <w:pPr>
              <w:jc w:val="center"/>
              <w:rPr>
                <w:color w:val="000000" w:themeColor="text1"/>
                <w:lang w:val="uk-UA"/>
              </w:rPr>
            </w:pPr>
            <w:r w:rsidRPr="00C35072">
              <w:rPr>
                <w:rFonts w:eastAsia="Times New Roman"/>
                <w:b/>
                <w:lang w:eastAsia="ru-RU"/>
              </w:rPr>
              <w:t>Одиниця виміру</w:t>
            </w:r>
          </w:p>
        </w:tc>
        <w:tc>
          <w:tcPr>
            <w:tcW w:w="1187" w:type="dxa"/>
            <w:vAlign w:val="center"/>
          </w:tcPr>
          <w:p w14:paraId="2A44EDD6" w14:textId="77777777" w:rsidR="00B0536E" w:rsidRPr="00C35072" w:rsidRDefault="00B0536E" w:rsidP="00923FC3">
            <w:pPr>
              <w:jc w:val="center"/>
              <w:rPr>
                <w:color w:val="000000" w:themeColor="text1"/>
                <w:lang w:val="uk-UA"/>
              </w:rPr>
            </w:pPr>
            <w:r w:rsidRPr="00C35072">
              <w:rPr>
                <w:rFonts w:eastAsia="Times New Roman"/>
                <w:b/>
                <w:lang w:eastAsia="ru-RU"/>
              </w:rPr>
              <w:t>Кількість</w:t>
            </w:r>
          </w:p>
        </w:tc>
      </w:tr>
      <w:tr w:rsidR="00B0536E" w:rsidRPr="00C35072" w14:paraId="2A76EEAB" w14:textId="77777777" w:rsidTr="00923FC3">
        <w:tc>
          <w:tcPr>
            <w:tcW w:w="562" w:type="dxa"/>
            <w:vAlign w:val="center"/>
          </w:tcPr>
          <w:p w14:paraId="0BB296B3" w14:textId="77777777" w:rsidR="00B0536E" w:rsidRPr="00C35072" w:rsidRDefault="00B0536E" w:rsidP="00923FC3">
            <w:pPr>
              <w:jc w:val="both"/>
              <w:rPr>
                <w:color w:val="000000" w:themeColor="text1"/>
                <w:lang w:val="uk-UA"/>
              </w:rPr>
            </w:pPr>
            <w:r w:rsidRPr="00C35072">
              <w:rPr>
                <w:rFonts w:eastAsia="Times New Roman"/>
                <w:color w:val="000000"/>
                <w:lang w:val="uk-UA" w:eastAsia="ru-RU"/>
              </w:rPr>
              <w:t>1</w:t>
            </w:r>
          </w:p>
        </w:tc>
        <w:tc>
          <w:tcPr>
            <w:tcW w:w="2552" w:type="dxa"/>
          </w:tcPr>
          <w:p w14:paraId="5D4C143D" w14:textId="6EC7F67B" w:rsidR="00B0536E" w:rsidRPr="006F1B1E" w:rsidRDefault="00B0536E" w:rsidP="00923FC3">
            <w:pPr>
              <w:rPr>
                <w:color w:val="000000" w:themeColor="text1"/>
                <w:lang w:val="uk-UA"/>
              </w:rPr>
            </w:pPr>
            <w:r w:rsidRPr="00C35072">
              <w:t>Картка пам'ятi</w:t>
            </w:r>
            <w:r>
              <w:rPr>
                <w:lang w:val="uk-UA"/>
              </w:rPr>
              <w:t xml:space="preserve"> </w:t>
            </w:r>
            <w:r w:rsidRPr="00C35072">
              <w:t>microSDHC 32Gb</w:t>
            </w:r>
          </w:p>
        </w:tc>
        <w:tc>
          <w:tcPr>
            <w:tcW w:w="4171" w:type="dxa"/>
          </w:tcPr>
          <w:p w14:paraId="4AB13F60" w14:textId="77777777" w:rsidR="00B0536E" w:rsidRPr="00DF3A13" w:rsidRDefault="00B0536E" w:rsidP="00923FC3">
            <w:pPr>
              <w:shd w:val="clear" w:color="auto" w:fill="FFFFFF"/>
            </w:pPr>
            <w:r w:rsidRPr="00DF3A13">
              <w:t xml:space="preserve">Обсяг пам'яті: </w:t>
            </w:r>
            <w:r>
              <w:rPr>
                <w:lang w:val="uk-UA"/>
              </w:rPr>
              <w:t>32</w:t>
            </w:r>
            <w:r w:rsidRPr="00DF3A13">
              <w:t xml:space="preserve"> ГБ</w:t>
            </w:r>
          </w:p>
          <w:p w14:paraId="0CD93034" w14:textId="77777777" w:rsidR="00B0536E" w:rsidRDefault="00B0536E" w:rsidP="00923FC3">
            <w:pPr>
              <w:shd w:val="clear" w:color="auto" w:fill="FFFFFF"/>
            </w:pPr>
            <w:r w:rsidRPr="00DF3A13">
              <w:t>Клас швидкості: Class 10</w:t>
            </w:r>
          </w:p>
          <w:p w14:paraId="031AE4B4" w14:textId="77777777" w:rsidR="00B0536E" w:rsidRPr="00DF3A13" w:rsidRDefault="00B0536E" w:rsidP="00923FC3">
            <w:pPr>
              <w:shd w:val="clear" w:color="auto" w:fill="FFFFFF"/>
            </w:pPr>
            <w:r w:rsidRPr="006F1B1E">
              <w:t>Продуктивність</w:t>
            </w:r>
            <w:r>
              <w:rPr>
                <w:lang w:val="uk-UA"/>
              </w:rPr>
              <w:t xml:space="preserve"> </w:t>
            </w:r>
            <w:r w:rsidRPr="006F1B1E">
              <w:t>100 МБ/с (читання)</w:t>
            </w:r>
          </w:p>
          <w:p w14:paraId="39C48E81" w14:textId="77777777" w:rsidR="00B0536E" w:rsidRDefault="00B0536E" w:rsidP="00923FC3">
            <w:pPr>
              <w:shd w:val="clear" w:color="auto" w:fill="FFFFFF"/>
            </w:pPr>
            <w:r w:rsidRPr="00DF3A13">
              <w:t>У комплекті: Адаптер</w:t>
            </w:r>
          </w:p>
          <w:p w14:paraId="449BBEC9" w14:textId="77777777" w:rsidR="00B0536E" w:rsidRPr="006F1B1E" w:rsidRDefault="00B0536E" w:rsidP="00923FC3">
            <w:pPr>
              <w:pStyle w:val="HTML0"/>
              <w:shd w:val="clear" w:color="auto" w:fill="F8F9FA"/>
              <w:rPr>
                <w:rFonts w:ascii="Times New Roman" w:eastAsiaTheme="minorHAnsi" w:hAnsi="Times New Roman" w:cs="Times New Roman"/>
                <w:sz w:val="22"/>
                <w:szCs w:val="22"/>
                <w:lang w:eastAsia="en-US"/>
              </w:rPr>
            </w:pPr>
            <w:r w:rsidRPr="006F1B1E">
              <w:rPr>
                <w:rFonts w:ascii="Times New Roman" w:eastAsiaTheme="minorHAnsi" w:hAnsi="Times New Roman" w:cs="Times New Roman"/>
                <w:sz w:val="22"/>
                <w:szCs w:val="22"/>
                <w:lang w:eastAsia="en-US"/>
              </w:rPr>
              <w:t>Розміри</w:t>
            </w:r>
            <w:r>
              <w:rPr>
                <w:rFonts w:ascii="Times New Roman" w:eastAsiaTheme="minorHAnsi" w:hAnsi="Times New Roman" w:cs="Times New Roman"/>
                <w:sz w:val="22"/>
                <w:szCs w:val="22"/>
                <w:lang w:eastAsia="en-US"/>
              </w:rPr>
              <w:t xml:space="preserve"> не більше</w:t>
            </w:r>
          </w:p>
          <w:p w14:paraId="25F30049" w14:textId="77777777" w:rsidR="00B0536E" w:rsidRPr="006F1B1E" w:rsidRDefault="00B0536E" w:rsidP="00923FC3">
            <w:pPr>
              <w:pStyle w:val="HTML0"/>
              <w:shd w:val="clear" w:color="auto" w:fill="F8F9FA"/>
              <w:rPr>
                <w:rFonts w:ascii="Times New Roman" w:eastAsiaTheme="minorHAnsi" w:hAnsi="Times New Roman" w:cs="Times New Roman"/>
                <w:sz w:val="22"/>
                <w:szCs w:val="22"/>
                <w:lang w:eastAsia="en-US"/>
              </w:rPr>
            </w:pPr>
            <w:r w:rsidRPr="006F1B1E">
              <w:rPr>
                <w:rFonts w:ascii="Times New Roman" w:eastAsiaTheme="minorHAnsi" w:hAnsi="Times New Roman" w:cs="Times New Roman"/>
                <w:sz w:val="22"/>
                <w:szCs w:val="22"/>
                <w:lang w:eastAsia="en-US"/>
              </w:rPr>
              <w:t>11 x 15 x 1 мм (microSD)</w:t>
            </w:r>
          </w:p>
          <w:p w14:paraId="765EAD22" w14:textId="77777777" w:rsidR="00B0536E" w:rsidRPr="00DF3A13" w:rsidRDefault="00B0536E" w:rsidP="00923FC3">
            <w:pPr>
              <w:pStyle w:val="HTML0"/>
              <w:shd w:val="clear" w:color="auto" w:fill="F8F9FA"/>
              <w:rPr>
                <w:rFonts w:ascii="Times New Roman" w:eastAsiaTheme="minorHAnsi" w:hAnsi="Times New Roman" w:cs="Times New Roman"/>
                <w:sz w:val="22"/>
                <w:szCs w:val="22"/>
                <w:lang w:eastAsia="en-US"/>
              </w:rPr>
            </w:pPr>
            <w:r w:rsidRPr="006F1B1E">
              <w:rPr>
                <w:rFonts w:ascii="Times New Roman" w:eastAsiaTheme="minorHAnsi" w:hAnsi="Times New Roman" w:cs="Times New Roman"/>
                <w:sz w:val="22"/>
                <w:szCs w:val="22"/>
                <w:lang w:eastAsia="en-US"/>
              </w:rPr>
              <w:t>24 x 32 x 2,1 мм (з адаптером SD)</w:t>
            </w:r>
          </w:p>
          <w:p w14:paraId="090609C1" w14:textId="559B2DBF" w:rsidR="00B0536E" w:rsidRPr="00B0536E" w:rsidRDefault="00B0536E" w:rsidP="00B0536E">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Гарантія та підтримка 5-річна гарантія та безкоштовна технічна підтримка</w:t>
            </w:r>
          </w:p>
        </w:tc>
        <w:tc>
          <w:tcPr>
            <w:tcW w:w="1125" w:type="dxa"/>
            <w:vAlign w:val="center"/>
          </w:tcPr>
          <w:p w14:paraId="47B0E051" w14:textId="77777777" w:rsidR="00B0536E" w:rsidRPr="00C35072" w:rsidRDefault="00B0536E" w:rsidP="00923FC3">
            <w:pPr>
              <w:jc w:val="center"/>
              <w:rPr>
                <w:color w:val="000000" w:themeColor="text1"/>
                <w:lang w:val="uk-UA"/>
              </w:rPr>
            </w:pPr>
            <w:r w:rsidRPr="00C35072">
              <w:rPr>
                <w:rFonts w:eastAsia="Times New Roman"/>
                <w:color w:val="000000"/>
                <w:lang w:val="uk-UA" w:eastAsia="ru-RU"/>
              </w:rPr>
              <w:t>шт</w:t>
            </w:r>
          </w:p>
        </w:tc>
        <w:tc>
          <w:tcPr>
            <w:tcW w:w="1187" w:type="dxa"/>
            <w:vAlign w:val="center"/>
          </w:tcPr>
          <w:p w14:paraId="679A6DE6" w14:textId="77777777" w:rsidR="00B0536E" w:rsidRPr="00C35072" w:rsidRDefault="00B0536E" w:rsidP="00923FC3">
            <w:pPr>
              <w:jc w:val="center"/>
              <w:rPr>
                <w:color w:val="000000" w:themeColor="text1"/>
                <w:lang w:val="uk-UA"/>
              </w:rPr>
            </w:pPr>
            <w:r w:rsidRPr="00C35072">
              <w:t>200</w:t>
            </w:r>
          </w:p>
        </w:tc>
      </w:tr>
      <w:tr w:rsidR="00B0536E" w:rsidRPr="00C35072" w14:paraId="21380609" w14:textId="77777777" w:rsidTr="00923FC3">
        <w:tc>
          <w:tcPr>
            <w:tcW w:w="562" w:type="dxa"/>
            <w:vAlign w:val="center"/>
          </w:tcPr>
          <w:p w14:paraId="2FAECEFE" w14:textId="77777777" w:rsidR="00B0536E" w:rsidRPr="00C35072" w:rsidRDefault="00B0536E" w:rsidP="00923FC3">
            <w:pPr>
              <w:jc w:val="both"/>
              <w:rPr>
                <w:color w:val="000000" w:themeColor="text1"/>
                <w:lang w:val="uk-UA"/>
              </w:rPr>
            </w:pPr>
            <w:r w:rsidRPr="00C35072">
              <w:rPr>
                <w:rFonts w:eastAsia="Times New Roman"/>
                <w:color w:val="000000"/>
                <w:lang w:val="uk-UA" w:eastAsia="ru-RU"/>
              </w:rPr>
              <w:t>2</w:t>
            </w:r>
          </w:p>
        </w:tc>
        <w:tc>
          <w:tcPr>
            <w:tcW w:w="2552" w:type="dxa"/>
          </w:tcPr>
          <w:p w14:paraId="6047BAF1" w14:textId="512AB754" w:rsidR="00B0536E" w:rsidRPr="006F1B1E" w:rsidRDefault="00B0536E" w:rsidP="00923FC3">
            <w:pPr>
              <w:rPr>
                <w:color w:val="000000" w:themeColor="text1"/>
                <w:lang w:val="uk-UA"/>
              </w:rPr>
            </w:pPr>
            <w:r w:rsidRPr="00C35072">
              <w:t>Картка пам'ятi microSDXC 64Gb</w:t>
            </w:r>
          </w:p>
        </w:tc>
        <w:tc>
          <w:tcPr>
            <w:tcW w:w="4171" w:type="dxa"/>
          </w:tcPr>
          <w:p w14:paraId="3ADB9322" w14:textId="77777777" w:rsidR="00B0536E" w:rsidRPr="00DF3A13" w:rsidRDefault="00B0536E" w:rsidP="00923FC3">
            <w:pPr>
              <w:shd w:val="clear" w:color="auto" w:fill="FFFFFF"/>
            </w:pPr>
            <w:r w:rsidRPr="00DF3A13">
              <w:t xml:space="preserve">Обсяг пам'яті: </w:t>
            </w:r>
            <w:r>
              <w:rPr>
                <w:lang w:val="uk-UA"/>
              </w:rPr>
              <w:t>64</w:t>
            </w:r>
            <w:r w:rsidRPr="00DF3A13">
              <w:t xml:space="preserve"> ГБ</w:t>
            </w:r>
          </w:p>
          <w:p w14:paraId="14A84231" w14:textId="77777777" w:rsidR="00B0536E" w:rsidRDefault="00B0536E" w:rsidP="00923FC3">
            <w:pPr>
              <w:shd w:val="clear" w:color="auto" w:fill="FFFFFF"/>
            </w:pPr>
            <w:r w:rsidRPr="00DF3A13">
              <w:t>Клас швидкості: Class 10</w:t>
            </w:r>
          </w:p>
          <w:p w14:paraId="1600062E" w14:textId="77777777" w:rsidR="00B0536E" w:rsidRPr="00DF3A13" w:rsidRDefault="00B0536E" w:rsidP="00923FC3">
            <w:pPr>
              <w:pStyle w:val="HTML0"/>
              <w:shd w:val="clear" w:color="auto" w:fill="F8F9FA"/>
              <w:rPr>
                <w:rStyle w:val="y2iqfc"/>
                <w:rFonts w:ascii="Times New Roman" w:hAnsi="Times New Roman" w:cs="Times New Roman"/>
                <w:color w:val="202124"/>
                <w:sz w:val="22"/>
                <w:szCs w:val="22"/>
              </w:rPr>
            </w:pPr>
            <w:r w:rsidRPr="00DF3A13">
              <w:rPr>
                <w:rStyle w:val="y2iqfc"/>
                <w:rFonts w:ascii="Times New Roman" w:hAnsi="Times New Roman" w:cs="Times New Roman"/>
                <w:color w:val="202124"/>
                <w:sz w:val="22"/>
                <w:szCs w:val="22"/>
              </w:rPr>
              <w:t>Продуктивність</w:t>
            </w:r>
          </w:p>
          <w:p w14:paraId="19F9C4EA" w14:textId="77777777" w:rsidR="00B0536E" w:rsidRDefault="00B0536E" w:rsidP="00923FC3">
            <w:pPr>
              <w:pStyle w:val="HTML0"/>
              <w:shd w:val="clear" w:color="auto" w:fill="F8F9FA"/>
              <w:rPr>
                <w:rStyle w:val="y2iqfc"/>
                <w:rFonts w:ascii="Times New Roman" w:hAnsi="Times New Roman" w:cs="Times New Roman"/>
                <w:color w:val="202124"/>
                <w:sz w:val="22"/>
                <w:szCs w:val="22"/>
              </w:rPr>
            </w:pPr>
            <w:r w:rsidRPr="00DF3A13">
              <w:rPr>
                <w:rStyle w:val="y2iqfc"/>
                <w:rFonts w:ascii="Times New Roman" w:hAnsi="Times New Roman" w:cs="Times New Roman"/>
                <w:color w:val="202124"/>
                <w:sz w:val="22"/>
                <w:szCs w:val="22"/>
              </w:rPr>
              <w:t xml:space="preserve">170/70МБ/с для операцій читання/запису </w:t>
            </w:r>
          </w:p>
          <w:p w14:paraId="1E04134F" w14:textId="77777777" w:rsidR="00B0536E" w:rsidRDefault="00B0536E" w:rsidP="00923FC3">
            <w:pPr>
              <w:shd w:val="clear" w:color="auto" w:fill="FFFFFF"/>
            </w:pPr>
            <w:r w:rsidRPr="00DF3A13">
              <w:t>У комплекті: Адаптер</w:t>
            </w:r>
          </w:p>
          <w:p w14:paraId="1D65906C" w14:textId="77777777" w:rsidR="00B0536E" w:rsidRPr="00DF3A13" w:rsidRDefault="00B0536E" w:rsidP="00923FC3">
            <w:pPr>
              <w:pStyle w:val="HTML0"/>
              <w:shd w:val="clear" w:color="auto" w:fill="F8F9FA"/>
              <w:rPr>
                <w:rStyle w:val="y2iqfc"/>
                <w:rFonts w:ascii="Times New Roman" w:hAnsi="Times New Roman" w:cs="Times New Roman"/>
                <w:color w:val="202124"/>
                <w:sz w:val="22"/>
                <w:szCs w:val="22"/>
              </w:rPr>
            </w:pPr>
            <w:r w:rsidRPr="00DF3A13">
              <w:rPr>
                <w:rStyle w:val="y2iqfc"/>
                <w:rFonts w:ascii="Times New Roman" w:hAnsi="Times New Roman" w:cs="Times New Roman"/>
                <w:color w:val="202124"/>
                <w:sz w:val="22"/>
                <w:szCs w:val="22"/>
              </w:rPr>
              <w:t>Розміри</w:t>
            </w:r>
            <w:r>
              <w:rPr>
                <w:rStyle w:val="y2iqfc"/>
                <w:rFonts w:ascii="Times New Roman" w:hAnsi="Times New Roman" w:cs="Times New Roman"/>
                <w:color w:val="202124"/>
                <w:sz w:val="22"/>
                <w:szCs w:val="22"/>
              </w:rPr>
              <w:t xml:space="preserve"> </w:t>
            </w:r>
            <w:r>
              <w:rPr>
                <w:rFonts w:ascii="Times New Roman" w:eastAsiaTheme="minorHAnsi" w:hAnsi="Times New Roman" w:cs="Times New Roman"/>
                <w:sz w:val="22"/>
                <w:szCs w:val="22"/>
                <w:lang w:eastAsia="en-US"/>
              </w:rPr>
              <w:t>не більше</w:t>
            </w:r>
          </w:p>
          <w:p w14:paraId="5C624717" w14:textId="77777777" w:rsidR="00B0536E" w:rsidRPr="00DF3A13" w:rsidRDefault="00B0536E" w:rsidP="00923FC3">
            <w:pPr>
              <w:pStyle w:val="HTML0"/>
              <w:shd w:val="clear" w:color="auto" w:fill="F8F9FA"/>
              <w:rPr>
                <w:rStyle w:val="y2iqfc"/>
                <w:rFonts w:ascii="Times New Roman" w:hAnsi="Times New Roman" w:cs="Times New Roman"/>
                <w:color w:val="202124"/>
                <w:sz w:val="22"/>
                <w:szCs w:val="22"/>
              </w:rPr>
            </w:pPr>
            <w:r w:rsidRPr="00DF3A13">
              <w:rPr>
                <w:rStyle w:val="y2iqfc"/>
                <w:rFonts w:ascii="Times New Roman" w:hAnsi="Times New Roman" w:cs="Times New Roman"/>
                <w:color w:val="202124"/>
                <w:sz w:val="22"/>
                <w:szCs w:val="22"/>
              </w:rPr>
              <w:t>11мм x 15мм x 1мм (microSD)</w:t>
            </w:r>
          </w:p>
          <w:p w14:paraId="414E1E9D" w14:textId="77777777" w:rsidR="00B0536E" w:rsidRPr="00DF3A13" w:rsidRDefault="00B0536E" w:rsidP="00923FC3">
            <w:pPr>
              <w:pStyle w:val="HTML0"/>
              <w:shd w:val="clear" w:color="auto" w:fill="F8F9FA"/>
              <w:rPr>
                <w:rFonts w:ascii="Times New Roman" w:hAnsi="Times New Roman" w:cs="Times New Roman"/>
                <w:color w:val="202124"/>
                <w:sz w:val="22"/>
                <w:szCs w:val="22"/>
              </w:rPr>
            </w:pPr>
            <w:r w:rsidRPr="00DF3A13">
              <w:rPr>
                <w:rStyle w:val="y2iqfc"/>
                <w:rFonts w:ascii="Times New Roman" w:hAnsi="Times New Roman" w:cs="Times New Roman"/>
                <w:color w:val="202124"/>
                <w:sz w:val="22"/>
                <w:szCs w:val="22"/>
              </w:rPr>
              <w:t>24мм x 32мм x 2,1мм (з SD-адаптером)</w:t>
            </w:r>
          </w:p>
          <w:p w14:paraId="30CDA04F" w14:textId="3D36E76E" w:rsidR="00B0536E" w:rsidRPr="00B0536E" w:rsidRDefault="00B0536E" w:rsidP="00B0536E">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Гарантія та підтримка 5-річна гарантія та безкоштовна технічна підтримка</w:t>
            </w:r>
          </w:p>
        </w:tc>
        <w:tc>
          <w:tcPr>
            <w:tcW w:w="1125" w:type="dxa"/>
            <w:vAlign w:val="center"/>
          </w:tcPr>
          <w:p w14:paraId="5B8BC3A6" w14:textId="77777777" w:rsidR="00B0536E" w:rsidRPr="00C35072" w:rsidRDefault="00B0536E" w:rsidP="00923FC3">
            <w:pPr>
              <w:jc w:val="center"/>
              <w:rPr>
                <w:color w:val="000000" w:themeColor="text1"/>
                <w:lang w:val="uk-UA"/>
              </w:rPr>
            </w:pPr>
            <w:r w:rsidRPr="00C35072">
              <w:rPr>
                <w:rFonts w:eastAsia="Times New Roman"/>
                <w:color w:val="000000"/>
                <w:lang w:val="uk-UA" w:eastAsia="ru-RU"/>
              </w:rPr>
              <w:t>шт</w:t>
            </w:r>
          </w:p>
        </w:tc>
        <w:tc>
          <w:tcPr>
            <w:tcW w:w="1187" w:type="dxa"/>
            <w:vAlign w:val="center"/>
          </w:tcPr>
          <w:p w14:paraId="1BDDA60D" w14:textId="77777777" w:rsidR="00B0536E" w:rsidRPr="00C35072" w:rsidRDefault="00B0536E" w:rsidP="00923FC3">
            <w:pPr>
              <w:jc w:val="center"/>
              <w:rPr>
                <w:color w:val="000000" w:themeColor="text1"/>
                <w:lang w:val="uk-UA"/>
              </w:rPr>
            </w:pPr>
            <w:r w:rsidRPr="00C35072">
              <w:t>200</w:t>
            </w:r>
          </w:p>
        </w:tc>
      </w:tr>
      <w:tr w:rsidR="00B0536E" w:rsidRPr="00C35072" w14:paraId="37750569" w14:textId="77777777" w:rsidTr="00923FC3">
        <w:tc>
          <w:tcPr>
            <w:tcW w:w="562" w:type="dxa"/>
            <w:vAlign w:val="center"/>
          </w:tcPr>
          <w:p w14:paraId="7D4C3B6B" w14:textId="77777777" w:rsidR="00B0536E" w:rsidRPr="00C35072" w:rsidRDefault="00B0536E" w:rsidP="00923FC3">
            <w:pPr>
              <w:jc w:val="both"/>
              <w:rPr>
                <w:color w:val="000000" w:themeColor="text1"/>
                <w:lang w:val="uk-UA"/>
              </w:rPr>
            </w:pPr>
            <w:r w:rsidRPr="00C35072">
              <w:rPr>
                <w:rFonts w:eastAsia="Times New Roman"/>
                <w:color w:val="000000"/>
                <w:lang w:val="uk-UA" w:eastAsia="ru-RU"/>
              </w:rPr>
              <w:t>3</w:t>
            </w:r>
          </w:p>
        </w:tc>
        <w:tc>
          <w:tcPr>
            <w:tcW w:w="2552" w:type="dxa"/>
          </w:tcPr>
          <w:p w14:paraId="709061E4" w14:textId="0DB0C2B8" w:rsidR="00B0536E" w:rsidRPr="006F1B1E" w:rsidRDefault="00B0536E" w:rsidP="00923FC3">
            <w:pPr>
              <w:rPr>
                <w:color w:val="000000" w:themeColor="text1"/>
                <w:lang w:val="uk-UA"/>
              </w:rPr>
            </w:pPr>
            <w:r w:rsidRPr="00C35072">
              <w:t>Картка пам'ятi microSDXC 128Gb</w:t>
            </w:r>
          </w:p>
        </w:tc>
        <w:tc>
          <w:tcPr>
            <w:tcW w:w="4171" w:type="dxa"/>
          </w:tcPr>
          <w:p w14:paraId="6E0868ED" w14:textId="77777777" w:rsidR="00B0536E" w:rsidRPr="00DF3A13" w:rsidRDefault="00B0536E" w:rsidP="00923FC3">
            <w:pPr>
              <w:shd w:val="clear" w:color="auto" w:fill="FFFFFF"/>
            </w:pPr>
            <w:r w:rsidRPr="00DF3A13">
              <w:t xml:space="preserve">Обсяг пам'яті: </w:t>
            </w:r>
            <w:r>
              <w:rPr>
                <w:lang w:val="uk-UA"/>
              </w:rPr>
              <w:t>128</w:t>
            </w:r>
            <w:r w:rsidRPr="00DF3A13">
              <w:t xml:space="preserve"> ГБ</w:t>
            </w:r>
          </w:p>
          <w:p w14:paraId="53AE4B1A" w14:textId="77777777" w:rsidR="00B0536E" w:rsidRDefault="00B0536E" w:rsidP="00923FC3">
            <w:pPr>
              <w:shd w:val="clear" w:color="auto" w:fill="FFFFFF"/>
            </w:pPr>
            <w:r w:rsidRPr="00DF3A13">
              <w:t>Клас швидкості: Class 10</w:t>
            </w:r>
          </w:p>
          <w:p w14:paraId="6083F9C9" w14:textId="77777777" w:rsidR="00B0536E" w:rsidRPr="00DF3A13" w:rsidRDefault="00B0536E" w:rsidP="00923FC3">
            <w:pPr>
              <w:pStyle w:val="HTML0"/>
              <w:shd w:val="clear" w:color="auto" w:fill="F8F9FA"/>
              <w:rPr>
                <w:rStyle w:val="y2iqfc"/>
                <w:rFonts w:ascii="Times New Roman" w:hAnsi="Times New Roman" w:cs="Times New Roman"/>
                <w:color w:val="202124"/>
                <w:sz w:val="22"/>
                <w:szCs w:val="22"/>
              </w:rPr>
            </w:pPr>
            <w:r w:rsidRPr="00DF3A13">
              <w:rPr>
                <w:rStyle w:val="y2iqfc"/>
                <w:rFonts w:ascii="Times New Roman" w:hAnsi="Times New Roman" w:cs="Times New Roman"/>
                <w:color w:val="202124"/>
                <w:sz w:val="22"/>
                <w:szCs w:val="22"/>
              </w:rPr>
              <w:t>Продуктивність</w:t>
            </w:r>
          </w:p>
          <w:p w14:paraId="42128FF3" w14:textId="77777777" w:rsidR="00B0536E" w:rsidRPr="00DF3A13" w:rsidRDefault="00B0536E" w:rsidP="00923FC3">
            <w:pPr>
              <w:pStyle w:val="HTML0"/>
              <w:shd w:val="clear" w:color="auto" w:fill="F8F9FA"/>
              <w:rPr>
                <w:rStyle w:val="y2iqfc"/>
                <w:rFonts w:ascii="Times New Roman" w:hAnsi="Times New Roman" w:cs="Times New Roman"/>
                <w:color w:val="202124"/>
                <w:sz w:val="22"/>
                <w:szCs w:val="22"/>
              </w:rPr>
            </w:pPr>
            <w:r w:rsidRPr="00DF3A13">
              <w:rPr>
                <w:rStyle w:val="y2iqfc"/>
                <w:rFonts w:ascii="Times New Roman" w:hAnsi="Times New Roman" w:cs="Times New Roman"/>
                <w:color w:val="202124"/>
                <w:sz w:val="22"/>
                <w:szCs w:val="22"/>
              </w:rPr>
              <w:t>170/90МБ/с для операцій читання/запису</w:t>
            </w:r>
          </w:p>
          <w:p w14:paraId="5D2947C0" w14:textId="77777777" w:rsidR="00B0536E" w:rsidRDefault="00B0536E" w:rsidP="00923FC3">
            <w:pPr>
              <w:shd w:val="clear" w:color="auto" w:fill="FFFFFF"/>
            </w:pPr>
            <w:r w:rsidRPr="00DF3A13">
              <w:t>У комплекті: Адаптер</w:t>
            </w:r>
          </w:p>
          <w:p w14:paraId="13B26EDD" w14:textId="77777777" w:rsidR="00B0536E" w:rsidRPr="00DF3A13" w:rsidRDefault="00B0536E" w:rsidP="00923FC3">
            <w:pPr>
              <w:pStyle w:val="HTML0"/>
              <w:shd w:val="clear" w:color="auto" w:fill="F8F9FA"/>
              <w:rPr>
                <w:rStyle w:val="y2iqfc"/>
                <w:rFonts w:ascii="Times New Roman" w:hAnsi="Times New Roman" w:cs="Times New Roman"/>
                <w:color w:val="202124"/>
                <w:sz w:val="22"/>
                <w:szCs w:val="22"/>
              </w:rPr>
            </w:pPr>
            <w:r w:rsidRPr="00DF3A13">
              <w:rPr>
                <w:rStyle w:val="y2iqfc"/>
                <w:rFonts w:ascii="Times New Roman" w:hAnsi="Times New Roman" w:cs="Times New Roman"/>
                <w:color w:val="202124"/>
                <w:sz w:val="22"/>
                <w:szCs w:val="22"/>
              </w:rPr>
              <w:t>Розміри</w:t>
            </w:r>
            <w:r>
              <w:rPr>
                <w:rStyle w:val="y2iqfc"/>
                <w:rFonts w:ascii="Times New Roman" w:hAnsi="Times New Roman" w:cs="Times New Roman"/>
                <w:color w:val="202124"/>
                <w:sz w:val="22"/>
                <w:szCs w:val="22"/>
              </w:rPr>
              <w:t xml:space="preserve"> </w:t>
            </w:r>
            <w:r>
              <w:rPr>
                <w:rFonts w:ascii="Times New Roman" w:eastAsiaTheme="minorHAnsi" w:hAnsi="Times New Roman" w:cs="Times New Roman"/>
                <w:sz w:val="22"/>
                <w:szCs w:val="22"/>
                <w:lang w:eastAsia="en-US"/>
              </w:rPr>
              <w:t>не більше</w:t>
            </w:r>
          </w:p>
          <w:p w14:paraId="3F53CD28" w14:textId="77777777" w:rsidR="00B0536E" w:rsidRPr="00DF3A13" w:rsidRDefault="00B0536E" w:rsidP="00923FC3">
            <w:pPr>
              <w:pStyle w:val="HTML0"/>
              <w:shd w:val="clear" w:color="auto" w:fill="F8F9FA"/>
              <w:rPr>
                <w:rStyle w:val="y2iqfc"/>
                <w:rFonts w:ascii="Times New Roman" w:hAnsi="Times New Roman" w:cs="Times New Roman"/>
                <w:color w:val="202124"/>
                <w:sz w:val="22"/>
                <w:szCs w:val="22"/>
              </w:rPr>
            </w:pPr>
            <w:r w:rsidRPr="00DF3A13">
              <w:rPr>
                <w:rStyle w:val="y2iqfc"/>
                <w:rFonts w:ascii="Times New Roman" w:hAnsi="Times New Roman" w:cs="Times New Roman"/>
                <w:color w:val="202124"/>
                <w:sz w:val="22"/>
                <w:szCs w:val="22"/>
              </w:rPr>
              <w:t>11мм x 15мм x 1мм (microSD)</w:t>
            </w:r>
          </w:p>
          <w:p w14:paraId="0CF24C34" w14:textId="77777777" w:rsidR="00B0536E" w:rsidRPr="00DF3A13" w:rsidRDefault="00B0536E" w:rsidP="00923FC3">
            <w:pPr>
              <w:pStyle w:val="HTML0"/>
              <w:shd w:val="clear" w:color="auto" w:fill="F8F9FA"/>
              <w:rPr>
                <w:rFonts w:ascii="Times New Roman" w:hAnsi="Times New Roman" w:cs="Times New Roman"/>
                <w:color w:val="202124"/>
                <w:sz w:val="22"/>
                <w:szCs w:val="22"/>
              </w:rPr>
            </w:pPr>
            <w:r w:rsidRPr="00DF3A13">
              <w:rPr>
                <w:rStyle w:val="y2iqfc"/>
                <w:rFonts w:ascii="Times New Roman" w:hAnsi="Times New Roman" w:cs="Times New Roman"/>
                <w:color w:val="202124"/>
                <w:sz w:val="22"/>
                <w:szCs w:val="22"/>
              </w:rPr>
              <w:t>24мм x 32мм x 2,1мм (з SD-адаптером)</w:t>
            </w:r>
          </w:p>
          <w:p w14:paraId="3E100902" w14:textId="7E594824" w:rsidR="00B0536E" w:rsidRPr="00B0536E" w:rsidRDefault="00B0536E" w:rsidP="00923FC3">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Гарантія та підтримка 5-річна гарантія та безкоштовна технічна підтримка</w:t>
            </w:r>
          </w:p>
        </w:tc>
        <w:tc>
          <w:tcPr>
            <w:tcW w:w="1125" w:type="dxa"/>
            <w:vAlign w:val="center"/>
          </w:tcPr>
          <w:p w14:paraId="08366C78" w14:textId="77777777" w:rsidR="00B0536E" w:rsidRPr="00C35072" w:rsidRDefault="00B0536E" w:rsidP="00923FC3">
            <w:pPr>
              <w:jc w:val="center"/>
              <w:rPr>
                <w:color w:val="000000" w:themeColor="text1"/>
                <w:lang w:val="uk-UA"/>
              </w:rPr>
            </w:pPr>
            <w:r w:rsidRPr="00C35072">
              <w:rPr>
                <w:rFonts w:eastAsia="Times New Roman"/>
                <w:color w:val="000000"/>
                <w:lang w:val="uk-UA" w:eastAsia="ru-RU"/>
              </w:rPr>
              <w:t>шт</w:t>
            </w:r>
          </w:p>
        </w:tc>
        <w:tc>
          <w:tcPr>
            <w:tcW w:w="1187" w:type="dxa"/>
            <w:vAlign w:val="center"/>
          </w:tcPr>
          <w:p w14:paraId="2AEBE9CC" w14:textId="77777777" w:rsidR="00B0536E" w:rsidRPr="00C35072" w:rsidRDefault="00B0536E" w:rsidP="00923FC3">
            <w:pPr>
              <w:jc w:val="center"/>
              <w:rPr>
                <w:color w:val="000000" w:themeColor="text1"/>
                <w:lang w:val="uk-UA"/>
              </w:rPr>
            </w:pPr>
            <w:r w:rsidRPr="00C35072">
              <w:t>150</w:t>
            </w:r>
          </w:p>
        </w:tc>
      </w:tr>
      <w:tr w:rsidR="00B0536E" w:rsidRPr="00C35072" w14:paraId="22543E27" w14:textId="77777777" w:rsidTr="00923FC3">
        <w:tc>
          <w:tcPr>
            <w:tcW w:w="562" w:type="dxa"/>
            <w:vAlign w:val="center"/>
          </w:tcPr>
          <w:p w14:paraId="1F5D5FDE" w14:textId="77777777" w:rsidR="00B0536E" w:rsidRPr="00C35072" w:rsidRDefault="00B0536E" w:rsidP="00923FC3">
            <w:pPr>
              <w:jc w:val="both"/>
              <w:rPr>
                <w:color w:val="000000" w:themeColor="text1"/>
                <w:lang w:val="uk-UA"/>
              </w:rPr>
            </w:pPr>
            <w:r w:rsidRPr="00C35072">
              <w:rPr>
                <w:rFonts w:eastAsia="Times New Roman"/>
                <w:color w:val="000000"/>
                <w:lang w:val="uk-UA" w:eastAsia="ru-RU"/>
              </w:rPr>
              <w:t>4</w:t>
            </w:r>
          </w:p>
        </w:tc>
        <w:tc>
          <w:tcPr>
            <w:tcW w:w="2552" w:type="dxa"/>
          </w:tcPr>
          <w:p w14:paraId="5C338F81" w14:textId="00F9E41C" w:rsidR="00B0536E" w:rsidRPr="006F1B1E" w:rsidRDefault="00B0536E" w:rsidP="00923FC3">
            <w:pPr>
              <w:rPr>
                <w:color w:val="000000" w:themeColor="text1"/>
                <w:lang w:val="uk-UA"/>
              </w:rPr>
            </w:pPr>
            <w:r w:rsidRPr="00C35072">
              <w:t>Картка пам'ятi microSDXC 256Gb</w:t>
            </w:r>
          </w:p>
        </w:tc>
        <w:tc>
          <w:tcPr>
            <w:tcW w:w="4171" w:type="dxa"/>
          </w:tcPr>
          <w:p w14:paraId="4115291F" w14:textId="77777777" w:rsidR="00B0536E" w:rsidRPr="00DF3A13" w:rsidRDefault="00B0536E" w:rsidP="00923FC3">
            <w:pPr>
              <w:shd w:val="clear" w:color="auto" w:fill="FFFFFF"/>
            </w:pPr>
            <w:r w:rsidRPr="00DF3A13">
              <w:t xml:space="preserve">Обсяг пам'яті: </w:t>
            </w:r>
            <w:r>
              <w:rPr>
                <w:lang w:val="uk-UA"/>
              </w:rPr>
              <w:t>256</w:t>
            </w:r>
            <w:r w:rsidRPr="00DF3A13">
              <w:t xml:space="preserve"> ГБ</w:t>
            </w:r>
          </w:p>
          <w:p w14:paraId="63D75B42" w14:textId="77777777" w:rsidR="00B0536E" w:rsidRDefault="00B0536E" w:rsidP="00923FC3">
            <w:pPr>
              <w:shd w:val="clear" w:color="auto" w:fill="FFFFFF"/>
            </w:pPr>
            <w:r w:rsidRPr="00DF3A13">
              <w:t>Клас швидкості: Class 10</w:t>
            </w:r>
          </w:p>
          <w:p w14:paraId="57D4DA60" w14:textId="77777777" w:rsidR="00B0536E" w:rsidRPr="00DF3A13" w:rsidRDefault="00B0536E" w:rsidP="00923FC3">
            <w:pPr>
              <w:pStyle w:val="HTML0"/>
              <w:shd w:val="clear" w:color="auto" w:fill="F8F9FA"/>
              <w:rPr>
                <w:rStyle w:val="y2iqfc"/>
                <w:rFonts w:ascii="Times New Roman" w:hAnsi="Times New Roman" w:cs="Times New Roman"/>
                <w:color w:val="202124"/>
                <w:sz w:val="22"/>
                <w:szCs w:val="22"/>
              </w:rPr>
            </w:pPr>
            <w:r w:rsidRPr="00DF3A13">
              <w:rPr>
                <w:rStyle w:val="y2iqfc"/>
                <w:rFonts w:ascii="Times New Roman" w:hAnsi="Times New Roman" w:cs="Times New Roman"/>
                <w:color w:val="202124"/>
                <w:sz w:val="22"/>
                <w:szCs w:val="22"/>
              </w:rPr>
              <w:t>Продуктивність</w:t>
            </w:r>
          </w:p>
          <w:p w14:paraId="1BCA8831" w14:textId="77777777" w:rsidR="00B0536E" w:rsidRPr="00DF3A13" w:rsidRDefault="00B0536E" w:rsidP="00923FC3">
            <w:pPr>
              <w:pStyle w:val="HTML0"/>
              <w:shd w:val="clear" w:color="auto" w:fill="F8F9FA"/>
              <w:rPr>
                <w:rFonts w:ascii="Times New Roman" w:hAnsi="Times New Roman" w:cs="Times New Roman"/>
                <w:color w:val="202124"/>
                <w:sz w:val="22"/>
                <w:szCs w:val="22"/>
              </w:rPr>
            </w:pPr>
            <w:r w:rsidRPr="00DF3A13">
              <w:rPr>
                <w:rStyle w:val="y2iqfc"/>
                <w:rFonts w:ascii="Times New Roman" w:hAnsi="Times New Roman" w:cs="Times New Roman"/>
                <w:color w:val="202124"/>
                <w:sz w:val="22"/>
                <w:szCs w:val="22"/>
              </w:rPr>
              <w:t>170/90МБ/с для операцій читання/запису</w:t>
            </w:r>
          </w:p>
          <w:p w14:paraId="43D7882E" w14:textId="77777777" w:rsidR="00B0536E" w:rsidRDefault="00B0536E" w:rsidP="00923FC3">
            <w:pPr>
              <w:shd w:val="clear" w:color="auto" w:fill="FFFFFF"/>
            </w:pPr>
            <w:r w:rsidRPr="00DF3A13">
              <w:t>У комплекті: Адаптер</w:t>
            </w:r>
          </w:p>
          <w:p w14:paraId="3E903862" w14:textId="77777777" w:rsidR="00B0536E" w:rsidRPr="006F1B1E" w:rsidRDefault="00B0536E" w:rsidP="00923FC3">
            <w:pPr>
              <w:pStyle w:val="HTML0"/>
              <w:shd w:val="clear" w:color="auto" w:fill="F8F9FA"/>
              <w:rPr>
                <w:rFonts w:ascii="Times New Roman" w:eastAsiaTheme="minorHAnsi" w:hAnsi="Times New Roman" w:cs="Times New Roman"/>
                <w:sz w:val="22"/>
                <w:szCs w:val="22"/>
                <w:lang w:eastAsia="en-US"/>
              </w:rPr>
            </w:pPr>
            <w:r w:rsidRPr="006F1B1E">
              <w:rPr>
                <w:rFonts w:ascii="Times New Roman" w:eastAsiaTheme="minorHAnsi" w:hAnsi="Times New Roman" w:cs="Times New Roman"/>
                <w:sz w:val="22"/>
                <w:szCs w:val="22"/>
                <w:lang w:eastAsia="en-US"/>
              </w:rPr>
              <w:t>Розміри</w:t>
            </w:r>
            <w:r>
              <w:rPr>
                <w:rFonts w:ascii="Times New Roman" w:eastAsiaTheme="minorHAnsi" w:hAnsi="Times New Roman" w:cs="Times New Roman"/>
                <w:sz w:val="22"/>
                <w:szCs w:val="22"/>
                <w:lang w:eastAsia="en-US"/>
              </w:rPr>
              <w:t xml:space="preserve"> не більше</w:t>
            </w:r>
          </w:p>
          <w:p w14:paraId="3DCFE21E" w14:textId="77777777" w:rsidR="00B0536E" w:rsidRPr="006F1B1E" w:rsidRDefault="00B0536E" w:rsidP="00923FC3">
            <w:pPr>
              <w:pStyle w:val="HTML0"/>
              <w:shd w:val="clear" w:color="auto" w:fill="F8F9FA"/>
              <w:rPr>
                <w:rFonts w:ascii="Times New Roman" w:eastAsiaTheme="minorHAnsi" w:hAnsi="Times New Roman" w:cs="Times New Roman"/>
                <w:sz w:val="22"/>
                <w:szCs w:val="22"/>
                <w:lang w:eastAsia="en-US"/>
              </w:rPr>
            </w:pPr>
            <w:r w:rsidRPr="006F1B1E">
              <w:rPr>
                <w:rFonts w:ascii="Times New Roman" w:eastAsiaTheme="minorHAnsi" w:hAnsi="Times New Roman" w:cs="Times New Roman"/>
                <w:sz w:val="22"/>
                <w:szCs w:val="22"/>
                <w:lang w:eastAsia="en-US"/>
              </w:rPr>
              <w:t>11 x 15 x 1 мм (microSD)</w:t>
            </w:r>
          </w:p>
          <w:p w14:paraId="6B225C8E" w14:textId="77777777" w:rsidR="00B0536E" w:rsidRPr="006F1B1E" w:rsidRDefault="00B0536E" w:rsidP="00923FC3">
            <w:pPr>
              <w:pStyle w:val="HTML0"/>
              <w:shd w:val="clear" w:color="auto" w:fill="F8F9FA"/>
              <w:rPr>
                <w:rFonts w:ascii="Times New Roman" w:eastAsiaTheme="minorHAnsi" w:hAnsi="Times New Roman" w:cs="Times New Roman"/>
                <w:sz w:val="22"/>
                <w:szCs w:val="22"/>
                <w:lang w:eastAsia="en-US"/>
              </w:rPr>
            </w:pPr>
            <w:r w:rsidRPr="006F1B1E">
              <w:rPr>
                <w:rFonts w:ascii="Times New Roman" w:eastAsiaTheme="minorHAnsi" w:hAnsi="Times New Roman" w:cs="Times New Roman"/>
                <w:sz w:val="22"/>
                <w:szCs w:val="22"/>
                <w:lang w:eastAsia="en-US"/>
              </w:rPr>
              <w:t>24 x 32 x 2,1 мм (з адаптером SD)</w:t>
            </w:r>
          </w:p>
          <w:p w14:paraId="2D2EBCC9" w14:textId="42317D79" w:rsidR="00B0536E" w:rsidRPr="00B0536E" w:rsidRDefault="00B0536E" w:rsidP="00B0536E">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Гарантія та підтримка 5-річна гарантія та безкоштовна технічна підтримка</w:t>
            </w:r>
          </w:p>
        </w:tc>
        <w:tc>
          <w:tcPr>
            <w:tcW w:w="1125" w:type="dxa"/>
            <w:vAlign w:val="center"/>
          </w:tcPr>
          <w:p w14:paraId="750D2503" w14:textId="77777777" w:rsidR="00B0536E" w:rsidRPr="00C35072" w:rsidRDefault="00B0536E" w:rsidP="00923FC3">
            <w:pPr>
              <w:jc w:val="center"/>
              <w:rPr>
                <w:color w:val="000000" w:themeColor="text1"/>
                <w:lang w:val="uk-UA"/>
              </w:rPr>
            </w:pPr>
            <w:r w:rsidRPr="00C35072">
              <w:rPr>
                <w:rFonts w:eastAsia="Times New Roman"/>
                <w:color w:val="000000"/>
                <w:lang w:val="uk-UA" w:eastAsia="ru-RU"/>
              </w:rPr>
              <w:t>шт</w:t>
            </w:r>
          </w:p>
        </w:tc>
        <w:tc>
          <w:tcPr>
            <w:tcW w:w="1187" w:type="dxa"/>
            <w:vAlign w:val="center"/>
          </w:tcPr>
          <w:p w14:paraId="1451D48F" w14:textId="77777777" w:rsidR="00B0536E" w:rsidRPr="00C35072" w:rsidRDefault="00B0536E" w:rsidP="00923FC3">
            <w:pPr>
              <w:jc w:val="center"/>
              <w:rPr>
                <w:color w:val="000000" w:themeColor="text1"/>
                <w:lang w:val="uk-UA"/>
              </w:rPr>
            </w:pPr>
            <w:r w:rsidRPr="00C35072">
              <w:t>100</w:t>
            </w:r>
          </w:p>
        </w:tc>
      </w:tr>
      <w:tr w:rsidR="00B0536E" w:rsidRPr="00C35072" w14:paraId="3ED77456" w14:textId="77777777" w:rsidTr="00923FC3">
        <w:tc>
          <w:tcPr>
            <w:tcW w:w="562" w:type="dxa"/>
            <w:vAlign w:val="center"/>
          </w:tcPr>
          <w:p w14:paraId="14E12D98" w14:textId="77777777" w:rsidR="00B0536E" w:rsidRPr="00C35072" w:rsidRDefault="00B0536E" w:rsidP="00923FC3">
            <w:pPr>
              <w:jc w:val="both"/>
              <w:rPr>
                <w:color w:val="000000" w:themeColor="text1"/>
                <w:lang w:val="uk-UA"/>
              </w:rPr>
            </w:pPr>
            <w:r w:rsidRPr="00C35072">
              <w:rPr>
                <w:rFonts w:eastAsia="Times New Roman"/>
                <w:color w:val="000000"/>
                <w:lang w:val="uk-UA" w:eastAsia="ru-RU"/>
              </w:rPr>
              <w:t>5</w:t>
            </w:r>
          </w:p>
        </w:tc>
        <w:tc>
          <w:tcPr>
            <w:tcW w:w="2552" w:type="dxa"/>
            <w:vAlign w:val="center"/>
          </w:tcPr>
          <w:p w14:paraId="1D9EE861" w14:textId="5729FDC9" w:rsidR="00B0536E" w:rsidRPr="00C35072" w:rsidRDefault="00B0536E" w:rsidP="00923FC3">
            <w:pPr>
              <w:rPr>
                <w:color w:val="000000" w:themeColor="text1"/>
                <w:lang w:val="uk-UA"/>
              </w:rPr>
            </w:pPr>
            <w:r w:rsidRPr="00C35072">
              <w:t>Флеш пам'ять 32GB USB 3.2</w:t>
            </w:r>
          </w:p>
        </w:tc>
        <w:tc>
          <w:tcPr>
            <w:tcW w:w="4171" w:type="dxa"/>
            <w:vAlign w:val="center"/>
          </w:tcPr>
          <w:p w14:paraId="744581A4" w14:textId="77777777" w:rsidR="00B0536E" w:rsidRPr="00C35072" w:rsidRDefault="00B0536E" w:rsidP="00923FC3">
            <w:r w:rsidRPr="00C35072">
              <w:t>Обсяг пам'яті 32 GB</w:t>
            </w:r>
          </w:p>
          <w:p w14:paraId="298B5775" w14:textId="77777777" w:rsidR="00B0536E" w:rsidRPr="00C35072" w:rsidRDefault="00B0536E" w:rsidP="00923FC3">
            <w:r w:rsidRPr="00C35072">
              <w:t>Інтерфейс USB 3.2</w:t>
            </w:r>
          </w:p>
          <w:p w14:paraId="61A6E61D" w14:textId="77777777" w:rsidR="00B0536E" w:rsidRPr="00C35072" w:rsidRDefault="00B0536E" w:rsidP="00923F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5072">
              <w:t>Швидкість</w:t>
            </w:r>
            <w:r w:rsidRPr="00C35072">
              <w:rPr>
                <w:lang w:val="uk-UA"/>
              </w:rPr>
              <w:t xml:space="preserve"> -</w:t>
            </w:r>
            <w:r w:rsidRPr="00C35072">
              <w:t xml:space="preserve"> USB 3.2 1-го покоління: 200 МБ/с при читанні</w:t>
            </w:r>
          </w:p>
          <w:p w14:paraId="5AD6D2BB" w14:textId="77777777" w:rsidR="00B0536E" w:rsidRPr="00C35072" w:rsidRDefault="00B0536E" w:rsidP="00923FC3">
            <w:r w:rsidRPr="00C35072">
              <w:t>Матеріал корпусу Метал</w:t>
            </w:r>
          </w:p>
          <w:p w14:paraId="7E5F34DC" w14:textId="77777777" w:rsidR="00B0536E" w:rsidRPr="00C35072" w:rsidRDefault="00B0536E" w:rsidP="00923FC3">
            <w:r w:rsidRPr="00C35072">
              <w:t>Тип корпусу Моноблок</w:t>
            </w:r>
          </w:p>
          <w:p w14:paraId="257BCF77" w14:textId="77777777" w:rsidR="00B0536E" w:rsidRPr="00C35072" w:rsidRDefault="00B0536E" w:rsidP="00923FC3">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 xml:space="preserve">Розміри </w:t>
            </w:r>
            <w:r>
              <w:rPr>
                <w:rFonts w:ascii="Times New Roman" w:eastAsiaTheme="minorHAnsi" w:hAnsi="Times New Roman" w:cs="Times New Roman"/>
                <w:sz w:val="22"/>
                <w:szCs w:val="22"/>
                <w:lang w:eastAsia="en-US"/>
              </w:rPr>
              <w:t>не більше</w:t>
            </w:r>
            <w:r w:rsidRPr="00C35072">
              <w:rPr>
                <w:rFonts w:ascii="Times New Roman" w:eastAsiaTheme="minorHAnsi" w:hAnsi="Times New Roman" w:cs="Times New Roman"/>
                <w:sz w:val="22"/>
                <w:szCs w:val="22"/>
                <w:lang w:eastAsia="en-US"/>
              </w:rPr>
              <w:t xml:space="preserve"> 39 x 12,6 x 4,9 мм</w:t>
            </w:r>
          </w:p>
          <w:p w14:paraId="19D2BF4E" w14:textId="77777777" w:rsidR="00B0536E" w:rsidRPr="00C35072" w:rsidRDefault="00B0536E" w:rsidP="00923FC3">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 xml:space="preserve">Вага </w:t>
            </w:r>
            <w:r>
              <w:rPr>
                <w:rFonts w:ascii="Times New Roman" w:eastAsiaTheme="minorHAnsi" w:hAnsi="Times New Roman" w:cs="Times New Roman"/>
                <w:sz w:val="22"/>
                <w:szCs w:val="22"/>
                <w:lang w:eastAsia="en-US"/>
              </w:rPr>
              <w:t>не більше</w:t>
            </w:r>
            <w:r w:rsidRPr="00C35072">
              <w:rPr>
                <w:rFonts w:ascii="Times New Roman" w:eastAsiaTheme="minorHAnsi" w:hAnsi="Times New Roman" w:cs="Times New Roman"/>
                <w:sz w:val="22"/>
                <w:szCs w:val="22"/>
                <w:lang w:eastAsia="en-US"/>
              </w:rPr>
              <w:t xml:space="preserve"> 4 г</w:t>
            </w:r>
          </w:p>
          <w:p w14:paraId="4501DA38" w14:textId="77777777" w:rsidR="00B0536E" w:rsidRPr="00C35072" w:rsidRDefault="00B0536E" w:rsidP="00923FC3">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Гарантія та підтримка 5-річна гарантія та безкоштовна технічна підтримка</w:t>
            </w:r>
          </w:p>
          <w:p w14:paraId="4A6E57DE" w14:textId="7FA7501D" w:rsidR="00B0536E" w:rsidRPr="00B0536E" w:rsidRDefault="00B0536E" w:rsidP="00B0536E">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lastRenderedPageBreak/>
              <w:t>Сумісність з Windows® 10, 8.1, 8, Mac OS (версії 10.10.x та вище), Linux (версії 2.6.x і вище), Chrome OS™</w:t>
            </w:r>
          </w:p>
        </w:tc>
        <w:tc>
          <w:tcPr>
            <w:tcW w:w="1125" w:type="dxa"/>
            <w:vAlign w:val="center"/>
          </w:tcPr>
          <w:p w14:paraId="062DC22F" w14:textId="77777777" w:rsidR="00B0536E" w:rsidRPr="00C35072" w:rsidRDefault="00B0536E" w:rsidP="00923FC3">
            <w:pPr>
              <w:jc w:val="center"/>
              <w:rPr>
                <w:color w:val="000000" w:themeColor="text1"/>
                <w:lang w:val="uk-UA"/>
              </w:rPr>
            </w:pPr>
            <w:r w:rsidRPr="00C35072">
              <w:rPr>
                <w:rFonts w:eastAsia="Times New Roman"/>
                <w:color w:val="000000"/>
                <w:lang w:val="uk-UA" w:eastAsia="ru-RU"/>
              </w:rPr>
              <w:lastRenderedPageBreak/>
              <w:t>шт</w:t>
            </w:r>
          </w:p>
        </w:tc>
        <w:tc>
          <w:tcPr>
            <w:tcW w:w="1187" w:type="dxa"/>
            <w:vAlign w:val="center"/>
          </w:tcPr>
          <w:p w14:paraId="247F3315" w14:textId="77777777" w:rsidR="00B0536E" w:rsidRPr="00781049" w:rsidRDefault="00B0536E" w:rsidP="00923FC3">
            <w:pPr>
              <w:jc w:val="center"/>
              <w:rPr>
                <w:color w:val="000000" w:themeColor="text1"/>
                <w:lang w:val="uk-UA"/>
              </w:rPr>
            </w:pPr>
            <w:r w:rsidRPr="00781049">
              <w:rPr>
                <w:sz w:val="20"/>
                <w:szCs w:val="20"/>
              </w:rPr>
              <w:t>2</w:t>
            </w:r>
            <w:r>
              <w:rPr>
                <w:sz w:val="20"/>
                <w:szCs w:val="20"/>
                <w:lang w:val="uk-UA"/>
              </w:rPr>
              <w:t>5</w:t>
            </w:r>
          </w:p>
        </w:tc>
      </w:tr>
      <w:tr w:rsidR="00B0536E" w:rsidRPr="00C35072" w14:paraId="4567FDDA" w14:textId="77777777" w:rsidTr="00923FC3">
        <w:tc>
          <w:tcPr>
            <w:tcW w:w="562" w:type="dxa"/>
            <w:vAlign w:val="center"/>
          </w:tcPr>
          <w:p w14:paraId="6A96DA8F" w14:textId="77777777" w:rsidR="00B0536E" w:rsidRPr="00C35072" w:rsidRDefault="00B0536E" w:rsidP="00923FC3">
            <w:pPr>
              <w:jc w:val="both"/>
              <w:rPr>
                <w:color w:val="000000" w:themeColor="text1"/>
                <w:lang w:val="uk-UA"/>
              </w:rPr>
            </w:pPr>
            <w:r w:rsidRPr="00C35072">
              <w:rPr>
                <w:rFonts w:eastAsia="Times New Roman"/>
                <w:color w:val="000000"/>
                <w:lang w:val="uk-UA" w:eastAsia="ru-RU"/>
              </w:rPr>
              <w:t>6</w:t>
            </w:r>
          </w:p>
        </w:tc>
        <w:tc>
          <w:tcPr>
            <w:tcW w:w="2552" w:type="dxa"/>
            <w:vAlign w:val="center"/>
          </w:tcPr>
          <w:p w14:paraId="384B9F8E" w14:textId="62963D8B" w:rsidR="00B0536E" w:rsidRPr="00C35072" w:rsidRDefault="00B0536E" w:rsidP="00923FC3">
            <w:pPr>
              <w:rPr>
                <w:color w:val="000000" w:themeColor="text1"/>
                <w:lang w:val="uk-UA"/>
              </w:rPr>
            </w:pPr>
            <w:r w:rsidRPr="00C35072">
              <w:t>Флеш пам'ять 64GB USB 3.2</w:t>
            </w:r>
            <w:r w:rsidRPr="00C35072">
              <w:br/>
            </w:r>
          </w:p>
        </w:tc>
        <w:tc>
          <w:tcPr>
            <w:tcW w:w="4171" w:type="dxa"/>
            <w:vAlign w:val="center"/>
          </w:tcPr>
          <w:p w14:paraId="4834CAE0" w14:textId="77777777" w:rsidR="00B0536E" w:rsidRPr="00C35072" w:rsidRDefault="00B0536E" w:rsidP="00923FC3">
            <w:pPr>
              <w:spacing w:line="285" w:lineRule="atLeast"/>
            </w:pPr>
            <w:r w:rsidRPr="00C35072">
              <w:t xml:space="preserve">Обсяг пам'яті </w:t>
            </w:r>
            <w:r w:rsidRPr="00C35072">
              <w:rPr>
                <w:lang w:val="uk-UA"/>
              </w:rPr>
              <w:t xml:space="preserve">64 </w:t>
            </w:r>
            <w:r w:rsidRPr="00C35072">
              <w:t>GB</w:t>
            </w:r>
          </w:p>
          <w:p w14:paraId="2C57C75F" w14:textId="77777777" w:rsidR="00B0536E" w:rsidRPr="00C35072" w:rsidRDefault="00B0536E" w:rsidP="00923FC3">
            <w:pPr>
              <w:spacing w:line="285" w:lineRule="atLeast"/>
            </w:pPr>
            <w:r w:rsidRPr="00C35072">
              <w:t>Інтерфейс USB 3.2</w:t>
            </w:r>
          </w:p>
          <w:p w14:paraId="3E8852BD" w14:textId="77777777" w:rsidR="00B0536E" w:rsidRPr="00C35072" w:rsidRDefault="00B0536E" w:rsidP="00923F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5072">
              <w:t>Швидкість</w:t>
            </w:r>
            <w:r w:rsidRPr="00C35072">
              <w:rPr>
                <w:lang w:val="uk-UA"/>
              </w:rPr>
              <w:t xml:space="preserve"> -</w:t>
            </w:r>
            <w:r w:rsidRPr="00C35072">
              <w:t xml:space="preserve"> USB 3.2 1-го покоління: 200 МБ/с при читанні</w:t>
            </w:r>
          </w:p>
          <w:p w14:paraId="0EDB0497" w14:textId="77777777" w:rsidR="00B0536E" w:rsidRPr="00C35072" w:rsidRDefault="00B0536E" w:rsidP="00923FC3">
            <w:pPr>
              <w:spacing w:line="285" w:lineRule="atLeast"/>
            </w:pPr>
            <w:r w:rsidRPr="00C35072">
              <w:t>Матеріал корпусу Метал</w:t>
            </w:r>
          </w:p>
          <w:p w14:paraId="034BC5DD" w14:textId="77777777" w:rsidR="00B0536E" w:rsidRPr="00C35072" w:rsidRDefault="00B0536E" w:rsidP="00923FC3">
            <w:pPr>
              <w:spacing w:line="285" w:lineRule="atLeast"/>
            </w:pPr>
            <w:r w:rsidRPr="00C35072">
              <w:t>Тип корпусу Моноблок</w:t>
            </w:r>
          </w:p>
          <w:p w14:paraId="0CF25AD2" w14:textId="77777777" w:rsidR="00B0536E" w:rsidRPr="00C35072" w:rsidRDefault="00B0536E" w:rsidP="00923FC3">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 xml:space="preserve">Розміри </w:t>
            </w:r>
            <w:r>
              <w:rPr>
                <w:rFonts w:ascii="Times New Roman" w:eastAsiaTheme="minorHAnsi" w:hAnsi="Times New Roman" w:cs="Times New Roman"/>
                <w:sz w:val="22"/>
                <w:szCs w:val="22"/>
                <w:lang w:eastAsia="en-US"/>
              </w:rPr>
              <w:t>не більше</w:t>
            </w:r>
            <w:r w:rsidRPr="00C35072">
              <w:rPr>
                <w:rFonts w:ascii="Times New Roman" w:eastAsiaTheme="minorHAnsi" w:hAnsi="Times New Roman" w:cs="Times New Roman"/>
                <w:sz w:val="22"/>
                <w:szCs w:val="22"/>
                <w:lang w:eastAsia="en-US"/>
              </w:rPr>
              <w:t xml:space="preserve"> 39 x 12,6 x 4,9 мм</w:t>
            </w:r>
          </w:p>
          <w:p w14:paraId="4892F239" w14:textId="77777777" w:rsidR="00B0536E" w:rsidRPr="00C35072" w:rsidRDefault="00B0536E" w:rsidP="00923FC3">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 xml:space="preserve">Вага </w:t>
            </w:r>
            <w:r>
              <w:rPr>
                <w:rFonts w:ascii="Times New Roman" w:eastAsiaTheme="minorHAnsi" w:hAnsi="Times New Roman" w:cs="Times New Roman"/>
                <w:sz w:val="22"/>
                <w:szCs w:val="22"/>
                <w:lang w:eastAsia="en-US"/>
              </w:rPr>
              <w:t>не більше</w:t>
            </w:r>
            <w:r w:rsidRPr="00C35072">
              <w:rPr>
                <w:rFonts w:ascii="Times New Roman" w:eastAsiaTheme="minorHAnsi" w:hAnsi="Times New Roman" w:cs="Times New Roman"/>
                <w:sz w:val="22"/>
                <w:szCs w:val="22"/>
                <w:lang w:eastAsia="en-US"/>
              </w:rPr>
              <w:t xml:space="preserve"> 4 г</w:t>
            </w:r>
          </w:p>
          <w:p w14:paraId="48634D90" w14:textId="77777777" w:rsidR="00B0536E" w:rsidRPr="00C35072" w:rsidRDefault="00B0536E" w:rsidP="00923FC3">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Гарантія та підтримка 5-річна гарантія та безкоштовна технічна підтримка</w:t>
            </w:r>
          </w:p>
          <w:p w14:paraId="2BE15308" w14:textId="50B95B79" w:rsidR="00B0536E" w:rsidRPr="00B0536E" w:rsidRDefault="00B0536E" w:rsidP="00B0536E">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Сумісність з Windows® 10, 8.1, 8, Mac OS (версії 10.10.x та вище), Linux (версії 2.6.x і вище), Chrome OS™</w:t>
            </w:r>
          </w:p>
        </w:tc>
        <w:tc>
          <w:tcPr>
            <w:tcW w:w="1125" w:type="dxa"/>
            <w:vAlign w:val="center"/>
          </w:tcPr>
          <w:p w14:paraId="7E3B1FF6" w14:textId="77777777" w:rsidR="00B0536E" w:rsidRPr="00C35072" w:rsidRDefault="00B0536E" w:rsidP="00923FC3">
            <w:pPr>
              <w:jc w:val="center"/>
              <w:rPr>
                <w:color w:val="000000" w:themeColor="text1"/>
                <w:lang w:val="uk-UA"/>
              </w:rPr>
            </w:pPr>
            <w:r w:rsidRPr="00C35072">
              <w:rPr>
                <w:rFonts w:eastAsia="Times New Roman"/>
                <w:color w:val="000000"/>
                <w:lang w:val="uk-UA" w:eastAsia="ru-RU"/>
              </w:rPr>
              <w:t>шт</w:t>
            </w:r>
          </w:p>
        </w:tc>
        <w:tc>
          <w:tcPr>
            <w:tcW w:w="1187" w:type="dxa"/>
            <w:vAlign w:val="center"/>
          </w:tcPr>
          <w:p w14:paraId="3D461A33" w14:textId="77777777" w:rsidR="00B0536E" w:rsidRPr="00781049" w:rsidRDefault="00B0536E" w:rsidP="00923FC3">
            <w:pPr>
              <w:jc w:val="center"/>
              <w:rPr>
                <w:color w:val="000000" w:themeColor="text1"/>
                <w:lang w:val="uk-UA"/>
              </w:rPr>
            </w:pPr>
            <w:r w:rsidRPr="00781049">
              <w:rPr>
                <w:sz w:val="20"/>
                <w:szCs w:val="20"/>
              </w:rPr>
              <w:t>2</w:t>
            </w:r>
            <w:r>
              <w:rPr>
                <w:sz w:val="20"/>
                <w:szCs w:val="20"/>
                <w:lang w:val="uk-UA"/>
              </w:rPr>
              <w:t>5</w:t>
            </w:r>
          </w:p>
        </w:tc>
      </w:tr>
      <w:tr w:rsidR="00B0536E" w:rsidRPr="00C35072" w14:paraId="1CC676B1" w14:textId="77777777" w:rsidTr="00923FC3">
        <w:tc>
          <w:tcPr>
            <w:tcW w:w="562" w:type="dxa"/>
            <w:vAlign w:val="center"/>
          </w:tcPr>
          <w:p w14:paraId="4182808B" w14:textId="77777777" w:rsidR="00B0536E" w:rsidRPr="00C35072" w:rsidRDefault="00B0536E" w:rsidP="00923FC3">
            <w:pPr>
              <w:jc w:val="both"/>
              <w:rPr>
                <w:color w:val="000000" w:themeColor="text1"/>
                <w:lang w:val="uk-UA"/>
              </w:rPr>
            </w:pPr>
            <w:r w:rsidRPr="00C35072">
              <w:rPr>
                <w:rFonts w:eastAsia="Times New Roman"/>
                <w:color w:val="000000"/>
                <w:lang w:val="uk-UA" w:eastAsia="ru-RU"/>
              </w:rPr>
              <w:t>7</w:t>
            </w:r>
          </w:p>
        </w:tc>
        <w:tc>
          <w:tcPr>
            <w:tcW w:w="2552" w:type="dxa"/>
            <w:vAlign w:val="center"/>
          </w:tcPr>
          <w:p w14:paraId="468A20FF" w14:textId="414A8327" w:rsidR="00B0536E" w:rsidRPr="00C35072" w:rsidRDefault="00B0536E" w:rsidP="00923FC3">
            <w:pPr>
              <w:rPr>
                <w:color w:val="000000" w:themeColor="text1"/>
                <w:lang w:val="uk-UA"/>
              </w:rPr>
            </w:pPr>
            <w:r w:rsidRPr="00C35072">
              <w:t>Флеш пам'ять 128GB USB 3.2</w:t>
            </w:r>
            <w:r w:rsidRPr="00C35072">
              <w:br/>
            </w:r>
          </w:p>
        </w:tc>
        <w:tc>
          <w:tcPr>
            <w:tcW w:w="4171" w:type="dxa"/>
            <w:vAlign w:val="center"/>
          </w:tcPr>
          <w:p w14:paraId="3C20C1EF" w14:textId="77777777" w:rsidR="00B0536E" w:rsidRPr="00C35072" w:rsidRDefault="00B0536E" w:rsidP="00923FC3">
            <w:pPr>
              <w:spacing w:line="285" w:lineRule="atLeast"/>
            </w:pPr>
            <w:r w:rsidRPr="00C35072">
              <w:t xml:space="preserve">Обсяг пам'яті </w:t>
            </w:r>
            <w:r w:rsidRPr="00C35072">
              <w:rPr>
                <w:lang w:val="uk-UA"/>
              </w:rPr>
              <w:t xml:space="preserve">128 </w:t>
            </w:r>
            <w:r w:rsidRPr="00C35072">
              <w:t>GB</w:t>
            </w:r>
          </w:p>
          <w:p w14:paraId="4FBCCBDC" w14:textId="77777777" w:rsidR="00B0536E" w:rsidRPr="00C35072" w:rsidRDefault="00B0536E" w:rsidP="00923FC3">
            <w:pPr>
              <w:spacing w:line="285" w:lineRule="atLeast"/>
            </w:pPr>
            <w:r w:rsidRPr="00C35072">
              <w:t>Інтерфейс USB 3.2</w:t>
            </w:r>
          </w:p>
          <w:p w14:paraId="18E58F31" w14:textId="77777777" w:rsidR="00B0536E" w:rsidRPr="00C35072" w:rsidRDefault="00B0536E" w:rsidP="00923FC3">
            <w:pPr>
              <w:spacing w:line="285" w:lineRule="atLeast"/>
            </w:pPr>
            <w:r w:rsidRPr="00C35072">
              <w:t>Швидкість</w:t>
            </w:r>
            <w:r w:rsidRPr="00C35072">
              <w:rPr>
                <w:lang w:val="uk-UA"/>
              </w:rPr>
              <w:t xml:space="preserve"> - </w:t>
            </w:r>
            <w:r w:rsidRPr="00C35072">
              <w:t>USB 3.2 1-го покоління:</w:t>
            </w:r>
            <w:r w:rsidRPr="00C35072">
              <w:rPr>
                <w:lang w:val="uk-UA"/>
              </w:rPr>
              <w:t xml:space="preserve"> </w:t>
            </w:r>
            <w:r w:rsidRPr="00C35072">
              <w:t>200 МБ/с під час читання, 60 МБ/с під час запису</w:t>
            </w:r>
          </w:p>
          <w:p w14:paraId="39B2FD3A" w14:textId="77777777" w:rsidR="00B0536E" w:rsidRPr="00C35072" w:rsidRDefault="00B0536E" w:rsidP="00923FC3">
            <w:pPr>
              <w:spacing w:line="285" w:lineRule="atLeast"/>
            </w:pPr>
            <w:r w:rsidRPr="00C35072">
              <w:t>Матеріал корпусу Метал</w:t>
            </w:r>
          </w:p>
          <w:p w14:paraId="22A97D47" w14:textId="77777777" w:rsidR="00B0536E" w:rsidRPr="00C35072" w:rsidRDefault="00B0536E" w:rsidP="00923FC3">
            <w:pPr>
              <w:spacing w:line="285" w:lineRule="atLeast"/>
            </w:pPr>
            <w:r w:rsidRPr="00C35072">
              <w:t>Тип корпусу Моноблок</w:t>
            </w:r>
          </w:p>
          <w:p w14:paraId="5B37D326" w14:textId="77777777" w:rsidR="00B0536E" w:rsidRPr="00C35072" w:rsidRDefault="00B0536E" w:rsidP="00923FC3">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Розміри</w:t>
            </w:r>
            <w:r>
              <w:rPr>
                <w:rFonts w:ascii="Times New Roman" w:eastAsiaTheme="minorHAnsi" w:hAnsi="Times New Roman" w:cs="Times New Roman"/>
                <w:sz w:val="22"/>
                <w:szCs w:val="22"/>
                <w:lang w:eastAsia="en-US"/>
              </w:rPr>
              <w:t xml:space="preserve"> не більше</w:t>
            </w:r>
            <w:r w:rsidRPr="00C35072">
              <w:rPr>
                <w:rFonts w:ascii="Times New Roman" w:eastAsiaTheme="minorHAnsi" w:hAnsi="Times New Roman" w:cs="Times New Roman"/>
                <w:sz w:val="22"/>
                <w:szCs w:val="22"/>
                <w:lang w:eastAsia="en-US"/>
              </w:rPr>
              <w:t xml:space="preserve"> 39 x 12,6 x 4,9 мм</w:t>
            </w:r>
          </w:p>
          <w:p w14:paraId="07AC4827" w14:textId="77777777" w:rsidR="00B0536E" w:rsidRPr="00C35072" w:rsidRDefault="00B0536E" w:rsidP="00923FC3">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Вага</w:t>
            </w:r>
            <w:r>
              <w:rPr>
                <w:rFonts w:ascii="Times New Roman" w:eastAsiaTheme="minorHAnsi" w:hAnsi="Times New Roman" w:cs="Times New Roman"/>
                <w:sz w:val="22"/>
                <w:szCs w:val="22"/>
                <w:lang w:eastAsia="en-US"/>
              </w:rPr>
              <w:t xml:space="preserve"> не більше</w:t>
            </w:r>
            <w:r w:rsidRPr="00C35072">
              <w:rPr>
                <w:rFonts w:ascii="Times New Roman" w:eastAsiaTheme="minorHAnsi" w:hAnsi="Times New Roman" w:cs="Times New Roman"/>
                <w:sz w:val="22"/>
                <w:szCs w:val="22"/>
                <w:lang w:eastAsia="en-US"/>
              </w:rPr>
              <w:t xml:space="preserve"> 4 г</w:t>
            </w:r>
          </w:p>
          <w:p w14:paraId="7758B07E" w14:textId="77777777" w:rsidR="00B0536E" w:rsidRPr="00C35072" w:rsidRDefault="00B0536E" w:rsidP="00923FC3">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Гарантія та підтримка 5-річна гарантія та безкоштовна технічна підтримка</w:t>
            </w:r>
          </w:p>
          <w:p w14:paraId="30A80B05" w14:textId="71F7235F" w:rsidR="00B0536E" w:rsidRPr="00B0536E" w:rsidRDefault="00B0536E" w:rsidP="00B0536E">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Сумісність з Windows® 10, 8.1, 8, Mac OS (версії 10.10.x та вище), Linux (версії 2.6.x і вище), Chrome OS™</w:t>
            </w:r>
          </w:p>
        </w:tc>
        <w:tc>
          <w:tcPr>
            <w:tcW w:w="1125" w:type="dxa"/>
            <w:vAlign w:val="center"/>
          </w:tcPr>
          <w:p w14:paraId="39BB7D4F" w14:textId="77777777" w:rsidR="00B0536E" w:rsidRPr="00C35072" w:rsidRDefault="00B0536E" w:rsidP="00923FC3">
            <w:pPr>
              <w:jc w:val="center"/>
              <w:rPr>
                <w:color w:val="000000" w:themeColor="text1"/>
                <w:lang w:val="uk-UA"/>
              </w:rPr>
            </w:pPr>
            <w:r w:rsidRPr="00C35072">
              <w:rPr>
                <w:rFonts w:eastAsia="Times New Roman"/>
                <w:color w:val="000000"/>
                <w:lang w:val="uk-UA" w:eastAsia="ru-RU"/>
              </w:rPr>
              <w:t>шт</w:t>
            </w:r>
          </w:p>
        </w:tc>
        <w:tc>
          <w:tcPr>
            <w:tcW w:w="1187" w:type="dxa"/>
            <w:vAlign w:val="center"/>
          </w:tcPr>
          <w:p w14:paraId="68C305E8" w14:textId="77777777" w:rsidR="00B0536E" w:rsidRPr="00781049" w:rsidRDefault="00B0536E" w:rsidP="00923FC3">
            <w:pPr>
              <w:jc w:val="center"/>
              <w:rPr>
                <w:color w:val="000000" w:themeColor="text1"/>
                <w:lang w:val="uk-UA"/>
              </w:rPr>
            </w:pPr>
            <w:r w:rsidRPr="00781049">
              <w:rPr>
                <w:sz w:val="20"/>
                <w:szCs w:val="20"/>
              </w:rPr>
              <w:t>20</w:t>
            </w:r>
          </w:p>
        </w:tc>
      </w:tr>
      <w:tr w:rsidR="00B0536E" w:rsidRPr="00C35072" w14:paraId="3854DF0D" w14:textId="77777777" w:rsidTr="00923FC3">
        <w:tc>
          <w:tcPr>
            <w:tcW w:w="562" w:type="dxa"/>
            <w:vAlign w:val="center"/>
          </w:tcPr>
          <w:p w14:paraId="04C41CE0" w14:textId="77777777" w:rsidR="00B0536E" w:rsidRPr="00C35072" w:rsidRDefault="00B0536E" w:rsidP="00923FC3">
            <w:pPr>
              <w:jc w:val="both"/>
              <w:rPr>
                <w:color w:val="000000" w:themeColor="text1"/>
                <w:lang w:val="uk-UA"/>
              </w:rPr>
            </w:pPr>
            <w:r w:rsidRPr="00C35072">
              <w:rPr>
                <w:rFonts w:eastAsia="Times New Roman"/>
                <w:color w:val="000000"/>
                <w:lang w:val="uk-UA" w:eastAsia="ru-RU"/>
              </w:rPr>
              <w:t>8</w:t>
            </w:r>
          </w:p>
        </w:tc>
        <w:tc>
          <w:tcPr>
            <w:tcW w:w="2552" w:type="dxa"/>
            <w:vAlign w:val="center"/>
          </w:tcPr>
          <w:p w14:paraId="7294762B" w14:textId="0847B07E" w:rsidR="00B0536E" w:rsidRPr="00C35072" w:rsidRDefault="00B0536E" w:rsidP="00923FC3">
            <w:pPr>
              <w:rPr>
                <w:color w:val="000000" w:themeColor="text1"/>
                <w:lang w:val="uk-UA"/>
              </w:rPr>
            </w:pPr>
            <w:r w:rsidRPr="00C35072">
              <w:t>Флеш пам'ять 256GB USB 3.2</w:t>
            </w:r>
          </w:p>
        </w:tc>
        <w:tc>
          <w:tcPr>
            <w:tcW w:w="4171" w:type="dxa"/>
            <w:vAlign w:val="center"/>
          </w:tcPr>
          <w:p w14:paraId="448643AF" w14:textId="77777777" w:rsidR="00B0536E" w:rsidRPr="00C35072" w:rsidRDefault="00B0536E" w:rsidP="00923FC3">
            <w:pPr>
              <w:spacing w:line="285" w:lineRule="atLeast"/>
            </w:pPr>
            <w:r w:rsidRPr="00C35072">
              <w:t xml:space="preserve">Обсяг пам'яті </w:t>
            </w:r>
            <w:r w:rsidRPr="00C35072">
              <w:rPr>
                <w:lang w:val="uk-UA"/>
              </w:rPr>
              <w:t xml:space="preserve">256 </w:t>
            </w:r>
            <w:r w:rsidRPr="00C35072">
              <w:t>GB</w:t>
            </w:r>
          </w:p>
          <w:p w14:paraId="6DDF7859" w14:textId="77777777" w:rsidR="00B0536E" w:rsidRPr="00C35072" w:rsidRDefault="00B0536E" w:rsidP="00923FC3">
            <w:pPr>
              <w:spacing w:line="285" w:lineRule="atLeast"/>
            </w:pPr>
            <w:r w:rsidRPr="00C35072">
              <w:t>Інтерфейс USB 3.2</w:t>
            </w:r>
          </w:p>
          <w:p w14:paraId="3118DE20" w14:textId="77777777" w:rsidR="00B0536E" w:rsidRPr="00C35072" w:rsidRDefault="00B0536E" w:rsidP="00923FC3">
            <w:pPr>
              <w:spacing w:line="285" w:lineRule="atLeast"/>
            </w:pPr>
            <w:r w:rsidRPr="00C35072">
              <w:t>Швидкість</w:t>
            </w:r>
            <w:r w:rsidRPr="00C35072">
              <w:rPr>
                <w:lang w:val="uk-UA"/>
              </w:rPr>
              <w:t xml:space="preserve"> - </w:t>
            </w:r>
            <w:r w:rsidRPr="00C35072">
              <w:t>USB 3.2 1-го покоління:</w:t>
            </w:r>
            <w:r w:rsidRPr="00C35072">
              <w:rPr>
                <w:lang w:val="uk-UA"/>
              </w:rPr>
              <w:t xml:space="preserve"> </w:t>
            </w:r>
            <w:r w:rsidRPr="00C35072">
              <w:t>200 МБ/с під час читання, 60 МБ/с під час запису</w:t>
            </w:r>
          </w:p>
          <w:p w14:paraId="220E4BC4" w14:textId="77777777" w:rsidR="00B0536E" w:rsidRPr="00C35072" w:rsidRDefault="00B0536E" w:rsidP="00923FC3">
            <w:pPr>
              <w:spacing w:line="285" w:lineRule="atLeast"/>
            </w:pPr>
            <w:r w:rsidRPr="00C35072">
              <w:t>Матеріал корпусу Метал</w:t>
            </w:r>
          </w:p>
          <w:p w14:paraId="197D6563" w14:textId="77777777" w:rsidR="00B0536E" w:rsidRPr="00C35072" w:rsidRDefault="00B0536E" w:rsidP="00923FC3">
            <w:pPr>
              <w:spacing w:line="285" w:lineRule="atLeast"/>
            </w:pPr>
            <w:r w:rsidRPr="00C35072">
              <w:t>Тип корпусу Моноблок</w:t>
            </w:r>
          </w:p>
          <w:p w14:paraId="7AA74FDE" w14:textId="77777777" w:rsidR="00B0536E" w:rsidRPr="00C35072" w:rsidRDefault="00B0536E" w:rsidP="00923FC3">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 xml:space="preserve">Розміри </w:t>
            </w:r>
            <w:r>
              <w:rPr>
                <w:rFonts w:ascii="Times New Roman" w:eastAsiaTheme="minorHAnsi" w:hAnsi="Times New Roman" w:cs="Times New Roman"/>
                <w:sz w:val="22"/>
                <w:szCs w:val="22"/>
                <w:lang w:eastAsia="en-US"/>
              </w:rPr>
              <w:t>не більше</w:t>
            </w:r>
            <w:r w:rsidRPr="00C35072">
              <w:rPr>
                <w:rFonts w:ascii="Times New Roman" w:eastAsiaTheme="minorHAnsi" w:hAnsi="Times New Roman" w:cs="Times New Roman"/>
                <w:sz w:val="22"/>
                <w:szCs w:val="22"/>
                <w:lang w:eastAsia="en-US"/>
              </w:rPr>
              <w:t xml:space="preserve"> 39 x 12,6 x 4,9 мм</w:t>
            </w:r>
          </w:p>
          <w:p w14:paraId="7FAFEDBB" w14:textId="77777777" w:rsidR="00B0536E" w:rsidRPr="00C35072" w:rsidRDefault="00B0536E" w:rsidP="00923FC3">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 xml:space="preserve">Вага </w:t>
            </w:r>
            <w:r>
              <w:rPr>
                <w:rFonts w:ascii="Times New Roman" w:eastAsiaTheme="minorHAnsi" w:hAnsi="Times New Roman" w:cs="Times New Roman"/>
                <w:sz w:val="22"/>
                <w:szCs w:val="22"/>
                <w:lang w:eastAsia="en-US"/>
              </w:rPr>
              <w:t>не більше</w:t>
            </w:r>
            <w:r w:rsidRPr="00C35072">
              <w:rPr>
                <w:rFonts w:ascii="Times New Roman" w:eastAsiaTheme="minorHAnsi" w:hAnsi="Times New Roman" w:cs="Times New Roman"/>
                <w:sz w:val="22"/>
                <w:szCs w:val="22"/>
                <w:lang w:eastAsia="en-US"/>
              </w:rPr>
              <w:t xml:space="preserve"> 4 г</w:t>
            </w:r>
          </w:p>
          <w:p w14:paraId="1B402954" w14:textId="77777777" w:rsidR="00B0536E" w:rsidRPr="00C35072" w:rsidRDefault="00B0536E" w:rsidP="00923FC3">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Гарантія та підтримка 5-річна гарантія та безкоштовна технічна підтримка</w:t>
            </w:r>
          </w:p>
          <w:p w14:paraId="11B1F75C" w14:textId="3114DB5D" w:rsidR="00B0536E" w:rsidRPr="00B0536E" w:rsidRDefault="00B0536E" w:rsidP="00B0536E">
            <w:pPr>
              <w:pStyle w:val="HTML0"/>
              <w:shd w:val="clear" w:color="auto" w:fill="F8F9FA"/>
              <w:rPr>
                <w:rFonts w:ascii="Times New Roman" w:eastAsiaTheme="minorHAnsi" w:hAnsi="Times New Roman" w:cs="Times New Roman"/>
                <w:sz w:val="22"/>
                <w:szCs w:val="22"/>
                <w:lang w:eastAsia="en-US"/>
              </w:rPr>
            </w:pPr>
            <w:r w:rsidRPr="00C35072">
              <w:rPr>
                <w:rFonts w:ascii="Times New Roman" w:eastAsiaTheme="minorHAnsi" w:hAnsi="Times New Roman" w:cs="Times New Roman"/>
                <w:sz w:val="22"/>
                <w:szCs w:val="22"/>
                <w:lang w:eastAsia="en-US"/>
              </w:rPr>
              <w:t>Сумісність з Windows® 10, 8.1, 8, Mac OS (версії 10.10.x та вище), Linux (версії 2.6.x і вище), Chrome OS™</w:t>
            </w:r>
          </w:p>
        </w:tc>
        <w:tc>
          <w:tcPr>
            <w:tcW w:w="1125" w:type="dxa"/>
            <w:vAlign w:val="center"/>
          </w:tcPr>
          <w:p w14:paraId="736B34BF" w14:textId="77777777" w:rsidR="00B0536E" w:rsidRPr="00C35072" w:rsidRDefault="00B0536E" w:rsidP="00923FC3">
            <w:pPr>
              <w:jc w:val="center"/>
              <w:rPr>
                <w:color w:val="000000" w:themeColor="text1"/>
                <w:lang w:val="uk-UA"/>
              </w:rPr>
            </w:pPr>
            <w:r w:rsidRPr="00C35072">
              <w:rPr>
                <w:rFonts w:eastAsia="Times New Roman"/>
                <w:color w:val="000000"/>
                <w:lang w:val="uk-UA" w:eastAsia="ru-RU"/>
              </w:rPr>
              <w:t>шт</w:t>
            </w:r>
          </w:p>
        </w:tc>
        <w:tc>
          <w:tcPr>
            <w:tcW w:w="1187" w:type="dxa"/>
            <w:vAlign w:val="center"/>
          </w:tcPr>
          <w:p w14:paraId="72D389A8" w14:textId="77777777" w:rsidR="00B0536E" w:rsidRPr="00781049" w:rsidRDefault="00B0536E" w:rsidP="00923FC3">
            <w:pPr>
              <w:jc w:val="center"/>
              <w:rPr>
                <w:color w:val="000000" w:themeColor="text1"/>
                <w:lang w:val="uk-UA"/>
              </w:rPr>
            </w:pPr>
            <w:r w:rsidRPr="00781049">
              <w:rPr>
                <w:sz w:val="20"/>
                <w:szCs w:val="20"/>
              </w:rPr>
              <w:t>15</w:t>
            </w:r>
          </w:p>
        </w:tc>
      </w:tr>
      <w:tr w:rsidR="00B0536E" w:rsidRPr="00C35072" w14:paraId="418C646D" w14:textId="77777777" w:rsidTr="00923FC3">
        <w:tc>
          <w:tcPr>
            <w:tcW w:w="562" w:type="dxa"/>
            <w:vAlign w:val="center"/>
          </w:tcPr>
          <w:p w14:paraId="2AFDDAA7" w14:textId="77777777" w:rsidR="00B0536E" w:rsidRPr="00C35072" w:rsidRDefault="00B0536E" w:rsidP="00923FC3">
            <w:pPr>
              <w:jc w:val="both"/>
              <w:rPr>
                <w:color w:val="000000" w:themeColor="text1"/>
                <w:lang w:val="uk-UA"/>
              </w:rPr>
            </w:pPr>
            <w:r w:rsidRPr="00C35072">
              <w:rPr>
                <w:rFonts w:eastAsia="Times New Roman"/>
                <w:color w:val="000000"/>
                <w:lang w:val="uk-UA" w:eastAsia="ru-RU"/>
              </w:rPr>
              <w:t>9</w:t>
            </w:r>
          </w:p>
        </w:tc>
        <w:tc>
          <w:tcPr>
            <w:tcW w:w="2552" w:type="dxa"/>
            <w:vAlign w:val="center"/>
          </w:tcPr>
          <w:p w14:paraId="67BA05D8" w14:textId="77777777" w:rsidR="00B0536E" w:rsidRPr="00C35072" w:rsidRDefault="00B0536E" w:rsidP="00923FC3">
            <w:pPr>
              <w:jc w:val="both"/>
              <w:rPr>
                <w:color w:val="000000" w:themeColor="text1"/>
                <w:lang w:val="uk-UA"/>
              </w:rPr>
            </w:pPr>
            <w:r w:rsidRPr="00C35072">
              <w:t>Диск DVD-R</w:t>
            </w:r>
            <w:r w:rsidRPr="00C35072">
              <w:rPr>
                <w:highlight w:val="yellow"/>
              </w:rPr>
              <w:t xml:space="preserve"> </w:t>
            </w:r>
          </w:p>
        </w:tc>
        <w:tc>
          <w:tcPr>
            <w:tcW w:w="4171" w:type="dxa"/>
            <w:vAlign w:val="center"/>
          </w:tcPr>
          <w:p w14:paraId="667F0CC1" w14:textId="77777777" w:rsidR="00B0536E" w:rsidRPr="00C35072" w:rsidRDefault="00B0536E" w:rsidP="00923FC3">
            <w:r w:rsidRPr="00C35072">
              <w:t>Вид</w:t>
            </w:r>
            <w:r w:rsidRPr="00C35072">
              <w:tab/>
              <w:t xml:space="preserve">DVD-R </w:t>
            </w:r>
          </w:p>
          <w:p w14:paraId="3319276C" w14:textId="77777777" w:rsidR="00B0536E" w:rsidRPr="00C35072" w:rsidRDefault="00B0536E" w:rsidP="00923FC3">
            <w:r w:rsidRPr="00C35072">
              <w:t>Ємність</w:t>
            </w:r>
            <w:r w:rsidRPr="00C35072">
              <w:rPr>
                <w:lang w:val="uk-UA"/>
              </w:rPr>
              <w:t xml:space="preserve"> </w:t>
            </w:r>
            <w:r w:rsidRPr="00C35072">
              <w:t xml:space="preserve">4.7 Гб </w:t>
            </w:r>
          </w:p>
          <w:p w14:paraId="670A35DF" w14:textId="77777777" w:rsidR="00B0536E" w:rsidRPr="00C35072" w:rsidRDefault="00B0536E" w:rsidP="00923FC3">
            <w:r w:rsidRPr="00C35072">
              <w:t>Швидкість</w:t>
            </w:r>
            <w:r w:rsidRPr="00C35072">
              <w:rPr>
                <w:lang w:val="uk-UA"/>
              </w:rPr>
              <w:t xml:space="preserve"> </w:t>
            </w:r>
            <w:r w:rsidRPr="00C35072">
              <w:t xml:space="preserve">16x </w:t>
            </w:r>
          </w:p>
          <w:p w14:paraId="0DC18B79" w14:textId="75CB1AF6" w:rsidR="00B0536E" w:rsidRPr="00C35072" w:rsidRDefault="00B0536E" w:rsidP="00923FC3">
            <w:r w:rsidRPr="00C35072">
              <w:t>Розмір:</w:t>
            </w:r>
            <w:r w:rsidR="00C70E7D">
              <w:rPr>
                <w:lang w:val="uk-UA"/>
              </w:rPr>
              <w:t xml:space="preserve"> </w:t>
            </w:r>
            <w:r w:rsidRPr="00C35072">
              <w:t>стандарт</w:t>
            </w:r>
          </w:p>
          <w:p w14:paraId="5510642B" w14:textId="77777777" w:rsidR="00B0536E" w:rsidRPr="00781049" w:rsidRDefault="00B0536E" w:rsidP="00923FC3">
            <w:pPr>
              <w:jc w:val="both"/>
              <w:rPr>
                <w:color w:val="000000" w:themeColor="text1"/>
                <w:lang w:val="uk-UA"/>
              </w:rPr>
            </w:pPr>
            <w:r w:rsidRPr="00C35072">
              <w:t>Кількість в упаковці</w:t>
            </w:r>
            <w:r w:rsidRPr="00C35072">
              <w:rPr>
                <w:lang w:val="uk-UA"/>
              </w:rPr>
              <w:t xml:space="preserve"> </w:t>
            </w:r>
            <w:r w:rsidRPr="00C35072">
              <w:t>50 шт</w:t>
            </w:r>
            <w:r>
              <w:rPr>
                <w:lang w:val="uk-UA"/>
              </w:rPr>
              <w:t>.</w:t>
            </w:r>
          </w:p>
        </w:tc>
        <w:tc>
          <w:tcPr>
            <w:tcW w:w="1125" w:type="dxa"/>
            <w:vAlign w:val="center"/>
          </w:tcPr>
          <w:p w14:paraId="70DF9CD6" w14:textId="77777777" w:rsidR="00B0536E" w:rsidRPr="00C35072" w:rsidRDefault="00B0536E" w:rsidP="00923FC3">
            <w:pPr>
              <w:jc w:val="center"/>
              <w:rPr>
                <w:color w:val="000000" w:themeColor="text1"/>
                <w:lang w:val="uk-UA"/>
              </w:rPr>
            </w:pPr>
            <w:r w:rsidRPr="00C35072">
              <w:rPr>
                <w:rFonts w:eastAsia="Times New Roman"/>
                <w:color w:val="000000"/>
                <w:lang w:val="uk-UA" w:eastAsia="ru-RU"/>
              </w:rPr>
              <w:t>шт</w:t>
            </w:r>
          </w:p>
        </w:tc>
        <w:tc>
          <w:tcPr>
            <w:tcW w:w="1187" w:type="dxa"/>
            <w:vAlign w:val="center"/>
          </w:tcPr>
          <w:p w14:paraId="4D90A811" w14:textId="77777777" w:rsidR="00B0536E" w:rsidRPr="00C35072" w:rsidRDefault="00B0536E" w:rsidP="00923FC3">
            <w:pPr>
              <w:jc w:val="center"/>
              <w:rPr>
                <w:color w:val="000000" w:themeColor="text1"/>
                <w:lang w:val="uk-UA"/>
              </w:rPr>
            </w:pPr>
            <w:r w:rsidRPr="00C35072">
              <w:t>40</w:t>
            </w:r>
          </w:p>
        </w:tc>
      </w:tr>
    </w:tbl>
    <w:p w14:paraId="41F571AE" w14:textId="77777777" w:rsidR="00B0536E" w:rsidRPr="00865860" w:rsidRDefault="00B0536E" w:rsidP="00B0536E"/>
    <w:p w14:paraId="0016F004" w14:textId="77777777" w:rsidR="00B0536E" w:rsidRPr="006D1DF9" w:rsidRDefault="00B0536E" w:rsidP="00B0536E">
      <w:pPr>
        <w:widowControl w:val="0"/>
        <w:autoSpaceDE w:val="0"/>
        <w:ind w:right="160" w:firstLine="709"/>
        <w:jc w:val="both"/>
        <w:rPr>
          <w:rFonts w:eastAsia="Microsoft Sans Serif"/>
          <w:color w:val="000000"/>
          <w:lang w:eastAsia="uk-UA" w:bidi="uk-UA"/>
        </w:rPr>
      </w:pPr>
      <w:r w:rsidRPr="006D1DF9">
        <w:rPr>
          <w:rFonts w:eastAsia="Microsoft Sans Serif"/>
          <w:color w:val="000000"/>
          <w:lang w:eastAsia="uk-UA" w:bidi="uk-UA"/>
        </w:rPr>
        <w:t>В своїй пропозиції учасник повинен чітко зазначати компанію - виробника та модель пропонованого товару. Недотримання вищевказаної вимоги є підставою для відхилення тендерної пропозиції учасниа.</w:t>
      </w:r>
    </w:p>
    <w:p w14:paraId="0B0267BA" w14:textId="77777777" w:rsidR="00B0536E" w:rsidRPr="006D1DF9" w:rsidRDefault="00B0536E" w:rsidP="00B0536E">
      <w:pPr>
        <w:widowControl w:val="0"/>
        <w:ind w:firstLine="709"/>
        <w:jc w:val="both"/>
        <w:rPr>
          <w:rFonts w:eastAsia="Lucida Sans Unicode" w:cs="Tahoma"/>
          <w:lang w:bidi="en-US"/>
        </w:rPr>
      </w:pPr>
      <w:r w:rsidRPr="00012518">
        <w:rPr>
          <w:rFonts w:eastAsia="Microsoft Sans Serif"/>
          <w:color w:val="000000"/>
          <w:lang w:eastAsia="uk-UA" w:bidi="uk-UA"/>
        </w:rPr>
        <w:t>Учасник попереджається, що будь-яке відхилення від запропонованих технічних характеристик предмету закупівлі в сторону їх погіршення або зменшення призведе до відхилення його тендерної пропозиції, як такої, що не відповідає умовам тендерної документації.</w:t>
      </w:r>
    </w:p>
    <w:p w14:paraId="76520CBB" w14:textId="77777777" w:rsidR="00B0536E" w:rsidRDefault="00B0536E" w:rsidP="00B0536E">
      <w:pPr>
        <w:jc w:val="center"/>
        <w:rPr>
          <w:rFonts w:eastAsia="Times New Roman"/>
          <w:b/>
          <w:caps/>
          <w:color w:val="000000"/>
          <w:lang w:val="uk-UA"/>
        </w:rPr>
      </w:pPr>
    </w:p>
    <w:p w14:paraId="44BF5857" w14:textId="77777777" w:rsidR="00B0536E" w:rsidRPr="00605A76" w:rsidRDefault="00B0536E" w:rsidP="00B0536E">
      <w:pPr>
        <w:jc w:val="center"/>
        <w:rPr>
          <w:rFonts w:eastAsia="Times New Roman"/>
          <w:b/>
          <w:caps/>
          <w:color w:val="000000"/>
          <w:lang w:val="uk-UA"/>
        </w:rPr>
      </w:pPr>
      <w:r w:rsidRPr="00605A76">
        <w:rPr>
          <w:rFonts w:eastAsia="Times New Roman"/>
          <w:b/>
          <w:caps/>
          <w:color w:val="000000"/>
          <w:lang w:val="uk-UA"/>
        </w:rPr>
        <w:lastRenderedPageBreak/>
        <w:t xml:space="preserve">вимоги ДО ПРЕДМЕТУ ЗАКУПІВЛІ </w:t>
      </w:r>
    </w:p>
    <w:p w14:paraId="7BACD359" w14:textId="77777777" w:rsidR="00B0536E" w:rsidRPr="00605A76" w:rsidRDefault="00B0536E" w:rsidP="00B0536E">
      <w:pPr>
        <w:ind w:firstLine="709"/>
        <w:jc w:val="both"/>
        <w:rPr>
          <w:rFonts w:eastAsia="Times New Roman"/>
        </w:rPr>
      </w:pPr>
      <w:r w:rsidRPr="00605A76">
        <w:rPr>
          <w:rFonts w:eastAsia="Times New Roman"/>
        </w:rPr>
        <w:t>У складі кваліфікаційної пропозиції Учасники торгів повинні надати наступні документи:</w:t>
      </w:r>
    </w:p>
    <w:p w14:paraId="3035040E" w14:textId="77777777" w:rsidR="00B0536E" w:rsidRPr="00605A76" w:rsidRDefault="00B0536E" w:rsidP="00B0536E">
      <w:pPr>
        <w:ind w:firstLine="709"/>
        <w:jc w:val="both"/>
        <w:rPr>
          <w:rFonts w:eastAsia="Times New Roman"/>
        </w:rPr>
      </w:pPr>
      <w:r w:rsidRPr="00605A76">
        <w:rPr>
          <w:rFonts w:eastAsia="Times New Roman"/>
        </w:rPr>
        <w:t>- порівняльні таблиці відповідності технічних та якісних характеристик для всього запропонованого обладнання. Таблиці відповідності технічних та якісних характеристик запропонованого обладнання повинні засвідчувати відповідність запропонованого обладнання всім вимогам Технічного завдання цієї тендерної документації;</w:t>
      </w:r>
    </w:p>
    <w:p w14:paraId="7CE95756" w14:textId="77777777" w:rsidR="00B0536E" w:rsidRPr="00605A76" w:rsidRDefault="00B0536E" w:rsidP="00B0536E">
      <w:pPr>
        <w:ind w:firstLine="709"/>
        <w:jc w:val="both"/>
        <w:rPr>
          <w:rFonts w:eastAsia="Times New Roman"/>
        </w:rPr>
      </w:pPr>
      <w:r w:rsidRPr="00605A76">
        <w:rPr>
          <w:rFonts w:eastAsia="Times New Roman"/>
        </w:rPr>
        <w:t>- гарантійний лист від Учасника про постачання обладнання належної якості відповідно до умов Технічного завдання цієї тендерної документації з інформацією щодо умов та термінів гарантійного та сервісного обслуговування Товару;</w:t>
      </w:r>
    </w:p>
    <w:p w14:paraId="1EC87EAC" w14:textId="77777777" w:rsidR="00B0536E" w:rsidRPr="000B3AD4" w:rsidRDefault="00B0536E" w:rsidP="00B0536E">
      <w:pPr>
        <w:widowControl w:val="0"/>
        <w:tabs>
          <w:tab w:val="left" w:pos="180"/>
        </w:tabs>
        <w:ind w:left="-11"/>
        <w:jc w:val="both"/>
        <w:rPr>
          <w:rFonts w:eastAsia="Times New Roman"/>
          <w:lang w:val="uk-UA"/>
        </w:rPr>
      </w:pPr>
      <w:r w:rsidRPr="00605A76">
        <w:rPr>
          <w:rFonts w:eastAsia="Times New Roman"/>
          <w:b/>
        </w:rPr>
        <w:tab/>
      </w:r>
      <w:r w:rsidRPr="00605A76">
        <w:rPr>
          <w:rFonts w:eastAsia="Times New Roman"/>
          <w:b/>
        </w:rPr>
        <w:tab/>
      </w:r>
      <w:r>
        <w:rPr>
          <w:rFonts w:eastAsia="Times New Roman"/>
          <w:b/>
          <w:lang w:val="uk-UA"/>
        </w:rPr>
        <w:t xml:space="preserve">- </w:t>
      </w:r>
      <w:r>
        <w:rPr>
          <w:lang w:val="uk-UA"/>
        </w:rPr>
        <w:t>я</w:t>
      </w:r>
      <w:r w:rsidRPr="00012518">
        <w:t>кщо Учасник не є виробником запропонованого обладнання, необхідно надати авторизаційний лист від вироб</w:t>
      </w:r>
      <w:r>
        <w:t xml:space="preserve">ника обладнання (або офіційного </w:t>
      </w:r>
      <w:r w:rsidRPr="00012518">
        <w:t>представництва/представника виробника в Україні або філії виробника), який надає право Учаснику представляти його інтереси в закупівлі з обов’язковим  зазначення Замовника торгів та номеру закупівлі в системі Prozorro</w:t>
      </w:r>
      <w:r>
        <w:rPr>
          <w:lang w:val="uk-UA"/>
        </w:rPr>
        <w:t>;</w:t>
      </w:r>
      <w:r w:rsidRPr="00012518">
        <w:t xml:space="preserve"> </w:t>
      </w:r>
    </w:p>
    <w:p w14:paraId="7466E8B4" w14:textId="406053D5" w:rsidR="002729E1" w:rsidRPr="00B0536E" w:rsidRDefault="00B0536E" w:rsidP="00B0536E">
      <w:pPr>
        <w:widowControl w:val="0"/>
        <w:tabs>
          <w:tab w:val="left" w:pos="180"/>
        </w:tabs>
        <w:ind w:left="-11"/>
        <w:jc w:val="both"/>
        <w:rPr>
          <w:rFonts w:eastAsia="Times New Roman"/>
          <w:lang w:val="uk-UA"/>
        </w:rPr>
      </w:pPr>
      <w:r>
        <w:rPr>
          <w:rFonts w:eastAsia="Times New Roman"/>
          <w:lang w:val="uk-UA"/>
        </w:rPr>
        <w:tab/>
      </w:r>
      <w:r>
        <w:rPr>
          <w:rFonts w:eastAsia="Times New Roman"/>
          <w:lang w:val="uk-UA"/>
        </w:rPr>
        <w:tab/>
        <w:t xml:space="preserve">- </w:t>
      </w:r>
      <w:r>
        <w:rPr>
          <w:rFonts w:eastAsia="Times New Roman"/>
          <w:color w:val="000000"/>
          <w:lang w:val="uk-UA" w:eastAsia="uk-UA"/>
        </w:rPr>
        <w:t>д</w:t>
      </w:r>
      <w:r w:rsidRPr="00B57B8D">
        <w:rPr>
          <w:rFonts w:eastAsia="Times New Roman"/>
          <w:color w:val="000000"/>
          <w:lang w:val="uk-UA" w:eastAsia="uk-UA"/>
        </w:rPr>
        <w:t xml:space="preserve">окументи, які підтверджують відповідність товару заявленим характеристикам - </w:t>
      </w:r>
      <w:r w:rsidRPr="008D7F43">
        <w:rPr>
          <w:rFonts w:eastAsia="Times New Roman"/>
          <w:color w:val="000000"/>
          <w:lang w:val="uk-UA" w:eastAsia="uk-UA"/>
        </w:rPr>
        <w:t>сертифікати відповідності (або копія рішення органу з сертифікації чи лист учасника про те, що продукція не підлягає обов’язковій сертифікації на території України) та/або паспорти якості та/або інші підтвердні документи.</w:t>
      </w:r>
    </w:p>
    <w:p w14:paraId="07C118D8" w14:textId="48FA74DE" w:rsidR="00A61E57" w:rsidRPr="0079721B" w:rsidRDefault="00A61E57" w:rsidP="00BC2BA8">
      <w:pPr>
        <w:tabs>
          <w:tab w:val="left" w:pos="915"/>
        </w:tabs>
        <w:jc w:val="both"/>
        <w:rPr>
          <w:rFonts w:eastAsia="Times New Roman"/>
          <w:bCs/>
          <w:sz w:val="22"/>
          <w:szCs w:val="22"/>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10FE1" w:rsidRPr="00E420A6" w14:paraId="4AD52B0E" w14:textId="77777777" w:rsidTr="00DF04BF">
        <w:tc>
          <w:tcPr>
            <w:tcW w:w="3340" w:type="dxa"/>
            <w:tcBorders>
              <w:top w:val="nil"/>
              <w:left w:val="nil"/>
              <w:bottom w:val="nil"/>
              <w:right w:val="nil"/>
            </w:tcBorders>
            <w:hideMark/>
          </w:tcPr>
          <w:p w14:paraId="09CAFC0D" w14:textId="77777777" w:rsidR="00310FE1" w:rsidRPr="0079721B" w:rsidRDefault="00310FE1" w:rsidP="00A61E57">
            <w:pPr>
              <w:shd w:val="clear" w:color="auto" w:fill="FFFFFF" w:themeFill="background1"/>
              <w:spacing w:line="276" w:lineRule="auto"/>
              <w:rPr>
                <w:color w:val="000000"/>
                <w:sz w:val="18"/>
                <w:szCs w:val="18"/>
                <w:lang w:val="uk-UA"/>
              </w:rPr>
            </w:pPr>
          </w:p>
          <w:p w14:paraId="4B342F20" w14:textId="77777777" w:rsidR="00310FE1" w:rsidRPr="00E420A6" w:rsidRDefault="00310FE1" w:rsidP="00DF04BF">
            <w:pPr>
              <w:shd w:val="clear" w:color="auto" w:fill="FFFFFF" w:themeFill="background1"/>
              <w:spacing w:line="276" w:lineRule="auto"/>
              <w:jc w:val="center"/>
              <w:rPr>
                <w:color w:val="000000"/>
                <w:lang w:val="uk-UA"/>
              </w:rPr>
            </w:pPr>
            <w:r w:rsidRPr="00E420A6">
              <w:rPr>
                <w:color w:val="000000"/>
                <w:sz w:val="20"/>
                <w:szCs w:val="20"/>
                <w:lang w:val="uk-UA"/>
              </w:rPr>
              <w:t>_____________________________</w:t>
            </w:r>
          </w:p>
        </w:tc>
        <w:tc>
          <w:tcPr>
            <w:tcW w:w="3340" w:type="dxa"/>
            <w:tcBorders>
              <w:top w:val="nil"/>
              <w:left w:val="nil"/>
              <w:bottom w:val="nil"/>
              <w:right w:val="nil"/>
            </w:tcBorders>
            <w:hideMark/>
          </w:tcPr>
          <w:p w14:paraId="2C00C581" w14:textId="77777777" w:rsidR="00310FE1" w:rsidRPr="00E420A6" w:rsidRDefault="00310FE1" w:rsidP="00DF04BF">
            <w:pPr>
              <w:shd w:val="clear" w:color="auto" w:fill="FFFFFF" w:themeFill="background1"/>
              <w:spacing w:line="276" w:lineRule="auto"/>
              <w:jc w:val="center"/>
              <w:rPr>
                <w:color w:val="000000"/>
                <w:sz w:val="20"/>
                <w:szCs w:val="20"/>
                <w:lang w:val="uk-UA"/>
              </w:rPr>
            </w:pPr>
          </w:p>
          <w:p w14:paraId="34A5A867" w14:textId="77777777" w:rsidR="00310FE1" w:rsidRPr="00E420A6" w:rsidRDefault="00310FE1" w:rsidP="00DF04BF">
            <w:pPr>
              <w:shd w:val="clear" w:color="auto" w:fill="FFFFFF" w:themeFill="background1"/>
              <w:spacing w:line="276" w:lineRule="auto"/>
              <w:jc w:val="center"/>
              <w:rPr>
                <w:color w:val="000000"/>
                <w:lang w:val="uk-UA"/>
              </w:rPr>
            </w:pPr>
            <w:r w:rsidRPr="00E420A6">
              <w:rPr>
                <w:color w:val="000000"/>
                <w:sz w:val="20"/>
                <w:szCs w:val="20"/>
                <w:lang w:val="uk-UA"/>
              </w:rPr>
              <w:t>__________________________</w:t>
            </w:r>
          </w:p>
        </w:tc>
        <w:tc>
          <w:tcPr>
            <w:tcW w:w="3340" w:type="dxa"/>
            <w:tcBorders>
              <w:top w:val="nil"/>
              <w:left w:val="nil"/>
              <w:bottom w:val="nil"/>
              <w:right w:val="nil"/>
            </w:tcBorders>
            <w:hideMark/>
          </w:tcPr>
          <w:p w14:paraId="523A3648" w14:textId="77777777" w:rsidR="00310FE1" w:rsidRPr="00E420A6" w:rsidRDefault="00310FE1" w:rsidP="00DF04BF">
            <w:pPr>
              <w:shd w:val="clear" w:color="auto" w:fill="FFFFFF" w:themeFill="background1"/>
              <w:spacing w:line="276" w:lineRule="auto"/>
              <w:jc w:val="center"/>
              <w:rPr>
                <w:color w:val="000000"/>
                <w:sz w:val="20"/>
                <w:szCs w:val="20"/>
                <w:lang w:val="uk-UA"/>
              </w:rPr>
            </w:pPr>
          </w:p>
          <w:p w14:paraId="1E415135" w14:textId="77777777" w:rsidR="00310FE1" w:rsidRPr="00E420A6" w:rsidRDefault="00310FE1" w:rsidP="00DF04BF">
            <w:pPr>
              <w:shd w:val="clear" w:color="auto" w:fill="FFFFFF" w:themeFill="background1"/>
              <w:spacing w:line="276" w:lineRule="auto"/>
              <w:jc w:val="center"/>
              <w:rPr>
                <w:color w:val="000000"/>
                <w:lang w:val="uk-UA"/>
              </w:rPr>
            </w:pPr>
            <w:r w:rsidRPr="00E420A6">
              <w:rPr>
                <w:color w:val="000000"/>
                <w:sz w:val="20"/>
                <w:szCs w:val="20"/>
                <w:lang w:val="uk-UA"/>
              </w:rPr>
              <w:t>_________________________</w:t>
            </w:r>
          </w:p>
        </w:tc>
      </w:tr>
      <w:tr w:rsidR="00310FE1" w:rsidRPr="00E420A6" w14:paraId="4FA93FF5" w14:textId="77777777" w:rsidTr="00DF04BF">
        <w:tc>
          <w:tcPr>
            <w:tcW w:w="3340" w:type="dxa"/>
            <w:tcBorders>
              <w:top w:val="nil"/>
              <w:left w:val="nil"/>
              <w:bottom w:val="nil"/>
              <w:right w:val="nil"/>
            </w:tcBorders>
            <w:hideMark/>
          </w:tcPr>
          <w:p w14:paraId="6EE198E4" w14:textId="77777777" w:rsidR="00310FE1" w:rsidRPr="00E420A6" w:rsidRDefault="00310FE1" w:rsidP="00DF04BF">
            <w:pPr>
              <w:shd w:val="clear" w:color="auto" w:fill="FFFFFF" w:themeFill="background1"/>
              <w:spacing w:line="276" w:lineRule="auto"/>
              <w:jc w:val="center"/>
              <w:rPr>
                <w:color w:val="000000"/>
                <w:lang w:val="uk-UA"/>
              </w:rPr>
            </w:pPr>
            <w:r w:rsidRPr="00E420A6">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5FB356BE" w14:textId="77777777" w:rsidR="00310FE1" w:rsidRPr="00E420A6" w:rsidRDefault="00310FE1" w:rsidP="00DF04BF">
            <w:pPr>
              <w:shd w:val="clear" w:color="auto" w:fill="FFFFFF" w:themeFill="background1"/>
              <w:spacing w:line="276" w:lineRule="auto"/>
              <w:jc w:val="center"/>
              <w:rPr>
                <w:color w:val="000000"/>
                <w:lang w:val="uk-UA"/>
              </w:rPr>
            </w:pPr>
            <w:r w:rsidRPr="00E420A6">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7E1390DC" w14:textId="77777777" w:rsidR="00310FE1" w:rsidRPr="00E420A6" w:rsidRDefault="00310FE1" w:rsidP="00DF04BF">
            <w:pPr>
              <w:shd w:val="clear" w:color="auto" w:fill="FFFFFF" w:themeFill="background1"/>
              <w:spacing w:line="276" w:lineRule="auto"/>
              <w:jc w:val="center"/>
              <w:rPr>
                <w:color w:val="000000"/>
                <w:lang w:val="uk-UA"/>
              </w:rPr>
            </w:pPr>
            <w:r w:rsidRPr="00E420A6">
              <w:rPr>
                <w:i/>
                <w:color w:val="000000"/>
                <w:sz w:val="16"/>
                <w:szCs w:val="16"/>
                <w:lang w:val="uk-UA"/>
              </w:rPr>
              <w:t>прізвище, ініціали</w:t>
            </w:r>
          </w:p>
        </w:tc>
      </w:tr>
    </w:tbl>
    <w:p w14:paraId="3B2203D2" w14:textId="77777777" w:rsidR="00310FE1" w:rsidRPr="00310FE1" w:rsidRDefault="00310FE1" w:rsidP="006447F8">
      <w:pPr>
        <w:shd w:val="clear" w:color="auto" w:fill="FFFFFF" w:themeFill="background1"/>
        <w:jc w:val="both"/>
        <w:rPr>
          <w:rFonts w:eastAsia="Times New Roman"/>
          <w:iCs/>
          <w:sz w:val="20"/>
          <w:szCs w:val="20"/>
          <w:lang w:val="uk-UA"/>
        </w:rPr>
      </w:pPr>
    </w:p>
    <w:p w14:paraId="374292E7" w14:textId="373CF3AB" w:rsidR="00E4564E" w:rsidRPr="00E420A6" w:rsidRDefault="00477723" w:rsidP="006447F8">
      <w:pPr>
        <w:shd w:val="clear" w:color="auto" w:fill="FFFFFF" w:themeFill="background1"/>
        <w:jc w:val="both"/>
        <w:rPr>
          <w:rFonts w:eastAsia="Times New Roman"/>
          <w:i/>
          <w:sz w:val="20"/>
          <w:szCs w:val="20"/>
          <w:lang w:val="uk-UA"/>
        </w:rPr>
      </w:pPr>
      <w:r w:rsidRPr="00E420A6">
        <w:rPr>
          <w:rFonts w:eastAsia="Times New Roman"/>
          <w:i/>
          <w:sz w:val="20"/>
          <w:szCs w:val="20"/>
          <w:lang w:val="uk-UA"/>
        </w:rPr>
        <w:t>*</w:t>
      </w:r>
      <w:r w:rsidR="00E4564E" w:rsidRPr="00E420A6">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E420A6">
        <w:rPr>
          <w:rFonts w:eastAsia="Times New Roman"/>
          <w:i/>
          <w:sz w:val="20"/>
          <w:szCs w:val="20"/>
          <w:u w:val="single"/>
          <w:lang w:val="uk-UA"/>
        </w:rPr>
        <w:t>Після кожного такого посилання слід вважати наявний вираз «або еквівалент».</w:t>
      </w:r>
      <w:r w:rsidR="00E4564E" w:rsidRPr="00E420A6">
        <w:rPr>
          <w:rFonts w:eastAsia="Times New Roman"/>
          <w:i/>
          <w:sz w:val="20"/>
          <w:szCs w:val="20"/>
          <w:lang w:val="uk-UA"/>
        </w:rPr>
        <w:t xml:space="preserve"> </w:t>
      </w:r>
    </w:p>
    <w:p w14:paraId="1FF8C3BD" w14:textId="7441DA7B" w:rsidR="00E4564E" w:rsidRPr="00E420A6" w:rsidRDefault="00E4564E" w:rsidP="006447F8">
      <w:pPr>
        <w:shd w:val="clear" w:color="auto" w:fill="FFFFFF" w:themeFill="background1"/>
        <w:jc w:val="both"/>
        <w:rPr>
          <w:rFonts w:eastAsia="Times New Roman"/>
          <w:i/>
          <w:sz w:val="20"/>
          <w:szCs w:val="20"/>
          <w:u w:val="single"/>
          <w:lang w:val="uk-UA"/>
        </w:rPr>
      </w:pPr>
      <w:r w:rsidRPr="00E420A6">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420A6">
        <w:rPr>
          <w:rFonts w:eastAsia="Times New Roman"/>
          <w:i/>
          <w:sz w:val="20"/>
          <w:szCs w:val="20"/>
          <w:u w:val="single"/>
          <w:lang w:val="uk-UA"/>
        </w:rPr>
        <w:t xml:space="preserve">Після кожного такого посилання слід вважати наявний вираз «або еквівалент». </w:t>
      </w:r>
    </w:p>
    <w:p w14:paraId="4E5332CC" w14:textId="77777777" w:rsidR="00A361C7" w:rsidRPr="00E420A6" w:rsidRDefault="00A361C7">
      <w:pPr>
        <w:spacing w:line="276" w:lineRule="auto"/>
        <w:rPr>
          <w:rFonts w:eastAsia="Times New Roman"/>
          <w:b/>
          <w:lang w:val="uk-UA"/>
        </w:rPr>
      </w:pPr>
      <w:r w:rsidRPr="00E420A6">
        <w:rPr>
          <w:rFonts w:eastAsia="Times New Roman"/>
          <w:b/>
          <w:lang w:val="uk-UA"/>
        </w:rPr>
        <w:br w:type="page"/>
      </w:r>
    </w:p>
    <w:p w14:paraId="102219C7" w14:textId="69A3DC9C" w:rsidR="00C72079" w:rsidRPr="00E420A6" w:rsidRDefault="002466E3" w:rsidP="00135F0B">
      <w:pPr>
        <w:shd w:val="clear" w:color="auto" w:fill="FFFFFF" w:themeFill="background1"/>
        <w:ind w:firstLine="450"/>
        <w:jc w:val="right"/>
        <w:rPr>
          <w:lang w:val="uk-UA"/>
        </w:rPr>
      </w:pPr>
      <w:r w:rsidRPr="00E420A6">
        <w:rPr>
          <w:rFonts w:eastAsia="Times New Roman"/>
          <w:b/>
          <w:lang w:val="uk-UA"/>
        </w:rPr>
        <w:lastRenderedPageBreak/>
        <w:t>Д</w:t>
      </w:r>
      <w:r w:rsidR="00415C1D" w:rsidRPr="00E420A6">
        <w:rPr>
          <w:rFonts w:eastAsia="Times New Roman"/>
          <w:b/>
          <w:lang w:val="uk-UA"/>
        </w:rPr>
        <w:t>одаток 4</w:t>
      </w:r>
    </w:p>
    <w:p w14:paraId="0743B05A" w14:textId="6864BBE7" w:rsidR="00C72079" w:rsidRPr="00E420A6" w:rsidRDefault="00A14DBD" w:rsidP="00135F0B">
      <w:pPr>
        <w:shd w:val="clear" w:color="auto" w:fill="FFFFFF" w:themeFill="background1"/>
        <w:jc w:val="right"/>
        <w:rPr>
          <w:lang w:val="uk-UA"/>
        </w:rPr>
      </w:pPr>
      <w:r w:rsidRPr="00E420A6">
        <w:rPr>
          <w:rFonts w:eastAsia="Times New Roman"/>
          <w:lang w:val="uk-UA"/>
        </w:rPr>
        <w:t xml:space="preserve">до </w:t>
      </w:r>
      <w:r w:rsidR="00135F0B" w:rsidRPr="00E420A6">
        <w:rPr>
          <w:rFonts w:eastAsia="Times New Roman"/>
          <w:lang w:val="uk-UA"/>
        </w:rPr>
        <w:t>т</w:t>
      </w:r>
      <w:r w:rsidR="006447F8" w:rsidRPr="00E420A6">
        <w:rPr>
          <w:rFonts w:eastAsia="Times New Roman"/>
          <w:lang w:val="uk-UA"/>
        </w:rPr>
        <w:t>ендерної</w:t>
      </w:r>
      <w:r w:rsidR="00916EE5" w:rsidRPr="00E420A6">
        <w:rPr>
          <w:rFonts w:eastAsia="Times New Roman"/>
          <w:lang w:val="uk-UA"/>
        </w:rPr>
        <w:t xml:space="preserve"> документації</w:t>
      </w:r>
    </w:p>
    <w:p w14:paraId="545EA30F" w14:textId="77777777" w:rsidR="00C72079" w:rsidRPr="00E420A6" w:rsidRDefault="00916EE5" w:rsidP="006447F8">
      <w:pPr>
        <w:widowControl w:val="0"/>
        <w:shd w:val="clear" w:color="auto" w:fill="FFFFFF" w:themeFill="background1"/>
        <w:ind w:firstLine="425"/>
        <w:jc w:val="center"/>
        <w:rPr>
          <w:lang w:val="uk-UA"/>
        </w:rPr>
      </w:pPr>
      <w:r w:rsidRPr="00E420A6">
        <w:rPr>
          <w:rFonts w:eastAsia="Times New Roman"/>
          <w:b/>
          <w:lang w:val="uk-UA"/>
        </w:rPr>
        <w:t>Перелік документів,</w:t>
      </w:r>
    </w:p>
    <w:p w14:paraId="4DA263D8" w14:textId="11C779DF" w:rsidR="00C72079" w:rsidRPr="00E420A6" w:rsidRDefault="00916EE5" w:rsidP="006447F8">
      <w:pPr>
        <w:widowControl w:val="0"/>
        <w:shd w:val="clear" w:color="auto" w:fill="FFFFFF" w:themeFill="background1"/>
        <w:ind w:firstLine="425"/>
        <w:jc w:val="center"/>
        <w:rPr>
          <w:rFonts w:eastAsia="Times New Roman"/>
          <w:b/>
          <w:lang w:val="uk-UA"/>
        </w:rPr>
      </w:pPr>
      <w:r w:rsidRPr="00E420A6">
        <w:rPr>
          <w:rFonts w:eastAsia="Times New Roman"/>
          <w:b/>
          <w:lang w:val="uk-UA"/>
        </w:rPr>
        <w:t xml:space="preserve">які повинні бути завантажені учасником у складі </w:t>
      </w:r>
      <w:r w:rsidR="006447F8" w:rsidRPr="00E420A6">
        <w:rPr>
          <w:rFonts w:eastAsia="Times New Roman"/>
          <w:b/>
          <w:lang w:val="uk-UA"/>
        </w:rPr>
        <w:t>тендерної</w:t>
      </w:r>
      <w:r w:rsidRPr="00E420A6">
        <w:rPr>
          <w:rFonts w:eastAsia="Times New Roman"/>
          <w:b/>
          <w:lang w:val="uk-UA"/>
        </w:rPr>
        <w:t xml:space="preserve"> пропозиції</w:t>
      </w:r>
    </w:p>
    <w:p w14:paraId="60E4B3D4" w14:textId="77777777" w:rsidR="00190A96" w:rsidRPr="00E420A6" w:rsidRDefault="00190A96" w:rsidP="006447F8">
      <w:pPr>
        <w:widowControl w:val="0"/>
        <w:shd w:val="clear" w:color="auto" w:fill="FFFFFF" w:themeFill="background1"/>
        <w:ind w:firstLine="425"/>
        <w:jc w:val="center"/>
        <w:rPr>
          <w:rFonts w:eastAsia="Times New Roman"/>
          <w:b/>
          <w:sz w:val="16"/>
          <w:szCs w:val="16"/>
          <w:lang w:val="uk-UA"/>
        </w:rPr>
      </w:pPr>
    </w:p>
    <w:p w14:paraId="764644E6" w14:textId="6E3ED10E" w:rsidR="00D07E31" w:rsidRPr="00D07E31" w:rsidRDefault="007767CF" w:rsidP="00D07E31">
      <w:pPr>
        <w:widowControl w:val="0"/>
        <w:shd w:val="clear" w:color="auto" w:fill="FFFFFF" w:themeFill="background1"/>
        <w:ind w:firstLine="426"/>
        <w:jc w:val="both"/>
        <w:rPr>
          <w:rFonts w:eastAsia="Times New Roman"/>
          <w:b/>
          <w:bCs/>
          <w:lang w:val="uk-UA"/>
        </w:rPr>
      </w:pPr>
      <w:r>
        <w:rPr>
          <w:rFonts w:eastAsia="Times New Roman"/>
          <w:b/>
          <w:bCs/>
          <w:lang w:val="uk-UA"/>
        </w:rPr>
        <w:t>1</w:t>
      </w:r>
      <w:r w:rsidR="00F92783" w:rsidRPr="00E420A6">
        <w:rPr>
          <w:rFonts w:eastAsia="Times New Roman"/>
          <w:b/>
          <w:bCs/>
          <w:lang w:val="uk-UA"/>
        </w:rPr>
        <w:t>.</w:t>
      </w:r>
      <w:r w:rsidR="00F92783" w:rsidRPr="00E420A6">
        <w:rPr>
          <w:rFonts w:eastAsia="Times New Roman"/>
          <w:lang w:val="uk-UA"/>
        </w:rPr>
        <w:t xml:space="preserve"> </w:t>
      </w:r>
      <w:r w:rsidR="00D07E31">
        <w:rPr>
          <w:rFonts w:eastAsia="Times New Roman"/>
          <w:lang w:val="uk-UA"/>
        </w:rPr>
        <w:t xml:space="preserve">Інформація та документи, що підтверджують відповідність учасника кваліфікаційним критеріям </w:t>
      </w:r>
      <w:r w:rsidR="00D07E31" w:rsidRPr="00E420A6">
        <w:rPr>
          <w:rFonts w:eastAsia="Times New Roman"/>
          <w:lang w:val="uk-UA"/>
        </w:rPr>
        <w:t xml:space="preserve">згідно </w:t>
      </w:r>
      <w:r w:rsidR="00D07E31" w:rsidRPr="00D07E31">
        <w:rPr>
          <w:rFonts w:eastAsia="Times New Roman"/>
          <w:b/>
          <w:bCs/>
          <w:lang w:val="uk-UA"/>
        </w:rPr>
        <w:t xml:space="preserve">додатку </w:t>
      </w:r>
      <w:r w:rsidR="00D07E31">
        <w:rPr>
          <w:rFonts w:eastAsia="Times New Roman"/>
          <w:b/>
          <w:bCs/>
          <w:lang w:val="uk-UA"/>
        </w:rPr>
        <w:t>1</w:t>
      </w:r>
      <w:r w:rsidR="00D07E31" w:rsidRPr="00D07E31">
        <w:rPr>
          <w:rFonts w:eastAsia="Times New Roman"/>
          <w:b/>
          <w:bCs/>
          <w:lang w:val="uk-UA"/>
        </w:rPr>
        <w:t xml:space="preserve"> до тендерної документації.</w:t>
      </w:r>
    </w:p>
    <w:p w14:paraId="59EDDAAB" w14:textId="77777777" w:rsidR="00D07E31" w:rsidRDefault="00D07E31" w:rsidP="00F92783">
      <w:pPr>
        <w:widowControl w:val="0"/>
        <w:shd w:val="clear" w:color="auto" w:fill="FFFFFF" w:themeFill="background1"/>
        <w:ind w:firstLine="426"/>
        <w:jc w:val="both"/>
        <w:rPr>
          <w:rFonts w:eastAsia="Times New Roman"/>
          <w:lang w:val="uk-UA"/>
        </w:rPr>
      </w:pPr>
    </w:p>
    <w:p w14:paraId="7BEA2C65" w14:textId="776168CB" w:rsidR="00F92783" w:rsidRPr="00D07E31" w:rsidRDefault="00D07E31" w:rsidP="00F92783">
      <w:pPr>
        <w:widowControl w:val="0"/>
        <w:shd w:val="clear" w:color="auto" w:fill="FFFFFF" w:themeFill="background1"/>
        <w:ind w:firstLine="426"/>
        <w:jc w:val="both"/>
        <w:rPr>
          <w:rFonts w:eastAsia="Times New Roman"/>
          <w:b/>
          <w:bCs/>
          <w:lang w:val="uk-UA"/>
        </w:rPr>
      </w:pPr>
      <w:r w:rsidRPr="00D07E31">
        <w:rPr>
          <w:rFonts w:eastAsia="Times New Roman"/>
          <w:b/>
          <w:bCs/>
          <w:lang w:val="uk-UA"/>
        </w:rPr>
        <w:t>2.</w:t>
      </w:r>
      <w:r>
        <w:rPr>
          <w:rFonts w:eastAsia="Times New Roman"/>
          <w:lang w:val="uk-UA"/>
        </w:rPr>
        <w:t xml:space="preserve"> </w:t>
      </w:r>
      <w:r w:rsidR="00F92783" w:rsidRPr="00E420A6">
        <w:rPr>
          <w:rFonts w:eastAsia="Times New Roman"/>
          <w:lang w:val="uk-UA"/>
        </w:rPr>
        <w:t>Інформація про відсутність підстав, визначених у статті 17 Закону</w:t>
      </w:r>
      <w:r w:rsidR="001A03EF" w:rsidRPr="00E420A6">
        <w:rPr>
          <w:rFonts w:eastAsia="Times New Roman"/>
          <w:lang w:val="uk-UA"/>
        </w:rPr>
        <w:t>,</w:t>
      </w:r>
      <w:r w:rsidR="00F92783" w:rsidRPr="00E420A6">
        <w:rPr>
          <w:rFonts w:eastAsia="Times New Roman"/>
          <w:lang w:val="uk-UA"/>
        </w:rPr>
        <w:t xml:space="preserve"> надається </w:t>
      </w:r>
      <w:r w:rsidR="001A03EF" w:rsidRPr="00E420A6">
        <w:rPr>
          <w:rFonts w:eastAsia="Times New Roman"/>
          <w:lang w:val="uk-UA"/>
        </w:rPr>
        <w:t xml:space="preserve">згідно </w:t>
      </w:r>
      <w:r w:rsidR="001A03EF" w:rsidRPr="00D07E31">
        <w:rPr>
          <w:rFonts w:eastAsia="Times New Roman"/>
          <w:b/>
          <w:bCs/>
          <w:lang w:val="uk-UA"/>
        </w:rPr>
        <w:t>додатку 2 до тендерної документації</w:t>
      </w:r>
      <w:r w:rsidR="008324C2" w:rsidRPr="00D07E31">
        <w:rPr>
          <w:rFonts w:eastAsia="Times New Roman"/>
          <w:b/>
          <w:bCs/>
          <w:lang w:val="uk-UA"/>
        </w:rPr>
        <w:t>.</w:t>
      </w:r>
    </w:p>
    <w:p w14:paraId="05738BA5" w14:textId="77777777" w:rsidR="00BA4FA1" w:rsidRPr="00E420A6" w:rsidRDefault="00BA4FA1" w:rsidP="006447F8">
      <w:pPr>
        <w:widowControl w:val="0"/>
        <w:shd w:val="clear" w:color="auto" w:fill="FFFFFF" w:themeFill="background1"/>
        <w:ind w:firstLine="426"/>
        <w:jc w:val="both"/>
        <w:rPr>
          <w:sz w:val="16"/>
          <w:szCs w:val="16"/>
          <w:lang w:val="uk-UA"/>
        </w:rPr>
      </w:pPr>
    </w:p>
    <w:p w14:paraId="4C82E7C9" w14:textId="26614261" w:rsidR="00B775E8" w:rsidRPr="00E420A6" w:rsidRDefault="00D07E31" w:rsidP="006447F8">
      <w:pPr>
        <w:widowControl w:val="0"/>
        <w:shd w:val="clear" w:color="auto" w:fill="FFFFFF" w:themeFill="background1"/>
        <w:ind w:firstLine="426"/>
        <w:jc w:val="both"/>
        <w:rPr>
          <w:rFonts w:eastAsia="Times New Roman"/>
          <w:lang w:val="uk-UA"/>
        </w:rPr>
      </w:pPr>
      <w:r>
        <w:rPr>
          <w:rFonts w:eastAsia="Times New Roman"/>
          <w:b/>
          <w:bCs/>
          <w:lang w:val="uk-UA"/>
        </w:rPr>
        <w:t>3</w:t>
      </w:r>
      <w:r w:rsidR="00B775E8" w:rsidRPr="00E420A6">
        <w:rPr>
          <w:rFonts w:eastAsia="Times New Roman"/>
          <w:b/>
          <w:bCs/>
          <w:lang w:val="uk-UA"/>
        </w:rPr>
        <w:t>.</w:t>
      </w:r>
      <w:r w:rsidR="00B775E8" w:rsidRPr="00E420A6">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157DE397" w:rsidR="002C30E4" w:rsidRPr="00E420A6" w:rsidRDefault="00A11CD3" w:rsidP="00135F0B">
      <w:pPr>
        <w:widowControl w:val="0"/>
        <w:ind w:firstLine="426"/>
        <w:jc w:val="both"/>
        <w:rPr>
          <w:lang w:val="uk-UA"/>
        </w:rPr>
      </w:pPr>
      <w:r w:rsidRPr="00E420A6">
        <w:rPr>
          <w:b/>
          <w:lang w:val="uk-UA"/>
        </w:rPr>
        <w:t xml:space="preserve">- </w:t>
      </w:r>
      <w:r w:rsidR="002C30E4" w:rsidRPr="00E420A6">
        <w:rPr>
          <w:b/>
          <w:bCs/>
          <w:u w:val="single"/>
          <w:lang w:val="uk-UA"/>
        </w:rPr>
        <w:t>згода з умовами та вимогами, які визначені у технічній специфікації</w:t>
      </w:r>
      <w:r w:rsidR="002C30E4" w:rsidRPr="00E420A6">
        <w:rPr>
          <w:lang w:val="uk-UA"/>
        </w:rPr>
        <w:t xml:space="preserve"> (</w:t>
      </w:r>
      <w:r w:rsidR="002C30E4" w:rsidRPr="00E420A6">
        <w:rPr>
          <w:b/>
          <w:lang w:val="uk-UA"/>
        </w:rPr>
        <w:t>додаток 3</w:t>
      </w:r>
      <w:r w:rsidR="00135F0B" w:rsidRPr="00E420A6">
        <w:rPr>
          <w:rFonts w:eastAsia="Times New Roman"/>
          <w:b/>
          <w:lang w:val="uk-UA"/>
        </w:rPr>
        <w:t xml:space="preserve"> до тендерної документації</w:t>
      </w:r>
      <w:r w:rsidR="002C30E4" w:rsidRPr="00E420A6">
        <w:rPr>
          <w:lang w:val="uk-UA"/>
        </w:rPr>
        <w:t xml:space="preserve">) </w:t>
      </w:r>
      <w:r w:rsidR="002C30E4" w:rsidRPr="00E420A6">
        <w:rPr>
          <w:b/>
          <w:bCs/>
          <w:u w:val="single"/>
          <w:lang w:val="uk-UA"/>
        </w:rPr>
        <w:t>та гарантування їх виконання</w:t>
      </w:r>
      <w:r w:rsidR="002C30E4" w:rsidRPr="00E420A6">
        <w:rPr>
          <w:lang w:val="uk-UA"/>
        </w:rPr>
        <w:t xml:space="preserve"> у вигляді підписаної технічної специфікації або у вигляді довідки в довільній формі</w:t>
      </w:r>
    </w:p>
    <w:p w14:paraId="1384FBEF" w14:textId="77777777" w:rsidR="00A11CD3" w:rsidRPr="00E420A6" w:rsidRDefault="00A11CD3" w:rsidP="00A11CD3">
      <w:pPr>
        <w:widowControl w:val="0"/>
        <w:shd w:val="clear" w:color="auto" w:fill="FFFFFF" w:themeFill="background1"/>
        <w:jc w:val="both"/>
        <w:rPr>
          <w:color w:val="C00000"/>
          <w:lang w:val="uk-UA"/>
        </w:rPr>
      </w:pPr>
    </w:p>
    <w:p w14:paraId="29D0F0E4" w14:textId="2D95D5F2" w:rsidR="00486906" w:rsidRPr="00E420A6" w:rsidRDefault="00D07E31" w:rsidP="006447F8">
      <w:pPr>
        <w:widowControl w:val="0"/>
        <w:shd w:val="clear" w:color="auto" w:fill="FFFFFF" w:themeFill="background1"/>
        <w:ind w:firstLine="426"/>
        <w:jc w:val="both"/>
        <w:rPr>
          <w:lang w:val="uk-UA"/>
        </w:rPr>
      </w:pPr>
      <w:r>
        <w:rPr>
          <w:rFonts w:eastAsia="Times New Roman"/>
          <w:b/>
          <w:bCs/>
          <w:lang w:val="uk-UA"/>
        </w:rPr>
        <w:t>4</w:t>
      </w:r>
      <w:r w:rsidR="00B775E8" w:rsidRPr="00E420A6">
        <w:rPr>
          <w:rFonts w:eastAsia="Times New Roman"/>
          <w:b/>
          <w:bCs/>
          <w:lang w:val="uk-UA"/>
        </w:rPr>
        <w:t>.</w:t>
      </w:r>
      <w:r w:rsidR="00B775E8" w:rsidRPr="00E420A6">
        <w:rPr>
          <w:rFonts w:eastAsia="Times New Roman"/>
          <w:lang w:val="uk-UA"/>
        </w:rPr>
        <w:t xml:space="preserve"> </w:t>
      </w:r>
      <w:r w:rsidR="00486906" w:rsidRPr="00E420A6">
        <w:rPr>
          <w:rFonts w:eastAsia="Times New Roman"/>
          <w:lang w:val="uk-UA"/>
        </w:rPr>
        <w:t xml:space="preserve">Документи, що підтверджують </w:t>
      </w:r>
      <w:r w:rsidR="00486906" w:rsidRPr="00E420A6">
        <w:rPr>
          <w:rFonts w:eastAsia="Times New Roman"/>
          <w:b/>
          <w:bCs/>
          <w:lang w:val="uk-UA"/>
        </w:rPr>
        <w:t>повноваження щодо підпису</w:t>
      </w:r>
      <w:r w:rsidR="00486906" w:rsidRPr="00E420A6">
        <w:rPr>
          <w:rFonts w:eastAsia="Times New Roman"/>
          <w:lang w:val="uk-UA"/>
        </w:rPr>
        <w:t xml:space="preserve"> документів </w:t>
      </w:r>
      <w:r w:rsidR="006447F8" w:rsidRPr="00E420A6">
        <w:rPr>
          <w:rFonts w:eastAsia="Times New Roman"/>
          <w:lang w:val="uk-UA"/>
        </w:rPr>
        <w:t>тендерної</w:t>
      </w:r>
      <w:r w:rsidR="00486906" w:rsidRPr="00E420A6">
        <w:rPr>
          <w:rFonts w:eastAsia="Times New Roman"/>
          <w:lang w:val="uk-UA"/>
        </w:rPr>
        <w:t xml:space="preserve"> пропозиції</w:t>
      </w:r>
      <w:r w:rsidR="00214273" w:rsidRPr="00E420A6">
        <w:rPr>
          <w:rFonts w:eastAsia="Times New Roman"/>
          <w:lang w:val="uk-UA"/>
        </w:rPr>
        <w:t xml:space="preserve"> та внесення інформації в електронні поля тендерної пропозиції</w:t>
      </w:r>
      <w:r w:rsidR="00486906" w:rsidRPr="00E420A6">
        <w:rPr>
          <w:rFonts w:eastAsia="Times New Roman"/>
          <w:lang w:val="uk-UA"/>
        </w:rPr>
        <w:t>:</w:t>
      </w:r>
    </w:p>
    <w:p w14:paraId="4FB635DE" w14:textId="5ED4684E" w:rsidR="00486906" w:rsidRPr="00E420A6" w:rsidRDefault="00486906" w:rsidP="006447F8">
      <w:pPr>
        <w:widowControl w:val="0"/>
        <w:shd w:val="clear" w:color="auto" w:fill="FFFFFF" w:themeFill="background1"/>
        <w:ind w:firstLine="426"/>
        <w:jc w:val="both"/>
        <w:rPr>
          <w:rFonts w:eastAsia="Times New Roman"/>
          <w:lang w:val="uk-UA"/>
        </w:rPr>
      </w:pPr>
      <w:r w:rsidRPr="00E420A6">
        <w:rPr>
          <w:rFonts w:eastAsia="Times New Roman"/>
          <w:lang w:val="uk-UA"/>
        </w:rPr>
        <w:t>- для посадової особи або представника учасника процедури закупівлі: протокол засновників та/або наказ про призначення</w:t>
      </w:r>
      <w:r w:rsidR="00CB398A">
        <w:rPr>
          <w:rFonts w:eastAsia="Times New Roman"/>
          <w:lang w:val="uk-UA"/>
        </w:rPr>
        <w:t>, протокол тощо</w:t>
      </w:r>
      <w:r w:rsidRPr="00E420A6">
        <w:rPr>
          <w:rFonts w:eastAsia="Times New Roman"/>
          <w:lang w:val="uk-UA"/>
        </w:rPr>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E420A6" w:rsidRDefault="00486906" w:rsidP="006447F8">
      <w:pPr>
        <w:widowControl w:val="0"/>
        <w:shd w:val="clear" w:color="auto" w:fill="FFFFFF" w:themeFill="background1"/>
        <w:ind w:firstLine="426"/>
        <w:jc w:val="both"/>
        <w:rPr>
          <w:rFonts w:eastAsia="Times New Roman"/>
          <w:lang w:val="uk-UA"/>
        </w:rPr>
      </w:pPr>
      <w:r w:rsidRPr="00E420A6">
        <w:rPr>
          <w:rFonts w:eastAsia="Times New Roman"/>
          <w:lang w:val="uk-UA"/>
        </w:rPr>
        <w:t xml:space="preserve">- для фізичної особи, у тому числі фізичної особи-підприємця: </w:t>
      </w:r>
      <w:r w:rsidR="00916702" w:rsidRPr="00E420A6">
        <w:rPr>
          <w:rFonts w:eastAsia="Times New Roman"/>
          <w:lang w:val="uk-UA"/>
        </w:rPr>
        <w:t>не вимагається</w:t>
      </w:r>
      <w:r w:rsidR="006C22E1" w:rsidRPr="00E420A6">
        <w:rPr>
          <w:rFonts w:eastAsia="Times New Roman"/>
          <w:lang w:val="uk-UA"/>
        </w:rPr>
        <w:t>.</w:t>
      </w:r>
    </w:p>
    <w:p w14:paraId="77C1C462" w14:textId="77777777" w:rsidR="00B775E8" w:rsidRPr="00E420A6" w:rsidRDefault="00B775E8" w:rsidP="006447F8">
      <w:pPr>
        <w:widowControl w:val="0"/>
        <w:shd w:val="clear" w:color="auto" w:fill="FFFFFF" w:themeFill="background1"/>
        <w:ind w:firstLine="426"/>
        <w:jc w:val="both"/>
        <w:rPr>
          <w:rFonts w:eastAsia="Times New Roman"/>
          <w:sz w:val="16"/>
          <w:szCs w:val="16"/>
          <w:lang w:val="uk-UA"/>
        </w:rPr>
      </w:pPr>
    </w:p>
    <w:p w14:paraId="5F97DE2F" w14:textId="1B88365C" w:rsidR="00B775E8" w:rsidRDefault="00D07E31" w:rsidP="006447F8">
      <w:pPr>
        <w:widowControl w:val="0"/>
        <w:shd w:val="clear" w:color="auto" w:fill="FFFFFF" w:themeFill="background1"/>
        <w:ind w:firstLine="426"/>
        <w:jc w:val="both"/>
        <w:rPr>
          <w:rFonts w:eastAsia="Times New Roman"/>
          <w:lang w:val="uk-UA"/>
        </w:rPr>
      </w:pPr>
      <w:r>
        <w:rPr>
          <w:rFonts w:eastAsia="Times New Roman"/>
          <w:b/>
          <w:bCs/>
          <w:lang w:val="uk-UA"/>
        </w:rPr>
        <w:t>5</w:t>
      </w:r>
      <w:r w:rsidR="00B775E8" w:rsidRPr="00E420A6">
        <w:rPr>
          <w:rFonts w:eastAsia="Times New Roman"/>
          <w:b/>
          <w:bCs/>
          <w:lang w:val="uk-UA"/>
        </w:rPr>
        <w:t>.</w:t>
      </w:r>
      <w:r w:rsidR="00B775E8" w:rsidRPr="00E420A6">
        <w:rPr>
          <w:rFonts w:eastAsia="Times New Roman"/>
          <w:lang w:val="uk-UA"/>
        </w:rPr>
        <w:t xml:space="preserve"> Відомості про учасника (</w:t>
      </w:r>
      <w:r w:rsidR="00B775E8" w:rsidRPr="00E420A6">
        <w:rPr>
          <w:rFonts w:eastAsia="Times New Roman"/>
          <w:b/>
          <w:lang w:val="uk-UA"/>
        </w:rPr>
        <w:t>згідно додатку 5</w:t>
      </w:r>
      <w:r w:rsidR="0027421A">
        <w:rPr>
          <w:rFonts w:eastAsia="Times New Roman"/>
          <w:b/>
          <w:lang w:val="uk-UA"/>
        </w:rPr>
        <w:t xml:space="preserve"> </w:t>
      </w:r>
      <w:r w:rsidR="0027421A" w:rsidRPr="00D07E31">
        <w:rPr>
          <w:rFonts w:eastAsia="Times New Roman"/>
          <w:b/>
          <w:bCs/>
          <w:lang w:val="uk-UA"/>
        </w:rPr>
        <w:t>тендерної документації</w:t>
      </w:r>
      <w:r w:rsidR="00B775E8" w:rsidRPr="00E420A6">
        <w:rPr>
          <w:rFonts w:eastAsia="Times New Roman"/>
          <w:lang w:val="uk-UA"/>
        </w:rPr>
        <w:t>).</w:t>
      </w:r>
    </w:p>
    <w:p w14:paraId="539A2B9B" w14:textId="5C87BE63" w:rsidR="0027421A" w:rsidRDefault="0027421A" w:rsidP="006447F8">
      <w:pPr>
        <w:widowControl w:val="0"/>
        <w:shd w:val="clear" w:color="auto" w:fill="FFFFFF" w:themeFill="background1"/>
        <w:ind w:firstLine="426"/>
        <w:jc w:val="both"/>
        <w:rPr>
          <w:rFonts w:eastAsia="Times New Roman"/>
          <w:lang w:val="uk-UA"/>
        </w:rPr>
      </w:pPr>
    </w:p>
    <w:p w14:paraId="5E9FB713" w14:textId="60C8068E" w:rsidR="0027421A" w:rsidRPr="00E420A6" w:rsidRDefault="0027421A" w:rsidP="006447F8">
      <w:pPr>
        <w:widowControl w:val="0"/>
        <w:shd w:val="clear" w:color="auto" w:fill="FFFFFF" w:themeFill="background1"/>
        <w:ind w:firstLine="426"/>
        <w:jc w:val="both"/>
        <w:rPr>
          <w:rFonts w:eastAsia="Times New Roman"/>
          <w:lang w:val="uk-UA"/>
        </w:rPr>
      </w:pPr>
      <w:r w:rsidRPr="0027421A">
        <w:rPr>
          <w:rFonts w:eastAsia="Times New Roman"/>
          <w:b/>
          <w:bCs/>
          <w:lang w:val="uk-UA"/>
        </w:rPr>
        <w:t>6</w:t>
      </w:r>
      <w:r>
        <w:rPr>
          <w:rFonts w:eastAsia="Times New Roman"/>
          <w:lang w:val="uk-UA"/>
        </w:rPr>
        <w:t>. Л</w:t>
      </w:r>
      <w:r w:rsidRPr="0027421A">
        <w:rPr>
          <w:rFonts w:eastAsia="Times New Roman"/>
          <w:lang w:val="uk-UA"/>
        </w:rPr>
        <w:t>ист-згода з умовами про</w:t>
      </w:r>
      <w:r>
        <w:rPr>
          <w:rFonts w:eastAsia="Times New Roman"/>
          <w:lang w:val="uk-UA"/>
        </w:rPr>
        <w:t>е</w:t>
      </w:r>
      <w:r w:rsidRPr="0027421A">
        <w:rPr>
          <w:rFonts w:eastAsia="Times New Roman"/>
          <w:lang w:val="uk-UA"/>
        </w:rPr>
        <w:t xml:space="preserve">кту договору </w:t>
      </w:r>
      <w:r w:rsidRPr="00E420A6">
        <w:rPr>
          <w:rFonts w:eastAsia="Times New Roman"/>
          <w:lang w:val="uk-UA"/>
        </w:rPr>
        <w:t>(</w:t>
      </w:r>
      <w:r w:rsidRPr="00E420A6">
        <w:rPr>
          <w:rFonts w:eastAsia="Times New Roman"/>
          <w:b/>
          <w:lang w:val="uk-UA"/>
        </w:rPr>
        <w:t xml:space="preserve">згідно додатку </w:t>
      </w:r>
      <w:r>
        <w:rPr>
          <w:rFonts w:eastAsia="Times New Roman"/>
          <w:b/>
          <w:lang w:val="uk-UA"/>
        </w:rPr>
        <w:t xml:space="preserve">6 </w:t>
      </w:r>
      <w:r w:rsidRPr="00D07E31">
        <w:rPr>
          <w:rFonts w:eastAsia="Times New Roman"/>
          <w:b/>
          <w:bCs/>
          <w:lang w:val="uk-UA"/>
        </w:rPr>
        <w:t>тендерної документації</w:t>
      </w:r>
      <w:r w:rsidRPr="00E420A6">
        <w:rPr>
          <w:rFonts w:eastAsia="Times New Roman"/>
          <w:lang w:val="uk-UA"/>
        </w:rPr>
        <w:t>)</w:t>
      </w:r>
      <w:r w:rsidRPr="0027421A">
        <w:rPr>
          <w:rFonts w:eastAsia="Times New Roman"/>
          <w:lang w:val="uk-UA"/>
        </w:rPr>
        <w:t>;</w:t>
      </w:r>
    </w:p>
    <w:p w14:paraId="2BD3D8E4" w14:textId="7934667C" w:rsidR="004B5A76" w:rsidRPr="00E420A6" w:rsidRDefault="004B5A76" w:rsidP="006447F8">
      <w:pPr>
        <w:widowControl w:val="0"/>
        <w:shd w:val="clear" w:color="auto" w:fill="FFFFFF" w:themeFill="background1"/>
        <w:ind w:firstLine="426"/>
        <w:jc w:val="both"/>
        <w:rPr>
          <w:rFonts w:eastAsia="Times New Roman"/>
          <w:sz w:val="16"/>
          <w:szCs w:val="16"/>
          <w:lang w:val="uk-UA"/>
        </w:rPr>
      </w:pPr>
    </w:p>
    <w:p w14:paraId="6A4CA412" w14:textId="35595235" w:rsidR="004B5A76" w:rsidRPr="00E420A6" w:rsidRDefault="0027421A" w:rsidP="006447F8">
      <w:pPr>
        <w:widowControl w:val="0"/>
        <w:shd w:val="clear" w:color="auto" w:fill="FFFFFF" w:themeFill="background1"/>
        <w:ind w:firstLine="426"/>
        <w:jc w:val="both"/>
        <w:rPr>
          <w:rFonts w:eastAsia="Times New Roman"/>
          <w:lang w:val="uk-UA"/>
        </w:rPr>
      </w:pPr>
      <w:r>
        <w:rPr>
          <w:rFonts w:eastAsia="Times New Roman"/>
          <w:b/>
          <w:bCs/>
          <w:lang w:val="uk-UA"/>
        </w:rPr>
        <w:t>7</w:t>
      </w:r>
      <w:r w:rsidR="004B5A76" w:rsidRPr="00E420A6">
        <w:rPr>
          <w:rFonts w:eastAsia="Times New Roman"/>
          <w:b/>
          <w:bCs/>
          <w:lang w:val="uk-UA"/>
        </w:rPr>
        <w:t>.</w:t>
      </w:r>
      <w:r w:rsidR="004B5A76" w:rsidRPr="00E420A6">
        <w:rPr>
          <w:rFonts w:eastAsia="Times New Roman"/>
          <w:lang w:val="uk-UA"/>
        </w:rPr>
        <w:t xml:space="preserve"> Витяг</w:t>
      </w:r>
      <w:r w:rsidR="009975F1" w:rsidRPr="00E420A6">
        <w:rPr>
          <w:rFonts w:eastAsia="Times New Roman"/>
          <w:color w:val="C00000"/>
          <w:lang w:val="uk-UA"/>
        </w:rPr>
        <w:t>*</w:t>
      </w:r>
      <w:r w:rsidR="00D50918" w:rsidRPr="00E420A6">
        <w:rPr>
          <w:rFonts w:eastAsia="Times New Roman"/>
          <w:lang w:val="uk-UA"/>
        </w:rPr>
        <w:t xml:space="preserve"> </w:t>
      </w:r>
      <w:r w:rsidR="00D50918" w:rsidRPr="00E420A6">
        <w:rPr>
          <w:rFonts w:eastAsia="Times New Roman"/>
          <w:b/>
          <w:lang w:val="uk-UA"/>
        </w:rPr>
        <w:t>(повний)</w:t>
      </w:r>
      <w:r w:rsidR="004B5A76" w:rsidRPr="00E420A6">
        <w:rPr>
          <w:rFonts w:eastAsia="Times New Roman"/>
          <w:lang w:val="uk-UA"/>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004B5A76" w:rsidRPr="00E420A6">
        <w:rPr>
          <w:rFonts w:eastAsia="Times New Roman"/>
          <w:b/>
          <w:bCs/>
          <w:lang w:val="uk-UA"/>
        </w:rPr>
        <w:t xml:space="preserve">що не перевищує 30 днів до дати </w:t>
      </w:r>
      <w:r w:rsidR="00F87F0D" w:rsidRPr="00E420A6">
        <w:rPr>
          <w:rFonts w:eastAsia="Times New Roman"/>
          <w:b/>
          <w:bCs/>
          <w:lang w:val="uk-UA"/>
        </w:rPr>
        <w:t>кінцевого строку подання тендерних пропозицій</w:t>
      </w:r>
      <w:r w:rsidR="004B5A76" w:rsidRPr="00E420A6">
        <w:rPr>
          <w:rFonts w:eastAsia="Times New Roman"/>
          <w:lang w:val="uk-UA"/>
        </w:rPr>
        <w:t>.</w:t>
      </w:r>
    </w:p>
    <w:p w14:paraId="7A30A612" w14:textId="47209329" w:rsidR="009975F1" w:rsidRPr="00E420A6" w:rsidRDefault="009975F1" w:rsidP="009975F1">
      <w:pPr>
        <w:widowControl w:val="0"/>
        <w:shd w:val="clear" w:color="auto" w:fill="FFFFFF" w:themeFill="background1"/>
        <w:jc w:val="both"/>
        <w:rPr>
          <w:lang w:val="uk-UA"/>
        </w:rPr>
      </w:pPr>
      <w:r w:rsidRPr="00E420A6">
        <w:rPr>
          <w:color w:val="C00000"/>
          <w:lang w:val="uk-UA"/>
        </w:rPr>
        <w:t xml:space="preserve">* </w:t>
      </w:r>
      <w:r w:rsidRPr="00E420A6">
        <w:rPr>
          <w:i/>
          <w:iCs/>
          <w:color w:val="C00000"/>
          <w:shd w:val="solid" w:color="FFFFFF" w:fill="FFFFFF"/>
          <w:lang w:val="uk-UA" w:eastAsia="en-US"/>
        </w:rPr>
        <w:t>На момент оприлюднення оголошення про проведення відкритих торгів доступ до вищезазначеного реєстру є обмеженим.</w:t>
      </w:r>
    </w:p>
    <w:p w14:paraId="31876FB6" w14:textId="77777777" w:rsidR="009975F1" w:rsidRPr="00E420A6" w:rsidRDefault="009975F1" w:rsidP="006447F8">
      <w:pPr>
        <w:widowControl w:val="0"/>
        <w:shd w:val="clear" w:color="auto" w:fill="FFFFFF" w:themeFill="background1"/>
        <w:ind w:firstLine="426"/>
        <w:jc w:val="both"/>
        <w:rPr>
          <w:rFonts w:eastAsia="Times New Roman"/>
          <w:b/>
          <w:bCs/>
          <w:sz w:val="16"/>
          <w:szCs w:val="16"/>
          <w:lang w:val="uk-UA"/>
        </w:rPr>
      </w:pPr>
    </w:p>
    <w:p w14:paraId="27897526" w14:textId="09157AC9" w:rsidR="00030401" w:rsidRDefault="0027421A" w:rsidP="006447F8">
      <w:pPr>
        <w:widowControl w:val="0"/>
        <w:shd w:val="clear" w:color="auto" w:fill="FFFFFF" w:themeFill="background1"/>
        <w:ind w:firstLine="426"/>
        <w:jc w:val="both"/>
        <w:rPr>
          <w:rFonts w:eastAsia="Times New Roman"/>
          <w:i/>
          <w:iCs/>
          <w:lang w:val="uk-UA"/>
        </w:rPr>
      </w:pPr>
      <w:r>
        <w:rPr>
          <w:rFonts w:eastAsia="Times New Roman"/>
          <w:b/>
          <w:bCs/>
          <w:lang w:val="uk-UA"/>
        </w:rPr>
        <w:t>8</w:t>
      </w:r>
      <w:r w:rsidR="00030401" w:rsidRPr="00E420A6">
        <w:rPr>
          <w:rFonts w:eastAsia="Times New Roman"/>
          <w:b/>
          <w:bCs/>
          <w:lang w:val="uk-UA"/>
        </w:rPr>
        <w:t>.</w:t>
      </w:r>
      <w:r w:rsidR="00030401" w:rsidRPr="00E420A6">
        <w:rPr>
          <w:rFonts w:eastAsia="Times New Roman"/>
          <w:lang w:val="uk-UA"/>
        </w:rPr>
        <w:t xml:space="preserve"> Документ про</w:t>
      </w:r>
      <w:r w:rsidR="00455EB1" w:rsidRPr="00E420A6">
        <w:rPr>
          <w:rFonts w:eastAsia="Times New Roman"/>
          <w:lang w:val="uk-UA"/>
        </w:rPr>
        <w:t xml:space="preserve"> створення об’єднання учасників</w:t>
      </w:r>
      <w:r w:rsidR="00D50918" w:rsidRPr="00E420A6">
        <w:rPr>
          <w:rFonts w:eastAsia="Times New Roman"/>
          <w:lang w:val="uk-UA"/>
        </w:rPr>
        <w:t xml:space="preserve"> -</w:t>
      </w:r>
      <w:r w:rsidR="00455EB1" w:rsidRPr="00E420A6">
        <w:rPr>
          <w:rFonts w:eastAsia="Times New Roman"/>
          <w:lang w:val="uk-UA"/>
        </w:rPr>
        <w:t xml:space="preserve"> </w:t>
      </w:r>
      <w:r w:rsidR="00030401" w:rsidRPr="00E420A6">
        <w:rPr>
          <w:rFonts w:eastAsia="Times New Roman"/>
          <w:i/>
          <w:iCs/>
          <w:lang w:val="uk-UA"/>
        </w:rPr>
        <w:t>якщо пропозиція подається об’єднанням учасників.</w:t>
      </w:r>
    </w:p>
    <w:p w14:paraId="0A6E539B" w14:textId="56789CF0" w:rsidR="00E2587B" w:rsidRPr="00E2587B" w:rsidRDefault="0027421A" w:rsidP="00E2587B">
      <w:pPr>
        <w:widowControl w:val="0"/>
        <w:shd w:val="clear" w:color="auto" w:fill="FFFFFF" w:themeFill="background1"/>
        <w:ind w:firstLine="426"/>
        <w:jc w:val="both"/>
        <w:rPr>
          <w:rFonts w:eastAsia="Times New Roman"/>
          <w:b/>
          <w:bCs/>
          <w:lang w:val="uk-UA" w:eastAsia="uk-UA"/>
        </w:rPr>
      </w:pPr>
      <w:r>
        <w:rPr>
          <w:rFonts w:eastAsia="Times New Roman"/>
          <w:b/>
          <w:bCs/>
          <w:lang w:val="uk-UA"/>
        </w:rPr>
        <w:t>9</w:t>
      </w:r>
      <w:r w:rsidR="000A099F" w:rsidRPr="000A099F">
        <w:rPr>
          <w:rFonts w:eastAsia="Times New Roman"/>
          <w:b/>
          <w:bCs/>
          <w:lang w:val="uk-UA"/>
        </w:rPr>
        <w:t>.</w:t>
      </w:r>
      <w:r w:rsidR="000A099F">
        <w:rPr>
          <w:rFonts w:eastAsia="Times New Roman"/>
          <w:i/>
          <w:iCs/>
          <w:lang w:val="uk-UA"/>
        </w:rPr>
        <w:t xml:space="preserve"> </w:t>
      </w:r>
      <w:r w:rsidR="00E2587B" w:rsidRPr="00E2587B">
        <w:rPr>
          <w:rFonts w:eastAsia="Times New Roman"/>
          <w:b/>
          <w:bCs/>
          <w:lang w:val="uk-UA" w:eastAsia="uk-UA"/>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eastAsia="Times New Roman"/>
          <w:b/>
          <w:bCs/>
          <w:lang w:val="uk-UA" w:eastAsia="uk-UA"/>
        </w:rPr>
        <w:t>.</w:t>
      </w:r>
    </w:p>
    <w:p w14:paraId="7187F9D9" w14:textId="458A15FC" w:rsidR="000A099F" w:rsidRDefault="00E2587B" w:rsidP="00E2587B">
      <w:pPr>
        <w:widowControl w:val="0"/>
        <w:shd w:val="clear" w:color="auto" w:fill="FFFFFF" w:themeFill="background1"/>
        <w:ind w:firstLine="426"/>
        <w:jc w:val="both"/>
        <w:rPr>
          <w:rFonts w:eastAsia="Times New Roman"/>
          <w:i/>
          <w:iCs/>
          <w:lang w:val="uk-UA"/>
        </w:rPr>
      </w:pPr>
      <w:r w:rsidRPr="00E2587B">
        <w:rPr>
          <w:rFonts w:eastAsia="Times New Roman"/>
          <w:b/>
          <w:bCs/>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0A099F">
        <w:rPr>
          <w:rFonts w:eastAsia="Times New Roman"/>
          <w:b/>
          <w:bCs/>
          <w:lang w:val="uk-UA" w:eastAsia="uk-UA"/>
        </w:rPr>
        <w:t>.</w:t>
      </w:r>
    </w:p>
    <w:p w14:paraId="24C391DD" w14:textId="1352C549" w:rsidR="00CB398A" w:rsidRPr="000A099F" w:rsidRDefault="0027421A" w:rsidP="000A099F">
      <w:pPr>
        <w:widowControl w:val="0"/>
        <w:shd w:val="clear" w:color="auto" w:fill="FFFFFF" w:themeFill="background1"/>
        <w:ind w:firstLine="426"/>
        <w:jc w:val="both"/>
        <w:rPr>
          <w:rFonts w:eastAsia="Times New Roman"/>
          <w:i/>
          <w:iCs/>
          <w:lang w:val="uk-UA"/>
        </w:rPr>
      </w:pPr>
      <w:r>
        <w:rPr>
          <w:rFonts w:eastAsia="Times New Roman"/>
          <w:b/>
          <w:bCs/>
          <w:lang w:val="uk-UA"/>
        </w:rPr>
        <w:t>10</w:t>
      </w:r>
      <w:r w:rsidR="000A099F" w:rsidRPr="000A099F">
        <w:rPr>
          <w:rFonts w:eastAsia="Times New Roman"/>
          <w:b/>
          <w:bCs/>
          <w:lang w:val="uk-UA"/>
        </w:rPr>
        <w:t>.</w:t>
      </w:r>
      <w:r w:rsidR="000A099F">
        <w:rPr>
          <w:rFonts w:eastAsia="Times New Roman"/>
          <w:i/>
          <w:iCs/>
          <w:lang w:val="uk-UA"/>
        </w:rPr>
        <w:t xml:space="preserve"> </w:t>
      </w:r>
      <w:r w:rsidR="00CB398A" w:rsidRPr="000A099F">
        <w:rPr>
          <w:lang w:val="uk-UA"/>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F10750E" w14:textId="11A2C7F4" w:rsidR="00CB398A" w:rsidRDefault="00CB398A" w:rsidP="000A099F">
      <w:pPr>
        <w:widowControl w:val="0"/>
        <w:shd w:val="clear" w:color="auto" w:fill="FFFFFF" w:themeFill="background1"/>
        <w:jc w:val="both"/>
        <w:rPr>
          <w:i/>
          <w:iCs/>
          <w:color w:val="FF0000"/>
          <w:lang w:val="uk-UA"/>
        </w:rPr>
      </w:pPr>
      <w:r w:rsidRPr="000A099F">
        <w:rPr>
          <w:i/>
          <w:iCs/>
          <w:color w:val="FF0000"/>
          <w:lang w:val="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CDDA359" w14:textId="06D3B152" w:rsidR="000A099F" w:rsidRDefault="0027421A" w:rsidP="000A099F">
      <w:pPr>
        <w:widowControl w:val="0"/>
        <w:shd w:val="clear" w:color="auto" w:fill="FFFFFF" w:themeFill="background1"/>
        <w:jc w:val="both"/>
        <w:rPr>
          <w:lang w:val="uk-UA"/>
        </w:rPr>
      </w:pPr>
      <w:r w:rsidRPr="0027421A">
        <w:rPr>
          <w:b/>
          <w:bCs/>
          <w:lang w:val="uk-UA"/>
        </w:rPr>
        <w:t>11</w:t>
      </w:r>
      <w:r w:rsidR="000A099F" w:rsidRPr="0027421A">
        <w:rPr>
          <w:b/>
          <w:bCs/>
          <w:lang w:val="uk-UA"/>
        </w:rPr>
        <w:t>.</w:t>
      </w:r>
      <w:r w:rsidR="000A099F" w:rsidRPr="000A099F">
        <w:rPr>
          <w:lang w:val="uk-UA"/>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r w:rsidR="000A099F">
        <w:rPr>
          <w:lang w:val="uk-UA"/>
        </w:rPr>
        <w:t>.</w:t>
      </w:r>
    </w:p>
    <w:p w14:paraId="6CD47403" w14:textId="03BD0313" w:rsidR="000A099F" w:rsidRDefault="0027421A" w:rsidP="000A099F">
      <w:pPr>
        <w:widowControl w:val="0"/>
        <w:shd w:val="clear" w:color="auto" w:fill="FFFFFF" w:themeFill="background1"/>
        <w:jc w:val="both"/>
        <w:rPr>
          <w:lang w:val="uk-UA"/>
        </w:rPr>
      </w:pPr>
      <w:r w:rsidRPr="0027421A">
        <w:rPr>
          <w:b/>
          <w:bCs/>
          <w:lang w:val="uk-UA"/>
        </w:rPr>
        <w:t>12</w:t>
      </w:r>
      <w:r w:rsidR="000A099F" w:rsidRPr="0027421A">
        <w:rPr>
          <w:b/>
          <w:bCs/>
          <w:lang w:val="uk-UA"/>
        </w:rPr>
        <w:t>.</w:t>
      </w:r>
      <w:r w:rsidR="000A099F">
        <w:rPr>
          <w:lang w:val="uk-UA"/>
        </w:rPr>
        <w:t xml:space="preserve"> Д</w:t>
      </w:r>
      <w:r w:rsidR="000A099F" w:rsidRPr="000A099F">
        <w:rPr>
          <w:lang w:val="uk-UA"/>
        </w:rPr>
        <w:t xml:space="preserve">овідка про присвоєння ідентифікаційного коду (для ФОП, ПП, СПД); </w:t>
      </w:r>
      <w:r w:rsidR="000A099F">
        <w:rPr>
          <w:lang w:val="uk-UA"/>
        </w:rPr>
        <w:t>Д</w:t>
      </w:r>
      <w:r w:rsidR="000A099F" w:rsidRPr="000A099F">
        <w:rPr>
          <w:lang w:val="uk-UA"/>
        </w:rPr>
        <w:t>окумент, що посвідчує особу (для ФОП, ПП, СПД);</w:t>
      </w:r>
    </w:p>
    <w:p w14:paraId="052B97B1" w14:textId="075FB9BB" w:rsidR="00546E68" w:rsidRDefault="00546E68" w:rsidP="000A099F">
      <w:pPr>
        <w:widowControl w:val="0"/>
        <w:shd w:val="clear" w:color="auto" w:fill="FFFFFF" w:themeFill="background1"/>
        <w:jc w:val="both"/>
        <w:rPr>
          <w:lang w:val="uk-UA"/>
        </w:rPr>
      </w:pPr>
      <w:r w:rsidRPr="00EA34EB">
        <w:rPr>
          <w:b/>
          <w:bCs/>
          <w:lang w:val="uk-UA"/>
        </w:rPr>
        <w:t>13.</w:t>
      </w:r>
      <w:r>
        <w:rPr>
          <w:lang w:val="uk-UA"/>
        </w:rPr>
        <w:t xml:space="preserve"> </w:t>
      </w:r>
      <w:r w:rsidR="00EA34EB" w:rsidRPr="00EA34EB">
        <w:rPr>
          <w:lang w:val="uk-UA"/>
        </w:rPr>
        <w:t>- свідоцтво або витяг з реєстру платників ПДВ (якщо Учасник є платником ПДВ) або платника єдиного податку (якщо Учасник є платником єдиного податку)</w:t>
      </w:r>
      <w:r w:rsidR="00EA34EB">
        <w:rPr>
          <w:lang w:val="uk-UA"/>
        </w:rPr>
        <w:t>.</w:t>
      </w:r>
    </w:p>
    <w:p w14:paraId="7E64F154" w14:textId="6D082A33" w:rsidR="00C70E7D" w:rsidRPr="00C70E7D" w:rsidRDefault="00C70E7D" w:rsidP="000A099F">
      <w:pPr>
        <w:widowControl w:val="0"/>
        <w:shd w:val="clear" w:color="auto" w:fill="FFFFFF" w:themeFill="background1"/>
        <w:jc w:val="both"/>
        <w:rPr>
          <w:b/>
          <w:bCs/>
          <w:lang w:val="uk-UA"/>
        </w:rPr>
      </w:pPr>
      <w:r w:rsidRPr="00C70E7D">
        <w:rPr>
          <w:b/>
          <w:bCs/>
          <w:lang w:val="uk-UA"/>
        </w:rPr>
        <w:t>14</w:t>
      </w:r>
      <w:r>
        <w:rPr>
          <w:b/>
          <w:bCs/>
          <w:lang w:val="uk-UA"/>
        </w:rPr>
        <w:t>.</w:t>
      </w:r>
      <w:r w:rsidRPr="00C70E7D">
        <w:t xml:space="preserve"> </w:t>
      </w:r>
      <w:r w:rsidRPr="00C70E7D">
        <w:rPr>
          <w:lang w:val="uk-UA"/>
        </w:rPr>
        <w:t>заповнена форма «ЦІНОВА ПРОПОЗИЦІЯ» (відповідно до Додатку 9 до тендерної документації);</w:t>
      </w:r>
    </w:p>
    <w:p w14:paraId="52BFB569" w14:textId="12F88928" w:rsidR="00A361C7" w:rsidRPr="00E420A6" w:rsidRDefault="00A361C7" w:rsidP="00A361C7">
      <w:pPr>
        <w:widowControl w:val="0"/>
        <w:shd w:val="clear" w:color="auto" w:fill="FFFFFF" w:themeFill="background1"/>
        <w:ind w:firstLine="425"/>
        <w:jc w:val="both"/>
        <w:rPr>
          <w:lang w:val="uk-UA"/>
        </w:rPr>
      </w:pPr>
      <w:r w:rsidRPr="00E420A6">
        <w:rPr>
          <w:lang w:val="uk-UA"/>
        </w:rPr>
        <w:br w:type="page"/>
      </w:r>
    </w:p>
    <w:p w14:paraId="362D8625" w14:textId="422BACF0" w:rsidR="00C72079" w:rsidRPr="00E420A6" w:rsidRDefault="004C2BC1" w:rsidP="006447F8">
      <w:pPr>
        <w:shd w:val="clear" w:color="auto" w:fill="FFFFFF" w:themeFill="background1"/>
        <w:tabs>
          <w:tab w:val="left" w:pos="426"/>
        </w:tabs>
        <w:jc w:val="right"/>
        <w:rPr>
          <w:lang w:val="uk-UA"/>
        </w:rPr>
      </w:pPr>
      <w:r w:rsidRPr="00E420A6">
        <w:rPr>
          <w:rFonts w:eastAsia="Times New Roman"/>
          <w:b/>
          <w:lang w:val="uk-UA"/>
        </w:rPr>
        <w:lastRenderedPageBreak/>
        <w:t>Додаток 5</w:t>
      </w:r>
    </w:p>
    <w:p w14:paraId="0B7FF89C" w14:textId="100B2AF1" w:rsidR="00C72079" w:rsidRPr="00E420A6" w:rsidRDefault="00EB0D03" w:rsidP="006447F8">
      <w:pPr>
        <w:shd w:val="clear" w:color="auto" w:fill="FFFFFF" w:themeFill="background1"/>
        <w:tabs>
          <w:tab w:val="left" w:pos="426"/>
        </w:tabs>
        <w:jc w:val="right"/>
        <w:rPr>
          <w:rFonts w:eastAsia="Times New Roman"/>
          <w:lang w:val="uk-UA"/>
        </w:rPr>
      </w:pPr>
      <w:r w:rsidRPr="00E420A6">
        <w:rPr>
          <w:rFonts w:eastAsia="Times New Roman"/>
          <w:lang w:val="uk-UA"/>
        </w:rPr>
        <w:t xml:space="preserve"> до </w:t>
      </w:r>
      <w:r w:rsidR="00135F0B" w:rsidRPr="00E420A6">
        <w:rPr>
          <w:rFonts w:eastAsia="Times New Roman"/>
          <w:lang w:val="uk-UA"/>
        </w:rPr>
        <w:t>т</w:t>
      </w:r>
      <w:r w:rsidR="006447F8" w:rsidRPr="00E420A6">
        <w:rPr>
          <w:rFonts w:eastAsia="Times New Roman"/>
          <w:lang w:val="uk-UA"/>
        </w:rPr>
        <w:t>ендерної</w:t>
      </w:r>
      <w:r w:rsidR="00916EE5" w:rsidRPr="00E420A6">
        <w:rPr>
          <w:rFonts w:eastAsia="Times New Roman"/>
          <w:lang w:val="uk-UA"/>
        </w:rPr>
        <w:t xml:space="preserve"> документації</w:t>
      </w:r>
    </w:p>
    <w:p w14:paraId="2327AAE3" w14:textId="77777777" w:rsidR="00F81BCF" w:rsidRPr="00E420A6" w:rsidRDefault="00F81BCF" w:rsidP="00F81BCF">
      <w:pPr>
        <w:shd w:val="clear" w:color="auto" w:fill="FFFFFF" w:themeFill="background1"/>
        <w:tabs>
          <w:tab w:val="left" w:pos="426"/>
        </w:tabs>
        <w:jc w:val="center"/>
        <w:rPr>
          <w:lang w:val="uk-UA"/>
        </w:rPr>
      </w:pPr>
      <w:r w:rsidRPr="00E420A6">
        <w:rPr>
          <w:rFonts w:eastAsia="Times New Roman"/>
          <w:b/>
          <w:lang w:val="uk-UA"/>
        </w:rPr>
        <w:t>Відомості про учасника</w:t>
      </w:r>
    </w:p>
    <w:p w14:paraId="43D39391" w14:textId="77777777" w:rsidR="00F81BCF" w:rsidRPr="00E420A6" w:rsidRDefault="00F81BCF" w:rsidP="00F81BCF">
      <w:pPr>
        <w:shd w:val="clear" w:color="auto" w:fill="FFFFFF" w:themeFill="background1"/>
        <w:tabs>
          <w:tab w:val="left" w:pos="426"/>
        </w:tabs>
        <w:rPr>
          <w:lang w:val="uk-UA"/>
        </w:rPr>
      </w:pPr>
    </w:p>
    <w:p w14:paraId="26D0F7FF" w14:textId="77777777" w:rsidR="00F81BCF" w:rsidRPr="00E420A6" w:rsidRDefault="00F81BCF" w:rsidP="00F81BCF">
      <w:pPr>
        <w:widowControl w:val="0"/>
        <w:shd w:val="clear" w:color="auto" w:fill="FFFFFF" w:themeFill="background1"/>
        <w:tabs>
          <w:tab w:val="left" w:pos="426"/>
        </w:tabs>
        <w:jc w:val="center"/>
        <w:rPr>
          <w:lang w:val="uk-UA"/>
        </w:rPr>
      </w:pPr>
    </w:p>
    <w:p w14:paraId="39C6AEB4"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Повна назва учасника: _______________________________________________________________</w:t>
      </w:r>
    </w:p>
    <w:p w14:paraId="16290AA8" w14:textId="4CB9C8FB" w:rsidR="00F81BCF" w:rsidRPr="00E420A6"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Місцезнаходження</w:t>
      </w:r>
      <w:r w:rsidR="00F81BCF" w:rsidRPr="00E420A6">
        <w:rPr>
          <w:rFonts w:eastAsia="Times New Roman"/>
          <w:lang w:val="uk-UA"/>
        </w:rPr>
        <w:t>: __________________________________</w:t>
      </w:r>
      <w:r w:rsidRPr="00E420A6">
        <w:rPr>
          <w:rFonts w:eastAsia="Times New Roman"/>
          <w:lang w:val="uk-UA"/>
        </w:rPr>
        <w:t>_______________________________</w:t>
      </w:r>
    </w:p>
    <w:p w14:paraId="3F8A8BA6"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Поштова адреса: ___________________________________________________________________</w:t>
      </w:r>
    </w:p>
    <w:p w14:paraId="411C371F"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Банківські реквізити обслуговуючого банку: ___________________________________________</w:t>
      </w:r>
    </w:p>
    <w:p w14:paraId="727B759A"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Код ЄДРПОУ: _____________________________________________________________________</w:t>
      </w:r>
    </w:p>
    <w:p w14:paraId="055B90E1"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Індивідуальний податковий номер: ____________________________________________________</w:t>
      </w:r>
    </w:p>
    <w:p w14:paraId="24D1CC00"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Статус платника податку: ____________________________________________________________</w:t>
      </w:r>
    </w:p>
    <w:p w14:paraId="1F8BE1B0"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Контактний номер телефону (телефаксу):_______________________________________________</w:t>
      </w:r>
    </w:p>
    <w:p w14:paraId="545DCD91"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Е-mail: ____________________________________________________________________________</w:t>
      </w:r>
    </w:p>
    <w:p w14:paraId="08FDBA42" w14:textId="2B583718" w:rsidR="00F81BCF" w:rsidRPr="00E420A6"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E420A6">
        <w:rPr>
          <w:rFonts w:eastAsia="Times New Roman"/>
          <w:lang w:val="uk-UA"/>
        </w:rPr>
        <w:t>Відомості про п</w:t>
      </w:r>
      <w:r w:rsidR="000D26F5" w:rsidRPr="00E420A6">
        <w:rPr>
          <w:rFonts w:eastAsia="Times New Roman"/>
          <w:lang w:val="uk-UA"/>
        </w:rPr>
        <w:t>ідписанта договору (посада, ПІБ</w:t>
      </w:r>
      <w:r w:rsidRPr="00E420A6">
        <w:rPr>
          <w:rFonts w:eastAsia="Times New Roman"/>
          <w:lang w:val="uk-UA"/>
        </w:rPr>
        <w:t>): ___________________________________</w:t>
      </w:r>
      <w:r w:rsidR="000D26F5" w:rsidRPr="00E420A6">
        <w:rPr>
          <w:rFonts w:eastAsia="Times New Roman"/>
          <w:lang w:val="uk-UA"/>
        </w:rPr>
        <w:t>____</w:t>
      </w:r>
    </w:p>
    <w:p w14:paraId="08DF35F8" w14:textId="72465248" w:rsidR="00F81BCF" w:rsidRPr="00E420A6"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E420A6">
        <w:rPr>
          <w:rFonts w:eastAsia="Times New Roman"/>
          <w:lang w:val="uk-UA"/>
        </w:rPr>
        <w:t>Відомості про підписанта документів те</w:t>
      </w:r>
      <w:r w:rsidR="000D26F5" w:rsidRPr="00E420A6">
        <w:rPr>
          <w:rFonts w:eastAsia="Times New Roman"/>
          <w:lang w:val="uk-UA"/>
        </w:rPr>
        <w:t>ндерної пропозиції (посада, ПІБ</w:t>
      </w:r>
      <w:r w:rsidRPr="00E420A6">
        <w:rPr>
          <w:rFonts w:eastAsia="Times New Roman"/>
          <w:lang w:val="uk-UA"/>
        </w:rPr>
        <w:t>): _______________</w:t>
      </w:r>
      <w:r w:rsidR="000D26F5" w:rsidRPr="00E420A6">
        <w:rPr>
          <w:rFonts w:eastAsia="Times New Roman"/>
          <w:lang w:val="uk-UA"/>
        </w:rPr>
        <w:t>____</w:t>
      </w:r>
    </w:p>
    <w:p w14:paraId="26AF038B" w14:textId="5351F8DD" w:rsidR="00F81BCF" w:rsidRPr="00E420A6" w:rsidRDefault="001D1FBB" w:rsidP="001D1FBB">
      <w:pPr>
        <w:shd w:val="clear" w:color="auto" w:fill="FFFFFF" w:themeFill="background1"/>
        <w:tabs>
          <w:tab w:val="left" w:pos="426"/>
        </w:tabs>
        <w:jc w:val="both"/>
        <w:rPr>
          <w:rFonts w:eastAsia="Times New Roman"/>
          <w:lang w:val="uk-UA"/>
        </w:rPr>
      </w:pPr>
      <w:r w:rsidRPr="00E420A6">
        <w:rPr>
          <w:rFonts w:eastAsia="Times New Roman"/>
          <w:lang w:val="uk-UA"/>
        </w:rPr>
        <w:t>__________________________________________________________________________________</w:t>
      </w:r>
    </w:p>
    <w:p w14:paraId="3B0DEF48" w14:textId="2CCA6466" w:rsidR="001D1FBB" w:rsidRPr="00E420A6" w:rsidRDefault="001D1FBB" w:rsidP="001D1FBB">
      <w:pPr>
        <w:shd w:val="clear" w:color="auto" w:fill="FFFFFF" w:themeFill="background1"/>
        <w:tabs>
          <w:tab w:val="left" w:pos="426"/>
        </w:tabs>
        <w:jc w:val="both"/>
        <w:rPr>
          <w:lang w:val="uk-UA"/>
        </w:rPr>
      </w:pPr>
      <w:r w:rsidRPr="00E420A6">
        <w:rPr>
          <w:lang w:val="uk-UA"/>
        </w:rPr>
        <w:t>__________________________________________________________________________________</w:t>
      </w:r>
    </w:p>
    <w:p w14:paraId="6B7A673C" w14:textId="77777777" w:rsidR="001D1FBB" w:rsidRPr="00E420A6" w:rsidRDefault="001D1FBB" w:rsidP="001D1FBB">
      <w:pPr>
        <w:shd w:val="clear" w:color="auto" w:fill="FFFFFF" w:themeFill="background1"/>
        <w:tabs>
          <w:tab w:val="left" w:pos="426"/>
        </w:tabs>
        <w:jc w:val="both"/>
        <w:rPr>
          <w:lang w:val="uk-UA"/>
        </w:rPr>
      </w:pPr>
    </w:p>
    <w:p w14:paraId="26323FBA" w14:textId="38238FB2" w:rsidR="00777353" w:rsidRPr="00E420A6" w:rsidRDefault="00777353" w:rsidP="00777353">
      <w:pPr>
        <w:shd w:val="clear" w:color="auto" w:fill="FFFFFF" w:themeFill="background1"/>
        <w:tabs>
          <w:tab w:val="left" w:pos="426"/>
        </w:tabs>
        <w:jc w:val="both"/>
        <w:rPr>
          <w:rFonts w:eastAsia="Times New Roman"/>
          <w:bCs/>
          <w:lang w:val="uk-UA"/>
        </w:rPr>
      </w:pPr>
      <w:r w:rsidRPr="00E420A6">
        <w:rPr>
          <w:rFonts w:eastAsia="Times New Roman"/>
          <w:bCs/>
          <w:lang w:val="uk-UA"/>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Pr>
          <w:rFonts w:eastAsia="Times New Roman"/>
          <w:bCs/>
          <w:lang w:val="uk-UA"/>
        </w:rPr>
        <w:t>р</w:t>
      </w:r>
      <w:r w:rsidRPr="00E420A6">
        <w:rPr>
          <w:rFonts w:eastAsia="Times New Roman"/>
          <w:bCs/>
          <w:lang w:val="uk-UA"/>
        </w:rPr>
        <w:t xml:space="preserve">осійської </w:t>
      </w:r>
      <w:r w:rsidR="00D800D4">
        <w:rPr>
          <w:rFonts w:eastAsia="Times New Roman"/>
          <w:bCs/>
          <w:lang w:val="uk-UA"/>
        </w:rPr>
        <w:t>ф</w:t>
      </w:r>
      <w:r w:rsidRPr="00E420A6">
        <w:rPr>
          <w:rFonts w:eastAsia="Times New Roman"/>
          <w:bCs/>
          <w:lang w:val="uk-UA"/>
        </w:rPr>
        <w:t>едерації</w:t>
      </w:r>
      <w:r w:rsidR="00DD4874" w:rsidRPr="00E420A6">
        <w:rPr>
          <w:rFonts w:eastAsia="Times New Roman"/>
          <w:bCs/>
          <w:lang w:val="uk-UA"/>
        </w:rPr>
        <w:t>/</w:t>
      </w:r>
      <w:r w:rsidR="00D800D4">
        <w:rPr>
          <w:rFonts w:eastAsia="Times New Roman"/>
          <w:bCs/>
          <w:lang w:val="uk-UA"/>
        </w:rPr>
        <w:t>р</w:t>
      </w:r>
      <w:r w:rsidR="00DD4874" w:rsidRPr="00E420A6">
        <w:rPr>
          <w:rFonts w:eastAsia="Times New Roman"/>
          <w:bCs/>
          <w:lang w:val="uk-UA"/>
        </w:rPr>
        <w:t xml:space="preserve">еспубліки </w:t>
      </w:r>
      <w:r w:rsidR="00D800D4">
        <w:rPr>
          <w:rFonts w:eastAsia="Times New Roman"/>
          <w:bCs/>
          <w:lang w:val="uk-UA"/>
        </w:rPr>
        <w:t>ббі</w:t>
      </w:r>
      <w:r w:rsidR="00DD4874" w:rsidRPr="00E420A6">
        <w:rPr>
          <w:rFonts w:eastAsia="Times New Roman"/>
          <w:bCs/>
          <w:lang w:val="uk-UA"/>
        </w:rPr>
        <w:t>ілорусь</w:t>
      </w:r>
      <w:r w:rsidRPr="00E420A6">
        <w:rPr>
          <w:rFonts w:eastAsia="Times New Roman"/>
          <w:bCs/>
          <w:lang w:val="uk-UA"/>
        </w:rPr>
        <w:t>.</w:t>
      </w:r>
    </w:p>
    <w:p w14:paraId="7C663B96" w14:textId="759C9D48" w:rsidR="0057348B" w:rsidRPr="00E420A6" w:rsidRDefault="00777353" w:rsidP="00777353">
      <w:pPr>
        <w:shd w:val="clear" w:color="auto" w:fill="FFFFFF" w:themeFill="background1"/>
        <w:tabs>
          <w:tab w:val="left" w:pos="426"/>
        </w:tabs>
        <w:jc w:val="both"/>
        <w:rPr>
          <w:rFonts w:eastAsia="Times New Roman"/>
          <w:bCs/>
          <w:lang w:val="uk-UA"/>
        </w:rPr>
      </w:pPr>
      <w:r w:rsidRPr="00E420A6">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E420A6"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E420A6"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E420A6" w14:paraId="77057BD1" w14:textId="77777777" w:rsidTr="00F00439">
        <w:trPr>
          <w:jc w:val="center"/>
        </w:trPr>
        <w:tc>
          <w:tcPr>
            <w:tcW w:w="3342" w:type="dxa"/>
          </w:tcPr>
          <w:p w14:paraId="23EA98F9" w14:textId="77777777" w:rsidR="00C72079" w:rsidRPr="00E420A6" w:rsidRDefault="00916EE5" w:rsidP="006447F8">
            <w:pPr>
              <w:shd w:val="clear" w:color="auto" w:fill="FFFFFF" w:themeFill="background1"/>
              <w:tabs>
                <w:tab w:val="left" w:pos="426"/>
              </w:tabs>
              <w:contextualSpacing w:val="0"/>
              <w:jc w:val="center"/>
              <w:rPr>
                <w:lang w:val="uk-UA"/>
              </w:rPr>
            </w:pPr>
            <w:r w:rsidRPr="00E420A6">
              <w:rPr>
                <w:rFonts w:eastAsia="Arial"/>
                <w:sz w:val="20"/>
                <w:szCs w:val="20"/>
                <w:lang w:val="uk-UA"/>
              </w:rPr>
              <w:t>________________________</w:t>
            </w:r>
          </w:p>
        </w:tc>
        <w:tc>
          <w:tcPr>
            <w:tcW w:w="3341" w:type="dxa"/>
          </w:tcPr>
          <w:p w14:paraId="79FB5674" w14:textId="77777777" w:rsidR="00C72079" w:rsidRPr="00E420A6" w:rsidRDefault="00916EE5" w:rsidP="006447F8">
            <w:pPr>
              <w:shd w:val="clear" w:color="auto" w:fill="FFFFFF" w:themeFill="background1"/>
              <w:tabs>
                <w:tab w:val="left" w:pos="426"/>
              </w:tabs>
              <w:contextualSpacing w:val="0"/>
              <w:jc w:val="center"/>
              <w:rPr>
                <w:lang w:val="uk-UA"/>
              </w:rPr>
            </w:pPr>
            <w:r w:rsidRPr="00E420A6">
              <w:rPr>
                <w:rFonts w:eastAsia="Arial"/>
                <w:sz w:val="20"/>
                <w:szCs w:val="20"/>
                <w:lang w:val="uk-UA"/>
              </w:rPr>
              <w:t>________________________</w:t>
            </w:r>
          </w:p>
        </w:tc>
        <w:tc>
          <w:tcPr>
            <w:tcW w:w="3341" w:type="dxa"/>
          </w:tcPr>
          <w:p w14:paraId="3A30A3B7" w14:textId="77777777" w:rsidR="00C72079" w:rsidRPr="00E420A6" w:rsidRDefault="00916EE5" w:rsidP="006447F8">
            <w:pPr>
              <w:shd w:val="clear" w:color="auto" w:fill="FFFFFF" w:themeFill="background1"/>
              <w:tabs>
                <w:tab w:val="left" w:pos="426"/>
              </w:tabs>
              <w:contextualSpacing w:val="0"/>
              <w:jc w:val="center"/>
              <w:rPr>
                <w:lang w:val="uk-UA"/>
              </w:rPr>
            </w:pPr>
            <w:r w:rsidRPr="00E420A6">
              <w:rPr>
                <w:rFonts w:eastAsia="Arial"/>
                <w:sz w:val="20"/>
                <w:szCs w:val="20"/>
                <w:lang w:val="uk-UA"/>
              </w:rPr>
              <w:t>________________________</w:t>
            </w:r>
          </w:p>
        </w:tc>
      </w:tr>
      <w:tr w:rsidR="00C72079" w:rsidRPr="00E420A6" w14:paraId="5C779D0B" w14:textId="77777777" w:rsidTr="00F00439">
        <w:trPr>
          <w:jc w:val="center"/>
        </w:trPr>
        <w:tc>
          <w:tcPr>
            <w:tcW w:w="3342" w:type="dxa"/>
          </w:tcPr>
          <w:p w14:paraId="286C070D" w14:textId="77777777" w:rsidR="00C72079" w:rsidRPr="00E420A6" w:rsidRDefault="00916EE5" w:rsidP="006447F8">
            <w:pPr>
              <w:shd w:val="clear" w:color="auto" w:fill="FFFFFF" w:themeFill="background1"/>
              <w:tabs>
                <w:tab w:val="left" w:pos="426"/>
              </w:tabs>
              <w:contextualSpacing w:val="0"/>
              <w:jc w:val="center"/>
              <w:rPr>
                <w:lang w:val="uk-UA"/>
              </w:rPr>
            </w:pPr>
            <w:r w:rsidRPr="00E420A6">
              <w:rPr>
                <w:rFonts w:eastAsia="Arial"/>
                <w:i/>
                <w:sz w:val="16"/>
                <w:szCs w:val="16"/>
                <w:lang w:val="uk-UA"/>
              </w:rPr>
              <w:t>посада уповноваженої особи Учасника</w:t>
            </w:r>
          </w:p>
        </w:tc>
        <w:tc>
          <w:tcPr>
            <w:tcW w:w="3341" w:type="dxa"/>
          </w:tcPr>
          <w:p w14:paraId="53573698" w14:textId="77777777" w:rsidR="00C72079" w:rsidRPr="00E420A6" w:rsidRDefault="00916EE5" w:rsidP="006447F8">
            <w:pPr>
              <w:shd w:val="clear" w:color="auto" w:fill="FFFFFF" w:themeFill="background1"/>
              <w:tabs>
                <w:tab w:val="left" w:pos="426"/>
              </w:tabs>
              <w:contextualSpacing w:val="0"/>
              <w:jc w:val="center"/>
              <w:rPr>
                <w:lang w:val="uk-UA"/>
              </w:rPr>
            </w:pPr>
            <w:r w:rsidRPr="00E420A6">
              <w:rPr>
                <w:rFonts w:eastAsia="Arial"/>
                <w:i/>
                <w:sz w:val="16"/>
                <w:szCs w:val="16"/>
                <w:lang w:val="uk-UA"/>
              </w:rPr>
              <w:t>підпис та печатка</w:t>
            </w:r>
            <w:r w:rsidR="003A146D" w:rsidRPr="00E420A6">
              <w:rPr>
                <w:rFonts w:eastAsia="Arial"/>
                <w:i/>
                <w:sz w:val="16"/>
                <w:szCs w:val="16"/>
                <w:lang w:val="uk-UA"/>
              </w:rPr>
              <w:t xml:space="preserve"> (за наявності)</w:t>
            </w:r>
          </w:p>
        </w:tc>
        <w:tc>
          <w:tcPr>
            <w:tcW w:w="3341" w:type="dxa"/>
          </w:tcPr>
          <w:p w14:paraId="53D639E3" w14:textId="77777777" w:rsidR="00C72079" w:rsidRPr="00E420A6" w:rsidRDefault="00916EE5" w:rsidP="006447F8">
            <w:pPr>
              <w:shd w:val="clear" w:color="auto" w:fill="FFFFFF" w:themeFill="background1"/>
              <w:tabs>
                <w:tab w:val="left" w:pos="426"/>
              </w:tabs>
              <w:contextualSpacing w:val="0"/>
              <w:jc w:val="center"/>
              <w:rPr>
                <w:lang w:val="uk-UA"/>
              </w:rPr>
            </w:pPr>
            <w:r w:rsidRPr="00E420A6">
              <w:rPr>
                <w:rFonts w:eastAsia="Arial"/>
                <w:i/>
                <w:sz w:val="16"/>
                <w:szCs w:val="16"/>
                <w:lang w:val="uk-UA"/>
              </w:rPr>
              <w:t>прізвище, ініціали</w:t>
            </w:r>
          </w:p>
        </w:tc>
      </w:tr>
    </w:tbl>
    <w:p w14:paraId="73D09831" w14:textId="77777777" w:rsidR="00C72079" w:rsidRPr="00E420A6" w:rsidRDefault="00C72079" w:rsidP="006447F8">
      <w:pPr>
        <w:shd w:val="clear" w:color="auto" w:fill="FFFFFF" w:themeFill="background1"/>
        <w:rPr>
          <w:lang w:val="uk-UA"/>
        </w:rPr>
      </w:pPr>
    </w:p>
    <w:p w14:paraId="00698194" w14:textId="77777777" w:rsidR="001D1FBB" w:rsidRPr="00E420A6"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E420A6" w:rsidRDefault="001D1FBB" w:rsidP="001D1FBB">
      <w:pPr>
        <w:shd w:val="clear" w:color="auto" w:fill="FFFFFF" w:themeFill="background1"/>
        <w:tabs>
          <w:tab w:val="left" w:pos="426"/>
        </w:tabs>
        <w:jc w:val="both"/>
        <w:rPr>
          <w:rFonts w:eastAsia="Times New Roman"/>
          <w:lang w:val="uk-UA"/>
        </w:rPr>
      </w:pPr>
    </w:p>
    <w:p w14:paraId="5A761DFE" w14:textId="77777777" w:rsidR="001D1FBB" w:rsidRPr="00E420A6" w:rsidRDefault="001D1FBB" w:rsidP="001D1FBB">
      <w:pPr>
        <w:shd w:val="clear" w:color="auto" w:fill="FFFFFF" w:themeFill="background1"/>
        <w:tabs>
          <w:tab w:val="left" w:pos="426"/>
        </w:tabs>
        <w:jc w:val="both"/>
        <w:rPr>
          <w:rFonts w:eastAsia="Times New Roman"/>
          <w:color w:val="C00000"/>
          <w:lang w:val="uk-UA"/>
        </w:rPr>
      </w:pPr>
      <w:r w:rsidRPr="00E420A6">
        <w:rPr>
          <w:rFonts w:eastAsia="Times New Roman"/>
          <w:color w:val="C00000"/>
          <w:lang w:val="uk-UA"/>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46B90E7" w14:textId="77777777" w:rsidR="00574E4D" w:rsidRPr="00E420A6" w:rsidRDefault="00916EE5" w:rsidP="006447F8">
      <w:pPr>
        <w:shd w:val="clear" w:color="auto" w:fill="FFFFFF" w:themeFill="background1"/>
        <w:rPr>
          <w:lang w:val="uk-UA"/>
        </w:rPr>
      </w:pPr>
      <w:r w:rsidRPr="00E420A6">
        <w:rPr>
          <w:lang w:val="uk-UA"/>
        </w:rPr>
        <w:br w:type="page"/>
      </w:r>
    </w:p>
    <w:p w14:paraId="4DA2C68F" w14:textId="77777777" w:rsidR="00574E4D" w:rsidRPr="00E420A6" w:rsidRDefault="00574E4D" w:rsidP="006447F8">
      <w:pPr>
        <w:shd w:val="clear" w:color="auto" w:fill="FFFFFF" w:themeFill="background1"/>
        <w:jc w:val="right"/>
        <w:rPr>
          <w:lang w:val="uk-UA"/>
        </w:rPr>
      </w:pPr>
      <w:r w:rsidRPr="00E420A6">
        <w:rPr>
          <w:rFonts w:eastAsia="Times New Roman"/>
          <w:b/>
          <w:lang w:val="uk-UA"/>
        </w:rPr>
        <w:lastRenderedPageBreak/>
        <w:t>Додаток 6</w:t>
      </w:r>
    </w:p>
    <w:p w14:paraId="6774FFF1" w14:textId="44200D17" w:rsidR="00574E4D" w:rsidRPr="00310FE1" w:rsidRDefault="00574E4D" w:rsidP="00310FE1">
      <w:pPr>
        <w:shd w:val="clear" w:color="auto" w:fill="FFFFFF" w:themeFill="background1"/>
        <w:jc w:val="right"/>
        <w:rPr>
          <w:lang w:val="uk-UA"/>
        </w:rPr>
      </w:pPr>
      <w:r w:rsidRPr="00E420A6">
        <w:rPr>
          <w:rFonts w:eastAsia="Times New Roman"/>
          <w:lang w:val="uk-UA"/>
        </w:rPr>
        <w:t xml:space="preserve"> до </w:t>
      </w:r>
      <w:r w:rsidR="00135F0B" w:rsidRPr="00E420A6">
        <w:rPr>
          <w:rFonts w:eastAsia="Times New Roman"/>
          <w:lang w:val="uk-UA"/>
        </w:rPr>
        <w:t>т</w:t>
      </w:r>
      <w:r w:rsidR="006447F8" w:rsidRPr="00E420A6">
        <w:rPr>
          <w:rFonts w:eastAsia="Times New Roman"/>
          <w:lang w:val="uk-UA"/>
        </w:rPr>
        <w:t>ендерної</w:t>
      </w:r>
      <w:r w:rsidRPr="00E420A6">
        <w:rPr>
          <w:rFonts w:eastAsia="Times New Roman"/>
          <w:lang w:val="uk-UA"/>
        </w:rPr>
        <w:t xml:space="preserve"> документації</w:t>
      </w:r>
    </w:p>
    <w:p w14:paraId="10CAB2AE" w14:textId="1CA3086B" w:rsidR="00310FE1" w:rsidRPr="00310FE1" w:rsidRDefault="00310FE1" w:rsidP="00310FE1">
      <w:pPr>
        <w:pStyle w:val="ac"/>
        <w:spacing w:before="0" w:after="0"/>
        <w:jc w:val="center"/>
        <w:rPr>
          <w:caps/>
          <w:spacing w:val="12"/>
          <w:lang w:val="uk-UA" w:eastAsia="x-none"/>
        </w:rPr>
      </w:pPr>
      <w:r>
        <w:rPr>
          <w:b/>
          <w:caps/>
          <w:spacing w:val="12"/>
          <w:lang w:val="uk-UA"/>
        </w:rPr>
        <w:t xml:space="preserve">ПРОЄКТ </w:t>
      </w:r>
      <w:r w:rsidRPr="00BA1B98">
        <w:rPr>
          <w:b/>
          <w:caps/>
          <w:spacing w:val="12"/>
        </w:rPr>
        <w:t>догов</w:t>
      </w:r>
      <w:r>
        <w:rPr>
          <w:b/>
          <w:caps/>
          <w:spacing w:val="12"/>
          <w:lang w:val="uk-UA"/>
        </w:rPr>
        <w:t>О</w:t>
      </w:r>
      <w:r w:rsidRPr="00BA1B98">
        <w:rPr>
          <w:b/>
          <w:caps/>
          <w:spacing w:val="12"/>
        </w:rPr>
        <w:t>р</w:t>
      </w:r>
      <w:r>
        <w:rPr>
          <w:b/>
          <w:caps/>
          <w:spacing w:val="12"/>
          <w:lang w:val="uk-UA"/>
        </w:rPr>
        <w:t>У</w:t>
      </w:r>
      <w:r w:rsidRPr="00BA1B98">
        <w:rPr>
          <w:b/>
          <w:caps/>
          <w:spacing w:val="12"/>
        </w:rPr>
        <w:t xml:space="preserve"> ПРО ЗАКУПІВЛЮ ТОВАРІВ №</w:t>
      </w:r>
      <w:r w:rsidRPr="00BA1B98">
        <w:rPr>
          <w:caps/>
          <w:spacing w:val="12"/>
        </w:rPr>
        <w:t xml:space="preserve"> _______</w:t>
      </w:r>
    </w:p>
    <w:p w14:paraId="4B357748" w14:textId="77777777" w:rsidR="00310FE1" w:rsidRPr="00BA1B98" w:rsidRDefault="00310FE1" w:rsidP="00310FE1">
      <w:pPr>
        <w:shd w:val="clear" w:color="auto" w:fill="FFFFFF"/>
        <w:jc w:val="both"/>
        <w:rPr>
          <w:b/>
          <w:bCs/>
          <w:lang w:val="uk-UA"/>
        </w:rPr>
      </w:pPr>
      <w:r>
        <w:rPr>
          <w:b/>
          <w:bCs/>
          <w:lang w:val="uk-UA"/>
        </w:rPr>
        <w:t>м. Київ</w:t>
      </w:r>
      <w:r w:rsidRPr="00BA1B98">
        <w:rPr>
          <w:b/>
          <w:bCs/>
          <w:lang w:val="uk-UA"/>
        </w:rPr>
        <w:t xml:space="preserve">                       </w:t>
      </w:r>
      <w:r>
        <w:rPr>
          <w:b/>
          <w:bCs/>
          <w:lang w:val="uk-UA"/>
        </w:rPr>
        <w:t xml:space="preserve">                           </w:t>
      </w:r>
      <w:r w:rsidRPr="00BA1B98">
        <w:rPr>
          <w:b/>
          <w:bCs/>
          <w:lang w:val="uk-UA"/>
        </w:rPr>
        <w:t xml:space="preserve">                                             «____» __________ 202</w:t>
      </w:r>
      <w:r>
        <w:rPr>
          <w:b/>
          <w:bCs/>
          <w:lang w:val="uk-UA"/>
        </w:rPr>
        <w:t>2</w:t>
      </w:r>
      <w:r w:rsidRPr="00BA1B98">
        <w:rPr>
          <w:b/>
          <w:bCs/>
          <w:lang w:val="uk-UA"/>
        </w:rPr>
        <w:t xml:space="preserve"> року</w:t>
      </w:r>
    </w:p>
    <w:p w14:paraId="42805D71" w14:textId="77777777" w:rsidR="00310FE1" w:rsidRPr="00BA1B98" w:rsidRDefault="00310FE1" w:rsidP="00310FE1">
      <w:pPr>
        <w:shd w:val="clear" w:color="auto" w:fill="FFFFFF"/>
        <w:jc w:val="both"/>
        <w:rPr>
          <w:bCs/>
          <w:lang w:val="uk-UA"/>
        </w:rPr>
      </w:pPr>
    </w:p>
    <w:p w14:paraId="518D80E1" w14:textId="77777777" w:rsidR="00310FE1" w:rsidRPr="00BA1B98" w:rsidRDefault="00310FE1" w:rsidP="00310FE1">
      <w:pPr>
        <w:ind w:firstLine="567"/>
        <w:jc w:val="both"/>
        <w:rPr>
          <w:color w:val="000000"/>
          <w:lang w:val="uk-UA"/>
        </w:rPr>
      </w:pPr>
      <w:r>
        <w:rPr>
          <w:b/>
          <w:color w:val="000000"/>
          <w:lang w:val="uk-UA"/>
        </w:rPr>
        <w:t>Головне управління</w:t>
      </w:r>
      <w:r w:rsidRPr="00BA1B98">
        <w:rPr>
          <w:b/>
          <w:color w:val="000000"/>
          <w:lang w:val="uk-UA"/>
        </w:rPr>
        <w:t xml:space="preserve"> Національної поліції </w:t>
      </w:r>
      <w:r>
        <w:rPr>
          <w:b/>
          <w:color w:val="000000"/>
          <w:lang w:val="uk-UA"/>
        </w:rPr>
        <w:t>в Київській області</w:t>
      </w:r>
      <w:r w:rsidRPr="00BA1B98">
        <w:rPr>
          <w:b/>
          <w:color w:val="000000"/>
          <w:lang w:val="uk-UA"/>
        </w:rPr>
        <w:t>,</w:t>
      </w:r>
      <w:r w:rsidRPr="00BA1B98">
        <w:rPr>
          <w:color w:val="000000"/>
          <w:lang w:val="uk-UA"/>
        </w:rPr>
        <w:t xml:space="preserve"> далі – </w:t>
      </w:r>
      <w:r w:rsidRPr="00BA1B98">
        <w:rPr>
          <w:b/>
          <w:color w:val="000000"/>
          <w:lang w:val="uk-UA"/>
        </w:rPr>
        <w:t>Покупець</w:t>
      </w:r>
      <w:r w:rsidRPr="00BA1B98">
        <w:rPr>
          <w:color w:val="000000"/>
          <w:lang w:val="uk-UA"/>
        </w:rPr>
        <w:t xml:space="preserve">, </w:t>
      </w:r>
      <w:r w:rsidRPr="00BA1B98">
        <w:rPr>
          <w:lang w:val="uk-UA"/>
        </w:rPr>
        <w:t xml:space="preserve">в особі </w:t>
      </w:r>
      <w:r>
        <w:rPr>
          <w:lang w:val="uk-UA"/>
        </w:rPr>
        <w:t xml:space="preserve">заступника </w:t>
      </w:r>
      <w:r w:rsidRPr="00BA1B98">
        <w:rPr>
          <w:lang w:val="uk-UA"/>
        </w:rPr>
        <w:t xml:space="preserve">начальника </w:t>
      </w:r>
      <w:r>
        <w:rPr>
          <w:b/>
          <w:lang w:val="uk-UA"/>
        </w:rPr>
        <w:t>Панфьорова Павла Івановича</w:t>
      </w:r>
      <w:r w:rsidRPr="00BA1B98">
        <w:rPr>
          <w:b/>
          <w:lang w:val="uk-UA"/>
        </w:rPr>
        <w:t xml:space="preserve">, </w:t>
      </w:r>
      <w:r w:rsidRPr="00BA1B98">
        <w:rPr>
          <w:lang w:val="uk-UA"/>
        </w:rPr>
        <w:t xml:space="preserve">який діє на підставі </w:t>
      </w:r>
      <w:r w:rsidRPr="00C82F11">
        <w:rPr>
          <w:b/>
          <w:lang w:val="uk-UA"/>
        </w:rPr>
        <w:t xml:space="preserve">наказу ГУНП від </w:t>
      </w:r>
      <w:r>
        <w:rPr>
          <w:b/>
          <w:lang w:val="uk-UA"/>
        </w:rPr>
        <w:t>17</w:t>
      </w:r>
      <w:r w:rsidRPr="00C82F11">
        <w:rPr>
          <w:b/>
          <w:lang w:val="uk-UA"/>
        </w:rPr>
        <w:t>.</w:t>
      </w:r>
      <w:r>
        <w:rPr>
          <w:b/>
          <w:lang w:val="uk-UA"/>
        </w:rPr>
        <w:t>02</w:t>
      </w:r>
      <w:r w:rsidRPr="00C82F11">
        <w:rPr>
          <w:b/>
          <w:lang w:val="uk-UA"/>
        </w:rPr>
        <w:t>.20</w:t>
      </w:r>
      <w:r>
        <w:rPr>
          <w:b/>
          <w:lang w:val="uk-UA"/>
        </w:rPr>
        <w:t>21</w:t>
      </w:r>
      <w:r w:rsidRPr="00C82F11">
        <w:rPr>
          <w:b/>
          <w:lang w:val="uk-UA"/>
        </w:rPr>
        <w:t xml:space="preserve"> № </w:t>
      </w:r>
      <w:r>
        <w:rPr>
          <w:b/>
          <w:lang w:val="uk-UA"/>
        </w:rPr>
        <w:t>232</w:t>
      </w:r>
      <w:r w:rsidRPr="00BA1B98">
        <w:rPr>
          <w:lang w:val="uk-UA"/>
        </w:rPr>
        <w:t xml:space="preserve"> </w:t>
      </w:r>
      <w:r w:rsidRPr="00BA1B98">
        <w:rPr>
          <w:color w:val="000000"/>
          <w:lang w:val="uk-UA"/>
        </w:rPr>
        <w:t>з однієї сторони, та</w:t>
      </w:r>
    </w:p>
    <w:p w14:paraId="3C9626DC" w14:textId="77777777" w:rsidR="00310FE1" w:rsidRPr="00BA1B98" w:rsidRDefault="00310FE1" w:rsidP="00310FE1">
      <w:pPr>
        <w:ind w:firstLine="567"/>
        <w:jc w:val="both"/>
      </w:pPr>
      <w:r w:rsidRPr="00BA1B98">
        <w:rPr>
          <w:color w:val="000000"/>
        </w:rPr>
        <w:t xml:space="preserve">_______________________________________________, далі – </w:t>
      </w:r>
      <w:r w:rsidRPr="00BA1B98">
        <w:rPr>
          <w:b/>
          <w:color w:val="000000"/>
        </w:rPr>
        <w:t>Постачальник</w:t>
      </w:r>
      <w:r w:rsidRPr="00BA1B98">
        <w:rPr>
          <w:color w:val="000000"/>
        </w:rPr>
        <w:t xml:space="preserve">, в особі ___________________, який діє на підставі ___________________, з іншої сторони, разом в подальшому за текстом – </w:t>
      </w:r>
      <w:r w:rsidRPr="00BA1B98">
        <w:rPr>
          <w:b/>
          <w:color w:val="000000"/>
        </w:rPr>
        <w:t>Сторони</w:t>
      </w:r>
      <w:r w:rsidRPr="00BA1B98">
        <w:rPr>
          <w:color w:val="000000"/>
        </w:rPr>
        <w:t xml:space="preserve">, а кожний окремо – </w:t>
      </w:r>
      <w:r w:rsidRPr="00BA1B98">
        <w:rPr>
          <w:b/>
          <w:color w:val="000000"/>
        </w:rPr>
        <w:t>Сторона</w:t>
      </w:r>
      <w:r w:rsidRPr="00BA1B98">
        <w:rPr>
          <w:color w:val="000000"/>
        </w:rPr>
        <w:t>, керуючись вимогами законодавства України, дійшли спільної згоди укласти даний догові</w:t>
      </w:r>
      <w:r w:rsidRPr="00BA1B98">
        <w:t xml:space="preserve">р </w:t>
      </w:r>
      <w:r w:rsidRPr="00BA1B98">
        <w:rPr>
          <w:bCs/>
          <w:color w:val="000000"/>
        </w:rPr>
        <w:t>про закупівлю товарів</w:t>
      </w:r>
      <w:r w:rsidRPr="00BA1B98">
        <w:rPr>
          <w:iCs/>
          <w:color w:val="000000"/>
        </w:rPr>
        <w:t xml:space="preserve">, </w:t>
      </w:r>
      <w:r w:rsidRPr="00BA1B98">
        <w:t xml:space="preserve">далі - </w:t>
      </w:r>
      <w:r w:rsidRPr="00BA1B98">
        <w:rPr>
          <w:b/>
        </w:rPr>
        <w:t>Договір</w:t>
      </w:r>
      <w:r w:rsidRPr="00BA1B98">
        <w:t xml:space="preserve">, про наступне: </w:t>
      </w:r>
    </w:p>
    <w:p w14:paraId="0A2C1707" w14:textId="77777777" w:rsidR="00310FE1" w:rsidRPr="00BA1B98" w:rsidRDefault="00310FE1" w:rsidP="00310FE1">
      <w:pPr>
        <w:jc w:val="both"/>
        <w:rPr>
          <w:lang w:val="uk-UA"/>
        </w:rPr>
      </w:pPr>
    </w:p>
    <w:p w14:paraId="587C2D13" w14:textId="77777777" w:rsidR="00310FE1" w:rsidRPr="00F37C15" w:rsidRDefault="00310FE1" w:rsidP="00310FE1">
      <w:pPr>
        <w:widowControl w:val="0"/>
        <w:autoSpaceDE w:val="0"/>
        <w:autoSpaceDN w:val="0"/>
        <w:adjustRightInd w:val="0"/>
        <w:jc w:val="center"/>
        <w:rPr>
          <w:b/>
        </w:rPr>
      </w:pPr>
      <w:r>
        <w:rPr>
          <w:b/>
          <w:lang w:val="uk-UA"/>
        </w:rPr>
        <w:t xml:space="preserve">1. </w:t>
      </w:r>
      <w:r w:rsidRPr="00BA1B98">
        <w:rPr>
          <w:b/>
        </w:rPr>
        <w:t>ПРЕДМЕТ ДОГОВОРУ</w:t>
      </w:r>
    </w:p>
    <w:p w14:paraId="2EDA2152" w14:textId="001A3357" w:rsidR="00310FE1" w:rsidRPr="0076627E" w:rsidRDefault="00310FE1" w:rsidP="00310FE1">
      <w:pPr>
        <w:shd w:val="clear" w:color="auto" w:fill="FFFFFF"/>
        <w:ind w:firstLine="567"/>
        <w:jc w:val="both"/>
        <w:rPr>
          <w:iCs/>
          <w:lang w:val="uk-UA"/>
        </w:rPr>
      </w:pPr>
      <w:r w:rsidRPr="00BA1B98">
        <w:t>1.1. Постачальник зобов’язується передати (поставити) у зумовлений даним Договором строк у власність Покупця</w:t>
      </w:r>
      <w:r w:rsidRPr="0069058E">
        <w:rPr>
          <w:rFonts w:eastAsia="Times New Roman"/>
          <w:b/>
        </w:rPr>
        <w:t xml:space="preserve"> </w:t>
      </w:r>
      <w:r w:rsidR="00B0536E">
        <w:rPr>
          <w:b/>
          <w:lang w:val="uk-UA"/>
        </w:rPr>
        <w:t>_____________________</w:t>
      </w:r>
      <w:r w:rsidRPr="00BA1B98">
        <w:t>(далі – Товар), а Покупець зобов’язується прийняти Товар і оплатити його в порядку та на умовах, передбачених даним Договором</w:t>
      </w:r>
      <w:r w:rsidR="004017E3">
        <w:rPr>
          <w:lang w:val="uk-UA"/>
        </w:rPr>
        <w:t>.</w:t>
      </w:r>
    </w:p>
    <w:p w14:paraId="013D2474" w14:textId="77777777" w:rsidR="00310FE1" w:rsidRDefault="00310FE1" w:rsidP="00310FE1">
      <w:pPr>
        <w:shd w:val="clear" w:color="auto" w:fill="FFFFFF"/>
        <w:ind w:firstLine="567"/>
        <w:jc w:val="both"/>
        <w:rPr>
          <w:lang w:val="uk-UA"/>
        </w:rPr>
      </w:pPr>
      <w:r w:rsidRPr="00BA1B98">
        <w:rPr>
          <w:iCs/>
        </w:rPr>
        <w:t xml:space="preserve">1.2. </w:t>
      </w:r>
      <w:r w:rsidRPr="00BA1B98">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21AC2B91" w14:textId="77777777" w:rsidR="00310FE1" w:rsidRPr="004376E5" w:rsidRDefault="00310FE1" w:rsidP="00310FE1">
      <w:pPr>
        <w:shd w:val="clear" w:color="auto" w:fill="FFFFFF"/>
        <w:ind w:firstLine="567"/>
        <w:jc w:val="both"/>
        <w:rPr>
          <w:lang w:val="uk-UA"/>
        </w:rPr>
      </w:pPr>
      <w:r w:rsidRPr="004376E5">
        <w:rPr>
          <w:lang w:val="uk-UA"/>
        </w:rPr>
        <w:t xml:space="preserve">Замовник може коригувати перелік Товару та їх обсяг в межах загальної ціни цього Договору. </w:t>
      </w:r>
    </w:p>
    <w:p w14:paraId="651020B5" w14:textId="77777777" w:rsidR="00310FE1" w:rsidRPr="004376E5" w:rsidRDefault="00310FE1" w:rsidP="00310FE1">
      <w:pPr>
        <w:shd w:val="clear" w:color="auto" w:fill="FFFFFF"/>
        <w:ind w:firstLine="567"/>
        <w:jc w:val="both"/>
        <w:rPr>
          <w:lang w:val="uk-UA"/>
        </w:rPr>
      </w:pPr>
      <w:r w:rsidRPr="004376E5">
        <w:rPr>
          <w:lang w:val="uk-UA"/>
        </w:rPr>
        <w:t>Вартість Товару, не визначених Додатком № 1 до цього Договору, встановлюється згідно з діючими цінами на момент передачі  такого Товару.</w:t>
      </w:r>
    </w:p>
    <w:p w14:paraId="36C3AC97" w14:textId="4A7CF80E" w:rsidR="00310FE1" w:rsidRPr="00457C66" w:rsidRDefault="00310FE1" w:rsidP="00457C66">
      <w:pPr>
        <w:shd w:val="clear" w:color="auto" w:fill="FFFFFF"/>
        <w:ind w:firstLine="567"/>
        <w:jc w:val="both"/>
        <w:rPr>
          <w:b/>
          <w:lang w:val="uk-UA"/>
        </w:rPr>
      </w:pPr>
      <w:r w:rsidRPr="00BA1B98">
        <w:t>1.3. Товар, що є предметом даного Договору визначено за кодом ДК 021:2015 –</w:t>
      </w:r>
      <w:r>
        <w:rPr>
          <w:lang w:val="uk-UA"/>
        </w:rPr>
        <w:t>.</w:t>
      </w:r>
    </w:p>
    <w:p w14:paraId="0BC0DD26" w14:textId="77777777" w:rsidR="00310FE1" w:rsidRPr="00EA5FD0" w:rsidRDefault="00310FE1" w:rsidP="00310FE1">
      <w:pPr>
        <w:shd w:val="clear" w:color="auto" w:fill="FFFFFF"/>
        <w:jc w:val="both"/>
        <w:rPr>
          <w:highlight w:val="yellow"/>
          <w:lang w:val="uk-UA"/>
        </w:rPr>
      </w:pPr>
    </w:p>
    <w:p w14:paraId="00F0A871" w14:textId="77777777" w:rsidR="00310FE1" w:rsidRPr="00BA1B98" w:rsidRDefault="00310FE1" w:rsidP="00310FE1">
      <w:pPr>
        <w:widowControl w:val="0"/>
        <w:shd w:val="clear" w:color="auto" w:fill="FFFFFF"/>
        <w:autoSpaceDE w:val="0"/>
        <w:autoSpaceDN w:val="0"/>
        <w:adjustRightInd w:val="0"/>
        <w:jc w:val="center"/>
        <w:rPr>
          <w:b/>
          <w:bCs/>
        </w:rPr>
      </w:pPr>
      <w:r>
        <w:rPr>
          <w:b/>
          <w:bCs/>
          <w:lang w:val="uk-UA"/>
        </w:rPr>
        <w:t xml:space="preserve">2. </w:t>
      </w:r>
      <w:r w:rsidRPr="00BA1B98">
        <w:rPr>
          <w:b/>
          <w:bCs/>
        </w:rPr>
        <w:t>ЦІНА ДОГОВОРУ ТА ПОРЯДОК РОЗРАХУНКІВ</w:t>
      </w:r>
    </w:p>
    <w:p w14:paraId="2B7A9BEB" w14:textId="77777777" w:rsidR="00310FE1" w:rsidRPr="00BA1B98" w:rsidRDefault="00310FE1" w:rsidP="00310FE1">
      <w:pPr>
        <w:ind w:firstLine="567"/>
        <w:jc w:val="both"/>
        <w:rPr>
          <w:b/>
        </w:rPr>
      </w:pPr>
      <w:r w:rsidRPr="00BA1B98">
        <w:t xml:space="preserve">2.1. Загальна вартість Договору визначена на підставі Додатку № 1 до даного Договору та </w:t>
      </w:r>
      <w:r w:rsidRPr="00BA1B98">
        <w:rPr>
          <w:b/>
          <w:color w:val="000000"/>
        </w:rPr>
        <w:t>складає: – _________ (______________) гривень __ коп., у т.ч. ПДВ 20% - _________ (______________) гривень __ коп./ без ПДВ.</w:t>
      </w:r>
    </w:p>
    <w:p w14:paraId="19BC47F0" w14:textId="77777777" w:rsidR="00310FE1" w:rsidRPr="00BA1B98" w:rsidRDefault="00310FE1" w:rsidP="00310FE1">
      <w:pPr>
        <w:ind w:firstLine="567"/>
        <w:jc w:val="both"/>
      </w:pPr>
      <w:r w:rsidRPr="00BA1B98">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14:paraId="67207EB1" w14:textId="77777777" w:rsidR="00310FE1" w:rsidRPr="00EA5FD0" w:rsidRDefault="00310FE1" w:rsidP="00310FE1">
      <w:pPr>
        <w:ind w:firstLine="567"/>
        <w:jc w:val="both"/>
        <w:rPr>
          <w:lang w:val="uk-UA"/>
        </w:rPr>
      </w:pPr>
      <w:r w:rsidRPr="00BA1B98">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w:t>
      </w:r>
      <w:r w:rsidRPr="00F66A73">
        <w:rPr>
          <w:b/>
        </w:rPr>
        <w:t xml:space="preserve">протягом </w:t>
      </w:r>
      <w:r w:rsidRPr="00F66A73">
        <w:rPr>
          <w:b/>
          <w:lang w:val="uk-UA"/>
        </w:rPr>
        <w:t>5</w:t>
      </w:r>
      <w:r w:rsidRPr="00F66A73">
        <w:rPr>
          <w:b/>
        </w:rPr>
        <w:t xml:space="preserve"> (</w:t>
      </w:r>
      <w:r w:rsidRPr="00F66A73">
        <w:rPr>
          <w:b/>
          <w:lang w:val="uk-UA"/>
        </w:rPr>
        <w:t>п</w:t>
      </w:r>
      <w:r>
        <w:rPr>
          <w:b/>
          <w:lang w:val="en-US"/>
        </w:rPr>
        <w:t>’</w:t>
      </w:r>
      <w:r>
        <w:rPr>
          <w:b/>
          <w:lang w:val="uk-UA"/>
        </w:rPr>
        <w:t>яти</w:t>
      </w:r>
      <w:r w:rsidRPr="00F66A73">
        <w:rPr>
          <w:b/>
        </w:rPr>
        <w:t>) робочих днів після підписання уповноваженими представниками Сторін видаткової накладної</w:t>
      </w:r>
      <w:r>
        <w:t>.</w:t>
      </w:r>
    </w:p>
    <w:p w14:paraId="64A92CD8" w14:textId="77777777" w:rsidR="00310FE1" w:rsidRPr="00BA1B98" w:rsidRDefault="00310FE1" w:rsidP="00310FE1">
      <w:pPr>
        <w:ind w:firstLine="567"/>
        <w:jc w:val="both"/>
      </w:pPr>
      <w:r w:rsidRPr="00BA1B98">
        <w:t xml:space="preserve">2.4. Сторони дійшли спільної згоди, що оплата за поставлений </w:t>
      </w:r>
      <w:r w:rsidRPr="00BA1B98">
        <w:rPr>
          <w:color w:val="000000"/>
          <w:spacing w:val="1"/>
        </w:rPr>
        <w:t>Постачальником</w:t>
      </w:r>
      <w:r w:rsidRPr="00BA1B98">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492A4936" w14:textId="77777777" w:rsidR="00310FE1" w:rsidRPr="00BA1B98" w:rsidRDefault="00310FE1" w:rsidP="00310FE1">
      <w:pPr>
        <w:ind w:firstLine="567"/>
        <w:jc w:val="both"/>
        <w:rPr>
          <w:color w:val="000000"/>
          <w:spacing w:val="1"/>
        </w:rPr>
      </w:pPr>
      <w:r w:rsidRPr="00BA1B98">
        <w:rPr>
          <w:color w:val="000000"/>
          <w:spacing w:val="1"/>
        </w:rPr>
        <w:t>2.5.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76478849" w14:textId="77777777" w:rsidR="00310FE1" w:rsidRPr="00BA1B98" w:rsidRDefault="00310FE1" w:rsidP="00310FE1">
      <w:pPr>
        <w:ind w:firstLine="567"/>
        <w:jc w:val="both"/>
        <w:rPr>
          <w:color w:val="000000"/>
          <w:spacing w:val="1"/>
        </w:rPr>
      </w:pPr>
      <w:r w:rsidRPr="00BA1B98">
        <w:rPr>
          <w:color w:val="000000"/>
          <w:spacing w:val="1"/>
        </w:rPr>
        <w:t>2.6. Моментом оплати поставленого Постачальником Товару є дата списання коштів з відповідних рахунків Покупця.</w:t>
      </w:r>
    </w:p>
    <w:p w14:paraId="31445966" w14:textId="77777777" w:rsidR="00310FE1" w:rsidRPr="00BA1B98" w:rsidRDefault="00310FE1" w:rsidP="00310FE1">
      <w:pPr>
        <w:ind w:firstLine="567"/>
        <w:jc w:val="both"/>
        <w:rPr>
          <w:color w:val="000000"/>
          <w:spacing w:val="1"/>
        </w:rPr>
      </w:pPr>
      <w:r w:rsidRPr="00BA1B98">
        <w:rPr>
          <w:color w:val="000000"/>
          <w:spacing w:val="1"/>
        </w:rPr>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62661B8" w14:textId="77777777" w:rsidR="00310FE1" w:rsidRPr="00BA1B98" w:rsidRDefault="00310FE1" w:rsidP="00310FE1">
      <w:pPr>
        <w:ind w:firstLine="567"/>
        <w:jc w:val="both"/>
        <w:rPr>
          <w:color w:val="000000"/>
          <w:spacing w:val="1"/>
        </w:rPr>
      </w:pPr>
      <w:r w:rsidRPr="00BA1B98">
        <w:rPr>
          <w:color w:val="000000"/>
          <w:spacing w:val="1"/>
        </w:rPr>
        <w:t>2.8. Загальна ціна даного Договору може бути змінена за взаємною згодою Сторін, відповідно</w:t>
      </w:r>
      <w:r>
        <w:rPr>
          <w:color w:val="000000"/>
          <w:spacing w:val="1"/>
          <w:lang w:val="uk-UA"/>
        </w:rPr>
        <w:t xml:space="preserve"> до ЦКУ та ГКУ</w:t>
      </w:r>
      <w:r w:rsidRPr="00BA1B98">
        <w:rPr>
          <w:color w:val="000000"/>
          <w:spacing w:val="1"/>
        </w:rPr>
        <w:t>, шляхом укладення відповідної додаткової угоди до даного Договору.</w:t>
      </w:r>
    </w:p>
    <w:p w14:paraId="297F8425" w14:textId="77777777" w:rsidR="00310FE1" w:rsidRPr="00EA5FD0" w:rsidRDefault="00310FE1" w:rsidP="00310FE1">
      <w:pPr>
        <w:jc w:val="both"/>
        <w:rPr>
          <w:color w:val="000000"/>
          <w:spacing w:val="1"/>
          <w:lang w:val="uk-UA"/>
        </w:rPr>
      </w:pPr>
    </w:p>
    <w:p w14:paraId="1BFD510A" w14:textId="77777777" w:rsidR="00310FE1" w:rsidRPr="00BA1B98" w:rsidRDefault="00310FE1" w:rsidP="00310FE1">
      <w:pPr>
        <w:widowControl w:val="0"/>
        <w:autoSpaceDE w:val="0"/>
        <w:autoSpaceDN w:val="0"/>
        <w:adjustRightInd w:val="0"/>
        <w:jc w:val="center"/>
        <w:outlineLvl w:val="0"/>
        <w:rPr>
          <w:b/>
          <w:bCs/>
        </w:rPr>
      </w:pPr>
      <w:r>
        <w:rPr>
          <w:b/>
          <w:bCs/>
          <w:lang w:val="uk-UA"/>
        </w:rPr>
        <w:t xml:space="preserve">3. </w:t>
      </w:r>
      <w:r w:rsidRPr="00BA1B98">
        <w:rPr>
          <w:b/>
          <w:bCs/>
        </w:rPr>
        <w:t>СТРОКИ, ПОРЯДОК ПОСТАВКИ</w:t>
      </w:r>
      <w:r w:rsidRPr="00BA1B98">
        <w:rPr>
          <w:b/>
          <w:bCs/>
          <w:caps/>
        </w:rPr>
        <w:t xml:space="preserve"> ТА приймання</w:t>
      </w:r>
      <w:r w:rsidRPr="00BA1B98">
        <w:rPr>
          <w:b/>
          <w:bCs/>
        </w:rPr>
        <w:t xml:space="preserve"> ТОВАРУ</w:t>
      </w:r>
    </w:p>
    <w:p w14:paraId="601ABF0D" w14:textId="547AB2A6" w:rsidR="00310FE1" w:rsidRDefault="00310FE1" w:rsidP="00310FE1">
      <w:pPr>
        <w:shd w:val="clear" w:color="auto" w:fill="FFFFFF"/>
        <w:ind w:firstLine="567"/>
        <w:jc w:val="both"/>
        <w:rPr>
          <w:lang w:val="uk-UA"/>
        </w:rPr>
      </w:pPr>
      <w:r w:rsidRPr="00BA1B98">
        <w:lastRenderedPageBreak/>
        <w:t>3.1. Постачальник власними силами та засобами відповідно до умов даного Договору зобов’язується здійснити поставку Товару за адресою:</w:t>
      </w:r>
      <w:r w:rsidR="00B0536E">
        <w:rPr>
          <w:lang w:val="uk-UA"/>
        </w:rPr>
        <w:t xml:space="preserve"> адреса</w:t>
      </w:r>
      <w:r w:rsidRPr="00BA1B98">
        <w:t xml:space="preserve"> </w:t>
      </w:r>
      <w:r>
        <w:rPr>
          <w:b/>
          <w:lang w:val="uk-UA"/>
        </w:rPr>
        <w:t>згідно заявки замовника</w:t>
      </w:r>
      <w:r w:rsidR="00B0536E">
        <w:rPr>
          <w:b/>
          <w:lang w:val="uk-UA"/>
        </w:rPr>
        <w:t xml:space="preserve"> на наступний день після підписання договору.</w:t>
      </w:r>
    </w:p>
    <w:p w14:paraId="7D204E6E" w14:textId="77777777" w:rsidR="00310FE1" w:rsidRPr="004376E5" w:rsidRDefault="00310FE1" w:rsidP="00310FE1">
      <w:pPr>
        <w:shd w:val="clear" w:color="auto" w:fill="FFFFFF"/>
        <w:ind w:firstLine="567"/>
        <w:jc w:val="both"/>
        <w:rPr>
          <w:lang w:val="uk-UA"/>
        </w:rPr>
      </w:pPr>
      <w:r>
        <w:rPr>
          <w:lang w:val="uk-UA"/>
        </w:rPr>
        <w:t>Постачальник</w:t>
      </w:r>
      <w:r w:rsidRPr="004376E5">
        <w:rPr>
          <w:lang w:val="uk-UA"/>
        </w:rPr>
        <w:t xml:space="preserve"> розглядає Замовлення та повідомляє про наслідки їх розгляду</w:t>
      </w:r>
      <w:r>
        <w:rPr>
          <w:lang w:val="uk-UA"/>
        </w:rPr>
        <w:t xml:space="preserve"> Покупця</w:t>
      </w:r>
      <w:r w:rsidRPr="004376E5">
        <w:rPr>
          <w:lang w:val="uk-UA"/>
        </w:rPr>
        <w:t xml:space="preserve"> протягом 2-год. робочого дня з моменту отримання. У випадку</w:t>
      </w:r>
      <w:r>
        <w:rPr>
          <w:lang w:val="uk-UA"/>
        </w:rPr>
        <w:t xml:space="preserve"> </w:t>
      </w:r>
      <w:r w:rsidRPr="004376E5">
        <w:rPr>
          <w:lang w:val="uk-UA"/>
        </w:rPr>
        <w:t xml:space="preserve">повного  підтвердження Замовлення </w:t>
      </w:r>
      <w:r>
        <w:rPr>
          <w:lang w:val="uk-UA"/>
        </w:rPr>
        <w:t>Постачальник</w:t>
      </w:r>
      <w:r w:rsidRPr="004376E5">
        <w:rPr>
          <w:lang w:val="uk-UA"/>
        </w:rPr>
        <w:t xml:space="preserve"> виписує П</w:t>
      </w:r>
      <w:r>
        <w:rPr>
          <w:lang w:val="uk-UA"/>
        </w:rPr>
        <w:t xml:space="preserve">окупцю </w:t>
      </w:r>
      <w:r w:rsidRPr="004376E5">
        <w:rPr>
          <w:lang w:val="uk-UA"/>
        </w:rPr>
        <w:t>накладну та специфікацію на Товар, що міститься в Замовленні.</w:t>
      </w:r>
    </w:p>
    <w:p w14:paraId="5B6DC3B3" w14:textId="77777777" w:rsidR="00310FE1" w:rsidRPr="00BA1B98" w:rsidRDefault="00310FE1" w:rsidP="00310FE1">
      <w:pPr>
        <w:shd w:val="clear" w:color="auto" w:fill="FFFFFF"/>
        <w:ind w:firstLine="567"/>
        <w:jc w:val="both"/>
      </w:pPr>
      <w:r w:rsidRPr="00BA1B98">
        <w:t xml:space="preserve">3.2. Постачальник повідомляє Покупця про дату, обсяг та орієнтовний час поставки Товару не пізніше ніж за 1 (один) день до дати поставки. </w:t>
      </w:r>
    </w:p>
    <w:p w14:paraId="1CF9A00B" w14:textId="77777777" w:rsidR="00310FE1" w:rsidRPr="00BA1B98" w:rsidRDefault="00310FE1" w:rsidP="00310FE1">
      <w:pPr>
        <w:shd w:val="clear" w:color="auto" w:fill="FFFFFF"/>
        <w:ind w:firstLine="567"/>
        <w:jc w:val="both"/>
      </w:pPr>
      <w:r w:rsidRPr="00BA1B98">
        <w:t>3.3.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14:paraId="2F7D7CB2" w14:textId="77777777" w:rsidR="00310FE1" w:rsidRPr="00EA5FD0" w:rsidRDefault="00310FE1" w:rsidP="00310FE1">
      <w:pPr>
        <w:shd w:val="clear" w:color="auto" w:fill="FFFFFF"/>
        <w:ind w:firstLine="567"/>
        <w:jc w:val="both"/>
        <w:rPr>
          <w:lang w:val="uk-UA"/>
        </w:rPr>
      </w:pPr>
      <w:r w:rsidRPr="00BA1B98">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w:t>
      </w:r>
      <w:r>
        <w:t>звантажування у місці поставки.</w:t>
      </w:r>
    </w:p>
    <w:p w14:paraId="7C258311" w14:textId="77777777" w:rsidR="00310FE1" w:rsidRPr="00EA5FD0" w:rsidRDefault="00310FE1" w:rsidP="00310FE1">
      <w:pPr>
        <w:shd w:val="clear" w:color="auto" w:fill="FFFFFF"/>
        <w:ind w:firstLine="567"/>
        <w:jc w:val="both"/>
        <w:rPr>
          <w:lang w:val="uk-UA"/>
        </w:rPr>
      </w:pPr>
      <w:r w:rsidRPr="00BA1B98">
        <w:t>3.5. Під час приймання Товару уповноважений представник Покупця перевіряє кількість, якість, найменування, технічні характ</w:t>
      </w:r>
      <w:r>
        <w:t>еристики Товару тощо.</w:t>
      </w:r>
    </w:p>
    <w:p w14:paraId="46220B2D" w14:textId="77777777" w:rsidR="00310FE1" w:rsidRPr="00BA1B98" w:rsidRDefault="00310FE1" w:rsidP="00310FE1">
      <w:pPr>
        <w:shd w:val="clear" w:color="auto" w:fill="FFFFFF"/>
        <w:ind w:firstLine="567"/>
        <w:jc w:val="both"/>
      </w:pPr>
      <w:r w:rsidRPr="00BA1B98">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23139BAF" w14:textId="77777777" w:rsidR="00310FE1" w:rsidRPr="00BA1B98" w:rsidRDefault="00310FE1" w:rsidP="00310FE1">
      <w:pPr>
        <w:shd w:val="clear" w:color="auto" w:fill="FFFFFF"/>
        <w:ind w:firstLine="567"/>
        <w:jc w:val="both"/>
      </w:pPr>
      <w:r w:rsidRPr="00BA1B98">
        <w:t xml:space="preserve">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4248565A" w14:textId="77777777" w:rsidR="00310FE1" w:rsidRPr="00F37C15" w:rsidRDefault="00310FE1" w:rsidP="00310FE1">
      <w:pPr>
        <w:shd w:val="clear" w:color="auto" w:fill="FFFFFF"/>
        <w:ind w:firstLine="567"/>
        <w:jc w:val="both"/>
        <w:rPr>
          <w:lang w:val="uk-UA"/>
        </w:rPr>
      </w:pPr>
      <w:r w:rsidRPr="00BA1B98">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w:t>
      </w:r>
      <w:r>
        <w:t>вищезазначеного Акту Сторонами.</w:t>
      </w:r>
    </w:p>
    <w:p w14:paraId="6C258300" w14:textId="77777777" w:rsidR="00310FE1" w:rsidRPr="00BA1B98" w:rsidRDefault="00310FE1" w:rsidP="00310FE1">
      <w:pPr>
        <w:shd w:val="clear" w:color="auto" w:fill="FFFFFF"/>
        <w:ind w:firstLine="567"/>
        <w:jc w:val="both"/>
      </w:pPr>
      <w:r w:rsidRPr="00BA1B98">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14:paraId="761F7BB3" w14:textId="77777777" w:rsidR="00310FE1" w:rsidRPr="00BA1B98" w:rsidRDefault="00310FE1" w:rsidP="00310FE1">
      <w:pPr>
        <w:shd w:val="clear" w:color="auto" w:fill="FFFFFF"/>
        <w:ind w:firstLine="567"/>
        <w:jc w:val="both"/>
      </w:pPr>
      <w:r w:rsidRPr="00BA1B98">
        <w:t>3.8. Неякісний Товар та/або Товар, що не відповідає умовам даного Договору, Покупцем не приймається і не оплачується.</w:t>
      </w:r>
    </w:p>
    <w:p w14:paraId="30D98707" w14:textId="77777777" w:rsidR="00310FE1" w:rsidRPr="00BA1B98" w:rsidRDefault="00310FE1" w:rsidP="00310FE1">
      <w:pPr>
        <w:shd w:val="clear" w:color="auto" w:fill="FFFFFF"/>
        <w:ind w:firstLine="567"/>
        <w:jc w:val="both"/>
      </w:pPr>
      <w:r w:rsidRPr="00BA1B98">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14:paraId="241DDAE8" w14:textId="77777777" w:rsidR="00310FE1" w:rsidRPr="00BA1B98" w:rsidRDefault="00310FE1" w:rsidP="00310FE1">
      <w:pPr>
        <w:shd w:val="clear" w:color="auto" w:fill="FFFFFF"/>
        <w:ind w:firstLine="567"/>
        <w:jc w:val="both"/>
      </w:pPr>
      <w:r w:rsidRPr="00BA1B98">
        <w:t>3.10. Зобов’язання по складанню усіх необхідних накладних та актів покладається на Постачальника.</w:t>
      </w:r>
    </w:p>
    <w:p w14:paraId="142655A0" w14:textId="77777777" w:rsidR="00310FE1" w:rsidRPr="00F37C15" w:rsidRDefault="00310FE1" w:rsidP="00310FE1">
      <w:pPr>
        <w:shd w:val="clear" w:color="auto" w:fill="FFFFFF"/>
        <w:jc w:val="both"/>
        <w:rPr>
          <w:lang w:val="uk-UA"/>
        </w:rPr>
      </w:pPr>
    </w:p>
    <w:p w14:paraId="1DAF85B0" w14:textId="77777777" w:rsidR="00310FE1" w:rsidRPr="00F37C15" w:rsidRDefault="00310FE1" w:rsidP="00310FE1">
      <w:pPr>
        <w:widowControl w:val="0"/>
        <w:shd w:val="clear" w:color="auto" w:fill="FFFFFF"/>
        <w:autoSpaceDE w:val="0"/>
        <w:autoSpaceDN w:val="0"/>
        <w:adjustRightInd w:val="0"/>
        <w:jc w:val="center"/>
        <w:rPr>
          <w:lang w:val="uk-UA"/>
        </w:rPr>
      </w:pPr>
      <w:r>
        <w:rPr>
          <w:b/>
          <w:bCs/>
          <w:lang w:val="uk-UA"/>
        </w:rPr>
        <w:t xml:space="preserve">4. </w:t>
      </w:r>
      <w:r w:rsidRPr="00F37C15">
        <w:rPr>
          <w:b/>
          <w:bCs/>
          <w:lang w:val="uk-UA"/>
        </w:rPr>
        <w:t>ЯКІСТЬ ТОВАРУ</w:t>
      </w:r>
    </w:p>
    <w:p w14:paraId="71A86B01" w14:textId="77777777" w:rsidR="00310FE1" w:rsidRPr="00F37C15" w:rsidRDefault="00310FE1" w:rsidP="00310FE1">
      <w:pPr>
        <w:widowControl w:val="0"/>
        <w:shd w:val="clear" w:color="auto" w:fill="FFFFFF"/>
        <w:autoSpaceDE w:val="0"/>
        <w:autoSpaceDN w:val="0"/>
        <w:adjustRightInd w:val="0"/>
        <w:ind w:firstLine="567"/>
        <w:jc w:val="both"/>
        <w:rPr>
          <w:color w:val="000000"/>
          <w:lang w:val="uk-UA"/>
        </w:rPr>
      </w:pPr>
      <w:r w:rsidRPr="00F37C15">
        <w:rPr>
          <w:color w:val="000000"/>
          <w:lang w:val="uk-UA"/>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651DFCCC" w14:textId="77777777" w:rsidR="00310FE1" w:rsidRPr="00F37C15" w:rsidRDefault="00310FE1" w:rsidP="00310FE1">
      <w:pPr>
        <w:widowControl w:val="0"/>
        <w:shd w:val="clear" w:color="auto" w:fill="FFFFFF"/>
        <w:autoSpaceDE w:val="0"/>
        <w:autoSpaceDN w:val="0"/>
        <w:adjustRightInd w:val="0"/>
        <w:ind w:firstLine="567"/>
        <w:jc w:val="both"/>
        <w:rPr>
          <w:color w:val="000000"/>
          <w:lang w:val="uk-UA"/>
        </w:rPr>
      </w:pPr>
      <w:r w:rsidRPr="00BA1B98">
        <w:rPr>
          <w:color w:val="000000"/>
        </w:rPr>
        <w:t>4.2. Постачальник повинен засвідчити якість Товару, що поставляється, належним товаросупровідним документом, який над</w:t>
      </w:r>
      <w:r>
        <w:rPr>
          <w:color w:val="000000"/>
        </w:rPr>
        <w:t>ається Покупцю разом з Товаром.</w:t>
      </w:r>
    </w:p>
    <w:p w14:paraId="4A780CA1" w14:textId="77777777" w:rsidR="00310FE1" w:rsidRDefault="00310FE1" w:rsidP="00310FE1">
      <w:pPr>
        <w:widowControl w:val="0"/>
        <w:shd w:val="clear" w:color="auto" w:fill="FFFFFF"/>
        <w:autoSpaceDE w:val="0"/>
        <w:autoSpaceDN w:val="0"/>
        <w:adjustRightInd w:val="0"/>
        <w:ind w:firstLine="567"/>
        <w:jc w:val="both"/>
        <w:rPr>
          <w:lang w:val="uk-UA"/>
        </w:rPr>
      </w:pPr>
      <w:r w:rsidRPr="00F05E14">
        <w:rPr>
          <w:color w:val="000000"/>
          <w:lang w:val="uk-UA"/>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оплачено Покупцем, – вимагати повернення сплаченої суми.</w:t>
      </w:r>
      <w:r w:rsidRPr="004376E5">
        <w:rPr>
          <w:lang w:val="uk-UA"/>
        </w:rPr>
        <w:t xml:space="preserve"> </w:t>
      </w:r>
    </w:p>
    <w:p w14:paraId="7A895341" w14:textId="77777777" w:rsidR="00310FE1" w:rsidRPr="00BA1B98" w:rsidRDefault="00310FE1" w:rsidP="00310FE1">
      <w:pPr>
        <w:widowControl w:val="0"/>
        <w:shd w:val="clear" w:color="auto" w:fill="FFFFFF"/>
        <w:autoSpaceDE w:val="0"/>
        <w:autoSpaceDN w:val="0"/>
        <w:adjustRightInd w:val="0"/>
        <w:ind w:firstLine="567"/>
        <w:jc w:val="both"/>
        <w:rPr>
          <w:color w:val="000000"/>
        </w:rPr>
      </w:pPr>
      <w:r w:rsidRPr="00BA1B98">
        <w:rPr>
          <w:color w:val="000000"/>
        </w:rPr>
        <w:t xml:space="preserve">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w:t>
      </w:r>
      <w:r>
        <w:rPr>
          <w:color w:val="000000"/>
          <w:lang w:val="uk-UA"/>
        </w:rPr>
        <w:t>заміни</w:t>
      </w:r>
      <w:r w:rsidRPr="00BA1B98">
        <w:rPr>
          <w:color w:val="000000"/>
        </w:rPr>
        <w:t xml:space="preserve"> їх </w:t>
      </w:r>
      <w:r w:rsidRPr="004376E5">
        <w:rPr>
          <w:color w:val="000000"/>
          <w:lang w:val="uk-UA"/>
        </w:rPr>
        <w:t xml:space="preserve">на протязі 1 (однієї) доби </w:t>
      </w:r>
      <w:r w:rsidRPr="00BA1B98">
        <w:rPr>
          <w:color w:val="000000"/>
        </w:rPr>
        <w:t>за рахунок Постачальника.</w:t>
      </w:r>
    </w:p>
    <w:p w14:paraId="014BCB7E" w14:textId="77777777" w:rsidR="00310FE1" w:rsidRPr="00F37C15" w:rsidRDefault="00310FE1" w:rsidP="00310FE1">
      <w:pPr>
        <w:pStyle w:val="afffff2"/>
        <w:shd w:val="clear" w:color="auto" w:fill="FFFFFF"/>
        <w:spacing w:line="240" w:lineRule="auto"/>
        <w:ind w:left="0" w:firstLine="0"/>
        <w:jc w:val="both"/>
        <w:rPr>
          <w:rFonts w:ascii="Times New Roman" w:hAnsi="Times New Roman" w:cs="Times New Roman"/>
          <w:sz w:val="24"/>
          <w:szCs w:val="24"/>
        </w:rPr>
      </w:pPr>
    </w:p>
    <w:p w14:paraId="53CA6362" w14:textId="77777777" w:rsidR="00310FE1" w:rsidRPr="00BA1B98" w:rsidRDefault="00310FE1" w:rsidP="00310FE1">
      <w:pPr>
        <w:pStyle w:val="afffff2"/>
        <w:shd w:val="clear" w:color="auto" w:fill="FFFFFF"/>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BA1B98">
        <w:rPr>
          <w:rFonts w:ascii="Times New Roman" w:hAnsi="Times New Roman" w:cs="Times New Roman"/>
          <w:b/>
          <w:sz w:val="24"/>
          <w:szCs w:val="24"/>
        </w:rPr>
        <w:t>ГАРАНТІЙНЕ ЗОБОВ</w:t>
      </w:r>
      <w:r w:rsidRPr="00BA1B98">
        <w:rPr>
          <w:rFonts w:ascii="Times New Roman" w:hAnsi="Times New Roman" w:cs="Times New Roman"/>
          <w:b/>
          <w:sz w:val="24"/>
          <w:szCs w:val="24"/>
          <w:lang w:val="ru-RU"/>
        </w:rPr>
        <w:t>’</w:t>
      </w:r>
      <w:r w:rsidRPr="00BA1B98">
        <w:rPr>
          <w:rFonts w:ascii="Times New Roman" w:hAnsi="Times New Roman" w:cs="Times New Roman"/>
          <w:b/>
          <w:sz w:val="24"/>
          <w:szCs w:val="24"/>
        </w:rPr>
        <w:t>ЯЗАННЯ</w:t>
      </w:r>
    </w:p>
    <w:p w14:paraId="165392CD" w14:textId="77777777" w:rsidR="00310FE1" w:rsidRPr="00BA1B98" w:rsidRDefault="00310FE1" w:rsidP="00310FE1">
      <w:pPr>
        <w:pStyle w:val="afffff2"/>
        <w:spacing w:line="240" w:lineRule="auto"/>
        <w:ind w:left="0" w:firstLine="567"/>
        <w:jc w:val="both"/>
        <w:rPr>
          <w:rFonts w:ascii="Times New Roman" w:hAnsi="Times New Roman" w:cs="Times New Roman"/>
          <w:sz w:val="24"/>
          <w:szCs w:val="24"/>
        </w:rPr>
      </w:pPr>
      <w:r w:rsidRPr="00BA1B98">
        <w:rPr>
          <w:rFonts w:ascii="Times New Roman" w:hAnsi="Times New Roman" w:cs="Times New Roman"/>
          <w:sz w:val="24"/>
          <w:szCs w:val="24"/>
        </w:rPr>
        <w:t xml:space="preserve">5.1. Гарантійний строк на Товар та комплектуючі частини Товару складає </w:t>
      </w:r>
      <w:r w:rsidRPr="00C82F11">
        <w:rPr>
          <w:rFonts w:ascii="Times New Roman" w:hAnsi="Times New Roman" w:cs="Times New Roman"/>
          <w:b/>
          <w:sz w:val="24"/>
          <w:szCs w:val="24"/>
        </w:rPr>
        <w:t>__ (_______)</w:t>
      </w:r>
      <w:r w:rsidRPr="00BA1B98">
        <w:rPr>
          <w:rFonts w:ascii="Times New Roman" w:hAnsi="Times New Roman" w:cs="Times New Roman"/>
          <w:sz w:val="24"/>
          <w:szCs w:val="24"/>
        </w:rPr>
        <w:t xml:space="preserve"> місяців із дати підписання уповноваженими представниками Сторін відповідної накла</w:t>
      </w:r>
      <w:r>
        <w:rPr>
          <w:rFonts w:ascii="Times New Roman" w:hAnsi="Times New Roman" w:cs="Times New Roman"/>
          <w:sz w:val="24"/>
          <w:szCs w:val="24"/>
        </w:rPr>
        <w:t>дної на Товар.</w:t>
      </w:r>
    </w:p>
    <w:p w14:paraId="1F338C81" w14:textId="77777777" w:rsidR="00310FE1" w:rsidRPr="00BA1B98" w:rsidRDefault="00310FE1" w:rsidP="00310FE1">
      <w:pPr>
        <w:pStyle w:val="afffff2"/>
        <w:spacing w:line="240" w:lineRule="auto"/>
        <w:ind w:left="0" w:firstLine="567"/>
        <w:jc w:val="both"/>
        <w:rPr>
          <w:rFonts w:ascii="Times New Roman" w:hAnsi="Times New Roman" w:cs="Times New Roman"/>
          <w:sz w:val="24"/>
          <w:szCs w:val="24"/>
        </w:rPr>
      </w:pPr>
      <w:r w:rsidRPr="00BA1B98">
        <w:rPr>
          <w:rFonts w:ascii="Times New Roman" w:hAnsi="Times New Roman" w:cs="Times New Roman"/>
          <w:sz w:val="24"/>
          <w:szCs w:val="24"/>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w:t>
      </w:r>
      <w:r w:rsidRPr="00BA1B98">
        <w:rPr>
          <w:rFonts w:ascii="Times New Roman" w:hAnsi="Times New Roman" w:cs="Times New Roman"/>
          <w:sz w:val="24"/>
          <w:szCs w:val="24"/>
        </w:rPr>
        <w:lastRenderedPageBreak/>
        <w:t xml:space="preserve">Покупцем чи третьою особою правил користування та зберігання Товару. </w:t>
      </w:r>
    </w:p>
    <w:p w14:paraId="17A1F606" w14:textId="77777777" w:rsidR="00310FE1" w:rsidRPr="00BA1B98" w:rsidRDefault="00310FE1" w:rsidP="00310FE1">
      <w:pPr>
        <w:pStyle w:val="afffff2"/>
        <w:spacing w:line="240" w:lineRule="auto"/>
        <w:ind w:left="0" w:firstLine="567"/>
        <w:jc w:val="both"/>
        <w:rPr>
          <w:rFonts w:ascii="Times New Roman" w:hAnsi="Times New Roman" w:cs="Times New Roman"/>
          <w:sz w:val="24"/>
          <w:szCs w:val="24"/>
        </w:rPr>
      </w:pPr>
      <w:r w:rsidRPr="00BA1B98">
        <w:rPr>
          <w:rFonts w:ascii="Times New Roman" w:hAnsi="Times New Roman" w:cs="Times New Roman"/>
          <w:sz w:val="24"/>
          <w:szCs w:val="24"/>
        </w:rPr>
        <w:t xml:space="preserve">5.3. При виконанні гарантійного ремонту гарантійний строк на Товар збільшується на час перебування Товару в ремонті. </w:t>
      </w:r>
    </w:p>
    <w:p w14:paraId="3B6810C2" w14:textId="77777777" w:rsidR="00310FE1" w:rsidRPr="00BA1B98" w:rsidRDefault="00310FE1" w:rsidP="00310FE1">
      <w:pPr>
        <w:pStyle w:val="afffff2"/>
        <w:spacing w:line="240" w:lineRule="auto"/>
        <w:ind w:left="0" w:firstLine="567"/>
        <w:jc w:val="both"/>
        <w:rPr>
          <w:rFonts w:ascii="Times New Roman" w:hAnsi="Times New Roman" w:cs="Times New Roman"/>
          <w:sz w:val="24"/>
          <w:szCs w:val="24"/>
        </w:rPr>
      </w:pPr>
      <w:r w:rsidRPr="00BA1B98">
        <w:rPr>
          <w:rFonts w:ascii="Times New Roman" w:hAnsi="Times New Roman" w:cs="Times New Roman"/>
          <w:sz w:val="24"/>
          <w:szCs w:val="24"/>
        </w:rPr>
        <w:t>5.4. При обміні Товару його гарантійний строк обчислюється заново від дня обміну.</w:t>
      </w:r>
    </w:p>
    <w:p w14:paraId="2257AE62" w14:textId="77777777" w:rsidR="00310FE1" w:rsidRPr="00BA1B98" w:rsidRDefault="00310FE1" w:rsidP="00310FE1">
      <w:pPr>
        <w:pStyle w:val="afffff2"/>
        <w:spacing w:line="240" w:lineRule="auto"/>
        <w:ind w:left="0" w:firstLine="567"/>
        <w:jc w:val="both"/>
        <w:rPr>
          <w:rFonts w:ascii="Times New Roman" w:hAnsi="Times New Roman" w:cs="Times New Roman"/>
          <w:sz w:val="24"/>
          <w:szCs w:val="24"/>
        </w:rPr>
      </w:pPr>
      <w:r w:rsidRPr="00BA1B98">
        <w:rPr>
          <w:rFonts w:ascii="Times New Roman" w:hAnsi="Times New Roman" w:cs="Times New Roman"/>
          <w:sz w:val="24"/>
          <w:szCs w:val="24"/>
        </w:rPr>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18C99928" w14:textId="77777777" w:rsidR="00310FE1" w:rsidRPr="00BA1B98" w:rsidRDefault="00310FE1" w:rsidP="00310FE1">
      <w:pPr>
        <w:pStyle w:val="afffff2"/>
        <w:spacing w:line="240" w:lineRule="auto"/>
        <w:ind w:left="0" w:firstLine="567"/>
        <w:jc w:val="both"/>
        <w:rPr>
          <w:rFonts w:ascii="Times New Roman" w:hAnsi="Times New Roman" w:cs="Times New Roman"/>
          <w:sz w:val="24"/>
          <w:szCs w:val="24"/>
        </w:rPr>
      </w:pPr>
      <w:r w:rsidRPr="00BA1B98">
        <w:rPr>
          <w:rFonts w:ascii="Times New Roman" w:hAnsi="Times New Roman" w:cs="Times New Roman"/>
          <w:sz w:val="24"/>
          <w:szCs w:val="24"/>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w:t>
      </w:r>
      <w:r>
        <w:rPr>
          <w:rFonts w:ascii="Times New Roman" w:hAnsi="Times New Roman" w:cs="Times New Roman"/>
          <w:sz w:val="24"/>
          <w:szCs w:val="24"/>
        </w:rPr>
        <w:t>нити Товар у цілому безоплатно.</w:t>
      </w:r>
    </w:p>
    <w:p w14:paraId="090545D0" w14:textId="77777777" w:rsidR="00310FE1" w:rsidRPr="00BA1B98" w:rsidRDefault="00310FE1" w:rsidP="00310FE1">
      <w:pPr>
        <w:pStyle w:val="afffff2"/>
        <w:spacing w:line="240" w:lineRule="auto"/>
        <w:ind w:left="0" w:firstLine="567"/>
        <w:jc w:val="both"/>
        <w:rPr>
          <w:rFonts w:ascii="Times New Roman" w:hAnsi="Times New Roman" w:cs="Times New Roman"/>
          <w:sz w:val="24"/>
          <w:szCs w:val="24"/>
        </w:rPr>
      </w:pPr>
      <w:r w:rsidRPr="00BA1B98">
        <w:rPr>
          <w:rFonts w:ascii="Times New Roman" w:hAnsi="Times New Roman" w:cs="Times New Roman"/>
          <w:sz w:val="24"/>
          <w:szCs w:val="24"/>
        </w:rPr>
        <w:t>5.7. Дія гарантійного строку на Товар не залежить в</w:t>
      </w:r>
      <w:r>
        <w:rPr>
          <w:rFonts w:ascii="Times New Roman" w:hAnsi="Times New Roman" w:cs="Times New Roman"/>
          <w:sz w:val="24"/>
          <w:szCs w:val="24"/>
        </w:rPr>
        <w:t>ід строку дії даного Договору.</w:t>
      </w:r>
    </w:p>
    <w:p w14:paraId="2A53EB78" w14:textId="77777777" w:rsidR="00310FE1" w:rsidRPr="00BA1B98" w:rsidRDefault="00310FE1" w:rsidP="00310FE1">
      <w:pPr>
        <w:pStyle w:val="afffff2"/>
        <w:spacing w:line="240" w:lineRule="auto"/>
        <w:ind w:left="0" w:firstLine="567"/>
        <w:jc w:val="both"/>
        <w:rPr>
          <w:rFonts w:ascii="Times New Roman" w:hAnsi="Times New Roman" w:cs="Times New Roman"/>
          <w:b/>
          <w:sz w:val="24"/>
          <w:szCs w:val="24"/>
        </w:rPr>
      </w:pPr>
      <w:r w:rsidRPr="00BA1B98">
        <w:rPr>
          <w:rFonts w:ascii="Times New Roman" w:hAnsi="Times New Roman" w:cs="Times New Roman"/>
          <w:sz w:val="24"/>
          <w:szCs w:val="24"/>
        </w:rPr>
        <w:t>5.8. Весь поставлений Товар повинен бути новим, в упаковці виробника.</w:t>
      </w:r>
    </w:p>
    <w:p w14:paraId="707D2931" w14:textId="77777777" w:rsidR="00310FE1" w:rsidRPr="00F37C15" w:rsidRDefault="00310FE1" w:rsidP="00310FE1">
      <w:pPr>
        <w:pStyle w:val="Normal1"/>
        <w:spacing w:line="240" w:lineRule="auto"/>
        <w:ind w:right="-5"/>
        <w:rPr>
          <w:sz w:val="24"/>
          <w:szCs w:val="24"/>
        </w:rPr>
      </w:pPr>
    </w:p>
    <w:p w14:paraId="0CA22B66" w14:textId="77777777" w:rsidR="00310FE1" w:rsidRPr="00F37C15" w:rsidRDefault="00310FE1" w:rsidP="00310FE1">
      <w:pPr>
        <w:pStyle w:val="Normal1"/>
        <w:spacing w:line="240" w:lineRule="auto"/>
        <w:ind w:right="-5"/>
        <w:jc w:val="center"/>
        <w:rPr>
          <w:b/>
          <w:sz w:val="24"/>
          <w:szCs w:val="24"/>
          <w:lang w:val="ru-RU"/>
        </w:rPr>
      </w:pPr>
      <w:r>
        <w:rPr>
          <w:b/>
          <w:sz w:val="24"/>
          <w:szCs w:val="24"/>
        </w:rPr>
        <w:t xml:space="preserve">6. </w:t>
      </w:r>
      <w:r w:rsidRPr="00BA1B98">
        <w:rPr>
          <w:b/>
          <w:sz w:val="24"/>
          <w:szCs w:val="24"/>
        </w:rPr>
        <w:t>ПРАВА ТА ОБОВ'ЯЗКИ СТОРІН</w:t>
      </w:r>
    </w:p>
    <w:p w14:paraId="44679F6D" w14:textId="77777777" w:rsidR="00310FE1" w:rsidRPr="00BA1B98" w:rsidRDefault="00310FE1" w:rsidP="00310FE1">
      <w:pPr>
        <w:tabs>
          <w:tab w:val="left" w:pos="180"/>
          <w:tab w:val="num" w:pos="720"/>
          <w:tab w:val="left" w:pos="1260"/>
          <w:tab w:val="left" w:pos="1620"/>
        </w:tabs>
        <w:ind w:firstLine="567"/>
        <w:jc w:val="both"/>
        <w:rPr>
          <w:b/>
        </w:rPr>
      </w:pPr>
      <w:r w:rsidRPr="00BA1B98">
        <w:rPr>
          <w:b/>
        </w:rPr>
        <w:t>6.1. Покупець зобов'язаний:</w:t>
      </w:r>
    </w:p>
    <w:p w14:paraId="565BFB5A" w14:textId="77777777" w:rsidR="00310FE1" w:rsidRPr="00BA1B98" w:rsidRDefault="00310FE1" w:rsidP="00310FE1">
      <w:pPr>
        <w:tabs>
          <w:tab w:val="left" w:pos="180"/>
          <w:tab w:val="num" w:pos="720"/>
          <w:tab w:val="left" w:pos="1260"/>
          <w:tab w:val="left" w:pos="1800"/>
          <w:tab w:val="left" w:pos="1980"/>
          <w:tab w:val="num" w:pos="2268"/>
        </w:tabs>
        <w:ind w:firstLine="567"/>
        <w:jc w:val="both"/>
      </w:pPr>
      <w:r w:rsidRPr="00BA1B98">
        <w:t>6.1.1. Своєчасно здійснювати оплату за поставлений належної якості Товар, відповідно до умов даного Договору.</w:t>
      </w:r>
    </w:p>
    <w:p w14:paraId="21C694F9" w14:textId="77777777" w:rsidR="00310FE1" w:rsidRPr="00BA1B98" w:rsidRDefault="00310FE1" w:rsidP="00310FE1">
      <w:pPr>
        <w:tabs>
          <w:tab w:val="left" w:pos="180"/>
          <w:tab w:val="left" w:pos="1260"/>
          <w:tab w:val="left" w:pos="1800"/>
          <w:tab w:val="left" w:pos="1980"/>
          <w:tab w:val="num" w:pos="2268"/>
        </w:tabs>
        <w:ind w:firstLine="567"/>
        <w:jc w:val="both"/>
      </w:pPr>
      <w:r>
        <w:t xml:space="preserve">6.1.2. Прийняти </w:t>
      </w:r>
      <w:r w:rsidRPr="00BA1B98">
        <w:t>Товар належної якості, відповідно до умов Договору, підписавши накладну на Товар.</w:t>
      </w:r>
    </w:p>
    <w:p w14:paraId="5A4DCFCD" w14:textId="77777777" w:rsidR="00310FE1" w:rsidRPr="00BA1B98" w:rsidRDefault="00310FE1" w:rsidP="00310FE1">
      <w:pPr>
        <w:tabs>
          <w:tab w:val="left" w:pos="180"/>
          <w:tab w:val="left" w:pos="720"/>
        </w:tabs>
        <w:ind w:firstLine="567"/>
        <w:jc w:val="both"/>
        <w:rPr>
          <w:iCs/>
        </w:rPr>
      </w:pPr>
      <w:r w:rsidRPr="00BA1B98">
        <w:rPr>
          <w:iCs/>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7629BFEA" w14:textId="77777777" w:rsidR="00310FE1" w:rsidRPr="00BA1B98" w:rsidRDefault="00310FE1" w:rsidP="00310FE1">
      <w:pPr>
        <w:tabs>
          <w:tab w:val="left" w:pos="180"/>
          <w:tab w:val="left" w:pos="720"/>
        </w:tabs>
        <w:ind w:firstLine="567"/>
        <w:jc w:val="both"/>
        <w:rPr>
          <w:iCs/>
        </w:rPr>
      </w:pPr>
      <w:r w:rsidRPr="00BA1B98">
        <w:rPr>
          <w:iCs/>
        </w:rPr>
        <w:t>6.1.4. Направляти офіційний лист-заявку із зазначенням усіх необхідних відомостей, для здійснення поставки Товару.</w:t>
      </w:r>
    </w:p>
    <w:p w14:paraId="3AB4690C" w14:textId="77777777" w:rsidR="00310FE1" w:rsidRDefault="00310FE1" w:rsidP="00310FE1">
      <w:pPr>
        <w:tabs>
          <w:tab w:val="left" w:pos="180"/>
          <w:tab w:val="left" w:pos="720"/>
        </w:tabs>
        <w:ind w:firstLine="567"/>
        <w:jc w:val="both"/>
        <w:rPr>
          <w:iCs/>
          <w:lang w:val="uk-UA"/>
        </w:rPr>
      </w:pPr>
      <w:r w:rsidRPr="00BA1B98">
        <w:rPr>
          <w:iCs/>
        </w:rPr>
        <w:t>6.1.5. Виконувати інші обов’язки, передбачені цим Договором та законодавством України.</w:t>
      </w:r>
    </w:p>
    <w:p w14:paraId="362EC0B6" w14:textId="77777777" w:rsidR="00310FE1" w:rsidRPr="00BA1B98" w:rsidRDefault="00310FE1" w:rsidP="00310FE1">
      <w:pPr>
        <w:tabs>
          <w:tab w:val="left" w:pos="180"/>
          <w:tab w:val="left" w:pos="720"/>
        </w:tabs>
        <w:ind w:firstLine="567"/>
        <w:jc w:val="both"/>
        <w:rPr>
          <w:b/>
        </w:rPr>
      </w:pPr>
      <w:r w:rsidRPr="00BA1B98">
        <w:rPr>
          <w:b/>
        </w:rPr>
        <w:t>6.2. Покупець має право:</w:t>
      </w:r>
    </w:p>
    <w:p w14:paraId="3AA3C74E" w14:textId="77777777" w:rsidR="00310FE1" w:rsidRPr="00BA1B98" w:rsidRDefault="00310FE1" w:rsidP="00310FE1">
      <w:pPr>
        <w:tabs>
          <w:tab w:val="left" w:pos="180"/>
          <w:tab w:val="num" w:pos="720"/>
          <w:tab w:val="left" w:pos="1260"/>
          <w:tab w:val="left" w:pos="1800"/>
          <w:tab w:val="left" w:pos="1980"/>
          <w:tab w:val="num" w:pos="2268"/>
        </w:tabs>
        <w:ind w:firstLine="567"/>
        <w:jc w:val="both"/>
      </w:pPr>
      <w:r w:rsidRPr="00BA1B98">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3821D63A" w14:textId="77777777" w:rsidR="00310FE1" w:rsidRPr="00BA1B98" w:rsidRDefault="00310FE1" w:rsidP="00310FE1">
      <w:pPr>
        <w:tabs>
          <w:tab w:val="left" w:pos="180"/>
          <w:tab w:val="num" w:pos="720"/>
          <w:tab w:val="left" w:pos="1260"/>
          <w:tab w:val="left" w:pos="1800"/>
          <w:tab w:val="left" w:pos="1980"/>
          <w:tab w:val="num" w:pos="2268"/>
        </w:tabs>
        <w:ind w:firstLine="567"/>
        <w:jc w:val="both"/>
      </w:pPr>
      <w:r w:rsidRPr="00BA1B98">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05242F36" w14:textId="77777777" w:rsidR="00310FE1" w:rsidRPr="00BA1B98" w:rsidRDefault="00310FE1" w:rsidP="00310FE1">
      <w:pPr>
        <w:tabs>
          <w:tab w:val="left" w:pos="180"/>
          <w:tab w:val="num" w:pos="720"/>
          <w:tab w:val="left" w:pos="1260"/>
          <w:tab w:val="left" w:pos="1800"/>
          <w:tab w:val="left" w:pos="1980"/>
          <w:tab w:val="num" w:pos="2268"/>
        </w:tabs>
        <w:ind w:firstLine="567"/>
        <w:jc w:val="both"/>
      </w:pPr>
      <w:r w:rsidRPr="00BA1B98">
        <w:t>6.2.3. Контролювати поставку Товару в строки, кількості, асортименті та якості встановлені цим Договором.</w:t>
      </w:r>
    </w:p>
    <w:p w14:paraId="5833F0AD" w14:textId="77777777" w:rsidR="00310FE1" w:rsidRPr="00BA1B98" w:rsidRDefault="00310FE1" w:rsidP="00310FE1">
      <w:pPr>
        <w:tabs>
          <w:tab w:val="left" w:pos="180"/>
          <w:tab w:val="num" w:pos="720"/>
          <w:tab w:val="left" w:pos="1260"/>
          <w:tab w:val="left" w:pos="1800"/>
          <w:tab w:val="left" w:pos="1980"/>
          <w:tab w:val="num" w:pos="2268"/>
        </w:tabs>
        <w:ind w:firstLine="567"/>
        <w:jc w:val="both"/>
      </w:pPr>
      <w:r w:rsidRPr="00BA1B98">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5BA4F051" w14:textId="77777777" w:rsidR="00310FE1" w:rsidRPr="00BA1B98" w:rsidRDefault="00310FE1" w:rsidP="00310FE1">
      <w:pPr>
        <w:tabs>
          <w:tab w:val="left" w:pos="180"/>
          <w:tab w:val="num" w:pos="720"/>
          <w:tab w:val="left" w:pos="1260"/>
          <w:tab w:val="left" w:pos="1800"/>
          <w:tab w:val="left" w:pos="1980"/>
          <w:tab w:val="num" w:pos="2268"/>
        </w:tabs>
        <w:ind w:firstLine="567"/>
        <w:jc w:val="both"/>
      </w:pPr>
      <w:r w:rsidRPr="00BA1B98">
        <w:rPr>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61A43A9A" w14:textId="77777777" w:rsidR="00310FE1" w:rsidRPr="00BA1B98" w:rsidRDefault="00310FE1" w:rsidP="00310FE1">
      <w:pPr>
        <w:tabs>
          <w:tab w:val="left" w:pos="180"/>
          <w:tab w:val="num" w:pos="720"/>
          <w:tab w:val="left" w:pos="1260"/>
          <w:tab w:val="left" w:pos="1800"/>
          <w:tab w:val="left" w:pos="1980"/>
          <w:tab w:val="num" w:pos="2268"/>
        </w:tabs>
        <w:ind w:firstLine="567"/>
        <w:jc w:val="both"/>
      </w:pPr>
      <w:r w:rsidRPr="00BA1B98">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7469045A" w14:textId="77777777" w:rsidR="00310FE1" w:rsidRPr="00BA1B98" w:rsidRDefault="00310FE1" w:rsidP="00310FE1">
      <w:pPr>
        <w:tabs>
          <w:tab w:val="left" w:pos="180"/>
          <w:tab w:val="num" w:pos="720"/>
          <w:tab w:val="left" w:pos="1260"/>
          <w:tab w:val="left" w:pos="1800"/>
          <w:tab w:val="left" w:pos="1980"/>
          <w:tab w:val="num" w:pos="2268"/>
        </w:tabs>
        <w:ind w:firstLine="567"/>
        <w:jc w:val="both"/>
      </w:pPr>
      <w:r w:rsidRPr="00BA1B98">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7BD8EBCD" w14:textId="77777777" w:rsidR="00310FE1" w:rsidRPr="00BA1B98" w:rsidRDefault="00310FE1" w:rsidP="00310FE1">
      <w:pPr>
        <w:tabs>
          <w:tab w:val="left" w:pos="180"/>
          <w:tab w:val="num" w:pos="720"/>
          <w:tab w:val="left" w:pos="1260"/>
          <w:tab w:val="left" w:pos="1800"/>
          <w:tab w:val="left" w:pos="1980"/>
          <w:tab w:val="num" w:pos="2268"/>
        </w:tabs>
        <w:ind w:firstLine="567"/>
        <w:jc w:val="both"/>
      </w:pPr>
      <w:r w:rsidRPr="00BA1B98">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BDB0218" w14:textId="77777777" w:rsidR="00310FE1" w:rsidRPr="00F37C15" w:rsidRDefault="00310FE1" w:rsidP="00310FE1">
      <w:pPr>
        <w:tabs>
          <w:tab w:val="left" w:pos="180"/>
          <w:tab w:val="num" w:pos="720"/>
          <w:tab w:val="left" w:pos="1260"/>
          <w:tab w:val="left" w:pos="1800"/>
          <w:tab w:val="left" w:pos="1980"/>
          <w:tab w:val="num" w:pos="2268"/>
        </w:tabs>
        <w:ind w:firstLine="567"/>
        <w:jc w:val="both"/>
        <w:rPr>
          <w:lang w:val="uk-UA"/>
        </w:rPr>
      </w:pPr>
      <w:r w:rsidRPr="00BA1B98">
        <w:t>6.2.9. Не приймати неякісний Товар та/або Товар, що не відповіда</w:t>
      </w:r>
      <w:r>
        <w:t>є умовам даного Договору.</w:t>
      </w:r>
    </w:p>
    <w:p w14:paraId="2BEC3ED8" w14:textId="77777777" w:rsidR="00310FE1" w:rsidRPr="00BA1B98" w:rsidRDefault="00310FE1" w:rsidP="00310FE1">
      <w:pPr>
        <w:tabs>
          <w:tab w:val="left" w:pos="180"/>
          <w:tab w:val="num" w:pos="720"/>
          <w:tab w:val="left" w:pos="1260"/>
          <w:tab w:val="left" w:pos="1800"/>
          <w:tab w:val="left" w:pos="1980"/>
          <w:tab w:val="num" w:pos="2268"/>
        </w:tabs>
        <w:ind w:firstLine="567"/>
        <w:jc w:val="both"/>
      </w:pPr>
      <w:r w:rsidRPr="00BA1B98">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21339C11" w14:textId="77777777" w:rsidR="00310FE1" w:rsidRDefault="00310FE1" w:rsidP="00310FE1">
      <w:pPr>
        <w:tabs>
          <w:tab w:val="left" w:pos="180"/>
          <w:tab w:val="num" w:pos="720"/>
          <w:tab w:val="left" w:pos="1260"/>
          <w:tab w:val="left" w:pos="1800"/>
          <w:tab w:val="left" w:pos="1980"/>
          <w:tab w:val="num" w:pos="2268"/>
        </w:tabs>
        <w:ind w:firstLine="567"/>
        <w:jc w:val="both"/>
        <w:rPr>
          <w:lang w:val="uk-UA"/>
        </w:rPr>
      </w:pPr>
      <w:r w:rsidRPr="00BA1B98">
        <w:t>6.2.11. Інші права, передбачені цим Договором та законодавством України.</w:t>
      </w:r>
    </w:p>
    <w:p w14:paraId="53F70979" w14:textId="77777777" w:rsidR="00310FE1" w:rsidRPr="00BA1B98" w:rsidRDefault="00310FE1" w:rsidP="00310FE1">
      <w:pPr>
        <w:tabs>
          <w:tab w:val="left" w:pos="720"/>
          <w:tab w:val="left" w:pos="1620"/>
        </w:tabs>
        <w:ind w:firstLine="567"/>
        <w:jc w:val="both"/>
        <w:rPr>
          <w:b/>
        </w:rPr>
      </w:pPr>
      <w:r w:rsidRPr="00BA1B98">
        <w:rPr>
          <w:b/>
        </w:rPr>
        <w:t>6.3.</w:t>
      </w:r>
      <w:r w:rsidRPr="00BA1B98">
        <w:rPr>
          <w:b/>
          <w:iCs/>
        </w:rPr>
        <w:t xml:space="preserve"> Постачальник</w:t>
      </w:r>
      <w:r w:rsidRPr="00BA1B98">
        <w:rPr>
          <w:b/>
        </w:rPr>
        <w:t xml:space="preserve"> зобов'язаний:</w:t>
      </w:r>
    </w:p>
    <w:p w14:paraId="473343DE" w14:textId="77777777" w:rsidR="00310FE1" w:rsidRPr="00BA1B98" w:rsidRDefault="00310FE1" w:rsidP="00310FE1">
      <w:pPr>
        <w:tabs>
          <w:tab w:val="left" w:pos="180"/>
          <w:tab w:val="num" w:pos="720"/>
          <w:tab w:val="left" w:pos="1260"/>
          <w:tab w:val="left" w:pos="1800"/>
          <w:tab w:val="left" w:pos="1980"/>
          <w:tab w:val="num" w:pos="2268"/>
        </w:tabs>
        <w:ind w:firstLine="567"/>
        <w:jc w:val="both"/>
      </w:pPr>
      <w:r w:rsidRPr="00BA1B98">
        <w:t>6.3.1. Поставляти Покупцю Товар, в строк та на умовах, передбачених даним Договором.</w:t>
      </w:r>
    </w:p>
    <w:p w14:paraId="14BF7E7B" w14:textId="77777777" w:rsidR="00310FE1" w:rsidRPr="00BA1B98" w:rsidRDefault="00310FE1" w:rsidP="00310FE1">
      <w:pPr>
        <w:tabs>
          <w:tab w:val="left" w:pos="180"/>
          <w:tab w:val="num" w:pos="720"/>
          <w:tab w:val="left" w:pos="1260"/>
          <w:tab w:val="left" w:pos="1800"/>
          <w:tab w:val="left" w:pos="1980"/>
          <w:tab w:val="num" w:pos="2268"/>
        </w:tabs>
        <w:ind w:firstLine="567"/>
        <w:jc w:val="both"/>
      </w:pPr>
      <w:r w:rsidRPr="00BA1B98">
        <w:lastRenderedPageBreak/>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1163FE91" w14:textId="77777777" w:rsidR="00310FE1" w:rsidRPr="00BA1B98" w:rsidRDefault="00310FE1" w:rsidP="00310FE1">
      <w:pPr>
        <w:tabs>
          <w:tab w:val="left" w:pos="180"/>
          <w:tab w:val="num" w:pos="720"/>
          <w:tab w:val="left" w:pos="1260"/>
          <w:tab w:val="left" w:pos="1560"/>
          <w:tab w:val="left" w:pos="1800"/>
          <w:tab w:val="left" w:pos="1980"/>
          <w:tab w:val="num" w:pos="2268"/>
        </w:tabs>
        <w:ind w:firstLine="567"/>
        <w:jc w:val="both"/>
      </w:pPr>
      <w:r w:rsidRPr="00BA1B98">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429B7E6" w14:textId="77777777" w:rsidR="00310FE1" w:rsidRPr="00BA1B98" w:rsidRDefault="00310FE1" w:rsidP="00310FE1">
      <w:pPr>
        <w:tabs>
          <w:tab w:val="left" w:pos="180"/>
          <w:tab w:val="num" w:pos="720"/>
          <w:tab w:val="left" w:pos="1260"/>
          <w:tab w:val="left" w:pos="1800"/>
          <w:tab w:val="left" w:pos="1980"/>
          <w:tab w:val="num" w:pos="2268"/>
        </w:tabs>
        <w:ind w:firstLine="567"/>
        <w:jc w:val="both"/>
        <w:rPr>
          <w:spacing w:val="1"/>
        </w:rPr>
      </w:pPr>
      <w:r w:rsidRPr="00BA1B98">
        <w:rPr>
          <w:spacing w:val="1"/>
        </w:rPr>
        <w:t>6.3.4. Забезпечити поставку Товару, якість якого відповідає вимогам даного Договору.</w:t>
      </w:r>
    </w:p>
    <w:p w14:paraId="0F80C760" w14:textId="77777777" w:rsidR="00310FE1" w:rsidRPr="00BA1B98" w:rsidRDefault="00310FE1" w:rsidP="00310FE1">
      <w:pPr>
        <w:tabs>
          <w:tab w:val="left" w:pos="180"/>
          <w:tab w:val="num" w:pos="720"/>
          <w:tab w:val="left" w:pos="1260"/>
          <w:tab w:val="left" w:pos="1800"/>
          <w:tab w:val="left" w:pos="1980"/>
          <w:tab w:val="num" w:pos="2268"/>
        </w:tabs>
        <w:ind w:firstLine="567"/>
        <w:jc w:val="both"/>
        <w:rPr>
          <w:i/>
          <w:iCs/>
        </w:rPr>
      </w:pPr>
      <w:r w:rsidRPr="00BA1B98">
        <w:rPr>
          <w:spacing w:val="1"/>
        </w:rPr>
        <w:t xml:space="preserve">6.3.5. </w:t>
      </w:r>
      <w:r w:rsidRPr="00BA1B98">
        <w:rPr>
          <w:iCs/>
        </w:rPr>
        <w:t>Забезпечити перевірку якості та кількості Товару, що є предметом даного Договору.</w:t>
      </w:r>
    </w:p>
    <w:p w14:paraId="5A6D7907" w14:textId="77777777" w:rsidR="00310FE1" w:rsidRPr="00BA1B98" w:rsidRDefault="00310FE1" w:rsidP="00310FE1">
      <w:pPr>
        <w:tabs>
          <w:tab w:val="left" w:pos="180"/>
          <w:tab w:val="num" w:pos="720"/>
          <w:tab w:val="left" w:pos="1260"/>
          <w:tab w:val="left" w:pos="1800"/>
          <w:tab w:val="left" w:pos="1980"/>
          <w:tab w:val="num" w:pos="2268"/>
        </w:tabs>
        <w:ind w:firstLine="567"/>
        <w:jc w:val="both"/>
        <w:rPr>
          <w:iCs/>
        </w:rPr>
      </w:pPr>
      <w:r w:rsidRPr="00BA1B98">
        <w:rPr>
          <w:spacing w:val="1"/>
        </w:rPr>
        <w:t xml:space="preserve">6.3.6. Нести </w:t>
      </w:r>
      <w:r w:rsidRPr="00BA1B98">
        <w:rPr>
          <w:iCs/>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4C8E280" w14:textId="77777777" w:rsidR="00310FE1" w:rsidRPr="00BA1B98" w:rsidRDefault="00310FE1" w:rsidP="00310FE1">
      <w:pPr>
        <w:tabs>
          <w:tab w:val="left" w:pos="180"/>
          <w:tab w:val="num" w:pos="720"/>
          <w:tab w:val="left" w:pos="1260"/>
          <w:tab w:val="left" w:pos="1800"/>
          <w:tab w:val="left" w:pos="1980"/>
          <w:tab w:val="num" w:pos="2268"/>
        </w:tabs>
        <w:ind w:firstLine="567"/>
        <w:jc w:val="both"/>
        <w:rPr>
          <w:spacing w:val="1"/>
        </w:rPr>
      </w:pPr>
      <w:r w:rsidRPr="00BA1B98">
        <w:rPr>
          <w:iCs/>
        </w:rPr>
        <w:t xml:space="preserve">6.3.7. Нести всі ризики та </w:t>
      </w:r>
      <w:r w:rsidRPr="00BA1B98">
        <w:rPr>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19A623FD" w14:textId="77777777" w:rsidR="00310FE1" w:rsidRPr="00BA1B98" w:rsidRDefault="00310FE1" w:rsidP="00310FE1">
      <w:pPr>
        <w:tabs>
          <w:tab w:val="left" w:pos="180"/>
          <w:tab w:val="num" w:pos="720"/>
          <w:tab w:val="left" w:pos="1260"/>
          <w:tab w:val="left" w:pos="1800"/>
          <w:tab w:val="left" w:pos="1980"/>
          <w:tab w:val="num" w:pos="2268"/>
        </w:tabs>
        <w:ind w:firstLine="567"/>
        <w:jc w:val="both"/>
      </w:pPr>
      <w:r w:rsidRPr="00BA1B98">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15BF726F" w14:textId="77777777" w:rsidR="00310FE1" w:rsidRPr="00BA1B98" w:rsidRDefault="00310FE1" w:rsidP="00310FE1">
      <w:pPr>
        <w:tabs>
          <w:tab w:val="left" w:pos="180"/>
          <w:tab w:val="num" w:pos="720"/>
          <w:tab w:val="left" w:pos="1260"/>
          <w:tab w:val="left" w:pos="1800"/>
          <w:tab w:val="left" w:pos="1980"/>
          <w:tab w:val="num" w:pos="2268"/>
        </w:tabs>
        <w:ind w:firstLine="567"/>
        <w:jc w:val="both"/>
      </w:pPr>
      <w:r w:rsidRPr="00BA1B98">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6C95D7C6" w14:textId="77777777" w:rsidR="00310FE1" w:rsidRPr="00BA1B98" w:rsidRDefault="00310FE1" w:rsidP="00310FE1">
      <w:pPr>
        <w:tabs>
          <w:tab w:val="left" w:pos="180"/>
          <w:tab w:val="left" w:pos="1260"/>
          <w:tab w:val="left" w:pos="1800"/>
          <w:tab w:val="left" w:pos="1980"/>
          <w:tab w:val="num" w:pos="2268"/>
          <w:tab w:val="left" w:pos="2410"/>
        </w:tabs>
        <w:ind w:firstLine="567"/>
        <w:jc w:val="both"/>
        <w:rPr>
          <w:spacing w:val="1"/>
        </w:rPr>
      </w:pPr>
      <w:r w:rsidRPr="00BA1B98">
        <w:rPr>
          <w:spacing w:val="1"/>
        </w:rPr>
        <w:t>6.3.10. Надати Покупцю відповідні документи, що засвідчують гарантійні зобов’язання на Товар, що є предметом даного Договору.</w:t>
      </w:r>
    </w:p>
    <w:p w14:paraId="4B83C3C3" w14:textId="77777777" w:rsidR="00310FE1" w:rsidRPr="00BA1B98" w:rsidRDefault="00310FE1" w:rsidP="00310FE1">
      <w:pPr>
        <w:tabs>
          <w:tab w:val="left" w:pos="180"/>
          <w:tab w:val="left" w:pos="1260"/>
          <w:tab w:val="left" w:pos="1800"/>
          <w:tab w:val="left" w:pos="1980"/>
          <w:tab w:val="num" w:pos="2268"/>
          <w:tab w:val="left" w:pos="2410"/>
        </w:tabs>
        <w:ind w:firstLine="567"/>
        <w:jc w:val="both"/>
        <w:rPr>
          <w:spacing w:val="1"/>
        </w:rPr>
      </w:pPr>
      <w:r w:rsidRPr="00BA1B98">
        <w:rPr>
          <w:spacing w:val="1"/>
        </w:rPr>
        <w:t>6.3.11. Виконувати інші обов’язки, передбачені цим Договором та законодавством України.</w:t>
      </w:r>
    </w:p>
    <w:p w14:paraId="18F9DAFF" w14:textId="77777777" w:rsidR="00310FE1" w:rsidRPr="00BA1B98" w:rsidRDefault="00310FE1" w:rsidP="0031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bookmarkStart w:id="5" w:name="76"/>
      <w:bookmarkEnd w:id="5"/>
      <w:r w:rsidRPr="00BA1B98">
        <w:rPr>
          <w:b/>
        </w:rPr>
        <w:t>6.4. Постачальник має право:</w:t>
      </w:r>
    </w:p>
    <w:p w14:paraId="4453233B" w14:textId="77777777" w:rsidR="00310FE1" w:rsidRPr="00BA1B98" w:rsidRDefault="00310FE1" w:rsidP="0031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77"/>
      <w:bookmarkEnd w:id="6"/>
      <w:r w:rsidRPr="00BA1B98">
        <w:t xml:space="preserve">6.4.1. Своєчасно отримувати плату за </w:t>
      </w:r>
      <w:bookmarkStart w:id="7" w:name="78"/>
      <w:bookmarkEnd w:id="7"/>
      <w:r w:rsidRPr="00BA1B98">
        <w:t>поставлений належної якості Товар відповідно до умов Договору.</w:t>
      </w:r>
    </w:p>
    <w:p w14:paraId="447B69EC" w14:textId="77777777" w:rsidR="00310FE1" w:rsidRPr="00BA1B98" w:rsidRDefault="00310FE1" w:rsidP="0031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6.4.2. Складати Акти </w:t>
      </w:r>
      <w:r w:rsidRPr="00BA1B98">
        <w:t>щодо виявлених недоліків (дефектні акти).</w:t>
      </w:r>
    </w:p>
    <w:p w14:paraId="4D9B5441" w14:textId="77777777" w:rsidR="00310FE1" w:rsidRPr="00BA1B98" w:rsidRDefault="00310FE1" w:rsidP="00310FE1">
      <w:pPr>
        <w:tabs>
          <w:tab w:val="left" w:pos="180"/>
          <w:tab w:val="num" w:pos="720"/>
          <w:tab w:val="left" w:pos="1260"/>
          <w:tab w:val="left" w:pos="1800"/>
          <w:tab w:val="left" w:pos="1980"/>
          <w:tab w:val="num" w:pos="2268"/>
        </w:tabs>
        <w:ind w:firstLine="567"/>
        <w:jc w:val="both"/>
      </w:pPr>
      <w:bookmarkStart w:id="8" w:name="79"/>
      <w:bookmarkEnd w:id="8"/>
      <w:r w:rsidRPr="00BA1B98">
        <w:t xml:space="preserve">6.4.3. </w:t>
      </w:r>
      <w:bookmarkStart w:id="9" w:name="80"/>
      <w:bookmarkEnd w:id="9"/>
      <w:r w:rsidRPr="00BA1B98">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5AFC336E" w14:textId="77777777" w:rsidR="00310FE1" w:rsidRPr="00BA1B98" w:rsidRDefault="00310FE1" w:rsidP="00310FE1">
      <w:pPr>
        <w:tabs>
          <w:tab w:val="left" w:pos="180"/>
          <w:tab w:val="num" w:pos="720"/>
          <w:tab w:val="left" w:pos="1260"/>
          <w:tab w:val="left" w:pos="1800"/>
          <w:tab w:val="left" w:pos="1980"/>
          <w:tab w:val="num" w:pos="2268"/>
        </w:tabs>
        <w:ind w:firstLine="567"/>
        <w:jc w:val="both"/>
      </w:pPr>
      <w:r w:rsidRPr="00BA1B98">
        <w:t>6.4.4. Інші права, передбачені цим Договором та законодавством України.</w:t>
      </w:r>
    </w:p>
    <w:p w14:paraId="184DD96E" w14:textId="77777777" w:rsidR="00310FE1" w:rsidRPr="00BA1B98" w:rsidRDefault="00310FE1" w:rsidP="00310FE1">
      <w:pPr>
        <w:jc w:val="both"/>
        <w:rPr>
          <w:lang w:val="uk-UA"/>
        </w:rPr>
      </w:pPr>
    </w:p>
    <w:p w14:paraId="7D9B1BF6" w14:textId="77777777" w:rsidR="00310FE1" w:rsidRPr="00BA1B98" w:rsidRDefault="00310FE1" w:rsidP="00310FE1">
      <w:pPr>
        <w:widowControl w:val="0"/>
        <w:shd w:val="clear" w:color="auto" w:fill="FFFFFF"/>
        <w:autoSpaceDE w:val="0"/>
        <w:autoSpaceDN w:val="0"/>
        <w:adjustRightInd w:val="0"/>
        <w:jc w:val="center"/>
        <w:rPr>
          <w:b/>
          <w:bCs/>
        </w:rPr>
      </w:pPr>
      <w:r>
        <w:rPr>
          <w:b/>
          <w:bCs/>
          <w:lang w:val="uk-UA"/>
        </w:rPr>
        <w:t xml:space="preserve">7. </w:t>
      </w:r>
      <w:r w:rsidRPr="00BA1B98">
        <w:rPr>
          <w:b/>
          <w:bCs/>
        </w:rPr>
        <w:t>ПАКУВАННЯ ТА МАРКУВАННЯ ТОВАРУ</w:t>
      </w:r>
    </w:p>
    <w:p w14:paraId="428CA5C0" w14:textId="77777777" w:rsidR="00310FE1" w:rsidRPr="00F37C15" w:rsidRDefault="00310FE1" w:rsidP="00310FE1">
      <w:pPr>
        <w:shd w:val="clear" w:color="auto" w:fill="FFFFFF"/>
        <w:ind w:firstLine="567"/>
        <w:jc w:val="both"/>
        <w:rPr>
          <w:color w:val="000000"/>
          <w:lang w:val="uk-UA"/>
        </w:rPr>
      </w:pPr>
      <w:r w:rsidRPr="00BA1B98">
        <w:rPr>
          <w:color w:val="000000"/>
        </w:rPr>
        <w:t>7.1. Товар відпускається Постачальником Покупцю в тарі (упаковці) згідно із</w:t>
      </w:r>
      <w:r>
        <w:rPr>
          <w:color w:val="000000"/>
        </w:rPr>
        <w:t xml:space="preserve"> вимогами умов даного Договору.</w:t>
      </w:r>
    </w:p>
    <w:p w14:paraId="28BF9A7B" w14:textId="77777777" w:rsidR="00310FE1" w:rsidRPr="00F05E14" w:rsidRDefault="00310FE1" w:rsidP="00310FE1">
      <w:pPr>
        <w:shd w:val="clear" w:color="auto" w:fill="FFFFFF"/>
        <w:ind w:firstLine="567"/>
        <w:jc w:val="both"/>
        <w:rPr>
          <w:color w:val="000000"/>
          <w:lang w:val="uk-UA"/>
        </w:rPr>
      </w:pPr>
      <w:r w:rsidRPr="00F05E14">
        <w:rPr>
          <w:color w:val="000000"/>
          <w:lang w:val="uk-UA"/>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59963174" w14:textId="77777777" w:rsidR="00310FE1" w:rsidRPr="00BA1B98" w:rsidRDefault="00310FE1" w:rsidP="00310FE1">
      <w:pPr>
        <w:shd w:val="clear" w:color="auto" w:fill="FFFFFF"/>
        <w:ind w:firstLine="567"/>
        <w:jc w:val="both"/>
        <w:rPr>
          <w:color w:val="000000"/>
        </w:rPr>
      </w:pPr>
      <w:r w:rsidRPr="00BA1B98">
        <w:rPr>
          <w:color w:val="000000"/>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71F427FF" w14:textId="77777777" w:rsidR="00310FE1" w:rsidRPr="00BA1B98" w:rsidRDefault="00310FE1" w:rsidP="00310FE1">
      <w:pPr>
        <w:shd w:val="clear" w:color="auto" w:fill="FFFFFF"/>
        <w:jc w:val="both"/>
        <w:rPr>
          <w:color w:val="000000"/>
          <w:lang w:val="uk-UA"/>
        </w:rPr>
      </w:pPr>
    </w:p>
    <w:p w14:paraId="3EAF6151" w14:textId="77777777" w:rsidR="00310FE1" w:rsidRPr="00F37C15" w:rsidRDefault="00310FE1" w:rsidP="00310FE1">
      <w:pPr>
        <w:widowControl w:val="0"/>
        <w:shd w:val="clear" w:color="auto" w:fill="FFFFFF"/>
        <w:autoSpaceDE w:val="0"/>
        <w:autoSpaceDN w:val="0"/>
        <w:adjustRightInd w:val="0"/>
        <w:jc w:val="center"/>
        <w:rPr>
          <w:b/>
          <w:bCs/>
        </w:rPr>
      </w:pPr>
      <w:r>
        <w:rPr>
          <w:b/>
          <w:bCs/>
          <w:lang w:val="uk-UA"/>
        </w:rPr>
        <w:t xml:space="preserve">8. </w:t>
      </w:r>
      <w:r w:rsidRPr="00BA1B98">
        <w:rPr>
          <w:b/>
          <w:bCs/>
        </w:rPr>
        <w:t>ВІДПОВІДАЛЬНІСТЬ СТОРІН</w:t>
      </w:r>
    </w:p>
    <w:p w14:paraId="693527AE" w14:textId="77777777" w:rsidR="00310FE1" w:rsidRPr="00F37C15" w:rsidRDefault="00310FE1" w:rsidP="00310FE1">
      <w:pPr>
        <w:shd w:val="clear" w:color="auto" w:fill="FFFFFF"/>
        <w:ind w:firstLine="709"/>
        <w:jc w:val="both"/>
      </w:pPr>
      <w:r>
        <w:rPr>
          <w:lang w:val="uk-UA"/>
        </w:rPr>
        <w:t xml:space="preserve">8.1. </w:t>
      </w:r>
      <w:r w:rsidRPr="00F37C15">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37403473" w14:textId="77777777" w:rsidR="00310FE1" w:rsidRPr="00F37C15" w:rsidRDefault="00310FE1" w:rsidP="00310FE1">
      <w:pPr>
        <w:shd w:val="clear" w:color="auto" w:fill="FFFFFF"/>
        <w:ind w:firstLine="709"/>
        <w:jc w:val="both"/>
      </w:pPr>
      <w:r>
        <w:rPr>
          <w:lang w:val="uk-UA"/>
        </w:rPr>
        <w:t xml:space="preserve">8.2. </w:t>
      </w:r>
      <w:r w:rsidRPr="00F37C15">
        <w:t>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3528EB62" w14:textId="77777777" w:rsidR="00310FE1" w:rsidRPr="00F37C15" w:rsidRDefault="00310FE1" w:rsidP="00310FE1">
      <w:pPr>
        <w:shd w:val="clear" w:color="auto" w:fill="FFFFFF"/>
        <w:ind w:firstLine="709"/>
        <w:jc w:val="both"/>
      </w:pPr>
      <w:r w:rsidRPr="00F37C15">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7DDACCA4" w14:textId="77777777" w:rsidR="00310FE1" w:rsidRPr="00F37C15" w:rsidRDefault="00310FE1" w:rsidP="00310FE1">
      <w:pPr>
        <w:shd w:val="clear" w:color="auto" w:fill="FFFFFF"/>
        <w:ind w:firstLine="709"/>
        <w:jc w:val="both"/>
      </w:pPr>
      <w:r>
        <w:rPr>
          <w:lang w:val="uk-UA"/>
        </w:rPr>
        <w:t xml:space="preserve">8.3. </w:t>
      </w:r>
      <w:r w:rsidRPr="00F37C15">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14:paraId="4DE998B4" w14:textId="77777777" w:rsidR="00310FE1" w:rsidRPr="00F37C15" w:rsidRDefault="00310FE1" w:rsidP="00310FE1">
      <w:pPr>
        <w:shd w:val="clear" w:color="auto" w:fill="FFFFFF"/>
        <w:ind w:firstLine="709"/>
        <w:jc w:val="both"/>
      </w:pPr>
      <w:r>
        <w:rPr>
          <w:lang w:val="uk-UA"/>
        </w:rPr>
        <w:lastRenderedPageBreak/>
        <w:t xml:space="preserve">8.4. </w:t>
      </w:r>
      <w:r w:rsidRPr="00F37C15">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14:paraId="1594053D" w14:textId="77777777" w:rsidR="00310FE1" w:rsidRPr="00F37C15" w:rsidRDefault="00310FE1" w:rsidP="00310FE1">
      <w:pPr>
        <w:shd w:val="clear" w:color="auto" w:fill="FFFFFF"/>
        <w:tabs>
          <w:tab w:val="left" w:pos="1134"/>
        </w:tabs>
        <w:ind w:firstLine="709"/>
        <w:jc w:val="both"/>
      </w:pPr>
      <w:r>
        <w:rPr>
          <w:lang w:val="uk-UA"/>
        </w:rPr>
        <w:t xml:space="preserve">8.5. </w:t>
      </w:r>
      <w:r w:rsidRPr="00F37C15">
        <w:t>Сплата штрафних санкцій не звільняє Сторони від належного виконання ними своїх зобов’язань за даним Договором.</w:t>
      </w:r>
    </w:p>
    <w:p w14:paraId="6A99B273" w14:textId="77777777" w:rsidR="00310FE1" w:rsidRPr="00F37C15" w:rsidRDefault="00310FE1" w:rsidP="00310FE1">
      <w:pPr>
        <w:shd w:val="clear" w:color="auto" w:fill="FFFFFF"/>
        <w:tabs>
          <w:tab w:val="left" w:pos="1134"/>
        </w:tabs>
        <w:ind w:firstLine="709"/>
        <w:jc w:val="both"/>
      </w:pPr>
      <w:r>
        <w:rPr>
          <w:lang w:val="uk-UA"/>
        </w:rPr>
        <w:t xml:space="preserve">8.6. </w:t>
      </w:r>
      <w:r w:rsidRPr="00F37C15">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255FD5F2" w14:textId="77777777" w:rsidR="00310FE1" w:rsidRPr="00F37C15" w:rsidRDefault="00310FE1" w:rsidP="00310FE1">
      <w:pPr>
        <w:shd w:val="clear" w:color="auto" w:fill="FFFFFF"/>
        <w:ind w:firstLine="709"/>
        <w:jc w:val="both"/>
        <w:rPr>
          <w:lang w:val="uk-UA"/>
        </w:rPr>
      </w:pPr>
      <w:r>
        <w:rPr>
          <w:lang w:val="uk-UA"/>
        </w:rPr>
        <w:t xml:space="preserve">8.7. </w:t>
      </w:r>
      <w:r w:rsidRPr="00F37C15">
        <w:rPr>
          <w:lang w:val="uk-UA"/>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689F7B87" w14:textId="77777777" w:rsidR="00310FE1" w:rsidRDefault="00310FE1" w:rsidP="00310FE1">
      <w:pPr>
        <w:shd w:val="clear" w:color="auto" w:fill="FFFFFF"/>
        <w:tabs>
          <w:tab w:val="left" w:pos="284"/>
        </w:tabs>
        <w:jc w:val="both"/>
        <w:rPr>
          <w:lang w:val="uk-UA"/>
        </w:rPr>
      </w:pPr>
    </w:p>
    <w:p w14:paraId="4952E959" w14:textId="77777777" w:rsidR="00310FE1" w:rsidRPr="00BA1B98" w:rsidRDefault="00310FE1" w:rsidP="00310FE1">
      <w:pPr>
        <w:shd w:val="clear" w:color="auto" w:fill="FFFFFF"/>
        <w:tabs>
          <w:tab w:val="left" w:pos="284"/>
        </w:tabs>
        <w:jc w:val="both"/>
        <w:rPr>
          <w:lang w:val="uk-UA"/>
        </w:rPr>
      </w:pPr>
    </w:p>
    <w:p w14:paraId="0CCEC61D" w14:textId="77777777" w:rsidR="00310FE1" w:rsidRPr="00BA1B98" w:rsidRDefault="00310FE1" w:rsidP="00310FE1">
      <w:pPr>
        <w:widowControl w:val="0"/>
        <w:jc w:val="center"/>
        <w:rPr>
          <w:rFonts w:eastAsia="Calibri"/>
          <w:b/>
          <w:snapToGrid w:val="0"/>
          <w:color w:val="000000"/>
        </w:rPr>
      </w:pPr>
      <w:r>
        <w:rPr>
          <w:rFonts w:eastAsia="Calibri"/>
          <w:b/>
          <w:snapToGrid w:val="0"/>
          <w:color w:val="000000"/>
          <w:lang w:val="uk-UA"/>
        </w:rPr>
        <w:t xml:space="preserve">9. </w:t>
      </w:r>
      <w:r w:rsidRPr="00BA1B98">
        <w:rPr>
          <w:rFonts w:eastAsia="Calibri"/>
          <w:b/>
          <w:snapToGrid w:val="0"/>
          <w:color w:val="000000"/>
        </w:rPr>
        <w:t>ПОРЯДОК ЗМІН УМОВ ДОГОВОРУ ТА РОЗІРВАННЯ ДОГОВОРУ</w:t>
      </w:r>
    </w:p>
    <w:p w14:paraId="739304A6" w14:textId="77777777" w:rsidR="00310FE1" w:rsidRPr="00BA1B98" w:rsidRDefault="00310FE1" w:rsidP="00310FE1">
      <w:pPr>
        <w:widowControl w:val="0"/>
        <w:shd w:val="clear" w:color="auto" w:fill="FFFFFF"/>
        <w:autoSpaceDE w:val="0"/>
        <w:autoSpaceDN w:val="0"/>
        <w:adjustRightInd w:val="0"/>
        <w:ind w:firstLine="709"/>
        <w:jc w:val="both"/>
        <w:rPr>
          <w:color w:val="000000"/>
          <w:spacing w:val="3"/>
        </w:rPr>
      </w:pPr>
      <w:r>
        <w:rPr>
          <w:color w:val="000000"/>
          <w:spacing w:val="3"/>
          <w:lang w:val="uk-UA"/>
        </w:rPr>
        <w:t xml:space="preserve">9.1. </w:t>
      </w:r>
      <w:r w:rsidRPr="00BA1B98">
        <w:rPr>
          <w:color w:val="000000"/>
          <w:spacing w:val="3"/>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A264465" w14:textId="77777777" w:rsidR="00310FE1" w:rsidRPr="00BA1B98" w:rsidRDefault="00310FE1" w:rsidP="00310FE1">
      <w:pPr>
        <w:widowControl w:val="0"/>
        <w:shd w:val="clear" w:color="auto" w:fill="FFFFFF"/>
        <w:autoSpaceDE w:val="0"/>
        <w:autoSpaceDN w:val="0"/>
        <w:adjustRightInd w:val="0"/>
        <w:ind w:firstLine="709"/>
        <w:jc w:val="both"/>
        <w:rPr>
          <w:color w:val="000000"/>
          <w:spacing w:val="3"/>
        </w:rPr>
      </w:pPr>
      <w:r w:rsidRPr="00BA1B98">
        <w:rPr>
          <w:color w:val="000000"/>
          <w:spacing w:val="3"/>
        </w:rPr>
        <w:t xml:space="preserve">9.2. Істотні умови Договору можуть бути змінені лише за взаємною згодою Сторін та виключно у випадках, передбачених </w:t>
      </w:r>
      <w:r>
        <w:rPr>
          <w:color w:val="000000"/>
          <w:spacing w:val="3"/>
          <w:lang w:val="uk-UA"/>
        </w:rPr>
        <w:t>ЦКУ та ГКУ</w:t>
      </w:r>
      <w:r w:rsidRPr="00BA1B98">
        <w:rPr>
          <w:color w:val="000000"/>
          <w:spacing w:val="3"/>
        </w:rPr>
        <w:t xml:space="preserve">. </w:t>
      </w:r>
    </w:p>
    <w:p w14:paraId="591ACCB4" w14:textId="77777777" w:rsidR="00310FE1" w:rsidRPr="00BA1B98" w:rsidRDefault="00310FE1" w:rsidP="00310FE1">
      <w:pPr>
        <w:widowControl w:val="0"/>
        <w:shd w:val="clear" w:color="auto" w:fill="FFFFFF"/>
        <w:autoSpaceDE w:val="0"/>
        <w:autoSpaceDN w:val="0"/>
        <w:adjustRightInd w:val="0"/>
        <w:ind w:firstLine="709"/>
        <w:jc w:val="both"/>
        <w:rPr>
          <w:color w:val="000000"/>
          <w:spacing w:val="3"/>
        </w:rPr>
      </w:pPr>
      <w:r w:rsidRPr="00BA1B98">
        <w:rPr>
          <w:color w:val="000000"/>
          <w:spacing w:val="3"/>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42BF273" w14:textId="77777777" w:rsidR="00310FE1" w:rsidRPr="00BA1B98" w:rsidRDefault="00310FE1" w:rsidP="00310FE1">
      <w:pPr>
        <w:widowControl w:val="0"/>
        <w:shd w:val="clear" w:color="auto" w:fill="FFFFFF"/>
        <w:autoSpaceDE w:val="0"/>
        <w:autoSpaceDN w:val="0"/>
        <w:adjustRightInd w:val="0"/>
        <w:ind w:firstLine="709"/>
        <w:jc w:val="both"/>
        <w:rPr>
          <w:color w:val="000000"/>
          <w:spacing w:val="3"/>
        </w:rPr>
      </w:pPr>
      <w:r w:rsidRPr="00BA1B98">
        <w:rPr>
          <w:color w:val="000000"/>
          <w:spacing w:val="3"/>
        </w:rPr>
        <w:t>9.4. Даний Договір може бути розірвано за взаємною згодою Сторін шляхом укладення Сторонами відповідної додаткової угоди до даного Договору.</w:t>
      </w:r>
    </w:p>
    <w:p w14:paraId="5501168B" w14:textId="77777777" w:rsidR="00310FE1" w:rsidRPr="00BA1B98" w:rsidRDefault="00310FE1" w:rsidP="00310FE1">
      <w:pPr>
        <w:widowControl w:val="0"/>
        <w:shd w:val="clear" w:color="auto" w:fill="FFFFFF"/>
        <w:autoSpaceDE w:val="0"/>
        <w:autoSpaceDN w:val="0"/>
        <w:adjustRightInd w:val="0"/>
        <w:ind w:firstLine="709"/>
        <w:jc w:val="both"/>
        <w:rPr>
          <w:color w:val="000000"/>
          <w:spacing w:val="2"/>
        </w:rPr>
      </w:pPr>
      <w:r w:rsidRPr="00BA1B98">
        <w:rPr>
          <w:color w:val="000000"/>
          <w:spacing w:val="3"/>
        </w:rPr>
        <w:t>9.5.</w:t>
      </w:r>
      <w:r w:rsidRPr="00BA1B98">
        <w:rPr>
          <w:color w:val="000000"/>
          <w:spacing w:val="2"/>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25CABA93" w14:textId="77777777" w:rsidR="00310FE1" w:rsidRPr="00BA1B98" w:rsidRDefault="00310FE1" w:rsidP="00310FE1">
      <w:pPr>
        <w:widowControl w:val="0"/>
        <w:shd w:val="clear" w:color="auto" w:fill="FFFFFF"/>
        <w:autoSpaceDE w:val="0"/>
        <w:autoSpaceDN w:val="0"/>
        <w:adjustRightInd w:val="0"/>
        <w:ind w:firstLine="709"/>
        <w:jc w:val="both"/>
        <w:rPr>
          <w:color w:val="000000"/>
          <w:spacing w:val="2"/>
        </w:rPr>
      </w:pPr>
      <w:r w:rsidRPr="00BA1B98">
        <w:rPr>
          <w:color w:val="000000"/>
          <w:spacing w:val="2"/>
        </w:rPr>
        <w:t>9.6. Виконавець має право достроково розірвати цей Договір у</w:t>
      </w:r>
      <w:r w:rsidRPr="00BA1B98">
        <w:t xml:space="preserve"> </w:t>
      </w:r>
      <w:r w:rsidRPr="00BA1B98">
        <w:rPr>
          <w:color w:val="000000"/>
          <w:spacing w:val="2"/>
        </w:rPr>
        <w:t>разі невиконання зобов’язань Замовника, повідомивши про це останнього за 10 (десять) календарних днів до його припинення.</w:t>
      </w:r>
    </w:p>
    <w:p w14:paraId="6D645857" w14:textId="77777777" w:rsidR="00310FE1" w:rsidRPr="00BA1B98" w:rsidRDefault="00310FE1" w:rsidP="00310FE1">
      <w:pPr>
        <w:widowControl w:val="0"/>
        <w:shd w:val="clear" w:color="auto" w:fill="FFFFFF"/>
        <w:tabs>
          <w:tab w:val="left" w:pos="295"/>
        </w:tabs>
        <w:autoSpaceDE w:val="0"/>
        <w:autoSpaceDN w:val="0"/>
        <w:adjustRightInd w:val="0"/>
        <w:ind w:right="-39"/>
        <w:jc w:val="both"/>
        <w:rPr>
          <w:lang w:val="uk-UA"/>
        </w:rPr>
      </w:pPr>
    </w:p>
    <w:p w14:paraId="3D9DF1A0" w14:textId="77777777" w:rsidR="00310FE1" w:rsidRPr="00BA1B98" w:rsidRDefault="00310FE1" w:rsidP="00310FE1">
      <w:pPr>
        <w:widowControl w:val="0"/>
        <w:shd w:val="clear" w:color="auto" w:fill="FFFFFF"/>
        <w:autoSpaceDE w:val="0"/>
        <w:autoSpaceDN w:val="0"/>
        <w:adjustRightInd w:val="0"/>
        <w:jc w:val="center"/>
        <w:outlineLvl w:val="0"/>
        <w:rPr>
          <w:rFonts w:eastAsia="Calibri"/>
          <w:b/>
          <w:color w:val="000000"/>
          <w:spacing w:val="-2"/>
        </w:rPr>
      </w:pPr>
      <w:r>
        <w:rPr>
          <w:rFonts w:eastAsia="Calibri"/>
          <w:b/>
          <w:color w:val="000000"/>
          <w:spacing w:val="-2"/>
        </w:rPr>
        <w:t>10. ФОРС</w:t>
      </w:r>
      <w:r>
        <w:rPr>
          <w:rFonts w:eastAsia="Calibri"/>
          <w:b/>
          <w:color w:val="000000"/>
          <w:spacing w:val="-2"/>
          <w:lang w:val="uk-UA"/>
        </w:rPr>
        <w:t>-</w:t>
      </w:r>
      <w:r w:rsidRPr="00BA1B98">
        <w:rPr>
          <w:rFonts w:eastAsia="Calibri"/>
          <w:b/>
          <w:color w:val="000000"/>
          <w:spacing w:val="-2"/>
        </w:rPr>
        <w:t>МАЖОРНІ ОБСТАВИНИ (ОБСТАВИНИ НЕПЕРЕБОРНОЇ СИЛИ)</w:t>
      </w:r>
    </w:p>
    <w:p w14:paraId="6F4B4FE1" w14:textId="77777777" w:rsidR="00310FE1" w:rsidRPr="00F672CD" w:rsidRDefault="00310FE1" w:rsidP="00310FE1">
      <w:pPr>
        <w:widowControl w:val="0"/>
        <w:shd w:val="clear" w:color="auto" w:fill="FFFFFF"/>
        <w:autoSpaceDE w:val="0"/>
        <w:autoSpaceDN w:val="0"/>
        <w:adjustRightInd w:val="0"/>
        <w:ind w:firstLine="567"/>
        <w:jc w:val="both"/>
        <w:outlineLvl w:val="0"/>
        <w:rPr>
          <w:color w:val="000000"/>
          <w:spacing w:val="1"/>
          <w:lang w:val="uk-UA"/>
        </w:rPr>
      </w:pPr>
      <w:r w:rsidRPr="00BA1B98">
        <w:rPr>
          <w:color w:val="000000"/>
          <w:spacing w:val="1"/>
        </w:rPr>
        <w:t>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w:t>
      </w:r>
      <w:r>
        <w:rPr>
          <w:color w:val="000000"/>
          <w:spacing w:val="1"/>
        </w:rPr>
        <w:t>н (обставин непереборної сили).</w:t>
      </w:r>
    </w:p>
    <w:p w14:paraId="374452E4" w14:textId="77777777" w:rsidR="00310FE1" w:rsidRPr="00F05E14" w:rsidRDefault="00310FE1" w:rsidP="00310FE1">
      <w:pPr>
        <w:shd w:val="clear" w:color="auto" w:fill="FFFFFF"/>
        <w:ind w:firstLine="567"/>
        <w:jc w:val="both"/>
        <w:rPr>
          <w:color w:val="000000"/>
          <w:lang w:val="uk-UA"/>
        </w:rPr>
      </w:pPr>
      <w:r w:rsidRPr="00F05E14">
        <w:rPr>
          <w:color w:val="000000"/>
          <w:spacing w:val="1"/>
          <w:lang w:val="uk-UA"/>
        </w:rPr>
        <w:t xml:space="preserve">10.2. </w:t>
      </w:r>
      <w:r w:rsidRPr="00F05E14">
        <w:rPr>
          <w:color w:val="000000"/>
          <w:lang w:val="uk-UA"/>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532CBAE3" w14:textId="77777777" w:rsidR="00310FE1" w:rsidRPr="00BA1B98" w:rsidRDefault="00310FE1" w:rsidP="00310FE1">
      <w:pPr>
        <w:shd w:val="clear" w:color="auto" w:fill="FFFFFF"/>
        <w:ind w:firstLine="567"/>
        <w:jc w:val="both"/>
        <w:rPr>
          <w:color w:val="000000"/>
        </w:rPr>
      </w:pPr>
      <w:bookmarkStart w:id="10" w:name="n39"/>
      <w:bookmarkEnd w:id="10"/>
      <w:r w:rsidRPr="00BA1B98">
        <w:rPr>
          <w:color w:val="000000"/>
        </w:rPr>
        <w:t>Дія таких обставин може бути викликана:</w:t>
      </w:r>
    </w:p>
    <w:p w14:paraId="760A69EF" w14:textId="77777777" w:rsidR="00310FE1" w:rsidRPr="00BA1B98" w:rsidRDefault="00310FE1" w:rsidP="00310FE1">
      <w:pPr>
        <w:shd w:val="clear" w:color="auto" w:fill="FFFFFF"/>
        <w:ind w:firstLine="567"/>
        <w:jc w:val="both"/>
        <w:rPr>
          <w:color w:val="000000"/>
        </w:rPr>
      </w:pPr>
      <w:bookmarkStart w:id="11" w:name="n40"/>
      <w:bookmarkEnd w:id="11"/>
      <w:r w:rsidRPr="00BA1B98">
        <w:rPr>
          <w:color w:val="000000"/>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88EDD01" w14:textId="77777777" w:rsidR="00310FE1" w:rsidRPr="00BA1B98" w:rsidRDefault="00310FE1" w:rsidP="00310FE1">
      <w:pPr>
        <w:shd w:val="clear" w:color="auto" w:fill="FFFFFF"/>
        <w:ind w:firstLine="567"/>
        <w:jc w:val="both"/>
        <w:rPr>
          <w:color w:val="000000"/>
        </w:rPr>
      </w:pPr>
      <w:bookmarkStart w:id="12" w:name="n41"/>
      <w:bookmarkEnd w:id="12"/>
      <w:r w:rsidRPr="00BA1B98">
        <w:rPr>
          <w:color w:val="000000"/>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w:t>
      </w:r>
      <w:r w:rsidRPr="00BA1B98">
        <w:rPr>
          <w:color w:val="000000"/>
        </w:rPr>
        <w:lastRenderedPageBreak/>
        <w:t>блокада, страйк, аварія, протиправні дії третіх осіб, пожежа, вибух, тривалі перерви в роботі транспорту тощо);</w:t>
      </w:r>
    </w:p>
    <w:p w14:paraId="6BC1277B" w14:textId="77777777" w:rsidR="00310FE1" w:rsidRPr="00BA1B98" w:rsidRDefault="00310FE1" w:rsidP="00310FE1">
      <w:pPr>
        <w:shd w:val="clear" w:color="auto" w:fill="FFFFFF"/>
        <w:ind w:firstLine="567"/>
        <w:jc w:val="both"/>
        <w:rPr>
          <w:color w:val="000000"/>
        </w:rPr>
      </w:pPr>
      <w:bookmarkStart w:id="13" w:name="n42"/>
      <w:bookmarkEnd w:id="13"/>
      <w:r w:rsidRPr="00BA1B98">
        <w:rPr>
          <w:color w:val="000000"/>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6C149BC2" w14:textId="77777777" w:rsidR="00310FE1" w:rsidRPr="00BA1B98" w:rsidRDefault="00310FE1" w:rsidP="00310FE1">
      <w:pPr>
        <w:ind w:firstLine="567"/>
        <w:jc w:val="both"/>
        <w:textAlignment w:val="baseline"/>
      </w:pPr>
      <w:bookmarkStart w:id="14" w:name="n43"/>
      <w:bookmarkEnd w:id="14"/>
      <w:r w:rsidRPr="00BA1B98">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6DA847E7" w14:textId="77777777" w:rsidR="00310FE1" w:rsidRPr="00BA1B98" w:rsidRDefault="00310FE1" w:rsidP="00310FE1">
      <w:pPr>
        <w:shd w:val="clear" w:color="auto" w:fill="FFFFFF"/>
        <w:ind w:firstLine="567"/>
        <w:jc w:val="both"/>
      </w:pPr>
      <w:r w:rsidRPr="00BA1B98">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BDB4E72" w14:textId="77777777" w:rsidR="00310FE1" w:rsidRDefault="00310FE1" w:rsidP="00310FE1">
      <w:pPr>
        <w:ind w:firstLine="567"/>
        <w:jc w:val="both"/>
        <w:rPr>
          <w:lang w:val="uk-UA"/>
        </w:rPr>
      </w:pPr>
      <w:r w:rsidRPr="00BA1B98">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575D4A0C" w14:textId="77777777" w:rsidR="00310FE1" w:rsidRPr="00BA1B98" w:rsidRDefault="00310FE1" w:rsidP="00310FE1">
      <w:pPr>
        <w:jc w:val="both"/>
        <w:rPr>
          <w:lang w:val="uk-UA"/>
        </w:rPr>
      </w:pPr>
    </w:p>
    <w:p w14:paraId="30EE9816" w14:textId="77777777" w:rsidR="00310FE1" w:rsidRPr="00BA1B98" w:rsidRDefault="00310FE1" w:rsidP="00310FE1">
      <w:pPr>
        <w:jc w:val="center"/>
        <w:rPr>
          <w:rFonts w:eastAsia="Calibri"/>
          <w:b/>
        </w:rPr>
      </w:pPr>
      <w:r>
        <w:rPr>
          <w:rFonts w:eastAsia="Calibri"/>
          <w:b/>
          <w:lang w:val="uk-UA"/>
        </w:rPr>
        <w:t xml:space="preserve">11. </w:t>
      </w:r>
      <w:r w:rsidRPr="00BA1B98">
        <w:rPr>
          <w:rFonts w:eastAsia="Calibri"/>
          <w:b/>
        </w:rPr>
        <w:t>АНТИКОРУПЦІЙНЕ ЗАСТЕРЕЖЕННЯ</w:t>
      </w:r>
    </w:p>
    <w:p w14:paraId="4C4D42C8" w14:textId="77777777" w:rsidR="00310FE1" w:rsidRPr="00BA1B98" w:rsidRDefault="00310FE1" w:rsidP="00310FE1">
      <w:pPr>
        <w:ind w:firstLine="567"/>
        <w:jc w:val="both"/>
        <w:rPr>
          <w:rFonts w:eastAsia="Calibri"/>
        </w:rPr>
      </w:pPr>
      <w:r w:rsidRPr="00BA1B98">
        <w:rPr>
          <w:rFonts w:eastAsia="Calibri"/>
        </w:rPr>
        <w:t>11.1. Сторони зобов’язуються забезпечити повну відповідальність свого персоналу вимогам антикорупційного законодавства.</w:t>
      </w:r>
    </w:p>
    <w:p w14:paraId="4B07D4BD" w14:textId="77777777" w:rsidR="00310FE1" w:rsidRPr="00BA1B98" w:rsidRDefault="00310FE1" w:rsidP="00310FE1">
      <w:pPr>
        <w:ind w:firstLine="567"/>
        <w:jc w:val="both"/>
        <w:rPr>
          <w:rFonts w:eastAsia="Calibri"/>
        </w:rPr>
      </w:pPr>
      <w:r w:rsidRPr="00BA1B98">
        <w:rPr>
          <w:rFonts w:eastAsia="Calibri"/>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6792796" w14:textId="77777777" w:rsidR="00310FE1" w:rsidRPr="00BA1B98" w:rsidRDefault="00310FE1" w:rsidP="00310FE1">
      <w:pPr>
        <w:ind w:firstLine="567"/>
        <w:jc w:val="both"/>
        <w:rPr>
          <w:rFonts w:eastAsia="Calibri"/>
        </w:rPr>
      </w:pPr>
      <w:r w:rsidRPr="00BA1B98">
        <w:rPr>
          <w:rFonts w:eastAsia="Calibri"/>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70F05F8F" w14:textId="77777777" w:rsidR="00310FE1" w:rsidRPr="00BA1B98" w:rsidRDefault="00310FE1" w:rsidP="00310FE1">
      <w:pPr>
        <w:ind w:firstLine="567"/>
        <w:jc w:val="both"/>
        <w:rPr>
          <w:rFonts w:eastAsia="Calibri"/>
        </w:rPr>
      </w:pPr>
      <w:r w:rsidRPr="00BA1B98">
        <w:rPr>
          <w:rFonts w:eastAsia="Calibri"/>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08EE862" w14:textId="77777777" w:rsidR="00310FE1" w:rsidRPr="00BA1B98" w:rsidRDefault="00310FE1" w:rsidP="00310FE1">
      <w:pPr>
        <w:ind w:firstLine="567"/>
        <w:jc w:val="both"/>
        <w:rPr>
          <w:rFonts w:eastAsia="Calibri"/>
        </w:rPr>
      </w:pPr>
      <w:r w:rsidRPr="00BA1B98">
        <w:rPr>
          <w:rFonts w:eastAsia="Calibri"/>
        </w:rPr>
        <w:t>11.5. Під діями працівника, здійснюваними на користь стимулюючої його Сторони, розуміються:</w:t>
      </w:r>
    </w:p>
    <w:p w14:paraId="1575E620" w14:textId="77777777" w:rsidR="00310FE1" w:rsidRPr="00BA1B98" w:rsidRDefault="00310FE1" w:rsidP="00310FE1">
      <w:pPr>
        <w:numPr>
          <w:ilvl w:val="0"/>
          <w:numId w:val="20"/>
        </w:numPr>
        <w:ind w:left="0" w:firstLine="567"/>
        <w:contextualSpacing/>
        <w:jc w:val="both"/>
        <w:rPr>
          <w:rFonts w:eastAsia="Calibri"/>
        </w:rPr>
      </w:pPr>
      <w:r w:rsidRPr="00BA1B98">
        <w:rPr>
          <w:rFonts w:eastAsia="Calibri"/>
        </w:rPr>
        <w:t>надання невиправданих переваг у порівнянні з іншими контрагентами;</w:t>
      </w:r>
    </w:p>
    <w:p w14:paraId="670A0A07" w14:textId="77777777" w:rsidR="00310FE1" w:rsidRPr="00BA1B98" w:rsidRDefault="00310FE1" w:rsidP="00310FE1">
      <w:pPr>
        <w:numPr>
          <w:ilvl w:val="0"/>
          <w:numId w:val="20"/>
        </w:numPr>
        <w:ind w:left="0" w:firstLine="567"/>
        <w:contextualSpacing/>
        <w:jc w:val="both"/>
        <w:rPr>
          <w:rFonts w:eastAsia="Calibri"/>
        </w:rPr>
      </w:pPr>
      <w:r w:rsidRPr="00BA1B98">
        <w:rPr>
          <w:rFonts w:eastAsia="Calibri"/>
        </w:rPr>
        <w:t>надання будь – яких гарантій;</w:t>
      </w:r>
    </w:p>
    <w:p w14:paraId="072F956C" w14:textId="77777777" w:rsidR="00310FE1" w:rsidRPr="00BA1B98" w:rsidRDefault="00310FE1" w:rsidP="00310FE1">
      <w:pPr>
        <w:numPr>
          <w:ilvl w:val="0"/>
          <w:numId w:val="20"/>
        </w:numPr>
        <w:ind w:left="0" w:firstLine="567"/>
        <w:contextualSpacing/>
        <w:jc w:val="both"/>
        <w:rPr>
          <w:rFonts w:eastAsia="Calibri"/>
        </w:rPr>
      </w:pPr>
      <w:r w:rsidRPr="00BA1B98">
        <w:rPr>
          <w:rFonts w:eastAsia="Calibri"/>
        </w:rPr>
        <w:t>прискорення існуючих процедур;</w:t>
      </w:r>
    </w:p>
    <w:p w14:paraId="478412C5" w14:textId="77777777" w:rsidR="00310FE1" w:rsidRPr="00BA1B98" w:rsidRDefault="00310FE1" w:rsidP="00310FE1">
      <w:pPr>
        <w:numPr>
          <w:ilvl w:val="0"/>
          <w:numId w:val="20"/>
        </w:numPr>
        <w:ind w:left="0" w:firstLine="567"/>
        <w:contextualSpacing/>
        <w:jc w:val="both"/>
        <w:rPr>
          <w:rFonts w:eastAsia="Calibri"/>
        </w:rPr>
      </w:pPr>
      <w:r w:rsidRPr="00BA1B98">
        <w:rPr>
          <w:rFonts w:eastAsia="Calibri"/>
        </w:rPr>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30D0F4CC" w14:textId="77777777" w:rsidR="00310FE1" w:rsidRPr="00BA1B98" w:rsidRDefault="00310FE1" w:rsidP="00310FE1">
      <w:pPr>
        <w:ind w:firstLine="567"/>
        <w:jc w:val="both"/>
        <w:rPr>
          <w:rFonts w:eastAsia="Calibri"/>
        </w:rPr>
      </w:pPr>
      <w:r w:rsidRPr="00BA1B98">
        <w:rPr>
          <w:rFonts w:eastAsia="Calibri"/>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5B4BF8CB" w14:textId="77777777" w:rsidR="00310FE1" w:rsidRPr="00BA1B98" w:rsidRDefault="00310FE1" w:rsidP="00310FE1">
      <w:pPr>
        <w:ind w:firstLine="567"/>
        <w:jc w:val="both"/>
        <w:rPr>
          <w:rFonts w:eastAsia="Calibri"/>
        </w:rPr>
      </w:pPr>
      <w:r w:rsidRPr="00BA1B98">
        <w:rPr>
          <w:rFonts w:eastAsia="Calibri"/>
        </w:rPr>
        <w:lastRenderedPageBreak/>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C9476EA" w14:textId="77777777" w:rsidR="00310FE1" w:rsidRPr="00BA1B98" w:rsidRDefault="00310FE1" w:rsidP="00310FE1">
      <w:pPr>
        <w:ind w:firstLine="567"/>
        <w:jc w:val="both"/>
        <w:rPr>
          <w:rFonts w:eastAsia="Calibri"/>
        </w:rPr>
      </w:pPr>
      <w:r w:rsidRPr="00BA1B98">
        <w:rPr>
          <w:rFonts w:eastAsia="Calibri"/>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36A2A974" w14:textId="77777777" w:rsidR="00310FE1" w:rsidRPr="00BA1B98" w:rsidRDefault="00310FE1" w:rsidP="00310FE1">
      <w:pPr>
        <w:ind w:firstLine="567"/>
        <w:jc w:val="both"/>
        <w:rPr>
          <w:rFonts w:eastAsia="Calibri"/>
        </w:rPr>
      </w:pPr>
      <w:r w:rsidRPr="00BA1B98">
        <w:rPr>
          <w:rFonts w:eastAsia="Calibri"/>
        </w:rPr>
        <w:t>11.9. У разі виникнення у Сторони підозр, що відбулося аб</w:t>
      </w:r>
      <w:r>
        <w:rPr>
          <w:rFonts w:eastAsia="Calibri"/>
        </w:rPr>
        <w:t>о може відбутися порушення будь</w:t>
      </w:r>
      <w:r>
        <w:rPr>
          <w:rFonts w:eastAsia="Calibri"/>
          <w:lang w:val="uk-UA"/>
        </w:rPr>
        <w:t>-</w:t>
      </w:r>
      <w:r w:rsidRPr="00BA1B98">
        <w:rPr>
          <w:rFonts w:eastAsia="Calibri"/>
        </w:rPr>
        <w:t>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194B94B2" w14:textId="77777777" w:rsidR="00310FE1" w:rsidRPr="00BA1B98" w:rsidRDefault="00310FE1" w:rsidP="00310FE1">
      <w:pPr>
        <w:ind w:firstLine="567"/>
        <w:jc w:val="both"/>
        <w:rPr>
          <w:rFonts w:eastAsia="Calibri"/>
        </w:rPr>
      </w:pPr>
      <w:r w:rsidRPr="00BA1B98">
        <w:rPr>
          <w:rFonts w:eastAsia="Calibri"/>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942412" w14:textId="77777777" w:rsidR="00310FE1" w:rsidRPr="00BA1B98" w:rsidRDefault="00310FE1" w:rsidP="00310FE1">
      <w:pPr>
        <w:ind w:firstLine="567"/>
        <w:jc w:val="both"/>
        <w:rPr>
          <w:rFonts w:eastAsia="Calibri"/>
        </w:rPr>
      </w:pPr>
      <w:r w:rsidRPr="00BA1B98">
        <w:rPr>
          <w:rFonts w:eastAsia="Calibri"/>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5386AE1" w14:textId="77777777" w:rsidR="00310FE1" w:rsidRPr="00F672CD" w:rsidRDefault="00310FE1" w:rsidP="00310FE1">
      <w:pPr>
        <w:jc w:val="both"/>
        <w:rPr>
          <w:rFonts w:eastAsia="Calibri"/>
          <w:lang w:val="uk-UA"/>
        </w:rPr>
      </w:pPr>
    </w:p>
    <w:p w14:paraId="40691740" w14:textId="77777777" w:rsidR="00310FE1" w:rsidRPr="00F05E14" w:rsidRDefault="00310FE1" w:rsidP="00310FE1">
      <w:pPr>
        <w:widowControl w:val="0"/>
        <w:shd w:val="clear" w:color="auto" w:fill="FFFFFF"/>
        <w:autoSpaceDE w:val="0"/>
        <w:autoSpaceDN w:val="0"/>
        <w:adjustRightInd w:val="0"/>
        <w:jc w:val="center"/>
        <w:rPr>
          <w:b/>
          <w:color w:val="000000"/>
          <w:spacing w:val="-2"/>
        </w:rPr>
      </w:pPr>
      <w:r>
        <w:rPr>
          <w:b/>
          <w:color w:val="000000"/>
          <w:spacing w:val="-2"/>
          <w:lang w:val="uk-UA"/>
        </w:rPr>
        <w:t xml:space="preserve">12. </w:t>
      </w:r>
      <w:r w:rsidRPr="00BA1B98">
        <w:rPr>
          <w:b/>
          <w:color w:val="000000"/>
          <w:spacing w:val="-2"/>
        </w:rPr>
        <w:t>ВРЕГУЛЮВАННЯ СПОРІВ</w:t>
      </w:r>
    </w:p>
    <w:p w14:paraId="1AADC01A" w14:textId="77777777" w:rsidR="00310FE1" w:rsidRPr="00BA1B98" w:rsidRDefault="00310FE1" w:rsidP="00310FE1">
      <w:pPr>
        <w:shd w:val="clear" w:color="auto" w:fill="FFFFFF"/>
        <w:ind w:firstLine="567"/>
        <w:jc w:val="both"/>
        <w:rPr>
          <w:color w:val="000000"/>
          <w:spacing w:val="1"/>
        </w:rPr>
      </w:pPr>
      <w:r w:rsidRPr="00BA1B98">
        <w:rPr>
          <w:color w:val="000000"/>
          <w:spacing w:val="1"/>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6AF74B9" w14:textId="77777777" w:rsidR="00310FE1" w:rsidRPr="00BA1B98" w:rsidRDefault="00310FE1" w:rsidP="00310FE1">
      <w:pPr>
        <w:shd w:val="clear" w:color="auto" w:fill="FFFFFF"/>
        <w:ind w:firstLine="567"/>
        <w:jc w:val="both"/>
        <w:rPr>
          <w:color w:val="000000"/>
          <w:spacing w:val="1"/>
        </w:rPr>
      </w:pPr>
      <w:r w:rsidRPr="00BA1B98">
        <w:rPr>
          <w:color w:val="000000"/>
          <w:spacing w:val="1"/>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641D976D" w14:textId="77777777" w:rsidR="00310FE1" w:rsidRPr="00BA1B98" w:rsidRDefault="00310FE1" w:rsidP="00310FE1">
      <w:pPr>
        <w:shd w:val="clear" w:color="auto" w:fill="FFFFFF"/>
        <w:ind w:firstLine="567"/>
        <w:jc w:val="both"/>
        <w:rPr>
          <w:color w:val="000000"/>
          <w:spacing w:val="1"/>
        </w:rPr>
      </w:pPr>
      <w:r w:rsidRPr="00BA1B98">
        <w:rPr>
          <w:color w:val="000000"/>
          <w:spacing w:val="1"/>
        </w:rPr>
        <w:t>12.3. Сторона, яка порушила права і законні інтереси іншої Сторони, зобов’язана поновити їх, не чекаючи пред’явлення претензії чи позову.</w:t>
      </w:r>
    </w:p>
    <w:p w14:paraId="5E470F9B" w14:textId="77777777" w:rsidR="00310FE1" w:rsidRPr="00BA1B98" w:rsidRDefault="00310FE1" w:rsidP="00310FE1">
      <w:pPr>
        <w:shd w:val="clear" w:color="auto" w:fill="FFFFFF"/>
        <w:jc w:val="both"/>
        <w:rPr>
          <w:color w:val="000000"/>
          <w:spacing w:val="1"/>
          <w:highlight w:val="yellow"/>
          <w:lang w:val="uk-UA"/>
        </w:rPr>
      </w:pPr>
    </w:p>
    <w:p w14:paraId="672E936F" w14:textId="77777777" w:rsidR="00310FE1" w:rsidRPr="00F672CD" w:rsidRDefault="00310FE1" w:rsidP="00310FE1">
      <w:pPr>
        <w:widowControl w:val="0"/>
        <w:shd w:val="clear" w:color="auto" w:fill="FFFFFF"/>
        <w:autoSpaceDE w:val="0"/>
        <w:autoSpaceDN w:val="0"/>
        <w:adjustRightInd w:val="0"/>
        <w:jc w:val="center"/>
        <w:outlineLvl w:val="0"/>
        <w:rPr>
          <w:b/>
          <w:color w:val="000000"/>
          <w:spacing w:val="-2"/>
        </w:rPr>
      </w:pPr>
      <w:r>
        <w:rPr>
          <w:b/>
          <w:color w:val="000000"/>
          <w:spacing w:val="-2"/>
          <w:lang w:val="uk-UA"/>
        </w:rPr>
        <w:t xml:space="preserve">13. </w:t>
      </w:r>
      <w:r w:rsidRPr="00BA1B98">
        <w:rPr>
          <w:b/>
          <w:color w:val="000000"/>
          <w:spacing w:val="-2"/>
        </w:rPr>
        <w:t>СТРОК ДІЇ ДОГОВОРУ</w:t>
      </w:r>
    </w:p>
    <w:p w14:paraId="00DAF945" w14:textId="77777777" w:rsidR="00310FE1" w:rsidRPr="005741F0" w:rsidRDefault="00310FE1" w:rsidP="00310FE1">
      <w:pPr>
        <w:shd w:val="clear" w:color="auto" w:fill="FFFFFF"/>
        <w:ind w:firstLine="567"/>
        <w:jc w:val="both"/>
        <w:rPr>
          <w:color w:val="000000"/>
          <w:spacing w:val="1"/>
          <w:lang w:val="uk-UA"/>
        </w:rPr>
      </w:pPr>
      <w:r w:rsidRPr="00BA1B98">
        <w:rPr>
          <w:color w:val="000000"/>
          <w:spacing w:val="1"/>
        </w:rPr>
        <w:t xml:space="preserve">13.1. </w:t>
      </w:r>
      <w:r w:rsidRPr="005741F0">
        <w:rPr>
          <w:color w:val="000000"/>
          <w:spacing w:val="1"/>
        </w:rPr>
        <w:t>Договір набирає чинності з дати його укладання (підписання) Сторонами та діє до дня завершення воєнного стану згідно Указу Президента України, але в будь-якому разі до повного та незалежного виконання Сторонами зобов’язань за Договором. Дія договору продовжується у разі продовження дії періоду воєнного стану відповідно до Указу Президента України</w:t>
      </w:r>
      <w:r>
        <w:rPr>
          <w:color w:val="000000"/>
          <w:spacing w:val="1"/>
          <w:lang w:val="uk-UA"/>
        </w:rPr>
        <w:t>.</w:t>
      </w:r>
    </w:p>
    <w:p w14:paraId="6B998DC7" w14:textId="77777777" w:rsidR="00310FE1" w:rsidRPr="00BA1B98" w:rsidRDefault="00310FE1" w:rsidP="00310FE1">
      <w:pPr>
        <w:widowControl w:val="0"/>
        <w:tabs>
          <w:tab w:val="left" w:pos="0"/>
          <w:tab w:val="num" w:pos="28"/>
        </w:tabs>
        <w:ind w:firstLine="567"/>
        <w:jc w:val="both"/>
        <w:rPr>
          <w:rFonts w:eastAsia="Calibri"/>
          <w:snapToGrid w:val="0"/>
          <w:color w:val="000000"/>
        </w:rPr>
      </w:pPr>
      <w:r w:rsidRPr="00BA1B98">
        <w:rPr>
          <w:rFonts w:eastAsia="Calibri"/>
          <w:snapToGrid w:val="0"/>
          <w:color w:val="000000"/>
        </w:rPr>
        <w:t>13.2. Закінчення строку Договору не звільняє Сторони від відповідальності за його порушення, яке мало місце під час дії Договору.</w:t>
      </w:r>
    </w:p>
    <w:p w14:paraId="7CE0F098" w14:textId="77777777" w:rsidR="00310FE1" w:rsidRPr="00F672CD" w:rsidRDefault="00310FE1" w:rsidP="00310FE1">
      <w:pPr>
        <w:widowControl w:val="0"/>
        <w:tabs>
          <w:tab w:val="left" w:pos="0"/>
          <w:tab w:val="num" w:pos="28"/>
        </w:tabs>
        <w:ind w:firstLine="567"/>
        <w:jc w:val="both"/>
        <w:rPr>
          <w:rFonts w:eastAsia="Calibri"/>
          <w:snapToGrid w:val="0"/>
          <w:color w:val="000000"/>
          <w:lang w:val="uk-UA"/>
        </w:rPr>
      </w:pPr>
      <w:r w:rsidRPr="00BA1B98">
        <w:rPr>
          <w:rFonts w:eastAsia="Calibri"/>
          <w:snapToGrid w:val="0"/>
          <w:color w:val="000000"/>
        </w:rPr>
        <w:t>13.3. Строк дії даного Договору може бути змінено за взаємною згодою Сторін відповідно до вимог</w:t>
      </w:r>
      <w:r>
        <w:rPr>
          <w:rFonts w:eastAsia="Calibri"/>
          <w:snapToGrid w:val="0"/>
          <w:color w:val="000000"/>
          <w:lang w:val="uk-UA"/>
        </w:rPr>
        <w:t xml:space="preserve"> ЦКУ та ГКУ</w:t>
      </w:r>
      <w:r>
        <w:rPr>
          <w:rFonts w:eastAsia="Calibri"/>
          <w:snapToGrid w:val="0"/>
          <w:color w:val="000000"/>
        </w:rPr>
        <w:t>.</w:t>
      </w:r>
    </w:p>
    <w:p w14:paraId="5C7AF2C6" w14:textId="77777777" w:rsidR="00310FE1" w:rsidRPr="00BA1B98" w:rsidRDefault="00310FE1" w:rsidP="00310FE1">
      <w:pPr>
        <w:widowControl w:val="0"/>
        <w:jc w:val="both"/>
        <w:rPr>
          <w:rFonts w:eastAsia="Calibri"/>
          <w:snapToGrid w:val="0"/>
          <w:color w:val="000000"/>
          <w:highlight w:val="yellow"/>
          <w:lang w:val="uk-UA"/>
        </w:rPr>
      </w:pPr>
    </w:p>
    <w:p w14:paraId="73C083FF" w14:textId="77777777" w:rsidR="00310FE1" w:rsidRPr="00F672CD" w:rsidRDefault="00310FE1" w:rsidP="00310FE1">
      <w:pPr>
        <w:widowControl w:val="0"/>
        <w:shd w:val="clear" w:color="auto" w:fill="FFFFFF"/>
        <w:autoSpaceDE w:val="0"/>
        <w:autoSpaceDN w:val="0"/>
        <w:adjustRightInd w:val="0"/>
        <w:jc w:val="center"/>
        <w:rPr>
          <w:b/>
          <w:color w:val="000000"/>
          <w:spacing w:val="-2"/>
        </w:rPr>
      </w:pPr>
      <w:r>
        <w:rPr>
          <w:b/>
          <w:color w:val="000000"/>
          <w:spacing w:val="-2"/>
          <w:lang w:val="uk-UA"/>
        </w:rPr>
        <w:t xml:space="preserve">14. </w:t>
      </w:r>
      <w:r w:rsidRPr="00BA1B98">
        <w:rPr>
          <w:b/>
          <w:color w:val="000000"/>
          <w:spacing w:val="-2"/>
        </w:rPr>
        <w:t>ІНШІ УМОВИ</w:t>
      </w:r>
    </w:p>
    <w:p w14:paraId="3B94C752" w14:textId="77777777" w:rsidR="00310FE1" w:rsidRPr="00BA1B98" w:rsidRDefault="00310FE1" w:rsidP="00310FE1">
      <w:pPr>
        <w:shd w:val="clear" w:color="auto" w:fill="FFFFFF"/>
        <w:ind w:firstLine="567"/>
        <w:jc w:val="both"/>
        <w:rPr>
          <w:color w:val="000000"/>
          <w:spacing w:val="1"/>
        </w:rPr>
      </w:pPr>
      <w:r w:rsidRPr="00BA1B98">
        <w:rPr>
          <w:color w:val="000000"/>
          <w:spacing w:val="1"/>
        </w:rPr>
        <w:t>14.1. У випадках, не передбачених даним Договором, Сторони керуються чинним законодавством України.</w:t>
      </w:r>
    </w:p>
    <w:p w14:paraId="55AF6E07" w14:textId="77777777" w:rsidR="00310FE1" w:rsidRPr="00F672CD" w:rsidRDefault="00310FE1" w:rsidP="00310FE1">
      <w:pPr>
        <w:ind w:firstLine="567"/>
        <w:jc w:val="both"/>
        <w:rPr>
          <w:color w:val="000000"/>
          <w:spacing w:val="1"/>
          <w:lang w:val="uk-UA"/>
        </w:rPr>
      </w:pPr>
      <w:r w:rsidRPr="00BA1B98">
        <w:rPr>
          <w:color w:val="000000"/>
          <w:spacing w:val="1"/>
        </w:rPr>
        <w:t xml:space="preserve">14.2. Даний Договір укладено українською мовою в </w:t>
      </w:r>
      <w:r w:rsidRPr="00C82F11">
        <w:rPr>
          <w:b/>
          <w:color w:val="000000"/>
          <w:spacing w:val="1"/>
          <w:lang w:val="uk-UA"/>
        </w:rPr>
        <w:t>4</w:t>
      </w:r>
      <w:r w:rsidRPr="00C82F11">
        <w:rPr>
          <w:b/>
          <w:color w:val="000000"/>
          <w:spacing w:val="1"/>
        </w:rPr>
        <w:t xml:space="preserve"> (</w:t>
      </w:r>
      <w:r w:rsidRPr="00C82F11">
        <w:rPr>
          <w:b/>
          <w:color w:val="000000"/>
          <w:spacing w:val="1"/>
          <w:lang w:val="uk-UA"/>
        </w:rPr>
        <w:t>чотирьох</w:t>
      </w:r>
      <w:r w:rsidRPr="00C82F11">
        <w:rPr>
          <w:b/>
          <w:color w:val="000000"/>
          <w:spacing w:val="1"/>
        </w:rPr>
        <w:t>)</w:t>
      </w:r>
      <w:r w:rsidRPr="00BA1B98">
        <w:rPr>
          <w:color w:val="000000"/>
          <w:spacing w:val="1"/>
        </w:rPr>
        <w:t xml:space="preserve"> оригінальних примірниках, що мають однакову юридичну силу, </w:t>
      </w:r>
      <w:r>
        <w:rPr>
          <w:color w:val="000000"/>
          <w:spacing w:val="1"/>
          <w:lang w:val="uk-UA"/>
        </w:rPr>
        <w:t>3</w:t>
      </w:r>
      <w:r w:rsidRPr="00BA1B98">
        <w:rPr>
          <w:color w:val="000000"/>
          <w:spacing w:val="1"/>
        </w:rPr>
        <w:t xml:space="preserve"> (</w:t>
      </w:r>
      <w:r>
        <w:rPr>
          <w:color w:val="000000"/>
          <w:spacing w:val="1"/>
          <w:lang w:val="uk-UA"/>
        </w:rPr>
        <w:t>три</w:t>
      </w:r>
      <w:r w:rsidRPr="00BA1B98">
        <w:rPr>
          <w:color w:val="000000"/>
          <w:spacing w:val="1"/>
        </w:rPr>
        <w:t>) з яких – По</w:t>
      </w:r>
      <w:r>
        <w:rPr>
          <w:color w:val="000000"/>
          <w:spacing w:val="1"/>
        </w:rPr>
        <w:t>купцю, 1 (один) – Постачальнику</w:t>
      </w:r>
      <w:r>
        <w:rPr>
          <w:color w:val="000000"/>
          <w:spacing w:val="1"/>
          <w:lang w:val="uk-UA"/>
        </w:rPr>
        <w:t>.</w:t>
      </w:r>
    </w:p>
    <w:p w14:paraId="461CE932" w14:textId="77777777" w:rsidR="00310FE1" w:rsidRPr="00BA1B98" w:rsidRDefault="00310FE1" w:rsidP="00310FE1">
      <w:pPr>
        <w:ind w:firstLine="567"/>
        <w:jc w:val="both"/>
        <w:rPr>
          <w:color w:val="000000"/>
          <w:spacing w:val="1"/>
        </w:rPr>
      </w:pPr>
      <w:r w:rsidRPr="00BA1B98">
        <w:t>14.3.</w:t>
      </w:r>
      <w:r>
        <w:rPr>
          <w:lang w:val="uk-UA"/>
        </w:rPr>
        <w:t xml:space="preserve"> </w:t>
      </w:r>
      <w:r w:rsidRPr="00BA1B98">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5E2AF728" w14:textId="77777777" w:rsidR="00310FE1" w:rsidRPr="00BA1B98" w:rsidRDefault="00310FE1" w:rsidP="00310FE1">
      <w:pPr>
        <w:ind w:firstLine="567"/>
        <w:jc w:val="both"/>
        <w:rPr>
          <w:color w:val="000000"/>
          <w:spacing w:val="1"/>
        </w:rPr>
      </w:pPr>
      <w:r w:rsidRPr="00BA1B98">
        <w:rPr>
          <w:color w:val="000000"/>
          <w:spacing w:val="1"/>
        </w:rPr>
        <w:t xml:space="preserve">14.4. </w:t>
      </w:r>
      <w:r w:rsidRPr="00BA1B98">
        <w:t>Сторони не мають права надавати будь-яку інформацію за цим Договором третім особам без письмової згоди іншої Сторони.</w:t>
      </w:r>
    </w:p>
    <w:p w14:paraId="3158AB20" w14:textId="77777777" w:rsidR="00310FE1" w:rsidRPr="00BA1B98" w:rsidRDefault="00310FE1" w:rsidP="00310FE1">
      <w:pPr>
        <w:ind w:firstLine="567"/>
        <w:jc w:val="both"/>
        <w:rPr>
          <w:color w:val="000000"/>
          <w:spacing w:val="1"/>
        </w:rPr>
      </w:pPr>
      <w:r w:rsidRPr="00BA1B98">
        <w:rPr>
          <w:color w:val="000000"/>
          <w:spacing w:val="1"/>
        </w:rPr>
        <w:lastRenderedPageBreak/>
        <w:t xml:space="preserve">14.5. </w:t>
      </w:r>
      <w:r w:rsidRPr="00BA1B98">
        <w:t xml:space="preserve">Покупець є установою, яка створена органами державної влади і </w:t>
      </w:r>
      <w:r w:rsidRPr="00BA1B98">
        <w:rPr>
          <w:bCs/>
          <w:color w:val="000000"/>
        </w:rPr>
        <w:t>є неприбутковою</w:t>
      </w:r>
      <w:r w:rsidRPr="00BA1B98">
        <w:t xml:space="preserve"> організацією відповідно до п.п. 133.4.6 п.133.4 ст. 133 Податкового кодексу України, внесена до Реєстру неприбуткових установ та організацій (код ознаки неприбутковості – 0031).</w:t>
      </w:r>
    </w:p>
    <w:p w14:paraId="31A9AC30" w14:textId="77777777" w:rsidR="00310FE1" w:rsidRPr="00BA1B98" w:rsidRDefault="00310FE1" w:rsidP="00310FE1">
      <w:pPr>
        <w:ind w:firstLine="709"/>
        <w:jc w:val="both"/>
      </w:pPr>
      <w:r w:rsidRPr="00BA1B98">
        <w:rPr>
          <w:color w:val="000000"/>
          <w:spacing w:val="1"/>
        </w:rPr>
        <w:t xml:space="preserve">14.6. </w:t>
      </w:r>
      <w:r w:rsidRPr="00BA1B98">
        <w:t>Постачальник є _________________________.</w:t>
      </w:r>
    </w:p>
    <w:p w14:paraId="553F84CE" w14:textId="77777777" w:rsidR="00310FE1" w:rsidRPr="00BA1B98" w:rsidRDefault="00310FE1" w:rsidP="00310FE1">
      <w:pPr>
        <w:ind w:firstLine="709"/>
        <w:jc w:val="both"/>
        <w:rPr>
          <w:color w:val="000000"/>
          <w:position w:val="10"/>
        </w:rPr>
      </w:pPr>
      <w:r w:rsidRPr="00BA1B98">
        <w:rPr>
          <w:color w:val="000000"/>
          <w:position w:val="10"/>
        </w:rPr>
        <w:t>14.7. Усі додатки до даного Договору є його невід’ємними частинами.</w:t>
      </w:r>
    </w:p>
    <w:p w14:paraId="00D6A4BD" w14:textId="77777777" w:rsidR="00310FE1" w:rsidRPr="00BA1B98" w:rsidRDefault="00310FE1" w:rsidP="00310FE1">
      <w:pPr>
        <w:ind w:firstLine="709"/>
        <w:jc w:val="both"/>
        <w:rPr>
          <w:color w:val="000000"/>
          <w:position w:val="10"/>
        </w:rPr>
      </w:pPr>
      <w:r w:rsidRPr="00BA1B98">
        <w:rPr>
          <w:color w:val="000000"/>
          <w:position w:val="10"/>
        </w:rPr>
        <w:t xml:space="preserve">14.8.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Pr>
          <w:color w:val="000000"/>
          <w:position w:val="10"/>
          <w:lang w:val="uk-UA"/>
        </w:rPr>
        <w:t>ЦКУ та ГКУ</w:t>
      </w:r>
      <w:r w:rsidRPr="00BA1B98">
        <w:rPr>
          <w:color w:val="000000"/>
          <w:position w:val="10"/>
        </w:rPr>
        <w:t>.</w:t>
      </w:r>
    </w:p>
    <w:p w14:paraId="457A883A" w14:textId="77777777" w:rsidR="00310FE1" w:rsidRDefault="00310FE1" w:rsidP="00310FE1">
      <w:pPr>
        <w:jc w:val="both"/>
        <w:rPr>
          <w:color w:val="000000"/>
          <w:position w:val="10"/>
          <w:lang w:val="uk-UA"/>
        </w:rPr>
      </w:pPr>
    </w:p>
    <w:p w14:paraId="08C9014D" w14:textId="77777777" w:rsidR="00310FE1" w:rsidRDefault="00310FE1" w:rsidP="00310FE1">
      <w:pPr>
        <w:jc w:val="both"/>
        <w:rPr>
          <w:color w:val="000000"/>
          <w:position w:val="10"/>
          <w:lang w:val="uk-UA"/>
        </w:rPr>
      </w:pPr>
    </w:p>
    <w:p w14:paraId="224398F4" w14:textId="77777777" w:rsidR="00310FE1" w:rsidRPr="00BA1B98" w:rsidRDefault="00310FE1" w:rsidP="00310FE1">
      <w:pPr>
        <w:jc w:val="center"/>
        <w:rPr>
          <w:b/>
          <w:color w:val="000000"/>
          <w:position w:val="10"/>
        </w:rPr>
      </w:pPr>
      <w:r>
        <w:rPr>
          <w:b/>
          <w:color w:val="000000"/>
          <w:position w:val="10"/>
          <w:lang w:val="uk-UA"/>
        </w:rPr>
        <w:t xml:space="preserve">15. </w:t>
      </w:r>
      <w:r w:rsidRPr="00BA1B98">
        <w:rPr>
          <w:b/>
          <w:color w:val="000000"/>
          <w:position w:val="10"/>
        </w:rPr>
        <w:t>ДОДАТКИ ДО ДОГОВОРУ</w:t>
      </w:r>
    </w:p>
    <w:p w14:paraId="164F820A" w14:textId="77777777" w:rsidR="00310FE1" w:rsidRPr="00BA1B98" w:rsidRDefault="00310FE1" w:rsidP="00310FE1">
      <w:pPr>
        <w:ind w:firstLine="567"/>
        <w:jc w:val="both"/>
        <w:rPr>
          <w:color w:val="000000"/>
          <w:position w:val="10"/>
        </w:rPr>
      </w:pPr>
      <w:r w:rsidRPr="00BA1B98">
        <w:rPr>
          <w:color w:val="000000"/>
          <w:position w:val="10"/>
        </w:rPr>
        <w:t>15.1. Додаток № 1 – Специфікація.</w:t>
      </w:r>
    </w:p>
    <w:p w14:paraId="033C725C" w14:textId="77777777" w:rsidR="00310FE1" w:rsidRPr="00F672CD" w:rsidRDefault="00310FE1" w:rsidP="00310FE1">
      <w:pPr>
        <w:jc w:val="both"/>
        <w:rPr>
          <w:color w:val="000000"/>
          <w:position w:val="10"/>
          <w:lang w:val="uk-UA"/>
        </w:rPr>
      </w:pPr>
    </w:p>
    <w:p w14:paraId="40FBD3CB" w14:textId="77777777" w:rsidR="00310FE1" w:rsidRPr="00BA1B98" w:rsidRDefault="00310FE1" w:rsidP="00310FE1">
      <w:pPr>
        <w:shd w:val="clear" w:color="auto" w:fill="FFFFFF"/>
        <w:jc w:val="center"/>
        <w:rPr>
          <w:b/>
          <w:color w:val="000000"/>
          <w:spacing w:val="1"/>
          <w:lang w:val="uk-UA"/>
        </w:rPr>
      </w:pPr>
      <w:r w:rsidRPr="00F672CD">
        <w:rPr>
          <w:b/>
          <w:bCs/>
          <w:color w:val="000000"/>
          <w:lang w:val="uk-UA"/>
        </w:rPr>
        <w:t xml:space="preserve">16. </w:t>
      </w:r>
      <w:r w:rsidRPr="00F672CD">
        <w:rPr>
          <w:b/>
          <w:color w:val="000000"/>
          <w:spacing w:val="1"/>
          <w:lang w:val="uk-UA"/>
        </w:rPr>
        <w:t>МІСЦЕЗНАХОДЖЕННЯ, БАНКІВСЬКІ РЕКВІЗИТИ ТА ПІДПИСИ СТОРІН</w:t>
      </w:r>
    </w:p>
    <w:p w14:paraId="17F8D836" w14:textId="77777777" w:rsidR="00310FE1" w:rsidRDefault="00310FE1" w:rsidP="00310FE1">
      <w:pPr>
        <w:shd w:val="clear" w:color="auto" w:fill="FFFFFF"/>
        <w:tabs>
          <w:tab w:val="left" w:pos="1296"/>
        </w:tabs>
        <w:jc w:val="both"/>
        <w:rPr>
          <w:color w:val="000000"/>
          <w:spacing w:val="1"/>
          <w:lang w:val="uk-UA"/>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10FE1" w14:paraId="0BDCCFD1" w14:textId="77777777" w:rsidTr="00DF04BF">
        <w:tc>
          <w:tcPr>
            <w:tcW w:w="4927" w:type="dxa"/>
          </w:tcPr>
          <w:p w14:paraId="408B4258" w14:textId="77777777" w:rsidR="00310FE1" w:rsidRDefault="00310FE1" w:rsidP="00DF04BF">
            <w:pPr>
              <w:tabs>
                <w:tab w:val="left" w:pos="1296"/>
              </w:tabs>
              <w:jc w:val="center"/>
              <w:rPr>
                <w:color w:val="000000"/>
                <w:spacing w:val="1"/>
                <w:lang w:val="uk-UA"/>
              </w:rPr>
            </w:pPr>
            <w:r w:rsidRPr="00BA1B98">
              <w:rPr>
                <w:b/>
                <w:color w:val="000000"/>
              </w:rPr>
              <w:t>ПОКУПЕЦЬ:</w:t>
            </w:r>
          </w:p>
        </w:tc>
        <w:tc>
          <w:tcPr>
            <w:tcW w:w="4927" w:type="dxa"/>
          </w:tcPr>
          <w:p w14:paraId="397D02AF" w14:textId="77777777" w:rsidR="00310FE1" w:rsidRDefault="00310FE1" w:rsidP="00DF04BF">
            <w:pPr>
              <w:tabs>
                <w:tab w:val="left" w:pos="1296"/>
              </w:tabs>
              <w:jc w:val="center"/>
              <w:rPr>
                <w:color w:val="000000"/>
                <w:spacing w:val="1"/>
                <w:lang w:val="uk-UA"/>
              </w:rPr>
            </w:pPr>
            <w:r w:rsidRPr="00BA1B98">
              <w:rPr>
                <w:b/>
                <w:color w:val="000000"/>
              </w:rPr>
              <w:t>ПОСТАЧАЛЬНИК:</w:t>
            </w:r>
          </w:p>
        </w:tc>
      </w:tr>
      <w:tr w:rsidR="00310FE1" w14:paraId="14745526" w14:textId="77777777" w:rsidTr="00DF04BF">
        <w:tc>
          <w:tcPr>
            <w:tcW w:w="4927" w:type="dxa"/>
          </w:tcPr>
          <w:p w14:paraId="311D290B" w14:textId="77777777" w:rsidR="00310FE1" w:rsidRPr="00C60ADC" w:rsidRDefault="00310FE1" w:rsidP="00DF04BF">
            <w:pPr>
              <w:jc w:val="center"/>
              <w:rPr>
                <w:b/>
              </w:rPr>
            </w:pPr>
            <w:r w:rsidRPr="00C60ADC">
              <w:rPr>
                <w:b/>
              </w:rPr>
              <w:t>Головне управління Національної поліції</w:t>
            </w:r>
          </w:p>
          <w:p w14:paraId="46BC539A" w14:textId="77777777" w:rsidR="00310FE1" w:rsidRDefault="00310FE1" w:rsidP="00DF04BF">
            <w:pPr>
              <w:jc w:val="center"/>
              <w:rPr>
                <w:b/>
                <w:lang w:val="uk-UA"/>
              </w:rPr>
            </w:pPr>
            <w:r w:rsidRPr="00C60ADC">
              <w:rPr>
                <w:b/>
              </w:rPr>
              <w:t>в Київській області</w:t>
            </w:r>
          </w:p>
          <w:p w14:paraId="41E01529" w14:textId="77777777" w:rsidR="00310FE1" w:rsidRPr="007921A0" w:rsidRDefault="00310FE1" w:rsidP="00DF04BF">
            <w:pPr>
              <w:jc w:val="center"/>
              <w:rPr>
                <w:b/>
                <w:lang w:val="uk-UA"/>
              </w:rPr>
            </w:pPr>
          </w:p>
        </w:tc>
        <w:tc>
          <w:tcPr>
            <w:tcW w:w="4927" w:type="dxa"/>
          </w:tcPr>
          <w:p w14:paraId="4C98940B" w14:textId="77777777" w:rsidR="00310FE1" w:rsidRPr="00BA1B98" w:rsidRDefault="00310FE1" w:rsidP="00DF04BF">
            <w:pPr>
              <w:tabs>
                <w:tab w:val="left" w:pos="1296"/>
              </w:tabs>
              <w:jc w:val="center"/>
              <w:rPr>
                <w:b/>
                <w:color w:val="000000"/>
              </w:rPr>
            </w:pPr>
          </w:p>
        </w:tc>
      </w:tr>
      <w:tr w:rsidR="00310FE1" w14:paraId="7CB01D9E" w14:textId="77777777" w:rsidTr="00DF04BF">
        <w:tc>
          <w:tcPr>
            <w:tcW w:w="4927" w:type="dxa"/>
          </w:tcPr>
          <w:p w14:paraId="4DF33C8A" w14:textId="77777777" w:rsidR="00310FE1" w:rsidRDefault="00310FE1" w:rsidP="00DF04BF">
            <w:pPr>
              <w:tabs>
                <w:tab w:val="left" w:pos="1296"/>
              </w:tabs>
              <w:jc w:val="both"/>
              <w:rPr>
                <w:color w:val="000000"/>
                <w:spacing w:val="1"/>
                <w:lang w:val="uk-UA"/>
              </w:rPr>
            </w:pPr>
          </w:p>
        </w:tc>
        <w:tc>
          <w:tcPr>
            <w:tcW w:w="4927" w:type="dxa"/>
          </w:tcPr>
          <w:p w14:paraId="07665AA5" w14:textId="77777777" w:rsidR="00310FE1" w:rsidRDefault="00310FE1" w:rsidP="00DF04BF">
            <w:pPr>
              <w:tabs>
                <w:tab w:val="left" w:pos="1296"/>
              </w:tabs>
              <w:jc w:val="both"/>
              <w:rPr>
                <w:color w:val="000000"/>
                <w:spacing w:val="1"/>
                <w:lang w:val="uk-UA"/>
              </w:rPr>
            </w:pPr>
          </w:p>
        </w:tc>
      </w:tr>
      <w:tr w:rsidR="00310FE1" w14:paraId="42C82023" w14:textId="77777777" w:rsidTr="00DF04BF">
        <w:tc>
          <w:tcPr>
            <w:tcW w:w="4927" w:type="dxa"/>
          </w:tcPr>
          <w:p w14:paraId="0B6D20A6" w14:textId="77777777" w:rsidR="00310FE1" w:rsidRDefault="00310FE1" w:rsidP="00DF04BF">
            <w:pPr>
              <w:shd w:val="clear" w:color="auto" w:fill="FFFFFF"/>
              <w:jc w:val="both"/>
              <w:rPr>
                <w:b/>
                <w:color w:val="000000"/>
                <w:lang w:val="uk-UA"/>
              </w:rPr>
            </w:pPr>
            <w:r>
              <w:rPr>
                <w:b/>
                <w:color w:val="000000"/>
                <w:lang w:val="uk-UA"/>
              </w:rPr>
              <w:t>Заступник н</w:t>
            </w:r>
            <w:r w:rsidRPr="00BA1B98">
              <w:rPr>
                <w:b/>
                <w:color w:val="000000"/>
              </w:rPr>
              <w:t>ачальник</w:t>
            </w:r>
            <w:r>
              <w:rPr>
                <w:b/>
                <w:color w:val="000000"/>
                <w:lang w:val="uk-UA"/>
              </w:rPr>
              <w:t>а</w:t>
            </w:r>
          </w:p>
          <w:p w14:paraId="7838AB90" w14:textId="77777777" w:rsidR="00310FE1" w:rsidRPr="007921A0" w:rsidRDefault="00310FE1" w:rsidP="00DF04BF">
            <w:pPr>
              <w:shd w:val="clear" w:color="auto" w:fill="FFFFFF"/>
              <w:jc w:val="both"/>
              <w:rPr>
                <w:b/>
                <w:color w:val="000000"/>
                <w:lang w:val="uk-UA"/>
              </w:rPr>
            </w:pPr>
          </w:p>
          <w:p w14:paraId="311AA521" w14:textId="77777777" w:rsidR="00310FE1" w:rsidRPr="007921A0" w:rsidRDefault="00310FE1" w:rsidP="00DF04BF">
            <w:pPr>
              <w:shd w:val="clear" w:color="auto" w:fill="FFFFFF"/>
              <w:jc w:val="both"/>
              <w:rPr>
                <w:b/>
                <w:color w:val="000000"/>
                <w:lang w:val="uk-UA"/>
              </w:rPr>
            </w:pPr>
            <w:r>
              <w:rPr>
                <w:b/>
                <w:color w:val="000000"/>
              </w:rPr>
              <w:t xml:space="preserve">                      </w:t>
            </w:r>
            <w:r w:rsidRPr="00BA1B98">
              <w:rPr>
                <w:b/>
                <w:color w:val="000000"/>
              </w:rPr>
              <w:t>______________</w:t>
            </w:r>
            <w:r>
              <w:rPr>
                <w:b/>
                <w:color w:val="000000"/>
                <w:lang w:val="uk-UA"/>
              </w:rPr>
              <w:t>П.І. Панфьоров</w:t>
            </w:r>
          </w:p>
          <w:p w14:paraId="663DB987" w14:textId="77777777" w:rsidR="00310FE1" w:rsidRDefault="00310FE1" w:rsidP="00DF04BF">
            <w:pPr>
              <w:tabs>
                <w:tab w:val="left" w:pos="1296"/>
              </w:tabs>
              <w:jc w:val="both"/>
              <w:rPr>
                <w:color w:val="000000"/>
                <w:spacing w:val="1"/>
                <w:lang w:val="uk-UA"/>
              </w:rPr>
            </w:pPr>
            <w:r w:rsidRPr="00BA1B98">
              <w:rPr>
                <w:color w:val="000000"/>
              </w:rPr>
              <w:t xml:space="preserve">                                         М.П.</w:t>
            </w:r>
          </w:p>
        </w:tc>
        <w:tc>
          <w:tcPr>
            <w:tcW w:w="4927" w:type="dxa"/>
          </w:tcPr>
          <w:p w14:paraId="69036860" w14:textId="77777777" w:rsidR="00310FE1" w:rsidRDefault="00310FE1" w:rsidP="00DF04BF">
            <w:pPr>
              <w:tabs>
                <w:tab w:val="left" w:pos="1296"/>
              </w:tabs>
              <w:jc w:val="both"/>
              <w:rPr>
                <w:color w:val="000000"/>
                <w:spacing w:val="1"/>
                <w:lang w:val="uk-UA"/>
              </w:rPr>
            </w:pPr>
          </w:p>
        </w:tc>
      </w:tr>
    </w:tbl>
    <w:p w14:paraId="3A615CA1" w14:textId="543F2945" w:rsidR="00E420A6" w:rsidRDefault="00E420A6" w:rsidP="00E420A6">
      <w:pPr>
        <w:shd w:val="clear" w:color="auto" w:fill="FFFFFF"/>
        <w:tabs>
          <w:tab w:val="left" w:pos="4695"/>
        </w:tabs>
        <w:spacing w:line="276" w:lineRule="auto"/>
        <w:rPr>
          <w:lang w:val="uk-UA"/>
        </w:rPr>
      </w:pPr>
    </w:p>
    <w:p w14:paraId="161F1DC7" w14:textId="42C60960" w:rsidR="00EA34EB" w:rsidRDefault="00EA34EB" w:rsidP="00E420A6">
      <w:pPr>
        <w:shd w:val="clear" w:color="auto" w:fill="FFFFFF"/>
        <w:tabs>
          <w:tab w:val="left" w:pos="4695"/>
        </w:tabs>
        <w:spacing w:line="276" w:lineRule="auto"/>
        <w:rPr>
          <w:lang w:val="uk-UA"/>
        </w:rPr>
      </w:pPr>
    </w:p>
    <w:p w14:paraId="4262768D" w14:textId="566ACE6C" w:rsidR="00EA34EB" w:rsidRDefault="00EA34EB" w:rsidP="00E420A6">
      <w:pPr>
        <w:shd w:val="clear" w:color="auto" w:fill="FFFFFF"/>
        <w:tabs>
          <w:tab w:val="left" w:pos="4695"/>
        </w:tabs>
        <w:spacing w:line="276" w:lineRule="auto"/>
        <w:rPr>
          <w:lang w:val="uk-UA"/>
        </w:rPr>
      </w:pPr>
    </w:p>
    <w:p w14:paraId="5A7DDED9" w14:textId="29DB0DF7" w:rsidR="00EA34EB" w:rsidRDefault="00EA34EB" w:rsidP="00E420A6">
      <w:pPr>
        <w:shd w:val="clear" w:color="auto" w:fill="FFFFFF"/>
        <w:tabs>
          <w:tab w:val="left" w:pos="4695"/>
        </w:tabs>
        <w:spacing w:line="276" w:lineRule="auto"/>
        <w:rPr>
          <w:lang w:val="uk-UA"/>
        </w:rPr>
      </w:pPr>
    </w:p>
    <w:p w14:paraId="53B37C1E" w14:textId="27AD7E5D" w:rsidR="00EA34EB" w:rsidRDefault="00EA34EB" w:rsidP="00E420A6">
      <w:pPr>
        <w:shd w:val="clear" w:color="auto" w:fill="FFFFFF"/>
        <w:tabs>
          <w:tab w:val="left" w:pos="4695"/>
        </w:tabs>
        <w:spacing w:line="276" w:lineRule="auto"/>
        <w:rPr>
          <w:lang w:val="uk-UA"/>
        </w:rPr>
      </w:pPr>
    </w:p>
    <w:p w14:paraId="45D58C1A" w14:textId="2C6CA4E0" w:rsidR="00EA34EB" w:rsidRDefault="00EA34EB" w:rsidP="00E420A6">
      <w:pPr>
        <w:shd w:val="clear" w:color="auto" w:fill="FFFFFF"/>
        <w:tabs>
          <w:tab w:val="left" w:pos="4695"/>
        </w:tabs>
        <w:spacing w:line="276" w:lineRule="auto"/>
        <w:rPr>
          <w:lang w:val="uk-UA"/>
        </w:rPr>
      </w:pPr>
    </w:p>
    <w:p w14:paraId="5EFE00A3" w14:textId="516B5032" w:rsidR="00EA34EB" w:rsidRDefault="00EA34EB" w:rsidP="00E420A6">
      <w:pPr>
        <w:shd w:val="clear" w:color="auto" w:fill="FFFFFF"/>
        <w:tabs>
          <w:tab w:val="left" w:pos="4695"/>
        </w:tabs>
        <w:spacing w:line="276" w:lineRule="auto"/>
        <w:rPr>
          <w:lang w:val="uk-UA"/>
        </w:rPr>
      </w:pPr>
    </w:p>
    <w:p w14:paraId="1CF065FC" w14:textId="4D852387" w:rsidR="00EA34EB" w:rsidRDefault="00EA34EB" w:rsidP="00E420A6">
      <w:pPr>
        <w:shd w:val="clear" w:color="auto" w:fill="FFFFFF"/>
        <w:tabs>
          <w:tab w:val="left" w:pos="4695"/>
        </w:tabs>
        <w:spacing w:line="276" w:lineRule="auto"/>
        <w:rPr>
          <w:lang w:val="uk-UA"/>
        </w:rPr>
      </w:pPr>
    </w:p>
    <w:p w14:paraId="07B0C79D" w14:textId="23E69626" w:rsidR="00EA34EB" w:rsidRDefault="00EA34EB" w:rsidP="00E420A6">
      <w:pPr>
        <w:shd w:val="clear" w:color="auto" w:fill="FFFFFF"/>
        <w:tabs>
          <w:tab w:val="left" w:pos="4695"/>
        </w:tabs>
        <w:spacing w:line="276" w:lineRule="auto"/>
        <w:rPr>
          <w:lang w:val="uk-UA"/>
        </w:rPr>
      </w:pPr>
    </w:p>
    <w:p w14:paraId="601AE78D" w14:textId="0331EB76" w:rsidR="00EA34EB" w:rsidRDefault="00EA34EB" w:rsidP="00E420A6">
      <w:pPr>
        <w:shd w:val="clear" w:color="auto" w:fill="FFFFFF"/>
        <w:tabs>
          <w:tab w:val="left" w:pos="4695"/>
        </w:tabs>
        <w:spacing w:line="276" w:lineRule="auto"/>
        <w:rPr>
          <w:lang w:val="uk-UA"/>
        </w:rPr>
      </w:pPr>
    </w:p>
    <w:p w14:paraId="2D22BC2D" w14:textId="2899C791" w:rsidR="00EA34EB" w:rsidRDefault="00EA34EB" w:rsidP="00E420A6">
      <w:pPr>
        <w:shd w:val="clear" w:color="auto" w:fill="FFFFFF"/>
        <w:tabs>
          <w:tab w:val="left" w:pos="4695"/>
        </w:tabs>
        <w:spacing w:line="276" w:lineRule="auto"/>
        <w:rPr>
          <w:lang w:val="uk-UA"/>
        </w:rPr>
      </w:pPr>
    </w:p>
    <w:p w14:paraId="2E89DF84" w14:textId="7A509C9F" w:rsidR="00EA34EB" w:rsidRDefault="00EA34EB" w:rsidP="00E420A6">
      <w:pPr>
        <w:shd w:val="clear" w:color="auto" w:fill="FFFFFF"/>
        <w:tabs>
          <w:tab w:val="left" w:pos="4695"/>
        </w:tabs>
        <w:spacing w:line="276" w:lineRule="auto"/>
        <w:rPr>
          <w:lang w:val="uk-UA"/>
        </w:rPr>
      </w:pPr>
    </w:p>
    <w:p w14:paraId="01957F85" w14:textId="5F49B940" w:rsidR="00EA34EB" w:rsidRDefault="00EA34EB" w:rsidP="00E420A6">
      <w:pPr>
        <w:shd w:val="clear" w:color="auto" w:fill="FFFFFF"/>
        <w:tabs>
          <w:tab w:val="left" w:pos="4695"/>
        </w:tabs>
        <w:spacing w:line="276" w:lineRule="auto"/>
        <w:rPr>
          <w:lang w:val="uk-UA"/>
        </w:rPr>
      </w:pPr>
    </w:p>
    <w:p w14:paraId="2A54C556" w14:textId="11234791" w:rsidR="00EA34EB" w:rsidRDefault="00EA34EB" w:rsidP="00E420A6">
      <w:pPr>
        <w:shd w:val="clear" w:color="auto" w:fill="FFFFFF"/>
        <w:tabs>
          <w:tab w:val="left" w:pos="4695"/>
        </w:tabs>
        <w:spacing w:line="276" w:lineRule="auto"/>
        <w:rPr>
          <w:lang w:val="uk-UA"/>
        </w:rPr>
      </w:pPr>
    </w:p>
    <w:p w14:paraId="117D388E" w14:textId="0BEF5FE1" w:rsidR="00EA34EB" w:rsidRDefault="00EA34EB" w:rsidP="00E420A6">
      <w:pPr>
        <w:shd w:val="clear" w:color="auto" w:fill="FFFFFF"/>
        <w:tabs>
          <w:tab w:val="left" w:pos="4695"/>
        </w:tabs>
        <w:spacing w:line="276" w:lineRule="auto"/>
        <w:rPr>
          <w:lang w:val="uk-UA"/>
        </w:rPr>
      </w:pPr>
    </w:p>
    <w:p w14:paraId="793DE85E" w14:textId="57084FBD" w:rsidR="00EA34EB" w:rsidRDefault="00EA34EB" w:rsidP="00E420A6">
      <w:pPr>
        <w:shd w:val="clear" w:color="auto" w:fill="FFFFFF"/>
        <w:tabs>
          <w:tab w:val="left" w:pos="4695"/>
        </w:tabs>
        <w:spacing w:line="276" w:lineRule="auto"/>
        <w:rPr>
          <w:lang w:val="uk-UA"/>
        </w:rPr>
      </w:pPr>
    </w:p>
    <w:p w14:paraId="74E7ED95" w14:textId="00926ADD" w:rsidR="00EA34EB" w:rsidRDefault="00EA34EB" w:rsidP="00E420A6">
      <w:pPr>
        <w:shd w:val="clear" w:color="auto" w:fill="FFFFFF"/>
        <w:tabs>
          <w:tab w:val="left" w:pos="4695"/>
        </w:tabs>
        <w:spacing w:line="276" w:lineRule="auto"/>
        <w:rPr>
          <w:lang w:val="uk-UA"/>
        </w:rPr>
      </w:pPr>
    </w:p>
    <w:p w14:paraId="0C1A4BF9" w14:textId="67E13EF6" w:rsidR="00EA34EB" w:rsidRDefault="00EA34EB" w:rsidP="00E420A6">
      <w:pPr>
        <w:shd w:val="clear" w:color="auto" w:fill="FFFFFF"/>
        <w:tabs>
          <w:tab w:val="left" w:pos="4695"/>
        </w:tabs>
        <w:spacing w:line="276" w:lineRule="auto"/>
        <w:rPr>
          <w:lang w:val="uk-UA"/>
        </w:rPr>
      </w:pPr>
    </w:p>
    <w:p w14:paraId="47394EDA" w14:textId="7C92DD81" w:rsidR="00EA34EB" w:rsidRDefault="00EA34EB" w:rsidP="00E420A6">
      <w:pPr>
        <w:shd w:val="clear" w:color="auto" w:fill="FFFFFF"/>
        <w:tabs>
          <w:tab w:val="left" w:pos="4695"/>
        </w:tabs>
        <w:spacing w:line="276" w:lineRule="auto"/>
        <w:rPr>
          <w:lang w:val="uk-UA"/>
        </w:rPr>
      </w:pPr>
    </w:p>
    <w:p w14:paraId="294895AD" w14:textId="60A2D268" w:rsidR="00EA34EB" w:rsidRDefault="00EA34EB" w:rsidP="00E420A6">
      <w:pPr>
        <w:shd w:val="clear" w:color="auto" w:fill="FFFFFF"/>
        <w:tabs>
          <w:tab w:val="left" w:pos="4695"/>
        </w:tabs>
        <w:spacing w:line="276" w:lineRule="auto"/>
        <w:rPr>
          <w:lang w:val="uk-UA"/>
        </w:rPr>
      </w:pPr>
    </w:p>
    <w:p w14:paraId="616EC156" w14:textId="70FBED1C" w:rsidR="00EA34EB" w:rsidRDefault="00EA34EB" w:rsidP="00E420A6">
      <w:pPr>
        <w:shd w:val="clear" w:color="auto" w:fill="FFFFFF"/>
        <w:tabs>
          <w:tab w:val="left" w:pos="4695"/>
        </w:tabs>
        <w:spacing w:line="276" w:lineRule="auto"/>
        <w:rPr>
          <w:lang w:val="uk-UA"/>
        </w:rPr>
      </w:pPr>
    </w:p>
    <w:p w14:paraId="0BC44875" w14:textId="041C5898" w:rsidR="00EA34EB" w:rsidRDefault="00EA34EB" w:rsidP="00E420A6">
      <w:pPr>
        <w:shd w:val="clear" w:color="auto" w:fill="FFFFFF"/>
        <w:tabs>
          <w:tab w:val="left" w:pos="4695"/>
        </w:tabs>
        <w:spacing w:line="276" w:lineRule="auto"/>
        <w:rPr>
          <w:lang w:val="uk-UA"/>
        </w:rPr>
      </w:pPr>
    </w:p>
    <w:p w14:paraId="4E7F7983" w14:textId="0B657C92" w:rsidR="00EA34EB" w:rsidRDefault="00EA34EB" w:rsidP="00E420A6">
      <w:pPr>
        <w:shd w:val="clear" w:color="auto" w:fill="FFFFFF"/>
        <w:tabs>
          <w:tab w:val="left" w:pos="4695"/>
        </w:tabs>
        <w:spacing w:line="276" w:lineRule="auto"/>
        <w:rPr>
          <w:lang w:val="uk-UA"/>
        </w:rPr>
      </w:pPr>
    </w:p>
    <w:p w14:paraId="4F68A8AE" w14:textId="7D1C0B86" w:rsidR="00EA34EB" w:rsidRDefault="00EA34EB" w:rsidP="00E420A6">
      <w:pPr>
        <w:shd w:val="clear" w:color="auto" w:fill="FFFFFF"/>
        <w:tabs>
          <w:tab w:val="left" w:pos="4695"/>
        </w:tabs>
        <w:spacing w:line="276" w:lineRule="auto"/>
        <w:rPr>
          <w:lang w:val="uk-UA"/>
        </w:rPr>
      </w:pPr>
    </w:p>
    <w:p w14:paraId="37F31E99" w14:textId="04E9A46F" w:rsidR="00EA34EB" w:rsidRDefault="00EA34EB" w:rsidP="00E420A6">
      <w:pPr>
        <w:shd w:val="clear" w:color="auto" w:fill="FFFFFF"/>
        <w:tabs>
          <w:tab w:val="left" w:pos="4695"/>
        </w:tabs>
        <w:spacing w:line="276" w:lineRule="auto"/>
        <w:rPr>
          <w:lang w:val="uk-UA"/>
        </w:rPr>
      </w:pPr>
    </w:p>
    <w:p w14:paraId="1255E96E" w14:textId="1494A0B2" w:rsidR="00EA34EB" w:rsidRDefault="00EA34EB" w:rsidP="00E420A6">
      <w:pPr>
        <w:shd w:val="clear" w:color="auto" w:fill="FFFFFF"/>
        <w:tabs>
          <w:tab w:val="left" w:pos="4695"/>
        </w:tabs>
        <w:spacing w:line="276" w:lineRule="auto"/>
        <w:rPr>
          <w:lang w:val="uk-UA"/>
        </w:rPr>
      </w:pPr>
    </w:p>
    <w:p w14:paraId="24E58829" w14:textId="77777777" w:rsidR="00EA34EB" w:rsidRDefault="00EA34EB" w:rsidP="00E420A6">
      <w:pPr>
        <w:shd w:val="clear" w:color="auto" w:fill="FFFFFF"/>
        <w:tabs>
          <w:tab w:val="left" w:pos="4695"/>
        </w:tabs>
        <w:spacing w:line="276" w:lineRule="auto"/>
        <w:rPr>
          <w:lang w:val="uk-UA"/>
        </w:rPr>
      </w:pPr>
    </w:p>
    <w:p w14:paraId="51945B69" w14:textId="77777777" w:rsidR="00EA34EB" w:rsidRPr="00EA34EB" w:rsidRDefault="00EA34EB" w:rsidP="00EA34EB">
      <w:pPr>
        <w:ind w:left="5954"/>
        <w:jc w:val="both"/>
        <w:rPr>
          <w:rFonts w:eastAsia="Calibri"/>
          <w:bCs/>
          <w:lang w:val="uk-UA" w:eastAsia="en-US"/>
        </w:rPr>
      </w:pPr>
      <w:r w:rsidRPr="00EA34EB">
        <w:rPr>
          <w:rFonts w:eastAsia="Calibri"/>
          <w:bCs/>
          <w:lang w:eastAsia="en-US"/>
        </w:rPr>
        <w:lastRenderedPageBreak/>
        <w:t>Додаток № 1</w:t>
      </w:r>
    </w:p>
    <w:p w14:paraId="43839B05" w14:textId="77777777" w:rsidR="00EA34EB" w:rsidRPr="00EA34EB" w:rsidRDefault="00EA34EB" w:rsidP="00EA34EB">
      <w:pPr>
        <w:ind w:left="5954"/>
        <w:jc w:val="both"/>
        <w:rPr>
          <w:rFonts w:eastAsia="Calibri"/>
          <w:bCs/>
          <w:spacing w:val="1"/>
          <w:lang w:val="uk-UA" w:eastAsia="en-US"/>
        </w:rPr>
      </w:pPr>
      <w:r w:rsidRPr="00EA34EB">
        <w:rPr>
          <w:rFonts w:eastAsia="Calibri"/>
          <w:bCs/>
          <w:lang w:eastAsia="en-US"/>
        </w:rPr>
        <w:t xml:space="preserve">до </w:t>
      </w:r>
      <w:r w:rsidRPr="00EA34EB">
        <w:rPr>
          <w:rFonts w:eastAsia="Calibri"/>
          <w:bCs/>
          <w:spacing w:val="1"/>
          <w:lang w:eastAsia="en-US"/>
        </w:rPr>
        <w:t>Договору про закупівлю товарів</w:t>
      </w:r>
    </w:p>
    <w:p w14:paraId="2ADEDA6C" w14:textId="77777777" w:rsidR="00EA34EB" w:rsidRPr="00EA34EB" w:rsidRDefault="00EA34EB" w:rsidP="00EA34EB">
      <w:pPr>
        <w:ind w:left="5954"/>
        <w:jc w:val="both"/>
        <w:rPr>
          <w:rFonts w:eastAsia="Calibri"/>
          <w:bCs/>
          <w:lang w:eastAsia="en-US"/>
        </w:rPr>
      </w:pPr>
      <w:r w:rsidRPr="00EA34EB">
        <w:rPr>
          <w:rFonts w:eastAsia="Calibri"/>
          <w:bCs/>
          <w:lang w:eastAsia="en-US"/>
        </w:rPr>
        <w:t>від ________ 202</w:t>
      </w:r>
      <w:r w:rsidRPr="00EA34EB">
        <w:rPr>
          <w:rFonts w:eastAsia="Calibri"/>
          <w:bCs/>
          <w:lang w:val="uk-UA" w:eastAsia="en-US"/>
        </w:rPr>
        <w:t xml:space="preserve">2 </w:t>
      </w:r>
      <w:r w:rsidRPr="00EA34EB">
        <w:rPr>
          <w:rFonts w:eastAsia="Calibri"/>
          <w:bCs/>
          <w:lang w:eastAsia="en-US"/>
        </w:rPr>
        <w:t>№ _____</w:t>
      </w:r>
      <w:r w:rsidRPr="00EA34EB">
        <w:rPr>
          <w:rFonts w:eastAsia="Calibri"/>
          <w:bCs/>
          <w:lang w:val="uk-UA" w:eastAsia="en-US"/>
        </w:rPr>
        <w:t>__</w:t>
      </w:r>
      <w:r w:rsidRPr="00EA34EB">
        <w:rPr>
          <w:rFonts w:eastAsia="Calibri"/>
          <w:bCs/>
          <w:lang w:eastAsia="en-US"/>
        </w:rPr>
        <w:t>__</w:t>
      </w:r>
    </w:p>
    <w:p w14:paraId="426E1F46" w14:textId="77777777" w:rsidR="00EA34EB" w:rsidRPr="00EA34EB" w:rsidRDefault="00EA34EB" w:rsidP="00EA34EB">
      <w:pPr>
        <w:jc w:val="both"/>
        <w:rPr>
          <w:rFonts w:eastAsia="Calibri"/>
          <w:bCs/>
          <w:lang w:val="uk-UA" w:eastAsia="en-US"/>
        </w:rPr>
      </w:pPr>
    </w:p>
    <w:p w14:paraId="15B2A98F" w14:textId="77777777" w:rsidR="00EA34EB" w:rsidRPr="00EA34EB" w:rsidRDefault="00EA34EB" w:rsidP="00EA34EB">
      <w:pPr>
        <w:jc w:val="both"/>
        <w:rPr>
          <w:rFonts w:eastAsia="Calibri"/>
          <w:bCs/>
          <w:lang w:val="uk-UA" w:eastAsia="en-US"/>
        </w:rPr>
      </w:pPr>
    </w:p>
    <w:p w14:paraId="021F805C" w14:textId="77777777" w:rsidR="00EA34EB" w:rsidRPr="00EA34EB" w:rsidRDefault="00EA34EB" w:rsidP="00EA34EB">
      <w:pPr>
        <w:jc w:val="both"/>
        <w:rPr>
          <w:rFonts w:eastAsia="Calibri"/>
          <w:bCs/>
          <w:lang w:val="uk-UA" w:eastAsia="en-US"/>
        </w:rPr>
      </w:pPr>
    </w:p>
    <w:p w14:paraId="0D8BFFC0" w14:textId="77777777" w:rsidR="00EA34EB" w:rsidRPr="00EA34EB" w:rsidRDefault="00EA34EB" w:rsidP="00EA34EB">
      <w:pPr>
        <w:jc w:val="center"/>
        <w:rPr>
          <w:rFonts w:eastAsia="Calibri"/>
          <w:b/>
          <w:bCs/>
          <w:lang w:eastAsia="en-US"/>
        </w:rPr>
      </w:pPr>
      <w:r w:rsidRPr="00EA34EB">
        <w:rPr>
          <w:rFonts w:eastAsia="Calibri"/>
          <w:b/>
          <w:bCs/>
          <w:lang w:eastAsia="en-US"/>
        </w:rPr>
        <w:t>СПЕЦИФІКАЦІЯ</w:t>
      </w:r>
    </w:p>
    <w:p w14:paraId="4EDF1050" w14:textId="77777777" w:rsidR="00EA34EB" w:rsidRPr="00EA34EB" w:rsidRDefault="00EA34EB" w:rsidP="00EA34EB">
      <w:pPr>
        <w:widowControl w:val="0"/>
        <w:ind w:firstLine="567"/>
        <w:jc w:val="both"/>
        <w:rPr>
          <w:rFonts w:eastAsia="Calibri"/>
          <w:snapToGrid w:val="0"/>
          <w:color w:val="000000"/>
          <w:lang w:val="uk-UA" w:eastAsia="en-US"/>
        </w:rPr>
      </w:pPr>
    </w:p>
    <w:p w14:paraId="6A38AF3A" w14:textId="77777777" w:rsidR="00EA34EB" w:rsidRPr="00EA34EB" w:rsidRDefault="00EA34EB" w:rsidP="00EA34EB">
      <w:pPr>
        <w:ind w:firstLine="567"/>
        <w:jc w:val="both"/>
        <w:rPr>
          <w:rFonts w:eastAsia="Times New Roman"/>
          <w:i/>
          <w:lang w:val="uk-UA"/>
        </w:rPr>
      </w:pPr>
    </w:p>
    <w:p w14:paraId="675575A1" w14:textId="77777777" w:rsidR="00EA34EB" w:rsidRPr="00EA34EB" w:rsidRDefault="00EA34EB" w:rsidP="00EA34EB">
      <w:pPr>
        <w:widowControl w:val="0"/>
        <w:ind w:firstLine="567"/>
        <w:jc w:val="both"/>
        <w:rPr>
          <w:rFonts w:eastAsia="Calibri"/>
          <w:snapToGrid w:val="0"/>
          <w:color w:val="000000"/>
          <w:lang w:val="uk-UA" w:eastAsia="en-US"/>
        </w:rPr>
      </w:pPr>
    </w:p>
    <w:p w14:paraId="548E8F55" w14:textId="77777777" w:rsidR="00EA34EB" w:rsidRPr="00EA34EB" w:rsidRDefault="00EA34EB" w:rsidP="00EA34EB">
      <w:pPr>
        <w:widowControl w:val="0"/>
        <w:ind w:firstLine="567"/>
        <w:jc w:val="both"/>
        <w:rPr>
          <w:rFonts w:eastAsia="Calibri"/>
          <w:b/>
          <w:snapToGrid w:val="0"/>
          <w:color w:val="000000"/>
          <w:lang w:eastAsia="en-US"/>
        </w:rPr>
      </w:pPr>
      <w:r w:rsidRPr="00EA34EB">
        <w:rPr>
          <w:rFonts w:eastAsia="Calibri"/>
          <w:snapToGrid w:val="0"/>
          <w:color w:val="000000"/>
          <w:lang w:eastAsia="en-US"/>
        </w:rPr>
        <w:t xml:space="preserve">Загальна вартість Договору становить: </w:t>
      </w:r>
      <w:r w:rsidRPr="00EA34EB">
        <w:rPr>
          <w:rFonts w:eastAsia="Calibri"/>
          <w:b/>
          <w:snapToGrid w:val="0"/>
          <w:color w:val="000000"/>
          <w:lang w:eastAsia="en-US"/>
        </w:rPr>
        <w:t>_________ (______________) гривень __ коп., у т.ч. ПДВ 20% - _________ (______________) гривень __ коп/ без ПДВ.</w:t>
      </w:r>
    </w:p>
    <w:p w14:paraId="7C1D94A7" w14:textId="77777777" w:rsidR="00EA34EB" w:rsidRPr="00EA34EB" w:rsidRDefault="00EA34EB" w:rsidP="00EA34EB">
      <w:pPr>
        <w:jc w:val="both"/>
        <w:rPr>
          <w:rFonts w:eastAsia="Calibri"/>
          <w:color w:val="000000"/>
          <w:lang w:val="uk-UA" w:eastAsia="en-US"/>
        </w:rPr>
      </w:pPr>
    </w:p>
    <w:p w14:paraId="15DCD6A3" w14:textId="77777777" w:rsidR="00EA34EB" w:rsidRPr="00EA34EB" w:rsidRDefault="00EA34EB" w:rsidP="00EA34EB">
      <w:pPr>
        <w:jc w:val="both"/>
        <w:rPr>
          <w:rFonts w:eastAsia="Calibri"/>
          <w:color w:val="000000"/>
          <w:lang w:val="uk-UA" w:eastAsia="en-US"/>
        </w:rPr>
      </w:pPr>
    </w:p>
    <w:p w14:paraId="5422EA61" w14:textId="77777777" w:rsidR="00EA34EB" w:rsidRPr="00EA34EB" w:rsidRDefault="00EA34EB" w:rsidP="00EA34EB">
      <w:pPr>
        <w:jc w:val="both"/>
        <w:rPr>
          <w:rFonts w:eastAsia="Calibri"/>
          <w:color w:val="000000"/>
          <w:lang w:val="uk-UA" w:eastAsia="en-US"/>
        </w:rPr>
      </w:pPr>
    </w:p>
    <w:tbl>
      <w:tblPr>
        <w:tblStyle w:val="1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A34EB" w:rsidRPr="00EA34EB" w14:paraId="1339BCB1" w14:textId="77777777" w:rsidTr="00DF04BF">
        <w:tc>
          <w:tcPr>
            <w:tcW w:w="4927" w:type="dxa"/>
          </w:tcPr>
          <w:p w14:paraId="5A8669CC" w14:textId="77777777" w:rsidR="00EA34EB" w:rsidRPr="00EA34EB" w:rsidRDefault="00EA34EB" w:rsidP="00EA34EB">
            <w:pPr>
              <w:tabs>
                <w:tab w:val="left" w:pos="1296"/>
              </w:tabs>
              <w:spacing w:after="200" w:line="276" w:lineRule="auto"/>
              <w:jc w:val="center"/>
              <w:rPr>
                <w:color w:val="000000"/>
                <w:spacing w:val="1"/>
                <w:lang w:val="uk-UA"/>
              </w:rPr>
            </w:pPr>
            <w:r w:rsidRPr="00EA34EB">
              <w:rPr>
                <w:b/>
                <w:color w:val="000000"/>
              </w:rPr>
              <w:t>ПОКУПЕЦЬ:</w:t>
            </w:r>
          </w:p>
        </w:tc>
        <w:tc>
          <w:tcPr>
            <w:tcW w:w="4927" w:type="dxa"/>
          </w:tcPr>
          <w:p w14:paraId="719599CA" w14:textId="77777777" w:rsidR="00EA34EB" w:rsidRPr="00EA34EB" w:rsidRDefault="00EA34EB" w:rsidP="00EA34EB">
            <w:pPr>
              <w:tabs>
                <w:tab w:val="left" w:pos="1296"/>
              </w:tabs>
              <w:spacing w:after="200" w:line="276" w:lineRule="auto"/>
              <w:jc w:val="center"/>
              <w:rPr>
                <w:color w:val="000000"/>
                <w:spacing w:val="1"/>
                <w:lang w:val="uk-UA"/>
              </w:rPr>
            </w:pPr>
            <w:r w:rsidRPr="00EA34EB">
              <w:rPr>
                <w:b/>
                <w:color w:val="000000"/>
              </w:rPr>
              <w:t>ПОСТАЧАЛЬНИК:</w:t>
            </w:r>
          </w:p>
        </w:tc>
      </w:tr>
      <w:tr w:rsidR="00EA34EB" w:rsidRPr="00EA34EB" w14:paraId="77033233" w14:textId="77777777" w:rsidTr="00DF04BF">
        <w:tc>
          <w:tcPr>
            <w:tcW w:w="4927" w:type="dxa"/>
          </w:tcPr>
          <w:p w14:paraId="290891C4" w14:textId="77777777" w:rsidR="00EA34EB" w:rsidRPr="00EA34EB" w:rsidRDefault="00EA34EB" w:rsidP="00EA34EB">
            <w:pPr>
              <w:spacing w:after="200" w:line="276" w:lineRule="auto"/>
              <w:jc w:val="center"/>
              <w:rPr>
                <w:b/>
              </w:rPr>
            </w:pPr>
            <w:r w:rsidRPr="00EA34EB">
              <w:rPr>
                <w:b/>
              </w:rPr>
              <w:t>Головне управління Національної поліції</w:t>
            </w:r>
          </w:p>
          <w:p w14:paraId="48CCE046" w14:textId="77777777" w:rsidR="00EA34EB" w:rsidRPr="00EA34EB" w:rsidRDefault="00EA34EB" w:rsidP="00EA34EB">
            <w:pPr>
              <w:spacing w:after="200" w:line="276" w:lineRule="auto"/>
              <w:jc w:val="center"/>
              <w:rPr>
                <w:b/>
                <w:lang w:val="uk-UA"/>
              </w:rPr>
            </w:pPr>
            <w:r w:rsidRPr="00EA34EB">
              <w:rPr>
                <w:b/>
              </w:rPr>
              <w:t>в Київській області</w:t>
            </w:r>
          </w:p>
          <w:p w14:paraId="76C4AF9F" w14:textId="77777777" w:rsidR="00EA34EB" w:rsidRPr="00EA34EB" w:rsidRDefault="00EA34EB" w:rsidP="00EA34EB">
            <w:pPr>
              <w:spacing w:after="200" w:line="276" w:lineRule="auto"/>
              <w:jc w:val="center"/>
              <w:rPr>
                <w:b/>
                <w:lang w:val="uk-UA"/>
              </w:rPr>
            </w:pPr>
          </w:p>
        </w:tc>
        <w:tc>
          <w:tcPr>
            <w:tcW w:w="4927" w:type="dxa"/>
          </w:tcPr>
          <w:p w14:paraId="729270ED" w14:textId="77777777" w:rsidR="00EA34EB" w:rsidRPr="00EA34EB" w:rsidRDefault="00EA34EB" w:rsidP="00EA34EB">
            <w:pPr>
              <w:tabs>
                <w:tab w:val="left" w:pos="1296"/>
              </w:tabs>
              <w:spacing w:after="200" w:line="276" w:lineRule="auto"/>
              <w:jc w:val="center"/>
              <w:rPr>
                <w:b/>
                <w:color w:val="000000"/>
              </w:rPr>
            </w:pPr>
          </w:p>
        </w:tc>
      </w:tr>
      <w:tr w:rsidR="00EA34EB" w:rsidRPr="00EA34EB" w14:paraId="34182853" w14:textId="77777777" w:rsidTr="00DF04BF">
        <w:tc>
          <w:tcPr>
            <w:tcW w:w="4927" w:type="dxa"/>
          </w:tcPr>
          <w:p w14:paraId="50A9C357" w14:textId="77777777" w:rsidR="00EA34EB" w:rsidRPr="00EA34EB" w:rsidRDefault="00EA34EB" w:rsidP="00EA34EB">
            <w:pPr>
              <w:tabs>
                <w:tab w:val="left" w:pos="1296"/>
              </w:tabs>
              <w:spacing w:after="200" w:line="276" w:lineRule="auto"/>
              <w:jc w:val="both"/>
              <w:rPr>
                <w:color w:val="000000"/>
                <w:spacing w:val="1"/>
                <w:lang w:val="uk-UA"/>
              </w:rPr>
            </w:pPr>
          </w:p>
          <w:p w14:paraId="1BB7C157" w14:textId="77777777" w:rsidR="00EA34EB" w:rsidRPr="00EA34EB" w:rsidRDefault="00EA34EB" w:rsidP="00EA34EB">
            <w:pPr>
              <w:tabs>
                <w:tab w:val="left" w:pos="1296"/>
              </w:tabs>
              <w:spacing w:after="200" w:line="276" w:lineRule="auto"/>
              <w:jc w:val="both"/>
              <w:rPr>
                <w:color w:val="000000"/>
                <w:spacing w:val="1"/>
                <w:lang w:val="uk-UA"/>
              </w:rPr>
            </w:pPr>
          </w:p>
        </w:tc>
        <w:tc>
          <w:tcPr>
            <w:tcW w:w="4927" w:type="dxa"/>
          </w:tcPr>
          <w:p w14:paraId="7380ED2F" w14:textId="77777777" w:rsidR="00EA34EB" w:rsidRPr="00EA34EB" w:rsidRDefault="00EA34EB" w:rsidP="00EA34EB">
            <w:pPr>
              <w:tabs>
                <w:tab w:val="left" w:pos="1296"/>
              </w:tabs>
              <w:spacing w:after="200" w:line="276" w:lineRule="auto"/>
              <w:jc w:val="both"/>
              <w:rPr>
                <w:color w:val="000000"/>
                <w:spacing w:val="1"/>
                <w:lang w:val="uk-UA"/>
              </w:rPr>
            </w:pPr>
          </w:p>
        </w:tc>
      </w:tr>
      <w:tr w:rsidR="00EA34EB" w:rsidRPr="00EA34EB" w14:paraId="66004A3B" w14:textId="77777777" w:rsidTr="00DF04BF">
        <w:tc>
          <w:tcPr>
            <w:tcW w:w="4927" w:type="dxa"/>
          </w:tcPr>
          <w:p w14:paraId="1DCFC28F" w14:textId="77777777" w:rsidR="00EA34EB" w:rsidRPr="00EA34EB" w:rsidRDefault="00EA34EB" w:rsidP="00EA34EB">
            <w:pPr>
              <w:shd w:val="clear" w:color="auto" w:fill="FFFFFF"/>
              <w:spacing w:after="200" w:line="276" w:lineRule="auto"/>
              <w:jc w:val="both"/>
              <w:rPr>
                <w:b/>
                <w:color w:val="000000"/>
                <w:lang w:val="uk-UA"/>
              </w:rPr>
            </w:pPr>
            <w:r w:rsidRPr="00EA34EB">
              <w:rPr>
                <w:b/>
                <w:color w:val="000000"/>
                <w:lang w:val="uk-UA"/>
              </w:rPr>
              <w:t>Заступник н</w:t>
            </w:r>
            <w:r w:rsidRPr="00EA34EB">
              <w:rPr>
                <w:b/>
                <w:color w:val="000000"/>
              </w:rPr>
              <w:t>ачальник</w:t>
            </w:r>
            <w:r w:rsidRPr="00EA34EB">
              <w:rPr>
                <w:b/>
                <w:color w:val="000000"/>
                <w:lang w:val="uk-UA"/>
              </w:rPr>
              <w:t>а</w:t>
            </w:r>
          </w:p>
          <w:p w14:paraId="4667A996" w14:textId="77777777" w:rsidR="00EA34EB" w:rsidRPr="00EA34EB" w:rsidRDefault="00EA34EB" w:rsidP="00EA34EB">
            <w:pPr>
              <w:shd w:val="clear" w:color="auto" w:fill="FFFFFF"/>
              <w:spacing w:after="200" w:line="276" w:lineRule="auto"/>
              <w:jc w:val="both"/>
              <w:rPr>
                <w:b/>
                <w:color w:val="000000"/>
                <w:lang w:val="uk-UA"/>
              </w:rPr>
            </w:pPr>
          </w:p>
          <w:p w14:paraId="11E1BDD4" w14:textId="77777777" w:rsidR="00EA34EB" w:rsidRPr="00EA34EB" w:rsidRDefault="00EA34EB" w:rsidP="00EA34EB">
            <w:pPr>
              <w:shd w:val="clear" w:color="auto" w:fill="FFFFFF"/>
              <w:spacing w:after="200" w:line="276" w:lineRule="auto"/>
              <w:jc w:val="both"/>
              <w:rPr>
                <w:b/>
                <w:color w:val="000000"/>
                <w:lang w:val="uk-UA"/>
              </w:rPr>
            </w:pPr>
          </w:p>
          <w:p w14:paraId="1C3C3BCB" w14:textId="77777777" w:rsidR="00EA34EB" w:rsidRPr="00EA34EB" w:rsidRDefault="00EA34EB" w:rsidP="00EA34EB">
            <w:pPr>
              <w:shd w:val="clear" w:color="auto" w:fill="FFFFFF"/>
              <w:spacing w:after="200" w:line="276" w:lineRule="auto"/>
              <w:jc w:val="both"/>
              <w:rPr>
                <w:b/>
                <w:color w:val="000000"/>
                <w:lang w:val="uk-UA"/>
              </w:rPr>
            </w:pPr>
            <w:r w:rsidRPr="00EA34EB">
              <w:rPr>
                <w:b/>
                <w:color w:val="000000"/>
              </w:rPr>
              <w:t xml:space="preserve">                      ______________</w:t>
            </w:r>
            <w:r w:rsidRPr="00EA34EB">
              <w:rPr>
                <w:b/>
                <w:color w:val="000000"/>
                <w:lang w:val="uk-UA"/>
              </w:rPr>
              <w:t>П.І. Панфьоров</w:t>
            </w:r>
          </w:p>
          <w:p w14:paraId="4DCEA30D" w14:textId="77777777" w:rsidR="00EA34EB" w:rsidRPr="00EA34EB" w:rsidRDefault="00EA34EB" w:rsidP="00EA34EB">
            <w:pPr>
              <w:tabs>
                <w:tab w:val="left" w:pos="1296"/>
              </w:tabs>
              <w:spacing w:after="200" w:line="276" w:lineRule="auto"/>
              <w:jc w:val="both"/>
              <w:rPr>
                <w:color w:val="000000"/>
                <w:spacing w:val="1"/>
                <w:lang w:val="uk-UA"/>
              </w:rPr>
            </w:pPr>
            <w:r w:rsidRPr="00EA34EB">
              <w:rPr>
                <w:color w:val="000000"/>
              </w:rPr>
              <w:t xml:space="preserve">                                         М.П.</w:t>
            </w:r>
          </w:p>
        </w:tc>
        <w:tc>
          <w:tcPr>
            <w:tcW w:w="4927" w:type="dxa"/>
          </w:tcPr>
          <w:p w14:paraId="0B520E6E" w14:textId="77777777" w:rsidR="00EA34EB" w:rsidRPr="00EA34EB" w:rsidRDefault="00EA34EB" w:rsidP="00EA34EB">
            <w:pPr>
              <w:tabs>
                <w:tab w:val="left" w:pos="1296"/>
              </w:tabs>
              <w:spacing w:after="200" w:line="276" w:lineRule="auto"/>
              <w:jc w:val="both"/>
              <w:rPr>
                <w:color w:val="000000"/>
                <w:spacing w:val="1"/>
                <w:lang w:val="uk-UA"/>
              </w:rPr>
            </w:pPr>
          </w:p>
        </w:tc>
      </w:tr>
    </w:tbl>
    <w:p w14:paraId="3CAD3BCB" w14:textId="77777777" w:rsidR="00EA34EB" w:rsidRDefault="00EA34EB" w:rsidP="00E420A6">
      <w:pPr>
        <w:shd w:val="clear" w:color="auto" w:fill="FFFFFF"/>
        <w:tabs>
          <w:tab w:val="left" w:pos="4695"/>
        </w:tabs>
        <w:spacing w:line="276" w:lineRule="auto"/>
        <w:rPr>
          <w:lang w:val="uk-UA"/>
        </w:rPr>
      </w:pPr>
    </w:p>
    <w:p w14:paraId="74DC6274" w14:textId="77777777" w:rsidR="00EA34EB" w:rsidRDefault="00EA34EB" w:rsidP="00E420A6">
      <w:pPr>
        <w:shd w:val="clear" w:color="auto" w:fill="FFFFFF"/>
        <w:tabs>
          <w:tab w:val="left" w:pos="4695"/>
        </w:tabs>
        <w:spacing w:line="276" w:lineRule="auto"/>
        <w:rPr>
          <w:lang w:val="uk-UA"/>
        </w:rPr>
      </w:pPr>
    </w:p>
    <w:p w14:paraId="7E0F8B5B" w14:textId="5CDBBC87" w:rsidR="00EA34EB" w:rsidRPr="00E420A6" w:rsidRDefault="00EA34EB" w:rsidP="00E420A6">
      <w:pPr>
        <w:shd w:val="clear" w:color="auto" w:fill="FFFFFF"/>
        <w:tabs>
          <w:tab w:val="left" w:pos="4695"/>
        </w:tabs>
        <w:spacing w:line="276" w:lineRule="auto"/>
        <w:rPr>
          <w:lang w:val="uk-UA"/>
        </w:rPr>
        <w:sectPr w:rsidR="00EA34EB" w:rsidRPr="00E420A6" w:rsidSect="00E420A6">
          <w:headerReference w:type="even" r:id="rId19"/>
          <w:headerReference w:type="default" r:id="rId20"/>
          <w:footerReference w:type="even" r:id="rId21"/>
          <w:footerReference w:type="default" r:id="rId22"/>
          <w:headerReference w:type="first" r:id="rId23"/>
          <w:footerReference w:type="first" r:id="rId24"/>
          <w:pgSz w:w="11909" w:h="16834"/>
          <w:pgMar w:top="437" w:right="680" w:bottom="426" w:left="851" w:header="359" w:footer="0" w:gutter="0"/>
          <w:pgNumType w:start="1"/>
          <w:cols w:space="720"/>
          <w:titlePg/>
          <w:docGrid w:linePitch="326"/>
        </w:sectPr>
      </w:pPr>
    </w:p>
    <w:p w14:paraId="2CF03C65" w14:textId="3E2713FC" w:rsidR="00E90F50" w:rsidRPr="00E420A6" w:rsidRDefault="00AF6FD9" w:rsidP="006447F8">
      <w:pPr>
        <w:shd w:val="clear" w:color="auto" w:fill="FFFFFF" w:themeFill="background1"/>
        <w:ind w:left="7371"/>
        <w:jc w:val="right"/>
        <w:rPr>
          <w:lang w:val="uk-UA"/>
        </w:rPr>
      </w:pPr>
      <w:r w:rsidRPr="00E420A6">
        <w:rPr>
          <w:rFonts w:eastAsia="Times New Roman"/>
          <w:b/>
          <w:lang w:val="uk-UA"/>
        </w:rPr>
        <w:lastRenderedPageBreak/>
        <w:t>Д</w:t>
      </w:r>
      <w:r w:rsidR="00066C9A" w:rsidRPr="00E420A6">
        <w:rPr>
          <w:rFonts w:eastAsia="Times New Roman"/>
          <w:b/>
          <w:lang w:val="uk-UA"/>
        </w:rPr>
        <w:t xml:space="preserve">одаток </w:t>
      </w:r>
      <w:r w:rsidR="00916702" w:rsidRPr="00E420A6">
        <w:rPr>
          <w:rFonts w:eastAsia="Times New Roman"/>
          <w:b/>
          <w:lang w:val="uk-UA"/>
        </w:rPr>
        <w:t>7</w:t>
      </w:r>
    </w:p>
    <w:p w14:paraId="1749B02E" w14:textId="23679B9D" w:rsidR="00E90F50" w:rsidRPr="00E420A6" w:rsidRDefault="00066C9A" w:rsidP="006447F8">
      <w:pPr>
        <w:shd w:val="clear" w:color="auto" w:fill="FFFFFF" w:themeFill="background1"/>
        <w:jc w:val="right"/>
        <w:rPr>
          <w:lang w:val="uk-UA"/>
        </w:rPr>
      </w:pPr>
      <w:r w:rsidRPr="00E420A6">
        <w:rPr>
          <w:rFonts w:eastAsia="Times New Roman"/>
          <w:lang w:val="uk-UA"/>
        </w:rPr>
        <w:t xml:space="preserve"> до </w:t>
      </w:r>
      <w:r w:rsidR="00135F0B" w:rsidRPr="00E420A6">
        <w:rPr>
          <w:rFonts w:eastAsia="Times New Roman"/>
          <w:lang w:val="uk-UA"/>
        </w:rPr>
        <w:t>т</w:t>
      </w:r>
      <w:r w:rsidR="006447F8" w:rsidRPr="00E420A6">
        <w:rPr>
          <w:rFonts w:eastAsia="Times New Roman"/>
          <w:lang w:val="uk-UA"/>
        </w:rPr>
        <w:t>ендерної</w:t>
      </w:r>
      <w:r w:rsidR="00E90F50" w:rsidRPr="00E420A6">
        <w:rPr>
          <w:rFonts w:eastAsia="Times New Roman"/>
          <w:lang w:val="uk-UA"/>
        </w:rPr>
        <w:t xml:space="preserve"> документації</w:t>
      </w:r>
    </w:p>
    <w:p w14:paraId="00F8A51D" w14:textId="77777777" w:rsidR="00E90F50" w:rsidRPr="00E420A6" w:rsidRDefault="00E90F50" w:rsidP="006447F8">
      <w:pPr>
        <w:shd w:val="clear" w:color="auto" w:fill="FFFFFF" w:themeFill="background1"/>
        <w:jc w:val="center"/>
        <w:rPr>
          <w:lang w:val="uk-UA"/>
        </w:rPr>
      </w:pPr>
    </w:p>
    <w:p w14:paraId="5DE2F930" w14:textId="6B44200D" w:rsidR="001F7DDB" w:rsidRPr="00E420A6" w:rsidRDefault="001F7DDB" w:rsidP="006447F8">
      <w:pPr>
        <w:shd w:val="clear" w:color="auto" w:fill="FFFFFF" w:themeFill="background1"/>
        <w:jc w:val="center"/>
        <w:rPr>
          <w:b/>
          <w:i/>
          <w:sz w:val="22"/>
          <w:szCs w:val="22"/>
          <w:lang w:val="uk-UA"/>
        </w:rPr>
      </w:pPr>
      <w:r w:rsidRPr="00E420A6">
        <w:rPr>
          <w:b/>
          <w:i/>
          <w:sz w:val="22"/>
          <w:szCs w:val="22"/>
          <w:lang w:val="uk-UA"/>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r w:rsidR="00F81BCF" w:rsidRPr="00E420A6">
        <w:rPr>
          <w:b/>
          <w:i/>
          <w:sz w:val="22"/>
          <w:szCs w:val="22"/>
          <w:lang w:val="uk-UA"/>
        </w:rPr>
        <w:t>*</w:t>
      </w:r>
    </w:p>
    <w:p w14:paraId="677E945B" w14:textId="77777777" w:rsidR="001F7DDB" w:rsidRPr="00E420A6" w:rsidRDefault="001F7DDB" w:rsidP="006447F8">
      <w:pPr>
        <w:shd w:val="clear" w:color="auto" w:fill="FFFFFF" w:themeFill="background1"/>
        <w:rPr>
          <w:sz w:val="16"/>
          <w:szCs w:val="16"/>
          <w:lang w:val="uk-UA"/>
        </w:rPr>
      </w:pPr>
    </w:p>
    <w:p w14:paraId="229BCD20" w14:textId="49B55CC1" w:rsidR="00BD5FE8" w:rsidRPr="00E420A6" w:rsidRDefault="0065299C" w:rsidP="00411BEE">
      <w:pPr>
        <w:jc w:val="both"/>
        <w:rPr>
          <w:rFonts w:eastAsia="Times New Roman"/>
          <w:b/>
          <w:color w:val="000000"/>
          <w:sz w:val="22"/>
          <w:szCs w:val="22"/>
          <w:lang w:val="uk-UA"/>
        </w:rPr>
      </w:pPr>
      <w:r w:rsidRPr="00E420A6">
        <w:rPr>
          <w:rFonts w:eastAsia="Times New Roman"/>
          <w:b/>
          <w:color w:val="000000"/>
          <w:sz w:val="22"/>
          <w:szCs w:val="22"/>
          <w:lang w:val="uk-UA"/>
        </w:rPr>
        <w:t xml:space="preserve">1. </w:t>
      </w:r>
      <w:r w:rsidR="00583064" w:rsidRPr="00E420A6">
        <w:rPr>
          <w:rFonts w:eastAsia="Times New Roman"/>
          <w:color w:val="000000"/>
          <w:sz w:val="22"/>
          <w:szCs w:val="22"/>
          <w:lang w:val="uk-UA"/>
        </w:rPr>
        <w:t xml:space="preserve">Переможець процедури закупівлі у строк, що не перевищує </w:t>
      </w:r>
      <w:r w:rsidR="00583064" w:rsidRPr="00E420A6">
        <w:rPr>
          <w:rFonts w:eastAsia="Times New Roman"/>
          <w:b/>
          <w:bCs/>
          <w:color w:val="C00000"/>
          <w:sz w:val="22"/>
          <w:szCs w:val="22"/>
          <w:lang w:val="uk-UA"/>
        </w:rPr>
        <w:t>чотири дні</w:t>
      </w:r>
      <w:r w:rsidR="00583064" w:rsidRPr="00E420A6">
        <w:rPr>
          <w:rFonts w:eastAsia="Times New Roman"/>
          <w:color w:val="C00000"/>
          <w:sz w:val="22"/>
          <w:szCs w:val="22"/>
          <w:lang w:val="uk-UA"/>
        </w:rPr>
        <w:t xml:space="preserve"> </w:t>
      </w:r>
      <w:r w:rsidR="00583064" w:rsidRPr="00E420A6">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E420A6">
        <w:rPr>
          <w:rFonts w:eastAsia="Times New Roman"/>
          <w:b/>
          <w:bCs/>
          <w:color w:val="000000"/>
          <w:sz w:val="22"/>
          <w:szCs w:val="22"/>
          <w:lang w:val="uk-UA"/>
        </w:rPr>
        <w:t>відсутність підстав, визначених пунктами 3, 5, 6 і 12 частини першої та частиною другою статті 17 Закону</w:t>
      </w:r>
      <w:r w:rsidR="00583064" w:rsidRPr="00E420A6">
        <w:rPr>
          <w:rFonts w:eastAsia="Times New Roman"/>
          <w:color w:val="000000"/>
          <w:sz w:val="22"/>
          <w:szCs w:val="22"/>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11BEE" w:rsidRPr="00E420A6">
        <w:rPr>
          <w:rFonts w:eastAsia="Times New Roman"/>
          <w:b/>
          <w:color w:val="000000"/>
          <w:sz w:val="22"/>
          <w:szCs w:val="22"/>
          <w:lang w:val="uk-UA"/>
        </w:rPr>
        <w:t xml:space="preserve"> </w:t>
      </w:r>
    </w:p>
    <w:p w14:paraId="5562CAB7" w14:textId="77777777" w:rsidR="00BD5FE8" w:rsidRPr="00E420A6" w:rsidRDefault="00BD5FE8" w:rsidP="00411BEE">
      <w:pPr>
        <w:jc w:val="both"/>
        <w:rPr>
          <w:rFonts w:eastAsia="Times New Roman"/>
          <w:b/>
          <w:color w:val="000000"/>
          <w:sz w:val="22"/>
          <w:szCs w:val="22"/>
          <w:lang w:val="uk-UA"/>
        </w:rPr>
      </w:pPr>
    </w:p>
    <w:p w14:paraId="08435689" w14:textId="3B0D3A83" w:rsidR="001F7DDB" w:rsidRPr="00E420A6" w:rsidRDefault="00FB360D" w:rsidP="00411BEE">
      <w:pPr>
        <w:jc w:val="both"/>
        <w:rPr>
          <w:rFonts w:eastAsia="Times New Roman"/>
          <w:b/>
          <w:color w:val="000000"/>
          <w:sz w:val="22"/>
          <w:szCs w:val="22"/>
          <w:lang w:val="uk-UA"/>
        </w:rPr>
      </w:pPr>
      <w:r w:rsidRPr="00E420A6">
        <w:rPr>
          <w:rFonts w:eastAsia="Times New Roman"/>
          <w:b/>
          <w:color w:val="000000"/>
          <w:sz w:val="22"/>
          <w:szCs w:val="22"/>
          <w:lang w:val="uk-UA"/>
        </w:rPr>
        <w:t>Документи, що підтверджують відсутність підстав, установлених статтею 17 Закону, з урахуванням пункту 44 Особливостей</w:t>
      </w:r>
      <w:r w:rsidR="00411BEE" w:rsidRPr="00E420A6">
        <w:rPr>
          <w:rFonts w:eastAsia="Times New Roman"/>
          <w:b/>
          <w:color w:val="000000"/>
          <w:sz w:val="22"/>
          <w:szCs w:val="22"/>
          <w:lang w:val="uk-UA"/>
        </w:rPr>
        <w:t>:</w:t>
      </w:r>
    </w:p>
    <w:p w14:paraId="12F9A239" w14:textId="77777777" w:rsidR="00DB2EA6" w:rsidRPr="00E420A6"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4"/>
        <w:gridCol w:w="10035"/>
      </w:tblGrid>
      <w:tr w:rsidR="00583064" w:rsidRPr="00E420A6"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E420A6"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15" w:name="_Hlk5737775"/>
            <w:r w:rsidRPr="00E420A6">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495277CF" w:rsidR="00482F9B" w:rsidRPr="00E420A6"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E420A6">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B320CC" w:rsidRPr="00E420A6">
              <w:rPr>
                <w:rFonts w:eastAsia="Times New Roman"/>
                <w:color w:val="000000"/>
                <w:sz w:val="20"/>
                <w:szCs w:val="20"/>
                <w:lang w:val="uk-UA" w:eastAsia="uk-UA"/>
              </w:rPr>
              <w:t>у</w:t>
            </w:r>
            <w:r w:rsidRPr="00E420A6">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 </w:t>
            </w:r>
            <w:r w:rsidRPr="00E420A6">
              <w:rPr>
                <w:rFonts w:eastAsia="Times New Roman"/>
                <w:b/>
                <w:bCs/>
                <w:color w:val="000000"/>
                <w:sz w:val="20"/>
                <w:szCs w:val="20"/>
                <w:lang w:val="uk-UA" w:eastAsia="uk-UA"/>
              </w:rPr>
              <w:t>інформаційн</w:t>
            </w:r>
            <w:r w:rsidR="001E7BE3" w:rsidRPr="00E420A6">
              <w:rPr>
                <w:rFonts w:eastAsia="Times New Roman"/>
                <w:b/>
                <w:bCs/>
                <w:color w:val="000000"/>
                <w:sz w:val="20"/>
                <w:szCs w:val="20"/>
                <w:lang w:val="uk-UA" w:eastAsia="uk-UA"/>
              </w:rPr>
              <w:t>у</w:t>
            </w:r>
            <w:r w:rsidRPr="00E420A6">
              <w:rPr>
                <w:rFonts w:eastAsia="Times New Roman"/>
                <w:b/>
                <w:bCs/>
                <w:color w:val="000000"/>
                <w:sz w:val="20"/>
                <w:szCs w:val="20"/>
                <w:lang w:val="uk-UA" w:eastAsia="uk-UA"/>
              </w:rPr>
              <w:t xml:space="preserve"> довідк</w:t>
            </w:r>
            <w:r w:rsidR="001E7BE3" w:rsidRPr="00E420A6">
              <w:rPr>
                <w:rFonts w:eastAsia="Times New Roman"/>
                <w:b/>
                <w:bCs/>
                <w:color w:val="000000"/>
                <w:sz w:val="20"/>
                <w:szCs w:val="20"/>
                <w:lang w:val="uk-UA" w:eastAsia="uk-UA"/>
              </w:rPr>
              <w:t>у</w:t>
            </w:r>
            <w:r w:rsidRPr="00E420A6">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 </w:t>
            </w:r>
            <w:r w:rsidRPr="00E420A6">
              <w:rPr>
                <w:rFonts w:eastAsia="Times New Roman"/>
                <w:color w:val="000000"/>
                <w:sz w:val="20"/>
                <w:szCs w:val="20"/>
                <w:lang w:val="uk-UA" w:eastAsia="uk-UA"/>
              </w:rPr>
              <w:t>що містить інформацію</w:t>
            </w:r>
            <w:r w:rsidR="001E7BE3" w:rsidRPr="00E420A6">
              <w:rPr>
                <w:rFonts w:eastAsia="Times New Roman"/>
                <w:color w:val="000000"/>
                <w:sz w:val="20"/>
                <w:szCs w:val="20"/>
                <w:lang w:val="uk-UA" w:eastAsia="uk-UA"/>
              </w:rPr>
              <w:t xml:space="preserve"> про те</w:t>
            </w:r>
            <w:r w:rsidRPr="00E420A6">
              <w:rPr>
                <w:rFonts w:eastAsia="Times New Roman"/>
                <w:color w:val="000000"/>
                <w:sz w:val="20"/>
                <w:szCs w:val="20"/>
                <w:lang w:val="uk-UA" w:eastAsia="uk-UA"/>
              </w:rPr>
              <w:t>, що</w:t>
            </w:r>
            <w:r w:rsidR="00B320CC" w:rsidRPr="00E420A6">
              <w:rPr>
                <w:lang w:val="uk-UA"/>
              </w:rPr>
              <w:t xml:space="preserve"> </w:t>
            </w:r>
            <w:r w:rsidR="00B320CC" w:rsidRPr="00E420A6">
              <w:rPr>
                <w:rFonts w:eastAsia="Times New Roman"/>
                <w:color w:val="000000"/>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E420A6">
              <w:rPr>
                <w:sz w:val="20"/>
                <w:szCs w:val="20"/>
                <w:lang w:val="uk-UA"/>
              </w:rPr>
              <w:t>.</w:t>
            </w:r>
          </w:p>
          <w:p w14:paraId="6DBA05AA" w14:textId="314C03CC" w:rsidR="00583064" w:rsidRPr="0020342F" w:rsidRDefault="00482F9B" w:rsidP="00482F9B">
            <w:pPr>
              <w:shd w:val="clear" w:color="auto" w:fill="FFFFFF" w:themeFill="background1"/>
              <w:ind w:left="142" w:right="108"/>
              <w:jc w:val="both"/>
              <w:rPr>
                <w:rFonts w:eastAsia="Times New Roman"/>
                <w:b/>
                <w:bCs/>
                <w:i/>
                <w:color w:val="000000" w:themeColor="text1"/>
                <w:sz w:val="20"/>
                <w:szCs w:val="20"/>
                <w:lang w:val="uk-UA" w:eastAsia="uk-UA"/>
              </w:rPr>
            </w:pPr>
            <w:r w:rsidRPr="0020342F">
              <w:rPr>
                <w:rFonts w:eastAsia="Times New Roman"/>
                <w:b/>
                <w:bCs/>
                <w:color w:val="FF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E420A6"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E420A6" w:rsidRDefault="00482F9B" w:rsidP="00583064">
            <w:pPr>
              <w:shd w:val="clear" w:color="auto" w:fill="FFFFFF" w:themeFill="background1"/>
              <w:spacing w:line="276" w:lineRule="auto"/>
              <w:jc w:val="both"/>
              <w:rPr>
                <w:rFonts w:eastAsia="Times New Roman"/>
                <w:color w:val="000000"/>
                <w:sz w:val="20"/>
                <w:szCs w:val="20"/>
                <w:lang w:val="uk-UA" w:eastAsia="uk-UA"/>
              </w:rPr>
            </w:pPr>
            <w:r w:rsidRPr="00E420A6">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4C42975F" w:rsidR="00482F9B" w:rsidRPr="00E420A6"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E420A6">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реєстра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 - </w:t>
            </w:r>
            <w:r w:rsidRPr="00E420A6">
              <w:rPr>
                <w:rFonts w:eastAsia="Times New Roman"/>
                <w:b/>
                <w:bCs/>
                <w:color w:val="000000"/>
                <w:sz w:val="20"/>
                <w:szCs w:val="20"/>
                <w:lang w:val="uk-UA" w:eastAsia="uk-UA"/>
              </w:rPr>
              <w:t>інформаційн</w:t>
            </w:r>
            <w:r w:rsidR="001E7BE3" w:rsidRPr="00E420A6">
              <w:rPr>
                <w:rFonts w:eastAsia="Times New Roman"/>
                <w:b/>
                <w:bCs/>
                <w:color w:val="000000"/>
                <w:sz w:val="20"/>
                <w:szCs w:val="20"/>
                <w:lang w:val="uk-UA" w:eastAsia="uk-UA"/>
              </w:rPr>
              <w:t>у</w:t>
            </w:r>
            <w:r w:rsidRPr="00E420A6">
              <w:rPr>
                <w:rFonts w:eastAsia="Times New Roman"/>
                <w:b/>
                <w:bCs/>
                <w:color w:val="000000"/>
                <w:sz w:val="20"/>
                <w:szCs w:val="20"/>
                <w:lang w:val="uk-UA" w:eastAsia="uk-UA"/>
              </w:rPr>
              <w:t xml:space="preserve"> довідк</w:t>
            </w:r>
            <w:r w:rsidR="002C13C4" w:rsidRPr="00E420A6">
              <w:rPr>
                <w:rFonts w:eastAsia="Times New Roman"/>
                <w:b/>
                <w:bCs/>
                <w:color w:val="000000"/>
                <w:sz w:val="20"/>
                <w:szCs w:val="20"/>
                <w:lang w:val="uk-UA" w:eastAsia="uk-UA"/>
              </w:rPr>
              <w:t>у</w:t>
            </w:r>
            <w:r w:rsidRPr="00E420A6">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E420A6">
              <w:rPr>
                <w:rFonts w:eastAsia="Times New Roman"/>
                <w:color w:val="000000"/>
                <w:sz w:val="20"/>
                <w:szCs w:val="20"/>
                <w:lang w:val="uk-UA" w:eastAsia="uk-UA"/>
              </w:rPr>
              <w:t>що містить інформацію</w:t>
            </w:r>
            <w:r w:rsidR="001E7BE3" w:rsidRPr="00E420A6">
              <w:rPr>
                <w:rFonts w:eastAsia="Times New Roman"/>
                <w:color w:val="000000"/>
                <w:sz w:val="20"/>
                <w:szCs w:val="20"/>
                <w:lang w:val="uk-UA" w:eastAsia="uk-UA"/>
              </w:rPr>
              <w:t xml:space="preserve"> про те</w:t>
            </w:r>
            <w:r w:rsidRPr="00E420A6">
              <w:rPr>
                <w:rFonts w:eastAsia="Times New Roman"/>
                <w:color w:val="000000"/>
                <w:sz w:val="20"/>
                <w:szCs w:val="20"/>
                <w:lang w:val="uk-UA" w:eastAsia="uk-UA"/>
              </w:rPr>
              <w:t>, що</w:t>
            </w:r>
            <w:r w:rsidRPr="00E420A6">
              <w:rPr>
                <w:rFonts w:eastAsia="Times New Roman"/>
                <w:b/>
                <w:bCs/>
                <w:color w:val="000000"/>
                <w:sz w:val="20"/>
                <w:szCs w:val="20"/>
                <w:lang w:val="uk-UA" w:eastAsia="uk-UA"/>
              </w:rPr>
              <w:t xml:space="preserve"> с</w:t>
            </w:r>
            <w:r w:rsidRPr="00E420A6">
              <w:rPr>
                <w:sz w:val="20"/>
                <w:szCs w:val="20"/>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DD9E372" w14:textId="6A204B4B" w:rsidR="00482F9B" w:rsidRPr="0020342F"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20342F">
              <w:rPr>
                <w:rFonts w:eastAsia="Times New Roman"/>
                <w:b/>
                <w:bCs/>
                <w:color w:val="FF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5017B7"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E420A6"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E420A6">
              <w:rPr>
                <w:rFonts w:eastAsia="Times New Roman"/>
                <w:color w:val="000000"/>
                <w:sz w:val="20"/>
                <w:szCs w:val="20"/>
                <w:lang w:val="uk-UA" w:eastAsia="uk-UA"/>
              </w:rPr>
              <w:t>3</w:t>
            </w:r>
            <w:r w:rsidR="00583064" w:rsidRPr="00E420A6">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77777777" w:rsidR="00583064" w:rsidRPr="00E420A6" w:rsidRDefault="00583064" w:rsidP="00583064">
            <w:pPr>
              <w:shd w:val="clear" w:color="auto" w:fill="FFFFFF" w:themeFill="background1"/>
              <w:ind w:left="142" w:right="108"/>
              <w:jc w:val="both"/>
              <w:rPr>
                <w:rFonts w:eastAsia="Times New Roman"/>
                <w:color w:val="000000"/>
                <w:sz w:val="20"/>
                <w:szCs w:val="20"/>
                <w:lang w:val="uk-UA" w:eastAsia="uk-UA"/>
              </w:rPr>
            </w:pPr>
            <w:r w:rsidRPr="00E420A6">
              <w:rPr>
                <w:rFonts w:eastAsia="Times New Roman"/>
                <w:color w:val="000000"/>
                <w:sz w:val="20"/>
                <w:szCs w:val="20"/>
                <w:lang w:val="uk-UA" w:eastAsia="uk-UA"/>
              </w:rPr>
              <w:t xml:space="preserve">Документ, що підтверджує відсутність підстав, визначених пунктами 5 або 6 та 12 частини першої статті 17 Закону - </w:t>
            </w:r>
            <w:r w:rsidRPr="00E420A6">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420A6">
              <w:rPr>
                <w:rFonts w:eastAsia="Times New Roman"/>
                <w:color w:val="000000"/>
                <w:sz w:val="20"/>
                <w:szCs w:val="2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409B363C" w14:textId="77777777" w:rsidR="00D7137D" w:rsidRPr="0020342F" w:rsidRDefault="00B320CC" w:rsidP="00583064">
            <w:pPr>
              <w:shd w:val="clear" w:color="auto" w:fill="FFFFFF" w:themeFill="background1"/>
              <w:ind w:left="142" w:right="108"/>
              <w:jc w:val="both"/>
              <w:rPr>
                <w:rFonts w:eastAsia="Times New Roman"/>
                <w:b/>
                <w:bCs/>
                <w:color w:val="FF0000"/>
                <w:sz w:val="20"/>
                <w:szCs w:val="20"/>
                <w:lang w:val="uk-UA" w:eastAsia="uk-UA"/>
              </w:rPr>
            </w:pPr>
            <w:r w:rsidRPr="0020342F">
              <w:rPr>
                <w:rFonts w:eastAsia="Times New Roman"/>
                <w:b/>
                <w:bCs/>
                <w:color w:val="FF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7373E814" w:rsidR="00583064" w:rsidRPr="00E420A6" w:rsidRDefault="00583064" w:rsidP="00583064">
            <w:pPr>
              <w:shd w:val="clear" w:color="auto" w:fill="FFFFFF" w:themeFill="background1"/>
              <w:ind w:left="142" w:right="108"/>
              <w:jc w:val="both"/>
              <w:rPr>
                <w:rFonts w:eastAsia="Times New Roman"/>
                <w:color w:val="000000"/>
                <w:sz w:val="20"/>
                <w:szCs w:val="20"/>
                <w:lang w:val="uk-UA" w:eastAsia="uk-UA"/>
              </w:rPr>
            </w:pPr>
            <w:r w:rsidRPr="00E420A6">
              <w:rPr>
                <w:rFonts w:eastAsia="Times New Roman"/>
                <w:color w:val="000000"/>
                <w:sz w:val="20"/>
                <w:szCs w:val="20"/>
                <w:lang w:val="uk-UA" w:eastAsia="uk-UA"/>
              </w:rPr>
              <w:t xml:space="preserve">Отримати витяг можна на офіційному сайті МВС за посиланням </w:t>
            </w:r>
            <w:hyperlink r:id="rId25" w:history="1">
              <w:r w:rsidRPr="00E420A6">
                <w:rPr>
                  <w:rStyle w:val="affff9"/>
                  <w:rFonts w:eastAsia="Times New Roman"/>
                  <w:sz w:val="20"/>
                  <w:szCs w:val="20"/>
                  <w:lang w:val="uk-UA" w:eastAsia="uk-UA"/>
                </w:rPr>
                <w:t>https://vytiah.mvs.gov.ua/app/landing</w:t>
              </w:r>
            </w:hyperlink>
            <w:r w:rsidRPr="00E420A6">
              <w:rPr>
                <w:rFonts w:eastAsia="Times New Roman"/>
                <w:color w:val="000000"/>
                <w:sz w:val="20"/>
                <w:szCs w:val="20"/>
                <w:lang w:val="uk-UA" w:eastAsia="uk-UA"/>
              </w:rPr>
              <w:t>.</w:t>
            </w:r>
          </w:p>
          <w:p w14:paraId="1C734FF8" w14:textId="77777777" w:rsidR="00583064" w:rsidRPr="00E420A6" w:rsidRDefault="00583064" w:rsidP="00583064">
            <w:pPr>
              <w:shd w:val="clear" w:color="auto" w:fill="FFFFFF" w:themeFill="background1"/>
              <w:ind w:left="142" w:right="108"/>
              <w:jc w:val="both"/>
              <w:rPr>
                <w:rFonts w:eastAsia="Times New Roman"/>
                <w:color w:val="000000"/>
                <w:sz w:val="20"/>
                <w:szCs w:val="20"/>
                <w:lang w:val="uk-UA" w:eastAsia="uk-UA"/>
              </w:rPr>
            </w:pPr>
            <w:r w:rsidRPr="00E420A6">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26" w:history="1">
              <w:r w:rsidRPr="00E420A6">
                <w:rPr>
                  <w:rStyle w:val="affff9"/>
                  <w:rFonts w:eastAsia="Times New Roman"/>
                  <w:sz w:val="20"/>
                  <w:szCs w:val="20"/>
                  <w:lang w:val="uk-UA" w:eastAsia="uk-UA"/>
                </w:rPr>
                <w:t>https://vytiah.mvs.gov.ua/app/checkStatus</w:t>
              </w:r>
            </w:hyperlink>
            <w:r w:rsidRPr="00E420A6">
              <w:rPr>
                <w:rFonts w:eastAsia="Times New Roman"/>
                <w:color w:val="000000"/>
                <w:sz w:val="20"/>
                <w:szCs w:val="20"/>
                <w:lang w:val="uk-UA" w:eastAsia="uk-UA"/>
              </w:rPr>
              <w:t>.</w:t>
            </w:r>
          </w:p>
          <w:p w14:paraId="7718A930" w14:textId="56F55445" w:rsidR="00583064" w:rsidRPr="00E420A6" w:rsidRDefault="00583064" w:rsidP="00583064">
            <w:pPr>
              <w:shd w:val="clear" w:color="auto" w:fill="FFFFFF" w:themeFill="background1"/>
              <w:ind w:left="142" w:right="108"/>
              <w:jc w:val="both"/>
              <w:rPr>
                <w:rFonts w:eastAsia="Times New Roman"/>
                <w:color w:val="000000"/>
                <w:sz w:val="20"/>
                <w:szCs w:val="20"/>
                <w:lang w:val="uk-UA" w:eastAsia="uk-UA"/>
              </w:rPr>
            </w:pPr>
            <w:r w:rsidRPr="00E420A6">
              <w:rPr>
                <w:rStyle w:val="affff9"/>
                <w:rFonts w:eastAsia="Times New Roman"/>
                <w:b/>
                <w:i/>
                <w:color w:val="000000" w:themeColor="text1"/>
                <w:sz w:val="20"/>
                <w:szCs w:val="20"/>
                <w:u w:val="none"/>
                <w:lang w:val="uk-UA" w:eastAsia="uk-UA"/>
              </w:rPr>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w:t>
            </w:r>
            <w:r w:rsidR="009975F1" w:rsidRPr="00E420A6">
              <w:rPr>
                <w:rStyle w:val="affff9"/>
                <w:rFonts w:eastAsia="Times New Roman"/>
                <w:b/>
                <w:i/>
                <w:color w:val="000000" w:themeColor="text1"/>
                <w:sz w:val="20"/>
                <w:szCs w:val="20"/>
                <w:u w:val="none"/>
                <w:lang w:val="uk-UA" w:eastAsia="uk-UA"/>
              </w:rPr>
              <w:t xml:space="preserve"> </w:t>
            </w:r>
            <w:r w:rsidR="009975F1" w:rsidRPr="00E420A6">
              <w:rPr>
                <w:rStyle w:val="affff9"/>
                <w:rFonts w:eastAsia="Times New Roman"/>
                <w:b/>
                <w:i/>
                <w:color w:val="000000" w:themeColor="text1"/>
                <w:sz w:val="20"/>
                <w:szCs w:val="20"/>
                <w:lang w:val="uk-UA" w:eastAsia="uk-UA"/>
              </w:rPr>
              <w:t>(</w:t>
            </w:r>
            <w:r w:rsidR="009975F1" w:rsidRPr="00E420A6">
              <w:rPr>
                <w:rStyle w:val="affff9"/>
                <w:rFonts w:eastAsia="Times New Roman"/>
                <w:b/>
                <w:i/>
                <w:color w:val="000000" w:themeColor="text1"/>
                <w:sz w:val="20"/>
                <w:szCs w:val="20"/>
                <w:u w:val="none"/>
                <w:lang w:val="uk-UA" w:eastAsia="uk-UA"/>
              </w:rPr>
              <w:t>удосконалений електронний підпис</w:t>
            </w:r>
            <w:r w:rsidR="009975F1" w:rsidRPr="00E420A6">
              <w:rPr>
                <w:rStyle w:val="affff9"/>
                <w:rFonts w:eastAsia="Times New Roman"/>
                <w:b/>
                <w:i/>
                <w:color w:val="000000" w:themeColor="text1"/>
                <w:sz w:val="20"/>
                <w:szCs w:val="20"/>
                <w:lang w:val="uk-UA" w:eastAsia="uk-UA"/>
              </w:rPr>
              <w:t>)</w:t>
            </w:r>
            <w:r w:rsidRPr="00E420A6">
              <w:rPr>
                <w:rStyle w:val="affff9"/>
                <w:rFonts w:eastAsia="Times New Roman"/>
                <w:b/>
                <w:i/>
                <w:color w:val="000000" w:themeColor="text1"/>
                <w:sz w:val="20"/>
                <w:szCs w:val="20"/>
                <w:u w:val="none"/>
                <w:lang w:val="uk-UA" w:eastAsia="uk-UA"/>
              </w:rPr>
              <w:t xml:space="preserve"> посадової особи.   </w:t>
            </w:r>
          </w:p>
        </w:tc>
      </w:tr>
      <w:tr w:rsidR="00B320CC" w:rsidRPr="00E420A6" w14:paraId="67803755"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E420A6"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E420A6">
              <w:rPr>
                <w:rFonts w:eastAsia="Times New Roman"/>
                <w:color w:val="000000"/>
                <w:sz w:val="20"/>
                <w:szCs w:val="20"/>
                <w:lang w:val="uk-UA" w:eastAsia="uk-UA"/>
              </w:rPr>
              <w:lastRenderedPageBreak/>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02761CA" w14:textId="11856E75" w:rsidR="00B320CC" w:rsidRPr="00E420A6" w:rsidRDefault="00B320CC" w:rsidP="00583064">
            <w:pPr>
              <w:shd w:val="clear" w:color="auto" w:fill="FFFFFF" w:themeFill="background1"/>
              <w:ind w:left="142" w:right="108"/>
              <w:jc w:val="both"/>
              <w:rPr>
                <w:rFonts w:eastAsia="Times New Roman"/>
                <w:color w:val="000000"/>
                <w:sz w:val="20"/>
                <w:szCs w:val="20"/>
                <w:lang w:val="uk-UA" w:eastAsia="uk-UA"/>
              </w:rPr>
            </w:pPr>
            <w:r w:rsidRPr="00E420A6">
              <w:rPr>
                <w:rFonts w:eastAsia="Times New Roman"/>
                <w:color w:val="000000"/>
                <w:sz w:val="20"/>
                <w:szCs w:val="20"/>
                <w:lang w:val="uk-UA" w:eastAsia="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w:t>
            </w:r>
            <w:r w:rsidR="00987429" w:rsidRPr="00E420A6">
              <w:rPr>
                <w:rFonts w:eastAsia="Times New Roman"/>
                <w:color w:val="000000"/>
                <w:sz w:val="20"/>
                <w:szCs w:val="20"/>
                <w:lang w:val="uk-UA" w:eastAsia="uk-UA"/>
              </w:rPr>
              <w:t>,</w:t>
            </w:r>
            <w:r w:rsidRPr="00E420A6">
              <w:rPr>
                <w:rFonts w:eastAsia="Times New Roman"/>
                <w:color w:val="000000"/>
                <w:sz w:val="20"/>
                <w:szCs w:val="20"/>
                <w:lang w:val="uk-UA" w:eastAsia="uk-UA"/>
              </w:rPr>
              <w:t xml:space="preserve"> переможець процедури закупівлі має надати </w:t>
            </w:r>
            <w:r w:rsidRPr="00E420A6">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E420A6">
              <w:rPr>
                <w:rFonts w:eastAsia="Times New Roman"/>
                <w:color w:val="000000"/>
                <w:sz w:val="20"/>
                <w:szCs w:val="20"/>
                <w:lang w:val="uk-UA" w:eastAsia="uk-UA"/>
              </w:rPr>
              <w:t>, що містить інформацію</w:t>
            </w:r>
            <w:r w:rsidR="001E7BE3" w:rsidRPr="00E420A6">
              <w:rPr>
                <w:rFonts w:eastAsia="Times New Roman"/>
                <w:color w:val="000000"/>
                <w:sz w:val="20"/>
                <w:szCs w:val="20"/>
                <w:lang w:val="uk-UA" w:eastAsia="uk-UA"/>
              </w:rPr>
              <w:t xml:space="preserve"> про те</w:t>
            </w:r>
            <w:r w:rsidRPr="00E420A6">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p>
          <w:p w14:paraId="71CD2E90" w14:textId="6FC597B9" w:rsidR="00B320CC" w:rsidRPr="0020342F" w:rsidRDefault="00B320CC" w:rsidP="00583064">
            <w:pPr>
              <w:shd w:val="clear" w:color="auto" w:fill="FFFFFF" w:themeFill="background1"/>
              <w:ind w:left="142" w:right="108"/>
              <w:jc w:val="both"/>
              <w:rPr>
                <w:rFonts w:eastAsia="Times New Roman"/>
                <w:b/>
                <w:bCs/>
                <w:color w:val="000000"/>
                <w:sz w:val="20"/>
                <w:szCs w:val="20"/>
                <w:lang w:val="uk-UA" w:eastAsia="uk-UA"/>
              </w:rPr>
            </w:pPr>
            <w:r w:rsidRPr="0020342F">
              <w:rPr>
                <w:rFonts w:eastAsia="Times New Roman"/>
                <w:b/>
                <w:bCs/>
                <w:color w:val="FF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5017B7"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549EB6F4" w:rsidR="00583064" w:rsidRPr="00E420A6" w:rsidRDefault="00D96331" w:rsidP="00583064">
            <w:pPr>
              <w:shd w:val="clear" w:color="auto" w:fill="FFFFFF" w:themeFill="background1"/>
              <w:spacing w:line="0" w:lineRule="atLeast"/>
              <w:jc w:val="both"/>
              <w:rPr>
                <w:rFonts w:eastAsia="Times New Roman"/>
                <w:color w:val="000000"/>
                <w:sz w:val="20"/>
                <w:szCs w:val="20"/>
                <w:lang w:val="uk-UA" w:eastAsia="uk-UA"/>
              </w:rPr>
            </w:pPr>
            <w:r w:rsidRPr="00E420A6">
              <w:rPr>
                <w:rFonts w:eastAsia="Times New Roman"/>
                <w:color w:val="000000"/>
                <w:sz w:val="20"/>
                <w:szCs w:val="20"/>
                <w:lang w:val="uk-UA" w:eastAsia="uk-UA"/>
              </w:rPr>
              <w:t>5</w:t>
            </w:r>
            <w:r w:rsidR="00583064" w:rsidRPr="00E420A6">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E420A6"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E420A6">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E420A6">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E420A6"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E420A6">
              <w:rPr>
                <w:rFonts w:eastAsia="Times New Roman"/>
                <w:b/>
                <w:bCs/>
                <w:color w:val="000000"/>
                <w:sz w:val="20"/>
                <w:szCs w:val="20"/>
                <w:lang w:val="uk-UA" w:eastAsia="uk-UA"/>
              </w:rPr>
              <w:t>або</w:t>
            </w:r>
          </w:p>
          <w:p w14:paraId="5189516E" w14:textId="3C4AC56E" w:rsidR="000A65C7" w:rsidRPr="00E420A6"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E420A6">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E420A6">
              <w:rPr>
                <w:rFonts w:eastAsia="Times New Roman"/>
                <w:b/>
                <w:bCs/>
                <w:color w:val="000000"/>
                <w:sz w:val="20"/>
                <w:szCs w:val="20"/>
                <w:lang w:val="uk-UA" w:eastAsia="uk-UA"/>
              </w:rPr>
              <w:t xml:space="preserve">документи, які підтверджують, що </w:t>
            </w:r>
            <w:r w:rsidR="001E7BE3" w:rsidRPr="00E420A6">
              <w:rPr>
                <w:rFonts w:eastAsia="Times New Roman"/>
                <w:b/>
                <w:bCs/>
                <w:color w:val="000000"/>
                <w:sz w:val="20"/>
                <w:szCs w:val="20"/>
                <w:lang w:val="uk-UA" w:eastAsia="uk-UA"/>
              </w:rPr>
              <w:t xml:space="preserve">переможець </w:t>
            </w:r>
            <w:r w:rsidRPr="00E420A6">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sidRPr="00E420A6">
              <w:rPr>
                <w:rFonts w:eastAsia="Times New Roman"/>
                <w:b/>
                <w:bCs/>
                <w:color w:val="000000"/>
                <w:sz w:val="20"/>
                <w:szCs w:val="20"/>
                <w:lang w:val="uk-UA" w:eastAsia="uk-UA"/>
              </w:rPr>
              <w:t xml:space="preserve"> </w:t>
            </w:r>
            <w:r w:rsidRPr="00E420A6">
              <w:rPr>
                <w:rFonts w:eastAsia="Times New Roman"/>
                <w:color w:val="000000"/>
                <w:sz w:val="20"/>
                <w:szCs w:val="20"/>
                <w:lang w:val="uk-UA" w:eastAsia="uk-UA"/>
              </w:rPr>
              <w:t xml:space="preserve"> </w:t>
            </w:r>
          </w:p>
        </w:tc>
      </w:tr>
      <w:bookmarkEnd w:id="15"/>
    </w:tbl>
    <w:p w14:paraId="047F12A1" w14:textId="77777777" w:rsidR="00583064" w:rsidRPr="00E420A6" w:rsidRDefault="00583064" w:rsidP="00DB2EA6">
      <w:pPr>
        <w:pStyle w:val="af3"/>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678C17EF" w:rsidR="00F42C17" w:rsidRPr="00E420A6" w:rsidRDefault="00F81BCF" w:rsidP="00DB2EA6">
      <w:pPr>
        <w:pStyle w:val="af3"/>
        <w:shd w:val="clear" w:color="auto" w:fill="FFFFFF" w:themeFill="background1"/>
        <w:spacing w:line="240" w:lineRule="auto"/>
        <w:ind w:left="0"/>
        <w:jc w:val="both"/>
        <w:rPr>
          <w:rFonts w:ascii="Times New Roman" w:hAnsi="Times New Roman" w:cs="Times New Roman"/>
          <w:i/>
          <w:color w:val="auto"/>
          <w:sz w:val="20"/>
          <w:lang w:val="uk-UA"/>
        </w:rPr>
      </w:pPr>
      <w:r w:rsidRPr="00E420A6">
        <w:rPr>
          <w:rFonts w:ascii="Times New Roman" w:hAnsi="Times New Roman" w:cs="Times New Roman"/>
          <w:i/>
          <w:color w:val="auto"/>
          <w:sz w:val="2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96BADDB" w14:textId="73960F5C" w:rsidR="00DB2EA6" w:rsidRPr="00E420A6" w:rsidRDefault="00DB2EA6" w:rsidP="001050CB">
      <w:pPr>
        <w:pStyle w:val="af3"/>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77777777" w:rsidR="00583064" w:rsidRPr="00E420A6" w:rsidRDefault="00583064" w:rsidP="00583064">
      <w:pPr>
        <w:shd w:val="clear" w:color="auto" w:fill="FFFFFF" w:themeFill="background1"/>
        <w:jc w:val="center"/>
        <w:rPr>
          <w:color w:val="C00000"/>
          <w:lang w:val="uk-UA"/>
        </w:rPr>
      </w:pPr>
      <w:r w:rsidRPr="00E420A6">
        <w:rPr>
          <w:color w:val="C00000"/>
          <w:lang w:val="uk-UA"/>
        </w:rPr>
        <w:t>____________________________________________________________________________</w:t>
      </w:r>
    </w:p>
    <w:p w14:paraId="10D9B6AF" w14:textId="77777777" w:rsidR="00583064" w:rsidRPr="00E420A6" w:rsidRDefault="00583064" w:rsidP="00583064">
      <w:pPr>
        <w:shd w:val="clear" w:color="auto" w:fill="FFFFFF" w:themeFill="background1"/>
        <w:ind w:firstLine="709"/>
        <w:jc w:val="both"/>
        <w:rPr>
          <w:color w:val="C00000"/>
          <w:lang w:val="uk-UA"/>
        </w:rPr>
      </w:pPr>
    </w:p>
    <w:p w14:paraId="0B420536" w14:textId="77777777" w:rsidR="00583064" w:rsidRPr="00E420A6" w:rsidRDefault="00583064" w:rsidP="00583064">
      <w:pPr>
        <w:shd w:val="clear" w:color="auto" w:fill="FFFFFF" w:themeFill="background1"/>
        <w:jc w:val="center"/>
        <w:rPr>
          <w:i/>
          <w:color w:val="000000"/>
          <w:lang w:val="uk-UA"/>
        </w:rPr>
      </w:pPr>
      <w:r w:rsidRPr="00E420A6">
        <w:rPr>
          <w:rFonts w:eastAsia="Times New Roman"/>
          <w:i/>
          <w:color w:val="C00000"/>
          <w:lang w:val="uk-UA"/>
        </w:rPr>
        <w:t>Зразок довідки на підтвердження відсутності підстав, визначених у частині 2 статті 17 Закону</w:t>
      </w:r>
    </w:p>
    <w:p w14:paraId="39D2EEBC" w14:textId="1C013F93" w:rsidR="00A50B48" w:rsidRPr="00E420A6" w:rsidRDefault="00A50B48"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0C4F3F97" w14:textId="77777777" w:rsidR="00456361" w:rsidRPr="00E420A6" w:rsidRDefault="00456361" w:rsidP="00456361">
      <w:pPr>
        <w:shd w:val="clear" w:color="auto" w:fill="FFFFFF" w:themeFill="background1"/>
        <w:jc w:val="right"/>
        <w:rPr>
          <w:b/>
          <w:color w:val="000000"/>
          <w:lang w:val="uk-UA"/>
        </w:rPr>
      </w:pPr>
      <w:r w:rsidRPr="00E420A6">
        <w:rPr>
          <w:b/>
          <w:color w:val="000000"/>
          <w:lang w:val="uk-UA"/>
        </w:rPr>
        <w:t xml:space="preserve">Уповноваженій особі </w:t>
      </w:r>
    </w:p>
    <w:p w14:paraId="57472EA3" w14:textId="1159C195" w:rsidR="00456361" w:rsidRPr="0020342F" w:rsidRDefault="0020342F" w:rsidP="00456361">
      <w:pPr>
        <w:shd w:val="clear" w:color="auto" w:fill="FFFFFF" w:themeFill="background1"/>
        <w:jc w:val="right"/>
        <w:rPr>
          <w:b/>
          <w:color w:val="000000"/>
          <w:lang w:val="uk-UA"/>
        </w:rPr>
      </w:pPr>
      <w:r>
        <w:rPr>
          <w:b/>
          <w:color w:val="000000"/>
          <w:lang w:val="uk-UA"/>
        </w:rPr>
        <w:t>ГУНП в Київській області</w:t>
      </w:r>
    </w:p>
    <w:p w14:paraId="60D5188D" w14:textId="77777777" w:rsidR="00456361" w:rsidRPr="0020342F" w:rsidRDefault="00456361" w:rsidP="00456361">
      <w:pPr>
        <w:shd w:val="clear" w:color="auto" w:fill="FFFFFF" w:themeFill="background1"/>
        <w:jc w:val="center"/>
        <w:rPr>
          <w:sz w:val="22"/>
          <w:szCs w:val="22"/>
          <w:lang w:val="uk-UA"/>
        </w:rPr>
      </w:pPr>
      <w:r w:rsidRPr="0020342F">
        <w:rPr>
          <w:rFonts w:eastAsia="Times New Roman"/>
          <w:b/>
          <w:sz w:val="22"/>
          <w:szCs w:val="22"/>
          <w:lang w:val="uk-UA"/>
        </w:rPr>
        <w:t>ДОВІДКА</w:t>
      </w:r>
    </w:p>
    <w:p w14:paraId="6A1BC44B" w14:textId="77777777" w:rsidR="00456361" w:rsidRPr="00E420A6" w:rsidRDefault="00456361" w:rsidP="00456361">
      <w:pPr>
        <w:shd w:val="clear" w:color="auto" w:fill="FFFFFF" w:themeFill="background1"/>
        <w:jc w:val="center"/>
        <w:rPr>
          <w:rFonts w:eastAsia="Times New Roman"/>
          <w:b/>
          <w:lang w:val="uk-UA"/>
        </w:rPr>
      </w:pPr>
      <w:r w:rsidRPr="0020342F">
        <w:rPr>
          <w:rFonts w:eastAsia="Times New Roman"/>
          <w:b/>
          <w:lang w:val="uk-UA"/>
        </w:rPr>
        <w:t>про відсутність підстав, визначених у частині 2 статті 17 Закону</w:t>
      </w:r>
    </w:p>
    <w:p w14:paraId="464660BD" w14:textId="77777777" w:rsidR="00456361" w:rsidRPr="00E420A6" w:rsidRDefault="00456361" w:rsidP="00456361">
      <w:pPr>
        <w:shd w:val="clear" w:color="auto" w:fill="FFFFFF" w:themeFill="background1"/>
        <w:jc w:val="center"/>
        <w:rPr>
          <w:lang w:val="uk-UA"/>
        </w:rPr>
      </w:pPr>
    </w:p>
    <w:p w14:paraId="14FA174B" w14:textId="77777777" w:rsidR="00456361" w:rsidRPr="00E420A6" w:rsidRDefault="00456361" w:rsidP="00456361">
      <w:pPr>
        <w:shd w:val="clear" w:color="auto" w:fill="FFFFFF" w:themeFill="background1"/>
        <w:ind w:firstLine="567"/>
        <w:jc w:val="both"/>
        <w:rPr>
          <w:rFonts w:eastAsia="Times New Roman"/>
          <w:color w:val="0D0D0D" w:themeColor="text1" w:themeTint="F2"/>
          <w:lang w:val="uk-UA"/>
        </w:rPr>
      </w:pPr>
      <w:r w:rsidRPr="00E420A6">
        <w:rPr>
          <w:rFonts w:eastAsia="Times New Roman"/>
          <w:lang w:val="uk-UA"/>
        </w:rPr>
        <w:t xml:space="preserve">Ми, </w:t>
      </w:r>
      <w:r w:rsidRPr="00E420A6">
        <w:rPr>
          <w:rFonts w:eastAsia="Times New Roman"/>
          <w:color w:val="00B050"/>
          <w:u w:val="single"/>
          <w:lang w:val="uk-UA"/>
        </w:rPr>
        <w:t>/</w:t>
      </w:r>
      <w:r w:rsidRPr="00E420A6">
        <w:rPr>
          <w:rFonts w:eastAsia="Times New Roman"/>
          <w:i/>
          <w:color w:val="00B050"/>
          <w:u w:val="single"/>
          <w:lang w:val="uk-UA"/>
        </w:rPr>
        <w:t>найменування Учасника</w:t>
      </w:r>
      <w:r w:rsidRPr="00E420A6">
        <w:rPr>
          <w:rFonts w:eastAsia="Times New Roman"/>
          <w:color w:val="00B050"/>
          <w:u w:val="single"/>
          <w:lang w:val="uk-UA"/>
        </w:rPr>
        <w:t>/</w:t>
      </w:r>
      <w:r w:rsidRPr="00E420A6">
        <w:rPr>
          <w:rFonts w:eastAsia="Times New Roman"/>
          <w:lang w:val="uk-UA"/>
        </w:rPr>
        <w:t xml:space="preserve"> (далі - Учасник), в особі </w:t>
      </w:r>
      <w:r w:rsidRPr="00E420A6">
        <w:rPr>
          <w:rFonts w:eastAsia="Times New Roman"/>
          <w:i/>
          <w:color w:val="00B050"/>
          <w:u w:val="single"/>
          <w:lang w:val="uk-UA"/>
        </w:rPr>
        <w:t xml:space="preserve">/Уповноважена особа учасника / </w:t>
      </w:r>
      <w:r w:rsidRPr="00E420A6">
        <w:rPr>
          <w:rFonts w:eastAsia="Times New Roman"/>
          <w:color w:val="0D0D0D" w:themeColor="text1" w:themeTint="F2"/>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E420A6">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420A6">
        <w:rPr>
          <w:rFonts w:eastAsia="Times New Roman"/>
          <w:color w:val="0D0D0D" w:themeColor="text1" w:themeTint="F2"/>
          <w:lang w:val="uk-UA"/>
        </w:rPr>
        <w:t xml:space="preserve"> в електронній системі закупівель.</w:t>
      </w:r>
    </w:p>
    <w:p w14:paraId="595C498C" w14:textId="77777777" w:rsidR="00456361" w:rsidRPr="00E420A6" w:rsidRDefault="00456361" w:rsidP="00456361">
      <w:pPr>
        <w:shd w:val="clear" w:color="auto" w:fill="FFFFFF" w:themeFill="background1"/>
        <w:ind w:firstLine="567"/>
        <w:jc w:val="both"/>
        <w:rPr>
          <w:rFonts w:eastAsia="Times New Roman"/>
          <w:color w:val="0D0D0D" w:themeColor="text1" w:themeTint="F2"/>
          <w:lang w:val="uk-UA"/>
        </w:rPr>
      </w:pPr>
      <w:r w:rsidRPr="00E420A6">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447E6DA1" w14:textId="77777777" w:rsidR="00456361" w:rsidRPr="00E420A6" w:rsidRDefault="00456361" w:rsidP="00456361">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361" w:rsidRPr="00E420A6" w14:paraId="1C9256FD" w14:textId="77777777" w:rsidTr="00EE4C26">
        <w:tc>
          <w:tcPr>
            <w:tcW w:w="3342" w:type="dxa"/>
          </w:tcPr>
          <w:p w14:paraId="4140974C" w14:textId="77777777" w:rsidR="00456361" w:rsidRPr="00E420A6" w:rsidRDefault="00456361" w:rsidP="00EE4C26">
            <w:pPr>
              <w:shd w:val="clear" w:color="auto" w:fill="FFFFFF" w:themeFill="background1"/>
              <w:jc w:val="center"/>
              <w:rPr>
                <w:lang w:val="uk-UA"/>
              </w:rPr>
            </w:pPr>
            <w:r w:rsidRPr="00E420A6">
              <w:rPr>
                <w:sz w:val="20"/>
                <w:szCs w:val="20"/>
                <w:lang w:val="uk-UA"/>
              </w:rPr>
              <w:t>________________________</w:t>
            </w:r>
          </w:p>
        </w:tc>
        <w:tc>
          <w:tcPr>
            <w:tcW w:w="3341" w:type="dxa"/>
          </w:tcPr>
          <w:p w14:paraId="65F92855" w14:textId="77777777" w:rsidR="00456361" w:rsidRPr="00E420A6" w:rsidRDefault="00456361" w:rsidP="00EE4C26">
            <w:pPr>
              <w:shd w:val="clear" w:color="auto" w:fill="FFFFFF" w:themeFill="background1"/>
              <w:jc w:val="center"/>
              <w:rPr>
                <w:lang w:val="uk-UA"/>
              </w:rPr>
            </w:pPr>
            <w:r w:rsidRPr="00E420A6">
              <w:rPr>
                <w:sz w:val="20"/>
                <w:szCs w:val="20"/>
                <w:lang w:val="uk-UA"/>
              </w:rPr>
              <w:t>________________________</w:t>
            </w:r>
          </w:p>
        </w:tc>
        <w:tc>
          <w:tcPr>
            <w:tcW w:w="3341" w:type="dxa"/>
          </w:tcPr>
          <w:p w14:paraId="228D2A09" w14:textId="77777777" w:rsidR="00456361" w:rsidRPr="00E420A6" w:rsidRDefault="00456361" w:rsidP="00EE4C26">
            <w:pPr>
              <w:shd w:val="clear" w:color="auto" w:fill="FFFFFF" w:themeFill="background1"/>
              <w:jc w:val="center"/>
              <w:rPr>
                <w:lang w:val="uk-UA"/>
              </w:rPr>
            </w:pPr>
            <w:r w:rsidRPr="00E420A6">
              <w:rPr>
                <w:sz w:val="20"/>
                <w:szCs w:val="20"/>
                <w:lang w:val="uk-UA"/>
              </w:rPr>
              <w:t>________________________</w:t>
            </w:r>
          </w:p>
        </w:tc>
      </w:tr>
      <w:tr w:rsidR="00456361" w:rsidRPr="00E420A6" w14:paraId="49F1FC38" w14:textId="77777777" w:rsidTr="00EE4C26">
        <w:tc>
          <w:tcPr>
            <w:tcW w:w="3342" w:type="dxa"/>
          </w:tcPr>
          <w:p w14:paraId="351FF8D5" w14:textId="77777777" w:rsidR="00456361" w:rsidRPr="00E420A6" w:rsidRDefault="00456361" w:rsidP="00EE4C26">
            <w:pPr>
              <w:shd w:val="clear" w:color="auto" w:fill="FFFFFF" w:themeFill="background1"/>
              <w:jc w:val="center"/>
              <w:rPr>
                <w:lang w:val="uk-UA"/>
              </w:rPr>
            </w:pPr>
            <w:r w:rsidRPr="00E420A6">
              <w:rPr>
                <w:i/>
                <w:sz w:val="16"/>
                <w:szCs w:val="16"/>
                <w:lang w:val="uk-UA"/>
              </w:rPr>
              <w:t>посада уповноваженої особи Учасника</w:t>
            </w:r>
          </w:p>
        </w:tc>
        <w:tc>
          <w:tcPr>
            <w:tcW w:w="3341" w:type="dxa"/>
          </w:tcPr>
          <w:p w14:paraId="2699E3D0" w14:textId="77777777" w:rsidR="00456361" w:rsidRPr="00E420A6" w:rsidRDefault="00456361" w:rsidP="00EE4C26">
            <w:pPr>
              <w:shd w:val="clear" w:color="auto" w:fill="FFFFFF" w:themeFill="background1"/>
              <w:jc w:val="center"/>
              <w:rPr>
                <w:lang w:val="uk-UA"/>
              </w:rPr>
            </w:pPr>
            <w:r w:rsidRPr="00E420A6">
              <w:rPr>
                <w:i/>
                <w:sz w:val="16"/>
                <w:szCs w:val="16"/>
                <w:lang w:val="uk-UA"/>
              </w:rPr>
              <w:t>підпис та печатка (за наявності)</w:t>
            </w:r>
          </w:p>
        </w:tc>
        <w:tc>
          <w:tcPr>
            <w:tcW w:w="3341" w:type="dxa"/>
          </w:tcPr>
          <w:p w14:paraId="78C573A2" w14:textId="77777777" w:rsidR="00456361" w:rsidRPr="00E420A6" w:rsidRDefault="00456361" w:rsidP="00EE4C26">
            <w:pPr>
              <w:shd w:val="clear" w:color="auto" w:fill="FFFFFF" w:themeFill="background1"/>
              <w:jc w:val="center"/>
              <w:rPr>
                <w:lang w:val="uk-UA"/>
              </w:rPr>
            </w:pPr>
            <w:r w:rsidRPr="00E420A6">
              <w:rPr>
                <w:i/>
                <w:sz w:val="16"/>
                <w:szCs w:val="16"/>
                <w:lang w:val="uk-UA"/>
              </w:rPr>
              <w:t>прізвище, ініціали</w:t>
            </w:r>
          </w:p>
        </w:tc>
      </w:tr>
    </w:tbl>
    <w:p w14:paraId="6365DF9C" w14:textId="77777777" w:rsidR="00456361" w:rsidRPr="00E420A6" w:rsidRDefault="00456361" w:rsidP="00456361">
      <w:pPr>
        <w:jc w:val="both"/>
        <w:rPr>
          <w:rFonts w:eastAsia="Times New Roman"/>
          <w:i/>
          <w:sz w:val="20"/>
          <w:szCs w:val="20"/>
          <w:lang w:val="uk-UA"/>
        </w:rPr>
      </w:pPr>
    </w:p>
    <w:p w14:paraId="7DC04B81" w14:textId="0CAFEE8F" w:rsidR="00456361" w:rsidRPr="00E420A6" w:rsidRDefault="00456361" w:rsidP="00D50918">
      <w:pPr>
        <w:shd w:val="clear" w:color="auto" w:fill="FFFFFF" w:themeFill="background1"/>
        <w:jc w:val="both"/>
        <w:rPr>
          <w:rFonts w:eastAsia="Times New Roman"/>
          <w:b/>
          <w:lang w:val="uk-UA"/>
        </w:rPr>
      </w:pPr>
      <w:r w:rsidRPr="00E420A6">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000A65C7" w:rsidRPr="00E420A6">
        <w:rPr>
          <w:rFonts w:eastAsia="Times New Roman"/>
          <w:b/>
          <w:lang w:val="uk-UA"/>
        </w:rPr>
        <w:t xml:space="preserve"> </w:t>
      </w:r>
    </w:p>
    <w:p w14:paraId="76F0BB52" w14:textId="77777777" w:rsidR="00456361" w:rsidRPr="00E420A6" w:rsidRDefault="00456361"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3E9D1F3B" w14:textId="4B9534FA" w:rsidR="00695F91" w:rsidRDefault="00695F91"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361E4897" w14:textId="42D3A6AA"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4CADB17B" w14:textId="3E7EA0D6"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1AED13D3" w14:textId="141E5694"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6AEC25D5" w14:textId="007453D2"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09C04116" w14:textId="2F8D9966"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6642AA11" w14:textId="268345BA"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1516AFD0" w14:textId="22637DBB"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5DDB2721" w14:textId="3B78FFAB"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2BF5256E" w14:textId="76A9AC6C"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5E520ED0" w14:textId="1E7BE22D" w:rsidR="00367B00" w:rsidRDefault="00BA4FA1" w:rsidP="0065299C">
      <w:pPr>
        <w:shd w:val="clear" w:color="auto" w:fill="FFFFFF" w:themeFill="background1"/>
        <w:jc w:val="both"/>
        <w:rPr>
          <w:rFonts w:eastAsia="Times New Roman"/>
          <w:b/>
          <w:color w:val="000000"/>
          <w:lang w:val="uk-UA"/>
        </w:rPr>
      </w:pPr>
      <w:r w:rsidRPr="00E420A6">
        <w:rPr>
          <w:rFonts w:eastAsia="Times New Roman"/>
          <w:b/>
          <w:color w:val="000000"/>
          <w:lang w:val="uk-UA"/>
        </w:rPr>
        <w:lastRenderedPageBreak/>
        <w:t>2. Переможець проц</w:t>
      </w:r>
      <w:r w:rsidR="00A07AA8" w:rsidRPr="00E420A6">
        <w:rPr>
          <w:rFonts w:eastAsia="Times New Roman"/>
          <w:b/>
          <w:color w:val="000000"/>
          <w:lang w:val="uk-UA"/>
        </w:rPr>
        <w:t xml:space="preserve">едури повинен надати замовнику </w:t>
      </w:r>
      <w:r w:rsidRPr="00E420A6">
        <w:rPr>
          <w:rFonts w:eastAsia="Times New Roman"/>
          <w:b/>
          <w:color w:val="000000"/>
          <w:lang w:val="uk-UA"/>
        </w:rPr>
        <w:t>цінову (тендерну) пропозицію (за формою), з урахуванням результатів проведеного електронного аукціону:</w:t>
      </w:r>
    </w:p>
    <w:p w14:paraId="4C6DB991" w14:textId="77777777" w:rsidR="00A229C1" w:rsidRPr="00E420A6" w:rsidRDefault="00A229C1" w:rsidP="00B4715F">
      <w:pPr>
        <w:shd w:val="clear" w:color="auto" w:fill="FFFFFF" w:themeFill="background1"/>
        <w:rPr>
          <w:rFonts w:eastAsia="Times New Roman"/>
          <w:i/>
          <w:sz w:val="20"/>
          <w:szCs w:val="20"/>
          <w:lang w:val="uk-UA"/>
        </w:rPr>
      </w:pPr>
    </w:p>
    <w:p w14:paraId="6E3BBE0F" w14:textId="2F71FB69" w:rsidR="00415C1D" w:rsidRPr="00E420A6" w:rsidRDefault="00415C1D" w:rsidP="006447F8">
      <w:pPr>
        <w:shd w:val="clear" w:color="auto" w:fill="FFFFFF" w:themeFill="background1"/>
        <w:jc w:val="center"/>
        <w:rPr>
          <w:lang w:val="uk-UA"/>
        </w:rPr>
      </w:pPr>
      <w:r w:rsidRPr="00E420A6">
        <w:rPr>
          <w:rFonts w:eastAsia="Times New Roman"/>
          <w:b/>
          <w:lang w:val="uk-UA"/>
        </w:rPr>
        <w:t>Форма «</w:t>
      </w:r>
      <w:r w:rsidR="000519D2" w:rsidRPr="00E420A6">
        <w:rPr>
          <w:rFonts w:eastAsia="Times New Roman"/>
          <w:b/>
          <w:lang w:val="uk-UA"/>
        </w:rPr>
        <w:t>Цінов</w:t>
      </w:r>
      <w:r w:rsidR="0020487C" w:rsidRPr="00E420A6">
        <w:rPr>
          <w:rFonts w:eastAsia="Times New Roman"/>
          <w:b/>
          <w:lang w:val="uk-UA"/>
        </w:rPr>
        <w:t>а</w:t>
      </w:r>
      <w:r w:rsidRPr="00E420A6">
        <w:rPr>
          <w:rFonts w:eastAsia="Times New Roman"/>
          <w:b/>
          <w:lang w:val="uk-UA"/>
        </w:rPr>
        <w:t xml:space="preserve"> пропозиці</w:t>
      </w:r>
      <w:r w:rsidR="0020487C" w:rsidRPr="00E420A6">
        <w:rPr>
          <w:rFonts w:eastAsia="Times New Roman"/>
          <w:b/>
          <w:lang w:val="uk-UA"/>
        </w:rPr>
        <w:t>я</w:t>
      </w:r>
      <w:r w:rsidRPr="00E420A6">
        <w:rPr>
          <w:rFonts w:eastAsia="Times New Roman"/>
          <w:b/>
          <w:lang w:val="uk-UA"/>
        </w:rPr>
        <w:t>»</w:t>
      </w:r>
    </w:p>
    <w:p w14:paraId="04F7485A" w14:textId="77777777" w:rsidR="00415C1D" w:rsidRPr="00E420A6" w:rsidRDefault="00415C1D" w:rsidP="006447F8">
      <w:pPr>
        <w:shd w:val="clear" w:color="auto" w:fill="FFFFFF" w:themeFill="background1"/>
        <w:jc w:val="both"/>
        <w:rPr>
          <w:lang w:val="uk-UA"/>
        </w:rPr>
      </w:pPr>
    </w:p>
    <w:p w14:paraId="1D9F64C3" w14:textId="77777777" w:rsidR="00415C1D" w:rsidRPr="00E420A6" w:rsidRDefault="00415C1D" w:rsidP="006447F8">
      <w:pPr>
        <w:shd w:val="clear" w:color="auto" w:fill="FFFFFF" w:themeFill="background1"/>
        <w:ind w:firstLine="567"/>
        <w:jc w:val="both"/>
        <w:rPr>
          <w:lang w:val="uk-UA"/>
        </w:rPr>
      </w:pPr>
      <w:r w:rsidRPr="00E420A6">
        <w:rPr>
          <w:rFonts w:eastAsia="Times New Roman"/>
          <w:lang w:val="uk-UA"/>
        </w:rPr>
        <w:t xml:space="preserve">Ми, </w:t>
      </w:r>
      <w:r w:rsidRPr="00E420A6">
        <w:rPr>
          <w:rFonts w:eastAsia="Times New Roman"/>
          <w:i/>
          <w:color w:val="00B050"/>
          <w:u w:val="single"/>
          <w:lang w:val="uk-UA"/>
        </w:rPr>
        <w:t>(назва переможця)</w:t>
      </w:r>
      <w:r w:rsidRPr="00E420A6">
        <w:rPr>
          <w:rFonts w:eastAsia="Times New Roman"/>
          <w:lang w:val="uk-UA"/>
        </w:rPr>
        <w:t>, надаємо свою пропозицію для підписання договору за результатами аукціону на закупівлю</w:t>
      </w:r>
      <w:r w:rsidRPr="00E420A6">
        <w:rPr>
          <w:rFonts w:eastAsia="Times New Roman"/>
          <w:color w:val="00B050"/>
          <w:lang w:val="uk-UA"/>
        </w:rPr>
        <w:t>______________________________________________</w:t>
      </w:r>
      <w:r w:rsidRPr="00E420A6">
        <w:rPr>
          <w:rFonts w:eastAsia="Times New Roman"/>
          <w:lang w:val="uk-UA"/>
        </w:rPr>
        <w:t xml:space="preserve"> згідно з технічними вимогами Замовника торгів.</w:t>
      </w:r>
    </w:p>
    <w:p w14:paraId="06E94BEF" w14:textId="7B35276A" w:rsidR="00415C1D" w:rsidRDefault="00415C1D" w:rsidP="006447F8">
      <w:pPr>
        <w:shd w:val="clear" w:color="auto" w:fill="FFFFFF" w:themeFill="background1"/>
        <w:ind w:firstLine="567"/>
        <w:jc w:val="both"/>
        <w:rPr>
          <w:rFonts w:eastAsia="Times New Roman"/>
          <w:lang w:val="uk-UA"/>
        </w:rPr>
      </w:pPr>
      <w:r w:rsidRPr="00E420A6">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41361341" w14:textId="77777777" w:rsidR="00D71C6E" w:rsidRDefault="00D71C6E" w:rsidP="006447F8">
      <w:pPr>
        <w:shd w:val="clear" w:color="auto" w:fill="FFFFFF" w:themeFill="background1"/>
        <w:ind w:firstLine="567"/>
        <w:jc w:val="both"/>
        <w:rPr>
          <w:rFonts w:eastAsia="Times New Roman"/>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1128"/>
        <w:gridCol w:w="113"/>
      </w:tblGrid>
      <w:tr w:rsidR="00C70E7D" w:rsidRPr="00697AA4" w14:paraId="7ACB9DC3" w14:textId="77777777" w:rsidTr="00923FC3">
        <w:tc>
          <w:tcPr>
            <w:tcW w:w="2836" w:type="dxa"/>
            <w:gridSpan w:val="3"/>
            <w:vMerge w:val="restart"/>
            <w:vAlign w:val="center"/>
          </w:tcPr>
          <w:p w14:paraId="6501ADC9" w14:textId="77777777" w:rsidR="00C70E7D" w:rsidRPr="00697AA4" w:rsidRDefault="00C70E7D" w:rsidP="00923FC3">
            <w:pPr>
              <w:jc w:val="both"/>
              <w:rPr>
                <w:b/>
              </w:rPr>
            </w:pPr>
            <w:r w:rsidRPr="00697AA4">
              <w:rPr>
                <w:b/>
              </w:rPr>
              <w:t>Відомості про учасника</w:t>
            </w:r>
          </w:p>
        </w:tc>
        <w:tc>
          <w:tcPr>
            <w:tcW w:w="6945" w:type="dxa"/>
            <w:gridSpan w:val="7"/>
            <w:vAlign w:val="center"/>
          </w:tcPr>
          <w:p w14:paraId="0C74E040" w14:textId="77777777" w:rsidR="00C70E7D" w:rsidRPr="00697AA4" w:rsidRDefault="00C70E7D" w:rsidP="00923FC3">
            <w:pPr>
              <w:jc w:val="both"/>
            </w:pPr>
            <w:r w:rsidRPr="00697AA4">
              <w:t xml:space="preserve">Повне найменування учасника – </w:t>
            </w:r>
          </w:p>
        </w:tc>
      </w:tr>
      <w:tr w:rsidR="00C70E7D" w:rsidRPr="00697AA4" w14:paraId="0E478E1A" w14:textId="77777777" w:rsidTr="00923FC3">
        <w:tc>
          <w:tcPr>
            <w:tcW w:w="2836" w:type="dxa"/>
            <w:gridSpan w:val="3"/>
            <w:vMerge/>
            <w:vAlign w:val="center"/>
          </w:tcPr>
          <w:p w14:paraId="7070299D" w14:textId="77777777" w:rsidR="00C70E7D" w:rsidRPr="00697AA4" w:rsidRDefault="00C70E7D" w:rsidP="00923FC3">
            <w:pPr>
              <w:jc w:val="both"/>
              <w:rPr>
                <w:b/>
              </w:rPr>
            </w:pPr>
          </w:p>
        </w:tc>
        <w:tc>
          <w:tcPr>
            <w:tcW w:w="6945" w:type="dxa"/>
            <w:gridSpan w:val="7"/>
            <w:vAlign w:val="center"/>
          </w:tcPr>
          <w:p w14:paraId="19F95BE8" w14:textId="77777777" w:rsidR="00C70E7D" w:rsidRPr="00697AA4" w:rsidRDefault="00C70E7D" w:rsidP="00923FC3">
            <w:pPr>
              <w:jc w:val="both"/>
            </w:pPr>
            <w:r w:rsidRPr="00697AA4">
              <w:rPr>
                <w:color w:val="000000"/>
              </w:rPr>
              <w:t xml:space="preserve">ІПН/ЄДРПОУ – </w:t>
            </w:r>
          </w:p>
        </w:tc>
      </w:tr>
      <w:tr w:rsidR="00C70E7D" w:rsidRPr="00697AA4" w14:paraId="6BF72142" w14:textId="77777777" w:rsidTr="00923FC3">
        <w:trPr>
          <w:trHeight w:val="657"/>
        </w:trPr>
        <w:tc>
          <w:tcPr>
            <w:tcW w:w="2836" w:type="dxa"/>
            <w:gridSpan w:val="3"/>
            <w:vMerge/>
            <w:vAlign w:val="center"/>
          </w:tcPr>
          <w:p w14:paraId="6A234579" w14:textId="77777777" w:rsidR="00C70E7D" w:rsidRPr="00697AA4" w:rsidRDefault="00C70E7D" w:rsidP="00923FC3">
            <w:pPr>
              <w:jc w:val="both"/>
              <w:rPr>
                <w:b/>
              </w:rPr>
            </w:pPr>
          </w:p>
        </w:tc>
        <w:tc>
          <w:tcPr>
            <w:tcW w:w="6945" w:type="dxa"/>
            <w:gridSpan w:val="7"/>
            <w:vAlign w:val="center"/>
          </w:tcPr>
          <w:p w14:paraId="662D1E7A" w14:textId="77777777" w:rsidR="00C70E7D" w:rsidRPr="00697AA4" w:rsidRDefault="00C70E7D" w:rsidP="00923FC3">
            <w:pPr>
              <w:jc w:val="both"/>
            </w:pPr>
            <w:r w:rsidRPr="00697AA4">
              <w:t xml:space="preserve">Реквізити (адреса - юридична, телефон, факс, телефон для контактів) – </w:t>
            </w:r>
          </w:p>
        </w:tc>
      </w:tr>
      <w:tr w:rsidR="00C70E7D" w:rsidRPr="00697AA4" w14:paraId="670B4033" w14:textId="77777777" w:rsidTr="00923FC3">
        <w:trPr>
          <w:trHeight w:val="799"/>
        </w:trPr>
        <w:tc>
          <w:tcPr>
            <w:tcW w:w="2836" w:type="dxa"/>
            <w:gridSpan w:val="3"/>
            <w:vAlign w:val="center"/>
          </w:tcPr>
          <w:p w14:paraId="02C3D33F" w14:textId="77777777" w:rsidR="00C70E7D" w:rsidRPr="00697AA4" w:rsidRDefault="00C70E7D" w:rsidP="00923FC3">
            <w:pPr>
              <w:jc w:val="both"/>
              <w:rPr>
                <w:b/>
              </w:rPr>
            </w:pPr>
            <w:r w:rsidRPr="00697AA4">
              <w:rPr>
                <w:b/>
              </w:rPr>
              <w:t>Вартість пропозиції</w:t>
            </w:r>
          </w:p>
        </w:tc>
        <w:tc>
          <w:tcPr>
            <w:tcW w:w="6945" w:type="dxa"/>
            <w:gridSpan w:val="7"/>
            <w:vAlign w:val="center"/>
          </w:tcPr>
          <w:p w14:paraId="2D8BCB84" w14:textId="77777777" w:rsidR="00C70E7D" w:rsidRPr="00697AA4" w:rsidRDefault="00C70E7D" w:rsidP="00923FC3">
            <w:pPr>
              <w:jc w:val="both"/>
            </w:pPr>
            <w:r w:rsidRPr="00697AA4">
              <w:t>Учасник вказує загальну вартість предмету закупівлі в гривнях цифрами та прописом з/без урахуванням ПДВ*.</w:t>
            </w:r>
          </w:p>
        </w:tc>
      </w:tr>
      <w:tr w:rsidR="00C70E7D" w:rsidRPr="00697AA4" w14:paraId="2C1A6BCC" w14:textId="77777777" w:rsidTr="00923FC3">
        <w:trPr>
          <w:trHeight w:val="463"/>
        </w:trPr>
        <w:tc>
          <w:tcPr>
            <w:tcW w:w="2836" w:type="dxa"/>
            <w:gridSpan w:val="3"/>
            <w:vAlign w:val="center"/>
          </w:tcPr>
          <w:p w14:paraId="35AACCAE" w14:textId="77777777" w:rsidR="00C70E7D" w:rsidRPr="00697AA4" w:rsidRDefault="00C70E7D" w:rsidP="00923FC3">
            <w:pPr>
              <w:jc w:val="both"/>
              <w:rPr>
                <w:b/>
              </w:rPr>
            </w:pPr>
            <w:r w:rsidRPr="00697AA4">
              <w:rPr>
                <w:b/>
              </w:rPr>
              <w:t>Термін постачання товару</w:t>
            </w:r>
          </w:p>
        </w:tc>
        <w:tc>
          <w:tcPr>
            <w:tcW w:w="6945" w:type="dxa"/>
            <w:gridSpan w:val="7"/>
            <w:vAlign w:val="center"/>
          </w:tcPr>
          <w:p w14:paraId="747AF51E" w14:textId="77777777" w:rsidR="00C70E7D" w:rsidRPr="00697AA4" w:rsidRDefault="00C70E7D" w:rsidP="00923FC3">
            <w:pPr>
              <w:jc w:val="both"/>
              <w:rPr>
                <w:bCs/>
              </w:rPr>
            </w:pPr>
            <w:r>
              <w:rPr>
                <w:bCs/>
                <w:color w:val="000000"/>
                <w:lang w:val="uk-UA"/>
              </w:rPr>
              <w:t xml:space="preserve">На наступний день </w:t>
            </w:r>
            <w:r w:rsidRPr="00CA075A">
              <w:rPr>
                <w:bCs/>
                <w:color w:val="000000"/>
              </w:rPr>
              <w:t>після підписання договору</w:t>
            </w:r>
          </w:p>
        </w:tc>
      </w:tr>
      <w:tr w:rsidR="00C70E7D" w:rsidRPr="00697AA4" w14:paraId="366B2529" w14:textId="77777777" w:rsidTr="00923FC3">
        <w:trPr>
          <w:trHeight w:val="463"/>
        </w:trPr>
        <w:tc>
          <w:tcPr>
            <w:tcW w:w="2836" w:type="dxa"/>
            <w:gridSpan w:val="3"/>
            <w:vAlign w:val="center"/>
          </w:tcPr>
          <w:p w14:paraId="0CA63A2B" w14:textId="77777777" w:rsidR="00C70E7D" w:rsidRPr="00697AA4" w:rsidRDefault="00C70E7D" w:rsidP="00923FC3">
            <w:pPr>
              <w:jc w:val="both"/>
              <w:rPr>
                <w:b/>
              </w:rPr>
            </w:pPr>
            <w:r w:rsidRPr="00697AA4">
              <w:rPr>
                <w:b/>
              </w:rPr>
              <w:t>Гарантійний термін</w:t>
            </w:r>
          </w:p>
        </w:tc>
        <w:tc>
          <w:tcPr>
            <w:tcW w:w="6945" w:type="dxa"/>
            <w:gridSpan w:val="7"/>
            <w:vAlign w:val="center"/>
          </w:tcPr>
          <w:p w14:paraId="60123AEB" w14:textId="77777777" w:rsidR="00C70E7D" w:rsidRPr="00697AA4" w:rsidRDefault="00C70E7D" w:rsidP="00923FC3">
            <w:pPr>
              <w:jc w:val="both"/>
            </w:pPr>
            <w:r w:rsidRPr="00697AA4">
              <w:t>12 місяців з моменту постачання товару на склад Замовника</w:t>
            </w:r>
          </w:p>
        </w:tc>
      </w:tr>
      <w:tr w:rsidR="00C70E7D" w:rsidRPr="00697AA4" w14:paraId="7D0940EC" w14:textId="77777777" w:rsidTr="00923FC3">
        <w:tc>
          <w:tcPr>
            <w:tcW w:w="2836" w:type="dxa"/>
            <w:gridSpan w:val="3"/>
            <w:vAlign w:val="center"/>
          </w:tcPr>
          <w:p w14:paraId="477D5CED" w14:textId="77777777" w:rsidR="00C70E7D" w:rsidRPr="00697AA4" w:rsidRDefault="00C70E7D" w:rsidP="00923FC3">
            <w:pPr>
              <w:jc w:val="both"/>
              <w:rPr>
                <w:b/>
              </w:rPr>
            </w:pPr>
            <w:r w:rsidRPr="00697AA4">
              <w:rPr>
                <w:b/>
              </w:rPr>
              <w:t>Відомості про особу (осіб), які уповноважені представляти інтереси Учасника</w:t>
            </w:r>
          </w:p>
        </w:tc>
        <w:tc>
          <w:tcPr>
            <w:tcW w:w="6945" w:type="dxa"/>
            <w:gridSpan w:val="7"/>
            <w:vAlign w:val="center"/>
          </w:tcPr>
          <w:p w14:paraId="2F62D16E" w14:textId="77777777" w:rsidR="00C70E7D" w:rsidRPr="00697AA4" w:rsidRDefault="00C70E7D" w:rsidP="00923FC3">
            <w:pPr>
              <w:jc w:val="both"/>
            </w:pPr>
            <w:r w:rsidRPr="00697AA4">
              <w:t>(Прізвище, ім’я, по батькові, посада, контактний телефон).</w:t>
            </w:r>
          </w:p>
        </w:tc>
      </w:tr>
      <w:tr w:rsidR="00C70E7D" w:rsidRPr="00697AA4" w14:paraId="6B7E01A3" w14:textId="77777777" w:rsidTr="00923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00"/>
        </w:trPr>
        <w:tc>
          <w:tcPr>
            <w:tcW w:w="9639" w:type="dxa"/>
            <w:gridSpan w:val="8"/>
            <w:tcBorders>
              <w:top w:val="nil"/>
              <w:left w:val="nil"/>
              <w:bottom w:val="nil"/>
              <w:right w:val="nil"/>
            </w:tcBorders>
            <w:shd w:val="clear" w:color="auto" w:fill="auto"/>
            <w:noWrap/>
            <w:vAlign w:val="center"/>
            <w:hideMark/>
          </w:tcPr>
          <w:p w14:paraId="670CA760" w14:textId="77777777" w:rsidR="00C70E7D" w:rsidRPr="00697AA4" w:rsidRDefault="00C70E7D" w:rsidP="00923FC3">
            <w:pPr>
              <w:rPr>
                <w:b/>
                <w:bCs/>
                <w:color w:val="000000"/>
              </w:rPr>
            </w:pPr>
          </w:p>
        </w:tc>
      </w:tr>
      <w:tr w:rsidR="00C70E7D" w:rsidRPr="00697AA4" w14:paraId="2F75B4BA" w14:textId="77777777" w:rsidTr="00923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15"/>
        </w:trPr>
        <w:tc>
          <w:tcPr>
            <w:tcW w:w="9639" w:type="dxa"/>
            <w:gridSpan w:val="8"/>
            <w:tcBorders>
              <w:top w:val="nil"/>
              <w:left w:val="nil"/>
              <w:bottom w:val="single" w:sz="8" w:space="0" w:color="auto"/>
              <w:right w:val="nil"/>
            </w:tcBorders>
            <w:shd w:val="clear" w:color="auto" w:fill="auto"/>
            <w:noWrap/>
            <w:vAlign w:val="center"/>
            <w:hideMark/>
          </w:tcPr>
          <w:p w14:paraId="5C11BC67" w14:textId="77777777" w:rsidR="00C70E7D" w:rsidRPr="00697AA4" w:rsidRDefault="00C70E7D" w:rsidP="00923FC3">
            <w:pPr>
              <w:rPr>
                <w:b/>
                <w:bCs/>
                <w:color w:val="000000"/>
              </w:rPr>
            </w:pPr>
          </w:p>
        </w:tc>
      </w:tr>
      <w:tr w:rsidR="00C70E7D" w:rsidRPr="00697AA4" w14:paraId="57485605" w14:textId="77777777" w:rsidTr="00923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1A32055" w14:textId="77777777" w:rsidR="00C70E7D" w:rsidRPr="00697AA4" w:rsidRDefault="00C70E7D" w:rsidP="00923FC3">
            <w:pPr>
              <w:jc w:val="center"/>
              <w:rPr>
                <w:b/>
                <w:bCs/>
                <w:color w:val="000000"/>
              </w:rPr>
            </w:pPr>
            <w:r w:rsidRPr="00697AA4">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A1C31C5" w14:textId="77777777" w:rsidR="00C70E7D" w:rsidRPr="00697AA4" w:rsidRDefault="00C70E7D" w:rsidP="00923FC3">
            <w:pPr>
              <w:jc w:val="center"/>
              <w:rPr>
                <w:b/>
                <w:bCs/>
                <w:color w:val="000000"/>
              </w:rPr>
            </w:pPr>
            <w:r w:rsidRPr="00697AA4">
              <w:rPr>
                <w:b/>
                <w:bCs/>
                <w:color w:val="000000"/>
              </w:rPr>
              <w:t>Найменування товару, торгова марка,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AE4B0E" w14:textId="77777777" w:rsidR="00C70E7D" w:rsidRPr="00697AA4" w:rsidRDefault="00C70E7D" w:rsidP="00923FC3">
            <w:pPr>
              <w:jc w:val="center"/>
              <w:rPr>
                <w:b/>
                <w:bCs/>
                <w:color w:val="000000"/>
              </w:rPr>
            </w:pPr>
            <w:r w:rsidRPr="00697AA4">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820E90" w14:textId="77777777" w:rsidR="00C70E7D" w:rsidRPr="00697AA4" w:rsidRDefault="00C70E7D" w:rsidP="00923FC3">
            <w:pPr>
              <w:jc w:val="center"/>
              <w:rPr>
                <w:b/>
                <w:bCs/>
                <w:color w:val="000000"/>
              </w:rPr>
            </w:pPr>
            <w:r w:rsidRPr="00697AA4">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755FD0" w14:textId="77777777" w:rsidR="00C70E7D" w:rsidRPr="00697AA4" w:rsidRDefault="00C70E7D" w:rsidP="00923FC3">
            <w:pPr>
              <w:jc w:val="center"/>
              <w:rPr>
                <w:b/>
                <w:bCs/>
                <w:color w:val="000000"/>
              </w:rPr>
            </w:pPr>
            <w:r w:rsidRPr="00697AA4">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E97C90" w14:textId="77777777" w:rsidR="00C70E7D" w:rsidRPr="00697AA4" w:rsidRDefault="00C70E7D" w:rsidP="00923FC3">
            <w:pPr>
              <w:jc w:val="center"/>
              <w:rPr>
                <w:b/>
                <w:bCs/>
                <w:color w:val="000000"/>
              </w:rPr>
            </w:pPr>
            <w:r w:rsidRPr="00697AA4">
              <w:rPr>
                <w:b/>
                <w:bCs/>
                <w:color w:val="000000"/>
              </w:rPr>
              <w:t>Вартість одиниці товару без/з ПДВ*, грн.</w:t>
            </w:r>
          </w:p>
        </w:tc>
        <w:tc>
          <w:tcPr>
            <w:tcW w:w="1128" w:type="dxa"/>
            <w:tcBorders>
              <w:top w:val="nil"/>
              <w:left w:val="nil"/>
              <w:bottom w:val="nil"/>
              <w:right w:val="single" w:sz="8" w:space="0" w:color="000000"/>
            </w:tcBorders>
            <w:shd w:val="clear" w:color="auto" w:fill="auto"/>
            <w:vAlign w:val="center"/>
            <w:hideMark/>
          </w:tcPr>
          <w:p w14:paraId="605C7D86" w14:textId="77777777" w:rsidR="00C70E7D" w:rsidRPr="00697AA4" w:rsidRDefault="00C70E7D" w:rsidP="00923FC3">
            <w:pPr>
              <w:jc w:val="center"/>
              <w:rPr>
                <w:b/>
                <w:bCs/>
                <w:color w:val="000000"/>
              </w:rPr>
            </w:pPr>
            <w:r w:rsidRPr="00697AA4">
              <w:rPr>
                <w:b/>
                <w:bCs/>
                <w:color w:val="000000"/>
              </w:rPr>
              <w:t xml:space="preserve">Загальна вартість товару без/з ПДВ*, грн. </w:t>
            </w:r>
          </w:p>
        </w:tc>
      </w:tr>
      <w:tr w:rsidR="00C70E7D" w:rsidRPr="00697AA4" w14:paraId="7D5D131C" w14:textId="77777777" w:rsidTr="00923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0D18DD94" w14:textId="77777777" w:rsidR="00C70E7D" w:rsidRPr="00697AA4" w:rsidRDefault="00C70E7D" w:rsidP="00923FC3">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0DF92F7D" w14:textId="77777777" w:rsidR="00C70E7D" w:rsidRPr="00697AA4" w:rsidRDefault="00C70E7D" w:rsidP="00923FC3">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2B9F9525" w14:textId="77777777" w:rsidR="00C70E7D" w:rsidRPr="00697AA4" w:rsidRDefault="00C70E7D" w:rsidP="00923FC3">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242971E7" w14:textId="77777777" w:rsidR="00C70E7D" w:rsidRPr="00697AA4" w:rsidRDefault="00C70E7D" w:rsidP="00923FC3">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65036D01" w14:textId="77777777" w:rsidR="00C70E7D" w:rsidRPr="00697AA4" w:rsidRDefault="00C70E7D" w:rsidP="00923FC3">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4F79A125" w14:textId="77777777" w:rsidR="00C70E7D" w:rsidRPr="00697AA4" w:rsidRDefault="00C70E7D" w:rsidP="00923FC3">
            <w:pPr>
              <w:rPr>
                <w:b/>
                <w:bCs/>
                <w:color w:val="000000"/>
              </w:rPr>
            </w:pPr>
          </w:p>
        </w:tc>
        <w:tc>
          <w:tcPr>
            <w:tcW w:w="1128" w:type="dxa"/>
            <w:tcBorders>
              <w:top w:val="nil"/>
              <w:left w:val="nil"/>
              <w:bottom w:val="single" w:sz="8" w:space="0" w:color="auto"/>
              <w:right w:val="single" w:sz="8" w:space="0" w:color="000000"/>
            </w:tcBorders>
            <w:shd w:val="clear" w:color="auto" w:fill="auto"/>
            <w:vAlign w:val="center"/>
            <w:hideMark/>
          </w:tcPr>
          <w:p w14:paraId="0827E3DC" w14:textId="77777777" w:rsidR="00C70E7D" w:rsidRPr="00697AA4" w:rsidRDefault="00C70E7D" w:rsidP="00923FC3">
            <w:pPr>
              <w:jc w:val="center"/>
              <w:rPr>
                <w:b/>
                <w:bCs/>
                <w:color w:val="000000"/>
              </w:rPr>
            </w:pPr>
          </w:p>
        </w:tc>
      </w:tr>
      <w:tr w:rsidR="00C70E7D" w:rsidRPr="00697AA4" w14:paraId="7EA21B07" w14:textId="77777777" w:rsidTr="00923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76B30F1B" w14:textId="77777777" w:rsidR="00C70E7D" w:rsidRPr="00697AA4" w:rsidRDefault="00C70E7D" w:rsidP="00923FC3">
            <w:pPr>
              <w:jc w:val="center"/>
              <w:rPr>
                <w:b/>
                <w:bCs/>
                <w:color w:val="000000"/>
              </w:rPr>
            </w:pPr>
            <w:r w:rsidRPr="00697AA4">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E577B6A" w14:textId="77777777" w:rsidR="00C70E7D" w:rsidRPr="00697AA4" w:rsidRDefault="00C70E7D" w:rsidP="00923FC3">
            <w:pPr>
              <w:jc w:val="center"/>
              <w:rPr>
                <w:b/>
                <w:bCs/>
                <w:color w:val="000000"/>
              </w:rPr>
            </w:pPr>
            <w:r w:rsidRPr="00697AA4">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0D266E0C" w14:textId="77777777" w:rsidR="00C70E7D" w:rsidRPr="00697AA4" w:rsidRDefault="00C70E7D" w:rsidP="00923FC3">
            <w:pPr>
              <w:jc w:val="center"/>
              <w:rPr>
                <w:b/>
                <w:bCs/>
                <w:color w:val="000000"/>
              </w:rPr>
            </w:pPr>
            <w:r w:rsidRPr="00697AA4">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1658825A" w14:textId="77777777" w:rsidR="00C70E7D" w:rsidRPr="00697AA4" w:rsidRDefault="00C70E7D" w:rsidP="00923FC3">
            <w:pPr>
              <w:jc w:val="center"/>
              <w:rPr>
                <w:b/>
                <w:bCs/>
                <w:color w:val="000000"/>
              </w:rPr>
            </w:pPr>
            <w:r w:rsidRPr="00697AA4">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5C8D6ED1" w14:textId="77777777" w:rsidR="00C70E7D" w:rsidRPr="00697AA4" w:rsidRDefault="00C70E7D" w:rsidP="00923FC3">
            <w:pPr>
              <w:jc w:val="center"/>
              <w:rPr>
                <w:b/>
                <w:bCs/>
                <w:color w:val="000000"/>
              </w:rPr>
            </w:pPr>
            <w:r w:rsidRPr="00697AA4">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38E123A4" w14:textId="77777777" w:rsidR="00C70E7D" w:rsidRPr="00697AA4" w:rsidRDefault="00C70E7D" w:rsidP="00923FC3">
            <w:pPr>
              <w:jc w:val="center"/>
              <w:rPr>
                <w:b/>
                <w:bCs/>
                <w:color w:val="000000"/>
              </w:rPr>
            </w:pPr>
            <w:r w:rsidRPr="00697AA4">
              <w:rPr>
                <w:b/>
                <w:bCs/>
                <w:color w:val="000000"/>
              </w:rPr>
              <w:t>6</w:t>
            </w:r>
          </w:p>
        </w:tc>
        <w:tc>
          <w:tcPr>
            <w:tcW w:w="1128" w:type="dxa"/>
            <w:tcBorders>
              <w:top w:val="nil"/>
              <w:left w:val="nil"/>
              <w:bottom w:val="single" w:sz="8" w:space="0" w:color="auto"/>
              <w:right w:val="single" w:sz="8" w:space="0" w:color="000000"/>
            </w:tcBorders>
            <w:shd w:val="clear" w:color="auto" w:fill="auto"/>
            <w:vAlign w:val="center"/>
            <w:hideMark/>
          </w:tcPr>
          <w:p w14:paraId="30210AA5" w14:textId="77777777" w:rsidR="00C70E7D" w:rsidRPr="00697AA4" w:rsidRDefault="00C70E7D" w:rsidP="00923FC3">
            <w:pPr>
              <w:jc w:val="center"/>
              <w:rPr>
                <w:b/>
                <w:bCs/>
                <w:color w:val="000000"/>
              </w:rPr>
            </w:pPr>
            <w:r w:rsidRPr="00697AA4">
              <w:rPr>
                <w:b/>
                <w:bCs/>
                <w:color w:val="000000"/>
              </w:rPr>
              <w:t>7</w:t>
            </w:r>
          </w:p>
        </w:tc>
      </w:tr>
      <w:tr w:rsidR="00C70E7D" w:rsidRPr="00697AA4" w14:paraId="5B7FA189" w14:textId="77777777" w:rsidTr="00923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109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BF3D980" w14:textId="77777777" w:rsidR="00C70E7D" w:rsidRPr="00B0536E" w:rsidRDefault="00C70E7D" w:rsidP="00923FC3">
            <w:pPr>
              <w:pStyle w:val="af3"/>
              <w:numPr>
                <w:ilvl w:val="0"/>
                <w:numId w:val="22"/>
              </w:numPr>
              <w:jc w:val="center"/>
              <w:rPr>
                <w:lang w:val="uk-UA"/>
              </w:rPr>
            </w:pPr>
          </w:p>
        </w:tc>
        <w:tc>
          <w:tcPr>
            <w:tcW w:w="2156" w:type="dxa"/>
            <w:gridSpan w:val="2"/>
            <w:tcBorders>
              <w:top w:val="nil"/>
              <w:left w:val="nil"/>
              <w:bottom w:val="single" w:sz="8" w:space="0" w:color="auto"/>
              <w:right w:val="single" w:sz="8" w:space="0" w:color="000000"/>
            </w:tcBorders>
            <w:shd w:val="clear" w:color="auto" w:fill="auto"/>
            <w:vAlign w:val="center"/>
            <w:hideMark/>
          </w:tcPr>
          <w:p w14:paraId="44EBC403" w14:textId="77777777" w:rsidR="00C70E7D" w:rsidRPr="00697AA4" w:rsidRDefault="00C70E7D" w:rsidP="00923FC3">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23CB8FFE" w14:textId="77777777" w:rsidR="00C70E7D" w:rsidRPr="00697AA4" w:rsidRDefault="00C70E7D" w:rsidP="00923FC3">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535FC223" w14:textId="77777777" w:rsidR="00C70E7D" w:rsidRPr="00697AA4" w:rsidRDefault="00C70E7D" w:rsidP="00923FC3">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1BA7A1C4" w14:textId="77777777" w:rsidR="00C70E7D" w:rsidRPr="00697AA4" w:rsidRDefault="00C70E7D" w:rsidP="00923FC3">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08F5A902" w14:textId="77777777" w:rsidR="00C70E7D" w:rsidRPr="00697AA4" w:rsidRDefault="00C70E7D" w:rsidP="00923FC3">
            <w:pPr>
              <w:jc w:val="center"/>
              <w:rPr>
                <w:color w:val="000000"/>
              </w:rPr>
            </w:pPr>
          </w:p>
        </w:tc>
        <w:tc>
          <w:tcPr>
            <w:tcW w:w="1128" w:type="dxa"/>
            <w:tcBorders>
              <w:top w:val="nil"/>
              <w:left w:val="nil"/>
              <w:bottom w:val="single" w:sz="8" w:space="0" w:color="auto"/>
              <w:right w:val="single" w:sz="8" w:space="0" w:color="000000"/>
            </w:tcBorders>
            <w:shd w:val="clear" w:color="auto" w:fill="auto"/>
            <w:vAlign w:val="center"/>
          </w:tcPr>
          <w:p w14:paraId="53616C2B" w14:textId="77777777" w:rsidR="00C70E7D" w:rsidRPr="00697AA4" w:rsidRDefault="00C70E7D" w:rsidP="00923FC3">
            <w:pPr>
              <w:jc w:val="center"/>
              <w:rPr>
                <w:color w:val="000000"/>
              </w:rPr>
            </w:pPr>
          </w:p>
        </w:tc>
      </w:tr>
      <w:tr w:rsidR="00C70E7D" w:rsidRPr="00697AA4" w14:paraId="1725378F" w14:textId="77777777" w:rsidTr="00923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A64DE89" w14:textId="77777777" w:rsidR="00C70E7D" w:rsidRPr="00697AA4" w:rsidRDefault="00C70E7D" w:rsidP="00923FC3">
            <w:pPr>
              <w:jc w:val="center"/>
              <w:rPr>
                <w:color w:val="000000"/>
              </w:rPr>
            </w:pPr>
            <w:r w:rsidRPr="00697AA4">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1AB9F87A" w14:textId="77777777" w:rsidR="00C70E7D" w:rsidRPr="00697AA4" w:rsidRDefault="00C70E7D" w:rsidP="00923FC3">
            <w:pPr>
              <w:jc w:val="both"/>
              <w:rPr>
                <w:color w:val="000000"/>
              </w:rPr>
            </w:pPr>
            <w:r w:rsidRPr="00697AA4">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6B7E1777" w14:textId="77777777" w:rsidR="00C70E7D" w:rsidRPr="00697AA4" w:rsidRDefault="00C70E7D" w:rsidP="00923FC3">
            <w:pPr>
              <w:jc w:val="center"/>
              <w:rPr>
                <w:color w:val="000000"/>
              </w:rPr>
            </w:pPr>
            <w:r w:rsidRPr="00697AA4">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5F572471" w14:textId="77777777" w:rsidR="00C70E7D" w:rsidRPr="00697AA4" w:rsidRDefault="00C70E7D" w:rsidP="00923FC3">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2D1DF8C4" w14:textId="77777777" w:rsidR="00C70E7D" w:rsidRPr="00697AA4" w:rsidRDefault="00C70E7D" w:rsidP="00923FC3">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71DD3863" w14:textId="77777777" w:rsidR="00C70E7D" w:rsidRPr="00697AA4" w:rsidRDefault="00C70E7D" w:rsidP="00923FC3">
            <w:pPr>
              <w:jc w:val="center"/>
              <w:rPr>
                <w:color w:val="000000"/>
              </w:rPr>
            </w:pPr>
          </w:p>
        </w:tc>
        <w:tc>
          <w:tcPr>
            <w:tcW w:w="1128" w:type="dxa"/>
            <w:tcBorders>
              <w:top w:val="nil"/>
              <w:left w:val="nil"/>
              <w:bottom w:val="single" w:sz="8" w:space="0" w:color="auto"/>
              <w:right w:val="single" w:sz="8" w:space="0" w:color="000000"/>
            </w:tcBorders>
            <w:shd w:val="clear" w:color="auto" w:fill="auto"/>
            <w:vAlign w:val="center"/>
            <w:hideMark/>
          </w:tcPr>
          <w:p w14:paraId="4EC92F37" w14:textId="77777777" w:rsidR="00C70E7D" w:rsidRPr="00697AA4" w:rsidRDefault="00C70E7D" w:rsidP="00923FC3">
            <w:pPr>
              <w:jc w:val="center"/>
              <w:rPr>
                <w:b/>
                <w:bCs/>
                <w:color w:val="000000"/>
              </w:rPr>
            </w:pPr>
          </w:p>
        </w:tc>
      </w:tr>
    </w:tbl>
    <w:p w14:paraId="21E84FD8" w14:textId="77777777" w:rsidR="00D71C6E" w:rsidRDefault="00D71C6E" w:rsidP="006447F8">
      <w:pPr>
        <w:shd w:val="clear" w:color="auto" w:fill="FFFFFF" w:themeFill="background1"/>
        <w:ind w:firstLine="454"/>
        <w:jc w:val="both"/>
        <w:rPr>
          <w:rFonts w:eastAsia="Times New Roman"/>
          <w:lang w:val="uk-UA"/>
        </w:rPr>
      </w:pPr>
    </w:p>
    <w:p w14:paraId="3FDC8F7A" w14:textId="6631DC96" w:rsidR="00415C1D" w:rsidRPr="00E420A6" w:rsidRDefault="00415C1D" w:rsidP="006447F8">
      <w:pPr>
        <w:shd w:val="clear" w:color="auto" w:fill="FFFFFF" w:themeFill="background1"/>
        <w:ind w:firstLine="454"/>
        <w:jc w:val="both"/>
        <w:rPr>
          <w:lang w:val="uk-UA"/>
        </w:rPr>
      </w:pPr>
      <w:r w:rsidRPr="00E420A6">
        <w:rPr>
          <w:rFonts w:eastAsia="Times New Roman"/>
          <w:lang w:val="uk-UA"/>
        </w:rPr>
        <w:t>1. Ціна включає у себе всі витрати, сплату податків і зборів тощо.</w:t>
      </w:r>
    </w:p>
    <w:p w14:paraId="0B79141D" w14:textId="6CD4FD71" w:rsidR="00415C1D" w:rsidRPr="00E420A6" w:rsidRDefault="00415C1D" w:rsidP="006447F8">
      <w:pPr>
        <w:shd w:val="clear" w:color="auto" w:fill="FFFFFF" w:themeFill="background1"/>
        <w:ind w:firstLine="454"/>
        <w:jc w:val="both"/>
        <w:rPr>
          <w:lang w:val="uk-UA"/>
        </w:rPr>
      </w:pPr>
      <w:r w:rsidRPr="00E420A6">
        <w:rPr>
          <w:rFonts w:eastAsia="Times New Roman"/>
          <w:lang w:val="uk-UA"/>
        </w:rPr>
        <w:t xml:space="preserve">2. Ми зобов’язуємося укласти договір про закупівлю не пізніше ніж через </w:t>
      </w:r>
      <w:r w:rsidR="00E420A6" w:rsidRPr="00E420A6">
        <w:rPr>
          <w:rFonts w:eastAsia="Times New Roman"/>
          <w:lang w:val="uk-UA"/>
        </w:rPr>
        <w:t xml:space="preserve">15 </w:t>
      </w:r>
      <w:r w:rsidRPr="00E420A6">
        <w:rPr>
          <w:rFonts w:eastAsia="Times New Roman"/>
          <w:lang w:val="uk-UA"/>
        </w:rPr>
        <w:t xml:space="preserve">днів з дня прийняття рішення про намір укласти договір про закупівлю відповідно до вимог </w:t>
      </w:r>
      <w:r w:rsidR="006447F8" w:rsidRPr="00E420A6">
        <w:rPr>
          <w:rFonts w:eastAsia="Times New Roman"/>
          <w:lang w:val="uk-UA"/>
        </w:rPr>
        <w:t>тендерної</w:t>
      </w:r>
      <w:r w:rsidRPr="00E420A6">
        <w:rPr>
          <w:rFonts w:eastAsia="Times New Roman"/>
          <w:lang w:val="uk-UA"/>
        </w:rPr>
        <w:t xml:space="preserve"> документації. З метою забезпечення права оскарження рішень Замовника договір про закупівлю не може бути </w:t>
      </w:r>
      <w:r w:rsidRPr="00E420A6">
        <w:rPr>
          <w:rFonts w:eastAsia="Times New Roman"/>
          <w:lang w:val="uk-UA"/>
        </w:rPr>
        <w:lastRenderedPageBreak/>
        <w:t xml:space="preserve">укладено раніше ніж через </w:t>
      </w:r>
      <w:r w:rsidR="00E420A6" w:rsidRPr="00E420A6">
        <w:rPr>
          <w:rFonts w:eastAsia="Times New Roman"/>
          <w:lang w:val="uk-UA"/>
        </w:rPr>
        <w:t xml:space="preserve">5 </w:t>
      </w:r>
      <w:r w:rsidRPr="00E420A6">
        <w:rPr>
          <w:rFonts w:eastAsia="Times New Roman"/>
          <w:lang w:val="uk-UA"/>
        </w:rPr>
        <w:t>днів з дати оприлюднення на веб-порталі Уповноваженого органу повідомлення про намір укласти договір про закупівлю.</w:t>
      </w:r>
    </w:p>
    <w:p w14:paraId="3F055961" w14:textId="77777777" w:rsidR="00415C1D" w:rsidRPr="00E420A6"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E420A6" w14:paraId="3D44FF46" w14:textId="77777777" w:rsidTr="003870D9">
        <w:tc>
          <w:tcPr>
            <w:tcW w:w="3342" w:type="dxa"/>
          </w:tcPr>
          <w:p w14:paraId="4B42A498" w14:textId="77777777" w:rsidR="00415C1D" w:rsidRPr="00E420A6" w:rsidRDefault="00415C1D" w:rsidP="006447F8">
            <w:pPr>
              <w:shd w:val="clear" w:color="auto" w:fill="FFFFFF" w:themeFill="background1"/>
              <w:contextualSpacing w:val="0"/>
              <w:jc w:val="center"/>
              <w:rPr>
                <w:lang w:val="uk-UA"/>
              </w:rPr>
            </w:pPr>
            <w:r w:rsidRPr="00E420A6">
              <w:rPr>
                <w:rFonts w:eastAsia="Arial"/>
                <w:sz w:val="20"/>
                <w:szCs w:val="20"/>
                <w:lang w:val="uk-UA"/>
              </w:rPr>
              <w:t>________________________</w:t>
            </w:r>
          </w:p>
        </w:tc>
        <w:tc>
          <w:tcPr>
            <w:tcW w:w="3341" w:type="dxa"/>
          </w:tcPr>
          <w:p w14:paraId="56B14A90" w14:textId="77777777" w:rsidR="00415C1D" w:rsidRPr="00E420A6" w:rsidRDefault="00415C1D" w:rsidP="006447F8">
            <w:pPr>
              <w:shd w:val="clear" w:color="auto" w:fill="FFFFFF" w:themeFill="background1"/>
              <w:contextualSpacing w:val="0"/>
              <w:jc w:val="center"/>
              <w:rPr>
                <w:lang w:val="uk-UA"/>
              </w:rPr>
            </w:pPr>
            <w:r w:rsidRPr="00E420A6">
              <w:rPr>
                <w:rFonts w:eastAsia="Arial"/>
                <w:sz w:val="20"/>
                <w:szCs w:val="20"/>
                <w:lang w:val="uk-UA"/>
              </w:rPr>
              <w:t>________________________</w:t>
            </w:r>
          </w:p>
        </w:tc>
        <w:tc>
          <w:tcPr>
            <w:tcW w:w="3341" w:type="dxa"/>
          </w:tcPr>
          <w:p w14:paraId="6A864D01" w14:textId="77777777" w:rsidR="00415C1D" w:rsidRPr="00E420A6" w:rsidRDefault="00415C1D" w:rsidP="006447F8">
            <w:pPr>
              <w:shd w:val="clear" w:color="auto" w:fill="FFFFFF" w:themeFill="background1"/>
              <w:contextualSpacing w:val="0"/>
              <w:jc w:val="center"/>
              <w:rPr>
                <w:lang w:val="uk-UA"/>
              </w:rPr>
            </w:pPr>
            <w:r w:rsidRPr="00E420A6">
              <w:rPr>
                <w:rFonts w:eastAsia="Arial"/>
                <w:sz w:val="20"/>
                <w:szCs w:val="20"/>
                <w:lang w:val="uk-UA"/>
              </w:rPr>
              <w:t>________________________</w:t>
            </w:r>
          </w:p>
        </w:tc>
      </w:tr>
      <w:tr w:rsidR="00415C1D" w:rsidRPr="00E420A6" w14:paraId="1F4BD30B" w14:textId="77777777" w:rsidTr="003870D9">
        <w:tc>
          <w:tcPr>
            <w:tcW w:w="3342" w:type="dxa"/>
          </w:tcPr>
          <w:p w14:paraId="1B01E717" w14:textId="77777777" w:rsidR="00415C1D" w:rsidRPr="00E420A6" w:rsidRDefault="00415C1D" w:rsidP="006447F8">
            <w:pPr>
              <w:shd w:val="clear" w:color="auto" w:fill="FFFFFF" w:themeFill="background1"/>
              <w:contextualSpacing w:val="0"/>
              <w:jc w:val="center"/>
              <w:rPr>
                <w:lang w:val="uk-UA"/>
              </w:rPr>
            </w:pPr>
            <w:r w:rsidRPr="00E420A6">
              <w:rPr>
                <w:rFonts w:eastAsia="Arial"/>
                <w:i/>
                <w:sz w:val="16"/>
                <w:szCs w:val="16"/>
                <w:lang w:val="uk-UA"/>
              </w:rPr>
              <w:t>посада уповноваженої особи Учасника</w:t>
            </w:r>
          </w:p>
        </w:tc>
        <w:tc>
          <w:tcPr>
            <w:tcW w:w="3341" w:type="dxa"/>
          </w:tcPr>
          <w:p w14:paraId="330B1BD9" w14:textId="77777777" w:rsidR="00415C1D" w:rsidRPr="00E420A6" w:rsidRDefault="00415C1D" w:rsidP="006447F8">
            <w:pPr>
              <w:shd w:val="clear" w:color="auto" w:fill="FFFFFF" w:themeFill="background1"/>
              <w:contextualSpacing w:val="0"/>
              <w:jc w:val="center"/>
              <w:rPr>
                <w:lang w:val="uk-UA"/>
              </w:rPr>
            </w:pPr>
            <w:r w:rsidRPr="00E420A6">
              <w:rPr>
                <w:rFonts w:eastAsia="Arial"/>
                <w:i/>
                <w:sz w:val="16"/>
                <w:szCs w:val="16"/>
                <w:lang w:val="uk-UA"/>
              </w:rPr>
              <w:t>підпис та печатка</w:t>
            </w:r>
            <w:r w:rsidR="003A146D" w:rsidRPr="00E420A6">
              <w:rPr>
                <w:rFonts w:eastAsia="Arial"/>
                <w:i/>
                <w:sz w:val="16"/>
                <w:szCs w:val="16"/>
                <w:lang w:val="uk-UA"/>
              </w:rPr>
              <w:t xml:space="preserve"> (за наявності)</w:t>
            </w:r>
          </w:p>
        </w:tc>
        <w:tc>
          <w:tcPr>
            <w:tcW w:w="3341" w:type="dxa"/>
          </w:tcPr>
          <w:p w14:paraId="4C381A0A" w14:textId="77777777" w:rsidR="00415C1D" w:rsidRPr="00E420A6" w:rsidRDefault="00415C1D" w:rsidP="006447F8">
            <w:pPr>
              <w:shd w:val="clear" w:color="auto" w:fill="FFFFFF" w:themeFill="background1"/>
              <w:contextualSpacing w:val="0"/>
              <w:jc w:val="center"/>
              <w:rPr>
                <w:lang w:val="uk-UA"/>
              </w:rPr>
            </w:pPr>
            <w:r w:rsidRPr="00E420A6">
              <w:rPr>
                <w:rFonts w:eastAsia="Arial"/>
                <w:i/>
                <w:sz w:val="16"/>
                <w:szCs w:val="16"/>
                <w:lang w:val="uk-UA"/>
              </w:rPr>
              <w:t>прізвище, ініціали</w:t>
            </w:r>
          </w:p>
        </w:tc>
      </w:tr>
    </w:tbl>
    <w:p w14:paraId="0B9E6AD7" w14:textId="77777777" w:rsidR="00415C1D" w:rsidRPr="00E420A6" w:rsidRDefault="00415C1D" w:rsidP="006447F8">
      <w:pPr>
        <w:shd w:val="clear" w:color="auto" w:fill="FFFFFF" w:themeFill="background1"/>
        <w:jc w:val="both"/>
        <w:rPr>
          <w:lang w:val="uk-UA"/>
        </w:rPr>
      </w:pPr>
    </w:p>
    <w:p w14:paraId="57756171" w14:textId="196E9FBA" w:rsidR="00FE311F" w:rsidRPr="00E420A6" w:rsidRDefault="00415C1D" w:rsidP="006447F8">
      <w:pPr>
        <w:shd w:val="clear" w:color="auto" w:fill="FFFFFF" w:themeFill="background1"/>
        <w:rPr>
          <w:sz w:val="20"/>
          <w:szCs w:val="20"/>
          <w:lang w:val="uk-UA"/>
        </w:rPr>
      </w:pPr>
      <w:r w:rsidRPr="00E420A6">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E420A6" w:rsidRDefault="00BF6E96" w:rsidP="00B72570">
      <w:pPr>
        <w:shd w:val="clear" w:color="auto" w:fill="FFFFFF" w:themeFill="background1"/>
        <w:jc w:val="both"/>
        <w:rPr>
          <w:i/>
          <w:color w:val="C00000"/>
          <w:sz w:val="20"/>
          <w:szCs w:val="20"/>
          <w:shd w:val="clear" w:color="auto" w:fill="FFFFFF"/>
          <w:lang w:val="uk-UA"/>
        </w:rPr>
      </w:pPr>
      <w:r w:rsidRPr="00E420A6">
        <w:rPr>
          <w:i/>
          <w:color w:val="C00000"/>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E420A6">
        <w:rPr>
          <w:i/>
          <w:color w:val="C00000"/>
          <w:sz w:val="20"/>
          <w:szCs w:val="20"/>
          <w:shd w:val="clear" w:color="auto" w:fill="FFFFFF"/>
          <w:lang w:val="uk-UA"/>
        </w:rPr>
        <w:t xml:space="preserve">зазначаючи ТІЛЬКИ </w:t>
      </w:r>
      <w:r w:rsidRPr="00E420A6">
        <w:rPr>
          <w:i/>
          <w:color w:val="C00000"/>
          <w:sz w:val="20"/>
          <w:szCs w:val="20"/>
          <w:shd w:val="clear" w:color="auto" w:fill="FFFFFF"/>
          <w:lang w:val="uk-UA"/>
        </w:rPr>
        <w:t xml:space="preserve">ДВА (2) ЗНАКИ ПІСЛЯ КОМИ. </w:t>
      </w:r>
    </w:p>
    <w:p w14:paraId="7E3755D4" w14:textId="464635E3" w:rsidR="00B72570" w:rsidRPr="00E420A6" w:rsidRDefault="00B72570" w:rsidP="00B72570">
      <w:pPr>
        <w:shd w:val="clear" w:color="auto" w:fill="FFFFFF" w:themeFill="background1"/>
        <w:jc w:val="both"/>
        <w:rPr>
          <w:i/>
          <w:color w:val="000000"/>
          <w:sz w:val="20"/>
          <w:szCs w:val="20"/>
          <w:shd w:val="clear" w:color="auto" w:fill="FFFFFF"/>
          <w:lang w:val="uk-UA"/>
        </w:rPr>
      </w:pPr>
      <w:r w:rsidRPr="00E420A6">
        <w:rPr>
          <w:i/>
          <w:color w:val="000000"/>
          <w:sz w:val="20"/>
          <w:szCs w:val="20"/>
          <w:shd w:val="clear" w:color="auto" w:fill="FFFFFF"/>
          <w:lang w:val="uk-UA"/>
        </w:rPr>
        <w:t>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w:t>
      </w:r>
      <w:r w:rsidR="00A229C1">
        <w:rPr>
          <w:i/>
          <w:color w:val="000000"/>
          <w:sz w:val="20"/>
          <w:szCs w:val="20"/>
          <w:shd w:val="clear" w:color="auto" w:fill="FFFFFF"/>
          <w:lang w:val="en-US"/>
        </w:rPr>
        <w:t>/</w:t>
      </w:r>
      <w:r w:rsidR="00A229C1">
        <w:rPr>
          <w:i/>
          <w:color w:val="000000"/>
          <w:sz w:val="20"/>
          <w:szCs w:val="20"/>
          <w:shd w:val="clear" w:color="auto" w:fill="FFFFFF"/>
          <w:lang w:val="uk-UA"/>
        </w:rPr>
        <w:t>послуг</w:t>
      </w:r>
      <w:r w:rsidR="00A229C1">
        <w:rPr>
          <w:i/>
          <w:color w:val="000000"/>
          <w:sz w:val="20"/>
          <w:szCs w:val="20"/>
          <w:shd w:val="clear" w:color="auto" w:fill="FFFFFF"/>
          <w:lang w:val="en-US"/>
        </w:rPr>
        <w:t>/</w:t>
      </w:r>
      <w:r w:rsidR="00A229C1">
        <w:rPr>
          <w:i/>
          <w:color w:val="000000"/>
          <w:sz w:val="20"/>
          <w:szCs w:val="20"/>
          <w:shd w:val="clear" w:color="auto" w:fill="FFFFFF"/>
          <w:lang w:val="uk-UA"/>
        </w:rPr>
        <w:t>робіт</w:t>
      </w:r>
      <w:r w:rsidRPr="00E420A6">
        <w:rPr>
          <w:i/>
          <w:color w:val="000000"/>
          <w:sz w:val="20"/>
          <w:szCs w:val="20"/>
          <w:shd w:val="clear" w:color="auto" w:fill="FFFFFF"/>
          <w:lang w:val="uk-UA"/>
        </w:rPr>
        <w:t xml:space="preserve">) без зменшення обсягів закупівлі. </w:t>
      </w:r>
    </w:p>
    <w:p w14:paraId="46C8688D" w14:textId="248B819A" w:rsidR="00E420A6" w:rsidRPr="005D00CA" w:rsidRDefault="00E420A6" w:rsidP="00E420A6">
      <w:pPr>
        <w:shd w:val="clear" w:color="auto" w:fill="FFFFFF" w:themeFill="background1"/>
        <w:jc w:val="both"/>
        <w:rPr>
          <w:i/>
          <w:iCs/>
          <w:color w:val="000000" w:themeColor="text1"/>
          <w:sz w:val="22"/>
          <w:szCs w:val="22"/>
          <w:lang w:val="uk-UA" w:eastAsia="uk-UA"/>
        </w:rPr>
      </w:pPr>
    </w:p>
    <w:p w14:paraId="2D3F3C71" w14:textId="5F58442E" w:rsidR="00321AAA" w:rsidRPr="009275EA" w:rsidRDefault="00321AAA" w:rsidP="00321AAA">
      <w:pPr>
        <w:shd w:val="clear" w:color="auto" w:fill="FFFFFF" w:themeFill="background1"/>
        <w:jc w:val="both"/>
        <w:rPr>
          <w:i/>
          <w:iCs/>
          <w:color w:val="C00000"/>
          <w:sz w:val="22"/>
          <w:szCs w:val="22"/>
          <w:lang w:val="uk-UA" w:eastAsia="uk-UA"/>
        </w:rPr>
      </w:pPr>
      <w:r w:rsidRPr="00E420A6">
        <w:rPr>
          <w:i/>
          <w:iCs/>
          <w:color w:val="000000" w:themeColor="text1"/>
          <w:sz w:val="22"/>
          <w:szCs w:val="22"/>
          <w:lang w:val="uk-UA" w:eastAsia="uk-UA"/>
        </w:rPr>
        <w:br w:type="page"/>
      </w:r>
    </w:p>
    <w:p w14:paraId="71456C23" w14:textId="1B10AF7F" w:rsidR="00DA23E0" w:rsidRPr="00E420A6" w:rsidRDefault="00DA23E0" w:rsidP="00DA23E0">
      <w:pPr>
        <w:shd w:val="clear" w:color="auto" w:fill="FFFFFF" w:themeFill="background1"/>
        <w:ind w:left="7371"/>
        <w:jc w:val="right"/>
        <w:rPr>
          <w:lang w:val="uk-UA"/>
        </w:rPr>
      </w:pPr>
      <w:r w:rsidRPr="00E420A6">
        <w:rPr>
          <w:rFonts w:eastAsia="Times New Roman"/>
          <w:b/>
          <w:lang w:val="uk-UA"/>
        </w:rPr>
        <w:lastRenderedPageBreak/>
        <w:t>Додаток 8</w:t>
      </w:r>
    </w:p>
    <w:p w14:paraId="0F526424" w14:textId="77777777" w:rsidR="00DA23E0" w:rsidRPr="00E420A6" w:rsidRDefault="00DA23E0" w:rsidP="00DA23E0">
      <w:pPr>
        <w:shd w:val="clear" w:color="auto" w:fill="FFFFFF" w:themeFill="background1"/>
        <w:jc w:val="right"/>
        <w:rPr>
          <w:lang w:val="uk-UA"/>
        </w:rPr>
      </w:pPr>
      <w:r w:rsidRPr="00E420A6">
        <w:rPr>
          <w:rFonts w:eastAsia="Times New Roman"/>
          <w:lang w:val="uk-UA"/>
        </w:rPr>
        <w:t xml:space="preserve"> до тендерної документації</w:t>
      </w:r>
    </w:p>
    <w:p w14:paraId="42A49078" w14:textId="79B4A6B7" w:rsidR="00DA23E0" w:rsidRPr="00E420A6" w:rsidRDefault="00DA23E0" w:rsidP="00DA23E0">
      <w:pPr>
        <w:shd w:val="clear" w:color="auto" w:fill="FFFFFF" w:themeFill="background1"/>
        <w:jc w:val="center"/>
        <w:rPr>
          <w:rFonts w:eastAsia="Times New Roman"/>
          <w:b/>
          <w:lang w:val="uk-UA"/>
        </w:rPr>
      </w:pPr>
      <w:r w:rsidRPr="00E420A6">
        <w:rPr>
          <w:rFonts w:eastAsia="Times New Roman"/>
          <w:b/>
          <w:lang w:val="uk-UA"/>
        </w:rPr>
        <w:t>Перелік формальних помилок</w:t>
      </w:r>
    </w:p>
    <w:p w14:paraId="6A296670" w14:textId="77777777" w:rsidR="00DA23E0" w:rsidRPr="00E420A6" w:rsidRDefault="00DA23E0" w:rsidP="00DA23E0">
      <w:pPr>
        <w:shd w:val="clear" w:color="auto" w:fill="FFFFFF" w:themeFill="background1"/>
        <w:jc w:val="center"/>
        <w:rPr>
          <w:rFonts w:eastAsia="Times New Roman"/>
          <w:b/>
          <w:lang w:val="uk-UA"/>
        </w:rPr>
      </w:pPr>
    </w:p>
    <w:p w14:paraId="5BC2DDBA" w14:textId="02156F0C"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748610"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2D1493"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7082CC"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71A23A" w14:textId="533D7782"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E420A6">
        <w:rPr>
          <w:rFonts w:eastAsia="Times New Roman"/>
          <w:lang w:val="uk-UA"/>
        </w:rPr>
        <w:t>/удосконалений електронний підпис</w:t>
      </w:r>
      <w:r w:rsidRPr="00E420A6">
        <w:rPr>
          <w:rFonts w:eastAsia="Times New Roman"/>
          <w:lang w:val="uk-UA"/>
        </w:rPr>
        <w:t>.</w:t>
      </w:r>
    </w:p>
    <w:p w14:paraId="48B4D251"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7A12D5"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E420A6">
        <w:rPr>
          <w:rFonts w:eastAsia="Times New Roman"/>
          <w:i/>
          <w:lang w:val="uk-UA"/>
        </w:rPr>
        <w:t>наприклад, переклад документа завізований перекладачем тощо</w:t>
      </w:r>
      <w:r w:rsidRPr="00E420A6">
        <w:rPr>
          <w:rFonts w:eastAsia="Times New Roman"/>
          <w:lang w:val="uk-UA"/>
        </w:rPr>
        <w:t>).</w:t>
      </w:r>
    </w:p>
    <w:p w14:paraId="71D30E4B"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6B7E1D"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6AEE0" w14:textId="293DF78B"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4D80D" w14:textId="68BEE7DC" w:rsidR="00321AAA" w:rsidRDefault="00321AAA">
      <w:pPr>
        <w:spacing w:line="276" w:lineRule="auto"/>
        <w:rPr>
          <w:rFonts w:eastAsia="Times New Roman"/>
          <w:b/>
          <w:lang w:val="uk-UA"/>
        </w:rPr>
      </w:pPr>
    </w:p>
    <w:p w14:paraId="54C3D724" w14:textId="77777777" w:rsidR="00B0536E" w:rsidRPr="00697AA4" w:rsidRDefault="00B0536E" w:rsidP="00B0536E">
      <w:pPr>
        <w:shd w:val="clear" w:color="auto" w:fill="FFFFFF" w:themeFill="background1"/>
        <w:ind w:left="7371"/>
        <w:jc w:val="right"/>
      </w:pPr>
      <w:r w:rsidRPr="00697AA4">
        <w:rPr>
          <w:b/>
        </w:rPr>
        <w:lastRenderedPageBreak/>
        <w:t>Додаток 9</w:t>
      </w:r>
    </w:p>
    <w:p w14:paraId="78216767" w14:textId="77777777" w:rsidR="00B0536E" w:rsidRPr="00697AA4" w:rsidRDefault="00B0536E" w:rsidP="00B0536E">
      <w:pPr>
        <w:shd w:val="clear" w:color="auto" w:fill="FFFFFF" w:themeFill="background1"/>
        <w:jc w:val="right"/>
      </w:pPr>
      <w:r w:rsidRPr="00697AA4">
        <w:t xml:space="preserve"> до тендерної документації</w:t>
      </w:r>
    </w:p>
    <w:p w14:paraId="3488C6C4" w14:textId="77777777" w:rsidR="00B0536E" w:rsidRPr="00697AA4" w:rsidRDefault="00B0536E" w:rsidP="00B0536E">
      <w:pPr>
        <w:shd w:val="clear" w:color="auto" w:fill="FFFFFF" w:themeFill="background1"/>
        <w:jc w:val="right"/>
        <w:rPr>
          <w:bCs/>
        </w:rPr>
      </w:pPr>
      <w:r w:rsidRPr="00697AA4">
        <w:rPr>
          <w:bCs/>
        </w:rPr>
        <w:t>(учасник не повинен відступати від даної форми)</w:t>
      </w:r>
    </w:p>
    <w:p w14:paraId="7E3E19DA" w14:textId="77777777" w:rsidR="00B0536E" w:rsidRPr="00697AA4" w:rsidRDefault="00B0536E" w:rsidP="00B0536E">
      <w:pPr>
        <w:shd w:val="clear" w:color="auto" w:fill="FFFFFF" w:themeFill="background1"/>
        <w:jc w:val="both"/>
      </w:pPr>
    </w:p>
    <w:p w14:paraId="2F72B96E" w14:textId="77777777" w:rsidR="00B0536E" w:rsidRPr="00697AA4" w:rsidRDefault="00B0536E" w:rsidP="00B0536E">
      <w:pPr>
        <w:shd w:val="clear" w:color="auto" w:fill="FFFFFF" w:themeFill="background1"/>
        <w:jc w:val="center"/>
        <w:rPr>
          <w:b/>
        </w:rPr>
      </w:pPr>
      <w:r w:rsidRPr="00697AA4">
        <w:rPr>
          <w:b/>
        </w:rPr>
        <w:t>Форма «Цінова пропозиція»</w:t>
      </w:r>
    </w:p>
    <w:p w14:paraId="5F4086E7" w14:textId="77777777" w:rsidR="00B0536E" w:rsidRPr="00697AA4" w:rsidRDefault="00B0536E" w:rsidP="00B0536E">
      <w:pPr>
        <w:shd w:val="clear" w:color="auto" w:fill="FFFFFF" w:themeFill="background1"/>
        <w:jc w:val="center"/>
        <w:rPr>
          <w:bCs/>
        </w:rPr>
      </w:pPr>
      <w:r w:rsidRPr="00697AA4">
        <w:rPr>
          <w:bCs/>
        </w:rPr>
        <w:t>(виконується на фірмовому бланку учасника)</w:t>
      </w:r>
    </w:p>
    <w:p w14:paraId="498432DF" w14:textId="77777777" w:rsidR="00B0536E" w:rsidRPr="00697AA4" w:rsidRDefault="00B0536E" w:rsidP="00B0536E">
      <w:pPr>
        <w:shd w:val="clear" w:color="auto" w:fill="FFFFFF" w:themeFill="background1"/>
        <w:jc w:val="center"/>
        <w:rPr>
          <w:bCs/>
        </w:rPr>
      </w:pPr>
    </w:p>
    <w:p w14:paraId="7656CF0F" w14:textId="6F3EEBC9" w:rsidR="00B0536E" w:rsidRPr="00B0536E" w:rsidRDefault="00B0536E" w:rsidP="00B0536E">
      <w:pPr>
        <w:pStyle w:val="ac"/>
        <w:jc w:val="both"/>
        <w:rPr>
          <w:bCs/>
          <w:iCs/>
          <w:color w:val="000000"/>
        </w:rPr>
      </w:pPr>
      <w:r w:rsidRPr="00697AA4">
        <w:t xml:space="preserve">Ми, </w:t>
      </w:r>
      <w:r w:rsidRPr="00697AA4">
        <w:rPr>
          <w:i/>
          <w:color w:val="00B050"/>
          <w:u w:val="single"/>
        </w:rPr>
        <w:t>(назва учасника)</w:t>
      </w:r>
      <w:r w:rsidRPr="00697AA4">
        <w:t xml:space="preserve">, надаємо свою пропозицію для участі у закупівлі  </w:t>
      </w:r>
      <w:r w:rsidRPr="00697AA4">
        <w:rPr>
          <w:bCs/>
          <w:iCs/>
          <w:color w:val="000000"/>
        </w:rPr>
        <w:t xml:space="preserve">ДК 021:2015 – </w:t>
      </w:r>
      <w:r w:rsidRPr="00B0536E">
        <w:rPr>
          <w:bCs/>
          <w:iCs/>
          <w:color w:val="000000"/>
        </w:rPr>
        <w:t>30230000-0-Комп’ютерне обладнання (Картки пам'ятi та оптичні диски)</w:t>
      </w:r>
      <w:r w:rsidRPr="00697AA4">
        <w:rPr>
          <w:bCs/>
        </w:rPr>
        <w:t xml:space="preserve"> </w:t>
      </w:r>
      <w:r w:rsidRPr="00697AA4">
        <w:t>згідно з технічними вимогами Замовника торгів.</w:t>
      </w:r>
      <w:r>
        <w:rPr>
          <w:lang w:val="uk-UA"/>
        </w:rPr>
        <w:t xml:space="preserve"> </w:t>
      </w:r>
      <w:r w:rsidRPr="00697AA4">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B525BDF" w14:textId="77777777" w:rsidR="00B0536E" w:rsidRPr="00697AA4" w:rsidRDefault="00B0536E" w:rsidP="00B0536E">
      <w:pPr>
        <w:shd w:val="clear" w:color="auto" w:fill="FFFFFF" w:themeFill="background1"/>
        <w:ind w:firstLine="567"/>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1128"/>
        <w:gridCol w:w="113"/>
      </w:tblGrid>
      <w:tr w:rsidR="00B0536E" w:rsidRPr="00697AA4" w14:paraId="7FAAFCFB" w14:textId="77777777" w:rsidTr="00923FC3">
        <w:tc>
          <w:tcPr>
            <w:tcW w:w="2836" w:type="dxa"/>
            <w:gridSpan w:val="3"/>
            <w:vMerge w:val="restart"/>
            <w:vAlign w:val="center"/>
          </w:tcPr>
          <w:p w14:paraId="219B69BB" w14:textId="77777777" w:rsidR="00B0536E" w:rsidRPr="00697AA4" w:rsidRDefault="00B0536E" w:rsidP="00923FC3">
            <w:pPr>
              <w:jc w:val="both"/>
              <w:rPr>
                <w:b/>
              </w:rPr>
            </w:pPr>
            <w:r w:rsidRPr="00697AA4">
              <w:rPr>
                <w:b/>
              </w:rPr>
              <w:t>Відомості про учасника</w:t>
            </w:r>
          </w:p>
        </w:tc>
        <w:tc>
          <w:tcPr>
            <w:tcW w:w="6945" w:type="dxa"/>
            <w:gridSpan w:val="7"/>
            <w:vAlign w:val="center"/>
          </w:tcPr>
          <w:p w14:paraId="6233FE2D" w14:textId="77777777" w:rsidR="00B0536E" w:rsidRPr="00697AA4" w:rsidRDefault="00B0536E" w:rsidP="00923FC3">
            <w:pPr>
              <w:jc w:val="both"/>
            </w:pPr>
            <w:r w:rsidRPr="00697AA4">
              <w:t xml:space="preserve">Повне найменування учасника – </w:t>
            </w:r>
          </w:p>
        </w:tc>
      </w:tr>
      <w:tr w:rsidR="00B0536E" w:rsidRPr="00697AA4" w14:paraId="7F30B5BE" w14:textId="77777777" w:rsidTr="00923FC3">
        <w:tc>
          <w:tcPr>
            <w:tcW w:w="2836" w:type="dxa"/>
            <w:gridSpan w:val="3"/>
            <w:vMerge/>
            <w:vAlign w:val="center"/>
          </w:tcPr>
          <w:p w14:paraId="5DB813F4" w14:textId="77777777" w:rsidR="00B0536E" w:rsidRPr="00697AA4" w:rsidRDefault="00B0536E" w:rsidP="00923FC3">
            <w:pPr>
              <w:jc w:val="both"/>
              <w:rPr>
                <w:b/>
              </w:rPr>
            </w:pPr>
          </w:p>
        </w:tc>
        <w:tc>
          <w:tcPr>
            <w:tcW w:w="6945" w:type="dxa"/>
            <w:gridSpan w:val="7"/>
            <w:vAlign w:val="center"/>
          </w:tcPr>
          <w:p w14:paraId="79E271B2" w14:textId="77777777" w:rsidR="00B0536E" w:rsidRPr="00697AA4" w:rsidRDefault="00B0536E" w:rsidP="00923FC3">
            <w:pPr>
              <w:jc w:val="both"/>
            </w:pPr>
            <w:r w:rsidRPr="00697AA4">
              <w:rPr>
                <w:color w:val="000000"/>
              </w:rPr>
              <w:t xml:space="preserve">ІПН/ЄДРПОУ – </w:t>
            </w:r>
          </w:p>
        </w:tc>
      </w:tr>
      <w:tr w:rsidR="00B0536E" w:rsidRPr="00697AA4" w14:paraId="47EDF1A8" w14:textId="77777777" w:rsidTr="00923FC3">
        <w:trPr>
          <w:trHeight w:val="657"/>
        </w:trPr>
        <w:tc>
          <w:tcPr>
            <w:tcW w:w="2836" w:type="dxa"/>
            <w:gridSpan w:val="3"/>
            <w:vMerge/>
            <w:vAlign w:val="center"/>
          </w:tcPr>
          <w:p w14:paraId="0AB93270" w14:textId="77777777" w:rsidR="00B0536E" w:rsidRPr="00697AA4" w:rsidRDefault="00B0536E" w:rsidP="00923FC3">
            <w:pPr>
              <w:jc w:val="both"/>
              <w:rPr>
                <w:b/>
              </w:rPr>
            </w:pPr>
          </w:p>
        </w:tc>
        <w:tc>
          <w:tcPr>
            <w:tcW w:w="6945" w:type="dxa"/>
            <w:gridSpan w:val="7"/>
            <w:vAlign w:val="center"/>
          </w:tcPr>
          <w:p w14:paraId="7DD0A243" w14:textId="77777777" w:rsidR="00B0536E" w:rsidRPr="00697AA4" w:rsidRDefault="00B0536E" w:rsidP="00923FC3">
            <w:pPr>
              <w:jc w:val="both"/>
            </w:pPr>
            <w:r w:rsidRPr="00697AA4">
              <w:t xml:space="preserve">Реквізити (адреса - юридична, телефон, факс, телефон для контактів) – </w:t>
            </w:r>
          </w:p>
        </w:tc>
      </w:tr>
      <w:tr w:rsidR="00B0536E" w:rsidRPr="00697AA4" w14:paraId="18A7F195" w14:textId="77777777" w:rsidTr="00923FC3">
        <w:trPr>
          <w:trHeight w:val="799"/>
        </w:trPr>
        <w:tc>
          <w:tcPr>
            <w:tcW w:w="2836" w:type="dxa"/>
            <w:gridSpan w:val="3"/>
            <w:vAlign w:val="center"/>
          </w:tcPr>
          <w:p w14:paraId="0E5C83B0" w14:textId="77777777" w:rsidR="00B0536E" w:rsidRPr="00697AA4" w:rsidRDefault="00B0536E" w:rsidP="00923FC3">
            <w:pPr>
              <w:jc w:val="both"/>
              <w:rPr>
                <w:b/>
              </w:rPr>
            </w:pPr>
            <w:r w:rsidRPr="00697AA4">
              <w:rPr>
                <w:b/>
              </w:rPr>
              <w:t>Вартість пропозиції</w:t>
            </w:r>
          </w:p>
        </w:tc>
        <w:tc>
          <w:tcPr>
            <w:tcW w:w="6945" w:type="dxa"/>
            <w:gridSpan w:val="7"/>
            <w:vAlign w:val="center"/>
          </w:tcPr>
          <w:p w14:paraId="0E34BF9F" w14:textId="77777777" w:rsidR="00B0536E" w:rsidRPr="00697AA4" w:rsidRDefault="00B0536E" w:rsidP="00923FC3">
            <w:pPr>
              <w:jc w:val="both"/>
            </w:pPr>
            <w:r w:rsidRPr="00697AA4">
              <w:t>Учасник вказує загальну вартість предмету закупівлі в гривнях цифрами та прописом з/без урахуванням ПДВ*.</w:t>
            </w:r>
          </w:p>
        </w:tc>
      </w:tr>
      <w:tr w:rsidR="00B0536E" w:rsidRPr="00697AA4" w14:paraId="2FF22ABD" w14:textId="77777777" w:rsidTr="00923FC3">
        <w:trPr>
          <w:trHeight w:val="463"/>
        </w:trPr>
        <w:tc>
          <w:tcPr>
            <w:tcW w:w="2836" w:type="dxa"/>
            <w:gridSpan w:val="3"/>
            <w:vAlign w:val="center"/>
          </w:tcPr>
          <w:p w14:paraId="7DEBAB28" w14:textId="77777777" w:rsidR="00B0536E" w:rsidRPr="00697AA4" w:rsidRDefault="00B0536E" w:rsidP="00923FC3">
            <w:pPr>
              <w:jc w:val="both"/>
              <w:rPr>
                <w:b/>
              </w:rPr>
            </w:pPr>
            <w:r w:rsidRPr="00697AA4">
              <w:rPr>
                <w:b/>
              </w:rPr>
              <w:t>Термін постачання товару</w:t>
            </w:r>
          </w:p>
        </w:tc>
        <w:tc>
          <w:tcPr>
            <w:tcW w:w="6945" w:type="dxa"/>
            <w:gridSpan w:val="7"/>
            <w:vAlign w:val="center"/>
          </w:tcPr>
          <w:p w14:paraId="5512090D" w14:textId="21F5612A" w:rsidR="00B0536E" w:rsidRPr="00697AA4" w:rsidRDefault="00B0536E" w:rsidP="00923FC3">
            <w:pPr>
              <w:jc w:val="both"/>
              <w:rPr>
                <w:bCs/>
              </w:rPr>
            </w:pPr>
            <w:r>
              <w:rPr>
                <w:bCs/>
                <w:color w:val="000000"/>
                <w:lang w:val="uk-UA"/>
              </w:rPr>
              <w:t xml:space="preserve">На наступний день </w:t>
            </w:r>
            <w:r w:rsidRPr="00CA075A">
              <w:rPr>
                <w:bCs/>
                <w:color w:val="000000"/>
              </w:rPr>
              <w:t>після підписання договору</w:t>
            </w:r>
          </w:p>
        </w:tc>
      </w:tr>
      <w:tr w:rsidR="00B0536E" w:rsidRPr="00697AA4" w14:paraId="7179579D" w14:textId="77777777" w:rsidTr="00923FC3">
        <w:trPr>
          <w:trHeight w:val="463"/>
        </w:trPr>
        <w:tc>
          <w:tcPr>
            <w:tcW w:w="2836" w:type="dxa"/>
            <w:gridSpan w:val="3"/>
            <w:vAlign w:val="center"/>
          </w:tcPr>
          <w:p w14:paraId="785E6787" w14:textId="77777777" w:rsidR="00B0536E" w:rsidRPr="00697AA4" w:rsidRDefault="00B0536E" w:rsidP="00923FC3">
            <w:pPr>
              <w:jc w:val="both"/>
              <w:rPr>
                <w:b/>
              </w:rPr>
            </w:pPr>
            <w:r w:rsidRPr="00697AA4">
              <w:rPr>
                <w:b/>
              </w:rPr>
              <w:t>Гарантійний термін</w:t>
            </w:r>
          </w:p>
        </w:tc>
        <w:tc>
          <w:tcPr>
            <w:tcW w:w="6945" w:type="dxa"/>
            <w:gridSpan w:val="7"/>
            <w:vAlign w:val="center"/>
          </w:tcPr>
          <w:p w14:paraId="58B6A233" w14:textId="77777777" w:rsidR="00B0536E" w:rsidRPr="00697AA4" w:rsidRDefault="00B0536E" w:rsidP="00923FC3">
            <w:pPr>
              <w:jc w:val="both"/>
            </w:pPr>
            <w:r w:rsidRPr="00697AA4">
              <w:t>12 місяців з моменту постачання товару на склад Замовника</w:t>
            </w:r>
          </w:p>
        </w:tc>
      </w:tr>
      <w:tr w:rsidR="00B0536E" w:rsidRPr="00697AA4" w14:paraId="77144368" w14:textId="77777777" w:rsidTr="00923FC3">
        <w:tc>
          <w:tcPr>
            <w:tcW w:w="2836" w:type="dxa"/>
            <w:gridSpan w:val="3"/>
            <w:vAlign w:val="center"/>
          </w:tcPr>
          <w:p w14:paraId="5723211D" w14:textId="77777777" w:rsidR="00B0536E" w:rsidRPr="00697AA4" w:rsidRDefault="00B0536E" w:rsidP="00923FC3">
            <w:pPr>
              <w:jc w:val="both"/>
              <w:rPr>
                <w:b/>
              </w:rPr>
            </w:pPr>
            <w:r w:rsidRPr="00697AA4">
              <w:rPr>
                <w:b/>
              </w:rPr>
              <w:t>Відомості про особу (осіб), які уповноважені представляти інтереси Учасника</w:t>
            </w:r>
          </w:p>
        </w:tc>
        <w:tc>
          <w:tcPr>
            <w:tcW w:w="6945" w:type="dxa"/>
            <w:gridSpan w:val="7"/>
            <w:vAlign w:val="center"/>
          </w:tcPr>
          <w:p w14:paraId="79BA31C5" w14:textId="77777777" w:rsidR="00B0536E" w:rsidRPr="00697AA4" w:rsidRDefault="00B0536E" w:rsidP="00923FC3">
            <w:pPr>
              <w:jc w:val="both"/>
            </w:pPr>
            <w:r w:rsidRPr="00697AA4">
              <w:t>(Прізвище, ім’я, по батькові, посада, контактний телефон).</w:t>
            </w:r>
          </w:p>
        </w:tc>
      </w:tr>
      <w:tr w:rsidR="00B0536E" w:rsidRPr="00697AA4" w14:paraId="2182EEC8" w14:textId="77777777" w:rsidTr="00923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00"/>
        </w:trPr>
        <w:tc>
          <w:tcPr>
            <w:tcW w:w="9639" w:type="dxa"/>
            <w:gridSpan w:val="8"/>
            <w:tcBorders>
              <w:top w:val="nil"/>
              <w:left w:val="nil"/>
              <w:bottom w:val="nil"/>
              <w:right w:val="nil"/>
            </w:tcBorders>
            <w:shd w:val="clear" w:color="auto" w:fill="auto"/>
            <w:noWrap/>
            <w:vAlign w:val="center"/>
            <w:hideMark/>
          </w:tcPr>
          <w:p w14:paraId="5F6ADBE6" w14:textId="77777777" w:rsidR="00B0536E" w:rsidRPr="00697AA4" w:rsidRDefault="00B0536E" w:rsidP="00923FC3">
            <w:pPr>
              <w:rPr>
                <w:b/>
                <w:bCs/>
                <w:color w:val="000000"/>
              </w:rPr>
            </w:pPr>
          </w:p>
        </w:tc>
      </w:tr>
      <w:tr w:rsidR="00B0536E" w:rsidRPr="00697AA4" w14:paraId="5E6BB82E" w14:textId="77777777" w:rsidTr="00923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15"/>
        </w:trPr>
        <w:tc>
          <w:tcPr>
            <w:tcW w:w="9639" w:type="dxa"/>
            <w:gridSpan w:val="8"/>
            <w:tcBorders>
              <w:top w:val="nil"/>
              <w:left w:val="nil"/>
              <w:bottom w:val="single" w:sz="8" w:space="0" w:color="auto"/>
              <w:right w:val="nil"/>
            </w:tcBorders>
            <w:shd w:val="clear" w:color="auto" w:fill="auto"/>
            <w:noWrap/>
            <w:vAlign w:val="center"/>
            <w:hideMark/>
          </w:tcPr>
          <w:p w14:paraId="370F3B89" w14:textId="77777777" w:rsidR="00B0536E" w:rsidRPr="00697AA4" w:rsidRDefault="00B0536E" w:rsidP="00923FC3">
            <w:pPr>
              <w:rPr>
                <w:b/>
                <w:bCs/>
                <w:color w:val="000000"/>
              </w:rPr>
            </w:pPr>
          </w:p>
        </w:tc>
      </w:tr>
      <w:tr w:rsidR="00B0536E" w:rsidRPr="00697AA4" w14:paraId="2F1844B8" w14:textId="77777777" w:rsidTr="00923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585AC81" w14:textId="77777777" w:rsidR="00B0536E" w:rsidRPr="00697AA4" w:rsidRDefault="00B0536E" w:rsidP="00923FC3">
            <w:pPr>
              <w:jc w:val="center"/>
              <w:rPr>
                <w:b/>
                <w:bCs/>
                <w:color w:val="000000"/>
              </w:rPr>
            </w:pPr>
            <w:r w:rsidRPr="00697AA4">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5437AB00" w14:textId="77777777" w:rsidR="00B0536E" w:rsidRPr="00697AA4" w:rsidRDefault="00B0536E" w:rsidP="00923FC3">
            <w:pPr>
              <w:jc w:val="center"/>
              <w:rPr>
                <w:b/>
                <w:bCs/>
                <w:color w:val="000000"/>
              </w:rPr>
            </w:pPr>
            <w:r w:rsidRPr="00697AA4">
              <w:rPr>
                <w:b/>
                <w:bCs/>
                <w:color w:val="000000"/>
              </w:rPr>
              <w:t>Найменування товару, торгова марка,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A80C8B" w14:textId="77777777" w:rsidR="00B0536E" w:rsidRPr="00697AA4" w:rsidRDefault="00B0536E" w:rsidP="00923FC3">
            <w:pPr>
              <w:jc w:val="center"/>
              <w:rPr>
                <w:b/>
                <w:bCs/>
                <w:color w:val="000000"/>
              </w:rPr>
            </w:pPr>
            <w:r w:rsidRPr="00697AA4">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F61FC4" w14:textId="77777777" w:rsidR="00B0536E" w:rsidRPr="00697AA4" w:rsidRDefault="00B0536E" w:rsidP="00923FC3">
            <w:pPr>
              <w:jc w:val="center"/>
              <w:rPr>
                <w:b/>
                <w:bCs/>
                <w:color w:val="000000"/>
              </w:rPr>
            </w:pPr>
            <w:r w:rsidRPr="00697AA4">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2D7201" w14:textId="77777777" w:rsidR="00B0536E" w:rsidRPr="00697AA4" w:rsidRDefault="00B0536E" w:rsidP="00923FC3">
            <w:pPr>
              <w:jc w:val="center"/>
              <w:rPr>
                <w:b/>
                <w:bCs/>
                <w:color w:val="000000"/>
              </w:rPr>
            </w:pPr>
            <w:r w:rsidRPr="00697AA4">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7B54FF" w14:textId="77777777" w:rsidR="00B0536E" w:rsidRPr="00697AA4" w:rsidRDefault="00B0536E" w:rsidP="00923FC3">
            <w:pPr>
              <w:jc w:val="center"/>
              <w:rPr>
                <w:b/>
                <w:bCs/>
                <w:color w:val="000000"/>
              </w:rPr>
            </w:pPr>
            <w:r w:rsidRPr="00697AA4">
              <w:rPr>
                <w:b/>
                <w:bCs/>
                <w:color w:val="000000"/>
              </w:rPr>
              <w:t>Вартість одиниці товару без/з ПДВ*, грн.</w:t>
            </w:r>
          </w:p>
        </w:tc>
        <w:tc>
          <w:tcPr>
            <w:tcW w:w="1128" w:type="dxa"/>
            <w:tcBorders>
              <w:top w:val="nil"/>
              <w:left w:val="nil"/>
              <w:bottom w:val="nil"/>
              <w:right w:val="single" w:sz="8" w:space="0" w:color="000000"/>
            </w:tcBorders>
            <w:shd w:val="clear" w:color="auto" w:fill="auto"/>
            <w:vAlign w:val="center"/>
            <w:hideMark/>
          </w:tcPr>
          <w:p w14:paraId="0078A32A" w14:textId="77777777" w:rsidR="00B0536E" w:rsidRPr="00697AA4" w:rsidRDefault="00B0536E" w:rsidP="00923FC3">
            <w:pPr>
              <w:jc w:val="center"/>
              <w:rPr>
                <w:b/>
                <w:bCs/>
                <w:color w:val="000000"/>
              </w:rPr>
            </w:pPr>
            <w:r w:rsidRPr="00697AA4">
              <w:rPr>
                <w:b/>
                <w:bCs/>
                <w:color w:val="000000"/>
              </w:rPr>
              <w:t xml:space="preserve">Загальна вартість товару без/з ПДВ*, грн. </w:t>
            </w:r>
          </w:p>
        </w:tc>
      </w:tr>
      <w:tr w:rsidR="00B0536E" w:rsidRPr="00697AA4" w14:paraId="65AF1BE3" w14:textId="77777777" w:rsidTr="00923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5111251B" w14:textId="77777777" w:rsidR="00B0536E" w:rsidRPr="00697AA4" w:rsidRDefault="00B0536E" w:rsidP="00923FC3">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19C94F1F" w14:textId="77777777" w:rsidR="00B0536E" w:rsidRPr="00697AA4" w:rsidRDefault="00B0536E" w:rsidP="00923FC3">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5AED0D03" w14:textId="77777777" w:rsidR="00B0536E" w:rsidRPr="00697AA4" w:rsidRDefault="00B0536E" w:rsidP="00923FC3">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53190122" w14:textId="77777777" w:rsidR="00B0536E" w:rsidRPr="00697AA4" w:rsidRDefault="00B0536E" w:rsidP="00923FC3">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014D556A" w14:textId="77777777" w:rsidR="00B0536E" w:rsidRPr="00697AA4" w:rsidRDefault="00B0536E" w:rsidP="00923FC3">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0ED271BE" w14:textId="77777777" w:rsidR="00B0536E" w:rsidRPr="00697AA4" w:rsidRDefault="00B0536E" w:rsidP="00923FC3">
            <w:pPr>
              <w:rPr>
                <w:b/>
                <w:bCs/>
                <w:color w:val="000000"/>
              </w:rPr>
            </w:pPr>
          </w:p>
        </w:tc>
        <w:tc>
          <w:tcPr>
            <w:tcW w:w="1128" w:type="dxa"/>
            <w:tcBorders>
              <w:top w:val="nil"/>
              <w:left w:val="nil"/>
              <w:bottom w:val="single" w:sz="8" w:space="0" w:color="auto"/>
              <w:right w:val="single" w:sz="8" w:space="0" w:color="000000"/>
            </w:tcBorders>
            <w:shd w:val="clear" w:color="auto" w:fill="auto"/>
            <w:vAlign w:val="center"/>
            <w:hideMark/>
          </w:tcPr>
          <w:p w14:paraId="3A623C46" w14:textId="77777777" w:rsidR="00B0536E" w:rsidRPr="00697AA4" w:rsidRDefault="00B0536E" w:rsidP="00923FC3">
            <w:pPr>
              <w:jc w:val="center"/>
              <w:rPr>
                <w:b/>
                <w:bCs/>
                <w:color w:val="000000"/>
              </w:rPr>
            </w:pPr>
          </w:p>
        </w:tc>
      </w:tr>
      <w:tr w:rsidR="00B0536E" w:rsidRPr="00697AA4" w14:paraId="4AB89632" w14:textId="77777777" w:rsidTr="00923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09CDBC85" w14:textId="77777777" w:rsidR="00B0536E" w:rsidRPr="00697AA4" w:rsidRDefault="00B0536E" w:rsidP="00923FC3">
            <w:pPr>
              <w:jc w:val="center"/>
              <w:rPr>
                <w:b/>
                <w:bCs/>
                <w:color w:val="000000"/>
              </w:rPr>
            </w:pPr>
            <w:r w:rsidRPr="00697AA4">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34C5E0C1" w14:textId="77777777" w:rsidR="00B0536E" w:rsidRPr="00697AA4" w:rsidRDefault="00B0536E" w:rsidP="00923FC3">
            <w:pPr>
              <w:jc w:val="center"/>
              <w:rPr>
                <w:b/>
                <w:bCs/>
                <w:color w:val="000000"/>
              </w:rPr>
            </w:pPr>
            <w:r w:rsidRPr="00697AA4">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264C2CEC" w14:textId="77777777" w:rsidR="00B0536E" w:rsidRPr="00697AA4" w:rsidRDefault="00B0536E" w:rsidP="00923FC3">
            <w:pPr>
              <w:jc w:val="center"/>
              <w:rPr>
                <w:b/>
                <w:bCs/>
                <w:color w:val="000000"/>
              </w:rPr>
            </w:pPr>
            <w:r w:rsidRPr="00697AA4">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53642749" w14:textId="77777777" w:rsidR="00B0536E" w:rsidRPr="00697AA4" w:rsidRDefault="00B0536E" w:rsidP="00923FC3">
            <w:pPr>
              <w:jc w:val="center"/>
              <w:rPr>
                <w:b/>
                <w:bCs/>
                <w:color w:val="000000"/>
              </w:rPr>
            </w:pPr>
            <w:r w:rsidRPr="00697AA4">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4443F549" w14:textId="77777777" w:rsidR="00B0536E" w:rsidRPr="00697AA4" w:rsidRDefault="00B0536E" w:rsidP="00923FC3">
            <w:pPr>
              <w:jc w:val="center"/>
              <w:rPr>
                <w:b/>
                <w:bCs/>
                <w:color w:val="000000"/>
              </w:rPr>
            </w:pPr>
            <w:r w:rsidRPr="00697AA4">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7E25BC38" w14:textId="77777777" w:rsidR="00B0536E" w:rsidRPr="00697AA4" w:rsidRDefault="00B0536E" w:rsidP="00923FC3">
            <w:pPr>
              <w:jc w:val="center"/>
              <w:rPr>
                <w:b/>
                <w:bCs/>
                <w:color w:val="000000"/>
              </w:rPr>
            </w:pPr>
            <w:r w:rsidRPr="00697AA4">
              <w:rPr>
                <w:b/>
                <w:bCs/>
                <w:color w:val="000000"/>
              </w:rPr>
              <w:t>6</w:t>
            </w:r>
          </w:p>
        </w:tc>
        <w:tc>
          <w:tcPr>
            <w:tcW w:w="1128" w:type="dxa"/>
            <w:tcBorders>
              <w:top w:val="nil"/>
              <w:left w:val="nil"/>
              <w:bottom w:val="single" w:sz="8" w:space="0" w:color="auto"/>
              <w:right w:val="single" w:sz="8" w:space="0" w:color="000000"/>
            </w:tcBorders>
            <w:shd w:val="clear" w:color="auto" w:fill="auto"/>
            <w:vAlign w:val="center"/>
            <w:hideMark/>
          </w:tcPr>
          <w:p w14:paraId="08B2B439" w14:textId="77777777" w:rsidR="00B0536E" w:rsidRPr="00697AA4" w:rsidRDefault="00B0536E" w:rsidP="00923FC3">
            <w:pPr>
              <w:jc w:val="center"/>
              <w:rPr>
                <w:b/>
                <w:bCs/>
                <w:color w:val="000000"/>
              </w:rPr>
            </w:pPr>
            <w:r w:rsidRPr="00697AA4">
              <w:rPr>
                <w:b/>
                <w:bCs/>
                <w:color w:val="000000"/>
              </w:rPr>
              <w:t>7</w:t>
            </w:r>
          </w:p>
        </w:tc>
      </w:tr>
      <w:tr w:rsidR="00B0536E" w:rsidRPr="00697AA4" w14:paraId="0E47CC55" w14:textId="77777777" w:rsidTr="00923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109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66CB71" w14:textId="7A42762F" w:rsidR="00B0536E" w:rsidRPr="00B0536E" w:rsidRDefault="00B0536E" w:rsidP="00B0536E">
            <w:pPr>
              <w:pStyle w:val="af3"/>
              <w:numPr>
                <w:ilvl w:val="0"/>
                <w:numId w:val="22"/>
              </w:numPr>
              <w:jc w:val="center"/>
              <w:rPr>
                <w:lang w:val="uk-UA"/>
              </w:rPr>
            </w:pPr>
          </w:p>
        </w:tc>
        <w:tc>
          <w:tcPr>
            <w:tcW w:w="2156" w:type="dxa"/>
            <w:gridSpan w:val="2"/>
            <w:tcBorders>
              <w:top w:val="nil"/>
              <w:left w:val="nil"/>
              <w:bottom w:val="single" w:sz="8" w:space="0" w:color="auto"/>
              <w:right w:val="single" w:sz="8" w:space="0" w:color="000000"/>
            </w:tcBorders>
            <w:shd w:val="clear" w:color="auto" w:fill="auto"/>
            <w:vAlign w:val="center"/>
            <w:hideMark/>
          </w:tcPr>
          <w:p w14:paraId="50976845" w14:textId="77777777" w:rsidR="00B0536E" w:rsidRPr="00697AA4" w:rsidRDefault="00B0536E" w:rsidP="00923FC3">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5B87FE13" w14:textId="77777777" w:rsidR="00B0536E" w:rsidRPr="00697AA4" w:rsidRDefault="00B0536E" w:rsidP="00923FC3">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0B2B0508" w14:textId="77777777" w:rsidR="00B0536E" w:rsidRPr="00697AA4" w:rsidRDefault="00B0536E" w:rsidP="00923FC3">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0C6CCD7D" w14:textId="77777777" w:rsidR="00B0536E" w:rsidRPr="00697AA4" w:rsidRDefault="00B0536E" w:rsidP="00923FC3">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4513F61F" w14:textId="77777777" w:rsidR="00B0536E" w:rsidRPr="00697AA4" w:rsidRDefault="00B0536E" w:rsidP="00923FC3">
            <w:pPr>
              <w:jc w:val="center"/>
              <w:rPr>
                <w:color w:val="000000"/>
              </w:rPr>
            </w:pPr>
          </w:p>
        </w:tc>
        <w:tc>
          <w:tcPr>
            <w:tcW w:w="1128" w:type="dxa"/>
            <w:tcBorders>
              <w:top w:val="nil"/>
              <w:left w:val="nil"/>
              <w:bottom w:val="single" w:sz="8" w:space="0" w:color="auto"/>
              <w:right w:val="single" w:sz="8" w:space="0" w:color="000000"/>
            </w:tcBorders>
            <w:shd w:val="clear" w:color="auto" w:fill="auto"/>
            <w:vAlign w:val="center"/>
          </w:tcPr>
          <w:p w14:paraId="29D5E891" w14:textId="77777777" w:rsidR="00B0536E" w:rsidRPr="00697AA4" w:rsidRDefault="00B0536E" w:rsidP="00923FC3">
            <w:pPr>
              <w:jc w:val="center"/>
              <w:rPr>
                <w:color w:val="000000"/>
              </w:rPr>
            </w:pPr>
          </w:p>
        </w:tc>
      </w:tr>
      <w:tr w:rsidR="00B0536E" w:rsidRPr="00697AA4" w14:paraId="6B343203" w14:textId="77777777" w:rsidTr="00923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376A18E" w14:textId="77777777" w:rsidR="00B0536E" w:rsidRPr="00697AA4" w:rsidRDefault="00B0536E" w:rsidP="00923FC3">
            <w:pPr>
              <w:jc w:val="center"/>
              <w:rPr>
                <w:color w:val="000000"/>
              </w:rPr>
            </w:pPr>
            <w:r w:rsidRPr="00697AA4">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2920CC22" w14:textId="77777777" w:rsidR="00B0536E" w:rsidRPr="00697AA4" w:rsidRDefault="00B0536E" w:rsidP="00923FC3">
            <w:pPr>
              <w:jc w:val="both"/>
              <w:rPr>
                <w:color w:val="000000"/>
              </w:rPr>
            </w:pPr>
            <w:r w:rsidRPr="00697AA4">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6A43FE74" w14:textId="77777777" w:rsidR="00B0536E" w:rsidRPr="00697AA4" w:rsidRDefault="00B0536E" w:rsidP="00923FC3">
            <w:pPr>
              <w:jc w:val="center"/>
              <w:rPr>
                <w:color w:val="000000"/>
              </w:rPr>
            </w:pPr>
            <w:r w:rsidRPr="00697AA4">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4D859AA1" w14:textId="77777777" w:rsidR="00B0536E" w:rsidRPr="00697AA4" w:rsidRDefault="00B0536E" w:rsidP="00923FC3">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198A014F" w14:textId="77777777" w:rsidR="00B0536E" w:rsidRPr="00697AA4" w:rsidRDefault="00B0536E" w:rsidP="00923FC3">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5E60FFFA" w14:textId="77777777" w:rsidR="00B0536E" w:rsidRPr="00697AA4" w:rsidRDefault="00B0536E" w:rsidP="00923FC3">
            <w:pPr>
              <w:jc w:val="center"/>
              <w:rPr>
                <w:color w:val="000000"/>
              </w:rPr>
            </w:pPr>
          </w:p>
        </w:tc>
        <w:tc>
          <w:tcPr>
            <w:tcW w:w="1128" w:type="dxa"/>
            <w:tcBorders>
              <w:top w:val="nil"/>
              <w:left w:val="nil"/>
              <w:bottom w:val="single" w:sz="8" w:space="0" w:color="auto"/>
              <w:right w:val="single" w:sz="8" w:space="0" w:color="000000"/>
            </w:tcBorders>
            <w:shd w:val="clear" w:color="auto" w:fill="auto"/>
            <w:vAlign w:val="center"/>
            <w:hideMark/>
          </w:tcPr>
          <w:p w14:paraId="4A48F036" w14:textId="77777777" w:rsidR="00B0536E" w:rsidRPr="00697AA4" w:rsidRDefault="00B0536E" w:rsidP="00923FC3">
            <w:pPr>
              <w:jc w:val="center"/>
              <w:rPr>
                <w:b/>
                <w:bCs/>
                <w:color w:val="000000"/>
              </w:rPr>
            </w:pPr>
          </w:p>
        </w:tc>
      </w:tr>
    </w:tbl>
    <w:p w14:paraId="4C6F9A98" w14:textId="77777777" w:rsidR="00B0536E" w:rsidRPr="00697AA4" w:rsidRDefault="00B0536E" w:rsidP="00B0536E">
      <w:pPr>
        <w:shd w:val="clear" w:color="auto" w:fill="FFFFFF" w:themeFill="background1"/>
        <w:ind w:firstLine="567"/>
        <w:jc w:val="both"/>
      </w:pPr>
    </w:p>
    <w:p w14:paraId="708A9CA5" w14:textId="77777777" w:rsidR="00B0536E" w:rsidRPr="00697AA4" w:rsidRDefault="00B0536E" w:rsidP="00B0536E">
      <w:pPr>
        <w:shd w:val="clear" w:color="auto" w:fill="FFFFFF" w:themeFill="background1"/>
        <w:ind w:firstLine="454"/>
        <w:jc w:val="both"/>
      </w:pPr>
      <w:r w:rsidRPr="00697AA4">
        <w:t>1. Ціна включає у себе всі витрати, сплату податків і зборів тощо.</w:t>
      </w:r>
    </w:p>
    <w:p w14:paraId="10A86792" w14:textId="77777777" w:rsidR="00B0536E" w:rsidRPr="00697AA4" w:rsidRDefault="00B0536E" w:rsidP="00B0536E">
      <w:pPr>
        <w:shd w:val="clear" w:color="auto" w:fill="FFFFFF" w:themeFill="background1"/>
        <w:ind w:firstLine="454"/>
        <w:jc w:val="both"/>
      </w:pPr>
      <w:r w:rsidRPr="00697AA4">
        <w:lastRenderedPageBreak/>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279A08CF" w14:textId="77777777" w:rsidR="00B0536E" w:rsidRPr="00697AA4" w:rsidRDefault="00B0536E" w:rsidP="00B0536E">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B0536E" w:rsidRPr="00697AA4" w14:paraId="33445738" w14:textId="77777777" w:rsidTr="00923FC3">
        <w:tc>
          <w:tcPr>
            <w:tcW w:w="3342" w:type="dxa"/>
          </w:tcPr>
          <w:p w14:paraId="5B50AC96" w14:textId="77777777" w:rsidR="00B0536E" w:rsidRPr="00697AA4" w:rsidRDefault="00B0536E" w:rsidP="00923FC3">
            <w:pPr>
              <w:shd w:val="clear" w:color="auto" w:fill="FFFFFF" w:themeFill="background1"/>
              <w:contextualSpacing w:val="0"/>
              <w:jc w:val="center"/>
            </w:pPr>
            <w:r w:rsidRPr="00697AA4">
              <w:rPr>
                <w:rFonts w:eastAsia="Arial"/>
              </w:rPr>
              <w:t>________________________</w:t>
            </w:r>
          </w:p>
        </w:tc>
        <w:tc>
          <w:tcPr>
            <w:tcW w:w="3341" w:type="dxa"/>
          </w:tcPr>
          <w:p w14:paraId="40F9E9F5" w14:textId="77777777" w:rsidR="00B0536E" w:rsidRPr="00697AA4" w:rsidRDefault="00B0536E" w:rsidP="00923FC3">
            <w:pPr>
              <w:shd w:val="clear" w:color="auto" w:fill="FFFFFF" w:themeFill="background1"/>
              <w:contextualSpacing w:val="0"/>
              <w:jc w:val="center"/>
            </w:pPr>
            <w:r w:rsidRPr="00697AA4">
              <w:rPr>
                <w:rFonts w:eastAsia="Arial"/>
              </w:rPr>
              <w:t>________________________</w:t>
            </w:r>
          </w:p>
        </w:tc>
        <w:tc>
          <w:tcPr>
            <w:tcW w:w="3341" w:type="dxa"/>
          </w:tcPr>
          <w:p w14:paraId="4E913252" w14:textId="77777777" w:rsidR="00B0536E" w:rsidRPr="00697AA4" w:rsidRDefault="00B0536E" w:rsidP="00923FC3">
            <w:pPr>
              <w:shd w:val="clear" w:color="auto" w:fill="FFFFFF" w:themeFill="background1"/>
              <w:contextualSpacing w:val="0"/>
              <w:jc w:val="center"/>
            </w:pPr>
            <w:r w:rsidRPr="00697AA4">
              <w:rPr>
                <w:rFonts w:eastAsia="Arial"/>
              </w:rPr>
              <w:t>________________________</w:t>
            </w:r>
          </w:p>
        </w:tc>
      </w:tr>
      <w:tr w:rsidR="00B0536E" w:rsidRPr="00697AA4" w14:paraId="635F255E" w14:textId="77777777" w:rsidTr="00923FC3">
        <w:tc>
          <w:tcPr>
            <w:tcW w:w="3342" w:type="dxa"/>
          </w:tcPr>
          <w:p w14:paraId="5FD2DA9B" w14:textId="77777777" w:rsidR="00B0536E" w:rsidRPr="00697AA4" w:rsidRDefault="00B0536E" w:rsidP="00923FC3">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37194F4A" w14:textId="77777777" w:rsidR="00B0536E" w:rsidRPr="00697AA4" w:rsidRDefault="00B0536E" w:rsidP="00923FC3">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6103A1B2" w14:textId="77777777" w:rsidR="00B0536E" w:rsidRPr="00697AA4" w:rsidRDefault="00B0536E" w:rsidP="00923FC3">
            <w:pPr>
              <w:shd w:val="clear" w:color="auto" w:fill="FFFFFF" w:themeFill="background1"/>
              <w:contextualSpacing w:val="0"/>
              <w:jc w:val="center"/>
            </w:pPr>
            <w:r w:rsidRPr="00697AA4">
              <w:rPr>
                <w:rFonts w:eastAsia="Arial"/>
                <w:i/>
              </w:rPr>
              <w:t>прізвище, ініціали</w:t>
            </w:r>
          </w:p>
        </w:tc>
      </w:tr>
    </w:tbl>
    <w:p w14:paraId="54298314" w14:textId="77777777" w:rsidR="00B0536E" w:rsidRPr="00697AA4" w:rsidRDefault="00B0536E" w:rsidP="00B0536E">
      <w:pPr>
        <w:shd w:val="clear" w:color="auto" w:fill="FFFFFF" w:themeFill="background1"/>
        <w:ind w:firstLine="454"/>
        <w:jc w:val="both"/>
      </w:pPr>
    </w:p>
    <w:p w14:paraId="579680BD" w14:textId="77777777" w:rsidR="00B0536E" w:rsidRPr="00697AA4" w:rsidRDefault="00B0536E" w:rsidP="00B0536E">
      <w:pPr>
        <w:shd w:val="clear" w:color="auto" w:fill="FFFFFF" w:themeFill="background1"/>
        <w:jc w:val="both"/>
      </w:pPr>
    </w:p>
    <w:p w14:paraId="43D5B0C5" w14:textId="77777777" w:rsidR="00B0536E" w:rsidRPr="00697AA4" w:rsidRDefault="00B0536E" w:rsidP="00B0536E">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7EB54CC" w14:textId="77777777" w:rsidR="00B0536E" w:rsidRPr="00697AA4" w:rsidRDefault="00B0536E" w:rsidP="00B0536E">
      <w:pPr>
        <w:shd w:val="clear" w:color="auto" w:fill="FFFFFF" w:themeFill="background1"/>
        <w:jc w:val="both"/>
        <w:rPr>
          <w:i/>
          <w:color w:val="C00000"/>
          <w:shd w:val="clear" w:color="auto" w:fill="FFFFFF"/>
        </w:rPr>
      </w:pPr>
      <w:r w:rsidRPr="00697AA4">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1A211125" w14:textId="77777777" w:rsidR="00B0536E" w:rsidRPr="00697AA4" w:rsidRDefault="00B0536E" w:rsidP="00B0536E">
      <w:pPr>
        <w:shd w:val="clear" w:color="auto" w:fill="FFFFFF" w:themeFill="background1"/>
        <w:jc w:val="both"/>
        <w:rPr>
          <w:i/>
          <w:iCs/>
          <w:color w:val="000000" w:themeColor="text1"/>
        </w:rPr>
      </w:pPr>
    </w:p>
    <w:p w14:paraId="019B75D0" w14:textId="77777777" w:rsidR="00B0536E" w:rsidRPr="00697AA4" w:rsidRDefault="00B0536E" w:rsidP="00B0536E">
      <w:pPr>
        <w:jc w:val="both"/>
        <w:rPr>
          <w:i/>
          <w:iCs/>
        </w:rPr>
      </w:pPr>
      <w:r w:rsidRPr="00697AA4">
        <w:rPr>
          <w:i/>
          <w:iCs/>
        </w:rPr>
        <w:t>Примітка:</w:t>
      </w:r>
    </w:p>
    <w:p w14:paraId="440356F9" w14:textId="77777777" w:rsidR="00B0536E" w:rsidRPr="00697AA4" w:rsidRDefault="00B0536E" w:rsidP="00B0536E">
      <w:pPr>
        <w:jc w:val="both"/>
        <w:rPr>
          <w:sz w:val="22"/>
          <w:szCs w:val="22"/>
        </w:rPr>
      </w:pPr>
      <w:r w:rsidRPr="00697AA4">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p w14:paraId="7ED1E179" w14:textId="77777777" w:rsidR="00B0536E" w:rsidRPr="00E420A6" w:rsidRDefault="00B0536E">
      <w:pPr>
        <w:spacing w:line="276" w:lineRule="auto"/>
        <w:rPr>
          <w:rFonts w:eastAsia="Times New Roman"/>
          <w:b/>
          <w:lang w:val="uk-UA"/>
        </w:rPr>
      </w:pPr>
    </w:p>
    <w:sectPr w:rsidR="00B0536E" w:rsidRPr="00E420A6" w:rsidSect="00E420A6">
      <w:footerReference w:type="default" r:id="rId27"/>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2DB7" w14:textId="77777777" w:rsidR="00D251CC" w:rsidRDefault="00D251CC">
      <w:r>
        <w:separator/>
      </w:r>
    </w:p>
  </w:endnote>
  <w:endnote w:type="continuationSeparator" w:id="0">
    <w:p w14:paraId="12740AE6" w14:textId="77777777" w:rsidR="00D251CC" w:rsidRDefault="00D2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Liberation Mono">
    <w:altName w:val="Courier New"/>
    <w:charset w:val="CC"/>
    <w:family w:val="modern"/>
    <w:pitch w:val="fixed"/>
    <w:sig w:usb0="00000000" w:usb1="400078FF" w:usb2="00000001" w:usb3="00000000" w:csb0="000001B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A202" w14:textId="77777777" w:rsidR="005017B7" w:rsidRDefault="005017B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186F" w14:textId="33292EC5" w:rsidR="005017B7" w:rsidRDefault="005017B7">
    <w:pPr>
      <w:pStyle w:val="af1"/>
      <w:jc w:val="right"/>
    </w:pPr>
  </w:p>
  <w:p w14:paraId="47084120" w14:textId="77777777" w:rsidR="005017B7" w:rsidRDefault="005017B7" w:rsidP="005017B7">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4380" w14:textId="77777777" w:rsidR="005017B7" w:rsidRDefault="005017B7"/>
  <w:p w14:paraId="6FF555E5" w14:textId="77777777" w:rsidR="005017B7" w:rsidRDefault="005017B7" w:rsidP="005017B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6467" w14:textId="77777777" w:rsidR="005017B7" w:rsidRPr="00602DCB" w:rsidRDefault="005017B7"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5262" w14:textId="77777777" w:rsidR="00D251CC" w:rsidRDefault="00D251CC">
      <w:r>
        <w:separator/>
      </w:r>
    </w:p>
  </w:footnote>
  <w:footnote w:type="continuationSeparator" w:id="0">
    <w:p w14:paraId="2F0A4C40" w14:textId="77777777" w:rsidR="00D251CC" w:rsidRDefault="00D25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5AB0" w14:textId="77777777" w:rsidR="005017B7" w:rsidRDefault="005017B7">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37E6" w14:textId="77777777" w:rsidR="005017B7" w:rsidRDefault="005017B7">
    <w:pPr>
      <w:pStyle w:val="aff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6814" w14:textId="77777777" w:rsidR="005017B7" w:rsidRDefault="005017B7">
    <w:pPr>
      <w:pStyle w:val="aff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15:restartNumberingAfterBreak="0">
    <w:nsid w:val="1AE913F8"/>
    <w:multiLevelType w:val="hybridMultilevel"/>
    <w:tmpl w:val="C28E5E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FE6E5E"/>
    <w:multiLevelType w:val="hybridMultilevel"/>
    <w:tmpl w:val="7988F2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4"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7"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45822842">
    <w:abstractNumId w:val="12"/>
  </w:num>
  <w:num w:numId="2" w16cid:durableId="344675279">
    <w:abstractNumId w:val="16"/>
  </w:num>
  <w:num w:numId="3" w16cid:durableId="222722070">
    <w:abstractNumId w:val="13"/>
  </w:num>
  <w:num w:numId="4" w16cid:durableId="1605649195">
    <w:abstractNumId w:val="5"/>
  </w:num>
  <w:num w:numId="5" w16cid:durableId="1029064066">
    <w:abstractNumId w:val="17"/>
  </w:num>
  <w:num w:numId="6" w16cid:durableId="596672031">
    <w:abstractNumId w:val="14"/>
  </w:num>
  <w:num w:numId="7" w16cid:durableId="1632006957">
    <w:abstractNumId w:val="16"/>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2127195880">
    <w:abstractNumId w:val="15"/>
  </w:num>
  <w:num w:numId="9" w16cid:durableId="1928611152">
    <w:abstractNumId w:val="18"/>
  </w:num>
  <w:num w:numId="10" w16cid:durableId="1071854270">
    <w:abstractNumId w:val="3"/>
  </w:num>
  <w:num w:numId="11" w16cid:durableId="514539032">
    <w:abstractNumId w:val="2"/>
    <w:lvlOverride w:ilvl="0">
      <w:startOverride w:val="1"/>
    </w:lvlOverride>
    <w:lvlOverride w:ilvl="1"/>
    <w:lvlOverride w:ilvl="2"/>
    <w:lvlOverride w:ilvl="3"/>
    <w:lvlOverride w:ilvl="4"/>
    <w:lvlOverride w:ilvl="5"/>
    <w:lvlOverride w:ilvl="6"/>
    <w:lvlOverride w:ilvl="7"/>
    <w:lvlOverride w:ilvl="8"/>
  </w:num>
  <w:num w:numId="12" w16cid:durableId="1705593154">
    <w:abstractNumId w:val="1"/>
  </w:num>
  <w:num w:numId="13" w16cid:durableId="12342033">
    <w:abstractNumId w:val="1"/>
  </w:num>
  <w:num w:numId="14" w16cid:durableId="1831094410">
    <w:abstractNumId w:val="2"/>
  </w:num>
  <w:num w:numId="15" w16cid:durableId="330186243">
    <w:abstractNumId w:val="0"/>
  </w:num>
  <w:num w:numId="16" w16cid:durableId="172109974">
    <w:abstractNumId w:val="11"/>
  </w:num>
  <w:num w:numId="17" w16cid:durableId="1839537519">
    <w:abstractNumId w:val="8"/>
  </w:num>
  <w:num w:numId="18" w16cid:durableId="1916283245">
    <w:abstractNumId w:val="10"/>
  </w:num>
  <w:num w:numId="19" w16cid:durableId="2091155316">
    <w:abstractNumId w:val="4"/>
  </w:num>
  <w:num w:numId="20" w16cid:durableId="340816631">
    <w:abstractNumId w:val="6"/>
  </w:num>
  <w:num w:numId="21" w16cid:durableId="1185631712">
    <w:abstractNumId w:val="7"/>
  </w:num>
  <w:num w:numId="22" w16cid:durableId="8131767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189F"/>
    <w:rsid w:val="0000296A"/>
    <w:rsid w:val="00005BB5"/>
    <w:rsid w:val="000074E2"/>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1437"/>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46CE"/>
    <w:rsid w:val="000656AA"/>
    <w:rsid w:val="00066C9A"/>
    <w:rsid w:val="00067E03"/>
    <w:rsid w:val="00071065"/>
    <w:rsid w:val="00071D5F"/>
    <w:rsid w:val="00073E1F"/>
    <w:rsid w:val="000744B3"/>
    <w:rsid w:val="00080967"/>
    <w:rsid w:val="00080BC9"/>
    <w:rsid w:val="00086F00"/>
    <w:rsid w:val="00091599"/>
    <w:rsid w:val="00093298"/>
    <w:rsid w:val="00094CB1"/>
    <w:rsid w:val="00095238"/>
    <w:rsid w:val="00096138"/>
    <w:rsid w:val="0009645D"/>
    <w:rsid w:val="00096878"/>
    <w:rsid w:val="00097527"/>
    <w:rsid w:val="000A099F"/>
    <w:rsid w:val="000A2035"/>
    <w:rsid w:val="000A2ACF"/>
    <w:rsid w:val="000A3258"/>
    <w:rsid w:val="000A65C7"/>
    <w:rsid w:val="000A68F0"/>
    <w:rsid w:val="000A7403"/>
    <w:rsid w:val="000B2AE7"/>
    <w:rsid w:val="000B42FB"/>
    <w:rsid w:val="000B5BF1"/>
    <w:rsid w:val="000C1579"/>
    <w:rsid w:val="000C24A4"/>
    <w:rsid w:val="000C2979"/>
    <w:rsid w:val="000C6C91"/>
    <w:rsid w:val="000D160D"/>
    <w:rsid w:val="000D26F5"/>
    <w:rsid w:val="000E34B6"/>
    <w:rsid w:val="000E60FF"/>
    <w:rsid w:val="000E62CA"/>
    <w:rsid w:val="000E6B0B"/>
    <w:rsid w:val="000E6DB8"/>
    <w:rsid w:val="000F24C3"/>
    <w:rsid w:val="000F2797"/>
    <w:rsid w:val="000F655C"/>
    <w:rsid w:val="001005AB"/>
    <w:rsid w:val="00100D7A"/>
    <w:rsid w:val="00101212"/>
    <w:rsid w:val="00103B76"/>
    <w:rsid w:val="00104D54"/>
    <w:rsid w:val="001050CB"/>
    <w:rsid w:val="00105FBD"/>
    <w:rsid w:val="00106DB1"/>
    <w:rsid w:val="00110007"/>
    <w:rsid w:val="001108DA"/>
    <w:rsid w:val="00111918"/>
    <w:rsid w:val="00111977"/>
    <w:rsid w:val="00112388"/>
    <w:rsid w:val="00113026"/>
    <w:rsid w:val="00115805"/>
    <w:rsid w:val="0012155B"/>
    <w:rsid w:val="00125D10"/>
    <w:rsid w:val="00126B43"/>
    <w:rsid w:val="001301D6"/>
    <w:rsid w:val="001310C2"/>
    <w:rsid w:val="00134CF6"/>
    <w:rsid w:val="0013509D"/>
    <w:rsid w:val="00135F0B"/>
    <w:rsid w:val="001369EB"/>
    <w:rsid w:val="001372A4"/>
    <w:rsid w:val="00137A5E"/>
    <w:rsid w:val="00140BCF"/>
    <w:rsid w:val="00146B28"/>
    <w:rsid w:val="00146C7D"/>
    <w:rsid w:val="0015111B"/>
    <w:rsid w:val="001522DA"/>
    <w:rsid w:val="0015446D"/>
    <w:rsid w:val="00154C06"/>
    <w:rsid w:val="0015554B"/>
    <w:rsid w:val="00156E8B"/>
    <w:rsid w:val="00160E87"/>
    <w:rsid w:val="00161B08"/>
    <w:rsid w:val="001625CE"/>
    <w:rsid w:val="001646E9"/>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30D6"/>
    <w:rsid w:val="001A3FA6"/>
    <w:rsid w:val="001A483C"/>
    <w:rsid w:val="001B0580"/>
    <w:rsid w:val="001B0ABB"/>
    <w:rsid w:val="001B132D"/>
    <w:rsid w:val="001B4717"/>
    <w:rsid w:val="001B563F"/>
    <w:rsid w:val="001C0379"/>
    <w:rsid w:val="001C12CF"/>
    <w:rsid w:val="001C55F7"/>
    <w:rsid w:val="001C5752"/>
    <w:rsid w:val="001D1FBB"/>
    <w:rsid w:val="001D46CB"/>
    <w:rsid w:val="001E147A"/>
    <w:rsid w:val="001E2AE8"/>
    <w:rsid w:val="001E33DF"/>
    <w:rsid w:val="001E6A14"/>
    <w:rsid w:val="001E7BE3"/>
    <w:rsid w:val="001F1B9C"/>
    <w:rsid w:val="001F3182"/>
    <w:rsid w:val="001F4935"/>
    <w:rsid w:val="001F652E"/>
    <w:rsid w:val="001F7AA1"/>
    <w:rsid w:val="001F7DDB"/>
    <w:rsid w:val="002000CC"/>
    <w:rsid w:val="00200DB0"/>
    <w:rsid w:val="0020304D"/>
    <w:rsid w:val="0020342F"/>
    <w:rsid w:val="002036EA"/>
    <w:rsid w:val="002037EB"/>
    <w:rsid w:val="0020487C"/>
    <w:rsid w:val="00205DEC"/>
    <w:rsid w:val="00207EAB"/>
    <w:rsid w:val="00212DD2"/>
    <w:rsid w:val="00213439"/>
    <w:rsid w:val="00214273"/>
    <w:rsid w:val="00216F16"/>
    <w:rsid w:val="00221937"/>
    <w:rsid w:val="002268AF"/>
    <w:rsid w:val="00227790"/>
    <w:rsid w:val="0023151A"/>
    <w:rsid w:val="002421F5"/>
    <w:rsid w:val="00243B77"/>
    <w:rsid w:val="002443A9"/>
    <w:rsid w:val="00244B32"/>
    <w:rsid w:val="002466E3"/>
    <w:rsid w:val="00247E7C"/>
    <w:rsid w:val="0025053C"/>
    <w:rsid w:val="00251ABC"/>
    <w:rsid w:val="00251DA0"/>
    <w:rsid w:val="00252FC9"/>
    <w:rsid w:val="002537F0"/>
    <w:rsid w:val="00254831"/>
    <w:rsid w:val="00257EBC"/>
    <w:rsid w:val="002645BC"/>
    <w:rsid w:val="00265B94"/>
    <w:rsid w:val="0027071A"/>
    <w:rsid w:val="00271250"/>
    <w:rsid w:val="00271B7F"/>
    <w:rsid w:val="002729E1"/>
    <w:rsid w:val="00273351"/>
    <w:rsid w:val="0027421A"/>
    <w:rsid w:val="002765C8"/>
    <w:rsid w:val="00277606"/>
    <w:rsid w:val="00281A1A"/>
    <w:rsid w:val="00283127"/>
    <w:rsid w:val="00284954"/>
    <w:rsid w:val="0028622D"/>
    <w:rsid w:val="00286F44"/>
    <w:rsid w:val="0028776F"/>
    <w:rsid w:val="00290797"/>
    <w:rsid w:val="00291AD5"/>
    <w:rsid w:val="002934ED"/>
    <w:rsid w:val="00293A06"/>
    <w:rsid w:val="00295AC3"/>
    <w:rsid w:val="002973E7"/>
    <w:rsid w:val="002A0557"/>
    <w:rsid w:val="002A3124"/>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77FB"/>
    <w:rsid w:val="002C7B40"/>
    <w:rsid w:val="002D368C"/>
    <w:rsid w:val="002D48BC"/>
    <w:rsid w:val="002E2EF1"/>
    <w:rsid w:val="002E3955"/>
    <w:rsid w:val="002E5E3F"/>
    <w:rsid w:val="002E6891"/>
    <w:rsid w:val="002E7D95"/>
    <w:rsid w:val="002F18DC"/>
    <w:rsid w:val="002F3FDD"/>
    <w:rsid w:val="002F626E"/>
    <w:rsid w:val="002F659F"/>
    <w:rsid w:val="002F7872"/>
    <w:rsid w:val="002F78A9"/>
    <w:rsid w:val="00310FE1"/>
    <w:rsid w:val="0031198C"/>
    <w:rsid w:val="003119D2"/>
    <w:rsid w:val="003131FF"/>
    <w:rsid w:val="003135FB"/>
    <w:rsid w:val="003148EC"/>
    <w:rsid w:val="003161F0"/>
    <w:rsid w:val="00316550"/>
    <w:rsid w:val="00316927"/>
    <w:rsid w:val="00321AAA"/>
    <w:rsid w:val="003235A3"/>
    <w:rsid w:val="00323AEF"/>
    <w:rsid w:val="00324218"/>
    <w:rsid w:val="003261E2"/>
    <w:rsid w:val="00326C37"/>
    <w:rsid w:val="00332683"/>
    <w:rsid w:val="00333EFC"/>
    <w:rsid w:val="00336476"/>
    <w:rsid w:val="00342216"/>
    <w:rsid w:val="003427BA"/>
    <w:rsid w:val="00344F21"/>
    <w:rsid w:val="00351D56"/>
    <w:rsid w:val="00352283"/>
    <w:rsid w:val="0035337F"/>
    <w:rsid w:val="00354401"/>
    <w:rsid w:val="0035596A"/>
    <w:rsid w:val="00357D44"/>
    <w:rsid w:val="00361220"/>
    <w:rsid w:val="003643A2"/>
    <w:rsid w:val="00366F22"/>
    <w:rsid w:val="00367B00"/>
    <w:rsid w:val="0037078C"/>
    <w:rsid w:val="003723F7"/>
    <w:rsid w:val="00372414"/>
    <w:rsid w:val="0037268C"/>
    <w:rsid w:val="00372886"/>
    <w:rsid w:val="00372DF6"/>
    <w:rsid w:val="0037456B"/>
    <w:rsid w:val="00377122"/>
    <w:rsid w:val="00380E10"/>
    <w:rsid w:val="00382E35"/>
    <w:rsid w:val="00384656"/>
    <w:rsid w:val="003860A1"/>
    <w:rsid w:val="00386CCB"/>
    <w:rsid w:val="00386DE9"/>
    <w:rsid w:val="003870D9"/>
    <w:rsid w:val="003926C0"/>
    <w:rsid w:val="00393788"/>
    <w:rsid w:val="00394617"/>
    <w:rsid w:val="003A0394"/>
    <w:rsid w:val="003A146D"/>
    <w:rsid w:val="003A27EA"/>
    <w:rsid w:val="003A3ED2"/>
    <w:rsid w:val="003A464C"/>
    <w:rsid w:val="003A58A8"/>
    <w:rsid w:val="003A6B10"/>
    <w:rsid w:val="003B0E88"/>
    <w:rsid w:val="003B167E"/>
    <w:rsid w:val="003C4CD0"/>
    <w:rsid w:val="003C5A17"/>
    <w:rsid w:val="003C7330"/>
    <w:rsid w:val="003D1326"/>
    <w:rsid w:val="003D5148"/>
    <w:rsid w:val="003D627E"/>
    <w:rsid w:val="003E0EBE"/>
    <w:rsid w:val="003E50E1"/>
    <w:rsid w:val="003E6751"/>
    <w:rsid w:val="003E782C"/>
    <w:rsid w:val="003F75F4"/>
    <w:rsid w:val="003F7F1A"/>
    <w:rsid w:val="004017E3"/>
    <w:rsid w:val="0040409E"/>
    <w:rsid w:val="00406221"/>
    <w:rsid w:val="004071C1"/>
    <w:rsid w:val="004071C5"/>
    <w:rsid w:val="00411BEE"/>
    <w:rsid w:val="00413E91"/>
    <w:rsid w:val="0041435F"/>
    <w:rsid w:val="004155EF"/>
    <w:rsid w:val="00415C1D"/>
    <w:rsid w:val="0042145E"/>
    <w:rsid w:val="004223F4"/>
    <w:rsid w:val="00422585"/>
    <w:rsid w:val="0042413A"/>
    <w:rsid w:val="004258C4"/>
    <w:rsid w:val="00426D7A"/>
    <w:rsid w:val="0043342C"/>
    <w:rsid w:val="00442071"/>
    <w:rsid w:val="00442972"/>
    <w:rsid w:val="00447BD7"/>
    <w:rsid w:val="00447F32"/>
    <w:rsid w:val="0045016D"/>
    <w:rsid w:val="004544BE"/>
    <w:rsid w:val="00455EB1"/>
    <w:rsid w:val="00456361"/>
    <w:rsid w:val="00457C66"/>
    <w:rsid w:val="00461660"/>
    <w:rsid w:val="00462F9B"/>
    <w:rsid w:val="004630F9"/>
    <w:rsid w:val="00463207"/>
    <w:rsid w:val="00464CDE"/>
    <w:rsid w:val="00465505"/>
    <w:rsid w:val="00465A38"/>
    <w:rsid w:val="004666CE"/>
    <w:rsid w:val="004671A3"/>
    <w:rsid w:val="004706B9"/>
    <w:rsid w:val="004729D2"/>
    <w:rsid w:val="0047425A"/>
    <w:rsid w:val="00475342"/>
    <w:rsid w:val="00475BC8"/>
    <w:rsid w:val="00475CF8"/>
    <w:rsid w:val="00476F13"/>
    <w:rsid w:val="00477723"/>
    <w:rsid w:val="004807AA"/>
    <w:rsid w:val="00480A15"/>
    <w:rsid w:val="00481340"/>
    <w:rsid w:val="00482F9B"/>
    <w:rsid w:val="0048451B"/>
    <w:rsid w:val="0048543B"/>
    <w:rsid w:val="00485A44"/>
    <w:rsid w:val="00486906"/>
    <w:rsid w:val="00490A77"/>
    <w:rsid w:val="004921C8"/>
    <w:rsid w:val="00497E18"/>
    <w:rsid w:val="004A0AFC"/>
    <w:rsid w:val="004A0C5B"/>
    <w:rsid w:val="004A3FB6"/>
    <w:rsid w:val="004A4460"/>
    <w:rsid w:val="004A5E31"/>
    <w:rsid w:val="004A65F2"/>
    <w:rsid w:val="004B0A1A"/>
    <w:rsid w:val="004B1932"/>
    <w:rsid w:val="004B2C4D"/>
    <w:rsid w:val="004B4916"/>
    <w:rsid w:val="004B5A76"/>
    <w:rsid w:val="004B732F"/>
    <w:rsid w:val="004B74E1"/>
    <w:rsid w:val="004B7FFA"/>
    <w:rsid w:val="004C013F"/>
    <w:rsid w:val="004C0BA5"/>
    <w:rsid w:val="004C0BC7"/>
    <w:rsid w:val="004C2BC1"/>
    <w:rsid w:val="004C73F4"/>
    <w:rsid w:val="004C7DEC"/>
    <w:rsid w:val="004D0E2A"/>
    <w:rsid w:val="004D4A72"/>
    <w:rsid w:val="004D4D93"/>
    <w:rsid w:val="004D6F61"/>
    <w:rsid w:val="004E0FC7"/>
    <w:rsid w:val="004E4CEB"/>
    <w:rsid w:val="004E5CCA"/>
    <w:rsid w:val="004F1160"/>
    <w:rsid w:val="004F40E7"/>
    <w:rsid w:val="004F68E9"/>
    <w:rsid w:val="004F711A"/>
    <w:rsid w:val="005017B7"/>
    <w:rsid w:val="00503E85"/>
    <w:rsid w:val="0050591A"/>
    <w:rsid w:val="00506A84"/>
    <w:rsid w:val="00510B3B"/>
    <w:rsid w:val="00511C83"/>
    <w:rsid w:val="00511CF7"/>
    <w:rsid w:val="00512438"/>
    <w:rsid w:val="00512ACF"/>
    <w:rsid w:val="0051397B"/>
    <w:rsid w:val="00516B7A"/>
    <w:rsid w:val="00517D86"/>
    <w:rsid w:val="0052073C"/>
    <w:rsid w:val="00522703"/>
    <w:rsid w:val="00531228"/>
    <w:rsid w:val="00531F22"/>
    <w:rsid w:val="0053270C"/>
    <w:rsid w:val="00533632"/>
    <w:rsid w:val="00533696"/>
    <w:rsid w:val="00533C0A"/>
    <w:rsid w:val="005369B1"/>
    <w:rsid w:val="00540AAE"/>
    <w:rsid w:val="005423A9"/>
    <w:rsid w:val="00546E68"/>
    <w:rsid w:val="00550759"/>
    <w:rsid w:val="005620E2"/>
    <w:rsid w:val="005715D8"/>
    <w:rsid w:val="005718F4"/>
    <w:rsid w:val="0057348B"/>
    <w:rsid w:val="00574E4D"/>
    <w:rsid w:val="005753EF"/>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D03"/>
    <w:rsid w:val="005A0AD7"/>
    <w:rsid w:val="005A1B11"/>
    <w:rsid w:val="005A2821"/>
    <w:rsid w:val="005A4198"/>
    <w:rsid w:val="005A59E0"/>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F2D40"/>
    <w:rsid w:val="005F5887"/>
    <w:rsid w:val="005F7057"/>
    <w:rsid w:val="005F7F27"/>
    <w:rsid w:val="00600152"/>
    <w:rsid w:val="00600A3F"/>
    <w:rsid w:val="00602837"/>
    <w:rsid w:val="00602DCB"/>
    <w:rsid w:val="0060615D"/>
    <w:rsid w:val="00606544"/>
    <w:rsid w:val="00606C3B"/>
    <w:rsid w:val="006109D8"/>
    <w:rsid w:val="00611BE1"/>
    <w:rsid w:val="006129B1"/>
    <w:rsid w:val="00613D44"/>
    <w:rsid w:val="00616D52"/>
    <w:rsid w:val="006253EE"/>
    <w:rsid w:val="00627F07"/>
    <w:rsid w:val="00633E70"/>
    <w:rsid w:val="0063612F"/>
    <w:rsid w:val="006368E0"/>
    <w:rsid w:val="006401D3"/>
    <w:rsid w:val="00640BBD"/>
    <w:rsid w:val="00642DD1"/>
    <w:rsid w:val="00643743"/>
    <w:rsid w:val="006447F8"/>
    <w:rsid w:val="00644F56"/>
    <w:rsid w:val="00646CEC"/>
    <w:rsid w:val="00647CAB"/>
    <w:rsid w:val="00651FDE"/>
    <w:rsid w:val="0065299C"/>
    <w:rsid w:val="00652CAD"/>
    <w:rsid w:val="00656BA0"/>
    <w:rsid w:val="006577B7"/>
    <w:rsid w:val="006600C2"/>
    <w:rsid w:val="006600F1"/>
    <w:rsid w:val="0066167E"/>
    <w:rsid w:val="00663AAB"/>
    <w:rsid w:val="00663BEE"/>
    <w:rsid w:val="00663D9D"/>
    <w:rsid w:val="00664098"/>
    <w:rsid w:val="006652C4"/>
    <w:rsid w:val="00665B4B"/>
    <w:rsid w:val="00665C87"/>
    <w:rsid w:val="00670AC5"/>
    <w:rsid w:val="00672CE8"/>
    <w:rsid w:val="00682AD0"/>
    <w:rsid w:val="00683E74"/>
    <w:rsid w:val="00691A2B"/>
    <w:rsid w:val="00695F91"/>
    <w:rsid w:val="006A0B30"/>
    <w:rsid w:val="006A0EE3"/>
    <w:rsid w:val="006A1363"/>
    <w:rsid w:val="006A3C0F"/>
    <w:rsid w:val="006A79D7"/>
    <w:rsid w:val="006B1E59"/>
    <w:rsid w:val="006B4CFC"/>
    <w:rsid w:val="006B4EDD"/>
    <w:rsid w:val="006B5BCA"/>
    <w:rsid w:val="006B5E9C"/>
    <w:rsid w:val="006B7256"/>
    <w:rsid w:val="006B737D"/>
    <w:rsid w:val="006B7AA9"/>
    <w:rsid w:val="006C15EF"/>
    <w:rsid w:val="006C22E1"/>
    <w:rsid w:val="006C3A91"/>
    <w:rsid w:val="006C3C67"/>
    <w:rsid w:val="006C5BE7"/>
    <w:rsid w:val="006D121F"/>
    <w:rsid w:val="006D43BF"/>
    <w:rsid w:val="006D4927"/>
    <w:rsid w:val="006D54F2"/>
    <w:rsid w:val="006E6048"/>
    <w:rsid w:val="006E69D0"/>
    <w:rsid w:val="006E71BD"/>
    <w:rsid w:val="006E76B5"/>
    <w:rsid w:val="006E7AD5"/>
    <w:rsid w:val="006F09A8"/>
    <w:rsid w:val="006F19DE"/>
    <w:rsid w:val="006F249C"/>
    <w:rsid w:val="006F2903"/>
    <w:rsid w:val="007035F2"/>
    <w:rsid w:val="00705776"/>
    <w:rsid w:val="00705846"/>
    <w:rsid w:val="007114B8"/>
    <w:rsid w:val="00711D0E"/>
    <w:rsid w:val="00715821"/>
    <w:rsid w:val="00715C64"/>
    <w:rsid w:val="00723363"/>
    <w:rsid w:val="00727A8D"/>
    <w:rsid w:val="00730A5C"/>
    <w:rsid w:val="00730C96"/>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5807"/>
    <w:rsid w:val="00766B9D"/>
    <w:rsid w:val="0076718C"/>
    <w:rsid w:val="007722C0"/>
    <w:rsid w:val="007740AF"/>
    <w:rsid w:val="00775F56"/>
    <w:rsid w:val="0077659B"/>
    <w:rsid w:val="007767CF"/>
    <w:rsid w:val="0077707A"/>
    <w:rsid w:val="00777353"/>
    <w:rsid w:val="00782E88"/>
    <w:rsid w:val="00783F91"/>
    <w:rsid w:val="007865BD"/>
    <w:rsid w:val="007868A5"/>
    <w:rsid w:val="00791F3D"/>
    <w:rsid w:val="0079699A"/>
    <w:rsid w:val="0079721B"/>
    <w:rsid w:val="007A0D63"/>
    <w:rsid w:val="007A2154"/>
    <w:rsid w:val="007A2532"/>
    <w:rsid w:val="007A6917"/>
    <w:rsid w:val="007A6CC9"/>
    <w:rsid w:val="007A764A"/>
    <w:rsid w:val="007B1B10"/>
    <w:rsid w:val="007B43EC"/>
    <w:rsid w:val="007B5F60"/>
    <w:rsid w:val="007C58E2"/>
    <w:rsid w:val="007C5BF1"/>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202E"/>
    <w:rsid w:val="008250E7"/>
    <w:rsid w:val="00826225"/>
    <w:rsid w:val="0083070D"/>
    <w:rsid w:val="008314E3"/>
    <w:rsid w:val="00832091"/>
    <w:rsid w:val="008324C2"/>
    <w:rsid w:val="00832ABC"/>
    <w:rsid w:val="008337F5"/>
    <w:rsid w:val="00833C72"/>
    <w:rsid w:val="00840321"/>
    <w:rsid w:val="00841A89"/>
    <w:rsid w:val="00843332"/>
    <w:rsid w:val="00843EE7"/>
    <w:rsid w:val="00844D68"/>
    <w:rsid w:val="00846968"/>
    <w:rsid w:val="00846D3B"/>
    <w:rsid w:val="00851A39"/>
    <w:rsid w:val="008522FD"/>
    <w:rsid w:val="00854D1B"/>
    <w:rsid w:val="008558B0"/>
    <w:rsid w:val="008559AA"/>
    <w:rsid w:val="00857CB2"/>
    <w:rsid w:val="008647D3"/>
    <w:rsid w:val="0086486D"/>
    <w:rsid w:val="00864A1B"/>
    <w:rsid w:val="00864A2B"/>
    <w:rsid w:val="008655C8"/>
    <w:rsid w:val="0087040D"/>
    <w:rsid w:val="008721B5"/>
    <w:rsid w:val="00875665"/>
    <w:rsid w:val="0087633B"/>
    <w:rsid w:val="0088328A"/>
    <w:rsid w:val="00883BBD"/>
    <w:rsid w:val="00885FEA"/>
    <w:rsid w:val="008915B9"/>
    <w:rsid w:val="008917C7"/>
    <w:rsid w:val="00892DA7"/>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D29E0"/>
    <w:rsid w:val="008D324D"/>
    <w:rsid w:val="008D4100"/>
    <w:rsid w:val="008D7BAC"/>
    <w:rsid w:val="008E233C"/>
    <w:rsid w:val="008E318D"/>
    <w:rsid w:val="008E7A31"/>
    <w:rsid w:val="008F0416"/>
    <w:rsid w:val="008F10EB"/>
    <w:rsid w:val="008F5A52"/>
    <w:rsid w:val="00902F15"/>
    <w:rsid w:val="00907CA7"/>
    <w:rsid w:val="00910C31"/>
    <w:rsid w:val="00913D64"/>
    <w:rsid w:val="009140CD"/>
    <w:rsid w:val="009140DC"/>
    <w:rsid w:val="00914645"/>
    <w:rsid w:val="0091556C"/>
    <w:rsid w:val="00916033"/>
    <w:rsid w:val="00916702"/>
    <w:rsid w:val="009168A8"/>
    <w:rsid w:val="00916EE5"/>
    <w:rsid w:val="00917473"/>
    <w:rsid w:val="00925C60"/>
    <w:rsid w:val="00926B47"/>
    <w:rsid w:val="009275EA"/>
    <w:rsid w:val="00930E75"/>
    <w:rsid w:val="00931A82"/>
    <w:rsid w:val="00931C2C"/>
    <w:rsid w:val="00932D6B"/>
    <w:rsid w:val="009336FF"/>
    <w:rsid w:val="00934397"/>
    <w:rsid w:val="00935889"/>
    <w:rsid w:val="00937030"/>
    <w:rsid w:val="00942B32"/>
    <w:rsid w:val="00944861"/>
    <w:rsid w:val="00955743"/>
    <w:rsid w:val="0095701A"/>
    <w:rsid w:val="0096231B"/>
    <w:rsid w:val="00965BE9"/>
    <w:rsid w:val="00966BE8"/>
    <w:rsid w:val="00971B85"/>
    <w:rsid w:val="00974A15"/>
    <w:rsid w:val="00981B8C"/>
    <w:rsid w:val="00981FFE"/>
    <w:rsid w:val="0098288C"/>
    <w:rsid w:val="0098296B"/>
    <w:rsid w:val="00982A26"/>
    <w:rsid w:val="00987429"/>
    <w:rsid w:val="009913B1"/>
    <w:rsid w:val="00992099"/>
    <w:rsid w:val="00994637"/>
    <w:rsid w:val="00994EFF"/>
    <w:rsid w:val="009975F1"/>
    <w:rsid w:val="009A1E19"/>
    <w:rsid w:val="009B4AE2"/>
    <w:rsid w:val="009B6768"/>
    <w:rsid w:val="009B6C97"/>
    <w:rsid w:val="009B6D28"/>
    <w:rsid w:val="009B6DD6"/>
    <w:rsid w:val="009C2425"/>
    <w:rsid w:val="009C315F"/>
    <w:rsid w:val="009C5239"/>
    <w:rsid w:val="009C561C"/>
    <w:rsid w:val="009C60F8"/>
    <w:rsid w:val="009C62B1"/>
    <w:rsid w:val="009D1032"/>
    <w:rsid w:val="009D175C"/>
    <w:rsid w:val="009D340A"/>
    <w:rsid w:val="009D66FA"/>
    <w:rsid w:val="009D6FC3"/>
    <w:rsid w:val="009E1817"/>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4420"/>
    <w:rsid w:val="00A0762C"/>
    <w:rsid w:val="00A07AA8"/>
    <w:rsid w:val="00A11CD3"/>
    <w:rsid w:val="00A12F79"/>
    <w:rsid w:val="00A13827"/>
    <w:rsid w:val="00A1440E"/>
    <w:rsid w:val="00A1474A"/>
    <w:rsid w:val="00A14DBD"/>
    <w:rsid w:val="00A15395"/>
    <w:rsid w:val="00A17F6F"/>
    <w:rsid w:val="00A20175"/>
    <w:rsid w:val="00A20AB1"/>
    <w:rsid w:val="00A20D0B"/>
    <w:rsid w:val="00A229C1"/>
    <w:rsid w:val="00A273DA"/>
    <w:rsid w:val="00A30101"/>
    <w:rsid w:val="00A31505"/>
    <w:rsid w:val="00A320F1"/>
    <w:rsid w:val="00A34283"/>
    <w:rsid w:val="00A361C7"/>
    <w:rsid w:val="00A461C8"/>
    <w:rsid w:val="00A4637D"/>
    <w:rsid w:val="00A50B48"/>
    <w:rsid w:val="00A54DC4"/>
    <w:rsid w:val="00A571F4"/>
    <w:rsid w:val="00A572B9"/>
    <w:rsid w:val="00A608ED"/>
    <w:rsid w:val="00A60CB2"/>
    <w:rsid w:val="00A617D6"/>
    <w:rsid w:val="00A61E57"/>
    <w:rsid w:val="00A66961"/>
    <w:rsid w:val="00A70319"/>
    <w:rsid w:val="00A7261A"/>
    <w:rsid w:val="00A72CE5"/>
    <w:rsid w:val="00A766C6"/>
    <w:rsid w:val="00A76BFC"/>
    <w:rsid w:val="00A775DE"/>
    <w:rsid w:val="00A824AE"/>
    <w:rsid w:val="00A82E59"/>
    <w:rsid w:val="00A86457"/>
    <w:rsid w:val="00A9091B"/>
    <w:rsid w:val="00A927D1"/>
    <w:rsid w:val="00A92996"/>
    <w:rsid w:val="00A9367A"/>
    <w:rsid w:val="00A95484"/>
    <w:rsid w:val="00A96362"/>
    <w:rsid w:val="00AA189A"/>
    <w:rsid w:val="00AA2627"/>
    <w:rsid w:val="00AA3095"/>
    <w:rsid w:val="00AA5EEF"/>
    <w:rsid w:val="00AA5F48"/>
    <w:rsid w:val="00AA6E02"/>
    <w:rsid w:val="00AB000A"/>
    <w:rsid w:val="00AB248F"/>
    <w:rsid w:val="00AB2A5B"/>
    <w:rsid w:val="00AB6449"/>
    <w:rsid w:val="00AB72B4"/>
    <w:rsid w:val="00AC19F0"/>
    <w:rsid w:val="00AC6CFB"/>
    <w:rsid w:val="00AC73BB"/>
    <w:rsid w:val="00AD0083"/>
    <w:rsid w:val="00AD199D"/>
    <w:rsid w:val="00AD48A6"/>
    <w:rsid w:val="00AE100A"/>
    <w:rsid w:val="00AE5441"/>
    <w:rsid w:val="00AF0EF7"/>
    <w:rsid w:val="00AF1EDB"/>
    <w:rsid w:val="00AF2CF3"/>
    <w:rsid w:val="00AF34BD"/>
    <w:rsid w:val="00AF6FD9"/>
    <w:rsid w:val="00B00F16"/>
    <w:rsid w:val="00B01A40"/>
    <w:rsid w:val="00B03841"/>
    <w:rsid w:val="00B04988"/>
    <w:rsid w:val="00B04B8F"/>
    <w:rsid w:val="00B05003"/>
    <w:rsid w:val="00B0536E"/>
    <w:rsid w:val="00B05E32"/>
    <w:rsid w:val="00B14E2B"/>
    <w:rsid w:val="00B16869"/>
    <w:rsid w:val="00B22C9A"/>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15F"/>
    <w:rsid w:val="00B477BA"/>
    <w:rsid w:val="00B522A6"/>
    <w:rsid w:val="00B5336E"/>
    <w:rsid w:val="00B57DC8"/>
    <w:rsid w:val="00B61144"/>
    <w:rsid w:val="00B61F33"/>
    <w:rsid w:val="00B6390D"/>
    <w:rsid w:val="00B672B1"/>
    <w:rsid w:val="00B716EA"/>
    <w:rsid w:val="00B72570"/>
    <w:rsid w:val="00B730C3"/>
    <w:rsid w:val="00B73A51"/>
    <w:rsid w:val="00B74DB5"/>
    <w:rsid w:val="00B775E8"/>
    <w:rsid w:val="00B800E6"/>
    <w:rsid w:val="00B806BE"/>
    <w:rsid w:val="00B80783"/>
    <w:rsid w:val="00B816E8"/>
    <w:rsid w:val="00B85F26"/>
    <w:rsid w:val="00B861C6"/>
    <w:rsid w:val="00B92C04"/>
    <w:rsid w:val="00B93F42"/>
    <w:rsid w:val="00B947E3"/>
    <w:rsid w:val="00B952B2"/>
    <w:rsid w:val="00BA30DD"/>
    <w:rsid w:val="00BA4FA1"/>
    <w:rsid w:val="00BA5031"/>
    <w:rsid w:val="00BA57FF"/>
    <w:rsid w:val="00BA67CC"/>
    <w:rsid w:val="00BA6EE8"/>
    <w:rsid w:val="00BB21B4"/>
    <w:rsid w:val="00BB66EE"/>
    <w:rsid w:val="00BC0990"/>
    <w:rsid w:val="00BC2BA8"/>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8A2"/>
    <w:rsid w:val="00C00548"/>
    <w:rsid w:val="00C01A00"/>
    <w:rsid w:val="00C039F4"/>
    <w:rsid w:val="00C03E44"/>
    <w:rsid w:val="00C06D71"/>
    <w:rsid w:val="00C07ED3"/>
    <w:rsid w:val="00C10076"/>
    <w:rsid w:val="00C14983"/>
    <w:rsid w:val="00C16E24"/>
    <w:rsid w:val="00C17C81"/>
    <w:rsid w:val="00C21C5E"/>
    <w:rsid w:val="00C22294"/>
    <w:rsid w:val="00C25AC2"/>
    <w:rsid w:val="00C26857"/>
    <w:rsid w:val="00C32715"/>
    <w:rsid w:val="00C328A8"/>
    <w:rsid w:val="00C334D1"/>
    <w:rsid w:val="00C35BCA"/>
    <w:rsid w:val="00C40140"/>
    <w:rsid w:val="00C408E4"/>
    <w:rsid w:val="00C44875"/>
    <w:rsid w:val="00C51E52"/>
    <w:rsid w:val="00C524E3"/>
    <w:rsid w:val="00C57B17"/>
    <w:rsid w:val="00C6170A"/>
    <w:rsid w:val="00C61AF6"/>
    <w:rsid w:val="00C62EB8"/>
    <w:rsid w:val="00C6474F"/>
    <w:rsid w:val="00C64812"/>
    <w:rsid w:val="00C666EA"/>
    <w:rsid w:val="00C67A21"/>
    <w:rsid w:val="00C70E7D"/>
    <w:rsid w:val="00C71960"/>
    <w:rsid w:val="00C71E74"/>
    <w:rsid w:val="00C72079"/>
    <w:rsid w:val="00C726F4"/>
    <w:rsid w:val="00C74043"/>
    <w:rsid w:val="00C74301"/>
    <w:rsid w:val="00C750D7"/>
    <w:rsid w:val="00C77584"/>
    <w:rsid w:val="00C81903"/>
    <w:rsid w:val="00C82E86"/>
    <w:rsid w:val="00C840FB"/>
    <w:rsid w:val="00C856E6"/>
    <w:rsid w:val="00C93DC5"/>
    <w:rsid w:val="00C97FF1"/>
    <w:rsid w:val="00CA00FD"/>
    <w:rsid w:val="00CA4481"/>
    <w:rsid w:val="00CA50FF"/>
    <w:rsid w:val="00CA64BE"/>
    <w:rsid w:val="00CA723C"/>
    <w:rsid w:val="00CA784D"/>
    <w:rsid w:val="00CA7D08"/>
    <w:rsid w:val="00CB0BF0"/>
    <w:rsid w:val="00CB2D58"/>
    <w:rsid w:val="00CB398A"/>
    <w:rsid w:val="00CB477C"/>
    <w:rsid w:val="00CB6628"/>
    <w:rsid w:val="00CB683E"/>
    <w:rsid w:val="00CC037E"/>
    <w:rsid w:val="00CC1552"/>
    <w:rsid w:val="00CC27CA"/>
    <w:rsid w:val="00CC7445"/>
    <w:rsid w:val="00CD32BD"/>
    <w:rsid w:val="00CD410E"/>
    <w:rsid w:val="00CD5084"/>
    <w:rsid w:val="00CD5735"/>
    <w:rsid w:val="00CD7C1F"/>
    <w:rsid w:val="00CE3DE7"/>
    <w:rsid w:val="00CE55F9"/>
    <w:rsid w:val="00CE6AD7"/>
    <w:rsid w:val="00CF1A15"/>
    <w:rsid w:val="00CF4951"/>
    <w:rsid w:val="00CF56B4"/>
    <w:rsid w:val="00CF5C91"/>
    <w:rsid w:val="00D01BF2"/>
    <w:rsid w:val="00D021BF"/>
    <w:rsid w:val="00D0540F"/>
    <w:rsid w:val="00D0552E"/>
    <w:rsid w:val="00D058C7"/>
    <w:rsid w:val="00D07E31"/>
    <w:rsid w:val="00D07FF5"/>
    <w:rsid w:val="00D102BD"/>
    <w:rsid w:val="00D11BC6"/>
    <w:rsid w:val="00D11D46"/>
    <w:rsid w:val="00D11EBA"/>
    <w:rsid w:val="00D14F2A"/>
    <w:rsid w:val="00D209A1"/>
    <w:rsid w:val="00D251CC"/>
    <w:rsid w:val="00D26809"/>
    <w:rsid w:val="00D30E36"/>
    <w:rsid w:val="00D311B3"/>
    <w:rsid w:val="00D31C9A"/>
    <w:rsid w:val="00D32E69"/>
    <w:rsid w:val="00D344BD"/>
    <w:rsid w:val="00D3670E"/>
    <w:rsid w:val="00D36C3D"/>
    <w:rsid w:val="00D44E29"/>
    <w:rsid w:val="00D46DA8"/>
    <w:rsid w:val="00D50918"/>
    <w:rsid w:val="00D56922"/>
    <w:rsid w:val="00D575ED"/>
    <w:rsid w:val="00D62BF8"/>
    <w:rsid w:val="00D65C8D"/>
    <w:rsid w:val="00D7028B"/>
    <w:rsid w:val="00D70688"/>
    <w:rsid w:val="00D7137D"/>
    <w:rsid w:val="00D71C6E"/>
    <w:rsid w:val="00D735C5"/>
    <w:rsid w:val="00D73CBD"/>
    <w:rsid w:val="00D76796"/>
    <w:rsid w:val="00D77699"/>
    <w:rsid w:val="00D800D4"/>
    <w:rsid w:val="00D856E0"/>
    <w:rsid w:val="00D873EE"/>
    <w:rsid w:val="00D87640"/>
    <w:rsid w:val="00D90895"/>
    <w:rsid w:val="00D947B0"/>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5CF9"/>
    <w:rsid w:val="00DC5EBD"/>
    <w:rsid w:val="00DD0628"/>
    <w:rsid w:val="00DD0D24"/>
    <w:rsid w:val="00DD10BE"/>
    <w:rsid w:val="00DD32A6"/>
    <w:rsid w:val="00DD3B6B"/>
    <w:rsid w:val="00DD3BB7"/>
    <w:rsid w:val="00DD4874"/>
    <w:rsid w:val="00DE560E"/>
    <w:rsid w:val="00DE649D"/>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20E7C"/>
    <w:rsid w:val="00E21F2C"/>
    <w:rsid w:val="00E221C0"/>
    <w:rsid w:val="00E2587B"/>
    <w:rsid w:val="00E274F4"/>
    <w:rsid w:val="00E27D54"/>
    <w:rsid w:val="00E31919"/>
    <w:rsid w:val="00E33D71"/>
    <w:rsid w:val="00E41C54"/>
    <w:rsid w:val="00E420A6"/>
    <w:rsid w:val="00E42273"/>
    <w:rsid w:val="00E428A6"/>
    <w:rsid w:val="00E455B3"/>
    <w:rsid w:val="00E4564E"/>
    <w:rsid w:val="00E54673"/>
    <w:rsid w:val="00E61737"/>
    <w:rsid w:val="00E6387E"/>
    <w:rsid w:val="00E63CC7"/>
    <w:rsid w:val="00E642AE"/>
    <w:rsid w:val="00E70CE4"/>
    <w:rsid w:val="00E71B9D"/>
    <w:rsid w:val="00E72B01"/>
    <w:rsid w:val="00E731B2"/>
    <w:rsid w:val="00E76BCC"/>
    <w:rsid w:val="00E82E25"/>
    <w:rsid w:val="00E83014"/>
    <w:rsid w:val="00E908F3"/>
    <w:rsid w:val="00E90A92"/>
    <w:rsid w:val="00E90F50"/>
    <w:rsid w:val="00E9485C"/>
    <w:rsid w:val="00E95898"/>
    <w:rsid w:val="00E9742E"/>
    <w:rsid w:val="00EA1F1C"/>
    <w:rsid w:val="00EA34EB"/>
    <w:rsid w:val="00EA382D"/>
    <w:rsid w:val="00EA3887"/>
    <w:rsid w:val="00EA63FF"/>
    <w:rsid w:val="00EA6FC9"/>
    <w:rsid w:val="00EA710D"/>
    <w:rsid w:val="00EB0BD0"/>
    <w:rsid w:val="00EB0D03"/>
    <w:rsid w:val="00EB1639"/>
    <w:rsid w:val="00EB2DC1"/>
    <w:rsid w:val="00EB63CE"/>
    <w:rsid w:val="00EC43CE"/>
    <w:rsid w:val="00ED08C8"/>
    <w:rsid w:val="00ED138C"/>
    <w:rsid w:val="00ED1A93"/>
    <w:rsid w:val="00ED3237"/>
    <w:rsid w:val="00ED5DCB"/>
    <w:rsid w:val="00ED6BDA"/>
    <w:rsid w:val="00ED6DCA"/>
    <w:rsid w:val="00ED727F"/>
    <w:rsid w:val="00EE27A0"/>
    <w:rsid w:val="00EE2DFB"/>
    <w:rsid w:val="00EE2E90"/>
    <w:rsid w:val="00EE3AAD"/>
    <w:rsid w:val="00EE3D36"/>
    <w:rsid w:val="00EE4C26"/>
    <w:rsid w:val="00EE4DB1"/>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19C0"/>
    <w:rsid w:val="00F11D97"/>
    <w:rsid w:val="00F13228"/>
    <w:rsid w:val="00F17093"/>
    <w:rsid w:val="00F201E1"/>
    <w:rsid w:val="00F2082B"/>
    <w:rsid w:val="00F21E5D"/>
    <w:rsid w:val="00F263E2"/>
    <w:rsid w:val="00F26CC2"/>
    <w:rsid w:val="00F276A6"/>
    <w:rsid w:val="00F31838"/>
    <w:rsid w:val="00F336CF"/>
    <w:rsid w:val="00F355FB"/>
    <w:rsid w:val="00F37A11"/>
    <w:rsid w:val="00F40412"/>
    <w:rsid w:val="00F42C17"/>
    <w:rsid w:val="00F443C0"/>
    <w:rsid w:val="00F45384"/>
    <w:rsid w:val="00F50FD3"/>
    <w:rsid w:val="00F52581"/>
    <w:rsid w:val="00F53BB0"/>
    <w:rsid w:val="00F738A8"/>
    <w:rsid w:val="00F74588"/>
    <w:rsid w:val="00F74D58"/>
    <w:rsid w:val="00F81BCF"/>
    <w:rsid w:val="00F81D89"/>
    <w:rsid w:val="00F87F0D"/>
    <w:rsid w:val="00F9167B"/>
    <w:rsid w:val="00F91AEA"/>
    <w:rsid w:val="00F92783"/>
    <w:rsid w:val="00F93410"/>
    <w:rsid w:val="00FA1A9B"/>
    <w:rsid w:val="00FA1FD3"/>
    <w:rsid w:val="00FA31A7"/>
    <w:rsid w:val="00FA32F7"/>
    <w:rsid w:val="00FA365D"/>
    <w:rsid w:val="00FA730B"/>
    <w:rsid w:val="00FA7552"/>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F182E"/>
    <w:rsid w:val="00FF24BD"/>
    <w:rsid w:val="00FF2C18"/>
    <w:rsid w:val="00FF36B2"/>
    <w:rsid w:val="00FF4709"/>
    <w:rsid w:val="00FF49B1"/>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30609"/>
  <w15:docId w15:val="{1F91E7D8-6E6A-44E7-81D5-979AE00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Знак5 Знак,Знак5,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rPr>
      <w:rFonts w:eastAsia="Times New Roman"/>
    </w:r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9"/>
    <w:rsid w:val="00B44DEA"/>
    <w:pPr>
      <w:suppressAutoHyphens/>
      <w:spacing w:after="120"/>
      <w:ind w:left="283"/>
    </w:pPr>
    <w:rPr>
      <w:rFonts w:eastAsia="Times New Roman"/>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4">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8"/>
    <w:rsid w:val="00B44DEA"/>
    <w:pPr>
      <w:suppressAutoHyphens/>
    </w:pPr>
    <w:rPr>
      <w:rFonts w:ascii="Courier New" w:eastAsia="Times New Roman"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rFonts w:eastAsia="Times New Roman"/>
      <w:sz w:val="16"/>
      <w:szCs w:val="16"/>
      <w:lang w:val="uk-UA"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d">
    <w:name w:val="Звичайний (веб) Знак"/>
    <w:aliases w:val="Обычный (Web) Знак,Знак5 Знак Знак,Знак5 Знак1,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Normal1">
    <w:name w:val="Normal1"/>
    <w:rsid w:val="00310FE1"/>
    <w:pPr>
      <w:widowControl w:val="0"/>
      <w:snapToGrid w:val="0"/>
      <w:spacing w:line="300" w:lineRule="auto"/>
      <w:jc w:val="both"/>
    </w:pPr>
    <w:rPr>
      <w:rFonts w:ascii="Times New Roman" w:eastAsia="Times New Roman" w:hAnsi="Times New Roman" w:cs="Times New Roman"/>
      <w:color w:val="auto"/>
      <w:szCs w:val="20"/>
      <w:lang w:val="uk-UA"/>
    </w:rPr>
  </w:style>
  <w:style w:type="paragraph" w:customStyle="1" w:styleId="afffff2">
    <w:name w:val="Текст в заданном формате"/>
    <w:basedOn w:val="a"/>
    <w:uiPriority w:val="99"/>
    <w:rsid w:val="00310FE1"/>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table" w:customStyle="1" w:styleId="1ff">
    <w:name w:val="Сітка таблиці1"/>
    <w:basedOn w:val="a1"/>
    <w:next w:val="affff8"/>
    <w:uiPriority w:val="59"/>
    <w:rsid w:val="00EA34EB"/>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B05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2226">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hyperlink" Target="https://youcontrol.com.ua/tenders/check/1" TargetMode="External"/><Relationship Id="rId26" Type="http://schemas.openxmlformats.org/officeDocument/2006/relationships/hyperlink" Target="https://vytiah.mvs.gov.ua/app/checkStat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s://acskidd.gov.ua/sig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oter" Target="foot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998A-5833-4299-84F4-72EF29AA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41</Pages>
  <Words>71017</Words>
  <Characters>40481</Characters>
  <Application>Microsoft Office Word</Application>
  <DocSecurity>0</DocSecurity>
  <Lines>337</Lines>
  <Paragraphs>222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Сергій</cp:lastModifiedBy>
  <cp:revision>3</cp:revision>
  <cp:lastPrinted>2022-11-26T12:55:00Z</cp:lastPrinted>
  <dcterms:created xsi:type="dcterms:W3CDTF">2022-11-26T13:06:00Z</dcterms:created>
  <dcterms:modified xsi:type="dcterms:W3CDTF">2022-11-29T19:53:00Z</dcterms:modified>
</cp:coreProperties>
</file>