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3DC4BA3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ПІДПРИЄМСТВО</w:t>
            </w:r>
          </w:p>
          <w:p w14:paraId="0068B106" w14:textId="4A389544"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w:t>
            </w:r>
            <w:r w:rsidR="000F27E1">
              <w:rPr>
                <w:rFonts w:ascii="Times New Roman" w:hAnsi="Times New Roman" w:cs="Times New Roman"/>
                <w:b/>
                <w:bCs/>
                <w:sz w:val="24"/>
                <w:szCs w:val="24"/>
                <w:lang w:eastAsia="en-US"/>
              </w:rPr>
              <w:t>ГРЕБИЩЕНСЬКА ЦЕНТРАЛЬНА ЛІКАРНЯ</w:t>
            </w:r>
            <w:r w:rsidRPr="00857B70">
              <w:rPr>
                <w:rFonts w:ascii="Times New Roman" w:hAnsi="Times New Roman" w:cs="Times New Roman"/>
                <w:b/>
                <w:bCs/>
                <w:sz w:val="24"/>
                <w:szCs w:val="24"/>
                <w:lang w:eastAsia="en-US"/>
              </w:rPr>
              <w:t>»</w:t>
            </w:r>
          </w:p>
          <w:p w14:paraId="4B5BEFCC" w14:textId="384A9386" w:rsidR="00857B70" w:rsidRPr="00857B70" w:rsidRDefault="000F27E1" w:rsidP="00857B70">
            <w:pPr>
              <w:spacing w:after="0" w:line="240" w:lineRule="auto"/>
              <w:ind w:firstLine="709"/>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ПОГРЕБИЩЕНСЬКОЇ</w:t>
            </w:r>
            <w:r w:rsidR="00857B70" w:rsidRPr="00857B70">
              <w:rPr>
                <w:rFonts w:ascii="Times New Roman" w:hAnsi="Times New Roman" w:cs="Times New Roman"/>
                <w:b/>
                <w:bCs/>
                <w:sz w:val="24"/>
                <w:szCs w:val="24"/>
                <w:lang w:eastAsia="en-US"/>
              </w:rPr>
              <w:t xml:space="preserve">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0F27E1">
            <w:pPr>
              <w:spacing w:after="0" w:line="240" w:lineRule="auto"/>
              <w:ind w:firstLine="709"/>
              <w:jc w:val="center"/>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30E4EB8" w:rsidR="00857B70" w:rsidRDefault="000F27E1" w:rsidP="000F27E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57B70" w:rsidRPr="00857B70">
              <w:rPr>
                <w:rFonts w:ascii="Times New Roman" w:hAnsi="Times New Roman" w:cs="Times New Roman"/>
                <w:sz w:val="24"/>
                <w:szCs w:val="24"/>
                <w:lang w:eastAsia="en-US"/>
              </w:rPr>
              <w:t xml:space="preserve">Рішенням Уповноваженої особи </w:t>
            </w:r>
          </w:p>
          <w:p w14:paraId="210B7366" w14:textId="2F62A645" w:rsidR="00AC2A2F" w:rsidRPr="00857B70" w:rsidRDefault="00AC2A2F" w:rsidP="000F27E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№46 від 24.11.2023 року</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55E7661A" w:rsidR="00857B70" w:rsidRPr="00857B70" w:rsidRDefault="00857B70" w:rsidP="000F27E1">
            <w:pPr>
              <w:spacing w:after="0" w:line="240" w:lineRule="auto"/>
              <w:ind w:firstLine="709"/>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  </w:t>
            </w:r>
            <w:r w:rsidR="000F27E1">
              <w:rPr>
                <w:rFonts w:ascii="Times New Roman" w:hAnsi="Times New Roman" w:cs="Times New Roman"/>
                <w:sz w:val="24"/>
                <w:szCs w:val="24"/>
                <w:lang w:eastAsia="en-US"/>
              </w:rPr>
              <w:t>Наталія  ГЛУХАНЮК</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72006962" w14:textId="77777777" w:rsidR="000F27E1" w:rsidRDefault="005C46F5" w:rsidP="003B7648">
      <w:pPr>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bookmarkStart w:id="0" w:name="_Hlk151109277"/>
      <w:r w:rsidR="00FF3956" w:rsidRPr="00FF3956">
        <w:rPr>
          <w:rFonts w:ascii="Times New Roman" w:eastAsia="Times New Roman" w:hAnsi="Times New Roman" w:cs="Times New Roman"/>
          <w:b/>
          <w:sz w:val="24"/>
          <w:szCs w:val="24"/>
        </w:rPr>
        <w:t xml:space="preserve">ДК 021:2015: </w:t>
      </w:r>
      <w:r w:rsidR="00FF3956" w:rsidRPr="00FF3956">
        <w:rPr>
          <w:rFonts w:ascii="Times New Roman" w:eastAsia="Times New Roman" w:hAnsi="Times New Roman" w:cs="Times New Roman"/>
          <w:b/>
          <w:sz w:val="24"/>
          <w:szCs w:val="24"/>
          <w:lang w:eastAsia="ru-RU"/>
        </w:rPr>
        <w:t>33190000-8 - Медичне обладнання та вироби медичного призначення різні</w:t>
      </w:r>
      <w:r w:rsidR="003B7648">
        <w:rPr>
          <w:rFonts w:ascii="Times New Roman" w:eastAsia="Times New Roman" w:hAnsi="Times New Roman" w:cs="Times New Roman"/>
          <w:b/>
          <w:sz w:val="24"/>
          <w:szCs w:val="24"/>
          <w:lang w:eastAsia="ru-RU"/>
        </w:rPr>
        <w:t xml:space="preserve"> </w:t>
      </w:r>
      <w:bookmarkStart w:id="1" w:name="_Hlk151656632"/>
    </w:p>
    <w:p w14:paraId="3EAE15E5" w14:textId="77777777" w:rsidR="000F27E1" w:rsidRDefault="000F27E1" w:rsidP="003B7648">
      <w:pPr>
        <w:spacing w:after="0" w:line="240" w:lineRule="auto"/>
        <w:jc w:val="center"/>
        <w:rPr>
          <w:rFonts w:ascii="Times New Roman" w:eastAsia="Times New Roman" w:hAnsi="Times New Roman" w:cs="Times New Roman"/>
          <w:b/>
          <w:sz w:val="24"/>
          <w:szCs w:val="24"/>
          <w:lang w:eastAsia="ru-RU"/>
        </w:rPr>
      </w:pPr>
    </w:p>
    <w:p w14:paraId="1B53A0C4" w14:textId="14D7D57B" w:rsidR="00FF3956" w:rsidRPr="00FF3956" w:rsidRDefault="003B7648" w:rsidP="003B7648">
      <w:pPr>
        <w:spacing w:after="0" w:line="240" w:lineRule="auto"/>
        <w:jc w:val="center"/>
        <w:rPr>
          <w:rFonts w:ascii="Times New Roman" w:eastAsia="Times New Roman" w:hAnsi="Times New Roman" w:cs="Times New Roman"/>
          <w:b/>
          <w:sz w:val="24"/>
          <w:szCs w:val="24"/>
          <w:lang w:eastAsia="ru-RU"/>
        </w:rPr>
      </w:pPr>
      <w:r w:rsidRPr="003B7648">
        <w:rPr>
          <w:rFonts w:ascii="Times New Roman" w:eastAsia="Times New Roman" w:hAnsi="Times New Roman" w:cs="Times New Roman"/>
          <w:b/>
          <w:color w:val="000000"/>
          <w:sz w:val="24"/>
          <w:szCs w:val="24"/>
          <w:lang w:eastAsia="ru-RU"/>
        </w:rPr>
        <w:t>Монітор пацієнта</w:t>
      </w:r>
      <w:bookmarkEnd w:id="1"/>
    </w:p>
    <w:p w14:paraId="724B3BAB" w14:textId="77777777" w:rsidR="00FF3956" w:rsidRPr="00FF3956" w:rsidRDefault="00FF3956" w:rsidP="00FF3956">
      <w:pPr>
        <w:spacing w:after="0" w:line="240" w:lineRule="auto"/>
        <w:jc w:val="center"/>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НК 024:2023: 33586 — Система моніторингу фізіологічних показників одного пацієнта</w:t>
      </w:r>
    </w:p>
    <w:bookmarkEnd w:id="0"/>
    <w:p w14:paraId="79836F34" w14:textId="4B3CFF5D" w:rsidR="00535D45" w:rsidRPr="00687829" w:rsidRDefault="00535D45" w:rsidP="00535D45">
      <w:pPr>
        <w:keepNext/>
        <w:spacing w:after="0" w:line="240" w:lineRule="auto"/>
        <w:jc w:val="center"/>
        <w:rPr>
          <w:rFonts w:ascii="Times New Roman" w:eastAsia="Tahoma" w:hAnsi="Times New Roman" w:cs="Times New Roman"/>
          <w:b/>
          <w:color w:val="00000A"/>
          <w:sz w:val="24"/>
          <w:szCs w:val="24"/>
          <w:lang w:eastAsia="zh-CN" w:bidi="hi-IN"/>
        </w:rPr>
      </w:pPr>
    </w:p>
    <w:p w14:paraId="4E184632" w14:textId="326032AF" w:rsidR="008B6AAD" w:rsidRPr="000F27E1" w:rsidRDefault="000F27E1" w:rsidP="0053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0F27E1">
        <w:rPr>
          <w:rFonts w:ascii="Times New Roman" w:eastAsia="Times New Roman" w:hAnsi="Times New Roman" w:cs="Times New Roman"/>
          <w:b/>
          <w:bCs/>
          <w:color w:val="000000"/>
          <w:sz w:val="24"/>
          <w:szCs w:val="24"/>
        </w:rPr>
        <w:t>Шприцевий насос</w:t>
      </w:r>
      <w:r w:rsidR="005C46F5" w:rsidRPr="000F27E1">
        <w:rPr>
          <w:rFonts w:ascii="Times New Roman" w:eastAsia="Times New Roman" w:hAnsi="Times New Roman" w:cs="Times New Roman"/>
          <w:b/>
          <w:bCs/>
          <w:color w:val="000000"/>
          <w:sz w:val="24"/>
          <w:szCs w:val="24"/>
        </w:rPr>
        <w:t> </w:t>
      </w:r>
    </w:p>
    <w:p w14:paraId="4A8C7C3D" w14:textId="5C83E58B" w:rsidR="000F27E1" w:rsidRPr="00FF3956" w:rsidRDefault="000F27E1" w:rsidP="000F27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F3956">
        <w:rPr>
          <w:rFonts w:ascii="Times New Roman" w:eastAsia="Times New Roman" w:hAnsi="Times New Roman" w:cs="Times New Roman"/>
          <w:b/>
          <w:sz w:val="24"/>
          <w:szCs w:val="24"/>
          <w:lang w:eastAsia="ru-RU"/>
        </w:rPr>
        <w:t xml:space="preserve">НК 024:2023: </w:t>
      </w:r>
      <w:r>
        <w:rPr>
          <w:rFonts w:ascii="Times New Roman" w:eastAsia="Times New Roman" w:hAnsi="Times New Roman" w:cs="Times New Roman"/>
          <w:b/>
          <w:sz w:val="24"/>
          <w:szCs w:val="24"/>
          <w:lang w:eastAsia="ru-RU"/>
        </w:rPr>
        <w:t>13217</w:t>
      </w:r>
      <w:r w:rsidRPr="00FF3956">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Шприцева помпа</w:t>
      </w:r>
    </w:p>
    <w:p w14:paraId="4E184634" w14:textId="27C27AA5" w:rsidR="008B6AAD" w:rsidRPr="000F27E1" w:rsidRDefault="000F27E1" w:rsidP="000F27E1">
      <w:pPr>
        <w:spacing w:before="240" w:after="0" w:line="240" w:lineRule="auto"/>
        <w:jc w:val="center"/>
        <w:rPr>
          <w:rFonts w:ascii="Times New Roman" w:eastAsia="Times New Roman" w:hAnsi="Times New Roman" w:cs="Times New Roman"/>
          <w:b/>
          <w:bCs/>
          <w:color w:val="000000"/>
          <w:sz w:val="24"/>
          <w:szCs w:val="24"/>
        </w:rPr>
      </w:pPr>
      <w:proofErr w:type="spellStart"/>
      <w:r w:rsidRPr="000F27E1">
        <w:rPr>
          <w:rFonts w:ascii="Times New Roman" w:eastAsia="Times New Roman" w:hAnsi="Times New Roman" w:cs="Times New Roman"/>
          <w:b/>
          <w:bCs/>
          <w:color w:val="000000"/>
          <w:sz w:val="24"/>
          <w:szCs w:val="24"/>
        </w:rPr>
        <w:t>Інфузійний</w:t>
      </w:r>
      <w:proofErr w:type="spellEnd"/>
      <w:r w:rsidRPr="000F27E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0F27E1">
        <w:rPr>
          <w:rFonts w:ascii="Times New Roman" w:eastAsia="Times New Roman" w:hAnsi="Times New Roman" w:cs="Times New Roman"/>
          <w:b/>
          <w:bCs/>
          <w:color w:val="000000"/>
          <w:sz w:val="24"/>
          <w:szCs w:val="24"/>
        </w:rPr>
        <w:t>насос</w:t>
      </w:r>
    </w:p>
    <w:p w14:paraId="5787185B" w14:textId="03E819C6" w:rsidR="000F27E1" w:rsidRPr="00FF3956" w:rsidRDefault="000F27E1" w:rsidP="000F27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F3956">
        <w:rPr>
          <w:rFonts w:ascii="Times New Roman" w:eastAsia="Times New Roman" w:hAnsi="Times New Roman" w:cs="Times New Roman"/>
          <w:b/>
          <w:sz w:val="24"/>
          <w:szCs w:val="24"/>
          <w:lang w:eastAsia="ru-RU"/>
        </w:rPr>
        <w:t xml:space="preserve">НК 024:2023: </w:t>
      </w:r>
      <w:r>
        <w:rPr>
          <w:rFonts w:ascii="Times New Roman" w:eastAsia="Times New Roman" w:hAnsi="Times New Roman" w:cs="Times New Roman"/>
          <w:b/>
          <w:sz w:val="24"/>
          <w:szCs w:val="24"/>
          <w:lang w:eastAsia="ru-RU"/>
        </w:rPr>
        <w:t>35687</w:t>
      </w:r>
      <w:r w:rsidRPr="00FF3956">
        <w:rPr>
          <w:rFonts w:ascii="Times New Roman" w:eastAsia="Times New Roman" w:hAnsi="Times New Roman" w:cs="Times New Roman"/>
          <w:b/>
          <w:sz w:val="24"/>
          <w:szCs w:val="24"/>
          <w:lang w:eastAsia="ru-RU"/>
        </w:rPr>
        <w:t xml:space="preserve"> — </w:t>
      </w:r>
      <w:proofErr w:type="spellStart"/>
      <w:r>
        <w:rPr>
          <w:rFonts w:ascii="Times New Roman" w:eastAsia="Times New Roman" w:hAnsi="Times New Roman" w:cs="Times New Roman"/>
          <w:b/>
          <w:sz w:val="24"/>
          <w:szCs w:val="24"/>
          <w:lang w:eastAsia="ru-RU"/>
        </w:rPr>
        <w:t>Інфузійна</w:t>
      </w:r>
      <w:proofErr w:type="spellEnd"/>
      <w:r>
        <w:rPr>
          <w:rFonts w:ascii="Times New Roman" w:eastAsia="Times New Roman" w:hAnsi="Times New Roman" w:cs="Times New Roman"/>
          <w:b/>
          <w:sz w:val="24"/>
          <w:szCs w:val="24"/>
          <w:lang w:eastAsia="ru-RU"/>
        </w:rPr>
        <w:t xml:space="preserve"> помпа загального призначення програмована</w:t>
      </w:r>
    </w:p>
    <w:p w14:paraId="4E184635" w14:textId="77777777" w:rsidR="008B6AAD" w:rsidRPr="000F27E1" w:rsidRDefault="008B6AAD">
      <w:pPr>
        <w:spacing w:before="240" w:after="0" w:line="240" w:lineRule="auto"/>
        <w:rPr>
          <w:rFonts w:ascii="Times New Roman" w:eastAsia="Times New Roman" w:hAnsi="Times New Roman" w:cs="Times New Roman"/>
          <w:b/>
          <w:bCs/>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221A5B51"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2" w:name="_heading=h.1fob9te" w:colFirst="0" w:colLast="0"/>
      <w:bookmarkEnd w:id="2"/>
      <w:r w:rsidRPr="00D42423">
        <w:rPr>
          <w:rFonts w:ascii="Times New Roman" w:eastAsia="Times New Roman" w:hAnsi="Times New Roman" w:cs="Times New Roman"/>
          <w:b/>
          <w:bCs/>
          <w:sz w:val="24"/>
          <w:szCs w:val="24"/>
        </w:rPr>
        <w:t xml:space="preserve">м. </w:t>
      </w:r>
      <w:r w:rsidR="000F27E1">
        <w:rPr>
          <w:rFonts w:ascii="Times New Roman" w:eastAsia="Times New Roman" w:hAnsi="Times New Roman" w:cs="Times New Roman"/>
          <w:b/>
          <w:bCs/>
          <w:sz w:val="24"/>
          <w:szCs w:val="24"/>
        </w:rPr>
        <w:t>Погребище</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471B1BE5"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ПІДПРИЄМСТВО «</w:t>
            </w:r>
            <w:r w:rsidR="000F27E1">
              <w:rPr>
                <w:rFonts w:ascii="Times New Roman" w:hAnsi="Times New Roman" w:cs="Times New Roman"/>
                <w:sz w:val="24"/>
                <w:szCs w:val="24"/>
              </w:rPr>
              <w:t>ПОГРЕБИЩЕНСЬКА ЦЕНТРАЛЬНА ЛІКАРНЯ» ПОГРЕБИЩЕНСЬКОЇ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40EC9D80" w:rsidR="00857B70" w:rsidRPr="00D42423" w:rsidRDefault="000F27E1" w:rsidP="00857B70">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22200</w:t>
            </w:r>
            <w:r w:rsidR="00857B70" w:rsidRPr="00D42423">
              <w:rPr>
                <w:rFonts w:ascii="Times New Roman" w:hAnsi="Times New Roman" w:cs="Times New Roman"/>
                <w:sz w:val="24"/>
                <w:szCs w:val="24"/>
              </w:rPr>
              <w:t xml:space="preserve">, м. </w:t>
            </w:r>
            <w:r>
              <w:rPr>
                <w:rFonts w:ascii="Times New Roman" w:hAnsi="Times New Roman" w:cs="Times New Roman"/>
                <w:sz w:val="24"/>
                <w:szCs w:val="24"/>
              </w:rPr>
              <w:t>Погребище</w:t>
            </w:r>
            <w:r w:rsidR="00857B70" w:rsidRPr="00D42423">
              <w:rPr>
                <w:rFonts w:ascii="Times New Roman" w:hAnsi="Times New Roman" w:cs="Times New Roman"/>
                <w:sz w:val="24"/>
                <w:szCs w:val="24"/>
              </w:rPr>
              <w:t xml:space="preserve">, вулиця </w:t>
            </w:r>
            <w:r>
              <w:rPr>
                <w:rFonts w:ascii="Times New Roman" w:hAnsi="Times New Roman" w:cs="Times New Roman"/>
                <w:sz w:val="24"/>
                <w:szCs w:val="24"/>
              </w:rPr>
              <w:t>Павла Тичини, буд.54А</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02026153" w14:textId="5201B154" w:rsidR="008B4D91"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Уповноважена особа (</w:t>
            </w:r>
            <w:r w:rsidR="000F27E1">
              <w:rPr>
                <w:rFonts w:ascii="Times New Roman" w:hAnsi="Times New Roman" w:cs="Times New Roman"/>
                <w:sz w:val="24"/>
                <w:szCs w:val="24"/>
              </w:rPr>
              <w:t xml:space="preserve">Фахівець з державних </w:t>
            </w:r>
            <w:proofErr w:type="spellStart"/>
            <w:r w:rsidR="000F27E1">
              <w:rPr>
                <w:rFonts w:ascii="Times New Roman" w:hAnsi="Times New Roman" w:cs="Times New Roman"/>
                <w:sz w:val="24"/>
                <w:szCs w:val="24"/>
              </w:rPr>
              <w:t>закупівель</w:t>
            </w:r>
            <w:proofErr w:type="spellEnd"/>
            <w:r w:rsidR="00F111F0">
              <w:rPr>
                <w:rFonts w:ascii="Times New Roman" w:hAnsi="Times New Roman" w:cs="Times New Roman"/>
                <w:sz w:val="24"/>
                <w:szCs w:val="24"/>
              </w:rPr>
              <w:t>)</w:t>
            </w:r>
            <w:r w:rsidRPr="00D42423">
              <w:rPr>
                <w:rFonts w:ascii="Times New Roman" w:hAnsi="Times New Roman" w:cs="Times New Roman"/>
                <w:sz w:val="24"/>
                <w:szCs w:val="24"/>
              </w:rPr>
              <w:t xml:space="preserve"> </w:t>
            </w:r>
          </w:p>
          <w:p w14:paraId="7C5B9D64" w14:textId="1FA3DCA9" w:rsidR="008B4D91" w:rsidRDefault="00F111F0" w:rsidP="00857B70">
            <w:pPr>
              <w:jc w:val="both"/>
              <w:rPr>
                <w:rFonts w:ascii="Times New Roman" w:hAnsi="Times New Roman" w:cs="Times New Roman"/>
                <w:sz w:val="24"/>
                <w:szCs w:val="24"/>
              </w:rPr>
            </w:pPr>
            <w:proofErr w:type="spellStart"/>
            <w:r>
              <w:rPr>
                <w:rFonts w:ascii="Times New Roman" w:hAnsi="Times New Roman" w:cs="Times New Roman"/>
                <w:sz w:val="24"/>
                <w:szCs w:val="24"/>
              </w:rPr>
              <w:t>ГлуханюкНаталія</w:t>
            </w:r>
            <w:proofErr w:type="spellEnd"/>
            <w:r>
              <w:rPr>
                <w:rFonts w:ascii="Times New Roman" w:hAnsi="Times New Roman" w:cs="Times New Roman"/>
                <w:sz w:val="24"/>
                <w:szCs w:val="24"/>
              </w:rPr>
              <w:t xml:space="preserve"> Миколаївна</w:t>
            </w:r>
          </w:p>
          <w:p w14:paraId="4E184659" w14:textId="2142A40E"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+38 (0</w:t>
            </w:r>
            <w:r w:rsidR="00F111F0">
              <w:rPr>
                <w:rFonts w:ascii="Times New Roman" w:hAnsi="Times New Roman" w:cs="Times New Roman"/>
                <w:sz w:val="24"/>
                <w:szCs w:val="24"/>
              </w:rPr>
              <w:t>98</w:t>
            </w:r>
            <w:r w:rsidRPr="00D42423">
              <w:rPr>
                <w:rFonts w:ascii="Times New Roman" w:hAnsi="Times New Roman" w:cs="Times New Roman"/>
                <w:sz w:val="24"/>
                <w:szCs w:val="24"/>
              </w:rPr>
              <w:t>) 9</w:t>
            </w:r>
            <w:r w:rsidR="00F111F0">
              <w:rPr>
                <w:rFonts w:ascii="Times New Roman" w:hAnsi="Times New Roman" w:cs="Times New Roman"/>
                <w:sz w:val="24"/>
                <w:szCs w:val="24"/>
              </w:rPr>
              <w:t>21</w:t>
            </w:r>
            <w:r w:rsidRPr="00D42423">
              <w:rPr>
                <w:rFonts w:ascii="Times New Roman" w:hAnsi="Times New Roman" w:cs="Times New Roman"/>
                <w:sz w:val="24"/>
                <w:szCs w:val="24"/>
              </w:rPr>
              <w:t>-</w:t>
            </w:r>
            <w:r w:rsidR="00F111F0">
              <w:rPr>
                <w:rFonts w:ascii="Times New Roman" w:hAnsi="Times New Roman" w:cs="Times New Roman"/>
                <w:sz w:val="24"/>
                <w:szCs w:val="24"/>
              </w:rPr>
              <w:t>3</w:t>
            </w:r>
            <w:r w:rsidRPr="00D42423">
              <w:rPr>
                <w:rFonts w:ascii="Times New Roman" w:hAnsi="Times New Roman" w:cs="Times New Roman"/>
                <w:sz w:val="24"/>
                <w:szCs w:val="24"/>
              </w:rPr>
              <w:t>7-</w:t>
            </w:r>
            <w:r w:rsidR="00F111F0">
              <w:rPr>
                <w:rFonts w:ascii="Times New Roman" w:hAnsi="Times New Roman" w:cs="Times New Roman"/>
                <w:sz w:val="24"/>
                <w:szCs w:val="24"/>
              </w:rPr>
              <w:t>35</w:t>
            </w:r>
            <w:r w:rsidRPr="00D42423">
              <w:rPr>
                <w:rFonts w:ascii="Times New Roman" w:hAnsi="Times New Roman" w:cs="Times New Roman"/>
                <w:sz w:val="24"/>
                <w:szCs w:val="24"/>
              </w:rPr>
              <w:t>; e-</w:t>
            </w:r>
            <w:proofErr w:type="spellStart"/>
            <w:r w:rsidRPr="00D42423">
              <w:rPr>
                <w:rFonts w:ascii="Times New Roman" w:hAnsi="Times New Roman" w:cs="Times New Roman"/>
                <w:sz w:val="24"/>
                <w:szCs w:val="24"/>
              </w:rPr>
              <w:t>mail</w:t>
            </w:r>
            <w:proofErr w:type="spellEnd"/>
            <w:r w:rsidRPr="00D42423">
              <w:rPr>
                <w:rFonts w:ascii="Times New Roman" w:hAnsi="Times New Roman" w:cs="Times New Roman"/>
                <w:sz w:val="24"/>
                <w:szCs w:val="24"/>
              </w:rPr>
              <w:t xml:space="preserve"> </w:t>
            </w:r>
            <w:proofErr w:type="spellStart"/>
            <w:r w:rsidR="00F111F0">
              <w:rPr>
                <w:rFonts w:ascii="Times New Roman" w:hAnsi="Times New Roman" w:cs="Times New Roman"/>
                <w:sz w:val="24"/>
                <w:szCs w:val="24"/>
                <w:lang w:val="en-US"/>
              </w:rPr>
              <w:t>pogr</w:t>
            </w:r>
            <w:proofErr w:type="spellEnd"/>
            <w:r w:rsidR="00F111F0" w:rsidRPr="00F111F0">
              <w:rPr>
                <w:rFonts w:ascii="Times New Roman" w:hAnsi="Times New Roman" w:cs="Times New Roman"/>
                <w:sz w:val="24"/>
                <w:szCs w:val="24"/>
              </w:rPr>
              <w:t>_</w:t>
            </w:r>
            <w:proofErr w:type="spellStart"/>
            <w:r w:rsidR="00F111F0">
              <w:rPr>
                <w:rFonts w:ascii="Times New Roman" w:hAnsi="Times New Roman" w:cs="Times New Roman"/>
                <w:sz w:val="24"/>
                <w:szCs w:val="24"/>
                <w:lang w:val="en-US"/>
              </w:rPr>
              <w:t>crl</w:t>
            </w:r>
            <w:proofErr w:type="spellEnd"/>
            <w:r w:rsidRPr="00D42423">
              <w:rPr>
                <w:rFonts w:ascii="Times New Roman" w:hAnsi="Times New Roman" w:cs="Times New Roman"/>
                <w:sz w:val="24"/>
                <w:szCs w:val="24"/>
              </w:rPr>
              <w:t>@ukr.net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215C2234" w14:textId="77777777" w:rsidR="00F111F0" w:rsidRDefault="00FF3956" w:rsidP="00FF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rPr>
            </w:pPr>
            <w:r w:rsidRPr="00FF3956">
              <w:rPr>
                <w:rFonts w:ascii="Times New Roman" w:eastAsia="Times New Roman" w:hAnsi="Times New Roman" w:cs="Times New Roman"/>
                <w:bCs/>
                <w:iCs/>
                <w:sz w:val="24"/>
                <w:szCs w:val="24"/>
              </w:rPr>
              <w:t>ДК 021:2015: 33190000-8 - Медичне обладнання та вироби медичного призначення різні</w:t>
            </w:r>
            <w:r w:rsidR="003B7648">
              <w:rPr>
                <w:rFonts w:ascii="Times New Roman" w:eastAsia="Times New Roman" w:hAnsi="Times New Roman" w:cs="Times New Roman"/>
                <w:bCs/>
                <w:iCs/>
                <w:sz w:val="24"/>
                <w:szCs w:val="24"/>
              </w:rPr>
              <w:t xml:space="preserve"> </w:t>
            </w:r>
          </w:p>
          <w:p w14:paraId="78C9B416" w14:textId="77777777" w:rsidR="00F111F0" w:rsidRPr="00F111F0" w:rsidRDefault="003B7648" w:rsidP="00F1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Cs/>
                <w:sz w:val="24"/>
                <w:szCs w:val="24"/>
              </w:rPr>
            </w:pPr>
            <w:r w:rsidRPr="00F111F0">
              <w:rPr>
                <w:rFonts w:ascii="Times New Roman" w:eastAsia="Times New Roman" w:hAnsi="Times New Roman" w:cs="Times New Roman"/>
                <w:b/>
                <w:iCs/>
                <w:sz w:val="24"/>
                <w:szCs w:val="24"/>
              </w:rPr>
              <w:t>Монітор пацієнта</w:t>
            </w:r>
          </w:p>
          <w:p w14:paraId="69140E1E" w14:textId="77777777" w:rsidR="008B6AAD" w:rsidRDefault="00FF3956" w:rsidP="00F1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rPr>
            </w:pPr>
            <w:r w:rsidRPr="00FF3956">
              <w:rPr>
                <w:rFonts w:ascii="Times New Roman" w:eastAsia="Times New Roman" w:hAnsi="Times New Roman" w:cs="Times New Roman"/>
                <w:bCs/>
                <w:iCs/>
                <w:sz w:val="24"/>
                <w:szCs w:val="24"/>
              </w:rPr>
              <w:t>НК 024:2023: 33586 — Система моніторингу фізіологічних показників одного пацієнта</w:t>
            </w:r>
          </w:p>
          <w:p w14:paraId="7C3E2724" w14:textId="77777777" w:rsidR="00F111F0" w:rsidRPr="000F27E1" w:rsidRDefault="00F111F0" w:rsidP="00F1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0F27E1">
              <w:rPr>
                <w:rFonts w:ascii="Times New Roman" w:eastAsia="Times New Roman" w:hAnsi="Times New Roman" w:cs="Times New Roman"/>
                <w:b/>
                <w:bCs/>
                <w:color w:val="000000"/>
                <w:sz w:val="24"/>
                <w:szCs w:val="24"/>
              </w:rPr>
              <w:t>Шприцевий насос </w:t>
            </w:r>
          </w:p>
          <w:p w14:paraId="77708CFB" w14:textId="77777777" w:rsidR="00F111F0" w:rsidRPr="00F111F0" w:rsidRDefault="00F111F0" w:rsidP="00F111F0">
            <w:pPr>
              <w:rPr>
                <w:rFonts w:ascii="Times New Roman" w:eastAsia="Times New Roman" w:hAnsi="Times New Roman" w:cs="Times New Roman"/>
                <w:bCs/>
                <w:sz w:val="24"/>
                <w:szCs w:val="24"/>
                <w:lang w:eastAsia="ru-RU"/>
              </w:rPr>
            </w:pPr>
            <w:r w:rsidRPr="00F111F0">
              <w:rPr>
                <w:rFonts w:ascii="Times New Roman" w:eastAsia="Times New Roman" w:hAnsi="Times New Roman" w:cs="Times New Roman"/>
                <w:bCs/>
                <w:sz w:val="24"/>
                <w:szCs w:val="24"/>
                <w:lang w:eastAsia="ru-RU"/>
              </w:rPr>
              <w:t xml:space="preserve">  НК 024:2023: 13217 — Шприцева помпа</w:t>
            </w:r>
          </w:p>
          <w:p w14:paraId="33DD7198" w14:textId="77777777" w:rsidR="00F111F0" w:rsidRPr="000F27E1" w:rsidRDefault="00F111F0" w:rsidP="00F111F0">
            <w:pPr>
              <w:spacing w:before="240"/>
              <w:rPr>
                <w:rFonts w:ascii="Times New Roman" w:eastAsia="Times New Roman" w:hAnsi="Times New Roman" w:cs="Times New Roman"/>
                <w:b/>
                <w:bCs/>
                <w:color w:val="000000"/>
                <w:sz w:val="24"/>
                <w:szCs w:val="24"/>
              </w:rPr>
            </w:pPr>
            <w:proofErr w:type="spellStart"/>
            <w:r w:rsidRPr="000F27E1">
              <w:rPr>
                <w:rFonts w:ascii="Times New Roman" w:eastAsia="Times New Roman" w:hAnsi="Times New Roman" w:cs="Times New Roman"/>
                <w:b/>
                <w:bCs/>
                <w:color w:val="000000"/>
                <w:sz w:val="24"/>
                <w:szCs w:val="24"/>
              </w:rPr>
              <w:t>Інфузійний</w:t>
            </w:r>
            <w:proofErr w:type="spellEnd"/>
            <w:r w:rsidRPr="000F27E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0F27E1">
              <w:rPr>
                <w:rFonts w:ascii="Times New Roman" w:eastAsia="Times New Roman" w:hAnsi="Times New Roman" w:cs="Times New Roman"/>
                <w:b/>
                <w:bCs/>
                <w:color w:val="000000"/>
                <w:sz w:val="24"/>
                <w:szCs w:val="24"/>
              </w:rPr>
              <w:t>насос</w:t>
            </w:r>
          </w:p>
          <w:p w14:paraId="515BAA29" w14:textId="77777777" w:rsidR="00F111F0" w:rsidRPr="00F111F0" w:rsidRDefault="00F111F0" w:rsidP="00F111F0">
            <w:pPr>
              <w:rPr>
                <w:rFonts w:ascii="Times New Roman" w:eastAsia="Times New Roman" w:hAnsi="Times New Roman" w:cs="Times New Roman"/>
                <w:bCs/>
                <w:sz w:val="24"/>
                <w:szCs w:val="24"/>
                <w:lang w:eastAsia="ru-RU"/>
              </w:rPr>
            </w:pPr>
            <w:r w:rsidRPr="00F111F0">
              <w:rPr>
                <w:rFonts w:ascii="Times New Roman" w:eastAsia="Times New Roman" w:hAnsi="Times New Roman" w:cs="Times New Roman"/>
                <w:bCs/>
                <w:sz w:val="24"/>
                <w:szCs w:val="24"/>
                <w:lang w:eastAsia="ru-RU"/>
              </w:rPr>
              <w:t xml:space="preserve">   НК 024:2023: 35687 — </w:t>
            </w:r>
            <w:proofErr w:type="spellStart"/>
            <w:r w:rsidRPr="00F111F0">
              <w:rPr>
                <w:rFonts w:ascii="Times New Roman" w:eastAsia="Times New Roman" w:hAnsi="Times New Roman" w:cs="Times New Roman"/>
                <w:bCs/>
                <w:sz w:val="24"/>
                <w:szCs w:val="24"/>
                <w:lang w:eastAsia="ru-RU"/>
              </w:rPr>
              <w:t>Інфузійна</w:t>
            </w:r>
            <w:proofErr w:type="spellEnd"/>
            <w:r w:rsidRPr="00F111F0">
              <w:rPr>
                <w:rFonts w:ascii="Times New Roman" w:eastAsia="Times New Roman" w:hAnsi="Times New Roman" w:cs="Times New Roman"/>
                <w:bCs/>
                <w:sz w:val="24"/>
                <w:szCs w:val="24"/>
                <w:lang w:eastAsia="ru-RU"/>
              </w:rPr>
              <w:t xml:space="preserve"> помпа загального призначення програмована</w:t>
            </w:r>
          </w:p>
          <w:p w14:paraId="4E184665" w14:textId="1AB3A4E5" w:rsidR="00F111F0" w:rsidRPr="00D42423" w:rsidRDefault="00F111F0" w:rsidP="00F1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71C608F" w:rsidR="00824B9D" w:rsidRPr="00D42423" w:rsidRDefault="00F111F0" w:rsidP="00824B9D">
            <w:pPr>
              <w:autoSpaceDE w:val="0"/>
              <w:spacing w:line="264"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22200</w:t>
            </w:r>
            <w:r w:rsidR="00857B70" w:rsidRPr="00D42423">
              <w:rPr>
                <w:rFonts w:ascii="Times New Roman" w:hAnsi="Times New Roman" w:cs="Times New Roman"/>
                <w:sz w:val="24"/>
                <w:szCs w:val="24"/>
              </w:rPr>
              <w:t xml:space="preserve">, м. </w:t>
            </w:r>
            <w:r>
              <w:rPr>
                <w:rFonts w:ascii="Times New Roman" w:hAnsi="Times New Roman" w:cs="Times New Roman"/>
                <w:sz w:val="24"/>
                <w:szCs w:val="24"/>
              </w:rPr>
              <w:t>Погребище</w:t>
            </w:r>
            <w:r w:rsidR="00857B70" w:rsidRPr="00D42423">
              <w:rPr>
                <w:rFonts w:ascii="Times New Roman" w:hAnsi="Times New Roman" w:cs="Times New Roman"/>
                <w:sz w:val="24"/>
                <w:szCs w:val="24"/>
              </w:rPr>
              <w:t xml:space="preserve">, вулиця </w:t>
            </w:r>
            <w:r>
              <w:rPr>
                <w:rFonts w:ascii="Times New Roman" w:hAnsi="Times New Roman" w:cs="Times New Roman"/>
                <w:sz w:val="24"/>
                <w:szCs w:val="24"/>
              </w:rPr>
              <w:t>Павла Тичини, буд.54А</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FF3956" w:rsidRDefault="005C46F5">
            <w:pPr>
              <w:widowControl w:val="0"/>
              <w:jc w:val="both"/>
              <w:rPr>
                <w:rFonts w:ascii="Times New Roman" w:eastAsia="Times New Roman" w:hAnsi="Times New Roman" w:cs="Times New Roman"/>
                <w:sz w:val="24"/>
                <w:szCs w:val="24"/>
                <w:highlight w:val="white"/>
              </w:rPr>
            </w:pPr>
            <w:r w:rsidRPr="00FF39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395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FF3956" w:rsidRDefault="005C46F5">
            <w:pPr>
              <w:widowControl w:val="0"/>
              <w:jc w:val="both"/>
              <w:rPr>
                <w:rFonts w:ascii="Times New Roman" w:eastAsia="Times New Roman" w:hAnsi="Times New Roman" w:cs="Times New Roman"/>
                <w:sz w:val="24"/>
                <w:szCs w:val="24"/>
                <w:highlight w:val="white"/>
              </w:rPr>
            </w:pPr>
            <w:r w:rsidRPr="00FF395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FF3956">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F3956">
                <w:rPr>
                  <w:rFonts w:ascii="Times New Roman" w:eastAsia="Times New Roman" w:hAnsi="Times New Roman" w:cs="Times New Roman"/>
                  <w:sz w:val="24"/>
                  <w:szCs w:val="24"/>
                  <w:highlight w:val="white"/>
                </w:rPr>
                <w:t>пункті 47</w:t>
              </w:r>
            </w:hyperlink>
            <w:r w:rsidRPr="00FF395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F3956">
              <w:rPr>
                <w:rFonts w:ascii="Times New Roman" w:eastAsia="Times New Roman" w:hAnsi="Times New Roman" w:cs="Times New Roman"/>
                <w:i/>
                <w:sz w:val="24"/>
                <w:szCs w:val="24"/>
              </w:rPr>
              <w:t>згідно</w:t>
            </w:r>
            <w:r w:rsidRPr="00FF3956">
              <w:rPr>
                <w:rFonts w:ascii="Times New Roman" w:eastAsia="Times New Roman" w:hAnsi="Times New Roman" w:cs="Times New Roman"/>
                <w:sz w:val="24"/>
                <w:szCs w:val="24"/>
              </w:rPr>
              <w:t xml:space="preserve"> з </w:t>
            </w:r>
            <w:r w:rsidRPr="00FF3956">
              <w:rPr>
                <w:rFonts w:ascii="Times New Roman" w:eastAsia="Times New Roman" w:hAnsi="Times New Roman" w:cs="Times New Roman"/>
                <w:i/>
                <w:sz w:val="24"/>
                <w:szCs w:val="24"/>
              </w:rPr>
              <w:t>Додатком 1</w:t>
            </w:r>
            <w:r w:rsidRPr="00FF3956">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інформацією щодо відсутності підстав, установлених в пункт</w:t>
            </w:r>
            <w:r w:rsidRPr="00FF3956">
              <w:rPr>
                <w:rFonts w:ascii="Times New Roman" w:eastAsia="Times New Roman" w:hAnsi="Times New Roman" w:cs="Times New Roman"/>
                <w:sz w:val="24"/>
                <w:szCs w:val="24"/>
                <w:highlight w:val="white"/>
              </w:rPr>
              <w:t xml:space="preserve">і 47 Особливостей, – </w:t>
            </w:r>
            <w:r w:rsidRPr="00FF3956">
              <w:rPr>
                <w:rFonts w:ascii="Times New Roman" w:eastAsia="Times New Roman" w:hAnsi="Times New Roman" w:cs="Times New Roman"/>
                <w:i/>
                <w:sz w:val="24"/>
                <w:szCs w:val="24"/>
                <w:highlight w:val="white"/>
              </w:rPr>
              <w:t>згідно з Додатком 1</w:t>
            </w:r>
            <w:r w:rsidRPr="00FF3956">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F3956">
                <w:rPr>
                  <w:rFonts w:ascii="Times New Roman" w:eastAsia="Times New Roman" w:hAnsi="Times New Roman" w:cs="Times New Roman"/>
                  <w:sz w:val="24"/>
                  <w:szCs w:val="24"/>
                  <w:highlight w:val="white"/>
                </w:rPr>
                <w:t>47</w:t>
              </w:r>
            </w:hyperlink>
            <w:r w:rsidRPr="00FF3956">
              <w:rPr>
                <w:rFonts w:ascii="Times New Roman" w:eastAsia="Times New Roman" w:hAnsi="Times New Roman" w:cs="Times New Roman"/>
                <w:sz w:val="24"/>
                <w:szCs w:val="24"/>
                <w:highlight w:val="white"/>
              </w:rPr>
              <w:t xml:space="preserve">  </w:t>
            </w:r>
            <w:r w:rsidRPr="00FF3956">
              <w:rPr>
                <w:rFonts w:ascii="Times New Roman" w:eastAsia="Times New Roman" w:hAnsi="Times New Roman" w:cs="Times New Roman"/>
                <w:sz w:val="24"/>
                <w:szCs w:val="24"/>
              </w:rPr>
              <w:t xml:space="preserve">Особливостей, - згідно з </w:t>
            </w:r>
            <w:r w:rsidRPr="00FF3956">
              <w:rPr>
                <w:rFonts w:ascii="Times New Roman" w:eastAsia="Times New Roman" w:hAnsi="Times New Roman" w:cs="Times New Roman"/>
                <w:i/>
                <w:sz w:val="24"/>
                <w:szCs w:val="24"/>
              </w:rPr>
              <w:t xml:space="preserve">Додатком 1 </w:t>
            </w:r>
            <w:r w:rsidRPr="00FF3956">
              <w:rPr>
                <w:rFonts w:ascii="Times New Roman" w:eastAsia="Times New Roman" w:hAnsi="Times New Roman" w:cs="Times New Roman"/>
                <w:sz w:val="24"/>
                <w:szCs w:val="24"/>
              </w:rPr>
              <w:t>до цієї тендерної документації;</w:t>
            </w:r>
          </w:p>
          <w:p w14:paraId="4E1846A7"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F3956">
              <w:rPr>
                <w:rFonts w:ascii="Times New Roman" w:eastAsia="Times New Roman" w:hAnsi="Times New Roman" w:cs="Times New Roman"/>
                <w:i/>
                <w:sz w:val="24"/>
                <w:szCs w:val="24"/>
              </w:rPr>
              <w:t>(у разі встановлення даної вимоги в Додатку 2),</w:t>
            </w:r>
            <w:r w:rsidRPr="00FF3956">
              <w:rPr>
                <w:rFonts w:ascii="Times New Roman" w:eastAsia="Times New Roman" w:hAnsi="Times New Roman" w:cs="Times New Roman"/>
                <w:sz w:val="24"/>
                <w:szCs w:val="24"/>
              </w:rPr>
              <w:t xml:space="preserve"> — </w:t>
            </w:r>
            <w:r w:rsidRPr="00FF3956">
              <w:rPr>
                <w:rFonts w:ascii="Times New Roman" w:eastAsia="Times New Roman" w:hAnsi="Times New Roman" w:cs="Times New Roman"/>
                <w:i/>
                <w:sz w:val="24"/>
                <w:szCs w:val="24"/>
              </w:rPr>
              <w:t>згідно з Додатком 2</w:t>
            </w:r>
            <w:r w:rsidRPr="00FF3956">
              <w:rPr>
                <w:rFonts w:ascii="Times New Roman" w:eastAsia="Times New Roman" w:hAnsi="Times New Roman" w:cs="Times New Roman"/>
                <w:sz w:val="24"/>
                <w:szCs w:val="24"/>
              </w:rPr>
              <w:t xml:space="preserve"> до тендерної документації;</w:t>
            </w:r>
          </w:p>
          <w:p w14:paraId="4E1846A8"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F395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F3956">
              <w:rPr>
                <w:rFonts w:ascii="Times New Roman" w:eastAsia="Times New Roman" w:hAnsi="Times New Roman" w:cs="Times New Roman"/>
                <w:i/>
                <w:sz w:val="24"/>
                <w:szCs w:val="24"/>
              </w:rPr>
              <w:t>(застосовується для робіт або послуг)</w:t>
            </w:r>
            <w:r w:rsidRPr="00FF3956">
              <w:rPr>
                <w:rFonts w:ascii="Times New Roman" w:eastAsia="Times New Roman" w:hAnsi="Times New Roman" w:cs="Times New Roman"/>
                <w:sz w:val="24"/>
                <w:szCs w:val="24"/>
              </w:rPr>
              <w:t>;</w:t>
            </w:r>
          </w:p>
          <w:p w14:paraId="4E1846AA"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Переможець процедури закупівлі у строк, що не перевищує </w:t>
            </w:r>
            <w:r w:rsidRPr="00FF3956">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F3956">
              <w:rPr>
                <w:rFonts w:ascii="Times New Roman" w:eastAsia="Times New Roman" w:hAnsi="Times New Roman" w:cs="Times New Roman"/>
                <w:sz w:val="24"/>
                <w:szCs w:val="24"/>
              </w:rPr>
              <w:t xml:space="preserve">, повинен </w:t>
            </w:r>
            <w:r w:rsidRPr="00FF3956">
              <w:rPr>
                <w:rFonts w:ascii="Times New Roman" w:eastAsia="Times New Roman" w:hAnsi="Times New Roman" w:cs="Times New Roman"/>
                <w:sz w:val="24"/>
                <w:szCs w:val="24"/>
                <w:highlight w:val="white"/>
              </w:rPr>
              <w:t xml:space="preserve">надати замовнику шляхом </w:t>
            </w:r>
            <w:r w:rsidRPr="00FF3956">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14:paraId="4E1846AE"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FF3956" w:rsidRDefault="005C46F5">
            <w:pPr>
              <w:widowControl w:val="0"/>
              <w:jc w:val="both"/>
              <w:rPr>
                <w:rFonts w:ascii="Times New Roman" w:eastAsia="Times New Roman" w:hAnsi="Times New Roman" w:cs="Times New Roman"/>
                <w:i/>
                <w:sz w:val="24"/>
                <w:szCs w:val="24"/>
              </w:rPr>
            </w:pPr>
            <w:r w:rsidRPr="00FF3956">
              <w:rPr>
                <w:rFonts w:ascii="Times New Roman" w:eastAsia="Times New Roman" w:hAnsi="Times New Roman" w:cs="Times New Roman"/>
                <w:i/>
                <w:sz w:val="24"/>
                <w:szCs w:val="24"/>
              </w:rPr>
              <w:t>Опис та приклади формальних несуттєвих помилок.</w:t>
            </w:r>
          </w:p>
          <w:p w14:paraId="4E1846B0"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FF3956" w:rsidRDefault="005C46F5">
            <w:pPr>
              <w:widowControl w:val="0"/>
              <w:jc w:val="both"/>
              <w:rPr>
                <w:rFonts w:ascii="Times New Roman" w:eastAsia="Times New Roman" w:hAnsi="Times New Roman" w:cs="Times New Roman"/>
                <w:i/>
                <w:sz w:val="24"/>
                <w:szCs w:val="24"/>
                <w:u w:val="single"/>
              </w:rPr>
            </w:pPr>
            <w:r w:rsidRPr="00FF3956">
              <w:rPr>
                <w:rFonts w:ascii="Times New Roman" w:eastAsia="Times New Roman" w:hAnsi="Times New Roman" w:cs="Times New Roman"/>
                <w:i/>
                <w:sz w:val="24"/>
                <w:szCs w:val="24"/>
                <w:u w:val="single"/>
              </w:rPr>
              <w:t>Опис формальних помилок:</w:t>
            </w:r>
          </w:p>
          <w:p w14:paraId="4E1846B3"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w:t>
            </w:r>
            <w:r w:rsidRPr="00FF39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уживання великої літери;</w:t>
            </w:r>
          </w:p>
          <w:p w14:paraId="4E1846B5"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 xml:space="preserve">використання слова або </w:t>
            </w:r>
            <w:proofErr w:type="spellStart"/>
            <w:r w:rsidRPr="00FF3956">
              <w:rPr>
                <w:rFonts w:ascii="Times New Roman" w:eastAsia="Times New Roman" w:hAnsi="Times New Roman" w:cs="Times New Roman"/>
                <w:sz w:val="24"/>
                <w:szCs w:val="24"/>
              </w:rPr>
              <w:t>мовного</w:t>
            </w:r>
            <w:proofErr w:type="spellEnd"/>
            <w:r w:rsidRPr="00FF3956">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2.</w:t>
            </w:r>
            <w:r w:rsidRPr="00FF395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FF3956">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4E1846B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3.</w:t>
            </w:r>
            <w:r w:rsidRPr="00FF39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4.</w:t>
            </w:r>
            <w:r w:rsidRPr="00FF39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5.</w:t>
            </w:r>
            <w:r w:rsidRPr="00FF39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6.</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7.</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8.</w:t>
            </w:r>
            <w:r w:rsidRPr="00FF3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9.</w:t>
            </w:r>
            <w:r w:rsidRPr="00FF3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10.</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11.</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12.</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FF3956" w:rsidRDefault="005C46F5">
            <w:pPr>
              <w:widowControl w:val="0"/>
              <w:jc w:val="both"/>
              <w:rPr>
                <w:rFonts w:ascii="Times New Roman" w:eastAsia="Times New Roman" w:hAnsi="Times New Roman" w:cs="Times New Roman"/>
                <w:i/>
                <w:sz w:val="24"/>
                <w:szCs w:val="24"/>
                <w:u w:val="single"/>
              </w:rPr>
            </w:pPr>
            <w:r w:rsidRPr="00FF3956">
              <w:rPr>
                <w:rFonts w:ascii="Times New Roman" w:eastAsia="Times New Roman" w:hAnsi="Times New Roman" w:cs="Times New Roman"/>
                <w:i/>
                <w:sz w:val="24"/>
                <w:szCs w:val="24"/>
                <w:u w:val="single"/>
              </w:rPr>
              <w:t>Приклади формальних помилок:</w:t>
            </w:r>
          </w:p>
          <w:p w14:paraId="4E1846C7"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lastRenderedPageBreak/>
              <w:t>—  «</w:t>
            </w:r>
            <w:proofErr w:type="spellStart"/>
            <w:r w:rsidRPr="00FF3956">
              <w:rPr>
                <w:rFonts w:ascii="Times New Roman" w:eastAsia="Times New Roman" w:hAnsi="Times New Roman" w:cs="Times New Roman"/>
                <w:sz w:val="24"/>
                <w:szCs w:val="24"/>
              </w:rPr>
              <w:t>м.київ</w:t>
            </w:r>
            <w:proofErr w:type="spellEnd"/>
            <w:r w:rsidRPr="00FF3956">
              <w:rPr>
                <w:rFonts w:ascii="Times New Roman" w:eastAsia="Times New Roman" w:hAnsi="Times New Roman" w:cs="Times New Roman"/>
                <w:sz w:val="24"/>
                <w:szCs w:val="24"/>
              </w:rPr>
              <w:t>» замість «</w:t>
            </w:r>
            <w:proofErr w:type="spellStart"/>
            <w:r w:rsidRPr="00FF3956">
              <w:rPr>
                <w:rFonts w:ascii="Times New Roman" w:eastAsia="Times New Roman" w:hAnsi="Times New Roman" w:cs="Times New Roman"/>
                <w:sz w:val="24"/>
                <w:szCs w:val="24"/>
              </w:rPr>
              <w:t>м.Київ</w:t>
            </w:r>
            <w:proofErr w:type="spellEnd"/>
            <w:r w:rsidRPr="00FF3956">
              <w:rPr>
                <w:rFonts w:ascii="Times New Roman" w:eastAsia="Times New Roman" w:hAnsi="Times New Roman" w:cs="Times New Roman"/>
                <w:sz w:val="24"/>
                <w:szCs w:val="24"/>
              </w:rPr>
              <w:t>»;</w:t>
            </w:r>
          </w:p>
          <w:p w14:paraId="4E1846C9"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«поряд -</w:t>
            </w:r>
            <w:proofErr w:type="spellStart"/>
            <w:r w:rsidRPr="00FF3956">
              <w:rPr>
                <w:rFonts w:ascii="Times New Roman" w:eastAsia="Times New Roman" w:hAnsi="Times New Roman" w:cs="Times New Roman"/>
                <w:sz w:val="24"/>
                <w:szCs w:val="24"/>
              </w:rPr>
              <w:t>ок</w:t>
            </w:r>
            <w:proofErr w:type="spellEnd"/>
            <w:r w:rsidRPr="00FF3956">
              <w:rPr>
                <w:rFonts w:ascii="Times New Roman" w:eastAsia="Times New Roman" w:hAnsi="Times New Roman" w:cs="Times New Roman"/>
                <w:sz w:val="24"/>
                <w:szCs w:val="24"/>
              </w:rPr>
              <w:t>» замість «</w:t>
            </w:r>
            <w:proofErr w:type="spellStart"/>
            <w:r w:rsidRPr="00FF3956">
              <w:rPr>
                <w:rFonts w:ascii="Times New Roman" w:eastAsia="Times New Roman" w:hAnsi="Times New Roman" w:cs="Times New Roman"/>
                <w:sz w:val="24"/>
                <w:szCs w:val="24"/>
              </w:rPr>
              <w:t>поря</w:t>
            </w:r>
            <w:proofErr w:type="spellEnd"/>
            <w:r w:rsidRPr="00FF3956">
              <w:rPr>
                <w:rFonts w:ascii="Times New Roman" w:eastAsia="Times New Roman" w:hAnsi="Times New Roman" w:cs="Times New Roman"/>
                <w:sz w:val="24"/>
                <w:szCs w:val="24"/>
              </w:rPr>
              <w:t xml:space="preserve"> – док»;</w:t>
            </w:r>
          </w:p>
          <w:p w14:paraId="4E1846CA"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w:t>
            </w:r>
            <w:proofErr w:type="spellStart"/>
            <w:r w:rsidRPr="00FF3956">
              <w:rPr>
                <w:rFonts w:ascii="Times New Roman" w:eastAsia="Times New Roman" w:hAnsi="Times New Roman" w:cs="Times New Roman"/>
                <w:sz w:val="24"/>
                <w:szCs w:val="24"/>
              </w:rPr>
              <w:t>ненадається</w:t>
            </w:r>
            <w:proofErr w:type="spellEnd"/>
            <w:r w:rsidRPr="00FF3956">
              <w:rPr>
                <w:rFonts w:ascii="Times New Roman" w:eastAsia="Times New Roman" w:hAnsi="Times New Roman" w:cs="Times New Roman"/>
                <w:sz w:val="24"/>
                <w:szCs w:val="24"/>
              </w:rPr>
              <w:t>» замість «не надається»»;</w:t>
            </w:r>
          </w:p>
          <w:p w14:paraId="4E1846CB"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«______________№_____________» замість «14.08.2020 №320/13/14-01»</w:t>
            </w:r>
          </w:p>
          <w:p w14:paraId="4E1846C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F3956">
              <w:rPr>
                <w:rFonts w:ascii="Times New Roman" w:eastAsia="Times New Roman" w:hAnsi="Times New Roman" w:cs="Times New Roman"/>
                <w:sz w:val="24"/>
                <w:szCs w:val="24"/>
              </w:rPr>
              <w:t>pdf</w:t>
            </w:r>
            <w:proofErr w:type="spellEnd"/>
            <w:r w:rsidRPr="00FF3956">
              <w:rPr>
                <w:rFonts w:ascii="Times New Roman" w:eastAsia="Times New Roman" w:hAnsi="Times New Roman" w:cs="Times New Roman"/>
                <w:sz w:val="24"/>
                <w:szCs w:val="24"/>
              </w:rPr>
              <w:t>» (</w:t>
            </w:r>
            <w:proofErr w:type="spellStart"/>
            <w:r w:rsidRPr="00FF3956">
              <w:rPr>
                <w:rFonts w:ascii="Times New Roman" w:eastAsia="Times New Roman" w:hAnsi="Times New Roman" w:cs="Times New Roman"/>
                <w:sz w:val="24"/>
                <w:szCs w:val="24"/>
              </w:rPr>
              <w:t>PortableDocumentFormat</w:t>
            </w:r>
            <w:proofErr w:type="spellEnd"/>
            <w:r w:rsidRPr="00FF3956">
              <w:rPr>
                <w:rFonts w:ascii="Times New Roman" w:eastAsia="Times New Roman" w:hAnsi="Times New Roman" w:cs="Times New Roman"/>
                <w:sz w:val="24"/>
                <w:szCs w:val="24"/>
              </w:rPr>
              <w:t xml:space="preserve">)». </w:t>
            </w:r>
          </w:p>
          <w:p w14:paraId="4E1846CE"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УВАГА!!!</w:t>
            </w:r>
          </w:p>
          <w:p w14:paraId="4E1846D0" w14:textId="77777777" w:rsidR="008B6AAD" w:rsidRPr="00FF3956" w:rsidRDefault="005C46F5">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FF39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3956">
              <w:rPr>
                <w:rFonts w:ascii="Times New Roman" w:eastAsia="Times New Roman" w:hAnsi="Times New Roman" w:cs="Times New Roman"/>
                <w:color w:val="000000"/>
                <w:sz w:val="24"/>
                <w:szCs w:val="24"/>
              </w:rPr>
              <w:t>скан</w:t>
            </w:r>
            <w:proofErr w:type="spellEnd"/>
            <w:r w:rsidRPr="00FF3956">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1846D2"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3956">
              <w:rPr>
                <w:rFonts w:ascii="Times New Roman" w:eastAsia="Times New Roman" w:hAnsi="Times New Roman" w:cs="Times New Roman"/>
                <w:sz w:val="24"/>
                <w:szCs w:val="24"/>
              </w:rPr>
              <w:t>сом (УЕП)</w:t>
            </w:r>
            <w:r w:rsidRPr="00FF3956">
              <w:rPr>
                <w:rFonts w:ascii="Times New Roman" w:eastAsia="Times New Roman" w:hAnsi="Times New Roman" w:cs="Times New Roman"/>
                <w:color w:val="000000"/>
                <w:sz w:val="24"/>
                <w:szCs w:val="24"/>
              </w:rPr>
              <w:t>;</w:t>
            </w:r>
          </w:p>
          <w:p w14:paraId="4E1846D3"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Винятки:</w:t>
            </w:r>
          </w:p>
          <w:p w14:paraId="4E1846D5"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FF3956" w:rsidRDefault="005C46F5">
            <w:pPr>
              <w:widowControl w:val="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FF3956" w:rsidRDefault="005C46F5">
            <w:pPr>
              <w:widowControl w:val="0"/>
              <w:ind w:left="40" w:hanging="20"/>
              <w:jc w:val="both"/>
              <w:rPr>
                <w:rFonts w:ascii="Times New Roman" w:eastAsia="Times New Roman" w:hAnsi="Times New Roman" w:cs="Times New Roman"/>
                <w:sz w:val="24"/>
                <w:szCs w:val="24"/>
              </w:rPr>
            </w:pPr>
            <w:r w:rsidRPr="00FF39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F3956">
              <w:rPr>
                <w:rFonts w:ascii="Times New Roman" w:eastAsia="Times New Roman" w:hAnsi="Times New Roman" w:cs="Times New Roman"/>
                <w:color w:val="000000"/>
                <w:sz w:val="24"/>
                <w:szCs w:val="24"/>
              </w:rPr>
              <w:lastRenderedPageBreak/>
              <w:t xml:space="preserve">надані у формі електронного документа через електронну систему закупівель </w:t>
            </w:r>
            <w:r w:rsidRPr="00FF39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F3956">
              <w:rPr>
                <w:rFonts w:ascii="Times New Roman" w:eastAsia="Times New Roman" w:hAnsi="Times New Roman" w:cs="Times New Roman"/>
                <w:color w:val="000000"/>
                <w:sz w:val="24"/>
                <w:szCs w:val="24"/>
              </w:rPr>
              <w:t>засвідчувального</w:t>
            </w:r>
            <w:proofErr w:type="spellEnd"/>
            <w:r w:rsidRPr="00FF395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FF3956"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F395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3956">
              <w:rPr>
                <w:rFonts w:ascii="Times New Roman" w:eastAsia="Times New Roman" w:hAnsi="Times New Roman" w:cs="Times New Roman"/>
                <w:color w:val="0D0D0D"/>
                <w:sz w:val="24"/>
                <w:szCs w:val="24"/>
              </w:rPr>
              <w:t xml:space="preserve"> </w:t>
            </w:r>
          </w:p>
          <w:p w14:paraId="4E1846DA" w14:textId="77777777" w:rsidR="008B6AAD" w:rsidRPr="00FF3956"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FF395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FF3956"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FF3956">
              <w:rPr>
                <w:rFonts w:ascii="Times New Roman" w:eastAsia="Times New Roman" w:hAnsi="Times New Roman" w:cs="Times New Roman"/>
                <w:sz w:val="24"/>
                <w:szCs w:val="24"/>
              </w:rPr>
              <w:t>Кожен учасник має право подати тільки одну тендерну пропозицію</w:t>
            </w:r>
            <w:r w:rsidRPr="00FF3956">
              <w:rPr>
                <w:rFonts w:ascii="Times New Roman" w:eastAsia="Times New Roman" w:hAnsi="Times New Roman" w:cs="Times New Roman"/>
                <w:sz w:val="24"/>
                <w:szCs w:val="24"/>
                <w:highlight w:val="white"/>
              </w:rPr>
              <w:t xml:space="preserve"> (у тому числі до </w:t>
            </w:r>
            <w:r w:rsidRPr="00FF3956">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FF3956">
              <w:rPr>
                <w:rFonts w:ascii="Times New Roman" w:eastAsia="Times New Roman" w:hAnsi="Times New Roman" w:cs="Times New Roman"/>
                <w:i/>
                <w:sz w:val="24"/>
                <w:szCs w:val="24"/>
              </w:rPr>
              <w:t>(у разі здійснення закупівлі за лотами)</w:t>
            </w:r>
            <w:r w:rsidRPr="00FF3956">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7" w:name="_heading=h.tyjcwt" w:colFirst="0" w:colLast="0"/>
            <w:bookmarkEnd w:id="7"/>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2423">
              <w:rPr>
                <w:rFonts w:ascii="Times New Roman" w:eastAsia="Times New Roman" w:hAnsi="Times New Roman" w:cs="Times New Roman"/>
                <w:sz w:val="24"/>
                <w:szCs w:val="24"/>
              </w:rPr>
              <w:t>внесено</w:t>
            </w:r>
            <w:proofErr w:type="spellEnd"/>
            <w:r w:rsidRPr="00D424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D42423">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184036">
              <w:rPr>
                <w:rFonts w:ascii="Times New Roman" w:eastAsia="Times New Roman" w:hAnsi="Times New Roman" w:cs="Times New Roman"/>
                <w:color w:val="000000"/>
                <w:sz w:val="24"/>
                <w:szCs w:val="20"/>
              </w:rPr>
              <w:t>бенефіціарний</w:t>
            </w:r>
            <w:proofErr w:type="spellEnd"/>
            <w:r w:rsidR="00184036" w:rsidRPr="00184036">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B4D91">
              <w:rPr>
                <w:rFonts w:ascii="Times New Roman" w:eastAsia="Times New Roman" w:hAnsi="Times New Roman" w:cs="Times New Roman"/>
                <w:sz w:val="24"/>
                <w:szCs w:val="24"/>
                <w:highlight w:val="white"/>
              </w:rPr>
              <w:t xml:space="preserve">закупівлю із цим </w:t>
            </w:r>
            <w:r w:rsidRPr="00D42423">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40A477DB"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F111F0" w:rsidRPr="00F111F0">
              <w:rPr>
                <w:rFonts w:ascii="Times New Roman" w:eastAsia="Times New Roman" w:hAnsi="Times New Roman" w:cs="Times New Roman"/>
                <w:b/>
                <w:bCs/>
                <w:color w:val="000000"/>
                <w:sz w:val="24"/>
                <w:szCs w:val="24"/>
              </w:rPr>
              <w:t>2</w:t>
            </w:r>
            <w:r w:rsidR="00824B9D" w:rsidRPr="00F111F0">
              <w:rPr>
                <w:rFonts w:ascii="Times New Roman" w:eastAsia="Times New Roman" w:hAnsi="Times New Roman" w:cs="Times New Roman"/>
                <w:b/>
                <w:bCs/>
                <w:sz w:val="24"/>
                <w:szCs w:val="24"/>
              </w:rPr>
              <w:t xml:space="preserve"> </w:t>
            </w:r>
            <w:r w:rsidR="003B7648">
              <w:rPr>
                <w:rFonts w:ascii="Times New Roman" w:eastAsia="Times New Roman" w:hAnsi="Times New Roman" w:cs="Times New Roman"/>
                <w:b/>
                <w:sz w:val="24"/>
                <w:szCs w:val="24"/>
              </w:rPr>
              <w:t>грудня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D42423">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D42423">
              <w:rPr>
                <w:rFonts w:ascii="Times New Roman" w:eastAsia="Times New Roman" w:hAnsi="Times New Roman" w:cs="Times New Roman"/>
                <w:sz w:val="24"/>
                <w:szCs w:val="24"/>
                <w:highlight w:val="white"/>
              </w:rPr>
              <w:lastRenderedPageBreak/>
              <w:t>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42423">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 xml:space="preserve">лених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w:t>
            </w:r>
            <w:r w:rsidRPr="00D42423">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423">
              <w:rPr>
                <w:rFonts w:ascii="Times New Roman" w:eastAsia="Times New Roman" w:hAnsi="Times New Roman" w:cs="Times New Roman"/>
                <w:sz w:val="24"/>
                <w:szCs w:val="24"/>
              </w:rPr>
              <w:t>ненакладення</w:t>
            </w:r>
            <w:proofErr w:type="spellEnd"/>
            <w:r w:rsidRPr="00D424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2423">
              <w:rPr>
                <w:rFonts w:ascii="Times New Roman" w:eastAsia="Times New Roman" w:hAnsi="Times New Roman" w:cs="Times New Roman"/>
                <w:sz w:val="24"/>
                <w:szCs w:val="24"/>
              </w:rPr>
              <w:t>нь</w:t>
            </w:r>
            <w:proofErr w:type="spellEnd"/>
            <w:r w:rsidRPr="00D42423">
              <w:rPr>
                <w:rFonts w:ascii="Times New Roman" w:eastAsia="Times New Roman" w:hAnsi="Times New Roman" w:cs="Times New Roman"/>
                <w:sz w:val="24"/>
                <w:szCs w:val="24"/>
              </w:rPr>
              <w:t xml:space="preserve">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proofErr w:type="spellStart"/>
            <w:r w:rsidR="00720443" w:rsidRPr="00B62A8C">
              <w:rPr>
                <w:rFonts w:ascii="Times New Roman" w:eastAsia="Times New Roman" w:hAnsi="Times New Roman" w:cs="Times New Roman"/>
                <w:b/>
                <w:i/>
                <w:color w:val="000000"/>
                <w:sz w:val="24"/>
                <w:szCs w:val="24"/>
                <w:lang w:val="ru-RU"/>
              </w:rPr>
              <w:t>Додаток</w:t>
            </w:r>
            <w:proofErr w:type="spellEnd"/>
            <w:r w:rsidR="00720443" w:rsidRPr="00B62A8C">
              <w:rPr>
                <w:rFonts w:ascii="Times New Roman" w:eastAsia="Times New Roman" w:hAnsi="Times New Roman" w:cs="Times New Roman"/>
                <w:b/>
                <w:i/>
                <w:color w:val="000000"/>
                <w:sz w:val="24"/>
                <w:szCs w:val="24"/>
                <w:lang w:val="ru-RU"/>
              </w:rPr>
              <w:t xml:space="preserve">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42423">
              <w:rPr>
                <w:rFonts w:ascii="Times New Roman" w:eastAsia="Times New Roman" w:hAnsi="Times New Roman" w:cs="Times New Roman"/>
                <w:color w:val="000000"/>
                <w:sz w:val="24"/>
                <w:szCs w:val="24"/>
              </w:rPr>
              <w:t>оперативно</w:t>
            </w:r>
            <w:proofErr w:type="spellEnd"/>
            <w:r w:rsidRPr="00D424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12. Учасники при поданні тендерної пропозиції повинні </w:t>
            </w:r>
            <w:r w:rsidRPr="00D42423">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D42423">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w:t>
            </w:r>
            <w:r w:rsidRPr="00D42423">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D42423">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D42423">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2D520E35" w:rsidR="002332D0" w:rsidRDefault="002332D0">
      <w:pPr>
        <w:widowControl w:val="0"/>
        <w:spacing w:after="0" w:line="240" w:lineRule="auto"/>
        <w:jc w:val="both"/>
        <w:rPr>
          <w:rFonts w:ascii="Times New Roman" w:eastAsia="Times New Roman" w:hAnsi="Times New Roman" w:cs="Times New Roman"/>
          <w:sz w:val="24"/>
          <w:szCs w:val="24"/>
        </w:rPr>
      </w:pPr>
    </w:p>
    <w:p w14:paraId="3FF7CE49" w14:textId="20B1A7DB" w:rsidR="00FF3956" w:rsidRDefault="00FF3956">
      <w:pPr>
        <w:widowControl w:val="0"/>
        <w:spacing w:after="0" w:line="240" w:lineRule="auto"/>
        <w:jc w:val="both"/>
        <w:rPr>
          <w:rFonts w:ascii="Times New Roman" w:eastAsia="Times New Roman" w:hAnsi="Times New Roman" w:cs="Times New Roman"/>
          <w:sz w:val="24"/>
          <w:szCs w:val="24"/>
        </w:rPr>
      </w:pPr>
    </w:p>
    <w:p w14:paraId="5A812E29" w14:textId="28D4BE2D" w:rsidR="00FF3956" w:rsidRDefault="00FF3956">
      <w:pPr>
        <w:widowControl w:val="0"/>
        <w:spacing w:after="0" w:line="240" w:lineRule="auto"/>
        <w:jc w:val="both"/>
        <w:rPr>
          <w:rFonts w:ascii="Times New Roman" w:eastAsia="Times New Roman" w:hAnsi="Times New Roman" w:cs="Times New Roman"/>
          <w:sz w:val="24"/>
          <w:szCs w:val="24"/>
        </w:rPr>
      </w:pPr>
    </w:p>
    <w:p w14:paraId="049091AD" w14:textId="39315EB5" w:rsidR="00FF3956" w:rsidRDefault="00FF3956">
      <w:pPr>
        <w:widowControl w:val="0"/>
        <w:spacing w:after="0" w:line="240" w:lineRule="auto"/>
        <w:jc w:val="both"/>
        <w:rPr>
          <w:rFonts w:ascii="Times New Roman" w:eastAsia="Times New Roman" w:hAnsi="Times New Roman" w:cs="Times New Roman"/>
          <w:sz w:val="24"/>
          <w:szCs w:val="24"/>
        </w:rPr>
      </w:pPr>
    </w:p>
    <w:p w14:paraId="360B1CD2" w14:textId="77777777" w:rsidR="00FF3956" w:rsidRPr="00D42423" w:rsidRDefault="00FF3956">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9"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687829"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w:t>
            </w:r>
            <w:proofErr w:type="spellStart"/>
            <w:r w:rsidR="00687829">
              <w:rPr>
                <w:rFonts w:ascii="Times New Roman" w:hAnsi="Times New Roman" w:cs="Times New Roman"/>
                <w:b/>
                <w:i/>
                <w:iCs/>
                <w:color w:val="000000"/>
                <w:sz w:val="20"/>
                <w:szCs w:val="20"/>
                <w:lang w:val="ru-RU"/>
              </w:rPr>
              <w:t>медичного</w:t>
            </w:r>
            <w:proofErr w:type="spellEnd"/>
            <w:r w:rsidR="00687829">
              <w:rPr>
                <w:rFonts w:ascii="Times New Roman" w:hAnsi="Times New Roman" w:cs="Times New Roman"/>
                <w:b/>
                <w:i/>
                <w:iCs/>
                <w:color w:val="000000"/>
                <w:sz w:val="20"/>
                <w:szCs w:val="20"/>
                <w:lang w:val="ru-RU"/>
              </w:rPr>
              <w:t xml:space="preserve"> </w:t>
            </w:r>
            <w:proofErr w:type="spellStart"/>
            <w:r w:rsidR="00687829">
              <w:rPr>
                <w:rFonts w:ascii="Times New Roman" w:hAnsi="Times New Roman" w:cs="Times New Roman"/>
                <w:b/>
                <w:i/>
                <w:iCs/>
                <w:color w:val="000000"/>
                <w:sz w:val="20"/>
                <w:szCs w:val="20"/>
                <w:lang w:val="ru-RU"/>
              </w:rPr>
              <w:t>обладнання</w:t>
            </w:r>
            <w:proofErr w:type="spellEnd"/>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Default="00C5080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10" w:name="_heading=h.gjdgxs" w:colFirst="0" w:colLast="0"/>
      <w:bookmarkEnd w:id="10"/>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1" w:name="_Hlk138226413"/>
      <w:bookmarkEnd w:id="9"/>
      <w:r w:rsidRPr="00D42423">
        <w:rPr>
          <w:rFonts w:ascii="Times New Roman" w:hAnsi="Times New Roman" w:cs="Times New Roman"/>
          <w:b/>
          <w:i/>
          <w:iCs/>
          <w:sz w:val="24"/>
          <w:szCs w:val="24"/>
        </w:rPr>
        <w:t>Додаток 2</w:t>
      </w: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bookmarkEnd w:id="11"/>
    <w:p w14:paraId="28C0667D"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4A5A794E"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1A6BEC44" w14:textId="77777777" w:rsidR="00F111F0" w:rsidRPr="00A91175" w:rsidRDefault="00F111F0" w:rsidP="00F111F0">
      <w:pPr>
        <w:widowControl w:val="0"/>
        <w:suppressAutoHyphens/>
        <w:autoSpaceDN w:val="0"/>
        <w:jc w:val="center"/>
        <w:textAlignment w:val="baseline"/>
        <w:rPr>
          <w:rFonts w:ascii="Times New Roman" w:hAnsi="Times New Roman"/>
          <w:b/>
          <w:iCs/>
          <w:sz w:val="28"/>
          <w:szCs w:val="28"/>
        </w:rPr>
      </w:pPr>
      <w:r w:rsidRPr="00A91175">
        <w:rPr>
          <w:rFonts w:ascii="Times New Roman" w:hAnsi="Times New Roman"/>
          <w:b/>
          <w:iCs/>
          <w:sz w:val="28"/>
          <w:szCs w:val="28"/>
        </w:rPr>
        <w:t>Інформація про необхідні технічні, якісні та кількісні характеристики предмета закупівлі у тому числі технічна специфікація</w:t>
      </w:r>
    </w:p>
    <w:p w14:paraId="5A683D09" w14:textId="27B94449" w:rsidR="00F111F0" w:rsidRPr="004F765D" w:rsidRDefault="00F111F0" w:rsidP="00F111F0">
      <w:pPr>
        <w:keepNext/>
        <w:shd w:val="clear" w:color="auto" w:fill="FFFFFF"/>
        <w:jc w:val="center"/>
        <w:rPr>
          <w:rFonts w:ascii="Times New Roman" w:hAnsi="Times New Roman"/>
          <w:b/>
          <w:bCs/>
          <w:iCs/>
          <w:sz w:val="24"/>
          <w:szCs w:val="24"/>
        </w:rPr>
      </w:pPr>
    </w:p>
    <w:p w14:paraId="0019D570" w14:textId="20C4AE01" w:rsidR="00F111F0" w:rsidRPr="00F111F0" w:rsidRDefault="00F111F0" w:rsidP="00F111F0">
      <w:pPr>
        <w:pStyle w:val="aa"/>
        <w:spacing w:before="0" w:beforeAutospacing="0" w:after="0" w:afterAutospacing="0"/>
        <w:jc w:val="center"/>
        <w:rPr>
          <w:rFonts w:eastAsiaTheme="minorHAnsi" w:cstheme="minorBidi"/>
          <w:b/>
          <w:bCs/>
          <w:color w:val="000000"/>
          <w:lang w:eastAsia="en-US"/>
        </w:rPr>
      </w:pPr>
      <w:r w:rsidRPr="00F111F0">
        <w:rPr>
          <w:rFonts w:eastAsiaTheme="minorHAnsi" w:cstheme="minorBidi"/>
          <w:b/>
          <w:bCs/>
          <w:color w:val="000000"/>
          <w:lang w:eastAsia="en-US"/>
        </w:rPr>
        <w:t>Монітор пацієнта</w:t>
      </w:r>
      <w:r w:rsidR="00AC2A2F">
        <w:rPr>
          <w:rFonts w:eastAsiaTheme="minorHAnsi" w:cstheme="minorBidi"/>
          <w:b/>
          <w:bCs/>
          <w:color w:val="000000"/>
          <w:lang w:eastAsia="en-US"/>
        </w:rPr>
        <w:t xml:space="preserve">  -3 штуки</w:t>
      </w:r>
    </w:p>
    <w:p w14:paraId="7A1DE241" w14:textId="77777777" w:rsidR="00F111F0" w:rsidRDefault="00F111F0" w:rsidP="00F111F0">
      <w:pPr>
        <w:pStyle w:val="aa"/>
        <w:spacing w:before="0" w:beforeAutospacing="0" w:after="0" w:afterAutospacing="0"/>
        <w:jc w:val="center"/>
        <w:rPr>
          <w:rFonts w:eastAsiaTheme="minorHAnsi" w:cstheme="minorBidi"/>
          <w:b/>
          <w:bCs/>
          <w:color w:val="000000"/>
          <w:lang w:val="ru-RU" w:eastAsia="en-US"/>
        </w:rPr>
      </w:pPr>
      <w:r w:rsidRPr="00ED51D3">
        <w:rPr>
          <w:rFonts w:eastAsiaTheme="minorHAnsi" w:cstheme="minorBidi"/>
          <w:b/>
          <w:bCs/>
          <w:color w:val="000000"/>
          <w:lang w:val="ru-RU" w:eastAsia="en-US"/>
        </w:rPr>
        <w:t xml:space="preserve">за кодом </w:t>
      </w:r>
      <w:r w:rsidRPr="007A5A4D">
        <w:rPr>
          <w:rFonts w:eastAsiaTheme="minorHAnsi" w:cstheme="minorBidi"/>
          <w:b/>
          <w:bCs/>
          <w:color w:val="000000"/>
          <w:lang w:val="ru-RU" w:eastAsia="en-US"/>
        </w:rPr>
        <w:t xml:space="preserve">ДК 021:2015:33190000-8: </w:t>
      </w:r>
      <w:proofErr w:type="spellStart"/>
      <w:r w:rsidRPr="007A5A4D">
        <w:rPr>
          <w:rFonts w:eastAsiaTheme="minorHAnsi" w:cstheme="minorBidi"/>
          <w:b/>
          <w:bCs/>
          <w:color w:val="000000"/>
          <w:lang w:val="ru-RU" w:eastAsia="en-US"/>
        </w:rPr>
        <w:t>Медичне</w:t>
      </w:r>
      <w:proofErr w:type="spellEnd"/>
      <w:r w:rsidRPr="007A5A4D">
        <w:rPr>
          <w:rFonts w:eastAsiaTheme="minorHAnsi" w:cstheme="minorBidi"/>
          <w:b/>
          <w:bCs/>
          <w:color w:val="000000"/>
          <w:lang w:val="ru-RU" w:eastAsia="en-US"/>
        </w:rPr>
        <w:t xml:space="preserve"> </w:t>
      </w:r>
      <w:proofErr w:type="spellStart"/>
      <w:r w:rsidRPr="007A5A4D">
        <w:rPr>
          <w:rFonts w:eastAsiaTheme="minorHAnsi" w:cstheme="minorBidi"/>
          <w:b/>
          <w:bCs/>
          <w:color w:val="000000"/>
          <w:lang w:val="ru-RU" w:eastAsia="en-US"/>
        </w:rPr>
        <w:t>обладнання</w:t>
      </w:r>
      <w:proofErr w:type="spellEnd"/>
      <w:r w:rsidRPr="007A5A4D">
        <w:rPr>
          <w:rFonts w:eastAsiaTheme="minorHAnsi" w:cstheme="minorBidi"/>
          <w:b/>
          <w:bCs/>
          <w:color w:val="000000"/>
          <w:lang w:val="ru-RU" w:eastAsia="en-US"/>
        </w:rPr>
        <w:t xml:space="preserve"> та </w:t>
      </w:r>
      <w:proofErr w:type="spellStart"/>
      <w:r w:rsidRPr="007A5A4D">
        <w:rPr>
          <w:rFonts w:eastAsiaTheme="minorHAnsi" w:cstheme="minorBidi"/>
          <w:b/>
          <w:bCs/>
          <w:color w:val="000000"/>
          <w:lang w:val="ru-RU" w:eastAsia="en-US"/>
        </w:rPr>
        <w:t>вироби</w:t>
      </w:r>
      <w:proofErr w:type="spellEnd"/>
      <w:r w:rsidRPr="007A5A4D">
        <w:rPr>
          <w:rFonts w:eastAsiaTheme="minorHAnsi" w:cstheme="minorBidi"/>
          <w:b/>
          <w:bCs/>
          <w:color w:val="000000"/>
          <w:lang w:val="ru-RU" w:eastAsia="en-US"/>
        </w:rPr>
        <w:t xml:space="preserve"> </w:t>
      </w:r>
      <w:proofErr w:type="spellStart"/>
      <w:r w:rsidRPr="007A5A4D">
        <w:rPr>
          <w:rFonts w:eastAsiaTheme="minorHAnsi" w:cstheme="minorBidi"/>
          <w:b/>
          <w:bCs/>
          <w:color w:val="000000"/>
          <w:lang w:val="ru-RU" w:eastAsia="en-US"/>
        </w:rPr>
        <w:t>медичного</w:t>
      </w:r>
      <w:proofErr w:type="spellEnd"/>
      <w:r w:rsidRPr="007A5A4D">
        <w:rPr>
          <w:rFonts w:eastAsiaTheme="minorHAnsi" w:cstheme="minorBidi"/>
          <w:b/>
          <w:bCs/>
          <w:color w:val="000000"/>
          <w:lang w:val="ru-RU" w:eastAsia="en-US"/>
        </w:rPr>
        <w:t xml:space="preserve"> </w:t>
      </w:r>
      <w:proofErr w:type="spellStart"/>
      <w:r w:rsidRPr="007A5A4D">
        <w:rPr>
          <w:rFonts w:eastAsiaTheme="minorHAnsi" w:cstheme="minorBidi"/>
          <w:b/>
          <w:bCs/>
          <w:color w:val="000000"/>
          <w:lang w:val="ru-RU" w:eastAsia="en-US"/>
        </w:rPr>
        <w:t>призначення</w:t>
      </w:r>
      <w:proofErr w:type="spellEnd"/>
      <w:r w:rsidRPr="007A5A4D">
        <w:rPr>
          <w:rFonts w:eastAsiaTheme="minorHAnsi" w:cstheme="minorBidi"/>
          <w:b/>
          <w:bCs/>
          <w:color w:val="000000"/>
          <w:lang w:val="ru-RU" w:eastAsia="en-US"/>
        </w:rPr>
        <w:t xml:space="preserve"> </w:t>
      </w:r>
      <w:proofErr w:type="spellStart"/>
      <w:r w:rsidRPr="007A5A4D">
        <w:rPr>
          <w:rFonts w:eastAsiaTheme="minorHAnsi" w:cstheme="minorBidi"/>
          <w:b/>
          <w:bCs/>
          <w:color w:val="000000"/>
          <w:lang w:val="ru-RU" w:eastAsia="en-US"/>
        </w:rPr>
        <w:t>різні</w:t>
      </w:r>
      <w:proofErr w:type="spellEnd"/>
      <w:r w:rsidRPr="00ED51D3">
        <w:rPr>
          <w:rFonts w:eastAsiaTheme="minorHAnsi" w:cstheme="minorBidi"/>
          <w:b/>
          <w:bCs/>
          <w:color w:val="000000"/>
          <w:lang w:val="ru-RU" w:eastAsia="en-US"/>
        </w:rPr>
        <w:t xml:space="preserve"> (</w:t>
      </w:r>
      <w:r w:rsidRPr="007A5A4D">
        <w:rPr>
          <w:rFonts w:eastAsiaTheme="minorHAnsi" w:cstheme="minorBidi"/>
          <w:b/>
          <w:bCs/>
          <w:color w:val="000000"/>
          <w:lang w:val="ru-RU" w:eastAsia="en-US"/>
        </w:rPr>
        <w:t xml:space="preserve">33195100-4 — </w:t>
      </w:r>
      <w:proofErr w:type="spellStart"/>
      <w:r w:rsidRPr="007A5A4D">
        <w:rPr>
          <w:rFonts w:eastAsiaTheme="minorHAnsi" w:cstheme="minorBidi"/>
          <w:b/>
          <w:bCs/>
          <w:color w:val="000000"/>
          <w:lang w:val="ru-RU" w:eastAsia="en-US"/>
        </w:rPr>
        <w:t>Монітори</w:t>
      </w:r>
      <w:proofErr w:type="spellEnd"/>
      <w:r w:rsidRPr="00ED51D3">
        <w:rPr>
          <w:rFonts w:eastAsiaTheme="minorHAnsi" w:cstheme="minorBidi"/>
          <w:b/>
          <w:bCs/>
          <w:color w:val="000000"/>
          <w:lang w:val="ru-RU" w:eastAsia="en-US"/>
        </w:rPr>
        <w:t xml:space="preserve">), </w:t>
      </w:r>
      <w:r w:rsidRPr="007A5A4D">
        <w:rPr>
          <w:rFonts w:eastAsiaTheme="minorHAnsi" w:cstheme="minorBidi"/>
          <w:b/>
          <w:bCs/>
          <w:color w:val="000000"/>
          <w:lang w:val="ru-RU" w:eastAsia="en-US"/>
        </w:rPr>
        <w:t xml:space="preserve">НК 024:2023: 33586 — Система </w:t>
      </w:r>
      <w:proofErr w:type="spellStart"/>
      <w:r w:rsidRPr="007A5A4D">
        <w:rPr>
          <w:rFonts w:eastAsiaTheme="minorHAnsi" w:cstheme="minorBidi"/>
          <w:b/>
          <w:bCs/>
          <w:color w:val="000000"/>
          <w:lang w:val="ru-RU" w:eastAsia="en-US"/>
        </w:rPr>
        <w:t>моніторингу</w:t>
      </w:r>
      <w:proofErr w:type="spellEnd"/>
      <w:r w:rsidRPr="007A5A4D">
        <w:rPr>
          <w:rFonts w:eastAsiaTheme="minorHAnsi" w:cstheme="minorBidi"/>
          <w:b/>
          <w:bCs/>
          <w:color w:val="000000"/>
          <w:lang w:val="ru-RU" w:eastAsia="en-US"/>
        </w:rPr>
        <w:t xml:space="preserve"> </w:t>
      </w:r>
      <w:proofErr w:type="spellStart"/>
      <w:r w:rsidRPr="007A5A4D">
        <w:rPr>
          <w:rFonts w:eastAsiaTheme="minorHAnsi" w:cstheme="minorBidi"/>
          <w:b/>
          <w:bCs/>
          <w:color w:val="000000"/>
          <w:lang w:val="ru-RU" w:eastAsia="en-US"/>
        </w:rPr>
        <w:t>фізіологічних</w:t>
      </w:r>
      <w:proofErr w:type="spellEnd"/>
      <w:r w:rsidRPr="007A5A4D">
        <w:rPr>
          <w:rFonts w:eastAsiaTheme="minorHAnsi" w:cstheme="minorBidi"/>
          <w:b/>
          <w:bCs/>
          <w:color w:val="000000"/>
          <w:lang w:val="ru-RU" w:eastAsia="en-US"/>
        </w:rPr>
        <w:t xml:space="preserve"> </w:t>
      </w:r>
      <w:proofErr w:type="spellStart"/>
      <w:r w:rsidRPr="007A5A4D">
        <w:rPr>
          <w:rFonts w:eastAsiaTheme="minorHAnsi" w:cstheme="minorBidi"/>
          <w:b/>
          <w:bCs/>
          <w:color w:val="000000"/>
          <w:lang w:val="ru-RU" w:eastAsia="en-US"/>
        </w:rPr>
        <w:t>показників</w:t>
      </w:r>
      <w:proofErr w:type="spellEnd"/>
      <w:r w:rsidRPr="007A5A4D">
        <w:rPr>
          <w:rFonts w:eastAsiaTheme="minorHAnsi" w:cstheme="minorBidi"/>
          <w:b/>
          <w:bCs/>
          <w:color w:val="000000"/>
          <w:lang w:val="ru-RU" w:eastAsia="en-US"/>
        </w:rPr>
        <w:t xml:space="preserve"> одного </w:t>
      </w:r>
      <w:proofErr w:type="spellStart"/>
      <w:r w:rsidRPr="007A5A4D">
        <w:rPr>
          <w:rFonts w:eastAsiaTheme="minorHAnsi" w:cstheme="minorBidi"/>
          <w:b/>
          <w:bCs/>
          <w:color w:val="000000"/>
          <w:lang w:val="ru-RU" w:eastAsia="en-US"/>
        </w:rPr>
        <w:t>пацієнта</w:t>
      </w:r>
      <w:proofErr w:type="spellEnd"/>
    </w:p>
    <w:p w14:paraId="677DDD23" w14:textId="77777777" w:rsidR="00F111F0" w:rsidRDefault="00F111F0" w:rsidP="00F111F0">
      <w:pPr>
        <w:keepNext/>
        <w:shd w:val="clear" w:color="auto" w:fill="FFFFFF"/>
        <w:jc w:val="center"/>
        <w:rPr>
          <w:rFonts w:ascii="Times New Roman" w:hAnsi="Times New Roman"/>
          <w:b/>
          <w:bCs/>
          <w:iCs/>
          <w:sz w:val="24"/>
          <w:szCs w:val="24"/>
        </w:rPr>
      </w:pPr>
    </w:p>
    <w:tbl>
      <w:tblPr>
        <w:tblW w:w="10774" w:type="dxa"/>
        <w:tblInd w:w="-289" w:type="dxa"/>
        <w:tblLook w:val="04A0" w:firstRow="1" w:lastRow="0" w:firstColumn="1" w:lastColumn="0" w:noHBand="0" w:noVBand="1"/>
      </w:tblPr>
      <w:tblGrid>
        <w:gridCol w:w="627"/>
        <w:gridCol w:w="4809"/>
        <w:gridCol w:w="2682"/>
        <w:gridCol w:w="2656"/>
      </w:tblGrid>
      <w:tr w:rsidR="00F111F0" w:rsidRPr="00E62C89" w14:paraId="305F97BF"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6299633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w:t>
            </w: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317F936A" w14:textId="77777777" w:rsidR="00F111F0" w:rsidRPr="00E62C89" w:rsidRDefault="00F111F0" w:rsidP="0084256F">
            <w:pPr>
              <w:suppressAutoHyphens/>
              <w:snapToGrid w:val="0"/>
              <w:jc w:val="center"/>
              <w:rPr>
                <w:rFonts w:ascii="Times New Roman" w:hAnsi="Times New Roman"/>
                <w:b/>
                <w:sz w:val="24"/>
                <w:szCs w:val="24"/>
                <w:lang w:eastAsia="ar-SA"/>
              </w:rPr>
            </w:pPr>
            <w:r w:rsidRPr="00E62C89">
              <w:rPr>
                <w:rFonts w:ascii="Times New Roman" w:hAnsi="Times New Roman"/>
                <w:b/>
                <w:sz w:val="24"/>
                <w:szCs w:val="24"/>
                <w:lang w:eastAsia="ar-SA"/>
              </w:rPr>
              <w:t>Параметри</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064714F7" w14:textId="77777777" w:rsidR="00F111F0" w:rsidRPr="00E62C89" w:rsidRDefault="00F111F0" w:rsidP="0084256F">
            <w:pPr>
              <w:suppressAutoHyphens/>
              <w:snapToGrid w:val="0"/>
              <w:jc w:val="center"/>
              <w:rPr>
                <w:rFonts w:ascii="Times New Roman" w:hAnsi="Times New Roman"/>
                <w:b/>
                <w:sz w:val="24"/>
                <w:szCs w:val="24"/>
                <w:lang w:eastAsia="ar-SA"/>
              </w:rPr>
            </w:pPr>
            <w:r w:rsidRPr="00E62C89">
              <w:rPr>
                <w:rFonts w:ascii="Times New Roman" w:hAnsi="Times New Roman"/>
                <w:b/>
                <w:sz w:val="24"/>
                <w:szCs w:val="24"/>
                <w:lang w:eastAsia="ar-SA"/>
              </w:rPr>
              <w:t>Значення</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BF7D5" w14:textId="77777777" w:rsidR="00F111F0" w:rsidRPr="00E62C89" w:rsidRDefault="00F111F0" w:rsidP="0084256F">
            <w:pPr>
              <w:suppressAutoHyphens/>
              <w:jc w:val="center"/>
              <w:rPr>
                <w:rFonts w:ascii="Times New Roman" w:hAnsi="Times New Roman"/>
                <w:b/>
                <w:sz w:val="24"/>
                <w:szCs w:val="24"/>
                <w:lang w:eastAsia="ar-SA"/>
              </w:rPr>
            </w:pPr>
            <w:r w:rsidRPr="0059138B">
              <w:rPr>
                <w:rFonts w:ascii="Times New Roman" w:hAnsi="Times New Roman"/>
                <w:b/>
                <w:sz w:val="24"/>
                <w:szCs w:val="24"/>
              </w:rPr>
              <w:t>Заповнюється Учасником, зазначити «так» чи «ні» з посиланням  на відповідний(і) розділ(и) та/або сторінку(и) технічного(</w:t>
            </w:r>
            <w:proofErr w:type="spellStart"/>
            <w:r w:rsidRPr="0059138B">
              <w:rPr>
                <w:rFonts w:ascii="Times New Roman" w:hAnsi="Times New Roman"/>
                <w:b/>
                <w:sz w:val="24"/>
                <w:szCs w:val="24"/>
              </w:rPr>
              <w:t>их</w:t>
            </w:r>
            <w:proofErr w:type="spellEnd"/>
            <w:r w:rsidRPr="0059138B">
              <w:rPr>
                <w:rFonts w:ascii="Times New Roman" w:hAnsi="Times New Roman"/>
                <w:b/>
                <w:sz w:val="24"/>
                <w:szCs w:val="24"/>
              </w:rPr>
              <w:t>) документу(</w:t>
            </w:r>
            <w:proofErr w:type="spellStart"/>
            <w:r w:rsidRPr="0059138B">
              <w:rPr>
                <w:rFonts w:ascii="Times New Roman" w:hAnsi="Times New Roman"/>
                <w:b/>
                <w:sz w:val="24"/>
                <w:szCs w:val="24"/>
              </w:rPr>
              <w:t>ів</w:t>
            </w:r>
            <w:proofErr w:type="spellEnd"/>
            <w:r w:rsidRPr="0059138B">
              <w:rPr>
                <w:rFonts w:ascii="Times New Roman" w:hAnsi="Times New Roman"/>
                <w:b/>
                <w:sz w:val="24"/>
                <w:szCs w:val="24"/>
              </w:rPr>
              <w:t>) виробника</w:t>
            </w:r>
          </w:p>
        </w:tc>
      </w:tr>
      <w:tr w:rsidR="00F111F0" w:rsidRPr="00E62C89" w14:paraId="2C3F4641"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hideMark/>
          </w:tcPr>
          <w:p w14:paraId="5E4D4D7B"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25261" w14:textId="77777777" w:rsidR="00F111F0" w:rsidRPr="00E62C89" w:rsidRDefault="00F111F0" w:rsidP="0084256F">
            <w:pPr>
              <w:suppressAutoHyphens/>
              <w:snapToGrid w:val="0"/>
              <w:jc w:val="center"/>
              <w:rPr>
                <w:rFonts w:ascii="Times New Roman" w:hAnsi="Times New Roman"/>
                <w:b/>
                <w:sz w:val="24"/>
                <w:szCs w:val="24"/>
                <w:lang w:eastAsia="ar-SA"/>
              </w:rPr>
            </w:pPr>
            <w:r w:rsidRPr="00E62C89">
              <w:rPr>
                <w:rFonts w:ascii="Times New Roman" w:hAnsi="Times New Roman"/>
                <w:b/>
                <w:sz w:val="24"/>
                <w:szCs w:val="24"/>
                <w:lang w:eastAsia="ar-SA"/>
              </w:rPr>
              <w:t>Загальні характеристики</w:t>
            </w:r>
          </w:p>
        </w:tc>
      </w:tr>
      <w:tr w:rsidR="00F111F0" w:rsidRPr="00E62C89" w14:paraId="76C33128"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1276FE7D"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7A0DB0D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Автоматичне визначення 13 видів аритмій</w:t>
            </w:r>
          </w:p>
        </w:tc>
        <w:tc>
          <w:tcPr>
            <w:tcW w:w="2682" w:type="dxa"/>
            <w:tcBorders>
              <w:top w:val="single" w:sz="4" w:space="0" w:color="000000"/>
              <w:left w:val="single" w:sz="4" w:space="0" w:color="000000"/>
              <w:bottom w:val="single" w:sz="4" w:space="0" w:color="000000"/>
              <w:right w:val="nil"/>
            </w:tcBorders>
            <w:vAlign w:val="center"/>
            <w:hideMark/>
          </w:tcPr>
          <w:p w14:paraId="7A46011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6AA5D402"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4C9A796A"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3941C2F8"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2AE16C4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Можливість збереження та відтворення показників за 480 годин</w:t>
            </w:r>
          </w:p>
        </w:tc>
        <w:tc>
          <w:tcPr>
            <w:tcW w:w="2682" w:type="dxa"/>
            <w:tcBorders>
              <w:top w:val="single" w:sz="4" w:space="0" w:color="000000"/>
              <w:left w:val="single" w:sz="4" w:space="0" w:color="000000"/>
              <w:bottom w:val="single" w:sz="4" w:space="0" w:color="000000"/>
              <w:right w:val="nil"/>
            </w:tcBorders>
            <w:vAlign w:val="center"/>
            <w:hideMark/>
          </w:tcPr>
          <w:p w14:paraId="2502AA0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72414254"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B8FC771"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5D30BCBC"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tcPr>
          <w:p w14:paraId="31C56159" w14:textId="77777777" w:rsidR="00F111F0" w:rsidRPr="00E62C89" w:rsidRDefault="00F111F0" w:rsidP="0084256F">
            <w:pPr>
              <w:suppressAutoHyphens/>
              <w:snapToGrid w:val="0"/>
              <w:jc w:val="center"/>
              <w:rPr>
                <w:rFonts w:ascii="Times New Roman" w:hAnsi="Times New Roman"/>
                <w:sz w:val="24"/>
                <w:szCs w:val="24"/>
                <w:highlight w:val="yellow"/>
                <w:lang w:eastAsia="ar-SA"/>
              </w:rPr>
            </w:pPr>
            <w:r w:rsidRPr="00E62C89">
              <w:rPr>
                <w:rFonts w:ascii="Times New Roman" w:hAnsi="Times New Roman"/>
                <w:sz w:val="24"/>
                <w:szCs w:val="24"/>
              </w:rPr>
              <w:t>Збереження вимірювань НІАТ, не менше</w:t>
            </w:r>
          </w:p>
        </w:tc>
        <w:tc>
          <w:tcPr>
            <w:tcW w:w="2682" w:type="dxa"/>
            <w:tcBorders>
              <w:top w:val="single" w:sz="4" w:space="0" w:color="000000"/>
              <w:left w:val="single" w:sz="4" w:space="0" w:color="000000"/>
              <w:bottom w:val="single" w:sz="4" w:space="0" w:color="000000"/>
              <w:right w:val="nil"/>
            </w:tcBorders>
            <w:vAlign w:val="center"/>
          </w:tcPr>
          <w:p w14:paraId="7C34602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4800</w:t>
            </w:r>
          </w:p>
        </w:tc>
        <w:tc>
          <w:tcPr>
            <w:tcW w:w="2656" w:type="dxa"/>
            <w:tcBorders>
              <w:top w:val="single" w:sz="4" w:space="0" w:color="000000"/>
              <w:left w:val="single" w:sz="4" w:space="0" w:color="000000"/>
              <w:bottom w:val="single" w:sz="4" w:space="0" w:color="000000"/>
              <w:right w:val="single" w:sz="4" w:space="0" w:color="000000"/>
            </w:tcBorders>
            <w:vAlign w:val="center"/>
          </w:tcPr>
          <w:p w14:paraId="0058D92A"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4E825453"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05E33A2F"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tcPr>
          <w:p w14:paraId="793BCFCC" w14:textId="77777777" w:rsidR="00F111F0" w:rsidRPr="00E62C89" w:rsidRDefault="00F111F0" w:rsidP="0084256F">
            <w:pPr>
              <w:suppressAutoHyphens/>
              <w:snapToGrid w:val="0"/>
              <w:jc w:val="center"/>
              <w:rPr>
                <w:rFonts w:ascii="Times New Roman" w:hAnsi="Times New Roman"/>
                <w:sz w:val="24"/>
                <w:szCs w:val="24"/>
              </w:rPr>
            </w:pPr>
            <w:r w:rsidRPr="00E62C89">
              <w:rPr>
                <w:rFonts w:ascii="Times New Roman" w:hAnsi="Times New Roman"/>
                <w:sz w:val="24"/>
                <w:szCs w:val="24"/>
              </w:rPr>
              <w:t xml:space="preserve">Збереження фізіологічних </w:t>
            </w:r>
            <w:proofErr w:type="spellStart"/>
            <w:r w:rsidRPr="00E62C89">
              <w:rPr>
                <w:rFonts w:ascii="Times New Roman" w:hAnsi="Times New Roman"/>
                <w:sz w:val="24"/>
                <w:szCs w:val="24"/>
              </w:rPr>
              <w:t>тривог</w:t>
            </w:r>
            <w:proofErr w:type="spellEnd"/>
            <w:r w:rsidRPr="00E62C89">
              <w:rPr>
                <w:rFonts w:ascii="Times New Roman" w:hAnsi="Times New Roman"/>
                <w:sz w:val="24"/>
                <w:szCs w:val="24"/>
              </w:rPr>
              <w:t>, не менше</w:t>
            </w:r>
          </w:p>
        </w:tc>
        <w:tc>
          <w:tcPr>
            <w:tcW w:w="2682" w:type="dxa"/>
            <w:tcBorders>
              <w:top w:val="single" w:sz="4" w:space="0" w:color="000000"/>
              <w:left w:val="single" w:sz="4" w:space="0" w:color="000000"/>
              <w:bottom w:val="single" w:sz="4" w:space="0" w:color="000000"/>
              <w:right w:val="nil"/>
            </w:tcBorders>
            <w:vAlign w:val="center"/>
          </w:tcPr>
          <w:p w14:paraId="069FC43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70 подій</w:t>
            </w:r>
          </w:p>
        </w:tc>
        <w:tc>
          <w:tcPr>
            <w:tcW w:w="2656" w:type="dxa"/>
            <w:tcBorders>
              <w:top w:val="single" w:sz="4" w:space="0" w:color="000000"/>
              <w:left w:val="single" w:sz="4" w:space="0" w:color="000000"/>
              <w:bottom w:val="single" w:sz="4" w:space="0" w:color="000000"/>
              <w:right w:val="single" w:sz="4" w:space="0" w:color="000000"/>
            </w:tcBorders>
            <w:vAlign w:val="center"/>
          </w:tcPr>
          <w:p w14:paraId="3A3641AD"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4503EB20"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78E9E31E"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tcPr>
          <w:p w14:paraId="3FBAF67A" w14:textId="77777777" w:rsidR="00F111F0" w:rsidRPr="00E62C89" w:rsidRDefault="00F111F0" w:rsidP="0084256F">
            <w:pPr>
              <w:suppressAutoHyphens/>
              <w:snapToGrid w:val="0"/>
              <w:jc w:val="center"/>
              <w:rPr>
                <w:rFonts w:ascii="Times New Roman" w:hAnsi="Times New Roman"/>
                <w:sz w:val="24"/>
                <w:szCs w:val="24"/>
              </w:rPr>
            </w:pPr>
            <w:r w:rsidRPr="00E62C89">
              <w:rPr>
                <w:rFonts w:ascii="Times New Roman" w:hAnsi="Times New Roman"/>
                <w:sz w:val="24"/>
                <w:szCs w:val="24"/>
              </w:rPr>
              <w:t xml:space="preserve">Збереження технічних </w:t>
            </w:r>
            <w:proofErr w:type="spellStart"/>
            <w:r w:rsidRPr="00E62C89">
              <w:rPr>
                <w:rFonts w:ascii="Times New Roman" w:hAnsi="Times New Roman"/>
                <w:sz w:val="24"/>
                <w:szCs w:val="24"/>
              </w:rPr>
              <w:t>тривог</w:t>
            </w:r>
            <w:proofErr w:type="spellEnd"/>
            <w:r w:rsidRPr="00E62C89">
              <w:rPr>
                <w:rFonts w:ascii="Times New Roman" w:hAnsi="Times New Roman"/>
                <w:sz w:val="24"/>
                <w:szCs w:val="24"/>
              </w:rPr>
              <w:t>, не менше</w:t>
            </w:r>
          </w:p>
        </w:tc>
        <w:tc>
          <w:tcPr>
            <w:tcW w:w="2682" w:type="dxa"/>
            <w:tcBorders>
              <w:top w:val="single" w:sz="4" w:space="0" w:color="000000"/>
              <w:left w:val="single" w:sz="4" w:space="0" w:color="000000"/>
              <w:bottom w:val="single" w:sz="4" w:space="0" w:color="000000"/>
              <w:right w:val="nil"/>
            </w:tcBorders>
            <w:vAlign w:val="center"/>
          </w:tcPr>
          <w:p w14:paraId="028E747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500 подій</w:t>
            </w:r>
          </w:p>
        </w:tc>
        <w:tc>
          <w:tcPr>
            <w:tcW w:w="2656" w:type="dxa"/>
            <w:tcBorders>
              <w:top w:val="single" w:sz="4" w:space="0" w:color="000000"/>
              <w:left w:val="single" w:sz="4" w:space="0" w:color="000000"/>
              <w:bottom w:val="single" w:sz="4" w:space="0" w:color="000000"/>
              <w:right w:val="single" w:sz="4" w:space="0" w:color="000000"/>
            </w:tcBorders>
            <w:vAlign w:val="center"/>
          </w:tcPr>
          <w:p w14:paraId="2E170ABE"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4051DEA"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425FFBC6"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tcPr>
          <w:p w14:paraId="774AA9E7" w14:textId="77777777" w:rsidR="00F111F0" w:rsidRPr="00E62C89" w:rsidRDefault="00F111F0" w:rsidP="0084256F">
            <w:pPr>
              <w:suppressAutoHyphens/>
              <w:snapToGrid w:val="0"/>
              <w:jc w:val="center"/>
              <w:rPr>
                <w:rFonts w:ascii="Times New Roman" w:hAnsi="Times New Roman"/>
                <w:sz w:val="24"/>
                <w:szCs w:val="24"/>
              </w:rPr>
            </w:pPr>
            <w:r w:rsidRPr="00E62C89">
              <w:rPr>
                <w:rFonts w:ascii="Times New Roman" w:hAnsi="Times New Roman"/>
                <w:sz w:val="24"/>
                <w:szCs w:val="24"/>
              </w:rPr>
              <w:t>Збереження епізодів аритмій, не менше</w:t>
            </w:r>
          </w:p>
        </w:tc>
        <w:tc>
          <w:tcPr>
            <w:tcW w:w="2682" w:type="dxa"/>
            <w:tcBorders>
              <w:top w:val="single" w:sz="4" w:space="0" w:color="000000"/>
              <w:left w:val="single" w:sz="4" w:space="0" w:color="000000"/>
              <w:bottom w:val="single" w:sz="4" w:space="0" w:color="000000"/>
              <w:right w:val="nil"/>
            </w:tcBorders>
            <w:vAlign w:val="center"/>
          </w:tcPr>
          <w:p w14:paraId="0664EDF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60 </w:t>
            </w:r>
          </w:p>
        </w:tc>
        <w:tc>
          <w:tcPr>
            <w:tcW w:w="2656" w:type="dxa"/>
            <w:tcBorders>
              <w:top w:val="single" w:sz="4" w:space="0" w:color="000000"/>
              <w:left w:val="single" w:sz="4" w:space="0" w:color="000000"/>
              <w:bottom w:val="single" w:sz="4" w:space="0" w:color="000000"/>
              <w:right w:val="single" w:sz="4" w:space="0" w:color="000000"/>
            </w:tcBorders>
            <w:vAlign w:val="center"/>
          </w:tcPr>
          <w:p w14:paraId="690AF27A"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5E8043C9"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335993EB"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0E8C6628" w14:textId="77777777" w:rsidR="00F111F0" w:rsidRPr="00E62C89" w:rsidRDefault="00F111F0" w:rsidP="0084256F">
            <w:pPr>
              <w:suppressAutoHyphens/>
              <w:snapToGrid w:val="0"/>
              <w:jc w:val="center"/>
              <w:rPr>
                <w:rFonts w:ascii="Times New Roman" w:hAnsi="Times New Roman"/>
                <w:sz w:val="24"/>
                <w:szCs w:val="24"/>
                <w:lang w:eastAsia="ar-SA"/>
              </w:rPr>
            </w:pPr>
            <w:proofErr w:type="spellStart"/>
            <w:r w:rsidRPr="00E62C89">
              <w:rPr>
                <w:rFonts w:ascii="Times New Roman" w:hAnsi="Times New Roman"/>
                <w:sz w:val="24"/>
                <w:szCs w:val="24"/>
                <w:lang w:eastAsia="ar-SA"/>
              </w:rPr>
              <w:t>Термопринтер</w:t>
            </w:r>
            <w:proofErr w:type="spellEnd"/>
          </w:p>
        </w:tc>
        <w:tc>
          <w:tcPr>
            <w:tcW w:w="2682" w:type="dxa"/>
            <w:tcBorders>
              <w:top w:val="single" w:sz="4" w:space="0" w:color="000000"/>
              <w:left w:val="single" w:sz="4" w:space="0" w:color="000000"/>
              <w:bottom w:val="single" w:sz="4" w:space="0" w:color="000000"/>
              <w:right w:val="nil"/>
            </w:tcBorders>
            <w:vAlign w:val="center"/>
            <w:hideMark/>
          </w:tcPr>
          <w:p w14:paraId="3B37C07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Можливість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64DF1D9F"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D6802FF"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79B56CDA"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401DEA8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Звукові та світлові тривоги</w:t>
            </w:r>
          </w:p>
        </w:tc>
        <w:tc>
          <w:tcPr>
            <w:tcW w:w="2682" w:type="dxa"/>
            <w:tcBorders>
              <w:top w:val="single" w:sz="4" w:space="0" w:color="000000"/>
              <w:left w:val="single" w:sz="4" w:space="0" w:color="000000"/>
              <w:bottom w:val="single" w:sz="4" w:space="0" w:color="000000"/>
              <w:right w:val="nil"/>
            </w:tcBorders>
            <w:vAlign w:val="center"/>
            <w:hideMark/>
          </w:tcPr>
          <w:p w14:paraId="56BBC05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7BCFC93C"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1CC7E394"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4A47E8BF"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43B8C7D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Порт RJ45</w:t>
            </w:r>
          </w:p>
        </w:tc>
        <w:tc>
          <w:tcPr>
            <w:tcW w:w="2682" w:type="dxa"/>
            <w:tcBorders>
              <w:top w:val="single" w:sz="4" w:space="0" w:color="000000"/>
              <w:left w:val="single" w:sz="4" w:space="0" w:color="000000"/>
              <w:bottom w:val="single" w:sz="4" w:space="0" w:color="000000"/>
              <w:right w:val="nil"/>
            </w:tcBorders>
            <w:vAlign w:val="center"/>
            <w:hideMark/>
          </w:tcPr>
          <w:p w14:paraId="22D6945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1D067BCB"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7B5E381B"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3B726D86"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2FE06F7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Час роботи від акумулятора, не менше</w:t>
            </w:r>
          </w:p>
        </w:tc>
        <w:tc>
          <w:tcPr>
            <w:tcW w:w="2682" w:type="dxa"/>
            <w:tcBorders>
              <w:top w:val="single" w:sz="4" w:space="0" w:color="000000"/>
              <w:left w:val="single" w:sz="4" w:space="0" w:color="000000"/>
              <w:bottom w:val="single" w:sz="4" w:space="0" w:color="000000"/>
              <w:right w:val="nil"/>
            </w:tcBorders>
            <w:vAlign w:val="center"/>
            <w:hideMark/>
          </w:tcPr>
          <w:p w14:paraId="5021148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120 хвилин</w:t>
            </w:r>
          </w:p>
        </w:tc>
        <w:tc>
          <w:tcPr>
            <w:tcW w:w="2656" w:type="dxa"/>
            <w:tcBorders>
              <w:top w:val="single" w:sz="4" w:space="0" w:color="000000"/>
              <w:left w:val="single" w:sz="4" w:space="0" w:color="000000"/>
              <w:bottom w:val="single" w:sz="4" w:space="0" w:color="000000"/>
              <w:right w:val="single" w:sz="4" w:space="0" w:color="000000"/>
            </w:tcBorders>
            <w:vAlign w:val="center"/>
          </w:tcPr>
          <w:p w14:paraId="201C5E66"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2EF1B25F"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689B67D5"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2CEB325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Живлення від мережі</w:t>
            </w:r>
          </w:p>
        </w:tc>
        <w:tc>
          <w:tcPr>
            <w:tcW w:w="2682" w:type="dxa"/>
            <w:tcBorders>
              <w:top w:val="single" w:sz="4" w:space="0" w:color="000000"/>
              <w:left w:val="single" w:sz="4" w:space="0" w:color="000000"/>
              <w:bottom w:val="single" w:sz="4" w:space="0" w:color="000000"/>
              <w:right w:val="nil"/>
            </w:tcBorders>
            <w:vAlign w:val="center"/>
            <w:hideMark/>
          </w:tcPr>
          <w:p w14:paraId="55F6226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100-240 В, 50/60 </w:t>
            </w:r>
            <w:proofErr w:type="spellStart"/>
            <w:r w:rsidRPr="00E62C89">
              <w:rPr>
                <w:rFonts w:ascii="Times New Roman" w:hAnsi="Times New Roman"/>
                <w:sz w:val="24"/>
                <w:szCs w:val="24"/>
                <w:lang w:eastAsia="ar-SA"/>
              </w:rPr>
              <w:t>Гц</w:t>
            </w:r>
            <w:proofErr w:type="spellEnd"/>
          </w:p>
        </w:tc>
        <w:tc>
          <w:tcPr>
            <w:tcW w:w="2656" w:type="dxa"/>
            <w:tcBorders>
              <w:top w:val="single" w:sz="4" w:space="0" w:color="000000"/>
              <w:left w:val="single" w:sz="4" w:space="0" w:color="000000"/>
              <w:bottom w:val="single" w:sz="4" w:space="0" w:color="000000"/>
              <w:right w:val="single" w:sz="4" w:space="0" w:color="000000"/>
            </w:tcBorders>
            <w:vAlign w:val="center"/>
          </w:tcPr>
          <w:p w14:paraId="5E9255C8"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544479FB"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0954C2C1"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13C00A3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Споживана потужність, не більше</w:t>
            </w:r>
          </w:p>
        </w:tc>
        <w:tc>
          <w:tcPr>
            <w:tcW w:w="2682" w:type="dxa"/>
            <w:tcBorders>
              <w:top w:val="single" w:sz="4" w:space="0" w:color="000000"/>
              <w:left w:val="single" w:sz="4" w:space="0" w:color="000000"/>
              <w:bottom w:val="single" w:sz="4" w:space="0" w:color="000000"/>
              <w:right w:val="nil"/>
            </w:tcBorders>
            <w:vAlign w:val="center"/>
            <w:hideMark/>
          </w:tcPr>
          <w:p w14:paraId="4955420A"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150 ВА</w:t>
            </w:r>
          </w:p>
        </w:tc>
        <w:tc>
          <w:tcPr>
            <w:tcW w:w="2656" w:type="dxa"/>
            <w:tcBorders>
              <w:top w:val="single" w:sz="4" w:space="0" w:color="000000"/>
              <w:left w:val="single" w:sz="4" w:space="0" w:color="000000"/>
              <w:bottom w:val="single" w:sz="4" w:space="0" w:color="000000"/>
              <w:right w:val="single" w:sz="4" w:space="0" w:color="000000"/>
            </w:tcBorders>
            <w:vAlign w:val="center"/>
          </w:tcPr>
          <w:p w14:paraId="66D353D8"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1B8D3FD6"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62087D54"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7ABCF5F9" w14:textId="77777777" w:rsidR="00F111F0" w:rsidRPr="00E62C89" w:rsidRDefault="00F111F0" w:rsidP="0084256F">
            <w:pPr>
              <w:suppressAutoHyphens/>
              <w:snapToGrid w:val="0"/>
              <w:jc w:val="center"/>
              <w:rPr>
                <w:rFonts w:ascii="Times New Roman" w:hAnsi="Times New Roman"/>
                <w:bCs/>
                <w:sz w:val="24"/>
                <w:szCs w:val="24"/>
                <w:lang w:eastAsia="ar-SA"/>
              </w:rPr>
            </w:pPr>
            <w:r w:rsidRPr="00E62C89">
              <w:rPr>
                <w:rFonts w:ascii="Times New Roman" w:hAnsi="Times New Roman"/>
                <w:bCs/>
                <w:sz w:val="24"/>
                <w:szCs w:val="24"/>
                <w:lang w:eastAsia="ar-SA"/>
              </w:rPr>
              <w:t>Індикатор тривоги</w:t>
            </w:r>
          </w:p>
        </w:tc>
        <w:tc>
          <w:tcPr>
            <w:tcW w:w="2682" w:type="dxa"/>
            <w:tcBorders>
              <w:top w:val="single" w:sz="4" w:space="0" w:color="000000"/>
              <w:left w:val="single" w:sz="4" w:space="0" w:color="000000"/>
              <w:bottom w:val="single" w:sz="4" w:space="0" w:color="000000"/>
              <w:right w:val="nil"/>
            </w:tcBorders>
            <w:vAlign w:val="center"/>
            <w:hideMark/>
          </w:tcPr>
          <w:p w14:paraId="3E35585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1F8A668F"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676256C"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14D6BDF3"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0D41D884" w14:textId="77777777" w:rsidR="00F111F0" w:rsidRPr="00E62C89" w:rsidRDefault="00F111F0" w:rsidP="0084256F">
            <w:pPr>
              <w:suppressAutoHyphens/>
              <w:snapToGrid w:val="0"/>
              <w:jc w:val="center"/>
              <w:rPr>
                <w:rFonts w:ascii="Times New Roman" w:hAnsi="Times New Roman"/>
                <w:bCs/>
                <w:sz w:val="24"/>
                <w:szCs w:val="24"/>
                <w:lang w:eastAsia="ar-SA"/>
              </w:rPr>
            </w:pPr>
            <w:r w:rsidRPr="00E62C89">
              <w:rPr>
                <w:rFonts w:ascii="Times New Roman" w:hAnsi="Times New Roman"/>
                <w:bCs/>
                <w:sz w:val="24"/>
                <w:szCs w:val="24"/>
                <w:lang w:eastAsia="ar-SA"/>
              </w:rPr>
              <w:t>Індикатор мережі живлення</w:t>
            </w:r>
          </w:p>
        </w:tc>
        <w:tc>
          <w:tcPr>
            <w:tcW w:w="2682" w:type="dxa"/>
            <w:tcBorders>
              <w:top w:val="single" w:sz="4" w:space="0" w:color="000000"/>
              <w:left w:val="single" w:sz="4" w:space="0" w:color="000000"/>
              <w:bottom w:val="single" w:sz="4" w:space="0" w:color="000000"/>
              <w:right w:val="nil"/>
            </w:tcBorders>
            <w:vAlign w:val="center"/>
            <w:hideMark/>
          </w:tcPr>
          <w:p w14:paraId="321BED2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74651F7E"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50D63142"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5D869BCA"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10138261" w14:textId="77777777" w:rsidR="00F111F0" w:rsidRPr="00E62C89" w:rsidRDefault="00F111F0" w:rsidP="0084256F">
            <w:pPr>
              <w:suppressAutoHyphens/>
              <w:snapToGrid w:val="0"/>
              <w:jc w:val="center"/>
              <w:rPr>
                <w:rFonts w:ascii="Times New Roman" w:hAnsi="Times New Roman"/>
                <w:bCs/>
                <w:sz w:val="24"/>
                <w:szCs w:val="24"/>
                <w:lang w:eastAsia="ar-SA"/>
              </w:rPr>
            </w:pPr>
            <w:r w:rsidRPr="00E62C89">
              <w:rPr>
                <w:rFonts w:ascii="Times New Roman" w:hAnsi="Times New Roman"/>
                <w:bCs/>
                <w:sz w:val="24"/>
                <w:szCs w:val="24"/>
                <w:lang w:eastAsia="ar-SA"/>
              </w:rPr>
              <w:t>Індикатор заряду батареї</w:t>
            </w:r>
          </w:p>
        </w:tc>
        <w:tc>
          <w:tcPr>
            <w:tcW w:w="2682" w:type="dxa"/>
            <w:tcBorders>
              <w:top w:val="single" w:sz="4" w:space="0" w:color="000000"/>
              <w:left w:val="single" w:sz="4" w:space="0" w:color="000000"/>
              <w:bottom w:val="single" w:sz="4" w:space="0" w:color="000000"/>
              <w:right w:val="nil"/>
            </w:tcBorders>
            <w:vAlign w:val="center"/>
            <w:hideMark/>
          </w:tcPr>
          <w:p w14:paraId="577D8F9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06FA7138"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0BB2055D"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hideMark/>
          </w:tcPr>
          <w:p w14:paraId="442C887E"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D299A"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Екран</w:t>
            </w:r>
          </w:p>
        </w:tc>
      </w:tr>
      <w:tr w:rsidR="00F111F0" w:rsidRPr="00E62C89" w14:paraId="0849CDAD"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4784838C"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41B765A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Кольоровий монітор з діагоналлю, не менше</w:t>
            </w:r>
          </w:p>
        </w:tc>
        <w:tc>
          <w:tcPr>
            <w:tcW w:w="2682" w:type="dxa"/>
            <w:tcBorders>
              <w:top w:val="single" w:sz="4" w:space="0" w:color="000000"/>
              <w:left w:val="single" w:sz="4" w:space="0" w:color="000000"/>
              <w:bottom w:val="single" w:sz="4" w:space="0" w:color="000000"/>
              <w:right w:val="nil"/>
            </w:tcBorders>
            <w:vAlign w:val="center"/>
          </w:tcPr>
          <w:p w14:paraId="33C2AE2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12,1 дюймів</w:t>
            </w:r>
          </w:p>
        </w:tc>
        <w:tc>
          <w:tcPr>
            <w:tcW w:w="2656" w:type="dxa"/>
            <w:tcBorders>
              <w:top w:val="single" w:sz="4" w:space="0" w:color="000000"/>
              <w:left w:val="single" w:sz="4" w:space="0" w:color="000000"/>
              <w:bottom w:val="single" w:sz="4" w:space="0" w:color="000000"/>
              <w:right w:val="single" w:sz="4" w:space="0" w:color="000000"/>
            </w:tcBorders>
            <w:vAlign w:val="center"/>
          </w:tcPr>
          <w:p w14:paraId="4EA0C246"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E1AD25F"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12641BF3"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2590F24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Роздільна здатність, не менше</w:t>
            </w:r>
          </w:p>
        </w:tc>
        <w:tc>
          <w:tcPr>
            <w:tcW w:w="2682" w:type="dxa"/>
            <w:tcBorders>
              <w:top w:val="single" w:sz="4" w:space="0" w:color="000000"/>
              <w:left w:val="single" w:sz="4" w:space="0" w:color="000000"/>
              <w:bottom w:val="single" w:sz="4" w:space="0" w:color="000000"/>
              <w:right w:val="nil"/>
            </w:tcBorders>
            <w:vAlign w:val="center"/>
          </w:tcPr>
          <w:p w14:paraId="44AC303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800×600 пікселів</w:t>
            </w:r>
          </w:p>
        </w:tc>
        <w:tc>
          <w:tcPr>
            <w:tcW w:w="2656" w:type="dxa"/>
            <w:tcBorders>
              <w:top w:val="single" w:sz="4" w:space="0" w:color="000000"/>
              <w:left w:val="single" w:sz="4" w:space="0" w:color="000000"/>
              <w:bottom w:val="single" w:sz="4" w:space="0" w:color="000000"/>
              <w:right w:val="single" w:sz="4" w:space="0" w:color="000000"/>
            </w:tcBorders>
            <w:vAlign w:val="center"/>
          </w:tcPr>
          <w:p w14:paraId="1CC28952"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12323F20"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16058093"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6C2236D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Кількість одночасно відображених графіків на екрані</w:t>
            </w:r>
          </w:p>
        </w:tc>
        <w:tc>
          <w:tcPr>
            <w:tcW w:w="2682" w:type="dxa"/>
            <w:tcBorders>
              <w:top w:val="single" w:sz="4" w:space="0" w:color="000000"/>
              <w:left w:val="single" w:sz="4" w:space="0" w:color="000000"/>
              <w:bottom w:val="single" w:sz="4" w:space="0" w:color="000000"/>
              <w:right w:val="nil"/>
            </w:tcBorders>
            <w:vAlign w:val="center"/>
            <w:hideMark/>
          </w:tcPr>
          <w:p w14:paraId="779E626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Не менше 8-х</w:t>
            </w:r>
          </w:p>
        </w:tc>
        <w:tc>
          <w:tcPr>
            <w:tcW w:w="2656" w:type="dxa"/>
            <w:tcBorders>
              <w:top w:val="single" w:sz="4" w:space="0" w:color="000000"/>
              <w:left w:val="single" w:sz="4" w:space="0" w:color="000000"/>
              <w:bottom w:val="single" w:sz="4" w:space="0" w:color="000000"/>
              <w:right w:val="single" w:sz="4" w:space="0" w:color="000000"/>
            </w:tcBorders>
            <w:vAlign w:val="center"/>
          </w:tcPr>
          <w:p w14:paraId="12318E71"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7AD26014"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hideMark/>
          </w:tcPr>
          <w:p w14:paraId="2CAC5956"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C003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ЕКГ</w:t>
            </w:r>
          </w:p>
        </w:tc>
      </w:tr>
      <w:tr w:rsidR="00F111F0" w:rsidRPr="00E62C89" w14:paraId="10C2F1A2"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73BCCE62"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2D466DD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Число електродів, не менше</w:t>
            </w:r>
          </w:p>
        </w:tc>
        <w:tc>
          <w:tcPr>
            <w:tcW w:w="2682" w:type="dxa"/>
            <w:tcBorders>
              <w:top w:val="single" w:sz="4" w:space="0" w:color="000000"/>
              <w:left w:val="single" w:sz="4" w:space="0" w:color="000000"/>
              <w:bottom w:val="single" w:sz="4" w:space="0" w:color="000000"/>
              <w:right w:val="nil"/>
            </w:tcBorders>
            <w:vAlign w:val="center"/>
            <w:hideMark/>
          </w:tcPr>
          <w:p w14:paraId="01F02AF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3, 5</w:t>
            </w:r>
          </w:p>
        </w:tc>
        <w:tc>
          <w:tcPr>
            <w:tcW w:w="2656" w:type="dxa"/>
            <w:tcBorders>
              <w:top w:val="single" w:sz="4" w:space="0" w:color="000000"/>
              <w:left w:val="single" w:sz="4" w:space="0" w:color="000000"/>
              <w:bottom w:val="single" w:sz="4" w:space="0" w:color="000000"/>
              <w:right w:val="single" w:sz="4" w:space="0" w:color="000000"/>
            </w:tcBorders>
            <w:vAlign w:val="center"/>
          </w:tcPr>
          <w:p w14:paraId="75AD3479"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28BB6EE1"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21BC9F02"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5C2CCA5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Відведення, не гірше</w:t>
            </w:r>
          </w:p>
        </w:tc>
        <w:tc>
          <w:tcPr>
            <w:tcW w:w="2682" w:type="dxa"/>
            <w:tcBorders>
              <w:top w:val="single" w:sz="4" w:space="0" w:color="000000"/>
              <w:left w:val="single" w:sz="4" w:space="0" w:color="000000"/>
              <w:bottom w:val="single" w:sz="4" w:space="0" w:color="000000"/>
              <w:right w:val="nil"/>
            </w:tcBorders>
            <w:vAlign w:val="center"/>
            <w:hideMark/>
          </w:tcPr>
          <w:p w14:paraId="3D5A874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I, II, III, </w:t>
            </w:r>
            <w:proofErr w:type="spellStart"/>
            <w:r w:rsidRPr="00E62C89">
              <w:rPr>
                <w:rFonts w:ascii="Times New Roman" w:hAnsi="Times New Roman"/>
                <w:sz w:val="24"/>
                <w:szCs w:val="24"/>
                <w:lang w:eastAsia="ar-SA"/>
              </w:rPr>
              <w:t>aVR</w:t>
            </w:r>
            <w:proofErr w:type="spellEnd"/>
            <w:r w:rsidRPr="00E62C89">
              <w:rPr>
                <w:rFonts w:ascii="Times New Roman" w:hAnsi="Times New Roman"/>
                <w:sz w:val="24"/>
                <w:szCs w:val="24"/>
                <w:lang w:eastAsia="ar-SA"/>
              </w:rPr>
              <w:t xml:space="preserve">, </w:t>
            </w:r>
            <w:proofErr w:type="spellStart"/>
            <w:r w:rsidRPr="00E62C89">
              <w:rPr>
                <w:rFonts w:ascii="Times New Roman" w:hAnsi="Times New Roman"/>
                <w:sz w:val="24"/>
                <w:szCs w:val="24"/>
                <w:lang w:eastAsia="ar-SA"/>
              </w:rPr>
              <w:t>aVL</w:t>
            </w:r>
            <w:proofErr w:type="spellEnd"/>
            <w:r w:rsidRPr="00E62C89">
              <w:rPr>
                <w:rFonts w:ascii="Times New Roman" w:hAnsi="Times New Roman"/>
                <w:sz w:val="24"/>
                <w:szCs w:val="24"/>
                <w:lang w:eastAsia="ar-SA"/>
              </w:rPr>
              <w:t xml:space="preserve">, </w:t>
            </w:r>
            <w:proofErr w:type="spellStart"/>
            <w:r w:rsidRPr="00E62C89">
              <w:rPr>
                <w:rFonts w:ascii="Times New Roman" w:hAnsi="Times New Roman"/>
                <w:sz w:val="24"/>
                <w:szCs w:val="24"/>
                <w:lang w:eastAsia="ar-SA"/>
              </w:rPr>
              <w:t>aVF</w:t>
            </w:r>
            <w:proofErr w:type="spellEnd"/>
            <w:r w:rsidRPr="00E62C89">
              <w:rPr>
                <w:rFonts w:ascii="Times New Roman" w:hAnsi="Times New Roman"/>
                <w:sz w:val="24"/>
                <w:szCs w:val="24"/>
                <w:lang w:eastAsia="ar-SA"/>
              </w:rPr>
              <w:t>, V</w:t>
            </w:r>
          </w:p>
        </w:tc>
        <w:tc>
          <w:tcPr>
            <w:tcW w:w="2656" w:type="dxa"/>
            <w:tcBorders>
              <w:top w:val="single" w:sz="4" w:space="0" w:color="000000"/>
              <w:left w:val="single" w:sz="4" w:space="0" w:color="000000"/>
              <w:bottom w:val="single" w:sz="4" w:space="0" w:color="000000"/>
              <w:right w:val="single" w:sz="4" w:space="0" w:color="000000"/>
            </w:tcBorders>
            <w:vAlign w:val="center"/>
          </w:tcPr>
          <w:p w14:paraId="55048050"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36915FE8"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39998435"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5171B04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Чутливість:</w:t>
            </w:r>
          </w:p>
        </w:tc>
        <w:tc>
          <w:tcPr>
            <w:tcW w:w="2682" w:type="dxa"/>
            <w:tcBorders>
              <w:top w:val="single" w:sz="4" w:space="0" w:color="000000"/>
              <w:left w:val="single" w:sz="4" w:space="0" w:color="000000"/>
              <w:bottom w:val="single" w:sz="4" w:space="0" w:color="000000"/>
              <w:right w:val="nil"/>
            </w:tcBorders>
            <w:vAlign w:val="center"/>
            <w:hideMark/>
          </w:tcPr>
          <w:p w14:paraId="1183A70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2.5 мм/</w:t>
            </w:r>
            <w:proofErr w:type="spellStart"/>
            <w:r w:rsidRPr="00E62C89">
              <w:rPr>
                <w:rFonts w:ascii="Times New Roman" w:hAnsi="Times New Roman"/>
                <w:sz w:val="24"/>
                <w:szCs w:val="24"/>
                <w:lang w:eastAsia="ar-SA"/>
              </w:rPr>
              <w:t>мВ</w:t>
            </w:r>
            <w:proofErr w:type="spellEnd"/>
            <w:r w:rsidRPr="00E62C89">
              <w:rPr>
                <w:rFonts w:ascii="Times New Roman" w:hAnsi="Times New Roman"/>
                <w:sz w:val="24"/>
                <w:szCs w:val="24"/>
                <w:lang w:eastAsia="ar-SA"/>
              </w:rPr>
              <w:t xml:space="preserve"> (×1/4),</w:t>
            </w:r>
          </w:p>
          <w:p w14:paraId="02AA685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5 мм/</w:t>
            </w:r>
            <w:proofErr w:type="spellStart"/>
            <w:r w:rsidRPr="00E62C89">
              <w:rPr>
                <w:rFonts w:ascii="Times New Roman" w:hAnsi="Times New Roman"/>
                <w:sz w:val="24"/>
                <w:szCs w:val="24"/>
                <w:lang w:eastAsia="ar-SA"/>
              </w:rPr>
              <w:t>мВ</w:t>
            </w:r>
            <w:proofErr w:type="spellEnd"/>
            <w:r w:rsidRPr="00E62C89">
              <w:rPr>
                <w:rFonts w:ascii="Times New Roman" w:hAnsi="Times New Roman"/>
                <w:sz w:val="24"/>
                <w:szCs w:val="24"/>
                <w:lang w:eastAsia="ar-SA"/>
              </w:rPr>
              <w:t xml:space="preserve"> (×1/2),</w:t>
            </w:r>
          </w:p>
          <w:p w14:paraId="5E72AEE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10 мм/</w:t>
            </w:r>
            <w:proofErr w:type="spellStart"/>
            <w:r w:rsidRPr="00E62C89">
              <w:rPr>
                <w:rFonts w:ascii="Times New Roman" w:hAnsi="Times New Roman"/>
                <w:sz w:val="24"/>
                <w:szCs w:val="24"/>
                <w:lang w:eastAsia="ar-SA"/>
              </w:rPr>
              <w:t>мВ</w:t>
            </w:r>
            <w:proofErr w:type="spellEnd"/>
            <w:r w:rsidRPr="00E62C89">
              <w:rPr>
                <w:rFonts w:ascii="Times New Roman" w:hAnsi="Times New Roman"/>
                <w:sz w:val="24"/>
                <w:szCs w:val="24"/>
                <w:lang w:eastAsia="ar-SA"/>
              </w:rPr>
              <w:t xml:space="preserve"> (×1),</w:t>
            </w:r>
          </w:p>
          <w:p w14:paraId="70AD663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20 мм/</w:t>
            </w:r>
            <w:proofErr w:type="spellStart"/>
            <w:r w:rsidRPr="00E62C89">
              <w:rPr>
                <w:rFonts w:ascii="Times New Roman" w:hAnsi="Times New Roman"/>
                <w:sz w:val="24"/>
                <w:szCs w:val="24"/>
                <w:lang w:eastAsia="ar-SA"/>
              </w:rPr>
              <w:t>мВ</w:t>
            </w:r>
            <w:proofErr w:type="spellEnd"/>
            <w:r w:rsidRPr="00E62C89">
              <w:rPr>
                <w:rFonts w:ascii="Times New Roman" w:hAnsi="Times New Roman"/>
                <w:sz w:val="24"/>
                <w:szCs w:val="24"/>
                <w:lang w:eastAsia="ar-SA"/>
              </w:rPr>
              <w:t xml:space="preserve"> (×2),</w:t>
            </w:r>
          </w:p>
          <w:p w14:paraId="4737D5C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40 мм/</w:t>
            </w:r>
            <w:proofErr w:type="spellStart"/>
            <w:r w:rsidRPr="00E62C89">
              <w:rPr>
                <w:rFonts w:ascii="Times New Roman" w:hAnsi="Times New Roman"/>
                <w:sz w:val="24"/>
                <w:szCs w:val="24"/>
                <w:lang w:eastAsia="ar-SA"/>
              </w:rPr>
              <w:t>мВ</w:t>
            </w:r>
            <w:proofErr w:type="spellEnd"/>
            <w:r w:rsidRPr="00E62C89">
              <w:rPr>
                <w:rFonts w:ascii="Times New Roman" w:hAnsi="Times New Roman"/>
                <w:sz w:val="24"/>
                <w:szCs w:val="24"/>
                <w:lang w:eastAsia="ar-SA"/>
              </w:rPr>
              <w:t xml:space="preserve"> (×4), </w:t>
            </w:r>
          </w:p>
        </w:tc>
        <w:tc>
          <w:tcPr>
            <w:tcW w:w="2656" w:type="dxa"/>
            <w:tcBorders>
              <w:top w:val="single" w:sz="4" w:space="0" w:color="000000"/>
              <w:left w:val="single" w:sz="4" w:space="0" w:color="000000"/>
              <w:bottom w:val="single" w:sz="4" w:space="0" w:color="000000"/>
              <w:right w:val="single" w:sz="4" w:space="0" w:color="000000"/>
            </w:tcBorders>
            <w:vAlign w:val="center"/>
          </w:tcPr>
          <w:p w14:paraId="44100B61"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336F5588"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02190EB1"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165553C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Швидкість прокручування</w:t>
            </w:r>
          </w:p>
        </w:tc>
        <w:tc>
          <w:tcPr>
            <w:tcW w:w="2682" w:type="dxa"/>
            <w:tcBorders>
              <w:top w:val="single" w:sz="4" w:space="0" w:color="000000"/>
              <w:left w:val="single" w:sz="4" w:space="0" w:color="000000"/>
              <w:bottom w:val="single" w:sz="4" w:space="0" w:color="000000"/>
              <w:right w:val="nil"/>
            </w:tcBorders>
            <w:vAlign w:val="center"/>
            <w:hideMark/>
          </w:tcPr>
          <w:p w14:paraId="627AB01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12.5 мм/с, 25 мм/с, 50 мм/с</w:t>
            </w:r>
          </w:p>
        </w:tc>
        <w:tc>
          <w:tcPr>
            <w:tcW w:w="2656" w:type="dxa"/>
            <w:tcBorders>
              <w:top w:val="single" w:sz="4" w:space="0" w:color="000000"/>
              <w:left w:val="single" w:sz="4" w:space="0" w:color="000000"/>
              <w:bottom w:val="single" w:sz="4" w:space="0" w:color="000000"/>
              <w:right w:val="single" w:sz="4" w:space="0" w:color="000000"/>
            </w:tcBorders>
            <w:vAlign w:val="center"/>
          </w:tcPr>
          <w:p w14:paraId="17C31E55"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F4EDB47"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51311427"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62DEFC8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Точність стандартного сигналу</w:t>
            </w:r>
          </w:p>
        </w:tc>
        <w:tc>
          <w:tcPr>
            <w:tcW w:w="2682" w:type="dxa"/>
            <w:tcBorders>
              <w:top w:val="single" w:sz="4" w:space="0" w:color="000000"/>
              <w:left w:val="single" w:sz="4" w:space="0" w:color="000000"/>
              <w:bottom w:val="single" w:sz="4" w:space="0" w:color="000000"/>
              <w:right w:val="nil"/>
            </w:tcBorders>
            <w:vAlign w:val="center"/>
            <w:hideMark/>
          </w:tcPr>
          <w:p w14:paraId="1F8A912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1 </w:t>
            </w:r>
            <w:proofErr w:type="spellStart"/>
            <w:r w:rsidRPr="00E62C89">
              <w:rPr>
                <w:rFonts w:ascii="Times New Roman" w:hAnsi="Times New Roman"/>
                <w:sz w:val="24"/>
                <w:szCs w:val="24"/>
                <w:lang w:eastAsia="ar-SA"/>
              </w:rPr>
              <w:t>мВ</w:t>
            </w:r>
            <w:proofErr w:type="spellEnd"/>
            <w:r w:rsidRPr="00E62C89">
              <w:rPr>
                <w:rFonts w:ascii="Times New Roman" w:hAnsi="Times New Roman"/>
                <w:sz w:val="24"/>
                <w:szCs w:val="24"/>
                <w:lang w:eastAsia="ar-SA"/>
              </w:rPr>
              <w:t xml:space="preserve"> ± 5%</w:t>
            </w:r>
          </w:p>
        </w:tc>
        <w:tc>
          <w:tcPr>
            <w:tcW w:w="2656" w:type="dxa"/>
            <w:tcBorders>
              <w:top w:val="single" w:sz="4" w:space="0" w:color="000000"/>
              <w:left w:val="single" w:sz="4" w:space="0" w:color="000000"/>
              <w:bottom w:val="single" w:sz="4" w:space="0" w:color="000000"/>
              <w:right w:val="single" w:sz="4" w:space="0" w:color="000000"/>
            </w:tcBorders>
            <w:vAlign w:val="center"/>
          </w:tcPr>
          <w:p w14:paraId="21EF2AEF"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3697BB9F"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F3F256F"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BE9D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Частотні характеристики</w:t>
            </w:r>
          </w:p>
        </w:tc>
      </w:tr>
      <w:tr w:rsidR="00F111F0" w:rsidRPr="00E62C89" w14:paraId="1753C546"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760591CF"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4EB7A43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Діагностичний режим, не гірше</w:t>
            </w:r>
          </w:p>
        </w:tc>
        <w:tc>
          <w:tcPr>
            <w:tcW w:w="2682" w:type="dxa"/>
            <w:tcBorders>
              <w:top w:val="single" w:sz="4" w:space="0" w:color="000000"/>
              <w:left w:val="single" w:sz="4" w:space="0" w:color="000000"/>
              <w:bottom w:val="single" w:sz="4" w:space="0" w:color="000000"/>
              <w:right w:val="nil"/>
            </w:tcBorders>
            <w:vAlign w:val="center"/>
            <w:hideMark/>
          </w:tcPr>
          <w:p w14:paraId="7624A3A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0.05 – 75HZ</w:t>
            </w:r>
          </w:p>
          <w:p w14:paraId="76A83D2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76 – 150HZ</w:t>
            </w:r>
          </w:p>
        </w:tc>
        <w:tc>
          <w:tcPr>
            <w:tcW w:w="2656" w:type="dxa"/>
            <w:tcBorders>
              <w:top w:val="single" w:sz="4" w:space="0" w:color="000000"/>
              <w:left w:val="single" w:sz="4" w:space="0" w:color="000000"/>
              <w:bottom w:val="single" w:sz="4" w:space="0" w:color="000000"/>
              <w:right w:val="single" w:sz="4" w:space="0" w:color="000000"/>
            </w:tcBorders>
            <w:vAlign w:val="center"/>
          </w:tcPr>
          <w:p w14:paraId="2F3ECD39"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0C6E31EE"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03C3BF70"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0793D73A"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Режим моніторингу, не гірше</w:t>
            </w:r>
          </w:p>
        </w:tc>
        <w:tc>
          <w:tcPr>
            <w:tcW w:w="2682" w:type="dxa"/>
            <w:tcBorders>
              <w:top w:val="single" w:sz="4" w:space="0" w:color="000000"/>
              <w:left w:val="single" w:sz="4" w:space="0" w:color="000000"/>
              <w:bottom w:val="single" w:sz="4" w:space="0" w:color="000000"/>
              <w:right w:val="nil"/>
            </w:tcBorders>
            <w:vAlign w:val="center"/>
            <w:hideMark/>
          </w:tcPr>
          <w:p w14:paraId="4DB46DA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0.7 – 40HZ</w:t>
            </w:r>
          </w:p>
        </w:tc>
        <w:tc>
          <w:tcPr>
            <w:tcW w:w="2656" w:type="dxa"/>
            <w:tcBorders>
              <w:top w:val="single" w:sz="4" w:space="0" w:color="000000"/>
              <w:left w:val="single" w:sz="4" w:space="0" w:color="000000"/>
              <w:bottom w:val="single" w:sz="4" w:space="0" w:color="000000"/>
              <w:right w:val="single" w:sz="4" w:space="0" w:color="000000"/>
            </w:tcBorders>
            <w:vAlign w:val="center"/>
          </w:tcPr>
          <w:p w14:paraId="1DDEEE71"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0B786746"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7A7E38DF"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5758B2C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Хірургічний режим, не гірше</w:t>
            </w:r>
          </w:p>
        </w:tc>
        <w:tc>
          <w:tcPr>
            <w:tcW w:w="2682" w:type="dxa"/>
            <w:tcBorders>
              <w:top w:val="single" w:sz="4" w:space="0" w:color="000000"/>
              <w:left w:val="single" w:sz="4" w:space="0" w:color="000000"/>
              <w:bottom w:val="single" w:sz="4" w:space="0" w:color="000000"/>
              <w:right w:val="nil"/>
            </w:tcBorders>
            <w:vAlign w:val="center"/>
            <w:hideMark/>
          </w:tcPr>
          <w:p w14:paraId="00D062F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 – 20HZ</w:t>
            </w:r>
          </w:p>
        </w:tc>
        <w:tc>
          <w:tcPr>
            <w:tcW w:w="2656" w:type="dxa"/>
            <w:tcBorders>
              <w:top w:val="single" w:sz="4" w:space="0" w:color="000000"/>
              <w:left w:val="single" w:sz="4" w:space="0" w:color="000000"/>
              <w:bottom w:val="single" w:sz="4" w:space="0" w:color="000000"/>
              <w:right w:val="single" w:sz="4" w:space="0" w:color="000000"/>
            </w:tcBorders>
            <w:vAlign w:val="center"/>
          </w:tcPr>
          <w:p w14:paraId="5571D800"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317A44AF"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251E9D42"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2283A2A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Коефіцієнт ослаблення синфазного сигналу (CMRR)</w:t>
            </w:r>
          </w:p>
        </w:tc>
        <w:tc>
          <w:tcPr>
            <w:tcW w:w="2682" w:type="dxa"/>
            <w:tcBorders>
              <w:top w:val="single" w:sz="4" w:space="0" w:color="000000"/>
              <w:left w:val="single" w:sz="4" w:space="0" w:color="000000"/>
              <w:bottom w:val="single" w:sz="4" w:space="0" w:color="000000"/>
              <w:right w:val="nil"/>
            </w:tcBorders>
            <w:vAlign w:val="center"/>
            <w:hideMark/>
          </w:tcPr>
          <w:p w14:paraId="2F02B01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Моніторинг: ≥100 </w:t>
            </w:r>
            <w:proofErr w:type="spellStart"/>
            <w:r w:rsidRPr="00E62C89">
              <w:rPr>
                <w:rFonts w:ascii="Times New Roman" w:hAnsi="Times New Roman"/>
                <w:sz w:val="24"/>
                <w:szCs w:val="24"/>
                <w:lang w:eastAsia="ar-SA"/>
              </w:rPr>
              <w:t>дБ</w:t>
            </w:r>
            <w:proofErr w:type="spellEnd"/>
          </w:p>
          <w:p w14:paraId="15292AC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Хірургічний: ≥100 </w:t>
            </w:r>
            <w:proofErr w:type="spellStart"/>
            <w:r w:rsidRPr="00E62C89">
              <w:rPr>
                <w:rFonts w:ascii="Times New Roman" w:hAnsi="Times New Roman"/>
                <w:sz w:val="24"/>
                <w:szCs w:val="24"/>
                <w:lang w:eastAsia="ar-SA"/>
              </w:rPr>
              <w:t>дБ</w:t>
            </w:r>
            <w:proofErr w:type="spellEnd"/>
          </w:p>
          <w:p w14:paraId="675B13B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Діагностика: ≥90 </w:t>
            </w:r>
            <w:proofErr w:type="spellStart"/>
            <w:r w:rsidRPr="00E62C89">
              <w:rPr>
                <w:rFonts w:ascii="Times New Roman" w:hAnsi="Times New Roman"/>
                <w:sz w:val="24"/>
                <w:szCs w:val="24"/>
                <w:lang w:eastAsia="ar-SA"/>
              </w:rPr>
              <w:t>дБ</w:t>
            </w:r>
            <w:proofErr w:type="spellEnd"/>
          </w:p>
        </w:tc>
        <w:tc>
          <w:tcPr>
            <w:tcW w:w="2656" w:type="dxa"/>
            <w:tcBorders>
              <w:top w:val="single" w:sz="4" w:space="0" w:color="000000"/>
              <w:left w:val="single" w:sz="4" w:space="0" w:color="000000"/>
              <w:bottom w:val="single" w:sz="4" w:space="0" w:color="000000"/>
              <w:right w:val="single" w:sz="4" w:space="0" w:color="000000"/>
            </w:tcBorders>
            <w:vAlign w:val="center"/>
          </w:tcPr>
          <w:p w14:paraId="2C115F1A"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179F4B98"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3AA9B80E"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1C06B9B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вимірювання серцевих скорочень для дорослих, не вужче</w:t>
            </w:r>
          </w:p>
        </w:tc>
        <w:tc>
          <w:tcPr>
            <w:tcW w:w="2682" w:type="dxa"/>
            <w:tcBorders>
              <w:top w:val="single" w:sz="4" w:space="0" w:color="000000"/>
              <w:left w:val="single" w:sz="4" w:space="0" w:color="000000"/>
              <w:bottom w:val="single" w:sz="4" w:space="0" w:color="000000"/>
              <w:right w:val="nil"/>
            </w:tcBorders>
            <w:vAlign w:val="center"/>
          </w:tcPr>
          <w:p w14:paraId="490E958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15 – 300 ударів за хвилину</w:t>
            </w:r>
          </w:p>
        </w:tc>
        <w:tc>
          <w:tcPr>
            <w:tcW w:w="2656" w:type="dxa"/>
            <w:tcBorders>
              <w:top w:val="single" w:sz="4" w:space="0" w:color="000000"/>
              <w:left w:val="single" w:sz="4" w:space="0" w:color="000000"/>
              <w:bottom w:val="single" w:sz="4" w:space="0" w:color="000000"/>
              <w:right w:val="single" w:sz="4" w:space="0" w:color="000000"/>
            </w:tcBorders>
            <w:vAlign w:val="center"/>
          </w:tcPr>
          <w:p w14:paraId="4F8AB71A" w14:textId="77777777" w:rsidR="00F111F0" w:rsidRPr="00E62C89" w:rsidRDefault="00F111F0" w:rsidP="0084256F">
            <w:pPr>
              <w:suppressAutoHyphens/>
              <w:snapToGrid w:val="0"/>
              <w:jc w:val="center"/>
              <w:rPr>
                <w:rFonts w:ascii="Times New Roman" w:hAnsi="Times New Roman"/>
                <w:sz w:val="24"/>
                <w:szCs w:val="24"/>
                <w:highlight w:val="yellow"/>
                <w:lang w:eastAsia="ar-SA"/>
              </w:rPr>
            </w:pPr>
          </w:p>
        </w:tc>
      </w:tr>
      <w:tr w:rsidR="00F111F0" w:rsidRPr="00E62C89" w14:paraId="2576E5FA"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5523D651"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tcPr>
          <w:p w14:paraId="5AE1C1E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вимірювання серцевих скорочень для дітей та новонароджених, не вужче</w:t>
            </w:r>
          </w:p>
        </w:tc>
        <w:tc>
          <w:tcPr>
            <w:tcW w:w="2682" w:type="dxa"/>
            <w:tcBorders>
              <w:top w:val="single" w:sz="4" w:space="0" w:color="000000"/>
              <w:left w:val="single" w:sz="4" w:space="0" w:color="000000"/>
              <w:bottom w:val="single" w:sz="4" w:space="0" w:color="000000"/>
              <w:right w:val="nil"/>
            </w:tcBorders>
            <w:vAlign w:val="center"/>
          </w:tcPr>
          <w:p w14:paraId="21D9C5D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15 – 350 ударів за хвилину</w:t>
            </w:r>
          </w:p>
        </w:tc>
        <w:tc>
          <w:tcPr>
            <w:tcW w:w="2656" w:type="dxa"/>
            <w:tcBorders>
              <w:top w:val="single" w:sz="4" w:space="0" w:color="000000"/>
              <w:left w:val="single" w:sz="4" w:space="0" w:color="000000"/>
              <w:bottom w:val="single" w:sz="4" w:space="0" w:color="000000"/>
              <w:right w:val="single" w:sz="4" w:space="0" w:color="000000"/>
            </w:tcBorders>
            <w:vAlign w:val="center"/>
          </w:tcPr>
          <w:p w14:paraId="3A889989" w14:textId="77777777" w:rsidR="00F111F0" w:rsidRPr="00E62C89" w:rsidRDefault="00F111F0" w:rsidP="0084256F">
            <w:pPr>
              <w:suppressAutoHyphens/>
              <w:snapToGrid w:val="0"/>
              <w:jc w:val="center"/>
              <w:rPr>
                <w:rFonts w:ascii="Times New Roman" w:hAnsi="Times New Roman"/>
                <w:sz w:val="24"/>
                <w:szCs w:val="24"/>
                <w:highlight w:val="yellow"/>
                <w:lang w:eastAsia="ar-SA"/>
              </w:rPr>
            </w:pPr>
          </w:p>
        </w:tc>
      </w:tr>
      <w:tr w:rsidR="00F111F0" w:rsidRPr="00E62C89" w14:paraId="5AF88DF0"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5D616D0D"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7DA185A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Похибка ЧСС, не більше</w:t>
            </w:r>
          </w:p>
        </w:tc>
        <w:tc>
          <w:tcPr>
            <w:tcW w:w="2682" w:type="dxa"/>
            <w:tcBorders>
              <w:top w:val="single" w:sz="4" w:space="0" w:color="000000"/>
              <w:left w:val="single" w:sz="4" w:space="0" w:color="000000"/>
              <w:bottom w:val="single" w:sz="4" w:space="0" w:color="000000"/>
              <w:right w:val="nil"/>
            </w:tcBorders>
            <w:vAlign w:val="center"/>
            <w:hideMark/>
          </w:tcPr>
          <w:p w14:paraId="38905FA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 1% або 1 </w:t>
            </w:r>
            <w:proofErr w:type="spellStart"/>
            <w:r w:rsidRPr="00E62C89">
              <w:rPr>
                <w:rFonts w:ascii="Times New Roman" w:hAnsi="Times New Roman"/>
                <w:sz w:val="24"/>
                <w:szCs w:val="24"/>
                <w:lang w:eastAsia="ar-SA"/>
              </w:rPr>
              <w:t>уд</w:t>
            </w:r>
            <w:proofErr w:type="spellEnd"/>
            <w:r w:rsidRPr="00E62C89">
              <w:rPr>
                <w:rFonts w:ascii="Times New Roman" w:hAnsi="Times New Roman"/>
                <w:sz w:val="24"/>
                <w:szCs w:val="24"/>
                <w:lang w:eastAsia="ar-SA"/>
              </w:rPr>
              <w:t>/хв</w:t>
            </w:r>
          </w:p>
        </w:tc>
        <w:tc>
          <w:tcPr>
            <w:tcW w:w="2656" w:type="dxa"/>
            <w:tcBorders>
              <w:top w:val="single" w:sz="4" w:space="0" w:color="000000"/>
              <w:left w:val="single" w:sz="4" w:space="0" w:color="000000"/>
              <w:bottom w:val="single" w:sz="4" w:space="0" w:color="000000"/>
              <w:right w:val="single" w:sz="4" w:space="0" w:color="000000"/>
            </w:tcBorders>
            <w:vAlign w:val="center"/>
          </w:tcPr>
          <w:p w14:paraId="15B1A44B" w14:textId="77777777" w:rsidR="00F111F0" w:rsidRPr="00E62C89" w:rsidRDefault="00F111F0" w:rsidP="0084256F">
            <w:pPr>
              <w:suppressAutoHyphens/>
              <w:snapToGrid w:val="0"/>
              <w:jc w:val="center"/>
              <w:rPr>
                <w:rFonts w:ascii="Times New Roman" w:hAnsi="Times New Roman"/>
                <w:sz w:val="24"/>
                <w:szCs w:val="24"/>
                <w:highlight w:val="yellow"/>
                <w:lang w:eastAsia="ar-SA"/>
              </w:rPr>
            </w:pPr>
          </w:p>
        </w:tc>
      </w:tr>
      <w:tr w:rsidR="00F111F0" w:rsidRPr="00E62C89" w14:paraId="6ADDE427"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0C6A0EFA"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D37AE" w14:textId="77777777" w:rsidR="00F111F0" w:rsidRPr="00E62C89" w:rsidRDefault="00F111F0" w:rsidP="0084256F">
            <w:pPr>
              <w:suppressAutoHyphens/>
              <w:snapToGrid w:val="0"/>
              <w:jc w:val="center"/>
              <w:rPr>
                <w:rFonts w:ascii="Times New Roman" w:hAnsi="Times New Roman"/>
                <w:b/>
                <w:sz w:val="24"/>
                <w:szCs w:val="24"/>
                <w:lang w:eastAsia="ar-SA"/>
              </w:rPr>
            </w:pPr>
            <w:r w:rsidRPr="00E62C89">
              <w:rPr>
                <w:rFonts w:ascii="Times New Roman" w:hAnsi="Times New Roman"/>
                <w:b/>
                <w:sz w:val="24"/>
                <w:szCs w:val="24"/>
                <w:lang w:eastAsia="ar-SA"/>
              </w:rPr>
              <w:t>Система захисту</w:t>
            </w:r>
          </w:p>
        </w:tc>
      </w:tr>
      <w:tr w:rsidR="00F111F0" w:rsidRPr="00E62C89" w14:paraId="1ADE5E63"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5D86931E"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0EC6D5EB" w14:textId="77777777" w:rsidR="00F111F0" w:rsidRPr="00E62C89" w:rsidRDefault="00F111F0" w:rsidP="0084256F">
            <w:pPr>
              <w:suppressAutoHyphens/>
              <w:snapToGrid w:val="0"/>
              <w:jc w:val="center"/>
              <w:rPr>
                <w:rFonts w:ascii="Times New Roman" w:hAnsi="Times New Roman"/>
                <w:sz w:val="24"/>
                <w:szCs w:val="24"/>
                <w:lang w:eastAsia="ar-SA"/>
              </w:rPr>
            </w:pPr>
            <w:proofErr w:type="spellStart"/>
            <w:r w:rsidRPr="00E62C89">
              <w:rPr>
                <w:rFonts w:ascii="Times New Roman" w:hAnsi="Times New Roman"/>
                <w:sz w:val="24"/>
                <w:szCs w:val="24"/>
                <w:lang w:eastAsia="ar-SA"/>
              </w:rPr>
              <w:t>Дефібриляційний</w:t>
            </w:r>
            <w:proofErr w:type="spellEnd"/>
            <w:r w:rsidRPr="00E62C89">
              <w:rPr>
                <w:rFonts w:ascii="Times New Roman" w:hAnsi="Times New Roman"/>
                <w:sz w:val="24"/>
                <w:szCs w:val="24"/>
                <w:lang w:eastAsia="ar-SA"/>
              </w:rPr>
              <w:t xml:space="preserve"> захист</w:t>
            </w:r>
          </w:p>
        </w:tc>
        <w:tc>
          <w:tcPr>
            <w:tcW w:w="2682" w:type="dxa"/>
            <w:tcBorders>
              <w:top w:val="single" w:sz="4" w:space="0" w:color="000000"/>
              <w:left w:val="single" w:sz="4" w:space="0" w:color="000000"/>
              <w:bottom w:val="single" w:sz="4" w:space="0" w:color="000000"/>
              <w:right w:val="nil"/>
            </w:tcBorders>
            <w:vAlign w:val="center"/>
            <w:hideMark/>
          </w:tcPr>
          <w:p w14:paraId="7D09610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vAlign w:val="center"/>
          </w:tcPr>
          <w:p w14:paraId="6BDD10E7"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70F98097" w14:textId="77777777" w:rsidTr="0084256F">
        <w:trPr>
          <w:trHeight w:val="23"/>
        </w:trPr>
        <w:tc>
          <w:tcPr>
            <w:tcW w:w="627" w:type="dxa"/>
            <w:tcBorders>
              <w:top w:val="single" w:sz="4" w:space="0" w:color="000000"/>
              <w:left w:val="single" w:sz="4" w:space="0" w:color="000000"/>
              <w:bottom w:val="single" w:sz="4" w:space="0" w:color="000000"/>
              <w:right w:val="nil"/>
            </w:tcBorders>
            <w:vAlign w:val="center"/>
          </w:tcPr>
          <w:p w14:paraId="5FD7C82A"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vAlign w:val="center"/>
            <w:hideMark/>
          </w:tcPr>
          <w:p w14:paraId="7426E90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Базовий час відновлення після дефібриляції</w:t>
            </w:r>
          </w:p>
        </w:tc>
        <w:tc>
          <w:tcPr>
            <w:tcW w:w="2682" w:type="dxa"/>
            <w:tcBorders>
              <w:top w:val="single" w:sz="4" w:space="0" w:color="000000"/>
              <w:left w:val="single" w:sz="4" w:space="0" w:color="000000"/>
              <w:bottom w:val="single" w:sz="4" w:space="0" w:color="000000"/>
              <w:right w:val="nil"/>
            </w:tcBorders>
            <w:vAlign w:val="center"/>
            <w:hideMark/>
          </w:tcPr>
          <w:p w14:paraId="13C7398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5 с</w:t>
            </w:r>
          </w:p>
        </w:tc>
        <w:tc>
          <w:tcPr>
            <w:tcW w:w="2656" w:type="dxa"/>
            <w:tcBorders>
              <w:top w:val="single" w:sz="4" w:space="0" w:color="000000"/>
              <w:left w:val="single" w:sz="4" w:space="0" w:color="000000"/>
              <w:bottom w:val="single" w:sz="4" w:space="0" w:color="000000"/>
              <w:right w:val="single" w:sz="4" w:space="0" w:color="000000"/>
            </w:tcBorders>
            <w:vAlign w:val="center"/>
          </w:tcPr>
          <w:p w14:paraId="5CF653CB"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01E108A"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EC705A3"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FFD8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Режими виміру</w:t>
            </w:r>
          </w:p>
        </w:tc>
      </w:tr>
      <w:tr w:rsidR="00F111F0" w:rsidRPr="00E62C89" w14:paraId="1931DEB8"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C6D5891"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09EBBC1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Діагностичний режим</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339BC3A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79ADBCD3"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4ACFB647"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939FA42"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30427F6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Режим моніторингу</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021E92E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69F72EEA"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5B523F6C"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1D90A886"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519DD14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Операційний режим</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2E727E4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7962B8A3"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06A28883"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hideMark/>
          </w:tcPr>
          <w:p w14:paraId="7D57F5F6"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3D581" w14:textId="77777777" w:rsidR="00F111F0" w:rsidRPr="00E62C89" w:rsidRDefault="00F111F0" w:rsidP="0084256F">
            <w:pPr>
              <w:suppressAutoHyphens/>
              <w:snapToGrid w:val="0"/>
              <w:jc w:val="center"/>
              <w:rPr>
                <w:rFonts w:ascii="Times New Roman" w:hAnsi="Times New Roman"/>
                <w:sz w:val="24"/>
                <w:szCs w:val="24"/>
                <w:lang w:eastAsia="ar-SA"/>
              </w:rPr>
            </w:pPr>
            <w:proofErr w:type="spellStart"/>
            <w:r w:rsidRPr="00E62C89">
              <w:rPr>
                <w:rFonts w:ascii="Times New Roman" w:hAnsi="Times New Roman"/>
                <w:b/>
                <w:sz w:val="24"/>
                <w:szCs w:val="24"/>
                <w:lang w:eastAsia="ar-SA"/>
              </w:rPr>
              <w:t>Неінвазивне</w:t>
            </w:r>
            <w:proofErr w:type="spellEnd"/>
            <w:r w:rsidRPr="00E62C89">
              <w:rPr>
                <w:rFonts w:ascii="Times New Roman" w:hAnsi="Times New Roman"/>
                <w:b/>
                <w:sz w:val="24"/>
                <w:szCs w:val="24"/>
                <w:lang w:eastAsia="ar-SA"/>
              </w:rPr>
              <w:t xml:space="preserve"> вимірювання артеріального тиску (NIBP)</w:t>
            </w:r>
          </w:p>
        </w:tc>
      </w:tr>
      <w:tr w:rsidR="00F111F0" w:rsidRPr="00E62C89" w14:paraId="1D6217A1"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45BCA7B"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70738FB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Метод вимірювання,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1C5C96A7" w14:textId="77777777" w:rsidR="00F111F0" w:rsidRPr="00E62C89" w:rsidRDefault="00F111F0" w:rsidP="0084256F">
            <w:pPr>
              <w:suppressAutoHyphens/>
              <w:snapToGrid w:val="0"/>
              <w:jc w:val="center"/>
              <w:rPr>
                <w:rFonts w:ascii="Times New Roman" w:hAnsi="Times New Roman"/>
                <w:sz w:val="24"/>
                <w:szCs w:val="24"/>
                <w:lang w:eastAsia="ar-SA"/>
              </w:rPr>
            </w:pPr>
            <w:proofErr w:type="spellStart"/>
            <w:r w:rsidRPr="00E62C89">
              <w:rPr>
                <w:rFonts w:ascii="Times New Roman" w:hAnsi="Times New Roman"/>
                <w:sz w:val="24"/>
                <w:szCs w:val="24"/>
                <w:lang w:eastAsia="ar-SA"/>
              </w:rPr>
              <w:t>Осцилометричний</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493B"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244D809" w14:textId="77777777" w:rsidTr="0084256F">
        <w:trPr>
          <w:trHeight w:val="112"/>
        </w:trPr>
        <w:tc>
          <w:tcPr>
            <w:tcW w:w="627" w:type="dxa"/>
            <w:tcBorders>
              <w:top w:val="single" w:sz="4" w:space="0" w:color="000000"/>
              <w:left w:val="single" w:sz="4" w:space="0" w:color="000000"/>
              <w:bottom w:val="single" w:sz="4" w:space="0" w:color="000000"/>
              <w:right w:val="nil"/>
            </w:tcBorders>
            <w:shd w:val="clear" w:color="auto" w:fill="auto"/>
            <w:vAlign w:val="center"/>
          </w:tcPr>
          <w:p w14:paraId="573141FF"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AA8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Діапазон тиску NIBP</w:t>
            </w:r>
          </w:p>
        </w:tc>
      </w:tr>
      <w:tr w:rsidR="00F111F0" w:rsidRPr="00E62C89" w14:paraId="3284D323"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0620B1EE"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2F56B71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систолічного тиску для дорослих,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2CBA35E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40 – 270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7EB2F598"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4941DF59"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CA4B690"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45FC8BC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діастолічного тиску для дорослих,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048B267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10 – 215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6950510A"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6F24BDDA"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F2236B0"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5E990A9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середнього тиску для дорослих,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3037A75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20 – 235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621C34DC"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4560B2B9"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6F943D8B"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2509E65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систолічного тиску для дітей,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07D5B62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40 – 200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2CB8B767"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2174F600"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9B547EA"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2A94944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діастолічного тиску для дітей,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2109517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10 – 150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7D863A3B"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0BE1F458"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1F0E2E8D"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E1C94C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середнього тиску для дітей,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2985D53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20 – 165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0E5271BC"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68E1A982"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6678C89"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D87694A"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систолічного тиску для новонароджених,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4EDF301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40 – 135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6344FE6E"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581391AB"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430E17B"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5246EBD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діастолічного тиску для новонароджених,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05D1C3B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10 – 100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5B4DF096"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1DF1C136"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01C82B89"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73AD52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середнього тиску для новонароджених, не вужче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270FFD5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20 – 110 </w:t>
            </w:r>
            <w:proofErr w:type="spellStart"/>
            <w:r w:rsidRPr="00E62C89">
              <w:rPr>
                <w:rFonts w:ascii="Times New Roman" w:hAnsi="Times New Roman"/>
                <w:sz w:val="24"/>
                <w:szCs w:val="24"/>
                <w:lang w:eastAsia="ar-SA"/>
              </w:rPr>
              <w:t>mmHg</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2B7761DA"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36DF14EE"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5E8E065D"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0996FE2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Точність вимірювання тиску,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00A09B8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5mmHg</w:t>
            </w:r>
          </w:p>
          <w:p w14:paraId="2C7C15FD" w14:textId="77777777" w:rsidR="00F111F0" w:rsidRPr="00E62C89" w:rsidRDefault="00F111F0" w:rsidP="0084256F">
            <w:pPr>
              <w:suppressAutoHyphens/>
              <w:snapToGrid w:val="0"/>
              <w:jc w:val="center"/>
              <w:rPr>
                <w:rFonts w:ascii="Times New Roman" w:hAnsi="Times New Roman"/>
                <w:sz w:val="24"/>
                <w:szCs w:val="24"/>
                <w:lang w:eastAsia="ar-SA"/>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2F64535E"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56660167"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732AD24"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5E29029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Режими виміру,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665428E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Ручний, автоматичний і безперервний</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F08C"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785842E8"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2509E64"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09D9313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Інтервали вимірювань в автоматичному режимі,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6C42622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 2, 3, 4, 5, 10, 15, 30, 60, 90, 120, 240, 480, 960 хв</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2599"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62AE0221"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6D0BC6CC"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7D67E8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Період вимірювання у безперервному режимі,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7AC051E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5 хвилин</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34E42"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59F7F6D4"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hideMark/>
          </w:tcPr>
          <w:p w14:paraId="4894A91E"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8CAC7" w14:textId="77777777" w:rsidR="00F111F0" w:rsidRPr="00E62C89" w:rsidRDefault="00F111F0" w:rsidP="0084256F">
            <w:pPr>
              <w:suppressAutoHyphens/>
              <w:snapToGrid w:val="0"/>
              <w:jc w:val="center"/>
              <w:rPr>
                <w:rFonts w:ascii="Times New Roman" w:hAnsi="Times New Roman"/>
                <w:sz w:val="24"/>
                <w:szCs w:val="24"/>
                <w:lang w:eastAsia="ar-SA"/>
              </w:rPr>
            </w:pPr>
            <w:proofErr w:type="spellStart"/>
            <w:r w:rsidRPr="00E62C89">
              <w:rPr>
                <w:rFonts w:ascii="Times New Roman" w:hAnsi="Times New Roman"/>
                <w:b/>
                <w:sz w:val="24"/>
                <w:szCs w:val="24"/>
                <w:lang w:eastAsia="ar-SA"/>
              </w:rPr>
              <w:t>Пульсоксиметрія</w:t>
            </w:r>
            <w:proofErr w:type="spellEnd"/>
            <w:r w:rsidRPr="00E62C89">
              <w:rPr>
                <w:rFonts w:ascii="Times New Roman" w:hAnsi="Times New Roman"/>
                <w:b/>
                <w:sz w:val="24"/>
                <w:szCs w:val="24"/>
                <w:lang w:eastAsia="ar-SA"/>
              </w:rPr>
              <w:t xml:space="preserve"> (SpO</w:t>
            </w:r>
            <w:r w:rsidRPr="00E62C89">
              <w:rPr>
                <w:rFonts w:ascii="Times New Roman" w:hAnsi="Times New Roman"/>
                <w:b/>
                <w:sz w:val="24"/>
                <w:szCs w:val="24"/>
                <w:vertAlign w:val="subscript"/>
                <w:lang w:eastAsia="ar-SA"/>
              </w:rPr>
              <w:t>2</w:t>
            </w:r>
            <w:r w:rsidRPr="00E62C89">
              <w:rPr>
                <w:rFonts w:ascii="Times New Roman" w:hAnsi="Times New Roman"/>
                <w:b/>
                <w:sz w:val="24"/>
                <w:szCs w:val="24"/>
                <w:lang w:eastAsia="ar-SA"/>
              </w:rPr>
              <w:t>)</w:t>
            </w:r>
          </w:p>
        </w:tc>
      </w:tr>
      <w:tr w:rsidR="00F111F0" w:rsidRPr="00E62C89" w14:paraId="1B42BA95"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18C5083F"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59DA1B9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вимірювання SpO</w:t>
            </w:r>
            <w:r w:rsidRPr="00E62C89">
              <w:rPr>
                <w:rFonts w:ascii="Times New Roman" w:hAnsi="Times New Roman"/>
                <w:sz w:val="24"/>
                <w:szCs w:val="24"/>
                <w:vertAlign w:val="subscript"/>
                <w:lang w:eastAsia="ar-SA"/>
              </w:rPr>
              <w:t>2</w:t>
            </w:r>
            <w:r w:rsidRPr="00E62C89">
              <w:rPr>
                <w:rFonts w:ascii="Times New Roman" w:hAnsi="Times New Roman"/>
                <w:sz w:val="24"/>
                <w:szCs w:val="24"/>
                <w:lang w:eastAsia="ar-SA"/>
              </w:rPr>
              <w:t>,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1F60A33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0 – 100%</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5961E2B2"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4B9A3BDF"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69FC9987"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1A9AC11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Дійсна похибка,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3DEF2CA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2% (70-100% SpO</w:t>
            </w:r>
            <w:r w:rsidRPr="00E62C89">
              <w:rPr>
                <w:rFonts w:ascii="Times New Roman" w:hAnsi="Times New Roman"/>
                <w:sz w:val="24"/>
                <w:szCs w:val="24"/>
                <w:vertAlign w:val="subscript"/>
                <w:lang w:eastAsia="ar-SA"/>
              </w:rPr>
              <w:t>2</w:t>
            </w:r>
            <w:r w:rsidRPr="00E62C89">
              <w:rPr>
                <w:rFonts w:ascii="Times New Roman" w:hAnsi="Times New Roman"/>
                <w:sz w:val="24"/>
                <w:szCs w:val="24"/>
                <w:lang w:eastAsia="ar-SA"/>
              </w:rPr>
              <w:t>)</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1B92036D"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16B690E3"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6F7BA97"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18BE383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вимірювання частоти серцевих скорочень,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547FEF3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25-250 </w:t>
            </w:r>
            <w:proofErr w:type="spellStart"/>
            <w:r w:rsidRPr="00E62C89">
              <w:rPr>
                <w:rFonts w:ascii="Times New Roman" w:hAnsi="Times New Roman"/>
                <w:sz w:val="24"/>
                <w:szCs w:val="24"/>
                <w:lang w:eastAsia="ar-SA"/>
              </w:rPr>
              <w:t>уд</w:t>
            </w:r>
            <w:proofErr w:type="spellEnd"/>
            <w:r w:rsidRPr="00E62C89">
              <w:rPr>
                <w:rFonts w:ascii="Times New Roman" w:hAnsi="Times New Roman"/>
                <w:sz w:val="24"/>
                <w:szCs w:val="24"/>
                <w:lang w:eastAsia="ar-SA"/>
              </w:rPr>
              <w:t xml:space="preserve">./т. (± 1 </w:t>
            </w:r>
            <w:proofErr w:type="spellStart"/>
            <w:r w:rsidRPr="00E62C89">
              <w:rPr>
                <w:rFonts w:ascii="Times New Roman" w:hAnsi="Times New Roman"/>
                <w:sz w:val="24"/>
                <w:szCs w:val="24"/>
                <w:lang w:eastAsia="ar-SA"/>
              </w:rPr>
              <w:t>уд</w:t>
            </w:r>
            <w:proofErr w:type="spellEnd"/>
            <w:r w:rsidRPr="00E62C89">
              <w:rPr>
                <w:rFonts w:ascii="Times New Roman" w:hAnsi="Times New Roman"/>
                <w:sz w:val="24"/>
                <w:szCs w:val="24"/>
                <w:lang w:eastAsia="ar-SA"/>
              </w:rPr>
              <w:t>./т.)</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4B08411B"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4744FF71"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hideMark/>
          </w:tcPr>
          <w:p w14:paraId="74E11367"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2466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Дихання (RESP)</w:t>
            </w:r>
          </w:p>
        </w:tc>
      </w:tr>
      <w:tr w:rsidR="00F111F0" w:rsidRPr="00E62C89" w14:paraId="1EBEA6B0"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D087A47"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0947C2A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Метод вимірювання,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210401E6" w14:textId="77777777" w:rsidR="00F111F0" w:rsidRPr="00E62C89" w:rsidRDefault="00F111F0" w:rsidP="0084256F">
            <w:pPr>
              <w:suppressAutoHyphens/>
              <w:snapToGrid w:val="0"/>
              <w:jc w:val="center"/>
              <w:rPr>
                <w:rFonts w:ascii="Times New Roman" w:hAnsi="Times New Roman"/>
                <w:sz w:val="24"/>
                <w:szCs w:val="24"/>
                <w:lang w:eastAsia="ar-SA"/>
              </w:rPr>
            </w:pPr>
            <w:proofErr w:type="spellStart"/>
            <w:r w:rsidRPr="00E62C89">
              <w:rPr>
                <w:rFonts w:ascii="Times New Roman" w:hAnsi="Times New Roman"/>
                <w:sz w:val="24"/>
                <w:szCs w:val="24"/>
                <w:lang w:eastAsia="ar-SA"/>
              </w:rPr>
              <w:t>Імпедансний</w:t>
            </w:r>
            <w:proofErr w:type="spellEnd"/>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9DFC"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31EFBE49"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130D751F"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0652EF2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Діапазон вимірювання частоти дихання,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36AE145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0 – 150 за хвилину</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57FF"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1D5DC657"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5563B888"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6DAB143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Роздільна здатність,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573387E0"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1 вдихів/хв</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8CFD"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55D4214F"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18EB7F8"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4B34800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Точність (частота дихання),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3821868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2 вдихів/хв</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3DDE2"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0B518F13"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460EB76E"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3D9FC7B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Сигнал з апное,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35BE49C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Через 10 – 40 секунд</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CA0F"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33C72994"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hideMark/>
          </w:tcPr>
          <w:p w14:paraId="52EA7569"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72F1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Температура</w:t>
            </w:r>
          </w:p>
        </w:tc>
      </w:tr>
      <w:tr w:rsidR="00F111F0" w:rsidRPr="00E62C89" w14:paraId="1B666C52"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A92D586"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6E166FC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Кількість каналів, не менше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6DCC5B6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2</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33FE"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1B693ED8"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43563F7C"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5ECE4CA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Температурний діапазон,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2B5F0C3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0 до 50 ° C</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7AC1"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7BA9A513"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F9C9A58"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25D9EC7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Роздільна здатність,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3450C06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0,1° C</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49D1"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48C46575"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62EB50D"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38E483F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Точність, не гірше</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31A7AF8A"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0,1 ° C</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10EF"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2E99C78A"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1752208"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74F4A"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Модуль IBP</w:t>
            </w:r>
          </w:p>
        </w:tc>
      </w:tr>
      <w:tr w:rsidR="00F111F0" w:rsidRPr="00E62C89" w14:paraId="4C242812"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5C88C422"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05D945B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Модуль </w:t>
            </w:r>
            <w:r w:rsidRPr="00E62C89">
              <w:rPr>
                <w:rFonts w:ascii="Times New Roman" w:hAnsi="Times New Roman"/>
                <w:bCs/>
                <w:sz w:val="24"/>
                <w:szCs w:val="24"/>
                <w:lang w:eastAsia="ar-SA"/>
              </w:rPr>
              <w:t xml:space="preserve">IBP </w:t>
            </w:r>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7B55210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Можливість </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DA52"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003D3478"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22221CB"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727C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 xml:space="preserve">Вимоги до модулю </w:t>
            </w:r>
            <w:proofErr w:type="spellStart"/>
            <w:r w:rsidRPr="00E62C89">
              <w:rPr>
                <w:rFonts w:ascii="Times New Roman" w:hAnsi="Times New Roman"/>
                <w:b/>
                <w:sz w:val="24"/>
                <w:szCs w:val="24"/>
                <w:lang w:eastAsia="ar-SA"/>
              </w:rPr>
              <w:t>капнографії</w:t>
            </w:r>
            <w:proofErr w:type="spellEnd"/>
          </w:p>
        </w:tc>
      </w:tr>
      <w:tr w:rsidR="00F111F0" w:rsidRPr="00E62C89" w14:paraId="154B1C9C"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47127DCA"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hideMark/>
          </w:tcPr>
          <w:p w14:paraId="2B708FF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 xml:space="preserve">Модуль </w:t>
            </w:r>
            <w:proofErr w:type="spellStart"/>
            <w:r w:rsidRPr="00E62C89">
              <w:rPr>
                <w:rFonts w:ascii="Times New Roman" w:hAnsi="Times New Roman"/>
                <w:sz w:val="24"/>
                <w:szCs w:val="24"/>
                <w:lang w:eastAsia="ar-SA"/>
              </w:rPr>
              <w:t>капнографії</w:t>
            </w:r>
            <w:proofErr w:type="spellEnd"/>
          </w:p>
        </w:tc>
        <w:tc>
          <w:tcPr>
            <w:tcW w:w="2682" w:type="dxa"/>
            <w:tcBorders>
              <w:top w:val="single" w:sz="4" w:space="0" w:color="000000"/>
              <w:left w:val="single" w:sz="4" w:space="0" w:color="000000"/>
              <w:bottom w:val="single" w:sz="4" w:space="0" w:color="000000"/>
              <w:right w:val="nil"/>
            </w:tcBorders>
            <w:shd w:val="clear" w:color="auto" w:fill="auto"/>
            <w:vAlign w:val="center"/>
            <w:hideMark/>
          </w:tcPr>
          <w:p w14:paraId="184EE57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Можливість</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25C5188A" w14:textId="77777777" w:rsidR="00F111F0" w:rsidRPr="00E62C89" w:rsidRDefault="00F111F0" w:rsidP="0084256F">
            <w:pPr>
              <w:suppressAutoHyphens/>
              <w:jc w:val="center"/>
              <w:rPr>
                <w:rFonts w:ascii="Times New Roman" w:hAnsi="Times New Roman"/>
                <w:sz w:val="24"/>
                <w:szCs w:val="24"/>
                <w:lang w:eastAsia="ar-SA"/>
              </w:rPr>
            </w:pPr>
          </w:p>
        </w:tc>
      </w:tr>
      <w:tr w:rsidR="00F111F0" w:rsidRPr="00E62C89" w14:paraId="5C2723D5"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D95422B"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185FF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b/>
                <w:sz w:val="24"/>
                <w:szCs w:val="24"/>
                <w:lang w:eastAsia="ar-SA"/>
              </w:rPr>
              <w:t>Додаткові модулі</w:t>
            </w:r>
          </w:p>
        </w:tc>
      </w:tr>
      <w:tr w:rsidR="00F111F0" w:rsidRPr="00E62C89" w14:paraId="120D6A19"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649681B0"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CFA189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Підключення до станції центрального моніторингу</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218D9ED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Можливість</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47A5"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1357A421"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7ABFCCD"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0E1566" w14:textId="77777777" w:rsidR="00F111F0" w:rsidRPr="00E62C89" w:rsidRDefault="00F111F0" w:rsidP="0084256F">
            <w:pPr>
              <w:suppressAutoHyphens/>
              <w:snapToGrid w:val="0"/>
              <w:jc w:val="center"/>
              <w:rPr>
                <w:rFonts w:ascii="Times New Roman" w:hAnsi="Times New Roman"/>
                <w:b/>
                <w:sz w:val="24"/>
                <w:szCs w:val="24"/>
                <w:lang w:eastAsia="ar-SA"/>
              </w:rPr>
            </w:pPr>
            <w:r w:rsidRPr="00E62C89">
              <w:rPr>
                <w:rFonts w:ascii="Times New Roman" w:hAnsi="Times New Roman"/>
                <w:b/>
                <w:sz w:val="24"/>
                <w:szCs w:val="24"/>
                <w:lang w:eastAsia="ar-SA"/>
              </w:rPr>
              <w:t>Габаритні розміри</w:t>
            </w:r>
          </w:p>
        </w:tc>
      </w:tr>
      <w:tr w:rsidR="00F111F0" w:rsidRPr="00E62C89" w14:paraId="1ABFABAF"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244030B3"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4D990B0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Розміри, не більше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0349211B"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315 мм×145 мм×270 мм</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AB34"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2363DE71"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462A0F1F"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5692FB17"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Вага, не більше</w:t>
            </w:r>
          </w:p>
        </w:tc>
        <w:tc>
          <w:tcPr>
            <w:tcW w:w="2682" w:type="dxa"/>
            <w:tcBorders>
              <w:top w:val="single" w:sz="4" w:space="0" w:color="000000"/>
              <w:left w:val="single" w:sz="4" w:space="0" w:color="000000"/>
              <w:bottom w:val="single" w:sz="4" w:space="0" w:color="000000"/>
              <w:right w:val="nil"/>
            </w:tcBorders>
            <w:shd w:val="clear" w:color="auto" w:fill="auto"/>
            <w:vAlign w:val="center"/>
          </w:tcPr>
          <w:p w14:paraId="5FB79199"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4 кг</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782B" w14:textId="77777777" w:rsidR="00F111F0" w:rsidRPr="00E62C89" w:rsidRDefault="00F111F0" w:rsidP="0084256F">
            <w:pPr>
              <w:suppressAutoHyphens/>
              <w:snapToGrid w:val="0"/>
              <w:jc w:val="center"/>
              <w:rPr>
                <w:rFonts w:ascii="Times New Roman" w:hAnsi="Times New Roman"/>
                <w:sz w:val="24"/>
                <w:szCs w:val="24"/>
                <w:lang w:eastAsia="ar-SA"/>
              </w:rPr>
            </w:pPr>
          </w:p>
        </w:tc>
      </w:tr>
      <w:tr w:rsidR="00F111F0" w:rsidRPr="00E62C89" w14:paraId="361DDF52"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49596034" w14:textId="77777777" w:rsidR="00F111F0" w:rsidRPr="00E62C89" w:rsidRDefault="00F111F0" w:rsidP="00F111F0">
            <w:pPr>
              <w:numPr>
                <w:ilvl w:val="0"/>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10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CC8BDA" w14:textId="77777777" w:rsidR="00F111F0" w:rsidRPr="00E62C89" w:rsidRDefault="00F111F0" w:rsidP="0084256F">
            <w:pPr>
              <w:suppressAutoHyphens/>
              <w:snapToGrid w:val="0"/>
              <w:jc w:val="center"/>
              <w:rPr>
                <w:rFonts w:ascii="Times New Roman" w:hAnsi="Times New Roman"/>
                <w:b/>
                <w:sz w:val="24"/>
                <w:szCs w:val="24"/>
                <w:lang w:eastAsia="ar-SA"/>
              </w:rPr>
            </w:pPr>
            <w:r w:rsidRPr="00E62C89">
              <w:rPr>
                <w:rFonts w:ascii="Times New Roman" w:hAnsi="Times New Roman"/>
                <w:b/>
                <w:sz w:val="24"/>
                <w:szCs w:val="24"/>
                <w:lang w:eastAsia="ar-SA"/>
              </w:rPr>
              <w:t>Комплектація</w:t>
            </w:r>
          </w:p>
        </w:tc>
      </w:tr>
      <w:tr w:rsidR="00F111F0" w:rsidRPr="00E62C89" w14:paraId="1038FE3E"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30D1E50"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1950AE8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Кабель живлення</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3D46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r>
      <w:tr w:rsidR="00F111F0" w:rsidRPr="00E62C89" w14:paraId="26A6ED05"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57E3D2E"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06FDF172"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Манжета виміру тиску</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244CE6"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r>
      <w:tr w:rsidR="00F111F0" w:rsidRPr="00E62C89" w14:paraId="0E1B8C50"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6CDFAE02"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5C2370B8"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Трубка-подовжувач манжети</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8358F"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r>
      <w:tr w:rsidR="00F111F0" w:rsidRPr="00E62C89" w14:paraId="5E9FCC07"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51E298FA"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D138655"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Сенсор SpO</w:t>
            </w:r>
            <w:r w:rsidRPr="00E62C89">
              <w:rPr>
                <w:rFonts w:ascii="Times New Roman" w:hAnsi="Times New Roman"/>
                <w:sz w:val="24"/>
                <w:szCs w:val="24"/>
                <w:vertAlign w:val="subscript"/>
                <w:lang w:eastAsia="ar-SA"/>
              </w:rPr>
              <w:t xml:space="preserve">2 </w:t>
            </w:r>
            <w:r w:rsidRPr="00E62C89">
              <w:rPr>
                <w:rFonts w:ascii="Times New Roman" w:hAnsi="Times New Roman"/>
                <w:sz w:val="24"/>
                <w:szCs w:val="24"/>
                <w:lang w:eastAsia="ar-SA"/>
              </w:rPr>
              <w:t>для вимірювання сатурації</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157113"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r>
      <w:tr w:rsidR="00F111F0" w:rsidRPr="00E62C89" w14:paraId="0FFB939C"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33631890"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BB214F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Температурний датчик</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C3574"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r>
      <w:tr w:rsidR="00F111F0" w:rsidRPr="00E62C89" w14:paraId="55D8B641"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415A93E0"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4AE7C7CC"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Кабель для реєстрації ЕКГ</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8CBA1"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r>
      <w:tr w:rsidR="00F111F0" w:rsidRPr="00E62C89" w14:paraId="0D91EA3A" w14:textId="77777777" w:rsidTr="0084256F">
        <w:trPr>
          <w:trHeight w:val="23"/>
        </w:trPr>
        <w:tc>
          <w:tcPr>
            <w:tcW w:w="627" w:type="dxa"/>
            <w:tcBorders>
              <w:top w:val="single" w:sz="4" w:space="0" w:color="000000"/>
              <w:left w:val="single" w:sz="4" w:space="0" w:color="000000"/>
              <w:bottom w:val="single" w:sz="4" w:space="0" w:color="000000"/>
              <w:right w:val="nil"/>
            </w:tcBorders>
            <w:shd w:val="clear" w:color="auto" w:fill="auto"/>
            <w:vAlign w:val="center"/>
          </w:tcPr>
          <w:p w14:paraId="75D4C27D" w14:textId="77777777" w:rsidR="00F111F0" w:rsidRPr="00E62C89" w:rsidRDefault="00F111F0" w:rsidP="00F111F0">
            <w:pPr>
              <w:numPr>
                <w:ilvl w:val="1"/>
                <w:numId w:val="16"/>
              </w:numPr>
              <w:suppressAutoHyphens/>
              <w:snapToGrid w:val="0"/>
              <w:spacing w:after="0" w:line="240" w:lineRule="auto"/>
              <w:ind w:left="0" w:firstLine="0"/>
              <w:contextualSpacing/>
              <w:jc w:val="center"/>
              <w:rPr>
                <w:rFonts w:ascii="Times New Roman" w:hAnsi="Times New Roman"/>
                <w:sz w:val="24"/>
                <w:szCs w:val="24"/>
                <w:lang w:eastAsia="ar-SA"/>
              </w:rPr>
            </w:pPr>
          </w:p>
        </w:tc>
        <w:tc>
          <w:tcPr>
            <w:tcW w:w="4809" w:type="dxa"/>
            <w:tcBorders>
              <w:top w:val="single" w:sz="4" w:space="0" w:color="000000"/>
              <w:left w:val="single" w:sz="4" w:space="0" w:color="000000"/>
              <w:bottom w:val="single" w:sz="4" w:space="0" w:color="000000"/>
              <w:right w:val="nil"/>
            </w:tcBorders>
            <w:shd w:val="clear" w:color="auto" w:fill="auto"/>
            <w:vAlign w:val="center"/>
          </w:tcPr>
          <w:p w14:paraId="7E361E4E"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ЕКГ електроди</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5A1ED" w14:textId="77777777" w:rsidR="00F111F0" w:rsidRPr="00E62C89" w:rsidRDefault="00F111F0" w:rsidP="0084256F">
            <w:pPr>
              <w:suppressAutoHyphens/>
              <w:snapToGrid w:val="0"/>
              <w:jc w:val="center"/>
              <w:rPr>
                <w:rFonts w:ascii="Times New Roman" w:hAnsi="Times New Roman"/>
                <w:sz w:val="24"/>
                <w:szCs w:val="24"/>
                <w:lang w:eastAsia="ar-SA"/>
              </w:rPr>
            </w:pPr>
            <w:r w:rsidRPr="00E62C89">
              <w:rPr>
                <w:rFonts w:ascii="Times New Roman" w:hAnsi="Times New Roman"/>
                <w:sz w:val="24"/>
                <w:szCs w:val="24"/>
                <w:lang w:eastAsia="ar-SA"/>
              </w:rPr>
              <w:t>Наявність</w:t>
            </w:r>
          </w:p>
        </w:tc>
      </w:tr>
    </w:tbl>
    <w:p w14:paraId="31D3608E" w14:textId="77777777" w:rsidR="00F111F0" w:rsidRDefault="00F111F0" w:rsidP="00F111F0">
      <w:pPr>
        <w:keepNext/>
        <w:shd w:val="clear" w:color="auto" w:fill="FFFFFF"/>
        <w:jc w:val="center"/>
        <w:rPr>
          <w:rFonts w:ascii="Times New Roman" w:hAnsi="Times New Roman"/>
          <w:b/>
          <w:bCs/>
          <w:iCs/>
          <w:sz w:val="24"/>
          <w:szCs w:val="24"/>
        </w:rPr>
      </w:pPr>
    </w:p>
    <w:p w14:paraId="152BE4E1" w14:textId="77777777" w:rsidR="00F111F0" w:rsidRDefault="00F111F0" w:rsidP="00F111F0">
      <w:pPr>
        <w:keepNext/>
        <w:shd w:val="clear" w:color="auto" w:fill="FFFFFF"/>
        <w:jc w:val="center"/>
        <w:rPr>
          <w:rFonts w:ascii="Times New Roman" w:hAnsi="Times New Roman"/>
          <w:b/>
          <w:bCs/>
          <w:iCs/>
          <w:sz w:val="24"/>
          <w:szCs w:val="24"/>
        </w:rPr>
      </w:pPr>
    </w:p>
    <w:p w14:paraId="4FF8558B" w14:textId="77777777" w:rsidR="00F111F0" w:rsidRDefault="00F111F0" w:rsidP="00F111F0">
      <w:pPr>
        <w:keepNext/>
        <w:shd w:val="clear" w:color="auto" w:fill="FFFFFF"/>
        <w:jc w:val="center"/>
        <w:rPr>
          <w:rFonts w:ascii="Times New Roman" w:hAnsi="Times New Roman"/>
          <w:b/>
          <w:bCs/>
          <w:iCs/>
          <w:sz w:val="24"/>
          <w:szCs w:val="24"/>
        </w:rPr>
      </w:pPr>
    </w:p>
    <w:p w14:paraId="04F68C1E" w14:textId="153E8270" w:rsidR="00F111F0" w:rsidRDefault="00F111F0" w:rsidP="00F111F0">
      <w:pPr>
        <w:pStyle w:val="aa"/>
        <w:spacing w:before="0" w:beforeAutospacing="0" w:after="0" w:afterAutospacing="0"/>
        <w:jc w:val="center"/>
        <w:rPr>
          <w:rFonts w:eastAsiaTheme="minorHAnsi" w:cstheme="minorBidi"/>
          <w:b/>
          <w:bCs/>
          <w:color w:val="000000"/>
          <w:lang w:val="ru-RU" w:eastAsia="en-US"/>
        </w:rPr>
      </w:pPr>
      <w:proofErr w:type="spellStart"/>
      <w:r>
        <w:rPr>
          <w:rFonts w:eastAsiaTheme="minorHAnsi" w:cstheme="minorBidi"/>
          <w:b/>
          <w:bCs/>
          <w:color w:val="000000"/>
          <w:lang w:val="ru-RU" w:eastAsia="en-US"/>
        </w:rPr>
        <w:t>Шприцевий</w:t>
      </w:r>
      <w:proofErr w:type="spellEnd"/>
      <w:r>
        <w:rPr>
          <w:rFonts w:eastAsiaTheme="minorHAnsi" w:cstheme="minorBidi"/>
          <w:b/>
          <w:bCs/>
          <w:color w:val="000000"/>
          <w:lang w:val="ru-RU" w:eastAsia="en-US"/>
        </w:rPr>
        <w:t xml:space="preserve"> насос </w:t>
      </w:r>
      <w:r w:rsidR="00AC2A2F">
        <w:rPr>
          <w:rFonts w:eastAsiaTheme="minorHAnsi" w:cstheme="minorBidi"/>
          <w:b/>
          <w:bCs/>
          <w:color w:val="000000"/>
          <w:lang w:val="ru-RU" w:eastAsia="en-US"/>
        </w:rPr>
        <w:t>-2 штуки</w:t>
      </w:r>
    </w:p>
    <w:p w14:paraId="016A0D7B" w14:textId="77777777" w:rsidR="00F111F0" w:rsidRDefault="00F111F0" w:rsidP="00F111F0">
      <w:pPr>
        <w:keepNext/>
        <w:shd w:val="clear" w:color="auto" w:fill="FFFFFF"/>
        <w:jc w:val="center"/>
        <w:rPr>
          <w:rFonts w:ascii="Times New Roman" w:hAnsi="Times New Roman"/>
          <w:b/>
          <w:bCs/>
          <w:iCs/>
          <w:sz w:val="24"/>
          <w:szCs w:val="24"/>
        </w:rPr>
      </w:pPr>
      <w:r w:rsidRPr="00ED51D3">
        <w:rPr>
          <w:rFonts w:ascii="Times New Roman" w:eastAsiaTheme="minorHAnsi" w:hAnsi="Times New Roman" w:cstheme="minorBidi"/>
          <w:b/>
          <w:bCs/>
          <w:sz w:val="24"/>
          <w:szCs w:val="24"/>
          <w:lang w:eastAsia="en-US"/>
        </w:rPr>
        <w:t xml:space="preserve">за кодом </w:t>
      </w:r>
      <w:r w:rsidRPr="007A5A4D">
        <w:rPr>
          <w:rFonts w:ascii="Times New Roman" w:eastAsiaTheme="minorHAnsi" w:hAnsi="Times New Roman" w:cstheme="minorBidi"/>
          <w:b/>
          <w:bCs/>
          <w:sz w:val="24"/>
          <w:szCs w:val="24"/>
          <w:lang w:eastAsia="en-US"/>
        </w:rPr>
        <w:t>ДК 021:2015:33190000-8: Медичне обладнання та вироби медичного призначення різні</w:t>
      </w:r>
      <w:r>
        <w:rPr>
          <w:rFonts w:eastAsiaTheme="minorHAnsi" w:cstheme="minorBidi"/>
          <w:b/>
          <w:bCs/>
          <w:lang w:eastAsia="en-US"/>
        </w:rPr>
        <w:t xml:space="preserve"> (</w:t>
      </w:r>
      <w:r w:rsidRPr="007A5A4D">
        <w:rPr>
          <w:rFonts w:ascii="Times New Roman" w:eastAsiaTheme="minorHAnsi" w:hAnsi="Times New Roman" w:cstheme="minorBidi"/>
          <w:b/>
          <w:bCs/>
          <w:sz w:val="24"/>
          <w:szCs w:val="24"/>
          <w:lang w:eastAsia="en-US"/>
        </w:rPr>
        <w:t xml:space="preserve">33194110-0 — </w:t>
      </w:r>
      <w:proofErr w:type="spellStart"/>
      <w:r w:rsidRPr="007A5A4D">
        <w:rPr>
          <w:rFonts w:ascii="Times New Roman" w:eastAsiaTheme="minorHAnsi" w:hAnsi="Times New Roman" w:cstheme="minorBidi"/>
          <w:b/>
          <w:bCs/>
          <w:sz w:val="24"/>
          <w:szCs w:val="24"/>
          <w:lang w:eastAsia="en-US"/>
        </w:rPr>
        <w:t>Інфузійні</w:t>
      </w:r>
      <w:proofErr w:type="spellEnd"/>
      <w:r w:rsidRPr="007A5A4D">
        <w:rPr>
          <w:rFonts w:ascii="Times New Roman" w:eastAsiaTheme="minorHAnsi" w:hAnsi="Times New Roman" w:cstheme="minorBidi"/>
          <w:b/>
          <w:bCs/>
          <w:sz w:val="24"/>
          <w:szCs w:val="24"/>
          <w:lang w:eastAsia="en-US"/>
        </w:rPr>
        <w:t xml:space="preserve"> насоси</w:t>
      </w:r>
      <w:r>
        <w:rPr>
          <w:rFonts w:eastAsiaTheme="minorHAnsi" w:cstheme="minorBidi"/>
          <w:b/>
          <w:bCs/>
          <w:lang w:eastAsia="en-US"/>
        </w:rPr>
        <w:t xml:space="preserve">), </w:t>
      </w:r>
      <w:r w:rsidRPr="007A5A4D">
        <w:rPr>
          <w:rFonts w:ascii="Times New Roman" w:eastAsiaTheme="minorHAnsi" w:hAnsi="Times New Roman" w:cstheme="minorBidi"/>
          <w:b/>
          <w:bCs/>
          <w:sz w:val="24"/>
          <w:szCs w:val="24"/>
          <w:lang w:eastAsia="en-US"/>
        </w:rPr>
        <w:t>НК 024:2023: 13217 — Шприцева помпа</w:t>
      </w: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3437"/>
        <w:gridCol w:w="1124"/>
        <w:gridCol w:w="2243"/>
        <w:gridCol w:w="2835"/>
      </w:tblGrid>
      <w:tr w:rsidR="00F111F0" w:rsidRPr="0071215C" w14:paraId="37A3EA46"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C93CC19" w14:textId="77777777" w:rsidR="00F111F0" w:rsidRPr="0071215C" w:rsidRDefault="00F111F0" w:rsidP="0084256F">
            <w:pPr>
              <w:spacing w:line="240" w:lineRule="auto"/>
              <w:jc w:val="center"/>
              <w:rPr>
                <w:rFonts w:ascii="Times New Roman" w:hAnsi="Times New Roman"/>
                <w:b/>
                <w:sz w:val="24"/>
                <w:szCs w:val="24"/>
              </w:rPr>
            </w:pPr>
            <w:r w:rsidRPr="0071215C">
              <w:rPr>
                <w:rFonts w:ascii="Times New Roman" w:hAnsi="Times New Roman"/>
                <w:b/>
                <w:sz w:val="24"/>
                <w:szCs w:val="24"/>
              </w:rPr>
              <w:t>№</w:t>
            </w: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2D09BF90" w14:textId="77777777" w:rsidR="00F111F0" w:rsidRPr="0071215C" w:rsidRDefault="00F111F0" w:rsidP="0084256F">
            <w:pPr>
              <w:spacing w:line="240" w:lineRule="auto"/>
              <w:jc w:val="center"/>
              <w:rPr>
                <w:rFonts w:ascii="Times New Roman" w:hAnsi="Times New Roman"/>
                <w:b/>
                <w:bCs/>
                <w:sz w:val="24"/>
                <w:szCs w:val="24"/>
              </w:rPr>
            </w:pPr>
            <w:r w:rsidRPr="0071215C">
              <w:rPr>
                <w:rFonts w:ascii="Times New Roman" w:hAnsi="Times New Roman"/>
                <w:b/>
                <w:bCs/>
                <w:sz w:val="24"/>
                <w:szCs w:val="24"/>
              </w:rPr>
              <w:t>Параметр</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06CC81" w14:textId="77777777" w:rsidR="00F111F0" w:rsidRPr="0071215C" w:rsidRDefault="00F111F0" w:rsidP="0084256F">
            <w:pPr>
              <w:spacing w:line="240" w:lineRule="auto"/>
              <w:jc w:val="center"/>
              <w:rPr>
                <w:rFonts w:ascii="Times New Roman" w:hAnsi="Times New Roman"/>
                <w:b/>
                <w:sz w:val="24"/>
                <w:szCs w:val="24"/>
                <w:lang w:eastAsia="en-US"/>
              </w:rPr>
            </w:pPr>
            <w:r w:rsidRPr="0071215C">
              <w:rPr>
                <w:rFonts w:ascii="Times New Roman" w:hAnsi="Times New Roman"/>
                <w:b/>
                <w:sz w:val="24"/>
                <w:szCs w:val="24"/>
              </w:rPr>
              <w:t>Значення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1E05EDC" w14:textId="77777777" w:rsidR="00F111F0" w:rsidRPr="0071215C" w:rsidRDefault="00F111F0" w:rsidP="0084256F">
            <w:pPr>
              <w:spacing w:line="240" w:lineRule="auto"/>
              <w:jc w:val="center"/>
              <w:rPr>
                <w:rFonts w:ascii="Times New Roman" w:hAnsi="Times New Roman"/>
                <w:b/>
                <w:sz w:val="24"/>
                <w:szCs w:val="24"/>
              </w:rPr>
            </w:pPr>
            <w:r w:rsidRPr="0071215C">
              <w:rPr>
                <w:rFonts w:ascii="Times New Roman" w:hAnsi="Times New Roman"/>
                <w:b/>
                <w:sz w:val="24"/>
                <w:szCs w:val="24"/>
              </w:rPr>
              <w:t>Заповнюється Учасником, зазначити «так» чи «ні» з посиланням  на відповідний(і) розділ(и) та/або сторінку(и) технічного(</w:t>
            </w:r>
            <w:proofErr w:type="spellStart"/>
            <w:r w:rsidRPr="0071215C">
              <w:rPr>
                <w:rFonts w:ascii="Times New Roman" w:hAnsi="Times New Roman"/>
                <w:b/>
                <w:sz w:val="24"/>
                <w:szCs w:val="24"/>
              </w:rPr>
              <w:t>их</w:t>
            </w:r>
            <w:proofErr w:type="spellEnd"/>
            <w:r w:rsidRPr="0071215C">
              <w:rPr>
                <w:rFonts w:ascii="Times New Roman" w:hAnsi="Times New Roman"/>
                <w:b/>
                <w:sz w:val="24"/>
                <w:szCs w:val="24"/>
              </w:rPr>
              <w:t>) документу(</w:t>
            </w:r>
            <w:proofErr w:type="spellStart"/>
            <w:r w:rsidRPr="0071215C">
              <w:rPr>
                <w:rFonts w:ascii="Times New Roman" w:hAnsi="Times New Roman"/>
                <w:b/>
                <w:sz w:val="24"/>
                <w:szCs w:val="24"/>
              </w:rPr>
              <w:t>ів</w:t>
            </w:r>
            <w:proofErr w:type="spellEnd"/>
            <w:r w:rsidRPr="0071215C">
              <w:rPr>
                <w:rFonts w:ascii="Times New Roman" w:hAnsi="Times New Roman"/>
                <w:b/>
                <w:sz w:val="24"/>
                <w:szCs w:val="24"/>
              </w:rPr>
              <w:t>) виробника</w:t>
            </w:r>
          </w:p>
        </w:tc>
      </w:tr>
      <w:tr w:rsidR="00F111F0" w:rsidRPr="0071215C" w14:paraId="337797A9" w14:textId="77777777" w:rsidTr="0084256F">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265F5CCB" w14:textId="77777777" w:rsidR="00F111F0" w:rsidRPr="0071215C" w:rsidRDefault="00F111F0" w:rsidP="0084256F">
            <w:pPr>
              <w:spacing w:line="240" w:lineRule="auto"/>
              <w:jc w:val="center"/>
              <w:rPr>
                <w:rFonts w:ascii="Times New Roman" w:hAnsi="Times New Roman"/>
                <w:b/>
                <w:sz w:val="24"/>
                <w:szCs w:val="24"/>
                <w:lang w:eastAsia="en-US"/>
              </w:rPr>
            </w:pPr>
            <w:r w:rsidRPr="0071215C">
              <w:rPr>
                <w:rFonts w:ascii="Times New Roman" w:hAnsi="Times New Roman"/>
                <w:b/>
                <w:bCs/>
                <w:sz w:val="24"/>
                <w:szCs w:val="24"/>
              </w:rPr>
              <w:t>Загальні вимоги</w:t>
            </w:r>
          </w:p>
        </w:tc>
      </w:tr>
      <w:tr w:rsidR="00F111F0" w:rsidRPr="0071215C" w14:paraId="5958D6FC"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0E0205EA" w14:textId="77777777" w:rsidR="00F111F0" w:rsidRPr="0071215C" w:rsidRDefault="00F111F0" w:rsidP="00F111F0">
            <w:pPr>
              <w:pStyle w:val="a5"/>
              <w:numPr>
                <w:ilvl w:val="0"/>
                <w:numId w:val="15"/>
              </w:numPr>
              <w:spacing w:after="0" w:line="240" w:lineRule="auto"/>
              <w:ind w:left="0" w:right="-244" w:firstLine="322"/>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7EA99B79"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Тип дисплею, не гірше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BE7D5F"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Кольоровий сенсорний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DC8EA2"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3C1FB78B"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403C5E3C" w14:textId="77777777" w:rsidR="00F111F0" w:rsidRPr="0071215C" w:rsidRDefault="00F111F0" w:rsidP="00F111F0">
            <w:pPr>
              <w:pStyle w:val="a5"/>
              <w:numPr>
                <w:ilvl w:val="1"/>
                <w:numId w:val="15"/>
              </w:numPr>
              <w:spacing w:after="0" w:line="240" w:lineRule="auto"/>
              <w:ind w:left="180" w:firstLine="142"/>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66F7F1B8"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Діагональ, не менше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011C73"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3.5 дюймів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AD443D"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36FB1628"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27D1321B"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1F7BEAC9"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Роздільна здатність, не менше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EAE49A"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310 × 470 пікселів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50E201"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26492EDB"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598DD58B"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31462D9B"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Управління пацієнтами, не гірше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6C5073AA"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Виписка/прийом пацієнта,</w:t>
            </w:r>
          </w:p>
          <w:p w14:paraId="65723139"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редагування/експорт/імпорт інформації про пацієнта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74A45"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379451E4"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60974FB6"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27D9F640"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Україномовне меню</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6FC8B5C3"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F1E2BE"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11A32189"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50165A84"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049B5DC3"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Функція нагадування</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5768B337"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B039B7"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41442234"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3A4A4881"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4ECC5E7F"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Час роботи від батареї, не менше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1151FB9E"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6,5 годин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E88D6"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18963A42"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6DE10206"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6C1797EA"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Встановлення додаткової батареї</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602BD009" w14:textId="77777777" w:rsidR="00F111F0" w:rsidRPr="0071215C" w:rsidRDefault="00F111F0" w:rsidP="0084256F">
            <w:pPr>
              <w:spacing w:line="240" w:lineRule="auto"/>
              <w:jc w:val="center"/>
              <w:rPr>
                <w:rFonts w:ascii="Times New Roman" w:hAnsi="Times New Roman"/>
                <w:b/>
                <w:bCs/>
                <w:sz w:val="24"/>
                <w:szCs w:val="24"/>
              </w:rPr>
            </w:pPr>
            <w:r w:rsidRPr="0071215C">
              <w:rPr>
                <w:rFonts w:ascii="Times New Roman" w:hAnsi="Times New Roman"/>
                <w:b/>
                <w:bCs/>
                <w:sz w:val="24"/>
                <w:szCs w:val="24"/>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D8D5FE"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487DFCE7"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5645A64E"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909DE3E"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Захист від забруднення і проникнення рідин, не гірше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FDD8C"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IP44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03025B"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7032748B"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245C0B54"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7A2B6516"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Електроживлення</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6DD1F972"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100-240 В змін. струм, 50/60 </w:t>
            </w:r>
            <w:proofErr w:type="spellStart"/>
            <w:r w:rsidRPr="0071215C">
              <w:rPr>
                <w:rFonts w:ascii="Times New Roman" w:hAnsi="Times New Roman"/>
                <w:sz w:val="24"/>
                <w:szCs w:val="24"/>
              </w:rPr>
              <w:t>Гц</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5B7F61"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5EB79D7D"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5AADDD33"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5B0BCC29"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Вага, не більше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6EA42A8A"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1,7 кг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00F4AF"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31F82C83"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45219BED"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3567B2EF"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Розмір, не більше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66483A83"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255 × 120 × 140 (мм) (довжина × ширина × висота)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F99C90"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39CF22B8"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18D05C28"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0C6C37B6"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Діапазон швидкості, не менше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A1F80A"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0,01 до 150 мл/год (шприц 2/3 мл)</w:t>
            </w:r>
          </w:p>
          <w:p w14:paraId="16B576F2"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 xml:space="preserve">від 0,01 до 300 мл/год (шприц </w:t>
            </w:r>
            <w:r w:rsidRPr="0071215C">
              <w:rPr>
                <w:rFonts w:ascii="Times New Roman" w:hAnsi="Times New Roman"/>
                <w:sz w:val="24"/>
                <w:szCs w:val="24"/>
              </w:rPr>
              <w:lastRenderedPageBreak/>
              <w:t>5/6 мл)</w:t>
            </w:r>
          </w:p>
          <w:p w14:paraId="4AA0D730"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800 мл/год (шприц 10/12 мл)</w:t>
            </w:r>
          </w:p>
          <w:p w14:paraId="176C2BE6"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1200 мл/год (шприц 20 мл)</w:t>
            </w:r>
          </w:p>
          <w:p w14:paraId="2BDCD9C4"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1500 мл/год (шприц 30/35 мл)</w:t>
            </w:r>
          </w:p>
          <w:p w14:paraId="529B0B6B"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2300 мл/год (шприц 50 мл/60 мл та шприц</w:t>
            </w:r>
          </w:p>
          <w:p w14:paraId="2111F232"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60 мл)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853856"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17427131"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5A73C0C3"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25B6E377"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 xml:space="preserve">Діапазон швидкості введення </w:t>
            </w:r>
            <w:proofErr w:type="spellStart"/>
            <w:r w:rsidRPr="0071215C">
              <w:rPr>
                <w:rFonts w:ascii="Times New Roman" w:hAnsi="Times New Roman"/>
                <w:sz w:val="24"/>
                <w:szCs w:val="24"/>
              </w:rPr>
              <w:t>болюса</w:t>
            </w:r>
            <w:proofErr w:type="spellEnd"/>
            <w:r w:rsidRPr="0071215C">
              <w:rPr>
                <w:rFonts w:ascii="Times New Roman" w:hAnsi="Times New Roman"/>
                <w:sz w:val="24"/>
                <w:szCs w:val="24"/>
              </w:rPr>
              <w:t>, не менше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4111E9"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0,01 до 150 мл/год (шприц 2/3 мл)</w:t>
            </w:r>
          </w:p>
          <w:p w14:paraId="7F5914FF"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0,01 до 300 мл/год (шприц 5/6 мл)</w:t>
            </w:r>
          </w:p>
          <w:p w14:paraId="1787767F"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800 мл/год (шприц 10/12 мл)</w:t>
            </w:r>
          </w:p>
          <w:p w14:paraId="42D9A35A"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1200 мл/год (шприц 20 мл)</w:t>
            </w:r>
          </w:p>
          <w:p w14:paraId="325C9CE5"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1500 мл/год (шприц 30/35 мл)</w:t>
            </w:r>
          </w:p>
          <w:p w14:paraId="25FBD7EE"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від 0,1 до 2300 мл/год (шприц 50 мл/60 мл та шприц</w:t>
            </w:r>
          </w:p>
          <w:p w14:paraId="49979E07"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60 мл)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9640D8"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098B59D1"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6AFD2CA8"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0DA70A4B"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Діапазон об’єму препарату, не гірше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428A07"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0,001 – 99999 мл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B623E1"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77B3CA04"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420149C5"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4677CFCD" w14:textId="77777777" w:rsidR="00F111F0" w:rsidRPr="0071215C" w:rsidRDefault="00F111F0" w:rsidP="0084256F">
            <w:pPr>
              <w:spacing w:line="240" w:lineRule="auto"/>
              <w:jc w:val="center"/>
              <w:rPr>
                <w:rFonts w:ascii="Times New Roman" w:hAnsi="Times New Roman"/>
                <w:b/>
                <w:sz w:val="24"/>
                <w:szCs w:val="24"/>
              </w:rPr>
            </w:pPr>
            <w:r w:rsidRPr="0071215C">
              <w:rPr>
                <w:rFonts w:ascii="Times New Roman" w:hAnsi="Times New Roman"/>
                <w:sz w:val="24"/>
                <w:szCs w:val="24"/>
              </w:rPr>
              <w:t>Швидкість KVO, не гірше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6BBF04"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від 0,01 до 5,0 мл/год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8BEA99"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53EB75A5"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475A04DF"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6379BDF2"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Тиск оклюзії, не гірше</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8CC13"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 xml:space="preserve">50 мм </w:t>
            </w:r>
            <w:proofErr w:type="spellStart"/>
            <w:r w:rsidRPr="0071215C">
              <w:rPr>
                <w:rFonts w:ascii="Times New Roman" w:hAnsi="Times New Roman"/>
                <w:sz w:val="24"/>
                <w:szCs w:val="24"/>
              </w:rPr>
              <w:t>рт</w:t>
            </w:r>
            <w:proofErr w:type="spellEnd"/>
            <w:r w:rsidRPr="0071215C">
              <w:rPr>
                <w:rFonts w:ascii="Times New Roman" w:hAnsi="Times New Roman"/>
                <w:sz w:val="24"/>
                <w:szCs w:val="24"/>
              </w:rPr>
              <w:t xml:space="preserve">. ст. – 1125 мм </w:t>
            </w:r>
            <w:proofErr w:type="spellStart"/>
            <w:r w:rsidRPr="0071215C">
              <w:rPr>
                <w:rFonts w:ascii="Times New Roman" w:hAnsi="Times New Roman"/>
                <w:sz w:val="24"/>
                <w:szCs w:val="24"/>
              </w:rPr>
              <w:t>рт</w:t>
            </w:r>
            <w:proofErr w:type="spellEnd"/>
            <w:r w:rsidRPr="0071215C">
              <w:rPr>
                <w:rFonts w:ascii="Times New Roman" w:hAnsi="Times New Roman"/>
                <w:sz w:val="24"/>
                <w:szCs w:val="24"/>
              </w:rPr>
              <w:t>. ст.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39C29A"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5406FFC7"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0B0D23C5"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1221F477"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Автоблокування екрана</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AC400A"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218C0F"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5E27F96A"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2B8F5773"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351AAEAB"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 xml:space="preserve">Можливість зміни швидкості </w:t>
            </w:r>
            <w:proofErr w:type="spellStart"/>
            <w:r w:rsidRPr="0071215C">
              <w:rPr>
                <w:rFonts w:ascii="Times New Roman" w:hAnsi="Times New Roman"/>
                <w:sz w:val="24"/>
                <w:szCs w:val="24"/>
              </w:rPr>
              <w:t>інфузії</w:t>
            </w:r>
            <w:proofErr w:type="spellEnd"/>
            <w:r w:rsidRPr="0071215C">
              <w:rPr>
                <w:rFonts w:ascii="Times New Roman" w:hAnsi="Times New Roman"/>
                <w:sz w:val="24"/>
                <w:szCs w:val="24"/>
              </w:rPr>
              <w:t xml:space="preserve"> під час роботи</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ABB26E"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E91DC5"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685AB0EB"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3E983219"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6FC6B3B5" w14:textId="77777777" w:rsidR="00F111F0" w:rsidRPr="0071215C" w:rsidRDefault="00F111F0" w:rsidP="0084256F">
            <w:pPr>
              <w:spacing w:line="240" w:lineRule="auto"/>
              <w:jc w:val="center"/>
              <w:rPr>
                <w:rFonts w:ascii="Times New Roman" w:hAnsi="Times New Roman"/>
                <w:sz w:val="24"/>
                <w:szCs w:val="24"/>
              </w:rPr>
            </w:pPr>
            <w:bookmarkStart w:id="12" w:name="_Toc379619296"/>
            <w:bookmarkStart w:id="13" w:name="_Toc434939275"/>
            <w:bookmarkStart w:id="14" w:name="_Toc457897427"/>
            <w:r w:rsidRPr="0071215C">
              <w:rPr>
                <w:rFonts w:ascii="Times New Roman" w:hAnsi="Times New Roman"/>
                <w:sz w:val="24"/>
                <w:szCs w:val="24"/>
              </w:rPr>
              <w:t>Ф</w:t>
            </w:r>
            <w:bookmarkEnd w:id="12"/>
            <w:bookmarkEnd w:id="13"/>
            <w:r w:rsidRPr="0071215C">
              <w:rPr>
                <w:rFonts w:ascii="Times New Roman" w:hAnsi="Times New Roman"/>
                <w:sz w:val="24"/>
                <w:szCs w:val="24"/>
              </w:rPr>
              <w:t xml:space="preserve">ункція автоматичного зменшення </w:t>
            </w:r>
            <w:bookmarkEnd w:id="14"/>
            <w:proofErr w:type="spellStart"/>
            <w:r w:rsidRPr="0071215C">
              <w:rPr>
                <w:rFonts w:ascii="Times New Roman" w:hAnsi="Times New Roman"/>
                <w:sz w:val="24"/>
                <w:szCs w:val="24"/>
              </w:rPr>
              <w:t>болюса</w:t>
            </w:r>
            <w:proofErr w:type="spellEnd"/>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923A9"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09DC70"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59C7848F"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7A420780"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5226BB6D"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 xml:space="preserve">Режим швидкості / режим часу / режим </w:t>
            </w:r>
            <w:proofErr w:type="spellStart"/>
            <w:r w:rsidRPr="0071215C">
              <w:rPr>
                <w:rFonts w:ascii="Times New Roman" w:hAnsi="Times New Roman"/>
                <w:sz w:val="24"/>
                <w:szCs w:val="24"/>
              </w:rPr>
              <w:t>мікроінфузії</w:t>
            </w:r>
            <w:proofErr w:type="spellEnd"/>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F11D3D"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FB826D"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67216DD2"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5635508B"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565FC23B"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Режим повної внутрішньовенної анестезії (TIVA)</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32AB3431" w14:textId="77777777" w:rsidR="00F111F0" w:rsidRPr="0071215C" w:rsidRDefault="00F111F0" w:rsidP="0084256F">
            <w:pPr>
              <w:spacing w:line="240" w:lineRule="auto"/>
              <w:jc w:val="center"/>
              <w:rPr>
                <w:rFonts w:ascii="Times New Roman" w:hAnsi="Times New Roman"/>
                <w:b/>
                <w:bCs/>
                <w:sz w:val="24"/>
                <w:szCs w:val="24"/>
              </w:rPr>
            </w:pPr>
            <w:r w:rsidRPr="0071215C">
              <w:rPr>
                <w:rFonts w:ascii="Times New Roman" w:hAnsi="Times New Roman"/>
                <w:b/>
                <w:bCs/>
                <w:sz w:val="24"/>
                <w:szCs w:val="24"/>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FDFEB6"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119EB600"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087F0C1A"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0CFFE9C3"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 xml:space="preserve">Режим цільової контрольованої </w:t>
            </w:r>
            <w:proofErr w:type="spellStart"/>
            <w:r w:rsidRPr="0071215C">
              <w:rPr>
                <w:rFonts w:ascii="Times New Roman" w:hAnsi="Times New Roman"/>
                <w:sz w:val="24"/>
                <w:szCs w:val="24"/>
              </w:rPr>
              <w:t>інфузії</w:t>
            </w:r>
            <w:proofErr w:type="spellEnd"/>
            <w:r w:rsidRPr="0071215C">
              <w:rPr>
                <w:rFonts w:ascii="Times New Roman" w:hAnsi="Times New Roman"/>
                <w:sz w:val="24"/>
                <w:szCs w:val="24"/>
              </w:rPr>
              <w:t xml:space="preserve"> (TCI)</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50B786AD" w14:textId="77777777" w:rsidR="00F111F0" w:rsidRPr="0071215C" w:rsidRDefault="00F111F0" w:rsidP="0084256F">
            <w:pPr>
              <w:spacing w:line="240" w:lineRule="auto"/>
              <w:jc w:val="center"/>
              <w:rPr>
                <w:rFonts w:ascii="Times New Roman" w:hAnsi="Times New Roman"/>
                <w:b/>
                <w:bCs/>
                <w:sz w:val="24"/>
                <w:szCs w:val="24"/>
              </w:rPr>
            </w:pPr>
            <w:r w:rsidRPr="0071215C">
              <w:rPr>
                <w:rFonts w:ascii="Times New Roman" w:hAnsi="Times New Roman"/>
                <w:b/>
                <w:bCs/>
                <w:sz w:val="24"/>
                <w:szCs w:val="24"/>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B67477"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1DA52CF9"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10B8DD64"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1F12126F"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Підключення до бездротової мережі</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59DC48" w14:textId="77777777" w:rsidR="00F111F0" w:rsidRPr="0071215C" w:rsidRDefault="00F111F0" w:rsidP="0084256F">
            <w:pPr>
              <w:spacing w:line="240" w:lineRule="auto"/>
              <w:jc w:val="center"/>
              <w:rPr>
                <w:rFonts w:ascii="Times New Roman" w:hAnsi="Times New Roman"/>
                <w:sz w:val="24"/>
                <w:szCs w:val="24"/>
                <w:lang w:eastAsia="en-US"/>
              </w:rPr>
            </w:pPr>
            <w:r w:rsidRPr="0071215C">
              <w:rPr>
                <w:rFonts w:ascii="Times New Roman" w:hAnsi="Times New Roman"/>
                <w:sz w:val="24"/>
                <w:szCs w:val="24"/>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647338"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2D439B72"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64BB0939"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hideMark/>
          </w:tcPr>
          <w:p w14:paraId="765DB575"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 xml:space="preserve">Підключення до центральної станції моніторингу </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73CF9" w14:textId="77777777" w:rsidR="00F111F0" w:rsidRPr="0071215C" w:rsidRDefault="00F111F0" w:rsidP="0084256F">
            <w:pPr>
              <w:spacing w:line="240" w:lineRule="auto"/>
              <w:jc w:val="center"/>
              <w:rPr>
                <w:rFonts w:ascii="Times New Roman" w:hAnsi="Times New Roman"/>
                <w:b/>
                <w:bCs/>
                <w:sz w:val="24"/>
                <w:szCs w:val="24"/>
                <w:lang w:eastAsia="en-US"/>
              </w:rPr>
            </w:pPr>
            <w:r w:rsidRPr="0071215C">
              <w:rPr>
                <w:rFonts w:ascii="Times New Roman" w:hAnsi="Times New Roman"/>
                <w:b/>
                <w:bCs/>
                <w:sz w:val="24"/>
                <w:szCs w:val="24"/>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BACC7D" w14:textId="77777777" w:rsidR="00F111F0" w:rsidRPr="0071215C" w:rsidRDefault="00F111F0" w:rsidP="0084256F">
            <w:pPr>
              <w:spacing w:line="240" w:lineRule="auto"/>
              <w:jc w:val="center"/>
              <w:rPr>
                <w:rFonts w:ascii="Times New Roman" w:hAnsi="Times New Roman"/>
                <w:sz w:val="24"/>
                <w:szCs w:val="24"/>
              </w:rPr>
            </w:pPr>
          </w:p>
        </w:tc>
      </w:tr>
      <w:tr w:rsidR="00F111F0" w:rsidRPr="0071215C" w14:paraId="72FA86D8"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15AF3B8F" w14:textId="77777777" w:rsidR="00F111F0" w:rsidRPr="0071215C" w:rsidRDefault="00F111F0" w:rsidP="00F111F0">
            <w:pPr>
              <w:pStyle w:val="a5"/>
              <w:numPr>
                <w:ilvl w:val="0"/>
                <w:numId w:val="15"/>
              </w:numPr>
              <w:spacing w:after="0" w:line="240" w:lineRule="auto"/>
              <w:ind w:hanging="178"/>
              <w:jc w:val="center"/>
              <w:rPr>
                <w:rFonts w:ascii="Times New Roman" w:hAnsi="Times New Roman"/>
                <w:b/>
                <w:bCs/>
                <w:sz w:val="24"/>
                <w:szCs w:val="24"/>
              </w:rPr>
            </w:pPr>
          </w:p>
        </w:tc>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7E8C99F0" w14:textId="77777777" w:rsidR="00F111F0" w:rsidRPr="0071215C" w:rsidRDefault="00F111F0" w:rsidP="0084256F">
            <w:pPr>
              <w:spacing w:line="240" w:lineRule="auto"/>
              <w:jc w:val="center"/>
              <w:rPr>
                <w:rFonts w:ascii="Times New Roman" w:hAnsi="Times New Roman"/>
                <w:b/>
                <w:bCs/>
                <w:sz w:val="24"/>
                <w:szCs w:val="24"/>
              </w:rPr>
            </w:pPr>
            <w:r w:rsidRPr="0071215C">
              <w:rPr>
                <w:rFonts w:ascii="Times New Roman" w:hAnsi="Times New Roman"/>
                <w:b/>
                <w:bCs/>
                <w:sz w:val="24"/>
                <w:szCs w:val="24"/>
              </w:rPr>
              <w:t>Комплектація</w:t>
            </w:r>
          </w:p>
        </w:tc>
      </w:tr>
      <w:tr w:rsidR="00F111F0" w:rsidRPr="0071215C" w14:paraId="72F1A120"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1013F3A6"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4561" w:type="dxa"/>
            <w:gridSpan w:val="2"/>
            <w:tcBorders>
              <w:top w:val="single" w:sz="4" w:space="0" w:color="auto"/>
              <w:left w:val="single" w:sz="4" w:space="0" w:color="auto"/>
              <w:bottom w:val="single" w:sz="4" w:space="0" w:color="auto"/>
              <w:right w:val="single" w:sz="4" w:space="0" w:color="auto"/>
            </w:tcBorders>
            <w:shd w:val="clear" w:color="auto" w:fill="auto"/>
          </w:tcPr>
          <w:p w14:paraId="6876DF6D"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Кабель живлення</w:t>
            </w: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33663450"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Наявність</w:t>
            </w:r>
          </w:p>
        </w:tc>
      </w:tr>
      <w:tr w:rsidR="00F111F0" w:rsidRPr="0071215C" w14:paraId="26AC4323" w14:textId="77777777" w:rsidTr="0084256F">
        <w:tc>
          <w:tcPr>
            <w:tcW w:w="1277" w:type="dxa"/>
            <w:tcBorders>
              <w:top w:val="single" w:sz="4" w:space="0" w:color="auto"/>
              <w:left w:val="single" w:sz="4" w:space="0" w:color="auto"/>
              <w:bottom w:val="single" w:sz="4" w:space="0" w:color="auto"/>
              <w:right w:val="single" w:sz="4" w:space="0" w:color="auto"/>
            </w:tcBorders>
            <w:shd w:val="clear" w:color="auto" w:fill="auto"/>
          </w:tcPr>
          <w:p w14:paraId="3ABF2E14" w14:textId="77777777" w:rsidR="00F111F0" w:rsidRPr="0071215C" w:rsidRDefault="00F111F0" w:rsidP="00F111F0">
            <w:pPr>
              <w:pStyle w:val="a5"/>
              <w:numPr>
                <w:ilvl w:val="1"/>
                <w:numId w:val="15"/>
              </w:numPr>
              <w:spacing w:after="0" w:line="240" w:lineRule="auto"/>
              <w:ind w:left="858"/>
              <w:jc w:val="center"/>
              <w:rPr>
                <w:rFonts w:ascii="Times New Roman" w:hAnsi="Times New Roman"/>
                <w:b/>
                <w:bCs/>
                <w:sz w:val="24"/>
                <w:szCs w:val="24"/>
              </w:rPr>
            </w:pPr>
          </w:p>
        </w:tc>
        <w:tc>
          <w:tcPr>
            <w:tcW w:w="4561" w:type="dxa"/>
            <w:gridSpan w:val="2"/>
            <w:tcBorders>
              <w:top w:val="single" w:sz="4" w:space="0" w:color="auto"/>
              <w:left w:val="single" w:sz="4" w:space="0" w:color="auto"/>
              <w:bottom w:val="single" w:sz="4" w:space="0" w:color="auto"/>
              <w:right w:val="single" w:sz="4" w:space="0" w:color="auto"/>
            </w:tcBorders>
            <w:shd w:val="clear" w:color="auto" w:fill="auto"/>
          </w:tcPr>
          <w:p w14:paraId="53578D01"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Посібник оператора</w:t>
            </w: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60C9541A" w14:textId="77777777" w:rsidR="00F111F0" w:rsidRPr="0071215C" w:rsidRDefault="00F111F0" w:rsidP="0084256F">
            <w:pPr>
              <w:spacing w:line="240" w:lineRule="auto"/>
              <w:jc w:val="center"/>
              <w:rPr>
                <w:rFonts w:ascii="Times New Roman" w:hAnsi="Times New Roman"/>
                <w:sz w:val="24"/>
                <w:szCs w:val="24"/>
              </w:rPr>
            </w:pPr>
            <w:r w:rsidRPr="0071215C">
              <w:rPr>
                <w:rFonts w:ascii="Times New Roman" w:hAnsi="Times New Roman"/>
                <w:sz w:val="24"/>
                <w:szCs w:val="24"/>
              </w:rPr>
              <w:t>Наявність</w:t>
            </w:r>
          </w:p>
        </w:tc>
      </w:tr>
    </w:tbl>
    <w:p w14:paraId="39985973" w14:textId="77777777" w:rsidR="00F111F0" w:rsidRDefault="00F111F0" w:rsidP="00F111F0">
      <w:pPr>
        <w:keepNext/>
        <w:shd w:val="clear" w:color="auto" w:fill="FFFFFF"/>
        <w:jc w:val="center"/>
        <w:rPr>
          <w:rFonts w:ascii="Times New Roman" w:hAnsi="Times New Roman"/>
          <w:b/>
          <w:bCs/>
          <w:iCs/>
          <w:sz w:val="24"/>
          <w:szCs w:val="24"/>
        </w:rPr>
      </w:pPr>
    </w:p>
    <w:p w14:paraId="14146A12" w14:textId="77777777" w:rsidR="00F111F0" w:rsidRDefault="00F111F0" w:rsidP="00F111F0">
      <w:pPr>
        <w:pStyle w:val="aa"/>
        <w:spacing w:before="0" w:beforeAutospacing="0" w:after="0" w:afterAutospacing="0"/>
        <w:jc w:val="center"/>
        <w:rPr>
          <w:rFonts w:eastAsiaTheme="minorHAnsi" w:cstheme="minorBidi"/>
          <w:b/>
          <w:bCs/>
          <w:color w:val="000000"/>
          <w:lang w:val="ru-RU" w:eastAsia="en-US"/>
        </w:rPr>
      </w:pPr>
    </w:p>
    <w:p w14:paraId="6E35DF8C" w14:textId="77777777" w:rsidR="00F111F0" w:rsidRDefault="00F111F0" w:rsidP="00F111F0">
      <w:pPr>
        <w:pStyle w:val="aa"/>
        <w:spacing w:before="0" w:beforeAutospacing="0" w:after="0" w:afterAutospacing="0"/>
        <w:jc w:val="center"/>
        <w:rPr>
          <w:rFonts w:eastAsiaTheme="minorHAnsi" w:cstheme="minorBidi"/>
          <w:b/>
          <w:bCs/>
          <w:color w:val="000000"/>
          <w:lang w:val="ru-RU" w:eastAsia="en-US"/>
        </w:rPr>
      </w:pPr>
    </w:p>
    <w:p w14:paraId="23CDE1BE" w14:textId="77777777" w:rsidR="00F111F0" w:rsidRDefault="00F111F0" w:rsidP="00F111F0">
      <w:pPr>
        <w:pStyle w:val="aa"/>
        <w:spacing w:before="0" w:beforeAutospacing="0" w:after="0" w:afterAutospacing="0"/>
        <w:jc w:val="center"/>
        <w:rPr>
          <w:rFonts w:eastAsiaTheme="minorHAnsi" w:cstheme="minorBidi"/>
          <w:b/>
          <w:bCs/>
          <w:color w:val="000000"/>
          <w:lang w:val="ru-RU" w:eastAsia="en-US"/>
        </w:rPr>
      </w:pPr>
    </w:p>
    <w:p w14:paraId="2C59EE72" w14:textId="5526FD26" w:rsidR="00F111F0" w:rsidRDefault="00F111F0" w:rsidP="00F111F0">
      <w:pPr>
        <w:pStyle w:val="aa"/>
        <w:spacing w:before="0" w:beforeAutospacing="0" w:after="0" w:afterAutospacing="0"/>
        <w:jc w:val="center"/>
        <w:rPr>
          <w:rFonts w:eastAsiaTheme="minorHAnsi" w:cstheme="minorBidi"/>
          <w:b/>
          <w:bCs/>
          <w:color w:val="000000"/>
          <w:lang w:val="ru-RU" w:eastAsia="en-US"/>
        </w:rPr>
      </w:pPr>
      <w:proofErr w:type="spellStart"/>
      <w:r>
        <w:rPr>
          <w:rFonts w:eastAsiaTheme="minorHAnsi" w:cstheme="minorBidi"/>
          <w:b/>
          <w:bCs/>
          <w:color w:val="000000"/>
          <w:lang w:val="ru-RU" w:eastAsia="en-US"/>
        </w:rPr>
        <w:t>Інфузійний</w:t>
      </w:r>
      <w:proofErr w:type="spellEnd"/>
      <w:r>
        <w:rPr>
          <w:rFonts w:eastAsiaTheme="minorHAnsi" w:cstheme="minorBidi"/>
          <w:b/>
          <w:bCs/>
          <w:color w:val="000000"/>
          <w:lang w:val="ru-RU" w:eastAsia="en-US"/>
        </w:rPr>
        <w:t xml:space="preserve"> насос</w:t>
      </w:r>
      <w:r w:rsidR="00AC2A2F">
        <w:rPr>
          <w:rFonts w:eastAsiaTheme="minorHAnsi" w:cstheme="minorBidi"/>
          <w:b/>
          <w:bCs/>
          <w:color w:val="000000"/>
          <w:lang w:val="ru-RU" w:eastAsia="en-US"/>
        </w:rPr>
        <w:t xml:space="preserve"> -2 штуки</w:t>
      </w:r>
    </w:p>
    <w:p w14:paraId="111D5CA4" w14:textId="77777777" w:rsidR="00F111F0" w:rsidRDefault="00F111F0" w:rsidP="00F111F0">
      <w:pPr>
        <w:keepNext/>
        <w:shd w:val="clear" w:color="auto" w:fill="FFFFFF"/>
        <w:jc w:val="center"/>
        <w:rPr>
          <w:rFonts w:ascii="Times New Roman" w:hAnsi="Times New Roman"/>
          <w:b/>
          <w:bCs/>
          <w:iCs/>
          <w:sz w:val="24"/>
          <w:szCs w:val="24"/>
        </w:rPr>
      </w:pPr>
      <w:r w:rsidRPr="00ED51D3">
        <w:rPr>
          <w:rFonts w:ascii="Times New Roman" w:eastAsiaTheme="minorHAnsi" w:hAnsi="Times New Roman" w:cstheme="minorBidi"/>
          <w:b/>
          <w:bCs/>
          <w:sz w:val="24"/>
          <w:szCs w:val="24"/>
          <w:lang w:eastAsia="en-US"/>
        </w:rPr>
        <w:t xml:space="preserve">за кодом </w:t>
      </w:r>
      <w:r w:rsidRPr="007A5A4D">
        <w:rPr>
          <w:rFonts w:ascii="Times New Roman" w:eastAsiaTheme="minorHAnsi" w:hAnsi="Times New Roman" w:cstheme="minorBidi"/>
          <w:b/>
          <w:bCs/>
          <w:sz w:val="24"/>
          <w:szCs w:val="24"/>
          <w:lang w:eastAsia="en-US"/>
        </w:rPr>
        <w:t>ДК 021:2015:33190000-8: Медичне обладнання та вироби медичного призначення різні</w:t>
      </w:r>
      <w:r>
        <w:rPr>
          <w:rFonts w:eastAsiaTheme="minorHAnsi" w:cstheme="minorBidi"/>
          <w:b/>
          <w:bCs/>
          <w:lang w:eastAsia="en-US"/>
        </w:rPr>
        <w:t xml:space="preserve"> (</w:t>
      </w:r>
      <w:r w:rsidRPr="00B57071">
        <w:rPr>
          <w:rFonts w:ascii="Times New Roman" w:eastAsiaTheme="minorHAnsi" w:hAnsi="Times New Roman" w:cstheme="minorBidi"/>
          <w:b/>
          <w:bCs/>
          <w:sz w:val="24"/>
          <w:szCs w:val="24"/>
          <w:lang w:eastAsia="en-US"/>
        </w:rPr>
        <w:t xml:space="preserve">33194110-0 — </w:t>
      </w:r>
      <w:proofErr w:type="spellStart"/>
      <w:r w:rsidRPr="00B57071">
        <w:rPr>
          <w:rFonts w:ascii="Times New Roman" w:eastAsiaTheme="minorHAnsi" w:hAnsi="Times New Roman" w:cstheme="minorBidi"/>
          <w:b/>
          <w:bCs/>
          <w:sz w:val="24"/>
          <w:szCs w:val="24"/>
          <w:lang w:eastAsia="en-US"/>
        </w:rPr>
        <w:t>Інфузійні</w:t>
      </w:r>
      <w:proofErr w:type="spellEnd"/>
      <w:r w:rsidRPr="00B57071">
        <w:rPr>
          <w:rFonts w:ascii="Times New Roman" w:eastAsiaTheme="minorHAnsi" w:hAnsi="Times New Roman" w:cstheme="minorBidi"/>
          <w:b/>
          <w:bCs/>
          <w:sz w:val="24"/>
          <w:szCs w:val="24"/>
          <w:lang w:eastAsia="en-US"/>
        </w:rPr>
        <w:t xml:space="preserve"> насоси</w:t>
      </w:r>
      <w:r>
        <w:rPr>
          <w:rFonts w:eastAsiaTheme="minorHAnsi" w:cstheme="minorBidi"/>
          <w:b/>
          <w:bCs/>
          <w:lang w:eastAsia="en-US"/>
        </w:rPr>
        <w:t xml:space="preserve">), </w:t>
      </w:r>
      <w:r w:rsidRPr="00B57071">
        <w:rPr>
          <w:rFonts w:ascii="Times New Roman" w:eastAsiaTheme="minorHAnsi" w:hAnsi="Times New Roman" w:cstheme="minorBidi"/>
          <w:b/>
          <w:bCs/>
          <w:sz w:val="24"/>
          <w:szCs w:val="24"/>
          <w:lang w:eastAsia="en-US"/>
        </w:rPr>
        <w:t xml:space="preserve">НК 024:2023: 35687 — </w:t>
      </w:r>
      <w:proofErr w:type="spellStart"/>
      <w:r w:rsidRPr="00B57071">
        <w:rPr>
          <w:rFonts w:ascii="Times New Roman" w:eastAsiaTheme="minorHAnsi" w:hAnsi="Times New Roman" w:cstheme="minorBidi"/>
          <w:b/>
          <w:bCs/>
          <w:sz w:val="24"/>
          <w:szCs w:val="24"/>
          <w:lang w:eastAsia="en-US"/>
        </w:rPr>
        <w:t>Інфузійна</w:t>
      </w:r>
      <w:proofErr w:type="spellEnd"/>
      <w:r w:rsidRPr="00B57071">
        <w:rPr>
          <w:rFonts w:ascii="Times New Roman" w:eastAsiaTheme="minorHAnsi" w:hAnsi="Times New Roman" w:cstheme="minorBidi"/>
          <w:b/>
          <w:bCs/>
          <w:sz w:val="24"/>
          <w:szCs w:val="24"/>
          <w:lang w:eastAsia="en-US"/>
        </w:rPr>
        <w:t xml:space="preserve"> помпа загального призначення програмована</w:t>
      </w:r>
    </w:p>
    <w:tbl>
      <w:tblPr>
        <w:tblStyle w:val="a4"/>
        <w:tblW w:w="10386" w:type="dxa"/>
        <w:tblLook w:val="04A0" w:firstRow="1" w:lastRow="0" w:firstColumn="1" w:lastColumn="0" w:noHBand="0" w:noVBand="1"/>
      </w:tblPr>
      <w:tblGrid>
        <w:gridCol w:w="679"/>
        <w:gridCol w:w="4025"/>
        <w:gridCol w:w="2426"/>
        <w:gridCol w:w="3256"/>
      </w:tblGrid>
      <w:tr w:rsidR="00F111F0" w:rsidRPr="007D0CC4" w14:paraId="192C5FF1" w14:textId="77777777" w:rsidTr="00C1171F">
        <w:trPr>
          <w:trHeight w:val="1099"/>
        </w:trPr>
        <w:tc>
          <w:tcPr>
            <w:tcW w:w="679" w:type="dxa"/>
          </w:tcPr>
          <w:p w14:paraId="2E77AF29" w14:textId="77777777" w:rsidR="00F111F0" w:rsidRPr="005D260A" w:rsidRDefault="00F111F0" w:rsidP="0084256F">
            <w:pPr>
              <w:jc w:val="center"/>
              <w:rPr>
                <w:rFonts w:ascii="Times New Roman" w:hAnsi="Times New Roman"/>
                <w:b/>
                <w:sz w:val="24"/>
                <w:szCs w:val="24"/>
              </w:rPr>
            </w:pPr>
            <w:r w:rsidRPr="005D260A">
              <w:rPr>
                <w:rFonts w:ascii="Times New Roman" w:hAnsi="Times New Roman"/>
                <w:b/>
                <w:sz w:val="24"/>
                <w:szCs w:val="24"/>
              </w:rPr>
              <w:t>№</w:t>
            </w:r>
          </w:p>
        </w:tc>
        <w:tc>
          <w:tcPr>
            <w:tcW w:w="4025" w:type="dxa"/>
          </w:tcPr>
          <w:p w14:paraId="4087787C" w14:textId="77777777" w:rsidR="00F111F0" w:rsidRPr="005D260A" w:rsidRDefault="00F111F0" w:rsidP="0084256F">
            <w:pPr>
              <w:jc w:val="center"/>
              <w:rPr>
                <w:rFonts w:ascii="Times New Roman" w:hAnsi="Times New Roman"/>
                <w:b/>
                <w:bCs/>
                <w:sz w:val="24"/>
                <w:szCs w:val="24"/>
              </w:rPr>
            </w:pPr>
            <w:r w:rsidRPr="005D260A">
              <w:rPr>
                <w:rFonts w:ascii="Times New Roman" w:hAnsi="Times New Roman"/>
                <w:b/>
                <w:bCs/>
                <w:sz w:val="24"/>
                <w:szCs w:val="24"/>
              </w:rPr>
              <w:t>Параметр</w:t>
            </w:r>
          </w:p>
        </w:tc>
        <w:tc>
          <w:tcPr>
            <w:tcW w:w="2426" w:type="dxa"/>
          </w:tcPr>
          <w:p w14:paraId="2825F68E" w14:textId="77777777" w:rsidR="00F111F0" w:rsidRPr="005D260A" w:rsidRDefault="00F111F0" w:rsidP="0084256F">
            <w:pPr>
              <w:jc w:val="center"/>
              <w:rPr>
                <w:rFonts w:ascii="Times New Roman" w:hAnsi="Times New Roman"/>
                <w:b/>
                <w:sz w:val="24"/>
                <w:szCs w:val="24"/>
              </w:rPr>
            </w:pPr>
            <w:r w:rsidRPr="005D260A">
              <w:rPr>
                <w:rFonts w:ascii="Times New Roman" w:hAnsi="Times New Roman"/>
                <w:b/>
                <w:sz w:val="24"/>
                <w:szCs w:val="24"/>
              </w:rPr>
              <w:t>Значення</w:t>
            </w:r>
          </w:p>
        </w:tc>
        <w:tc>
          <w:tcPr>
            <w:tcW w:w="3253" w:type="dxa"/>
          </w:tcPr>
          <w:p w14:paraId="53706054" w14:textId="77777777" w:rsidR="00F111F0" w:rsidRPr="005D260A" w:rsidRDefault="00F111F0" w:rsidP="0084256F">
            <w:pPr>
              <w:jc w:val="center"/>
              <w:rPr>
                <w:rFonts w:ascii="Times New Roman" w:hAnsi="Times New Roman"/>
                <w:b/>
                <w:sz w:val="24"/>
                <w:szCs w:val="24"/>
              </w:rPr>
            </w:pPr>
            <w:r w:rsidRPr="0059138B">
              <w:rPr>
                <w:rFonts w:ascii="Times New Roman" w:hAnsi="Times New Roman"/>
                <w:b/>
                <w:sz w:val="24"/>
                <w:szCs w:val="24"/>
              </w:rPr>
              <w:t>Заповнюється Учасником, зазначити «так» чи «ні» з посиланням  на відповідний(і) розділ(и) та/або сторінку(и) технічного(</w:t>
            </w:r>
            <w:proofErr w:type="spellStart"/>
            <w:r w:rsidRPr="0059138B">
              <w:rPr>
                <w:rFonts w:ascii="Times New Roman" w:hAnsi="Times New Roman"/>
                <w:b/>
                <w:sz w:val="24"/>
                <w:szCs w:val="24"/>
              </w:rPr>
              <w:t>их</w:t>
            </w:r>
            <w:proofErr w:type="spellEnd"/>
            <w:r w:rsidRPr="0059138B">
              <w:rPr>
                <w:rFonts w:ascii="Times New Roman" w:hAnsi="Times New Roman"/>
                <w:b/>
                <w:sz w:val="24"/>
                <w:szCs w:val="24"/>
              </w:rPr>
              <w:t>) документу(</w:t>
            </w:r>
            <w:proofErr w:type="spellStart"/>
            <w:r w:rsidRPr="0059138B">
              <w:rPr>
                <w:rFonts w:ascii="Times New Roman" w:hAnsi="Times New Roman"/>
                <w:b/>
                <w:sz w:val="24"/>
                <w:szCs w:val="24"/>
              </w:rPr>
              <w:t>ів</w:t>
            </w:r>
            <w:proofErr w:type="spellEnd"/>
            <w:r w:rsidRPr="0059138B">
              <w:rPr>
                <w:rFonts w:ascii="Times New Roman" w:hAnsi="Times New Roman"/>
                <w:b/>
                <w:sz w:val="24"/>
                <w:szCs w:val="24"/>
              </w:rPr>
              <w:t>) виробника</w:t>
            </w:r>
          </w:p>
        </w:tc>
      </w:tr>
      <w:tr w:rsidR="00F111F0" w:rsidRPr="007D0CC4" w14:paraId="250DDC95" w14:textId="77777777" w:rsidTr="00C1171F">
        <w:trPr>
          <w:trHeight w:val="277"/>
        </w:trPr>
        <w:tc>
          <w:tcPr>
            <w:tcW w:w="10386" w:type="dxa"/>
            <w:gridSpan w:val="4"/>
          </w:tcPr>
          <w:p w14:paraId="566969D4" w14:textId="77777777" w:rsidR="00F111F0" w:rsidRDefault="00F111F0" w:rsidP="0084256F">
            <w:pPr>
              <w:jc w:val="center"/>
              <w:rPr>
                <w:rFonts w:ascii="Times New Roman" w:hAnsi="Times New Roman"/>
                <w:sz w:val="24"/>
                <w:szCs w:val="24"/>
              </w:rPr>
            </w:pPr>
            <w:r w:rsidRPr="00F309C6">
              <w:rPr>
                <w:rFonts w:ascii="Times New Roman" w:hAnsi="Times New Roman"/>
                <w:b/>
                <w:bCs/>
                <w:sz w:val="24"/>
                <w:szCs w:val="24"/>
              </w:rPr>
              <w:t>Загальні вимоги</w:t>
            </w:r>
          </w:p>
        </w:tc>
      </w:tr>
      <w:tr w:rsidR="00F111F0" w:rsidRPr="007D0CC4" w14:paraId="549B59E0" w14:textId="77777777" w:rsidTr="00C1171F">
        <w:trPr>
          <w:trHeight w:val="543"/>
        </w:trPr>
        <w:tc>
          <w:tcPr>
            <w:tcW w:w="679" w:type="dxa"/>
          </w:tcPr>
          <w:p w14:paraId="1FD40F8E"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256582BE"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Вертикальне розміщення крапельної системи</w:t>
            </w:r>
          </w:p>
        </w:tc>
        <w:tc>
          <w:tcPr>
            <w:tcW w:w="2426" w:type="dxa"/>
          </w:tcPr>
          <w:p w14:paraId="425589CA"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Наявність</w:t>
            </w:r>
          </w:p>
        </w:tc>
        <w:tc>
          <w:tcPr>
            <w:tcW w:w="3253" w:type="dxa"/>
          </w:tcPr>
          <w:p w14:paraId="6693F142" w14:textId="77777777" w:rsidR="00F111F0" w:rsidRPr="005D260A" w:rsidRDefault="00F111F0" w:rsidP="0084256F">
            <w:pPr>
              <w:jc w:val="center"/>
              <w:rPr>
                <w:rFonts w:ascii="Times New Roman" w:hAnsi="Times New Roman"/>
                <w:sz w:val="24"/>
                <w:szCs w:val="24"/>
              </w:rPr>
            </w:pPr>
          </w:p>
        </w:tc>
      </w:tr>
      <w:tr w:rsidR="00F111F0" w:rsidRPr="007D0CC4" w14:paraId="7F6A3CAF" w14:textId="77777777" w:rsidTr="00C1171F">
        <w:trPr>
          <w:trHeight w:val="555"/>
        </w:trPr>
        <w:tc>
          <w:tcPr>
            <w:tcW w:w="679" w:type="dxa"/>
          </w:tcPr>
          <w:p w14:paraId="66D3CB9A"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6636BBFE" w14:textId="77777777" w:rsidR="00F111F0" w:rsidRPr="005D260A" w:rsidRDefault="00F111F0" w:rsidP="0084256F">
            <w:pPr>
              <w:jc w:val="center"/>
              <w:rPr>
                <w:rFonts w:ascii="Times New Roman" w:hAnsi="Times New Roman"/>
                <w:sz w:val="24"/>
                <w:szCs w:val="24"/>
              </w:rPr>
            </w:pPr>
            <w:r>
              <w:rPr>
                <w:rFonts w:ascii="Times New Roman" w:hAnsi="Times New Roman"/>
                <w:sz w:val="24"/>
                <w:szCs w:val="24"/>
              </w:rPr>
              <w:t>К</w:t>
            </w:r>
            <w:r w:rsidRPr="003A569A">
              <w:rPr>
                <w:rFonts w:ascii="Times New Roman" w:hAnsi="Times New Roman"/>
                <w:sz w:val="24"/>
                <w:szCs w:val="24"/>
              </w:rPr>
              <w:t xml:space="preserve">ольоровий </w:t>
            </w:r>
            <w:r>
              <w:rPr>
                <w:rFonts w:ascii="Times New Roman" w:hAnsi="Times New Roman"/>
                <w:sz w:val="24"/>
                <w:szCs w:val="24"/>
              </w:rPr>
              <w:t>сенсорний дисплей, з діагоналлю не менше</w:t>
            </w:r>
          </w:p>
        </w:tc>
        <w:tc>
          <w:tcPr>
            <w:tcW w:w="2426" w:type="dxa"/>
          </w:tcPr>
          <w:p w14:paraId="5CD6F270" w14:textId="77777777" w:rsidR="00F111F0" w:rsidRPr="005D260A" w:rsidRDefault="00F111F0" w:rsidP="0084256F">
            <w:pPr>
              <w:jc w:val="center"/>
              <w:rPr>
                <w:rFonts w:ascii="Times New Roman" w:hAnsi="Times New Roman"/>
                <w:sz w:val="24"/>
                <w:szCs w:val="24"/>
              </w:rPr>
            </w:pPr>
            <w:r>
              <w:rPr>
                <w:rFonts w:ascii="Times New Roman" w:hAnsi="Times New Roman"/>
                <w:sz w:val="24"/>
                <w:szCs w:val="24"/>
              </w:rPr>
              <w:t>3</w:t>
            </w:r>
            <w:r w:rsidRPr="005D260A">
              <w:rPr>
                <w:rFonts w:ascii="Times New Roman" w:hAnsi="Times New Roman"/>
                <w:sz w:val="24"/>
                <w:szCs w:val="24"/>
              </w:rPr>
              <w:t>.5 дюйм</w:t>
            </w:r>
            <w:r>
              <w:rPr>
                <w:rFonts w:ascii="Times New Roman" w:hAnsi="Times New Roman"/>
                <w:sz w:val="24"/>
                <w:szCs w:val="24"/>
              </w:rPr>
              <w:t>ів</w:t>
            </w:r>
          </w:p>
        </w:tc>
        <w:tc>
          <w:tcPr>
            <w:tcW w:w="3253" w:type="dxa"/>
          </w:tcPr>
          <w:p w14:paraId="3D1F937F" w14:textId="77777777" w:rsidR="00F111F0" w:rsidRPr="005D260A" w:rsidRDefault="00F111F0" w:rsidP="0084256F">
            <w:pPr>
              <w:jc w:val="center"/>
              <w:rPr>
                <w:rFonts w:ascii="Times New Roman" w:hAnsi="Times New Roman"/>
                <w:sz w:val="24"/>
                <w:szCs w:val="24"/>
              </w:rPr>
            </w:pPr>
          </w:p>
        </w:tc>
      </w:tr>
      <w:tr w:rsidR="00F111F0" w:rsidRPr="007D0CC4" w14:paraId="195AE034" w14:textId="77777777" w:rsidTr="00C1171F">
        <w:trPr>
          <w:trHeight w:val="277"/>
        </w:trPr>
        <w:tc>
          <w:tcPr>
            <w:tcW w:w="679" w:type="dxa"/>
          </w:tcPr>
          <w:p w14:paraId="29A705B4"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0792953F"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Роздільна здатність, не менше</w:t>
            </w:r>
          </w:p>
        </w:tc>
        <w:tc>
          <w:tcPr>
            <w:tcW w:w="2426" w:type="dxa"/>
          </w:tcPr>
          <w:p w14:paraId="1D7456F9" w14:textId="77777777" w:rsidR="00F111F0" w:rsidRPr="005D260A" w:rsidRDefault="00F111F0" w:rsidP="0084256F">
            <w:pPr>
              <w:jc w:val="center"/>
              <w:rPr>
                <w:rFonts w:ascii="Times New Roman" w:hAnsi="Times New Roman"/>
                <w:sz w:val="24"/>
                <w:szCs w:val="24"/>
              </w:rPr>
            </w:pPr>
            <w:r>
              <w:rPr>
                <w:rFonts w:ascii="Times New Roman" w:hAnsi="Times New Roman"/>
                <w:sz w:val="24"/>
                <w:szCs w:val="24"/>
              </w:rPr>
              <w:t>320</w:t>
            </w:r>
            <w:r w:rsidRPr="005D260A">
              <w:rPr>
                <w:rFonts w:ascii="Times New Roman" w:hAnsi="Times New Roman"/>
                <w:sz w:val="24"/>
                <w:szCs w:val="24"/>
              </w:rPr>
              <w:t xml:space="preserve"> × </w:t>
            </w:r>
            <w:r>
              <w:rPr>
                <w:rFonts w:ascii="Times New Roman" w:hAnsi="Times New Roman"/>
                <w:sz w:val="24"/>
                <w:szCs w:val="24"/>
              </w:rPr>
              <w:t>480</w:t>
            </w:r>
            <w:r w:rsidRPr="005D260A">
              <w:rPr>
                <w:rFonts w:ascii="Times New Roman" w:hAnsi="Times New Roman"/>
                <w:sz w:val="24"/>
                <w:szCs w:val="24"/>
              </w:rPr>
              <w:t xml:space="preserve"> п</w:t>
            </w:r>
            <w:r>
              <w:rPr>
                <w:rFonts w:ascii="Times New Roman" w:hAnsi="Times New Roman"/>
                <w:sz w:val="24"/>
                <w:szCs w:val="24"/>
              </w:rPr>
              <w:t>і</w:t>
            </w:r>
            <w:r w:rsidRPr="005D260A">
              <w:rPr>
                <w:rFonts w:ascii="Times New Roman" w:hAnsi="Times New Roman"/>
                <w:sz w:val="24"/>
                <w:szCs w:val="24"/>
              </w:rPr>
              <w:t>кселів</w:t>
            </w:r>
          </w:p>
        </w:tc>
        <w:tc>
          <w:tcPr>
            <w:tcW w:w="3253" w:type="dxa"/>
          </w:tcPr>
          <w:p w14:paraId="13395412" w14:textId="77777777" w:rsidR="00F111F0" w:rsidRPr="005D260A" w:rsidRDefault="00F111F0" w:rsidP="0084256F">
            <w:pPr>
              <w:jc w:val="center"/>
              <w:rPr>
                <w:rFonts w:ascii="Times New Roman" w:hAnsi="Times New Roman"/>
                <w:sz w:val="24"/>
                <w:szCs w:val="24"/>
              </w:rPr>
            </w:pPr>
          </w:p>
        </w:tc>
      </w:tr>
      <w:tr w:rsidR="00F111F0" w:rsidRPr="007D0CC4" w14:paraId="20C54DF7" w14:textId="77777777" w:rsidTr="00C1171F">
        <w:trPr>
          <w:trHeight w:val="277"/>
        </w:trPr>
        <w:tc>
          <w:tcPr>
            <w:tcW w:w="679" w:type="dxa"/>
          </w:tcPr>
          <w:p w14:paraId="4E57DE11"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1BEF0E57" w14:textId="77777777" w:rsidR="00F111F0" w:rsidRPr="005D260A" w:rsidRDefault="00F111F0" w:rsidP="0084256F">
            <w:pPr>
              <w:jc w:val="center"/>
              <w:rPr>
                <w:rFonts w:ascii="Times New Roman" w:hAnsi="Times New Roman"/>
                <w:sz w:val="24"/>
                <w:szCs w:val="24"/>
              </w:rPr>
            </w:pPr>
            <w:r>
              <w:rPr>
                <w:rFonts w:ascii="Times New Roman" w:hAnsi="Times New Roman"/>
                <w:sz w:val="24"/>
                <w:szCs w:val="24"/>
              </w:rPr>
              <w:t>Україномовний інтерфейс</w:t>
            </w:r>
          </w:p>
        </w:tc>
        <w:tc>
          <w:tcPr>
            <w:tcW w:w="2426" w:type="dxa"/>
          </w:tcPr>
          <w:p w14:paraId="3D05E31E" w14:textId="77777777" w:rsidR="00F111F0" w:rsidRDefault="00F111F0" w:rsidP="0084256F">
            <w:pPr>
              <w:jc w:val="center"/>
              <w:rPr>
                <w:rFonts w:ascii="Times New Roman" w:hAnsi="Times New Roman"/>
                <w:sz w:val="24"/>
                <w:szCs w:val="24"/>
              </w:rPr>
            </w:pPr>
            <w:r>
              <w:rPr>
                <w:rFonts w:ascii="Times New Roman" w:hAnsi="Times New Roman"/>
                <w:sz w:val="24"/>
                <w:szCs w:val="24"/>
              </w:rPr>
              <w:t>Наявність</w:t>
            </w:r>
          </w:p>
        </w:tc>
        <w:tc>
          <w:tcPr>
            <w:tcW w:w="3253" w:type="dxa"/>
          </w:tcPr>
          <w:p w14:paraId="25E6C2A0" w14:textId="77777777" w:rsidR="00F111F0" w:rsidRDefault="00F111F0" w:rsidP="0084256F">
            <w:pPr>
              <w:jc w:val="center"/>
              <w:rPr>
                <w:rFonts w:ascii="Times New Roman" w:hAnsi="Times New Roman"/>
                <w:sz w:val="24"/>
                <w:szCs w:val="24"/>
              </w:rPr>
            </w:pPr>
          </w:p>
        </w:tc>
      </w:tr>
      <w:tr w:rsidR="00F111F0" w:rsidRPr="007D0CC4" w14:paraId="4E2886BF" w14:textId="77777777" w:rsidTr="00C1171F">
        <w:trPr>
          <w:trHeight w:val="277"/>
        </w:trPr>
        <w:tc>
          <w:tcPr>
            <w:tcW w:w="679" w:type="dxa"/>
          </w:tcPr>
          <w:p w14:paraId="4C4CCE67"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39971ECF" w14:textId="77777777" w:rsidR="00F111F0" w:rsidRPr="005D260A" w:rsidRDefault="00F111F0" w:rsidP="0084256F">
            <w:pPr>
              <w:jc w:val="center"/>
              <w:rPr>
                <w:rFonts w:ascii="Times New Roman" w:hAnsi="Times New Roman"/>
                <w:sz w:val="24"/>
                <w:szCs w:val="24"/>
              </w:rPr>
            </w:pPr>
            <w:r>
              <w:rPr>
                <w:rFonts w:ascii="Times New Roman" w:hAnsi="Times New Roman"/>
                <w:sz w:val="24"/>
                <w:szCs w:val="24"/>
              </w:rPr>
              <w:t xml:space="preserve">Вага, не більше </w:t>
            </w:r>
          </w:p>
        </w:tc>
        <w:tc>
          <w:tcPr>
            <w:tcW w:w="2426" w:type="dxa"/>
          </w:tcPr>
          <w:p w14:paraId="7585B96C" w14:textId="77777777" w:rsidR="00F111F0" w:rsidRDefault="00F111F0" w:rsidP="0084256F">
            <w:pPr>
              <w:jc w:val="center"/>
              <w:rPr>
                <w:rFonts w:ascii="Times New Roman" w:hAnsi="Times New Roman"/>
                <w:sz w:val="24"/>
                <w:szCs w:val="24"/>
              </w:rPr>
            </w:pPr>
            <w:r>
              <w:rPr>
                <w:rFonts w:ascii="Times New Roman" w:hAnsi="Times New Roman"/>
                <w:sz w:val="24"/>
                <w:szCs w:val="24"/>
              </w:rPr>
              <w:t>1,3 кг</w:t>
            </w:r>
          </w:p>
        </w:tc>
        <w:tc>
          <w:tcPr>
            <w:tcW w:w="3253" w:type="dxa"/>
          </w:tcPr>
          <w:p w14:paraId="2627565A" w14:textId="77777777" w:rsidR="00F111F0" w:rsidRDefault="00F111F0" w:rsidP="0084256F">
            <w:pPr>
              <w:jc w:val="center"/>
              <w:rPr>
                <w:rFonts w:ascii="Times New Roman" w:hAnsi="Times New Roman"/>
                <w:sz w:val="24"/>
                <w:szCs w:val="24"/>
              </w:rPr>
            </w:pPr>
          </w:p>
        </w:tc>
      </w:tr>
      <w:tr w:rsidR="00F111F0" w:rsidRPr="007D0CC4" w14:paraId="3A9FFD0D" w14:textId="77777777" w:rsidTr="00C1171F">
        <w:trPr>
          <w:trHeight w:val="1667"/>
        </w:trPr>
        <w:tc>
          <w:tcPr>
            <w:tcW w:w="679" w:type="dxa"/>
          </w:tcPr>
          <w:p w14:paraId="03C6353E"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65F5358E"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 xml:space="preserve">Режими роботи: швидкості, часу, краплинного введення, </w:t>
            </w:r>
            <w:proofErr w:type="spellStart"/>
            <w:r w:rsidRPr="00C27117">
              <w:rPr>
                <w:rFonts w:ascii="Times New Roman" w:hAnsi="Times New Roman"/>
                <w:sz w:val="24"/>
                <w:szCs w:val="24"/>
              </w:rPr>
              <w:t>мікроінфузії</w:t>
            </w:r>
            <w:proofErr w:type="spellEnd"/>
            <w:r w:rsidRPr="00C27117">
              <w:rPr>
                <w:rFonts w:ascii="Times New Roman" w:hAnsi="Times New Roman"/>
                <w:sz w:val="24"/>
                <w:szCs w:val="24"/>
              </w:rPr>
              <w:t>, дозування, насиченої дози, послідовний режим, переривчастий режим, режим рампи, часу дозування, ритмічна доза</w:t>
            </w:r>
          </w:p>
        </w:tc>
        <w:tc>
          <w:tcPr>
            <w:tcW w:w="2426" w:type="dxa"/>
          </w:tcPr>
          <w:p w14:paraId="0B1484F8"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Наявність</w:t>
            </w:r>
          </w:p>
        </w:tc>
        <w:tc>
          <w:tcPr>
            <w:tcW w:w="3253" w:type="dxa"/>
          </w:tcPr>
          <w:p w14:paraId="2D3DE5A7" w14:textId="77777777" w:rsidR="00F111F0" w:rsidRPr="00C27117" w:rsidRDefault="00F111F0" w:rsidP="0084256F">
            <w:pPr>
              <w:jc w:val="center"/>
              <w:rPr>
                <w:rFonts w:ascii="Times New Roman" w:hAnsi="Times New Roman"/>
                <w:sz w:val="24"/>
                <w:szCs w:val="24"/>
              </w:rPr>
            </w:pPr>
          </w:p>
        </w:tc>
      </w:tr>
      <w:tr w:rsidR="00F111F0" w:rsidRPr="007D0CC4" w14:paraId="63B648E5" w14:textId="77777777" w:rsidTr="00C1171F">
        <w:trPr>
          <w:trHeight w:val="543"/>
        </w:trPr>
        <w:tc>
          <w:tcPr>
            <w:tcW w:w="679" w:type="dxa"/>
          </w:tcPr>
          <w:p w14:paraId="26BBBD35"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0B5659CC"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Кольорове маркування препаратів, не гірше</w:t>
            </w:r>
          </w:p>
        </w:tc>
        <w:tc>
          <w:tcPr>
            <w:tcW w:w="2426" w:type="dxa"/>
          </w:tcPr>
          <w:p w14:paraId="0ABF9BCA"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 xml:space="preserve">30 кольорів </w:t>
            </w:r>
          </w:p>
        </w:tc>
        <w:tc>
          <w:tcPr>
            <w:tcW w:w="3253" w:type="dxa"/>
          </w:tcPr>
          <w:p w14:paraId="73C83C18" w14:textId="77777777" w:rsidR="00F111F0" w:rsidRPr="00C27117" w:rsidRDefault="00F111F0" w:rsidP="0084256F">
            <w:pPr>
              <w:jc w:val="center"/>
              <w:rPr>
                <w:rFonts w:ascii="Times New Roman" w:hAnsi="Times New Roman"/>
                <w:sz w:val="24"/>
                <w:szCs w:val="24"/>
              </w:rPr>
            </w:pPr>
          </w:p>
        </w:tc>
      </w:tr>
      <w:tr w:rsidR="00F111F0" w:rsidRPr="007D0CC4" w14:paraId="64F7CBD9" w14:textId="77777777" w:rsidTr="00C1171F">
        <w:trPr>
          <w:trHeight w:val="555"/>
        </w:trPr>
        <w:tc>
          <w:tcPr>
            <w:tcW w:w="679" w:type="dxa"/>
          </w:tcPr>
          <w:p w14:paraId="631773D9"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15C432F0"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Бібліотека препаратів, не гірше</w:t>
            </w:r>
          </w:p>
        </w:tc>
        <w:tc>
          <w:tcPr>
            <w:tcW w:w="2426" w:type="dxa"/>
          </w:tcPr>
          <w:p w14:paraId="22E2D245"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5 000 найменувань препаратів</w:t>
            </w:r>
          </w:p>
        </w:tc>
        <w:tc>
          <w:tcPr>
            <w:tcW w:w="3253" w:type="dxa"/>
          </w:tcPr>
          <w:p w14:paraId="72A95391" w14:textId="77777777" w:rsidR="00F111F0" w:rsidRPr="00C27117" w:rsidRDefault="00F111F0" w:rsidP="0084256F">
            <w:pPr>
              <w:jc w:val="center"/>
              <w:rPr>
                <w:rFonts w:ascii="Times New Roman" w:hAnsi="Times New Roman"/>
                <w:sz w:val="24"/>
                <w:szCs w:val="24"/>
              </w:rPr>
            </w:pPr>
          </w:p>
        </w:tc>
      </w:tr>
      <w:tr w:rsidR="00F111F0" w:rsidRPr="007D0CC4" w14:paraId="69D74F2E" w14:textId="77777777" w:rsidTr="00C1171F">
        <w:trPr>
          <w:trHeight w:val="833"/>
        </w:trPr>
        <w:tc>
          <w:tcPr>
            <w:tcW w:w="679" w:type="dxa"/>
          </w:tcPr>
          <w:p w14:paraId="11542C83"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653C478C"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 xml:space="preserve">Діапазон швидкості </w:t>
            </w:r>
            <w:proofErr w:type="spellStart"/>
            <w:r>
              <w:rPr>
                <w:rFonts w:ascii="Times New Roman" w:hAnsi="Times New Roman"/>
                <w:sz w:val="24"/>
                <w:szCs w:val="24"/>
              </w:rPr>
              <w:t>інфузії</w:t>
            </w:r>
            <w:proofErr w:type="spellEnd"/>
            <w:r>
              <w:rPr>
                <w:rFonts w:ascii="Times New Roman" w:hAnsi="Times New Roman"/>
                <w:sz w:val="24"/>
                <w:szCs w:val="24"/>
              </w:rPr>
              <w:t>/ швидкості продування/ швидкості</w:t>
            </w:r>
            <w:r w:rsidRPr="005D260A">
              <w:rPr>
                <w:rFonts w:ascii="Times New Roman" w:hAnsi="Times New Roman"/>
                <w:sz w:val="24"/>
                <w:szCs w:val="24"/>
              </w:rPr>
              <w:t xml:space="preserve"> </w:t>
            </w:r>
            <w:proofErr w:type="spellStart"/>
            <w:r w:rsidRPr="005D260A">
              <w:rPr>
                <w:rFonts w:ascii="Times New Roman" w:hAnsi="Times New Roman"/>
                <w:sz w:val="24"/>
                <w:szCs w:val="24"/>
              </w:rPr>
              <w:t>болюса</w:t>
            </w:r>
            <w:proofErr w:type="spellEnd"/>
            <w:r w:rsidRPr="005D260A">
              <w:rPr>
                <w:rFonts w:ascii="Times New Roman" w:hAnsi="Times New Roman"/>
                <w:sz w:val="24"/>
                <w:szCs w:val="24"/>
              </w:rPr>
              <w:t>, не менше</w:t>
            </w:r>
          </w:p>
        </w:tc>
        <w:tc>
          <w:tcPr>
            <w:tcW w:w="2426" w:type="dxa"/>
          </w:tcPr>
          <w:p w14:paraId="5491BB45" w14:textId="77777777" w:rsidR="00F111F0" w:rsidRPr="005D260A" w:rsidRDefault="00F111F0" w:rsidP="0084256F">
            <w:pPr>
              <w:jc w:val="center"/>
              <w:rPr>
                <w:rFonts w:ascii="Times New Roman" w:hAnsi="Times New Roman"/>
                <w:sz w:val="24"/>
                <w:szCs w:val="24"/>
              </w:rPr>
            </w:pPr>
            <w:r w:rsidRPr="0040372D">
              <w:rPr>
                <w:rFonts w:ascii="Times New Roman" w:hAnsi="Times New Roman"/>
                <w:sz w:val="24"/>
                <w:szCs w:val="24"/>
              </w:rPr>
              <w:t>0,1 мл/год</w:t>
            </w:r>
            <w:r>
              <w:rPr>
                <w:rFonts w:ascii="Times New Roman" w:hAnsi="Times New Roman"/>
                <w:sz w:val="24"/>
                <w:szCs w:val="24"/>
              </w:rPr>
              <w:t xml:space="preserve"> </w:t>
            </w:r>
            <w:r w:rsidRPr="0040372D">
              <w:rPr>
                <w:rFonts w:ascii="Times New Roman" w:hAnsi="Times New Roman"/>
                <w:sz w:val="24"/>
                <w:szCs w:val="24"/>
              </w:rPr>
              <w:t>–</w:t>
            </w:r>
            <w:r>
              <w:rPr>
                <w:rFonts w:ascii="Times New Roman" w:hAnsi="Times New Roman"/>
                <w:sz w:val="24"/>
                <w:szCs w:val="24"/>
              </w:rPr>
              <w:t xml:space="preserve"> </w:t>
            </w:r>
            <w:r w:rsidRPr="0040372D">
              <w:rPr>
                <w:rFonts w:ascii="Times New Roman" w:hAnsi="Times New Roman"/>
                <w:sz w:val="24"/>
                <w:szCs w:val="24"/>
              </w:rPr>
              <w:t>2000 мл/год</w:t>
            </w:r>
          </w:p>
        </w:tc>
        <w:tc>
          <w:tcPr>
            <w:tcW w:w="3253" w:type="dxa"/>
          </w:tcPr>
          <w:p w14:paraId="75CA381B" w14:textId="77777777" w:rsidR="00F111F0" w:rsidRPr="005D260A" w:rsidRDefault="00F111F0" w:rsidP="0084256F">
            <w:pPr>
              <w:jc w:val="center"/>
              <w:rPr>
                <w:rFonts w:ascii="Times New Roman" w:hAnsi="Times New Roman"/>
                <w:sz w:val="24"/>
                <w:szCs w:val="24"/>
              </w:rPr>
            </w:pPr>
          </w:p>
        </w:tc>
      </w:tr>
      <w:tr w:rsidR="00F111F0" w:rsidRPr="007D0CC4" w14:paraId="2BD3EF29" w14:textId="77777777" w:rsidTr="00C1171F">
        <w:trPr>
          <w:trHeight w:val="555"/>
        </w:trPr>
        <w:tc>
          <w:tcPr>
            <w:tcW w:w="679" w:type="dxa"/>
          </w:tcPr>
          <w:p w14:paraId="04057CCB"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61912C7E"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 xml:space="preserve">Діапазон </w:t>
            </w:r>
            <w:r>
              <w:rPr>
                <w:rFonts w:ascii="Times New Roman" w:hAnsi="Times New Roman"/>
                <w:sz w:val="24"/>
                <w:szCs w:val="24"/>
              </w:rPr>
              <w:t>об’єму</w:t>
            </w:r>
            <w:r w:rsidRPr="005D260A">
              <w:rPr>
                <w:rFonts w:ascii="Times New Roman" w:hAnsi="Times New Roman"/>
                <w:sz w:val="24"/>
                <w:szCs w:val="24"/>
              </w:rPr>
              <w:t xml:space="preserve"> </w:t>
            </w:r>
            <w:proofErr w:type="spellStart"/>
            <w:r w:rsidRPr="005D260A">
              <w:rPr>
                <w:rFonts w:ascii="Times New Roman" w:hAnsi="Times New Roman"/>
                <w:sz w:val="24"/>
                <w:szCs w:val="24"/>
              </w:rPr>
              <w:t>інфузії</w:t>
            </w:r>
            <w:proofErr w:type="spellEnd"/>
            <w:r>
              <w:rPr>
                <w:rFonts w:ascii="Times New Roman" w:hAnsi="Times New Roman"/>
                <w:sz w:val="24"/>
                <w:szCs w:val="24"/>
              </w:rPr>
              <w:t xml:space="preserve"> (</w:t>
            </w:r>
            <w:r w:rsidRPr="0040372D">
              <w:rPr>
                <w:rFonts w:ascii="Times New Roman" w:hAnsi="Times New Roman"/>
                <w:sz w:val="24"/>
                <w:szCs w:val="24"/>
              </w:rPr>
              <w:t>VTBI</w:t>
            </w:r>
            <w:r>
              <w:rPr>
                <w:rFonts w:ascii="Times New Roman" w:hAnsi="Times New Roman"/>
                <w:sz w:val="24"/>
                <w:szCs w:val="24"/>
              </w:rPr>
              <w:t>)</w:t>
            </w:r>
            <w:r w:rsidRPr="005D260A">
              <w:rPr>
                <w:rFonts w:ascii="Times New Roman" w:hAnsi="Times New Roman"/>
                <w:sz w:val="24"/>
                <w:szCs w:val="24"/>
              </w:rPr>
              <w:t>, не менше</w:t>
            </w:r>
          </w:p>
        </w:tc>
        <w:tc>
          <w:tcPr>
            <w:tcW w:w="2426" w:type="dxa"/>
          </w:tcPr>
          <w:p w14:paraId="1964D92F" w14:textId="77777777" w:rsidR="00F111F0" w:rsidRPr="005D260A" w:rsidRDefault="00F111F0" w:rsidP="0084256F">
            <w:pPr>
              <w:jc w:val="center"/>
              <w:rPr>
                <w:rFonts w:ascii="Times New Roman" w:hAnsi="Times New Roman"/>
                <w:sz w:val="24"/>
                <w:szCs w:val="24"/>
              </w:rPr>
            </w:pPr>
            <w:r w:rsidRPr="0040372D">
              <w:rPr>
                <w:rFonts w:ascii="Times New Roman" w:hAnsi="Times New Roman"/>
                <w:sz w:val="24"/>
                <w:szCs w:val="24"/>
              </w:rPr>
              <w:t>0,1 – 9999,99 мл</w:t>
            </w:r>
            <w:r>
              <w:rPr>
                <w:rFonts w:ascii="Times New Roman" w:hAnsi="Times New Roman"/>
                <w:sz w:val="24"/>
                <w:szCs w:val="24"/>
              </w:rPr>
              <w:t xml:space="preserve"> </w:t>
            </w:r>
          </w:p>
        </w:tc>
        <w:tc>
          <w:tcPr>
            <w:tcW w:w="3253" w:type="dxa"/>
          </w:tcPr>
          <w:p w14:paraId="4CEC99C5" w14:textId="77777777" w:rsidR="00F111F0" w:rsidRPr="005D260A" w:rsidRDefault="00F111F0" w:rsidP="0084256F">
            <w:pPr>
              <w:jc w:val="center"/>
              <w:rPr>
                <w:rFonts w:ascii="Times New Roman" w:hAnsi="Times New Roman"/>
                <w:sz w:val="24"/>
                <w:szCs w:val="24"/>
              </w:rPr>
            </w:pPr>
          </w:p>
        </w:tc>
      </w:tr>
      <w:tr w:rsidR="00F111F0" w:rsidRPr="007D0CC4" w14:paraId="41149799" w14:textId="77777777" w:rsidTr="00C1171F">
        <w:trPr>
          <w:trHeight w:val="277"/>
        </w:trPr>
        <w:tc>
          <w:tcPr>
            <w:tcW w:w="679" w:type="dxa"/>
          </w:tcPr>
          <w:p w14:paraId="7C8AD481"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7507462E" w14:textId="77777777" w:rsidR="00F111F0" w:rsidRPr="005D260A" w:rsidRDefault="00F111F0" w:rsidP="0084256F">
            <w:pPr>
              <w:jc w:val="center"/>
              <w:rPr>
                <w:rFonts w:ascii="Times New Roman" w:hAnsi="Times New Roman"/>
                <w:b/>
                <w:sz w:val="24"/>
                <w:szCs w:val="24"/>
              </w:rPr>
            </w:pPr>
            <w:r w:rsidRPr="005D260A">
              <w:rPr>
                <w:rFonts w:ascii="Times New Roman" w:hAnsi="Times New Roman"/>
                <w:sz w:val="24"/>
                <w:szCs w:val="24"/>
              </w:rPr>
              <w:t xml:space="preserve">Швидкість KVO, не </w:t>
            </w:r>
            <w:r>
              <w:rPr>
                <w:rFonts w:ascii="Times New Roman" w:hAnsi="Times New Roman"/>
                <w:sz w:val="24"/>
                <w:szCs w:val="24"/>
              </w:rPr>
              <w:t>гірше</w:t>
            </w:r>
          </w:p>
        </w:tc>
        <w:tc>
          <w:tcPr>
            <w:tcW w:w="2426" w:type="dxa"/>
          </w:tcPr>
          <w:p w14:paraId="331C5384" w14:textId="77777777" w:rsidR="00F111F0" w:rsidRPr="005D260A" w:rsidRDefault="00F111F0" w:rsidP="0084256F">
            <w:pPr>
              <w:jc w:val="center"/>
              <w:rPr>
                <w:rFonts w:ascii="Times New Roman" w:hAnsi="Times New Roman"/>
                <w:sz w:val="24"/>
                <w:szCs w:val="24"/>
              </w:rPr>
            </w:pPr>
            <w:r w:rsidRPr="00030452">
              <w:rPr>
                <w:rFonts w:ascii="Times New Roman" w:hAnsi="Times New Roman"/>
                <w:sz w:val="24"/>
                <w:szCs w:val="24"/>
              </w:rPr>
              <w:t>0,1–5,0 мл/год</w:t>
            </w:r>
          </w:p>
        </w:tc>
        <w:tc>
          <w:tcPr>
            <w:tcW w:w="3253" w:type="dxa"/>
          </w:tcPr>
          <w:p w14:paraId="60BCABB8" w14:textId="77777777" w:rsidR="00F111F0" w:rsidRPr="005D260A" w:rsidRDefault="00F111F0" w:rsidP="0084256F">
            <w:pPr>
              <w:jc w:val="center"/>
              <w:rPr>
                <w:rFonts w:ascii="Times New Roman" w:hAnsi="Times New Roman"/>
                <w:sz w:val="24"/>
                <w:szCs w:val="24"/>
              </w:rPr>
            </w:pPr>
          </w:p>
        </w:tc>
      </w:tr>
      <w:tr w:rsidR="00F111F0" w:rsidRPr="007D0CC4" w14:paraId="302134E5" w14:textId="77777777" w:rsidTr="00C1171F">
        <w:trPr>
          <w:trHeight w:val="640"/>
        </w:trPr>
        <w:tc>
          <w:tcPr>
            <w:tcW w:w="679" w:type="dxa"/>
          </w:tcPr>
          <w:p w14:paraId="4E0895AF"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3A6330E4"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Тиск</w:t>
            </w:r>
            <w:r>
              <w:rPr>
                <w:rFonts w:ascii="Times New Roman" w:hAnsi="Times New Roman"/>
                <w:sz w:val="24"/>
                <w:szCs w:val="24"/>
              </w:rPr>
              <w:t xml:space="preserve"> </w:t>
            </w:r>
            <w:r w:rsidRPr="005D260A">
              <w:rPr>
                <w:rFonts w:ascii="Times New Roman" w:hAnsi="Times New Roman"/>
                <w:sz w:val="24"/>
                <w:szCs w:val="24"/>
              </w:rPr>
              <w:t>оклюзії, не гірше</w:t>
            </w:r>
          </w:p>
        </w:tc>
        <w:tc>
          <w:tcPr>
            <w:tcW w:w="2426" w:type="dxa"/>
          </w:tcPr>
          <w:p w14:paraId="0A577E43" w14:textId="77777777" w:rsidR="00F111F0" w:rsidRPr="00030452" w:rsidRDefault="00F111F0" w:rsidP="0084256F">
            <w:pPr>
              <w:pStyle w:val="afd"/>
              <w:spacing w:before="48" w:after="48"/>
              <w:jc w:val="center"/>
              <w:rPr>
                <w:rFonts w:eastAsia="Calibri"/>
                <w:sz w:val="24"/>
                <w:szCs w:val="24"/>
                <w:lang w:val="uk-UA" w:eastAsia="en-US" w:bidi="ar-SA"/>
              </w:rPr>
            </w:pPr>
            <w:r w:rsidRPr="00030452">
              <w:rPr>
                <w:rFonts w:eastAsia="Calibri"/>
                <w:sz w:val="24"/>
                <w:szCs w:val="24"/>
                <w:lang w:val="uk-UA" w:eastAsia="en-US" w:bidi="ar-SA"/>
              </w:rPr>
              <w:t xml:space="preserve">50 мм </w:t>
            </w:r>
            <w:proofErr w:type="spellStart"/>
            <w:r w:rsidRPr="00030452">
              <w:rPr>
                <w:rFonts w:eastAsia="Calibri"/>
                <w:sz w:val="24"/>
                <w:szCs w:val="24"/>
                <w:lang w:val="uk-UA" w:eastAsia="en-US" w:bidi="ar-SA"/>
              </w:rPr>
              <w:t>рт</w:t>
            </w:r>
            <w:proofErr w:type="spellEnd"/>
            <w:r w:rsidRPr="00030452">
              <w:rPr>
                <w:rFonts w:eastAsia="Calibri"/>
                <w:sz w:val="24"/>
                <w:szCs w:val="24"/>
                <w:lang w:val="uk-UA" w:eastAsia="en-US" w:bidi="ar-SA"/>
              </w:rPr>
              <w:t xml:space="preserve">. ст. – 1125 мм </w:t>
            </w:r>
            <w:proofErr w:type="spellStart"/>
            <w:r w:rsidRPr="00030452">
              <w:rPr>
                <w:rFonts w:eastAsia="Calibri"/>
                <w:sz w:val="24"/>
                <w:szCs w:val="24"/>
                <w:lang w:val="uk-UA" w:eastAsia="en-US" w:bidi="ar-SA"/>
              </w:rPr>
              <w:t>рт</w:t>
            </w:r>
            <w:proofErr w:type="spellEnd"/>
            <w:r w:rsidRPr="00030452">
              <w:rPr>
                <w:rFonts w:eastAsia="Calibri"/>
                <w:sz w:val="24"/>
                <w:szCs w:val="24"/>
                <w:lang w:val="uk-UA" w:eastAsia="en-US" w:bidi="ar-SA"/>
              </w:rPr>
              <w:t>. ст.</w:t>
            </w:r>
          </w:p>
          <w:p w14:paraId="5993853D" w14:textId="77777777" w:rsidR="00F111F0" w:rsidRPr="005D260A" w:rsidRDefault="00F111F0" w:rsidP="0084256F">
            <w:pPr>
              <w:jc w:val="center"/>
              <w:rPr>
                <w:rFonts w:ascii="Times New Roman" w:hAnsi="Times New Roman"/>
                <w:sz w:val="24"/>
                <w:szCs w:val="24"/>
              </w:rPr>
            </w:pPr>
            <w:r w:rsidRPr="00030452">
              <w:rPr>
                <w:rFonts w:ascii="Times New Roman" w:hAnsi="Times New Roman"/>
                <w:sz w:val="24"/>
                <w:szCs w:val="24"/>
              </w:rPr>
              <w:lastRenderedPageBreak/>
              <w:t xml:space="preserve">Роздільна здатність: 1 мм </w:t>
            </w:r>
            <w:proofErr w:type="spellStart"/>
            <w:r w:rsidRPr="00030452">
              <w:rPr>
                <w:rFonts w:ascii="Times New Roman" w:hAnsi="Times New Roman"/>
                <w:sz w:val="24"/>
                <w:szCs w:val="24"/>
              </w:rPr>
              <w:t>рт</w:t>
            </w:r>
            <w:proofErr w:type="spellEnd"/>
            <w:r w:rsidRPr="00030452">
              <w:rPr>
                <w:rFonts w:ascii="Times New Roman" w:hAnsi="Times New Roman"/>
                <w:sz w:val="24"/>
                <w:szCs w:val="24"/>
              </w:rPr>
              <w:t>. ст.</w:t>
            </w:r>
          </w:p>
        </w:tc>
        <w:tc>
          <w:tcPr>
            <w:tcW w:w="3253" w:type="dxa"/>
          </w:tcPr>
          <w:p w14:paraId="0B6B5825" w14:textId="77777777" w:rsidR="00F111F0" w:rsidRPr="005D260A" w:rsidRDefault="00F111F0" w:rsidP="0084256F">
            <w:pPr>
              <w:jc w:val="center"/>
              <w:rPr>
                <w:rFonts w:ascii="Times New Roman" w:hAnsi="Times New Roman"/>
                <w:sz w:val="24"/>
                <w:szCs w:val="24"/>
              </w:rPr>
            </w:pPr>
          </w:p>
        </w:tc>
      </w:tr>
      <w:tr w:rsidR="00F111F0" w:rsidRPr="007D0CC4" w14:paraId="2C615217" w14:textId="77777777" w:rsidTr="00C1171F">
        <w:trPr>
          <w:trHeight w:val="145"/>
        </w:trPr>
        <w:tc>
          <w:tcPr>
            <w:tcW w:w="679" w:type="dxa"/>
          </w:tcPr>
          <w:p w14:paraId="04F70A8A"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145BFF57"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 xml:space="preserve">Можливість зміни швидкості </w:t>
            </w:r>
            <w:proofErr w:type="spellStart"/>
            <w:r w:rsidRPr="005D260A">
              <w:rPr>
                <w:rFonts w:ascii="Times New Roman" w:hAnsi="Times New Roman"/>
                <w:sz w:val="24"/>
                <w:szCs w:val="24"/>
              </w:rPr>
              <w:t>інфузії</w:t>
            </w:r>
            <w:proofErr w:type="spellEnd"/>
            <w:r w:rsidRPr="005D260A">
              <w:rPr>
                <w:rFonts w:ascii="Times New Roman" w:hAnsi="Times New Roman"/>
                <w:sz w:val="24"/>
                <w:szCs w:val="24"/>
              </w:rPr>
              <w:t xml:space="preserve"> під час роботи</w:t>
            </w:r>
          </w:p>
        </w:tc>
        <w:tc>
          <w:tcPr>
            <w:tcW w:w="2426" w:type="dxa"/>
          </w:tcPr>
          <w:p w14:paraId="285F70B8"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Наявність</w:t>
            </w:r>
          </w:p>
        </w:tc>
        <w:tc>
          <w:tcPr>
            <w:tcW w:w="3253" w:type="dxa"/>
          </w:tcPr>
          <w:p w14:paraId="7073FA96" w14:textId="77777777" w:rsidR="00F111F0" w:rsidRPr="005D260A" w:rsidRDefault="00F111F0" w:rsidP="0084256F">
            <w:pPr>
              <w:jc w:val="center"/>
              <w:rPr>
                <w:rFonts w:ascii="Times New Roman" w:hAnsi="Times New Roman"/>
                <w:sz w:val="24"/>
                <w:szCs w:val="24"/>
              </w:rPr>
            </w:pPr>
          </w:p>
        </w:tc>
      </w:tr>
      <w:tr w:rsidR="00F111F0" w:rsidRPr="007D0CC4" w14:paraId="1E22566E" w14:textId="77777777" w:rsidTr="00C1171F">
        <w:trPr>
          <w:trHeight w:val="778"/>
        </w:trPr>
        <w:tc>
          <w:tcPr>
            <w:tcW w:w="679" w:type="dxa"/>
          </w:tcPr>
          <w:p w14:paraId="2C97111A"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3A77D6A1" w14:textId="77777777" w:rsidR="00F111F0" w:rsidRPr="00670731" w:rsidRDefault="00F111F0" w:rsidP="0084256F">
            <w:pPr>
              <w:jc w:val="center"/>
              <w:rPr>
                <w:rFonts w:ascii="Times New Roman" w:hAnsi="Times New Roman"/>
                <w:sz w:val="24"/>
                <w:szCs w:val="24"/>
              </w:rPr>
            </w:pPr>
            <w:r w:rsidRPr="00670731">
              <w:rPr>
                <w:rFonts w:ascii="Times New Roman" w:hAnsi="Times New Roman"/>
                <w:sz w:val="24"/>
                <w:szCs w:val="24"/>
              </w:rPr>
              <w:t xml:space="preserve">Точність </w:t>
            </w:r>
            <w:proofErr w:type="spellStart"/>
            <w:r w:rsidRPr="00670731">
              <w:rPr>
                <w:rFonts w:ascii="Times New Roman" w:hAnsi="Times New Roman"/>
                <w:sz w:val="24"/>
                <w:szCs w:val="24"/>
              </w:rPr>
              <w:t>інфузії</w:t>
            </w:r>
            <w:proofErr w:type="spellEnd"/>
            <w:r w:rsidRPr="00670731">
              <w:rPr>
                <w:rFonts w:ascii="Times New Roman" w:hAnsi="Times New Roman"/>
                <w:sz w:val="24"/>
                <w:szCs w:val="24"/>
              </w:rPr>
              <w:t>, не більше</w:t>
            </w:r>
          </w:p>
        </w:tc>
        <w:tc>
          <w:tcPr>
            <w:tcW w:w="2426" w:type="dxa"/>
          </w:tcPr>
          <w:p w14:paraId="2271C392" w14:textId="77777777" w:rsidR="00F111F0" w:rsidRPr="00670731" w:rsidRDefault="00F111F0" w:rsidP="0084256F">
            <w:pPr>
              <w:jc w:val="center"/>
              <w:rPr>
                <w:rFonts w:ascii="Times New Roman" w:hAnsi="Times New Roman"/>
                <w:sz w:val="24"/>
                <w:szCs w:val="24"/>
              </w:rPr>
            </w:pPr>
            <w:r w:rsidRPr="00670731">
              <w:rPr>
                <w:rFonts w:ascii="Times New Roman" w:hAnsi="Times New Roman"/>
                <w:sz w:val="24"/>
                <w:szCs w:val="24"/>
              </w:rPr>
              <w:t>≤ ±5%</w:t>
            </w:r>
          </w:p>
        </w:tc>
        <w:tc>
          <w:tcPr>
            <w:tcW w:w="3253" w:type="dxa"/>
          </w:tcPr>
          <w:p w14:paraId="01686CCB" w14:textId="77777777" w:rsidR="00F111F0" w:rsidRPr="00731B98" w:rsidRDefault="00F111F0" w:rsidP="0084256F">
            <w:pPr>
              <w:jc w:val="center"/>
              <w:rPr>
                <w:rFonts w:ascii="Times New Roman" w:hAnsi="Times New Roman"/>
                <w:sz w:val="24"/>
                <w:szCs w:val="24"/>
              </w:rPr>
            </w:pPr>
          </w:p>
        </w:tc>
      </w:tr>
      <w:tr w:rsidR="00F111F0" w:rsidRPr="007D0CC4" w14:paraId="189911D3" w14:textId="77777777" w:rsidTr="00C1171F">
        <w:trPr>
          <w:trHeight w:val="609"/>
        </w:trPr>
        <w:tc>
          <w:tcPr>
            <w:tcW w:w="679" w:type="dxa"/>
          </w:tcPr>
          <w:p w14:paraId="265A73A9"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7713D420" w14:textId="77777777" w:rsidR="00F111F0" w:rsidRPr="00C27117" w:rsidRDefault="00F111F0" w:rsidP="0084256F">
            <w:pPr>
              <w:jc w:val="center"/>
              <w:rPr>
                <w:rFonts w:ascii="Times New Roman" w:hAnsi="Times New Roman"/>
                <w:sz w:val="24"/>
                <w:szCs w:val="24"/>
              </w:rPr>
            </w:pPr>
            <w:bookmarkStart w:id="15" w:name="_Toc434939276"/>
            <w:bookmarkStart w:id="16" w:name="_Toc457897428"/>
            <w:r w:rsidRPr="00C27117">
              <w:rPr>
                <w:rFonts w:ascii="Times New Roman" w:hAnsi="Times New Roman"/>
                <w:sz w:val="24"/>
                <w:szCs w:val="24"/>
              </w:rPr>
              <w:t>Н</w:t>
            </w:r>
            <w:bookmarkEnd w:id="15"/>
            <w:r w:rsidRPr="00C27117">
              <w:rPr>
                <w:rFonts w:ascii="Times New Roman" w:hAnsi="Times New Roman"/>
                <w:sz w:val="24"/>
                <w:szCs w:val="24"/>
              </w:rPr>
              <w:t>алаштування розміру повітряних бульбашок</w:t>
            </w:r>
            <w:bookmarkEnd w:id="16"/>
            <w:r w:rsidRPr="00C27117">
              <w:rPr>
                <w:rFonts w:ascii="Times New Roman" w:hAnsi="Times New Roman"/>
                <w:sz w:val="24"/>
                <w:szCs w:val="24"/>
              </w:rPr>
              <w:t xml:space="preserve"> для сигналу </w:t>
            </w:r>
            <w:proofErr w:type="spellStart"/>
            <w:r w:rsidRPr="00C27117">
              <w:rPr>
                <w:rFonts w:ascii="Times New Roman" w:hAnsi="Times New Roman"/>
                <w:sz w:val="24"/>
                <w:szCs w:val="24"/>
              </w:rPr>
              <w:t>тривог</w:t>
            </w:r>
            <w:proofErr w:type="spellEnd"/>
            <w:r w:rsidRPr="00C27117">
              <w:rPr>
                <w:rFonts w:ascii="Times New Roman" w:hAnsi="Times New Roman"/>
                <w:sz w:val="24"/>
                <w:szCs w:val="24"/>
              </w:rPr>
              <w:t>, не менше</w:t>
            </w:r>
          </w:p>
        </w:tc>
        <w:tc>
          <w:tcPr>
            <w:tcW w:w="2426" w:type="dxa"/>
          </w:tcPr>
          <w:p w14:paraId="4EBDBAE2"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 xml:space="preserve">від 15 до 800 </w:t>
            </w:r>
            <w:proofErr w:type="spellStart"/>
            <w:r w:rsidRPr="00C27117">
              <w:rPr>
                <w:rFonts w:ascii="Times New Roman" w:hAnsi="Times New Roman"/>
                <w:sz w:val="24"/>
                <w:szCs w:val="24"/>
              </w:rPr>
              <w:t>мкл</w:t>
            </w:r>
            <w:proofErr w:type="spellEnd"/>
          </w:p>
        </w:tc>
        <w:tc>
          <w:tcPr>
            <w:tcW w:w="3253" w:type="dxa"/>
          </w:tcPr>
          <w:p w14:paraId="5FB75DDF" w14:textId="77777777" w:rsidR="00F111F0" w:rsidRPr="00C27117" w:rsidRDefault="00F111F0" w:rsidP="0084256F">
            <w:pPr>
              <w:jc w:val="center"/>
              <w:rPr>
                <w:rFonts w:ascii="Times New Roman" w:hAnsi="Times New Roman"/>
                <w:sz w:val="24"/>
                <w:szCs w:val="24"/>
              </w:rPr>
            </w:pPr>
          </w:p>
        </w:tc>
      </w:tr>
      <w:tr w:rsidR="00F111F0" w:rsidRPr="007D0CC4" w14:paraId="4A91B9DE" w14:textId="77777777" w:rsidTr="00C1171F">
        <w:trPr>
          <w:trHeight w:val="145"/>
        </w:trPr>
        <w:tc>
          <w:tcPr>
            <w:tcW w:w="679" w:type="dxa"/>
          </w:tcPr>
          <w:p w14:paraId="434D8F03"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11744B3F"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 xml:space="preserve">Підключення до бездротової мережі </w:t>
            </w:r>
          </w:p>
        </w:tc>
        <w:tc>
          <w:tcPr>
            <w:tcW w:w="2426" w:type="dxa"/>
          </w:tcPr>
          <w:p w14:paraId="35776B9B"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Наявність</w:t>
            </w:r>
          </w:p>
        </w:tc>
        <w:tc>
          <w:tcPr>
            <w:tcW w:w="3253" w:type="dxa"/>
          </w:tcPr>
          <w:p w14:paraId="4167EA3B" w14:textId="77777777" w:rsidR="00F111F0" w:rsidRPr="00C27117" w:rsidRDefault="00F111F0" w:rsidP="0084256F">
            <w:pPr>
              <w:jc w:val="center"/>
              <w:rPr>
                <w:rFonts w:ascii="Times New Roman" w:hAnsi="Times New Roman"/>
                <w:sz w:val="24"/>
                <w:szCs w:val="24"/>
              </w:rPr>
            </w:pPr>
          </w:p>
        </w:tc>
      </w:tr>
      <w:tr w:rsidR="00F111F0" w:rsidRPr="007D0CC4" w14:paraId="68A15493" w14:textId="77777777" w:rsidTr="00C1171F">
        <w:trPr>
          <w:trHeight w:val="145"/>
        </w:trPr>
        <w:tc>
          <w:tcPr>
            <w:tcW w:w="679" w:type="dxa"/>
          </w:tcPr>
          <w:p w14:paraId="53944AB8"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7B036336" w14:textId="77777777" w:rsidR="00F111F0" w:rsidRPr="005D260A" w:rsidRDefault="00F111F0" w:rsidP="0084256F">
            <w:pPr>
              <w:jc w:val="center"/>
              <w:rPr>
                <w:rFonts w:ascii="Times New Roman" w:hAnsi="Times New Roman"/>
                <w:sz w:val="24"/>
                <w:szCs w:val="24"/>
              </w:rPr>
            </w:pPr>
            <w:r>
              <w:rPr>
                <w:rFonts w:ascii="Times New Roman" w:hAnsi="Times New Roman"/>
                <w:sz w:val="24"/>
                <w:szCs w:val="24"/>
              </w:rPr>
              <w:t>Підключення до центральної</w:t>
            </w:r>
            <w:r w:rsidRPr="005D260A">
              <w:rPr>
                <w:rFonts w:ascii="Times New Roman" w:hAnsi="Times New Roman"/>
                <w:sz w:val="24"/>
                <w:szCs w:val="24"/>
              </w:rPr>
              <w:t xml:space="preserve"> станці</w:t>
            </w:r>
            <w:r>
              <w:rPr>
                <w:rFonts w:ascii="Times New Roman" w:hAnsi="Times New Roman"/>
                <w:sz w:val="24"/>
                <w:szCs w:val="24"/>
              </w:rPr>
              <w:t>ї</w:t>
            </w:r>
            <w:r w:rsidRPr="005D260A">
              <w:rPr>
                <w:rFonts w:ascii="Times New Roman" w:hAnsi="Times New Roman"/>
                <w:sz w:val="24"/>
                <w:szCs w:val="24"/>
              </w:rPr>
              <w:t xml:space="preserve"> моніторингу </w:t>
            </w:r>
            <w:proofErr w:type="spellStart"/>
            <w:r w:rsidRPr="005D260A">
              <w:rPr>
                <w:rFonts w:ascii="Times New Roman" w:hAnsi="Times New Roman"/>
                <w:sz w:val="24"/>
                <w:szCs w:val="24"/>
              </w:rPr>
              <w:t>інфузії</w:t>
            </w:r>
            <w:proofErr w:type="spellEnd"/>
          </w:p>
        </w:tc>
        <w:tc>
          <w:tcPr>
            <w:tcW w:w="2426" w:type="dxa"/>
          </w:tcPr>
          <w:p w14:paraId="4C01FDCF" w14:textId="77777777" w:rsidR="00F111F0" w:rsidRPr="00E8189D" w:rsidRDefault="00F111F0" w:rsidP="0084256F">
            <w:pPr>
              <w:jc w:val="center"/>
              <w:rPr>
                <w:rFonts w:ascii="Times New Roman" w:hAnsi="Times New Roman"/>
                <w:b/>
                <w:bCs/>
                <w:sz w:val="24"/>
                <w:szCs w:val="24"/>
              </w:rPr>
            </w:pPr>
            <w:r w:rsidRPr="00E8189D">
              <w:rPr>
                <w:rFonts w:ascii="Times New Roman" w:hAnsi="Times New Roman"/>
                <w:b/>
                <w:bCs/>
                <w:sz w:val="24"/>
                <w:szCs w:val="24"/>
              </w:rPr>
              <w:t>Можливість</w:t>
            </w:r>
          </w:p>
        </w:tc>
        <w:tc>
          <w:tcPr>
            <w:tcW w:w="3253" w:type="dxa"/>
          </w:tcPr>
          <w:p w14:paraId="0372DD52" w14:textId="77777777" w:rsidR="00F111F0" w:rsidRPr="005D260A" w:rsidRDefault="00F111F0" w:rsidP="0084256F">
            <w:pPr>
              <w:jc w:val="center"/>
              <w:rPr>
                <w:rFonts w:ascii="Times New Roman" w:hAnsi="Times New Roman"/>
                <w:sz w:val="24"/>
                <w:szCs w:val="24"/>
              </w:rPr>
            </w:pPr>
          </w:p>
        </w:tc>
      </w:tr>
      <w:tr w:rsidR="00F111F0" w:rsidRPr="007D0CC4" w14:paraId="34C7DD3D" w14:textId="77777777" w:rsidTr="00C1171F">
        <w:trPr>
          <w:trHeight w:val="145"/>
        </w:trPr>
        <w:tc>
          <w:tcPr>
            <w:tcW w:w="679" w:type="dxa"/>
          </w:tcPr>
          <w:p w14:paraId="103677AD"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vAlign w:val="center"/>
          </w:tcPr>
          <w:p w14:paraId="1499ED62"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Захист від забруднення і проникнення рідин</w:t>
            </w:r>
          </w:p>
        </w:tc>
        <w:tc>
          <w:tcPr>
            <w:tcW w:w="2426" w:type="dxa"/>
            <w:vAlign w:val="center"/>
          </w:tcPr>
          <w:p w14:paraId="703491A7" w14:textId="77777777" w:rsidR="00F111F0" w:rsidRPr="005D260A" w:rsidRDefault="00F111F0" w:rsidP="0084256F">
            <w:pPr>
              <w:jc w:val="center"/>
              <w:rPr>
                <w:rFonts w:ascii="Times New Roman" w:hAnsi="Times New Roman"/>
                <w:sz w:val="24"/>
                <w:szCs w:val="24"/>
              </w:rPr>
            </w:pPr>
            <w:r w:rsidRPr="005D260A">
              <w:rPr>
                <w:rFonts w:ascii="Times New Roman" w:hAnsi="Times New Roman"/>
                <w:sz w:val="24"/>
                <w:szCs w:val="24"/>
              </w:rPr>
              <w:t>IP</w:t>
            </w:r>
            <w:r>
              <w:rPr>
                <w:rFonts w:ascii="Times New Roman" w:hAnsi="Times New Roman"/>
                <w:sz w:val="24"/>
                <w:szCs w:val="24"/>
              </w:rPr>
              <w:t>44</w:t>
            </w:r>
          </w:p>
        </w:tc>
        <w:tc>
          <w:tcPr>
            <w:tcW w:w="3253" w:type="dxa"/>
          </w:tcPr>
          <w:p w14:paraId="2BC4B7B1" w14:textId="77777777" w:rsidR="00F111F0" w:rsidRPr="005D260A" w:rsidRDefault="00F111F0" w:rsidP="0084256F">
            <w:pPr>
              <w:jc w:val="center"/>
              <w:rPr>
                <w:rFonts w:ascii="Times New Roman" w:hAnsi="Times New Roman"/>
                <w:sz w:val="24"/>
                <w:szCs w:val="24"/>
              </w:rPr>
            </w:pPr>
          </w:p>
        </w:tc>
      </w:tr>
      <w:tr w:rsidR="00F111F0" w:rsidRPr="007D0CC4" w14:paraId="6F3E009A" w14:textId="77777777" w:rsidTr="00C1171F">
        <w:trPr>
          <w:trHeight w:val="145"/>
        </w:trPr>
        <w:tc>
          <w:tcPr>
            <w:tcW w:w="679" w:type="dxa"/>
          </w:tcPr>
          <w:p w14:paraId="727F4220"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1718C515"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Електроживлення</w:t>
            </w:r>
          </w:p>
        </w:tc>
        <w:tc>
          <w:tcPr>
            <w:tcW w:w="2426" w:type="dxa"/>
          </w:tcPr>
          <w:p w14:paraId="2C4D690F"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100–240 В змін. струм, 50/60 </w:t>
            </w:r>
            <w:proofErr w:type="spellStart"/>
            <w:r w:rsidRPr="00C27117">
              <w:rPr>
                <w:rFonts w:ascii="Times New Roman" w:hAnsi="Times New Roman"/>
                <w:sz w:val="24"/>
                <w:szCs w:val="24"/>
              </w:rPr>
              <w:t>Гц</w:t>
            </w:r>
            <w:proofErr w:type="spellEnd"/>
          </w:p>
        </w:tc>
        <w:tc>
          <w:tcPr>
            <w:tcW w:w="3253" w:type="dxa"/>
          </w:tcPr>
          <w:p w14:paraId="30C4214B" w14:textId="77777777" w:rsidR="00F111F0" w:rsidRPr="00C27117" w:rsidRDefault="00F111F0" w:rsidP="0084256F">
            <w:pPr>
              <w:jc w:val="center"/>
              <w:rPr>
                <w:rFonts w:ascii="Times New Roman" w:hAnsi="Times New Roman"/>
                <w:sz w:val="24"/>
                <w:szCs w:val="24"/>
              </w:rPr>
            </w:pPr>
          </w:p>
        </w:tc>
      </w:tr>
      <w:tr w:rsidR="00F111F0" w:rsidRPr="00395755" w14:paraId="2C4B21D8" w14:textId="77777777" w:rsidTr="00C1171F">
        <w:trPr>
          <w:trHeight w:val="145"/>
        </w:trPr>
        <w:tc>
          <w:tcPr>
            <w:tcW w:w="679" w:type="dxa"/>
          </w:tcPr>
          <w:p w14:paraId="38AA034A"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6D4D04B9" w14:textId="77777777" w:rsidR="00F111F0" w:rsidRPr="005D260A" w:rsidRDefault="00F111F0" w:rsidP="0084256F">
            <w:pPr>
              <w:jc w:val="center"/>
              <w:rPr>
                <w:rFonts w:ascii="Times New Roman" w:hAnsi="Times New Roman"/>
                <w:sz w:val="24"/>
                <w:szCs w:val="24"/>
              </w:rPr>
            </w:pPr>
            <w:r w:rsidRPr="006D2D73">
              <w:rPr>
                <w:rFonts w:ascii="Times New Roman" w:hAnsi="Times New Roman"/>
                <w:sz w:val="24"/>
                <w:szCs w:val="24"/>
              </w:rPr>
              <w:t xml:space="preserve">Час роботи від повністю зарядженої </w:t>
            </w:r>
            <w:r>
              <w:rPr>
                <w:rFonts w:ascii="Times New Roman" w:hAnsi="Times New Roman"/>
                <w:sz w:val="24"/>
                <w:szCs w:val="24"/>
              </w:rPr>
              <w:t xml:space="preserve">1 </w:t>
            </w:r>
            <w:r w:rsidRPr="006D2D73">
              <w:rPr>
                <w:rFonts w:ascii="Times New Roman" w:hAnsi="Times New Roman"/>
                <w:sz w:val="24"/>
                <w:szCs w:val="24"/>
              </w:rPr>
              <w:t xml:space="preserve">батареї при постійній швидкості </w:t>
            </w:r>
            <w:proofErr w:type="spellStart"/>
            <w:r w:rsidRPr="006D2D73">
              <w:rPr>
                <w:rFonts w:ascii="Times New Roman" w:hAnsi="Times New Roman"/>
                <w:sz w:val="24"/>
                <w:szCs w:val="24"/>
              </w:rPr>
              <w:t>інфузії</w:t>
            </w:r>
            <w:proofErr w:type="spellEnd"/>
            <w:r w:rsidRPr="006D2D73">
              <w:rPr>
                <w:rFonts w:ascii="Times New Roman" w:hAnsi="Times New Roman"/>
                <w:sz w:val="24"/>
                <w:szCs w:val="24"/>
              </w:rPr>
              <w:t xml:space="preserve"> 25 мл/год, не менше </w:t>
            </w:r>
          </w:p>
        </w:tc>
        <w:tc>
          <w:tcPr>
            <w:tcW w:w="2426" w:type="dxa"/>
          </w:tcPr>
          <w:p w14:paraId="3EBB1B0D" w14:textId="77777777" w:rsidR="00F111F0" w:rsidRPr="005D260A" w:rsidRDefault="00F111F0" w:rsidP="0084256F">
            <w:pPr>
              <w:jc w:val="center"/>
              <w:rPr>
                <w:rFonts w:ascii="Times New Roman" w:hAnsi="Times New Roman"/>
                <w:sz w:val="24"/>
                <w:szCs w:val="24"/>
              </w:rPr>
            </w:pPr>
            <w:r>
              <w:rPr>
                <w:rFonts w:ascii="Times New Roman" w:hAnsi="Times New Roman"/>
                <w:sz w:val="24"/>
                <w:szCs w:val="24"/>
              </w:rPr>
              <w:t>5.5</w:t>
            </w:r>
            <w:r w:rsidRPr="005D260A">
              <w:rPr>
                <w:rFonts w:ascii="Times New Roman" w:hAnsi="Times New Roman"/>
                <w:sz w:val="24"/>
                <w:szCs w:val="24"/>
              </w:rPr>
              <w:t xml:space="preserve"> годин</w:t>
            </w:r>
          </w:p>
        </w:tc>
        <w:tc>
          <w:tcPr>
            <w:tcW w:w="3253" w:type="dxa"/>
          </w:tcPr>
          <w:p w14:paraId="2B09A6A7" w14:textId="77777777" w:rsidR="00F111F0" w:rsidRDefault="00F111F0" w:rsidP="0084256F">
            <w:pPr>
              <w:jc w:val="center"/>
              <w:rPr>
                <w:rFonts w:ascii="Times New Roman" w:hAnsi="Times New Roman"/>
                <w:sz w:val="24"/>
                <w:szCs w:val="24"/>
              </w:rPr>
            </w:pPr>
          </w:p>
        </w:tc>
      </w:tr>
      <w:tr w:rsidR="00F111F0" w:rsidRPr="00395755" w14:paraId="67F7502A" w14:textId="77777777" w:rsidTr="00C1171F">
        <w:trPr>
          <w:trHeight w:val="145"/>
        </w:trPr>
        <w:tc>
          <w:tcPr>
            <w:tcW w:w="679" w:type="dxa"/>
          </w:tcPr>
          <w:p w14:paraId="595E38C1"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0EB4236D"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Встановлення розумної акумуляторної батареї для збільшення часу роботи до 11 годин</w:t>
            </w:r>
          </w:p>
        </w:tc>
        <w:tc>
          <w:tcPr>
            <w:tcW w:w="2426" w:type="dxa"/>
          </w:tcPr>
          <w:p w14:paraId="2FBFC1DF" w14:textId="77777777" w:rsidR="00F111F0" w:rsidRPr="00C27117" w:rsidRDefault="00F111F0" w:rsidP="0084256F">
            <w:pPr>
              <w:jc w:val="center"/>
              <w:rPr>
                <w:rFonts w:ascii="Times New Roman" w:hAnsi="Times New Roman"/>
                <w:b/>
                <w:bCs/>
                <w:sz w:val="24"/>
                <w:szCs w:val="24"/>
              </w:rPr>
            </w:pPr>
            <w:r w:rsidRPr="00C27117">
              <w:rPr>
                <w:rFonts w:ascii="Times New Roman" w:hAnsi="Times New Roman"/>
                <w:b/>
                <w:bCs/>
                <w:sz w:val="24"/>
                <w:szCs w:val="24"/>
              </w:rPr>
              <w:t>Можливість</w:t>
            </w:r>
          </w:p>
        </w:tc>
        <w:tc>
          <w:tcPr>
            <w:tcW w:w="3253" w:type="dxa"/>
          </w:tcPr>
          <w:p w14:paraId="6A7D6778" w14:textId="77777777" w:rsidR="00F111F0" w:rsidRPr="005D260A" w:rsidRDefault="00F111F0" w:rsidP="0084256F">
            <w:pPr>
              <w:jc w:val="center"/>
              <w:rPr>
                <w:rFonts w:ascii="Times New Roman" w:hAnsi="Times New Roman"/>
                <w:sz w:val="24"/>
                <w:szCs w:val="24"/>
              </w:rPr>
            </w:pPr>
          </w:p>
        </w:tc>
      </w:tr>
      <w:tr w:rsidR="00F111F0" w:rsidRPr="00395755" w14:paraId="0C6F005A" w14:textId="77777777" w:rsidTr="00C1171F">
        <w:trPr>
          <w:trHeight w:val="145"/>
        </w:trPr>
        <w:tc>
          <w:tcPr>
            <w:tcW w:w="679" w:type="dxa"/>
          </w:tcPr>
          <w:p w14:paraId="15CB58D7" w14:textId="77777777" w:rsidR="00F111F0" w:rsidRPr="005D260A" w:rsidRDefault="00F111F0" w:rsidP="00F111F0">
            <w:pPr>
              <w:pStyle w:val="a5"/>
              <w:numPr>
                <w:ilvl w:val="0"/>
                <w:numId w:val="14"/>
              </w:numPr>
              <w:jc w:val="center"/>
              <w:rPr>
                <w:rFonts w:ascii="Times New Roman" w:hAnsi="Times New Roman"/>
                <w:sz w:val="24"/>
                <w:szCs w:val="24"/>
              </w:rPr>
            </w:pPr>
          </w:p>
        </w:tc>
        <w:tc>
          <w:tcPr>
            <w:tcW w:w="9706" w:type="dxa"/>
            <w:gridSpan w:val="3"/>
          </w:tcPr>
          <w:p w14:paraId="351BF411" w14:textId="77777777" w:rsidR="00F111F0" w:rsidRPr="00C27117" w:rsidRDefault="00F111F0" w:rsidP="0084256F">
            <w:pPr>
              <w:jc w:val="center"/>
              <w:rPr>
                <w:rFonts w:ascii="Times New Roman" w:hAnsi="Times New Roman"/>
                <w:b/>
                <w:bCs/>
                <w:sz w:val="24"/>
                <w:szCs w:val="24"/>
              </w:rPr>
            </w:pPr>
            <w:r w:rsidRPr="00C27117">
              <w:rPr>
                <w:rFonts w:ascii="Times New Roman" w:hAnsi="Times New Roman"/>
                <w:b/>
                <w:bCs/>
                <w:sz w:val="24"/>
                <w:szCs w:val="24"/>
              </w:rPr>
              <w:t>Комплектація</w:t>
            </w:r>
          </w:p>
        </w:tc>
      </w:tr>
      <w:tr w:rsidR="00F111F0" w:rsidRPr="00395755" w14:paraId="3F76915D" w14:textId="77777777" w:rsidTr="00C1171F">
        <w:trPr>
          <w:trHeight w:val="265"/>
        </w:trPr>
        <w:tc>
          <w:tcPr>
            <w:tcW w:w="679" w:type="dxa"/>
          </w:tcPr>
          <w:p w14:paraId="196D3DD0" w14:textId="77777777" w:rsidR="00F111F0" w:rsidRPr="005D260A" w:rsidRDefault="00F111F0" w:rsidP="00F111F0">
            <w:pPr>
              <w:pStyle w:val="a5"/>
              <w:numPr>
                <w:ilvl w:val="0"/>
                <w:numId w:val="14"/>
              </w:numPr>
              <w:jc w:val="center"/>
              <w:rPr>
                <w:rFonts w:ascii="Times New Roman" w:hAnsi="Times New Roman"/>
                <w:sz w:val="24"/>
                <w:szCs w:val="24"/>
              </w:rPr>
            </w:pPr>
          </w:p>
        </w:tc>
        <w:tc>
          <w:tcPr>
            <w:tcW w:w="4025" w:type="dxa"/>
          </w:tcPr>
          <w:p w14:paraId="0EE9021F" w14:textId="21144D85" w:rsidR="00C1171F" w:rsidRPr="00C1171F" w:rsidRDefault="00F111F0" w:rsidP="00C1171F">
            <w:pPr>
              <w:jc w:val="center"/>
              <w:rPr>
                <w:rFonts w:ascii="Times New Roman" w:hAnsi="Times New Roman"/>
                <w:sz w:val="24"/>
                <w:szCs w:val="24"/>
              </w:rPr>
            </w:pPr>
            <w:r w:rsidRPr="00C27117">
              <w:rPr>
                <w:rFonts w:ascii="Times New Roman" w:hAnsi="Times New Roman"/>
                <w:sz w:val="24"/>
                <w:szCs w:val="24"/>
              </w:rPr>
              <w:t xml:space="preserve">Кріплення на </w:t>
            </w:r>
            <w:proofErr w:type="spellStart"/>
            <w:r w:rsidRPr="00C27117">
              <w:rPr>
                <w:rFonts w:ascii="Times New Roman" w:hAnsi="Times New Roman"/>
                <w:sz w:val="24"/>
                <w:szCs w:val="24"/>
              </w:rPr>
              <w:t>інфузійну</w:t>
            </w:r>
            <w:proofErr w:type="spellEnd"/>
            <w:r w:rsidRPr="00C27117">
              <w:rPr>
                <w:rFonts w:ascii="Times New Roman" w:hAnsi="Times New Roman"/>
                <w:sz w:val="24"/>
                <w:szCs w:val="24"/>
              </w:rPr>
              <w:t xml:space="preserve"> стійку</w:t>
            </w:r>
          </w:p>
        </w:tc>
        <w:tc>
          <w:tcPr>
            <w:tcW w:w="5680" w:type="dxa"/>
            <w:gridSpan w:val="2"/>
          </w:tcPr>
          <w:p w14:paraId="1C032386" w14:textId="77777777" w:rsidR="00F111F0" w:rsidRPr="00C27117" w:rsidRDefault="00F111F0" w:rsidP="0084256F">
            <w:pPr>
              <w:jc w:val="center"/>
              <w:rPr>
                <w:rFonts w:ascii="Times New Roman" w:hAnsi="Times New Roman"/>
                <w:sz w:val="24"/>
                <w:szCs w:val="24"/>
              </w:rPr>
            </w:pPr>
            <w:r w:rsidRPr="00C27117">
              <w:rPr>
                <w:rFonts w:ascii="Times New Roman" w:hAnsi="Times New Roman"/>
                <w:sz w:val="24"/>
                <w:szCs w:val="24"/>
              </w:rPr>
              <w:t>Наявність</w:t>
            </w:r>
          </w:p>
        </w:tc>
      </w:tr>
    </w:tbl>
    <w:p w14:paraId="796D6EB5" w14:textId="60717493" w:rsidR="00F111F0" w:rsidRDefault="00F111F0" w:rsidP="00C1171F">
      <w:pPr>
        <w:keepNext/>
        <w:jc w:val="center"/>
        <w:rPr>
          <w:rFonts w:ascii="Times New Roman" w:hAnsi="Times New Roman"/>
          <w:b/>
          <w:bCs/>
          <w:sz w:val="24"/>
          <w:szCs w:val="24"/>
        </w:rPr>
      </w:pPr>
      <w:r w:rsidRPr="004F765D">
        <w:rPr>
          <w:rFonts w:ascii="Times New Roman" w:hAnsi="Times New Roman"/>
          <w:b/>
          <w:bCs/>
          <w:sz w:val="24"/>
          <w:szCs w:val="24"/>
        </w:rPr>
        <w:lastRenderedPageBreak/>
        <w:t xml:space="preserve">Загальні </w:t>
      </w:r>
      <w:r w:rsidR="00C1171F">
        <w:rPr>
          <w:rFonts w:ascii="Times New Roman" w:hAnsi="Times New Roman"/>
          <w:b/>
          <w:bCs/>
          <w:sz w:val="24"/>
          <w:szCs w:val="24"/>
        </w:rPr>
        <w:t>вимоги</w:t>
      </w:r>
    </w:p>
    <w:p w14:paraId="763D18A7" w14:textId="77777777" w:rsidR="00F111F0" w:rsidRPr="000C1390" w:rsidRDefault="00F111F0" w:rsidP="00F111F0">
      <w:pPr>
        <w:keepNext/>
        <w:numPr>
          <w:ilvl w:val="0"/>
          <w:numId w:val="12"/>
        </w:numPr>
        <w:tabs>
          <w:tab w:val="left" w:pos="851"/>
        </w:tabs>
        <w:suppressAutoHyphens/>
        <w:spacing w:after="0" w:line="240" w:lineRule="auto"/>
        <w:ind w:left="0" w:firstLine="567"/>
        <w:jc w:val="both"/>
        <w:rPr>
          <w:rFonts w:ascii="Times New Roman" w:hAnsi="Times New Roman"/>
          <w:b/>
          <w:bCs/>
          <w:sz w:val="24"/>
          <w:szCs w:val="24"/>
          <w:u w:val="single"/>
        </w:rPr>
      </w:pPr>
      <w:r w:rsidRPr="004F765D">
        <w:rPr>
          <w:rFonts w:ascii="Times New Roman" w:hAnsi="Times New Roman"/>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5D5A51">
        <w:rPr>
          <w:rFonts w:ascii="Times New Roman" w:hAnsi="Times New Roman"/>
          <w:sz w:val="24"/>
          <w:szCs w:val="24"/>
        </w:rPr>
        <w:t>декларацією</w:t>
      </w:r>
      <w:r>
        <w:rPr>
          <w:rFonts w:ascii="Times New Roman" w:hAnsi="Times New Roman"/>
          <w:sz w:val="24"/>
          <w:szCs w:val="24"/>
        </w:rPr>
        <w:t xml:space="preserve"> та сертифікатом</w:t>
      </w:r>
      <w:r w:rsidRPr="00814950">
        <w:rPr>
          <w:rFonts w:ascii="Times New Roman" w:hAnsi="Times New Roman"/>
          <w:sz w:val="24"/>
          <w:szCs w:val="24"/>
        </w:rPr>
        <w:t xml:space="preserve"> відповідності (про відповідність</w:t>
      </w:r>
      <w:r>
        <w:rPr>
          <w:rFonts w:ascii="Times New Roman" w:hAnsi="Times New Roman"/>
          <w:sz w:val="24"/>
          <w:szCs w:val="24"/>
        </w:rPr>
        <w:t>/оцінювання відповідності</w:t>
      </w:r>
      <w:r>
        <w:rPr>
          <w:rFonts w:ascii="Times New Roman" w:hAnsi="Times New Roman"/>
        </w:rPr>
        <w:t xml:space="preserve">) </w:t>
      </w:r>
      <w:r w:rsidRPr="005D5A51">
        <w:rPr>
          <w:rFonts w:ascii="Times New Roman" w:hAnsi="Times New Roman"/>
          <w:b/>
          <w:bCs/>
          <w:sz w:val="24"/>
          <w:szCs w:val="24"/>
          <w:u w:val="single"/>
        </w:rPr>
        <w:t>або</w:t>
      </w:r>
      <w:r w:rsidRPr="004F765D">
        <w:rPr>
          <w:rFonts w:ascii="Times New Roman" w:hAnsi="Times New Roman"/>
          <w:sz w:val="24"/>
          <w:szCs w:val="24"/>
        </w:rPr>
        <w:t xml:space="preserve"> документом(</w:t>
      </w:r>
      <w:proofErr w:type="spellStart"/>
      <w:r w:rsidRPr="004F765D">
        <w:rPr>
          <w:rFonts w:ascii="Times New Roman" w:hAnsi="Times New Roman"/>
          <w:sz w:val="24"/>
          <w:szCs w:val="24"/>
        </w:rPr>
        <w:t>ами</w:t>
      </w:r>
      <w:proofErr w:type="spellEnd"/>
      <w:r w:rsidRPr="004F765D">
        <w:rPr>
          <w:rFonts w:ascii="Times New Roman" w:hAnsi="Times New Roman"/>
          <w:sz w:val="24"/>
          <w:szCs w:val="24"/>
        </w:rPr>
        <w:t>), що підтверджує(</w:t>
      </w:r>
      <w:proofErr w:type="spellStart"/>
      <w:r w:rsidRPr="004F765D">
        <w:rPr>
          <w:rFonts w:ascii="Times New Roman" w:hAnsi="Times New Roman"/>
          <w:sz w:val="24"/>
          <w:szCs w:val="24"/>
        </w:rPr>
        <w:t>ють</w:t>
      </w:r>
      <w:proofErr w:type="spellEnd"/>
      <w:r w:rsidRPr="004F765D">
        <w:rPr>
          <w:rFonts w:ascii="Times New Roman" w:hAnsi="Times New Roman"/>
          <w:sz w:val="24"/>
          <w:szCs w:val="24"/>
        </w:rPr>
        <w:t>)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Pr>
          <w:rFonts w:ascii="Times New Roman" w:hAnsi="Times New Roman"/>
          <w:sz w:val="24"/>
          <w:szCs w:val="24"/>
        </w:rPr>
        <w:t xml:space="preserve">. </w:t>
      </w:r>
      <w:r w:rsidRPr="000C1390">
        <w:rPr>
          <w:rFonts w:ascii="Times New Roman" w:hAnsi="Times New Roman"/>
          <w:b/>
          <w:bCs/>
          <w:sz w:val="24"/>
          <w:szCs w:val="24"/>
          <w:u w:val="single"/>
        </w:rPr>
        <w:t>(Учасник повинен надати в складі тендерної пропозиції відповідний(і) документ(и)).</w:t>
      </w:r>
    </w:p>
    <w:p w14:paraId="20E7A519" w14:textId="77777777" w:rsidR="00F111F0" w:rsidRPr="00190745" w:rsidRDefault="00F111F0" w:rsidP="00F111F0">
      <w:pPr>
        <w:keepNext/>
        <w:numPr>
          <w:ilvl w:val="0"/>
          <w:numId w:val="12"/>
        </w:numPr>
        <w:tabs>
          <w:tab w:val="left" w:pos="851"/>
        </w:tabs>
        <w:suppressAutoHyphens/>
        <w:spacing w:after="0" w:line="240" w:lineRule="auto"/>
        <w:ind w:left="0" w:firstLine="567"/>
        <w:jc w:val="both"/>
        <w:rPr>
          <w:rFonts w:ascii="Times New Roman" w:hAnsi="Times New Roman"/>
          <w:sz w:val="24"/>
          <w:szCs w:val="24"/>
        </w:rPr>
      </w:pPr>
      <w:r w:rsidRPr="004F765D">
        <w:rPr>
          <w:rFonts w:ascii="Times New Roman" w:hAnsi="Times New Roman"/>
          <w:sz w:val="24"/>
          <w:szCs w:val="24"/>
        </w:rPr>
        <w:t xml:space="preserve">Відповідність запропонованого Учасником товару </w:t>
      </w:r>
      <w:r>
        <w:rPr>
          <w:rFonts w:ascii="Times New Roman" w:hAnsi="Times New Roman"/>
          <w:sz w:val="24"/>
          <w:szCs w:val="24"/>
        </w:rPr>
        <w:t>м</w:t>
      </w:r>
      <w:r w:rsidRPr="004F765D">
        <w:rPr>
          <w:rFonts w:ascii="Times New Roman" w:hAnsi="Times New Roman"/>
          <w:sz w:val="24"/>
          <w:szCs w:val="24"/>
        </w:rPr>
        <w:t>едико - технічним вимогам повинна бути обов’язково підтверджена посиланням на відповідний(і) розділ(и) та/або сторінку(и) технічного(</w:t>
      </w:r>
      <w:proofErr w:type="spellStart"/>
      <w:r w:rsidRPr="004F765D">
        <w:rPr>
          <w:rFonts w:ascii="Times New Roman" w:hAnsi="Times New Roman"/>
          <w:sz w:val="24"/>
          <w:szCs w:val="24"/>
        </w:rPr>
        <w:t>их</w:t>
      </w:r>
      <w:proofErr w:type="spellEnd"/>
      <w:r w:rsidRPr="004F765D">
        <w:rPr>
          <w:rFonts w:ascii="Times New Roman" w:hAnsi="Times New Roman"/>
          <w:sz w:val="24"/>
          <w:szCs w:val="24"/>
        </w:rPr>
        <w:t>) документу(</w:t>
      </w:r>
      <w:proofErr w:type="spellStart"/>
      <w:r w:rsidRPr="004F765D">
        <w:rPr>
          <w:rFonts w:ascii="Times New Roman" w:hAnsi="Times New Roman"/>
          <w:sz w:val="24"/>
          <w:szCs w:val="24"/>
        </w:rPr>
        <w:t>ів</w:t>
      </w:r>
      <w:proofErr w:type="spellEnd"/>
      <w:r w:rsidRPr="004F765D">
        <w:rPr>
          <w:rFonts w:ascii="Times New Roman" w:hAnsi="Times New Roman"/>
          <w:sz w:val="24"/>
          <w:szCs w:val="24"/>
        </w:rPr>
        <w:t xml:space="preserve">) виробника (експлуатаційної документації: </w:t>
      </w:r>
      <w:r w:rsidRPr="00190745">
        <w:rPr>
          <w:rFonts w:ascii="Times New Roman" w:hAnsi="Times New Roman"/>
          <w:sz w:val="24"/>
          <w:szCs w:val="24"/>
        </w:rPr>
        <w:t>настанови з експлуатації, та/або інструкції, та/або технічного опису чи технічних умов, та/або ін. документу(</w:t>
      </w:r>
      <w:proofErr w:type="spellStart"/>
      <w:r w:rsidRPr="00190745">
        <w:rPr>
          <w:rFonts w:ascii="Times New Roman" w:hAnsi="Times New Roman"/>
          <w:sz w:val="24"/>
          <w:szCs w:val="24"/>
        </w:rPr>
        <w:t>ів</w:t>
      </w:r>
      <w:proofErr w:type="spellEnd"/>
      <w:r w:rsidRPr="00190745">
        <w:rPr>
          <w:rFonts w:ascii="Times New Roman" w:hAnsi="Times New Roman"/>
          <w:sz w:val="24"/>
          <w:szCs w:val="24"/>
        </w:rPr>
        <w:t>) українською мовою), в якому(</w:t>
      </w:r>
      <w:proofErr w:type="spellStart"/>
      <w:r w:rsidRPr="00190745">
        <w:rPr>
          <w:rFonts w:ascii="Times New Roman" w:hAnsi="Times New Roman"/>
          <w:sz w:val="24"/>
          <w:szCs w:val="24"/>
        </w:rPr>
        <w:t>их</w:t>
      </w:r>
      <w:proofErr w:type="spellEnd"/>
      <w:r w:rsidRPr="00190745">
        <w:rPr>
          <w:rFonts w:ascii="Times New Roman" w:hAnsi="Times New Roman"/>
          <w:sz w:val="24"/>
          <w:szCs w:val="24"/>
        </w:rPr>
        <w:t>) міститься ця інформація, разом з додаванням відповідного(</w:t>
      </w:r>
      <w:proofErr w:type="spellStart"/>
      <w:r w:rsidRPr="00190745">
        <w:rPr>
          <w:rFonts w:ascii="Times New Roman" w:hAnsi="Times New Roman"/>
          <w:sz w:val="24"/>
          <w:szCs w:val="24"/>
        </w:rPr>
        <w:t>их</w:t>
      </w:r>
      <w:proofErr w:type="spellEnd"/>
      <w:r w:rsidRPr="00190745">
        <w:rPr>
          <w:rFonts w:ascii="Times New Roman" w:hAnsi="Times New Roman"/>
          <w:sz w:val="24"/>
          <w:szCs w:val="24"/>
        </w:rPr>
        <w:t>) технічного(</w:t>
      </w:r>
      <w:proofErr w:type="spellStart"/>
      <w:r w:rsidRPr="00190745">
        <w:rPr>
          <w:rFonts w:ascii="Times New Roman" w:hAnsi="Times New Roman"/>
          <w:sz w:val="24"/>
          <w:szCs w:val="24"/>
        </w:rPr>
        <w:t>их</w:t>
      </w:r>
      <w:proofErr w:type="spellEnd"/>
      <w:r w:rsidRPr="00190745">
        <w:rPr>
          <w:rFonts w:ascii="Times New Roman" w:hAnsi="Times New Roman"/>
          <w:sz w:val="24"/>
          <w:szCs w:val="24"/>
        </w:rPr>
        <w:t>) документу(</w:t>
      </w:r>
      <w:proofErr w:type="spellStart"/>
      <w:r w:rsidRPr="00190745">
        <w:rPr>
          <w:rFonts w:ascii="Times New Roman" w:hAnsi="Times New Roman"/>
          <w:sz w:val="24"/>
          <w:szCs w:val="24"/>
        </w:rPr>
        <w:t>ів</w:t>
      </w:r>
      <w:proofErr w:type="spellEnd"/>
      <w:r w:rsidRPr="00190745">
        <w:rPr>
          <w:rFonts w:ascii="Times New Roman" w:hAnsi="Times New Roman"/>
          <w:sz w:val="24"/>
          <w:szCs w:val="24"/>
        </w:rPr>
        <w:t xml:space="preserve">) виробника до складу тендерної пропозиції Учасника. Підтвердження медико - технічним вимогам надається у формі заповненої таблиці, наведеної </w:t>
      </w:r>
      <w:proofErr w:type="spellStart"/>
      <w:r>
        <w:rPr>
          <w:rFonts w:ascii="Times New Roman" w:hAnsi="Times New Roman"/>
          <w:sz w:val="24"/>
          <w:szCs w:val="24"/>
        </w:rPr>
        <w:t>в</w:t>
      </w:r>
      <w:r w:rsidRPr="00190745">
        <w:rPr>
          <w:rFonts w:ascii="Times New Roman" w:hAnsi="Times New Roman"/>
          <w:sz w:val="24"/>
          <w:szCs w:val="24"/>
        </w:rPr>
        <w:t>ижче</w:t>
      </w:r>
      <w:proofErr w:type="spellEnd"/>
      <w:r w:rsidRPr="00190745">
        <w:rPr>
          <w:rFonts w:ascii="Times New Roman" w:hAnsi="Times New Roman"/>
          <w:sz w:val="24"/>
          <w:szCs w:val="24"/>
        </w:rPr>
        <w:t>.</w:t>
      </w:r>
    </w:p>
    <w:p w14:paraId="71B56F3E" w14:textId="77777777" w:rsidR="00F111F0" w:rsidRPr="004F765D" w:rsidRDefault="00F111F0" w:rsidP="00F111F0">
      <w:pPr>
        <w:keepNext/>
        <w:numPr>
          <w:ilvl w:val="0"/>
          <w:numId w:val="12"/>
        </w:numPr>
        <w:tabs>
          <w:tab w:val="left" w:pos="851"/>
        </w:tabs>
        <w:suppressAutoHyphens/>
        <w:spacing w:after="0" w:line="240" w:lineRule="auto"/>
        <w:ind w:left="0" w:firstLine="567"/>
        <w:jc w:val="both"/>
        <w:rPr>
          <w:rFonts w:ascii="Times New Roman" w:hAnsi="Times New Roman"/>
          <w:sz w:val="24"/>
          <w:szCs w:val="24"/>
        </w:rPr>
      </w:pPr>
      <w:r w:rsidRPr="00A503EF">
        <w:rPr>
          <w:rFonts w:ascii="Times New Roman" w:hAnsi="Times New Roman"/>
          <w:sz w:val="24"/>
          <w:szCs w:val="24"/>
        </w:rPr>
        <w:t>Можливість поставки</w:t>
      </w:r>
      <w:r w:rsidRPr="004F765D">
        <w:rPr>
          <w:rFonts w:ascii="Times New Roman" w:hAnsi="Times New Roman"/>
          <w:sz w:val="24"/>
          <w:szCs w:val="24"/>
        </w:rPr>
        <w:t xml:space="preserve"> Учасник</w:t>
      </w:r>
      <w:r>
        <w:rPr>
          <w:rFonts w:ascii="Times New Roman" w:hAnsi="Times New Roman"/>
          <w:sz w:val="24"/>
          <w:szCs w:val="24"/>
        </w:rPr>
        <w:t>ом</w:t>
      </w:r>
      <w:r w:rsidRPr="004F765D">
        <w:rPr>
          <w:rFonts w:ascii="Times New Roman" w:hAnsi="Times New Roman"/>
          <w:sz w:val="24"/>
          <w:szCs w:val="24"/>
        </w:rPr>
        <w:t xml:space="preserve"> запропонован</w:t>
      </w:r>
      <w:r>
        <w:rPr>
          <w:rFonts w:ascii="Times New Roman" w:hAnsi="Times New Roman"/>
          <w:sz w:val="24"/>
          <w:szCs w:val="24"/>
        </w:rPr>
        <w:t>ого</w:t>
      </w:r>
      <w:r w:rsidRPr="004F765D">
        <w:rPr>
          <w:rFonts w:ascii="Times New Roman" w:hAnsi="Times New Roman"/>
          <w:sz w:val="24"/>
          <w:szCs w:val="24"/>
        </w:rPr>
        <w:t xml:space="preserve"> товар</w:t>
      </w:r>
      <w:r>
        <w:rPr>
          <w:rFonts w:ascii="Times New Roman" w:hAnsi="Times New Roman"/>
          <w:sz w:val="24"/>
          <w:szCs w:val="24"/>
        </w:rPr>
        <w:t>у</w:t>
      </w:r>
      <w:r w:rsidRPr="004F765D">
        <w:rPr>
          <w:rFonts w:ascii="Times New Roman" w:hAnsi="Times New Roman"/>
          <w:sz w:val="24"/>
          <w:szCs w:val="24"/>
        </w:rPr>
        <w:t xml:space="preserve"> повинн</w:t>
      </w:r>
      <w:r>
        <w:rPr>
          <w:rFonts w:ascii="Times New Roman" w:hAnsi="Times New Roman"/>
          <w:sz w:val="24"/>
          <w:szCs w:val="24"/>
        </w:rPr>
        <w:t>а</w:t>
      </w:r>
      <w:r w:rsidRPr="004F765D">
        <w:rPr>
          <w:rFonts w:ascii="Times New Roman" w:hAnsi="Times New Roman"/>
          <w:sz w:val="24"/>
          <w:szCs w:val="24"/>
        </w:rPr>
        <w:t xml:space="preserve"> підтверджуватись оригіналом гарантійного листа виробника </w:t>
      </w:r>
      <w:r w:rsidRPr="00A503EF">
        <w:rPr>
          <w:rFonts w:ascii="Times New Roman" w:hAnsi="Times New Roman"/>
          <w:sz w:val="24"/>
          <w:szCs w:val="24"/>
        </w:rPr>
        <w:t xml:space="preserve">(представництва, філії виробника – якщо їх відповідні повноваження поширюються на територію України) </w:t>
      </w:r>
      <w:r w:rsidRPr="00E36A0D">
        <w:rPr>
          <w:rFonts w:ascii="Times New Roman" w:hAnsi="Times New Roman"/>
          <w:b/>
          <w:bCs/>
          <w:sz w:val="24"/>
          <w:szCs w:val="24"/>
        </w:rPr>
        <w:t>або</w:t>
      </w:r>
      <w:r>
        <w:rPr>
          <w:rFonts w:ascii="Times New Roman" w:hAnsi="Times New Roman"/>
          <w:b/>
          <w:bCs/>
          <w:sz w:val="24"/>
          <w:szCs w:val="24"/>
        </w:rPr>
        <w:t xml:space="preserve"> </w:t>
      </w:r>
      <w:r w:rsidRPr="004F765D">
        <w:rPr>
          <w:rFonts w:ascii="Times New Roman" w:hAnsi="Times New Roman"/>
          <w:sz w:val="24"/>
          <w:szCs w:val="24"/>
        </w:rPr>
        <w:t>оригіналом гарантійного листа</w:t>
      </w:r>
      <w:r w:rsidRPr="00A503EF">
        <w:rPr>
          <w:rFonts w:ascii="Times New Roman" w:hAnsi="Times New Roman"/>
          <w:sz w:val="24"/>
          <w:szCs w:val="24"/>
        </w:rPr>
        <w:t xml:space="preserve"> представника</w:t>
      </w:r>
      <w:r>
        <w:rPr>
          <w:rFonts w:ascii="Times New Roman" w:hAnsi="Times New Roman"/>
          <w:sz w:val="24"/>
          <w:szCs w:val="24"/>
        </w:rPr>
        <w:t xml:space="preserve"> виробника на території України (</w:t>
      </w:r>
      <w:r w:rsidRPr="00A503EF">
        <w:rPr>
          <w:rFonts w:ascii="Times New Roman" w:hAnsi="Times New Roman"/>
          <w:sz w:val="24"/>
          <w:szCs w:val="24"/>
        </w:rPr>
        <w:t>дилера</w:t>
      </w:r>
      <w:r>
        <w:rPr>
          <w:rFonts w:ascii="Times New Roman" w:hAnsi="Times New Roman"/>
          <w:sz w:val="24"/>
          <w:szCs w:val="24"/>
        </w:rPr>
        <w:t xml:space="preserve">, </w:t>
      </w:r>
      <w:r w:rsidRPr="00A503EF">
        <w:rPr>
          <w:rFonts w:ascii="Times New Roman" w:hAnsi="Times New Roman"/>
          <w:sz w:val="24"/>
          <w:szCs w:val="24"/>
        </w:rPr>
        <w:t>дистриб'ютора,</w:t>
      </w:r>
      <w:r w:rsidRPr="004F765D">
        <w:rPr>
          <w:rFonts w:ascii="Times New Roman" w:hAnsi="Times New Roman"/>
          <w:sz w:val="24"/>
          <w:szCs w:val="24"/>
        </w:rPr>
        <w:t xml:space="preserve"> </w:t>
      </w:r>
      <w:r>
        <w:rPr>
          <w:rFonts w:ascii="Times New Roman" w:hAnsi="Times New Roman"/>
          <w:sz w:val="24"/>
          <w:szCs w:val="24"/>
        </w:rPr>
        <w:t xml:space="preserve">уповноваженого (офіційного) представника), </w:t>
      </w:r>
      <w:r w:rsidRPr="004F765D">
        <w:rPr>
          <w:rFonts w:ascii="Times New Roman" w:hAnsi="Times New Roman"/>
          <w:sz w:val="24"/>
          <w:szCs w:val="24"/>
        </w:rPr>
        <w:t xml:space="preserve">що підтверджує можливість постачання </w:t>
      </w:r>
      <w:r>
        <w:rPr>
          <w:rFonts w:ascii="Times New Roman" w:hAnsi="Times New Roman"/>
          <w:sz w:val="24"/>
          <w:szCs w:val="24"/>
        </w:rPr>
        <w:t>У</w:t>
      </w:r>
      <w:r w:rsidRPr="004F765D">
        <w:rPr>
          <w:rFonts w:ascii="Times New Roman" w:hAnsi="Times New Roman"/>
          <w:sz w:val="24"/>
          <w:szCs w:val="24"/>
        </w:rPr>
        <w:t>часником запропонованого товару в необхідній кількості, якості та в потрібні терміни, визначені цією тендерною документацією, оголошенням та тендерною пропозицією Учасника. Гарантійний лист</w:t>
      </w:r>
      <w:r>
        <w:rPr>
          <w:rFonts w:ascii="Times New Roman" w:hAnsi="Times New Roman"/>
          <w:sz w:val="24"/>
          <w:szCs w:val="24"/>
        </w:rPr>
        <w:t xml:space="preserve"> також</w:t>
      </w:r>
      <w:r w:rsidRPr="004F765D">
        <w:rPr>
          <w:rFonts w:ascii="Times New Roman" w:hAnsi="Times New Roman"/>
          <w:sz w:val="24"/>
          <w:szCs w:val="24"/>
        </w:rPr>
        <w:t xml:space="preserve"> повинен включати: назву Учасника, назву предмету закупівлі,</w:t>
      </w:r>
      <w:r>
        <w:rPr>
          <w:rFonts w:ascii="Times New Roman" w:hAnsi="Times New Roman"/>
          <w:sz w:val="24"/>
          <w:szCs w:val="24"/>
        </w:rPr>
        <w:t xml:space="preserve"> </w:t>
      </w:r>
      <w:r w:rsidRPr="004F765D">
        <w:rPr>
          <w:rFonts w:ascii="Times New Roman" w:hAnsi="Times New Roman"/>
          <w:sz w:val="24"/>
          <w:szCs w:val="24"/>
        </w:rPr>
        <w:t>номер оголошення (</w:t>
      </w:r>
      <w:r w:rsidRPr="00C965AD">
        <w:rPr>
          <w:rFonts w:ascii="Times New Roman" w:hAnsi="Times New Roman"/>
          <w:b/>
          <w:bCs/>
          <w:sz w:val="24"/>
          <w:szCs w:val="24"/>
          <w:u w:val="single"/>
        </w:rPr>
        <w:t>Учасник повинен</w:t>
      </w:r>
      <w:r>
        <w:rPr>
          <w:rFonts w:ascii="Times New Roman" w:hAnsi="Times New Roman"/>
          <w:sz w:val="24"/>
          <w:szCs w:val="24"/>
        </w:rPr>
        <w:t xml:space="preserve"> </w:t>
      </w:r>
      <w:r w:rsidRPr="004F765D">
        <w:rPr>
          <w:rFonts w:ascii="Times New Roman" w:hAnsi="Times New Roman"/>
          <w:b/>
          <w:bCs/>
          <w:sz w:val="24"/>
          <w:szCs w:val="24"/>
          <w:u w:val="single"/>
        </w:rPr>
        <w:t>надати у складі тендерної пропозиції такий гарантійний лист</w:t>
      </w:r>
      <w:r w:rsidRPr="004F765D">
        <w:rPr>
          <w:rFonts w:ascii="Times New Roman" w:hAnsi="Times New Roman"/>
          <w:sz w:val="24"/>
          <w:szCs w:val="24"/>
        </w:rPr>
        <w:t>).</w:t>
      </w:r>
    </w:p>
    <w:p w14:paraId="5879A272" w14:textId="77777777" w:rsidR="00F111F0" w:rsidRDefault="00F111F0" w:rsidP="00F111F0">
      <w:pPr>
        <w:keepNext/>
        <w:numPr>
          <w:ilvl w:val="0"/>
          <w:numId w:val="12"/>
        </w:numPr>
        <w:tabs>
          <w:tab w:val="left" w:pos="851"/>
        </w:tabs>
        <w:suppressAutoHyphens/>
        <w:spacing w:after="0" w:line="240" w:lineRule="auto"/>
        <w:ind w:left="0" w:firstLine="426"/>
        <w:jc w:val="both"/>
        <w:rPr>
          <w:rFonts w:ascii="Times New Roman" w:hAnsi="Times New Roman"/>
          <w:sz w:val="24"/>
          <w:szCs w:val="24"/>
        </w:rPr>
      </w:pPr>
      <w:r w:rsidRPr="004F765D">
        <w:rPr>
          <w:rFonts w:ascii="Times New Roman" w:hAnsi="Times New Roman"/>
          <w:sz w:val="24"/>
          <w:szCs w:val="24"/>
        </w:rPr>
        <w:t xml:space="preserve">Гарантійний термін обслуговування повинен становити </w:t>
      </w:r>
      <w:r w:rsidRPr="004F765D">
        <w:rPr>
          <w:rFonts w:ascii="Times New Roman" w:hAnsi="Times New Roman"/>
          <w:b/>
          <w:bCs/>
          <w:sz w:val="24"/>
          <w:szCs w:val="24"/>
          <w:u w:val="single"/>
        </w:rPr>
        <w:t xml:space="preserve">не менше </w:t>
      </w:r>
      <w:r w:rsidRPr="005C2D8B">
        <w:rPr>
          <w:rFonts w:ascii="Times New Roman" w:hAnsi="Times New Roman"/>
          <w:b/>
          <w:bCs/>
          <w:sz w:val="24"/>
          <w:szCs w:val="24"/>
          <w:u w:val="single"/>
        </w:rPr>
        <w:t>12</w:t>
      </w:r>
      <w:r w:rsidRPr="004F765D">
        <w:rPr>
          <w:rFonts w:ascii="Times New Roman" w:hAnsi="Times New Roman"/>
          <w:b/>
          <w:bCs/>
          <w:sz w:val="24"/>
          <w:szCs w:val="24"/>
          <w:u w:val="single"/>
        </w:rPr>
        <w:t xml:space="preserve"> місяців</w:t>
      </w:r>
      <w:r w:rsidRPr="004F765D">
        <w:rPr>
          <w:rFonts w:ascii="Times New Roman" w:hAnsi="Times New Roman"/>
          <w:sz w:val="24"/>
          <w:szCs w:val="24"/>
        </w:rPr>
        <w:t xml:space="preserve"> з дня підписання акту введення в експлуатацію (</w:t>
      </w:r>
      <w:r w:rsidRPr="00C965AD">
        <w:rPr>
          <w:rFonts w:ascii="Times New Roman" w:hAnsi="Times New Roman"/>
          <w:b/>
          <w:bCs/>
          <w:sz w:val="24"/>
          <w:szCs w:val="24"/>
          <w:u w:val="single"/>
        </w:rPr>
        <w:t xml:space="preserve">На підтвердження </w:t>
      </w:r>
      <w:r w:rsidRPr="00B052AC">
        <w:rPr>
          <w:rFonts w:ascii="Times New Roman" w:hAnsi="Times New Roman"/>
          <w:b/>
          <w:bCs/>
          <w:sz w:val="24"/>
          <w:szCs w:val="24"/>
          <w:u w:val="single"/>
        </w:rPr>
        <w:t xml:space="preserve">Учасник повинен </w:t>
      </w:r>
      <w:r w:rsidRPr="00190745">
        <w:rPr>
          <w:rFonts w:ascii="Times New Roman" w:hAnsi="Times New Roman"/>
          <w:b/>
          <w:bCs/>
          <w:sz w:val="24"/>
          <w:szCs w:val="24"/>
          <w:u w:val="single"/>
        </w:rPr>
        <w:t>надати гарантійний лист у складі тендерної пропозиції</w:t>
      </w:r>
      <w:r w:rsidRPr="004F765D">
        <w:rPr>
          <w:rFonts w:ascii="Times New Roman" w:hAnsi="Times New Roman"/>
          <w:sz w:val="24"/>
          <w:szCs w:val="24"/>
        </w:rPr>
        <w:t>).</w:t>
      </w:r>
    </w:p>
    <w:p w14:paraId="4D59D23E" w14:textId="77777777" w:rsidR="00F111F0" w:rsidRDefault="00F111F0" w:rsidP="00F111F0">
      <w:pPr>
        <w:keepNext/>
        <w:numPr>
          <w:ilvl w:val="0"/>
          <w:numId w:val="12"/>
        </w:numPr>
        <w:tabs>
          <w:tab w:val="left" w:pos="851"/>
        </w:tabs>
        <w:suppressAutoHyphens/>
        <w:spacing w:after="0" w:line="240" w:lineRule="auto"/>
        <w:ind w:left="0" w:firstLine="426"/>
        <w:jc w:val="both"/>
        <w:rPr>
          <w:rFonts w:ascii="Times New Roman" w:hAnsi="Times New Roman"/>
          <w:sz w:val="24"/>
          <w:szCs w:val="24"/>
        </w:rPr>
      </w:pPr>
      <w:r w:rsidRPr="00414EDC">
        <w:rPr>
          <w:rFonts w:ascii="Times New Roman" w:eastAsia="Arial" w:hAnsi="Times New Roman"/>
          <w:sz w:val="24"/>
          <w:szCs w:val="24"/>
        </w:rPr>
        <w:t xml:space="preserve">Наявність сервісного центру на території України </w:t>
      </w:r>
      <w:r>
        <w:rPr>
          <w:rFonts w:ascii="Times New Roman" w:eastAsia="Arial" w:hAnsi="Times New Roman"/>
          <w:sz w:val="24"/>
          <w:szCs w:val="24"/>
        </w:rPr>
        <w:t>для</w:t>
      </w:r>
      <w:r w:rsidRPr="00414EDC">
        <w:rPr>
          <w:rFonts w:ascii="Times New Roman" w:eastAsia="Arial" w:hAnsi="Times New Roman"/>
          <w:sz w:val="24"/>
          <w:szCs w:val="24"/>
        </w:rPr>
        <w:t xml:space="preserve"> обслуговування товару, запропонованого Учасником. (</w:t>
      </w:r>
      <w:r w:rsidRPr="00414EDC">
        <w:rPr>
          <w:rFonts w:ascii="Times New Roman" w:hAnsi="Times New Roman"/>
          <w:b/>
          <w:bCs/>
          <w:sz w:val="24"/>
          <w:szCs w:val="24"/>
          <w:u w:val="single"/>
        </w:rPr>
        <w:t>На підтвердження Учасник повинен надати гарантійний лист у складі тендерної пропозиції</w:t>
      </w:r>
      <w:r w:rsidRPr="00414EDC">
        <w:rPr>
          <w:rFonts w:ascii="Times New Roman" w:hAnsi="Times New Roman"/>
          <w:sz w:val="24"/>
          <w:szCs w:val="24"/>
        </w:rPr>
        <w:t>).</w:t>
      </w:r>
    </w:p>
    <w:p w14:paraId="09E384C5" w14:textId="77777777" w:rsidR="00F111F0" w:rsidRPr="00414EDC" w:rsidRDefault="00F111F0" w:rsidP="00F111F0">
      <w:pPr>
        <w:keepNext/>
        <w:numPr>
          <w:ilvl w:val="0"/>
          <w:numId w:val="12"/>
        </w:numPr>
        <w:tabs>
          <w:tab w:val="left" w:pos="851"/>
        </w:tabs>
        <w:suppressAutoHyphens/>
        <w:spacing w:after="0" w:line="240" w:lineRule="auto"/>
        <w:ind w:left="0" w:firstLine="426"/>
        <w:jc w:val="both"/>
        <w:rPr>
          <w:rFonts w:ascii="Times New Roman" w:hAnsi="Times New Roman"/>
          <w:sz w:val="24"/>
          <w:szCs w:val="24"/>
        </w:rPr>
      </w:pPr>
      <w:r w:rsidRPr="00414EDC">
        <w:rPr>
          <w:rFonts w:ascii="Times New Roman" w:hAnsi="Times New Roman"/>
          <w:b/>
          <w:bCs/>
          <w:sz w:val="24"/>
          <w:szCs w:val="24"/>
          <w:u w:val="single"/>
        </w:rPr>
        <w:t>Учасник процедури закупівлі також повинен забезпечити (на підтвердження Учасник повинен надати гарантійний лист у складі тендерної пропозиції):</w:t>
      </w:r>
    </w:p>
    <w:p w14:paraId="786930C9" w14:textId="77777777" w:rsidR="00F111F0" w:rsidRPr="008742E0" w:rsidRDefault="00F111F0" w:rsidP="00F111F0">
      <w:pPr>
        <w:pStyle w:val="a5"/>
        <w:keepNext/>
        <w:numPr>
          <w:ilvl w:val="0"/>
          <w:numId w:val="13"/>
        </w:numPr>
        <w:tabs>
          <w:tab w:val="left" w:pos="851"/>
        </w:tabs>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н</w:t>
      </w:r>
      <w:r w:rsidRPr="008742E0">
        <w:rPr>
          <w:rFonts w:ascii="Times New Roman" w:hAnsi="Times New Roman"/>
          <w:sz w:val="24"/>
          <w:szCs w:val="24"/>
        </w:rPr>
        <w:t>авчання</w:t>
      </w:r>
      <w:r>
        <w:rPr>
          <w:rFonts w:ascii="Times New Roman" w:hAnsi="Times New Roman"/>
          <w:sz w:val="24"/>
          <w:szCs w:val="24"/>
        </w:rPr>
        <w:t xml:space="preserve"> (проведення консультацій)</w:t>
      </w:r>
      <w:r w:rsidRPr="008742E0">
        <w:rPr>
          <w:rFonts w:ascii="Times New Roman" w:hAnsi="Times New Roman"/>
          <w:sz w:val="24"/>
          <w:szCs w:val="24"/>
        </w:rPr>
        <w:t xml:space="preserve"> працівників Замовника по користуванню. </w:t>
      </w:r>
    </w:p>
    <w:p w14:paraId="76818A33" w14:textId="77777777" w:rsidR="00F111F0" w:rsidRPr="00414EDC" w:rsidRDefault="00F111F0" w:rsidP="00F111F0">
      <w:pPr>
        <w:pStyle w:val="a5"/>
        <w:keepNext/>
        <w:numPr>
          <w:ilvl w:val="0"/>
          <w:numId w:val="13"/>
        </w:numPr>
        <w:tabs>
          <w:tab w:val="left" w:pos="851"/>
        </w:tabs>
        <w:suppressAutoHyphens/>
        <w:spacing w:after="200" w:line="240" w:lineRule="auto"/>
        <w:contextualSpacing w:val="0"/>
        <w:jc w:val="both"/>
        <w:rPr>
          <w:rFonts w:ascii="Times New Roman" w:hAnsi="Times New Roman"/>
          <w:i/>
          <w:sz w:val="24"/>
          <w:szCs w:val="24"/>
          <w:lang w:eastAsia="ar-SA"/>
        </w:rPr>
      </w:pPr>
      <w:r>
        <w:rPr>
          <w:rFonts w:ascii="Times New Roman" w:hAnsi="Times New Roman"/>
          <w:sz w:val="24"/>
          <w:szCs w:val="24"/>
        </w:rPr>
        <w:t>д</w:t>
      </w:r>
      <w:r w:rsidRPr="008742E0">
        <w:rPr>
          <w:rFonts w:ascii="Times New Roman" w:hAnsi="Times New Roman"/>
          <w:sz w:val="24"/>
          <w:szCs w:val="24"/>
        </w:rPr>
        <w:t xml:space="preserve">оставку, налагодження та введення в експлуатацію товару. </w:t>
      </w:r>
    </w:p>
    <w:p w14:paraId="629FB80B" w14:textId="77777777" w:rsidR="00F111F0" w:rsidRPr="00043D23" w:rsidRDefault="00F111F0" w:rsidP="00F111F0">
      <w:pPr>
        <w:pStyle w:val="a5"/>
        <w:suppressAutoHyphens/>
        <w:spacing w:line="240" w:lineRule="auto"/>
        <w:ind w:left="0" w:right="-31" w:firstLine="786"/>
        <w:jc w:val="both"/>
        <w:textAlignment w:val="baseline"/>
        <w:rPr>
          <w:rFonts w:ascii="Times New Roman" w:hAnsi="Times New Roman"/>
          <w:i/>
          <w:sz w:val="24"/>
          <w:szCs w:val="24"/>
          <w:lang w:eastAsia="ar-SA"/>
        </w:rPr>
      </w:pPr>
      <w:r w:rsidRPr="00043D23">
        <w:rPr>
          <w:rFonts w:ascii="Times New Roman" w:eastAsia="Arial" w:hAnsi="Times New Roman"/>
          <w:i/>
          <w:iCs/>
          <w:sz w:val="24"/>
          <w:szCs w:val="24"/>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w:t>
      </w:r>
    </w:p>
    <w:p w14:paraId="24645F08" w14:textId="77777777" w:rsidR="00F111F0" w:rsidRPr="00F36907" w:rsidRDefault="00F111F0" w:rsidP="00F111F0"/>
    <w:p w14:paraId="79435289"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191D67C3"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6DE0D7D4"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5323E6C3"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15574AED"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47BB2E4B"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487BC3F6"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546FF793"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48425463"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3674FE1C"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72A17D07" w14:textId="77777777" w:rsidR="00F111F0" w:rsidRDefault="00F111F0" w:rsidP="003B7648">
      <w:pPr>
        <w:spacing w:after="0" w:line="240" w:lineRule="auto"/>
        <w:jc w:val="center"/>
        <w:rPr>
          <w:rFonts w:ascii="Times New Roman" w:eastAsia="Times New Roman" w:hAnsi="Times New Roman" w:cs="Times New Roman"/>
          <w:b/>
          <w:sz w:val="24"/>
          <w:szCs w:val="24"/>
        </w:rPr>
      </w:pPr>
    </w:p>
    <w:p w14:paraId="4B9F4461" w14:textId="53CA7AF0" w:rsidR="00BE5906" w:rsidRPr="00D42423" w:rsidRDefault="00AC2A2F"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Pr>
          <w:rFonts w:ascii="Times New Roman" w:hAnsi="Times New Roman" w:cs="Times New Roman"/>
          <w:b/>
          <w:i/>
          <w:iCs/>
          <w:color w:val="000000"/>
        </w:rPr>
        <w:lastRenderedPageBreak/>
        <w:t>Д</w:t>
      </w:r>
      <w:r w:rsidR="00BE5906" w:rsidRPr="00D42423">
        <w:rPr>
          <w:rFonts w:ascii="Times New Roman" w:hAnsi="Times New Roman" w:cs="Times New Roman"/>
          <w:b/>
          <w:i/>
          <w:iCs/>
          <w:color w:val="000000"/>
        </w:rPr>
        <w:t>одаток 3</w:t>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49703AB5" w14:textId="77777777"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0D3411">
        <w:rPr>
          <w:rFonts w:ascii="Times New Roman" w:eastAsia="Times New Roman" w:hAnsi="Times New Roman" w:cs="Times New Roman"/>
          <w:b/>
          <w:color w:val="000000"/>
          <w:lang w:eastAsia="ru-RU"/>
        </w:rPr>
        <w:t>«ТЕНДЕРНА ПРОПОЗИЦІЯ»</w:t>
      </w:r>
    </w:p>
    <w:p w14:paraId="57473807" w14:textId="78D2AF01"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0D3411">
        <w:rPr>
          <w:rFonts w:ascii="Times New Roman" w:eastAsia="Times New Roman" w:hAnsi="Times New Roman" w:cs="Times New Roman"/>
          <w:i/>
          <w:color w:val="000000"/>
          <w:lang w:eastAsia="ru-RU"/>
        </w:rPr>
        <w:t>(форма, подається на фірмовому бланку)</w:t>
      </w:r>
    </w:p>
    <w:p w14:paraId="25BD8D50" w14:textId="77777777" w:rsidR="00C1171F" w:rsidRDefault="000D3411" w:rsidP="00C1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D3411">
        <w:rPr>
          <w:rFonts w:ascii="Times New Roman" w:hAnsi="Times New Roman" w:cs="Times New Roman"/>
          <w:sz w:val="24"/>
          <w:szCs w:val="24"/>
          <w:lang w:eastAsia="en-US"/>
        </w:rPr>
        <w:t>Ми, _______________________________(назва Учасника), надаємо свою тендерну пропозицію щодо участі у торгах на закупівлю КОМУНАЛЬНИМ  ПІДПРИЄМСТВОМ «ПО</w:t>
      </w:r>
      <w:r w:rsidR="00C1171F">
        <w:rPr>
          <w:rFonts w:ascii="Times New Roman" w:hAnsi="Times New Roman" w:cs="Times New Roman"/>
          <w:sz w:val="24"/>
          <w:szCs w:val="24"/>
          <w:lang w:eastAsia="en-US"/>
        </w:rPr>
        <w:t>ГРЕБИЩЕНСЬКА ЦЕНТРАЛЬНА ЛІКАРНЯ</w:t>
      </w:r>
      <w:r w:rsidRPr="000D3411">
        <w:rPr>
          <w:rFonts w:ascii="Times New Roman" w:hAnsi="Times New Roman" w:cs="Times New Roman"/>
          <w:sz w:val="24"/>
          <w:szCs w:val="24"/>
          <w:lang w:eastAsia="en-US"/>
        </w:rPr>
        <w:t xml:space="preserve">» </w:t>
      </w:r>
      <w:r w:rsidR="00C1171F">
        <w:rPr>
          <w:rFonts w:ascii="Times New Roman" w:hAnsi="Times New Roman" w:cs="Times New Roman"/>
          <w:sz w:val="24"/>
          <w:szCs w:val="24"/>
          <w:lang w:eastAsia="en-US"/>
        </w:rPr>
        <w:t>ПОГРЕБИЩЕНСЬКОЇ</w:t>
      </w:r>
      <w:r w:rsidRPr="000D3411">
        <w:rPr>
          <w:rFonts w:ascii="Times New Roman" w:hAnsi="Times New Roman" w:cs="Times New Roman"/>
          <w:sz w:val="24"/>
          <w:szCs w:val="24"/>
          <w:lang w:eastAsia="en-US"/>
        </w:rPr>
        <w:t xml:space="preserve"> МІСЬКОЇ РАДИ код ДК 021:2015 - </w:t>
      </w:r>
      <w:r w:rsidR="00FF3956" w:rsidRPr="00FF3956">
        <w:rPr>
          <w:rFonts w:ascii="Times New Roman" w:eastAsia="Times New Roman" w:hAnsi="Times New Roman" w:cs="Times New Roman"/>
          <w:b/>
          <w:sz w:val="24"/>
          <w:szCs w:val="24"/>
        </w:rPr>
        <w:t xml:space="preserve">ДК 021:2015: </w:t>
      </w:r>
      <w:r w:rsidR="00FF3956" w:rsidRPr="00FF3956">
        <w:rPr>
          <w:rFonts w:ascii="Times New Roman" w:eastAsia="Times New Roman" w:hAnsi="Times New Roman" w:cs="Times New Roman"/>
          <w:b/>
          <w:sz w:val="24"/>
          <w:szCs w:val="24"/>
          <w:lang w:eastAsia="ru-RU"/>
        </w:rPr>
        <w:t>33190000-8 - Медичне обладнання та вироби медичного призначення різні</w:t>
      </w:r>
      <w:r w:rsidR="00C1171F">
        <w:rPr>
          <w:rFonts w:ascii="Times New Roman" w:eastAsia="Times New Roman" w:hAnsi="Times New Roman" w:cs="Times New Roman"/>
          <w:b/>
          <w:sz w:val="24"/>
          <w:szCs w:val="24"/>
          <w:lang w:eastAsia="ru-RU"/>
        </w:rPr>
        <w:t xml:space="preserve"> </w:t>
      </w:r>
    </w:p>
    <w:p w14:paraId="15E6F7EB" w14:textId="2676A77A" w:rsidR="00C1171F" w:rsidRDefault="00C1171F" w:rsidP="00C1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3B7648" w:rsidRPr="003B7648">
        <w:rPr>
          <w:rFonts w:ascii="Times New Roman" w:eastAsia="Times New Roman" w:hAnsi="Times New Roman" w:cs="Times New Roman"/>
          <w:b/>
          <w:color w:val="000000"/>
          <w:sz w:val="24"/>
          <w:szCs w:val="24"/>
          <w:lang w:eastAsia="ru-RU"/>
        </w:rPr>
        <w:t>Монітор пацієнта</w:t>
      </w:r>
    </w:p>
    <w:p w14:paraId="28A25103" w14:textId="77777777" w:rsidR="00C1171F" w:rsidRDefault="003B7648" w:rsidP="00C1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r w:rsidR="00FF3956" w:rsidRPr="00C1171F">
        <w:rPr>
          <w:rFonts w:ascii="Times New Roman" w:eastAsia="Times New Roman" w:hAnsi="Times New Roman" w:cs="Times New Roman"/>
          <w:bCs/>
          <w:sz w:val="24"/>
          <w:szCs w:val="24"/>
          <w:lang w:eastAsia="ru-RU"/>
        </w:rPr>
        <w:t>НК 024:2023: 33586 — Система моніторингу фізіологічних показників одного пацієнта</w:t>
      </w:r>
    </w:p>
    <w:p w14:paraId="56894099" w14:textId="5248FC32" w:rsidR="00C1171F" w:rsidRPr="000F27E1" w:rsidRDefault="00C1171F" w:rsidP="00C1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       Ш</w:t>
      </w:r>
      <w:r w:rsidRPr="000F27E1">
        <w:rPr>
          <w:rFonts w:ascii="Times New Roman" w:eastAsia="Times New Roman" w:hAnsi="Times New Roman" w:cs="Times New Roman"/>
          <w:b/>
          <w:bCs/>
          <w:color w:val="000000"/>
          <w:sz w:val="24"/>
          <w:szCs w:val="24"/>
        </w:rPr>
        <w:t>прицевий насос </w:t>
      </w:r>
    </w:p>
    <w:p w14:paraId="6A800326" w14:textId="22CD240C" w:rsidR="00C1171F" w:rsidRPr="00C1171F" w:rsidRDefault="00C1171F" w:rsidP="00C1171F">
      <w:pPr>
        <w:spacing w:after="0" w:line="240" w:lineRule="auto"/>
        <w:rPr>
          <w:rFonts w:ascii="Times New Roman" w:eastAsia="Times New Roman" w:hAnsi="Times New Roman" w:cs="Times New Roman"/>
          <w:bCs/>
          <w:sz w:val="24"/>
          <w:szCs w:val="24"/>
          <w:lang w:eastAsia="ru-RU"/>
        </w:rPr>
      </w:pPr>
      <w:r w:rsidRPr="00C1171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C1171F">
        <w:rPr>
          <w:rFonts w:ascii="Times New Roman" w:eastAsia="Times New Roman" w:hAnsi="Times New Roman" w:cs="Times New Roman"/>
          <w:bCs/>
          <w:sz w:val="24"/>
          <w:szCs w:val="24"/>
          <w:lang w:eastAsia="ru-RU"/>
        </w:rPr>
        <w:t>НК 024:2023: 13217 — Шприцева помпа</w:t>
      </w:r>
    </w:p>
    <w:p w14:paraId="4C05B347" w14:textId="400E93B1" w:rsidR="00C1171F" w:rsidRPr="000F27E1" w:rsidRDefault="00C1171F" w:rsidP="00C1171F">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r w:rsidRPr="000F27E1">
        <w:rPr>
          <w:rFonts w:ascii="Times New Roman" w:eastAsia="Times New Roman" w:hAnsi="Times New Roman" w:cs="Times New Roman"/>
          <w:b/>
          <w:bCs/>
          <w:color w:val="000000"/>
          <w:sz w:val="24"/>
          <w:szCs w:val="24"/>
        </w:rPr>
        <w:t>Інфузійний</w:t>
      </w:r>
      <w:proofErr w:type="spellEnd"/>
      <w:r w:rsidRPr="000F27E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0F27E1">
        <w:rPr>
          <w:rFonts w:ascii="Times New Roman" w:eastAsia="Times New Roman" w:hAnsi="Times New Roman" w:cs="Times New Roman"/>
          <w:b/>
          <w:bCs/>
          <w:color w:val="000000"/>
          <w:sz w:val="24"/>
          <w:szCs w:val="24"/>
        </w:rPr>
        <w:t>насос</w:t>
      </w:r>
    </w:p>
    <w:p w14:paraId="11BB88E8" w14:textId="28E3083A" w:rsidR="00C1171F" w:rsidRPr="00C1171F" w:rsidRDefault="00C1171F" w:rsidP="00C1171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w:t>
      </w:r>
      <w:r w:rsidRPr="00C1171F">
        <w:rPr>
          <w:rFonts w:ascii="Times New Roman" w:eastAsia="Times New Roman" w:hAnsi="Times New Roman" w:cs="Times New Roman"/>
          <w:bCs/>
          <w:sz w:val="24"/>
          <w:szCs w:val="24"/>
          <w:lang w:eastAsia="ru-RU"/>
        </w:rPr>
        <w:t xml:space="preserve">НК 024:2023: 35687 — </w:t>
      </w:r>
      <w:proofErr w:type="spellStart"/>
      <w:r w:rsidRPr="00C1171F">
        <w:rPr>
          <w:rFonts w:ascii="Times New Roman" w:eastAsia="Times New Roman" w:hAnsi="Times New Roman" w:cs="Times New Roman"/>
          <w:bCs/>
          <w:sz w:val="24"/>
          <w:szCs w:val="24"/>
          <w:lang w:eastAsia="ru-RU"/>
        </w:rPr>
        <w:t>Інфузійна</w:t>
      </w:r>
      <w:proofErr w:type="spellEnd"/>
      <w:r w:rsidRPr="00C1171F">
        <w:rPr>
          <w:rFonts w:ascii="Times New Roman" w:eastAsia="Times New Roman" w:hAnsi="Times New Roman" w:cs="Times New Roman"/>
          <w:bCs/>
          <w:sz w:val="24"/>
          <w:szCs w:val="24"/>
          <w:lang w:eastAsia="ru-RU"/>
        </w:rPr>
        <w:t xml:space="preserve"> помпа загального призначення програмована</w:t>
      </w:r>
    </w:p>
    <w:p w14:paraId="627FE526" w14:textId="77777777" w:rsidR="00C1171F" w:rsidRPr="00C1171F" w:rsidRDefault="00C1171F" w:rsidP="00C1171F">
      <w:pPr>
        <w:spacing w:before="240" w:after="0" w:line="240" w:lineRule="auto"/>
        <w:rPr>
          <w:rFonts w:ascii="Times New Roman" w:eastAsia="Times New Roman" w:hAnsi="Times New Roman" w:cs="Times New Roman"/>
          <w:bCs/>
          <w:sz w:val="24"/>
          <w:szCs w:val="24"/>
        </w:rPr>
      </w:pPr>
    </w:p>
    <w:p w14:paraId="2B642930" w14:textId="5F86DDD6" w:rsidR="00FF3956" w:rsidRPr="00FF3956" w:rsidRDefault="00FF3956" w:rsidP="00FF3956">
      <w:pPr>
        <w:spacing w:after="0" w:line="240" w:lineRule="auto"/>
        <w:jc w:val="both"/>
        <w:rPr>
          <w:rFonts w:ascii="Times New Roman" w:eastAsia="Times New Roman" w:hAnsi="Times New Roman" w:cs="Times New Roman"/>
          <w:b/>
          <w:sz w:val="24"/>
          <w:szCs w:val="24"/>
          <w:lang w:eastAsia="ru-RU"/>
        </w:rPr>
      </w:pPr>
    </w:p>
    <w:p w14:paraId="62164CB4" w14:textId="3C8CD860" w:rsidR="000D3411" w:rsidRPr="000D3411" w:rsidRDefault="000D3411" w:rsidP="00535D45">
      <w:pPr>
        <w:keepNext/>
        <w:spacing w:after="0" w:line="276" w:lineRule="auto"/>
        <w:jc w:val="both"/>
        <w:rPr>
          <w:rFonts w:ascii="Times New Roman" w:hAnsi="Times New Roman" w:cs="Times New Roman"/>
          <w:b/>
          <w:iCs/>
          <w:sz w:val="24"/>
          <w:szCs w:val="24"/>
          <w:lang w:eastAsia="en-US"/>
        </w:rPr>
      </w:pPr>
      <w:r w:rsidRPr="000D3411">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0D3411"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0D3411" w:rsidRDefault="000D3411" w:rsidP="000D3411">
            <w:pPr>
              <w:spacing w:after="0" w:line="240" w:lineRule="auto"/>
              <w:ind w:left="78" w:hanging="7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0D3411" w:rsidRDefault="000D3411" w:rsidP="000D3411">
            <w:pPr>
              <w:spacing w:after="0" w:line="240" w:lineRule="auto"/>
              <w:ind w:firstLine="33"/>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0D3411" w:rsidRDefault="000D3411" w:rsidP="000D3411">
            <w:pPr>
              <w:spacing w:after="0" w:line="240" w:lineRule="auto"/>
              <w:ind w:left="-108" w:right="-10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Кількість,</w:t>
            </w:r>
          </w:p>
          <w:p w14:paraId="7205FC8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w:t>
            </w:r>
          </w:p>
          <w:p w14:paraId="73BC4CC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 за одиницю товару, грн,</w:t>
            </w:r>
          </w:p>
          <w:p w14:paraId="2242A8D8"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 ПДВ</w:t>
            </w:r>
          </w:p>
          <w:p w14:paraId="72541C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Загальна вартість, грн, з ПДВ</w:t>
            </w:r>
          </w:p>
        </w:tc>
      </w:tr>
      <w:tr w:rsidR="000D3411" w:rsidRPr="000D3411"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0D3411"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0D3411"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0D3411"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Загальна вартість пропозиції:                                                                                                                                      </w:t>
            </w:r>
          </w:p>
          <w:p w14:paraId="56A7B0B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0D3411"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0D3411" w:rsidRDefault="000D3411" w:rsidP="000D3411">
      <w:pPr>
        <w:spacing w:after="0" w:line="240" w:lineRule="auto"/>
        <w:ind w:firstLine="567"/>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0D3411" w:rsidRDefault="000D3411" w:rsidP="000D3411">
      <w:pPr>
        <w:spacing w:after="0" w:line="276" w:lineRule="auto"/>
        <w:rPr>
          <w:rFonts w:ascii="Times New Roman" w:hAnsi="Times New Roman" w:cs="Times New Roman"/>
          <w:lang w:eastAsia="en-US"/>
        </w:rPr>
      </w:pPr>
    </w:p>
    <w:p w14:paraId="5F737A77" w14:textId="121370E0" w:rsidR="000D3411" w:rsidRDefault="00565133" w:rsidP="00CD1F43">
      <w:pPr>
        <w:rPr>
          <w:rFonts w:ascii="Times New Roman" w:hAnsi="Times New Roman" w:cs="Times New Roman"/>
          <w:b/>
          <w:bCs/>
          <w:color w:val="000000"/>
        </w:rPr>
      </w:pPr>
      <w:r>
        <w:rPr>
          <w:rFonts w:ascii="Times New Roman" w:hAnsi="Times New Roman" w:cs="Times New Roman"/>
          <w:b/>
          <w:bCs/>
          <w:color w:val="000000"/>
        </w:rPr>
        <w:br w:type="page"/>
      </w:r>
    </w:p>
    <w:p w14:paraId="2578A1B6" w14:textId="7C6C37A9" w:rsidR="00CD47E1"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lastRenderedPageBreak/>
        <w:t xml:space="preserve">ДОДАТОК </w:t>
      </w:r>
      <w:r w:rsidR="00AE3E8D" w:rsidRPr="00D42423">
        <w:rPr>
          <w:rFonts w:ascii="Times New Roman" w:hAnsi="Times New Roman" w:cs="Times New Roman"/>
          <w:b/>
          <w:bCs/>
          <w:color w:val="000000"/>
        </w:rPr>
        <w:t>4</w:t>
      </w:r>
    </w:p>
    <w:p w14:paraId="4860D0F1" w14:textId="3F3E13FA" w:rsidR="00687829" w:rsidRPr="00D42423" w:rsidRDefault="00687829" w:rsidP="00687829">
      <w:pPr>
        <w:snapToGrid w:val="0"/>
        <w:spacing w:line="200" w:lineRule="atLeast"/>
        <w:ind w:right="57"/>
        <w:jc w:val="both"/>
        <w:rPr>
          <w:rFonts w:ascii="Times New Roman" w:hAnsi="Times New Roman" w:cs="Times New Roman"/>
          <w:b/>
          <w:bCs/>
          <w:color w:val="000000"/>
        </w:rPr>
      </w:pPr>
      <w:r>
        <w:rPr>
          <w:rFonts w:ascii="Times New Roman" w:hAnsi="Times New Roman" w:cs="Times New Roman"/>
          <w:b/>
          <w:bCs/>
          <w:color w:val="000000"/>
        </w:rPr>
        <w:t>Проект договору подається окремим файлом</w:t>
      </w:r>
    </w:p>
    <w:sectPr w:rsidR="00687829"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D3D9" w14:textId="77777777" w:rsidR="002A7433" w:rsidRDefault="002A7433">
      <w:pPr>
        <w:spacing w:after="0" w:line="240" w:lineRule="auto"/>
      </w:pPr>
      <w:r>
        <w:separator/>
      </w:r>
    </w:p>
  </w:endnote>
  <w:endnote w:type="continuationSeparator" w:id="0">
    <w:p w14:paraId="75778516" w14:textId="77777777" w:rsidR="002A7433" w:rsidRDefault="002A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CB8B" w14:textId="77777777" w:rsidR="002A7433" w:rsidRDefault="002A7433">
      <w:pPr>
        <w:spacing w:after="0" w:line="240" w:lineRule="auto"/>
      </w:pPr>
      <w:r>
        <w:separator/>
      </w:r>
    </w:p>
  </w:footnote>
  <w:footnote w:type="continuationSeparator" w:id="0">
    <w:p w14:paraId="38674798" w14:textId="77777777" w:rsidR="002A7433" w:rsidRDefault="002A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D7318F"/>
    <w:multiLevelType w:val="hybridMultilevel"/>
    <w:tmpl w:val="D5745198"/>
    <w:lvl w:ilvl="0" w:tplc="8C94808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65727A"/>
    <w:multiLevelType w:val="multilevel"/>
    <w:tmpl w:val="79A0791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C40640"/>
    <w:multiLevelType w:val="multilevel"/>
    <w:tmpl w:val="93B62D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722A1B"/>
    <w:multiLevelType w:val="multilevel"/>
    <w:tmpl w:val="ED0C7314"/>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1354647358">
    <w:abstractNumId w:val="4"/>
  </w:num>
  <w:num w:numId="2" w16cid:durableId="1384478648">
    <w:abstractNumId w:val="10"/>
  </w:num>
  <w:num w:numId="3" w16cid:durableId="822626104">
    <w:abstractNumId w:val="3"/>
  </w:num>
  <w:num w:numId="4" w16cid:durableId="1910993903">
    <w:abstractNumId w:val="6"/>
  </w:num>
  <w:num w:numId="5" w16cid:durableId="2068256028">
    <w:abstractNumId w:val="2"/>
  </w:num>
  <w:num w:numId="6" w16cid:durableId="256713402">
    <w:abstractNumId w:val="7"/>
  </w:num>
  <w:num w:numId="7" w16cid:durableId="779565664">
    <w:abstractNumId w:val="1"/>
  </w:num>
  <w:num w:numId="8" w16cid:durableId="1851408433">
    <w:abstractNumId w:val="9"/>
  </w:num>
  <w:num w:numId="9" w16cid:durableId="709500170">
    <w:abstractNumId w:val="5"/>
  </w:num>
  <w:num w:numId="10" w16cid:durableId="2130658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27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6326578">
    <w:abstractNumId w:val="14"/>
  </w:num>
  <w:num w:numId="13" w16cid:durableId="1301426364">
    <w:abstractNumId w:val="8"/>
  </w:num>
  <w:num w:numId="14" w16cid:durableId="1505197118">
    <w:abstractNumId w:val="11"/>
  </w:num>
  <w:num w:numId="15" w16cid:durableId="1726878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85514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D3411"/>
    <w:rsid w:val="000E5138"/>
    <w:rsid w:val="000F27E1"/>
    <w:rsid w:val="000F635E"/>
    <w:rsid w:val="001365CC"/>
    <w:rsid w:val="00153E73"/>
    <w:rsid w:val="00175EDD"/>
    <w:rsid w:val="00184036"/>
    <w:rsid w:val="0018437F"/>
    <w:rsid w:val="001A79A8"/>
    <w:rsid w:val="001F584C"/>
    <w:rsid w:val="001F5DB1"/>
    <w:rsid w:val="00204596"/>
    <w:rsid w:val="00231190"/>
    <w:rsid w:val="00232274"/>
    <w:rsid w:val="002332D0"/>
    <w:rsid w:val="00235530"/>
    <w:rsid w:val="0029162D"/>
    <w:rsid w:val="002A7433"/>
    <w:rsid w:val="002B244A"/>
    <w:rsid w:val="002B5CCF"/>
    <w:rsid w:val="002C18AE"/>
    <w:rsid w:val="003355E4"/>
    <w:rsid w:val="003538FF"/>
    <w:rsid w:val="003B3654"/>
    <w:rsid w:val="003B41E3"/>
    <w:rsid w:val="003B7648"/>
    <w:rsid w:val="003C4EDA"/>
    <w:rsid w:val="003C5E24"/>
    <w:rsid w:val="00437753"/>
    <w:rsid w:val="00440300"/>
    <w:rsid w:val="00457CB9"/>
    <w:rsid w:val="004F3301"/>
    <w:rsid w:val="00535D45"/>
    <w:rsid w:val="00552843"/>
    <w:rsid w:val="00561AC4"/>
    <w:rsid w:val="00565133"/>
    <w:rsid w:val="00591864"/>
    <w:rsid w:val="005B2555"/>
    <w:rsid w:val="005C46F5"/>
    <w:rsid w:val="005E4EE5"/>
    <w:rsid w:val="00644B03"/>
    <w:rsid w:val="00654BFF"/>
    <w:rsid w:val="00664152"/>
    <w:rsid w:val="00687829"/>
    <w:rsid w:val="006B0E46"/>
    <w:rsid w:val="006D1C0C"/>
    <w:rsid w:val="006E373C"/>
    <w:rsid w:val="006F34E4"/>
    <w:rsid w:val="00720443"/>
    <w:rsid w:val="007866FD"/>
    <w:rsid w:val="00797A38"/>
    <w:rsid w:val="007A2715"/>
    <w:rsid w:val="007C1BCC"/>
    <w:rsid w:val="007D53FA"/>
    <w:rsid w:val="007E5B7E"/>
    <w:rsid w:val="007F0627"/>
    <w:rsid w:val="008243D8"/>
    <w:rsid w:val="00824B9D"/>
    <w:rsid w:val="00826CC8"/>
    <w:rsid w:val="00857B70"/>
    <w:rsid w:val="008730C2"/>
    <w:rsid w:val="00891F50"/>
    <w:rsid w:val="008A7124"/>
    <w:rsid w:val="008B4D91"/>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C2A2F"/>
    <w:rsid w:val="00AE3E8D"/>
    <w:rsid w:val="00B12D55"/>
    <w:rsid w:val="00B53A2F"/>
    <w:rsid w:val="00B62A8C"/>
    <w:rsid w:val="00B66279"/>
    <w:rsid w:val="00B96493"/>
    <w:rsid w:val="00B97810"/>
    <w:rsid w:val="00BB5D35"/>
    <w:rsid w:val="00BD01A1"/>
    <w:rsid w:val="00BE5906"/>
    <w:rsid w:val="00C1171F"/>
    <w:rsid w:val="00C22CAA"/>
    <w:rsid w:val="00C24653"/>
    <w:rsid w:val="00C50803"/>
    <w:rsid w:val="00CD1F43"/>
    <w:rsid w:val="00CD47E1"/>
    <w:rsid w:val="00CE140B"/>
    <w:rsid w:val="00D42423"/>
    <w:rsid w:val="00D62AB1"/>
    <w:rsid w:val="00D76F88"/>
    <w:rsid w:val="00DA25F0"/>
    <w:rsid w:val="00DA3ACF"/>
    <w:rsid w:val="00DF0F0D"/>
    <w:rsid w:val="00E0030C"/>
    <w:rsid w:val="00E652B9"/>
    <w:rsid w:val="00E65B23"/>
    <w:rsid w:val="00ED6CAF"/>
    <w:rsid w:val="00F111F0"/>
    <w:rsid w:val="00F55BE3"/>
    <w:rsid w:val="00F71912"/>
    <w:rsid w:val="00FC6C90"/>
    <w:rsid w:val="00FD08B9"/>
    <w:rsid w:val="00FE22C5"/>
    <w:rsid w:val="00FE6316"/>
    <w:rsid w:val="00FF3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95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uiPriority w:val="99"/>
    <w:locked/>
    <w:rsid w:val="00CD47E1"/>
    <w:rPr>
      <w:rFonts w:ascii="Times New Roman" w:eastAsia="Times New Roman" w:hAnsi="Times New Roman" w:cs="Times New Roman"/>
      <w:sz w:val="24"/>
      <w:szCs w:val="24"/>
    </w:rPr>
  </w:style>
  <w:style w:type="paragraph" w:styleId="af8">
    <w:name w:val="Body Text"/>
    <w:basedOn w:val="a"/>
    <w:link w:val="af9"/>
    <w:rsid w:val="00CD47E1"/>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a">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a"/>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b">
    <w:name w:val="No Spacing"/>
    <w:link w:val="afc"/>
    <w:qFormat/>
    <w:rsid w:val="00CD47E1"/>
    <w:pPr>
      <w:spacing w:after="0" w:line="240" w:lineRule="auto"/>
    </w:pPr>
    <w:rPr>
      <w:rFonts w:cs="Times New Roman"/>
      <w:lang w:eastAsia="en-US"/>
    </w:rPr>
  </w:style>
  <w:style w:type="character" w:customStyle="1" w:styleId="afc">
    <w:name w:val="Без интервала Знак"/>
    <w:link w:val="afb"/>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59"/>
    <w:rsid w:val="00565133"/>
    <w:pPr>
      <w:spacing w:after="0" w:line="240" w:lineRule="auto"/>
    </w:pPr>
    <w:rPr>
      <w:rFonts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F111F0"/>
  </w:style>
  <w:style w:type="paragraph" w:customStyle="1" w:styleId="afd">
    <w:name w:val="表内文字"/>
    <w:link w:val="Char"/>
    <w:rsid w:val="00F111F0"/>
    <w:pPr>
      <w:spacing w:beforeLines="20" w:afterLines="20" w:after="0" w:line="240" w:lineRule="auto"/>
      <w:jc w:val="both"/>
    </w:pPr>
    <w:rPr>
      <w:rFonts w:ascii="Times New Roman" w:eastAsiaTheme="minorEastAsia" w:hAnsi="Times New Roman" w:cs="Times New Roman"/>
      <w:sz w:val="21"/>
      <w:szCs w:val="20"/>
      <w:lang w:val="ru-RU" w:eastAsia="ru-RU" w:bidi="ru-RU"/>
    </w:rPr>
  </w:style>
  <w:style w:type="character" w:customStyle="1" w:styleId="Char">
    <w:name w:val="表内文字 Char"/>
    <w:link w:val="afd"/>
    <w:rsid w:val="00F111F0"/>
    <w:rPr>
      <w:rFonts w:ascii="Times New Roman" w:eastAsiaTheme="minorEastAsia" w:hAnsi="Times New Roman" w:cs="Times New Roman"/>
      <w:sz w:val="21"/>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1019">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494954902">
      <w:bodyDiv w:val="1"/>
      <w:marLeft w:val="0"/>
      <w:marRight w:val="0"/>
      <w:marTop w:val="0"/>
      <w:marBottom w:val="0"/>
      <w:divBdr>
        <w:top w:val="none" w:sz="0" w:space="0" w:color="auto"/>
        <w:left w:val="none" w:sz="0" w:space="0" w:color="auto"/>
        <w:bottom w:val="none" w:sz="0" w:space="0" w:color="auto"/>
        <w:right w:val="none" w:sz="0" w:space="0" w:color="auto"/>
      </w:divBdr>
    </w:div>
    <w:div w:id="1626040360">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12201</Words>
  <Characters>69551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60</cp:revision>
  <cp:lastPrinted>2023-09-15T06:24:00Z</cp:lastPrinted>
  <dcterms:created xsi:type="dcterms:W3CDTF">2023-06-14T08:06:00Z</dcterms:created>
  <dcterms:modified xsi:type="dcterms:W3CDTF">2023-11-24T08:50:00Z</dcterms:modified>
</cp:coreProperties>
</file>