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308" w:rsidRPr="00251419" w:rsidRDefault="00841308" w:rsidP="00841308">
      <w:pPr>
        <w:tabs>
          <w:tab w:val="left" w:pos="2160"/>
          <w:tab w:val="left" w:pos="3600"/>
        </w:tabs>
        <w:ind w:right="-2"/>
        <w:jc w:val="right"/>
        <w:outlineLvl w:val="0"/>
        <w:rPr>
          <w:i/>
          <w:lang w:val="uk-UA"/>
        </w:rPr>
      </w:pPr>
      <w:bookmarkStart w:id="0" w:name="_GoBack"/>
      <w:bookmarkEnd w:id="0"/>
      <w:r w:rsidRPr="00251419">
        <w:rPr>
          <w:i/>
          <w:lang w:val="uk-UA"/>
        </w:rPr>
        <w:t>Додаток 2</w:t>
      </w:r>
    </w:p>
    <w:p w:rsidR="00841308" w:rsidRDefault="00841308" w:rsidP="00841308">
      <w:pPr>
        <w:tabs>
          <w:tab w:val="left" w:pos="2160"/>
          <w:tab w:val="left" w:pos="3600"/>
        </w:tabs>
        <w:ind w:right="-2"/>
        <w:jc w:val="right"/>
        <w:rPr>
          <w:i/>
          <w:lang w:val="uk-UA"/>
        </w:rPr>
      </w:pPr>
      <w:r w:rsidRPr="00251419">
        <w:rPr>
          <w:i/>
          <w:lang w:val="uk-UA"/>
        </w:rPr>
        <w:t>до тендерної документації</w:t>
      </w:r>
    </w:p>
    <w:p w:rsidR="00841308" w:rsidRDefault="00841308" w:rsidP="00841308">
      <w:pPr>
        <w:jc w:val="center"/>
        <w:rPr>
          <w:b/>
          <w:lang w:val="uk-UA"/>
        </w:rPr>
      </w:pPr>
      <w:r w:rsidRPr="00631167">
        <w:rPr>
          <w:b/>
          <w:lang w:val="uk-UA"/>
        </w:rPr>
        <w:t>ТЕХНІЧНА СПЕЦИФІКАЦІЯ</w:t>
      </w:r>
    </w:p>
    <w:p w:rsidR="00841308" w:rsidRDefault="00841308" w:rsidP="00841308">
      <w:pPr>
        <w:jc w:val="center"/>
        <w:rPr>
          <w:b/>
          <w:lang w:val="uk-UA"/>
        </w:rPr>
      </w:pPr>
      <w:r>
        <w:rPr>
          <w:b/>
          <w:color w:val="000000"/>
          <w:lang w:val="uk-UA"/>
        </w:rPr>
        <w:t>Вимірювальний інструмент</w:t>
      </w:r>
      <w:r w:rsidRPr="00FE61D6">
        <w:rPr>
          <w:b/>
          <w:color w:val="000000"/>
          <w:lang w:val="uk-UA"/>
        </w:rPr>
        <w:t>, код 38330000-7 «</w:t>
      </w:r>
      <w:r w:rsidRPr="00FE61D6">
        <w:rPr>
          <w:b/>
          <w:lang w:val="uk-UA"/>
        </w:rPr>
        <w:t xml:space="preserve">Ручні прилади для вимірювання </w:t>
      </w:r>
    </w:p>
    <w:p w:rsidR="00841308" w:rsidRPr="00FE61D6" w:rsidRDefault="00841308" w:rsidP="00841308">
      <w:pPr>
        <w:jc w:val="center"/>
        <w:rPr>
          <w:b/>
          <w:lang w:val="uk-UA"/>
        </w:rPr>
      </w:pPr>
      <w:r w:rsidRPr="00FE61D6">
        <w:rPr>
          <w:b/>
          <w:lang w:val="uk-UA"/>
        </w:rPr>
        <w:t>відстаней</w:t>
      </w:r>
      <w:r w:rsidRPr="00FE61D6">
        <w:rPr>
          <w:b/>
          <w:color w:val="000000"/>
          <w:lang w:val="uk-UA"/>
        </w:rPr>
        <w:t>»</w:t>
      </w:r>
      <w:r>
        <w:rPr>
          <w:b/>
          <w:color w:val="000000"/>
          <w:lang w:val="uk-UA"/>
        </w:rPr>
        <w:t xml:space="preserve"> </w:t>
      </w:r>
      <w:r w:rsidRPr="00FE61D6">
        <w:rPr>
          <w:b/>
          <w:color w:val="000000"/>
          <w:lang w:val="uk-UA"/>
        </w:rPr>
        <w:t xml:space="preserve"> </w:t>
      </w:r>
      <w:r w:rsidRPr="00FE61D6">
        <w:rPr>
          <w:b/>
          <w:lang w:val="uk-UA"/>
        </w:rPr>
        <w:t>за ДК 021:2015</w:t>
      </w:r>
    </w:p>
    <w:tbl>
      <w:tblPr>
        <w:tblW w:w="4864" w:type="pct"/>
        <w:jc w:val="center"/>
        <w:tblLayout w:type="fixed"/>
        <w:tblLook w:val="04A0" w:firstRow="1" w:lastRow="0" w:firstColumn="1" w:lastColumn="0" w:noHBand="0" w:noVBand="1"/>
      </w:tblPr>
      <w:tblGrid>
        <w:gridCol w:w="707"/>
        <w:gridCol w:w="3052"/>
        <w:gridCol w:w="1591"/>
        <w:gridCol w:w="1734"/>
        <w:gridCol w:w="1701"/>
        <w:gridCol w:w="1548"/>
      </w:tblGrid>
      <w:tr w:rsidR="00841308" w:rsidRPr="0063538D" w:rsidTr="000C53A7">
        <w:trPr>
          <w:cantSplit/>
          <w:trHeight w:val="1443"/>
          <w:tblHeader/>
          <w:jc w:val="center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08" w:rsidRPr="0063538D" w:rsidRDefault="00841308" w:rsidP="00D03934">
            <w:pPr>
              <w:jc w:val="center"/>
              <w:rPr>
                <w:b/>
                <w:lang w:val="uk-UA"/>
              </w:rPr>
            </w:pPr>
            <w:r w:rsidRPr="0063538D">
              <w:rPr>
                <w:lang w:val="uk-UA"/>
              </w:rPr>
              <w:t>№ з/п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  <w:r w:rsidRPr="0063538D">
              <w:rPr>
                <w:lang w:val="uk-UA"/>
              </w:rPr>
              <w:t>Найменування</w:t>
            </w:r>
          </w:p>
          <w:p w:rsidR="00841308" w:rsidRPr="0063538D" w:rsidRDefault="00841308" w:rsidP="00D03934">
            <w:pPr>
              <w:jc w:val="center"/>
              <w:rPr>
                <w:b/>
                <w:lang w:val="uk-UA"/>
              </w:rPr>
            </w:pPr>
            <w:r w:rsidRPr="0063538D">
              <w:rPr>
                <w:lang w:val="uk-UA"/>
              </w:rPr>
              <w:t>товару</w:t>
            </w:r>
            <w:r w:rsidRPr="0063538D">
              <w:rPr>
                <w:color w:val="000000"/>
                <w:lang w:val="uk-UA"/>
              </w:rPr>
              <w:t>*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  <w:r w:rsidRPr="0063538D">
              <w:rPr>
                <w:lang w:val="uk-UA"/>
              </w:rPr>
              <w:t>Одиниця</w:t>
            </w:r>
          </w:p>
          <w:p w:rsidR="00841308" w:rsidRPr="0063538D" w:rsidRDefault="00841308" w:rsidP="00D03934">
            <w:pPr>
              <w:jc w:val="center"/>
              <w:rPr>
                <w:b/>
                <w:lang w:val="uk-UA"/>
              </w:rPr>
            </w:pPr>
            <w:r w:rsidRPr="0063538D">
              <w:rPr>
                <w:lang w:val="uk-UA"/>
              </w:rPr>
              <w:t>виміру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08" w:rsidRPr="0063538D" w:rsidRDefault="00841308" w:rsidP="00D03934">
            <w:pPr>
              <w:jc w:val="center"/>
              <w:rPr>
                <w:b/>
                <w:lang w:val="uk-UA"/>
              </w:rPr>
            </w:pPr>
            <w:r w:rsidRPr="0063538D">
              <w:rPr>
                <w:lang w:val="uk-UA"/>
              </w:rPr>
              <w:t>Кількість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  <w:proofErr w:type="spellStart"/>
            <w:r w:rsidRPr="0063538D">
              <w:t>Виробник</w:t>
            </w:r>
            <w:proofErr w:type="spellEnd"/>
            <w:r w:rsidRPr="0063538D">
              <w:t xml:space="preserve"> </w:t>
            </w:r>
            <w:r w:rsidRPr="0063538D">
              <w:rPr>
                <w:lang w:val="uk-UA"/>
              </w:rPr>
              <w:t xml:space="preserve">товару </w:t>
            </w:r>
            <w:proofErr w:type="spellStart"/>
            <w:r w:rsidRPr="0063538D">
              <w:t>або</w:t>
            </w:r>
            <w:proofErr w:type="spellEnd"/>
            <w:r w:rsidRPr="0063538D">
              <w:t xml:space="preserve"> </w:t>
            </w:r>
            <w:proofErr w:type="spellStart"/>
            <w:r w:rsidRPr="0063538D">
              <w:t>торговельна</w:t>
            </w:r>
            <w:proofErr w:type="spellEnd"/>
            <w:r w:rsidRPr="0063538D">
              <w:t xml:space="preserve"> марка **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  <w:r w:rsidRPr="0063538D">
              <w:rPr>
                <w:lang w:val="uk-UA"/>
              </w:rPr>
              <w:t>Країна походження товару ***</w:t>
            </w:r>
          </w:p>
        </w:tc>
      </w:tr>
      <w:tr w:rsidR="00841308" w:rsidRPr="0063538D" w:rsidTr="000C53A7">
        <w:trPr>
          <w:jc w:val="center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  <w:r w:rsidRPr="0063538D">
              <w:rPr>
                <w:lang w:val="uk-UA"/>
              </w:rPr>
              <w:t>1.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8" w:rsidRPr="0063538D" w:rsidRDefault="00841308" w:rsidP="00D03934">
            <w:pPr>
              <w:rPr>
                <w:lang w:val="uk-UA"/>
              </w:rPr>
            </w:pPr>
            <w:r w:rsidRPr="0063538D">
              <w:rPr>
                <w:lang w:val="uk-UA"/>
              </w:rPr>
              <w:t xml:space="preserve">Лінійка </w:t>
            </w:r>
            <w:r w:rsidRPr="0063538D">
              <w:rPr>
                <w:i/>
                <w:lang w:val="uk-UA"/>
              </w:rPr>
              <w:t>(тип 1)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  <w:r w:rsidRPr="0063538D">
              <w:rPr>
                <w:lang w:val="uk-UA"/>
              </w:rPr>
              <w:t>шт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  <w:r w:rsidRPr="0063538D">
              <w:rPr>
                <w:lang w:val="uk-UA"/>
              </w:rPr>
              <w:t>5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</w:p>
        </w:tc>
      </w:tr>
      <w:tr w:rsidR="00841308" w:rsidRPr="0063538D" w:rsidTr="000C53A7">
        <w:trPr>
          <w:jc w:val="center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  <w:r w:rsidRPr="0063538D">
              <w:rPr>
                <w:lang w:val="uk-UA"/>
              </w:rPr>
              <w:t>2.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8" w:rsidRPr="0063538D" w:rsidRDefault="00841308" w:rsidP="00D03934">
            <w:pPr>
              <w:rPr>
                <w:lang w:val="uk-UA"/>
              </w:rPr>
            </w:pPr>
            <w:r w:rsidRPr="0063538D">
              <w:rPr>
                <w:lang w:val="uk-UA"/>
              </w:rPr>
              <w:t xml:space="preserve">Лінійка </w:t>
            </w:r>
            <w:r w:rsidRPr="0063538D">
              <w:rPr>
                <w:i/>
                <w:lang w:val="uk-UA"/>
              </w:rPr>
              <w:t>(тип 2)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  <w:r w:rsidRPr="0063538D">
              <w:rPr>
                <w:lang w:val="uk-UA"/>
              </w:rPr>
              <w:t>шт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  <w:r w:rsidRPr="0063538D">
              <w:rPr>
                <w:lang w:val="uk-UA"/>
              </w:rPr>
              <w:t>17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</w:p>
        </w:tc>
      </w:tr>
      <w:tr w:rsidR="00841308" w:rsidRPr="0063538D" w:rsidTr="000C53A7">
        <w:trPr>
          <w:jc w:val="center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  <w:r w:rsidRPr="0063538D">
              <w:rPr>
                <w:lang w:val="uk-UA"/>
              </w:rPr>
              <w:t>3.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8" w:rsidRPr="0063538D" w:rsidRDefault="00841308" w:rsidP="00D03934">
            <w:pPr>
              <w:rPr>
                <w:lang w:val="uk-UA"/>
              </w:rPr>
            </w:pPr>
            <w:r w:rsidRPr="0063538D">
              <w:rPr>
                <w:lang w:val="uk-UA"/>
              </w:rPr>
              <w:t xml:space="preserve">Лінійка </w:t>
            </w:r>
            <w:r w:rsidRPr="0063538D">
              <w:rPr>
                <w:i/>
                <w:lang w:val="uk-UA"/>
              </w:rPr>
              <w:t>(тип 3)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  <w:r w:rsidRPr="0063538D">
              <w:rPr>
                <w:lang w:val="uk-UA"/>
              </w:rPr>
              <w:t>шт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  <w:r w:rsidRPr="0063538D">
              <w:rPr>
                <w:lang w:val="uk-UA"/>
              </w:rPr>
              <w:t>13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</w:p>
        </w:tc>
      </w:tr>
      <w:tr w:rsidR="00841308" w:rsidRPr="0063538D" w:rsidTr="000C53A7">
        <w:trPr>
          <w:jc w:val="center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8" w:rsidRPr="0063538D" w:rsidRDefault="00841308" w:rsidP="00D03934">
            <w:pPr>
              <w:rPr>
                <w:lang w:val="uk-UA"/>
              </w:rPr>
            </w:pPr>
            <w:r w:rsidRPr="0063538D">
              <w:rPr>
                <w:lang w:val="uk-UA"/>
              </w:rPr>
              <w:t xml:space="preserve">  4.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8" w:rsidRPr="0063538D" w:rsidRDefault="00841308" w:rsidP="00D03934">
            <w:pPr>
              <w:rPr>
                <w:lang w:val="uk-UA"/>
              </w:rPr>
            </w:pPr>
            <w:r w:rsidRPr="0063538D">
              <w:rPr>
                <w:lang w:val="uk-UA"/>
              </w:rPr>
              <w:t xml:space="preserve">Кутник </w:t>
            </w:r>
            <w:r w:rsidRPr="0063538D">
              <w:rPr>
                <w:i/>
                <w:lang w:val="uk-UA"/>
              </w:rPr>
              <w:t>(тип 1)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  <w:r w:rsidRPr="0063538D">
              <w:rPr>
                <w:lang w:val="uk-UA"/>
              </w:rPr>
              <w:t>шт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  <w:r w:rsidRPr="0063538D">
              <w:rPr>
                <w:lang w:val="uk-UA"/>
              </w:rPr>
              <w:t>76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</w:p>
        </w:tc>
      </w:tr>
      <w:tr w:rsidR="00841308" w:rsidRPr="0063538D" w:rsidTr="000C53A7">
        <w:trPr>
          <w:jc w:val="center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  <w:r w:rsidRPr="0063538D">
              <w:rPr>
                <w:lang w:val="uk-UA"/>
              </w:rPr>
              <w:t>5.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8" w:rsidRPr="0063538D" w:rsidRDefault="00841308" w:rsidP="00D03934">
            <w:pPr>
              <w:rPr>
                <w:lang w:val="uk-UA"/>
              </w:rPr>
            </w:pPr>
            <w:r w:rsidRPr="0063538D">
              <w:rPr>
                <w:lang w:val="uk-UA"/>
              </w:rPr>
              <w:t xml:space="preserve">Кутник </w:t>
            </w:r>
            <w:r w:rsidRPr="0063538D">
              <w:rPr>
                <w:i/>
                <w:lang w:val="uk-UA"/>
              </w:rPr>
              <w:t>(тип 2)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  <w:r w:rsidRPr="0063538D">
              <w:rPr>
                <w:lang w:val="uk-UA"/>
              </w:rPr>
              <w:t>шт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  <w:r w:rsidRPr="0063538D">
              <w:rPr>
                <w:lang w:val="uk-UA"/>
              </w:rPr>
              <w:t>70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</w:p>
        </w:tc>
      </w:tr>
      <w:tr w:rsidR="00841308" w:rsidRPr="0063538D" w:rsidTr="000C53A7">
        <w:trPr>
          <w:jc w:val="center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  <w:r w:rsidRPr="0063538D">
              <w:rPr>
                <w:lang w:val="uk-UA"/>
              </w:rPr>
              <w:t>6.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8" w:rsidRPr="0063538D" w:rsidRDefault="00841308" w:rsidP="00D03934">
            <w:pPr>
              <w:rPr>
                <w:lang w:val="uk-UA"/>
              </w:rPr>
            </w:pPr>
            <w:r w:rsidRPr="0063538D">
              <w:rPr>
                <w:lang w:val="uk-UA"/>
              </w:rPr>
              <w:t xml:space="preserve">Набір щупів </w:t>
            </w:r>
            <w:r w:rsidRPr="0063538D">
              <w:rPr>
                <w:i/>
                <w:lang w:val="uk-UA"/>
              </w:rPr>
              <w:t>(тип 1)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  <w:r w:rsidRPr="0063538D">
              <w:rPr>
                <w:lang w:val="uk-UA"/>
              </w:rPr>
              <w:t>шт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  <w:r w:rsidRPr="0063538D">
              <w:rPr>
                <w:lang w:val="uk-UA"/>
              </w:rPr>
              <w:t>12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</w:p>
        </w:tc>
      </w:tr>
      <w:tr w:rsidR="00841308" w:rsidRPr="0063538D" w:rsidTr="000C53A7">
        <w:trPr>
          <w:jc w:val="center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  <w:r w:rsidRPr="0063538D">
              <w:rPr>
                <w:lang w:val="uk-UA"/>
              </w:rPr>
              <w:t>7.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8" w:rsidRPr="0063538D" w:rsidRDefault="00841308" w:rsidP="00D03934">
            <w:pPr>
              <w:rPr>
                <w:lang w:val="uk-UA"/>
              </w:rPr>
            </w:pPr>
            <w:r w:rsidRPr="0063538D">
              <w:rPr>
                <w:lang w:val="uk-UA"/>
              </w:rPr>
              <w:t xml:space="preserve">Набір щупів </w:t>
            </w:r>
            <w:r w:rsidRPr="0063538D">
              <w:rPr>
                <w:i/>
                <w:lang w:val="uk-UA"/>
              </w:rPr>
              <w:t>(тип 2)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  <w:r w:rsidRPr="0063538D">
              <w:rPr>
                <w:lang w:val="uk-UA"/>
              </w:rPr>
              <w:t>шт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  <w:r w:rsidRPr="0063538D">
              <w:rPr>
                <w:lang w:val="uk-UA"/>
              </w:rPr>
              <w:t>11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</w:p>
        </w:tc>
      </w:tr>
      <w:tr w:rsidR="00841308" w:rsidRPr="0063538D" w:rsidTr="000C53A7">
        <w:trPr>
          <w:jc w:val="center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  <w:r w:rsidRPr="0063538D">
              <w:rPr>
                <w:lang w:val="uk-UA"/>
              </w:rPr>
              <w:t>8.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8" w:rsidRPr="0063538D" w:rsidRDefault="00841308" w:rsidP="00D03934">
            <w:pPr>
              <w:rPr>
                <w:lang w:val="uk-UA"/>
              </w:rPr>
            </w:pPr>
            <w:r w:rsidRPr="0063538D">
              <w:rPr>
                <w:lang w:val="uk-UA"/>
              </w:rPr>
              <w:t xml:space="preserve">Набір щупів </w:t>
            </w:r>
            <w:r w:rsidRPr="0063538D">
              <w:rPr>
                <w:i/>
                <w:lang w:val="uk-UA"/>
              </w:rPr>
              <w:t>(тип 3)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  <w:r w:rsidRPr="0063538D">
              <w:rPr>
                <w:lang w:val="uk-UA"/>
              </w:rPr>
              <w:t>шт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  <w:r w:rsidRPr="0063538D">
              <w:rPr>
                <w:lang w:val="uk-UA"/>
              </w:rPr>
              <w:t>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</w:p>
        </w:tc>
      </w:tr>
      <w:tr w:rsidR="00841308" w:rsidRPr="0063538D" w:rsidTr="000C53A7">
        <w:trPr>
          <w:jc w:val="center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  <w:r w:rsidRPr="0063538D">
              <w:rPr>
                <w:lang w:val="uk-UA"/>
              </w:rPr>
              <w:t>9.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8" w:rsidRPr="0063538D" w:rsidRDefault="00841308" w:rsidP="00D03934">
            <w:pPr>
              <w:rPr>
                <w:lang w:val="uk-UA"/>
              </w:rPr>
            </w:pPr>
            <w:r w:rsidRPr="0063538D">
              <w:rPr>
                <w:lang w:val="uk-UA"/>
              </w:rPr>
              <w:t xml:space="preserve">Набір щупів </w:t>
            </w:r>
            <w:r w:rsidRPr="0063538D">
              <w:rPr>
                <w:i/>
                <w:lang w:val="uk-UA"/>
              </w:rPr>
              <w:t>(тип 4)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  <w:r w:rsidRPr="0063538D">
              <w:rPr>
                <w:lang w:val="uk-UA"/>
              </w:rPr>
              <w:t>шт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  <w:r w:rsidRPr="0063538D">
              <w:rPr>
                <w:lang w:val="uk-UA"/>
              </w:rPr>
              <w:t>16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</w:p>
        </w:tc>
      </w:tr>
      <w:tr w:rsidR="00841308" w:rsidRPr="0063538D" w:rsidTr="000C53A7">
        <w:trPr>
          <w:jc w:val="center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  <w:r w:rsidRPr="0063538D">
              <w:rPr>
                <w:lang w:val="uk-UA"/>
              </w:rPr>
              <w:t>10.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8" w:rsidRPr="0063538D" w:rsidRDefault="00841308" w:rsidP="00D03934">
            <w:pPr>
              <w:rPr>
                <w:lang w:val="uk-UA"/>
              </w:rPr>
            </w:pPr>
            <w:r w:rsidRPr="0063538D">
              <w:rPr>
                <w:lang w:val="uk-UA"/>
              </w:rPr>
              <w:t xml:space="preserve">Набір щупів </w:t>
            </w:r>
            <w:r w:rsidRPr="0063538D">
              <w:rPr>
                <w:i/>
                <w:lang w:val="uk-UA"/>
              </w:rPr>
              <w:t>(тип 5)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  <w:r w:rsidRPr="0063538D">
              <w:rPr>
                <w:lang w:val="uk-UA"/>
              </w:rPr>
              <w:t>шт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  <w:r w:rsidRPr="0063538D">
              <w:rPr>
                <w:lang w:val="uk-UA"/>
              </w:rPr>
              <w:t>29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</w:p>
        </w:tc>
      </w:tr>
      <w:tr w:rsidR="00841308" w:rsidRPr="0063538D" w:rsidTr="000C53A7">
        <w:trPr>
          <w:jc w:val="center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  <w:r w:rsidRPr="0063538D">
              <w:rPr>
                <w:lang w:val="uk-UA"/>
              </w:rPr>
              <w:t>11.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8" w:rsidRPr="0063538D" w:rsidRDefault="00841308" w:rsidP="00D03934">
            <w:pPr>
              <w:rPr>
                <w:lang w:val="uk-UA"/>
              </w:rPr>
            </w:pPr>
            <w:r w:rsidRPr="0063538D">
              <w:rPr>
                <w:lang w:val="uk-UA"/>
              </w:rPr>
              <w:t xml:space="preserve">Штангенциркуль </w:t>
            </w:r>
            <w:r w:rsidRPr="0063538D">
              <w:rPr>
                <w:i/>
                <w:lang w:val="uk-UA"/>
              </w:rPr>
              <w:t>(тип 1)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  <w:r w:rsidRPr="0063538D">
              <w:rPr>
                <w:lang w:val="uk-UA"/>
              </w:rPr>
              <w:t>шт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  <w:r w:rsidRPr="0063538D">
              <w:rPr>
                <w:lang w:val="uk-UA"/>
              </w:rPr>
              <w:t>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</w:p>
        </w:tc>
      </w:tr>
      <w:tr w:rsidR="00841308" w:rsidRPr="0063538D" w:rsidTr="000C53A7">
        <w:trPr>
          <w:jc w:val="center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  <w:r w:rsidRPr="0063538D">
              <w:rPr>
                <w:lang w:val="uk-UA"/>
              </w:rPr>
              <w:t>12.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8" w:rsidRPr="0063538D" w:rsidRDefault="00841308" w:rsidP="00D03934">
            <w:pPr>
              <w:rPr>
                <w:lang w:val="uk-UA"/>
              </w:rPr>
            </w:pPr>
            <w:r w:rsidRPr="0063538D">
              <w:rPr>
                <w:lang w:val="uk-UA"/>
              </w:rPr>
              <w:t xml:space="preserve">Штангенциркуль </w:t>
            </w:r>
            <w:r w:rsidRPr="0063538D">
              <w:rPr>
                <w:i/>
                <w:lang w:val="uk-UA"/>
              </w:rPr>
              <w:t>(тип 2)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  <w:r w:rsidRPr="0063538D">
              <w:rPr>
                <w:lang w:val="uk-UA"/>
              </w:rPr>
              <w:t>шт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  <w:r w:rsidRPr="0063538D">
              <w:rPr>
                <w:lang w:val="uk-UA"/>
              </w:rPr>
              <w:t>10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</w:p>
        </w:tc>
      </w:tr>
      <w:tr w:rsidR="00841308" w:rsidRPr="0063538D" w:rsidTr="000C53A7">
        <w:trPr>
          <w:jc w:val="center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  <w:r w:rsidRPr="0063538D">
              <w:rPr>
                <w:lang w:val="uk-UA"/>
              </w:rPr>
              <w:t>13.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8" w:rsidRPr="0063538D" w:rsidRDefault="00841308" w:rsidP="00D03934">
            <w:pPr>
              <w:rPr>
                <w:lang w:val="uk-UA"/>
              </w:rPr>
            </w:pPr>
            <w:r w:rsidRPr="0063538D">
              <w:rPr>
                <w:lang w:val="uk-UA"/>
              </w:rPr>
              <w:t xml:space="preserve">Штангенциркуль </w:t>
            </w:r>
            <w:r w:rsidRPr="0063538D">
              <w:rPr>
                <w:i/>
                <w:lang w:val="uk-UA"/>
              </w:rPr>
              <w:t>(тип 3)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  <w:r w:rsidRPr="0063538D">
              <w:rPr>
                <w:lang w:val="uk-UA"/>
              </w:rPr>
              <w:t>шт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  <w:r w:rsidRPr="0063538D">
              <w:rPr>
                <w:lang w:val="uk-UA"/>
              </w:rPr>
              <w:t>52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</w:p>
        </w:tc>
      </w:tr>
      <w:tr w:rsidR="00841308" w:rsidRPr="0063538D" w:rsidTr="000C53A7">
        <w:trPr>
          <w:jc w:val="center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  <w:r w:rsidRPr="0063538D">
              <w:rPr>
                <w:lang w:val="uk-UA"/>
              </w:rPr>
              <w:t>14.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8" w:rsidRPr="0063538D" w:rsidRDefault="00841308" w:rsidP="00D03934">
            <w:pPr>
              <w:rPr>
                <w:lang w:val="uk-UA"/>
              </w:rPr>
            </w:pPr>
            <w:r w:rsidRPr="0063538D">
              <w:rPr>
                <w:lang w:val="uk-UA"/>
              </w:rPr>
              <w:t xml:space="preserve">Штангенциркуль </w:t>
            </w:r>
            <w:r w:rsidRPr="0063538D">
              <w:rPr>
                <w:i/>
                <w:lang w:val="uk-UA"/>
              </w:rPr>
              <w:t>(тип 4)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  <w:r w:rsidRPr="0063538D">
              <w:rPr>
                <w:lang w:val="uk-UA"/>
              </w:rPr>
              <w:t>шт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  <w:r w:rsidRPr="0063538D">
              <w:rPr>
                <w:lang w:val="uk-UA"/>
              </w:rPr>
              <w:t>24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</w:p>
        </w:tc>
      </w:tr>
      <w:tr w:rsidR="00841308" w:rsidRPr="0063538D" w:rsidTr="000C53A7">
        <w:trPr>
          <w:jc w:val="center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  <w:r w:rsidRPr="0063538D">
              <w:rPr>
                <w:lang w:val="uk-UA"/>
              </w:rPr>
              <w:t>15.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8" w:rsidRPr="0063538D" w:rsidRDefault="00841308" w:rsidP="00D03934">
            <w:pPr>
              <w:rPr>
                <w:lang w:val="uk-UA"/>
              </w:rPr>
            </w:pPr>
            <w:r w:rsidRPr="0063538D">
              <w:rPr>
                <w:lang w:val="uk-UA"/>
              </w:rPr>
              <w:t xml:space="preserve">Штангенциркуль </w:t>
            </w:r>
            <w:r w:rsidRPr="0063538D">
              <w:rPr>
                <w:i/>
                <w:lang w:val="uk-UA"/>
              </w:rPr>
              <w:t>(тип 5)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  <w:r w:rsidRPr="0063538D">
              <w:rPr>
                <w:lang w:val="uk-UA"/>
              </w:rPr>
              <w:t>шт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  <w:r w:rsidRPr="0063538D">
              <w:rPr>
                <w:lang w:val="uk-UA"/>
              </w:rPr>
              <w:t>37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</w:p>
        </w:tc>
      </w:tr>
      <w:tr w:rsidR="00841308" w:rsidRPr="0063538D" w:rsidTr="000C53A7">
        <w:trPr>
          <w:jc w:val="center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  <w:r w:rsidRPr="0063538D">
              <w:rPr>
                <w:lang w:val="uk-UA"/>
              </w:rPr>
              <w:t>16.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8" w:rsidRPr="0063538D" w:rsidRDefault="00841308" w:rsidP="00D03934">
            <w:pPr>
              <w:rPr>
                <w:lang w:val="uk-UA"/>
              </w:rPr>
            </w:pPr>
            <w:r w:rsidRPr="0063538D">
              <w:rPr>
                <w:lang w:val="uk-UA"/>
              </w:rPr>
              <w:t xml:space="preserve">Штангенциркуль </w:t>
            </w:r>
            <w:r w:rsidRPr="0063538D">
              <w:rPr>
                <w:i/>
                <w:lang w:val="uk-UA"/>
              </w:rPr>
              <w:t>(тип 6)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  <w:r w:rsidRPr="0063538D">
              <w:rPr>
                <w:lang w:val="uk-UA"/>
              </w:rPr>
              <w:t>шт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  <w:r w:rsidRPr="0063538D">
              <w:rPr>
                <w:lang w:val="uk-UA"/>
              </w:rPr>
              <w:t>21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</w:p>
        </w:tc>
      </w:tr>
      <w:tr w:rsidR="00841308" w:rsidRPr="0063538D" w:rsidTr="000C53A7">
        <w:trPr>
          <w:jc w:val="center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  <w:r w:rsidRPr="0063538D">
              <w:rPr>
                <w:lang w:val="uk-UA"/>
              </w:rPr>
              <w:t>17.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8" w:rsidRPr="0063538D" w:rsidRDefault="00841308" w:rsidP="00D03934">
            <w:pPr>
              <w:rPr>
                <w:lang w:val="uk-UA"/>
              </w:rPr>
            </w:pPr>
            <w:r w:rsidRPr="0063538D">
              <w:rPr>
                <w:lang w:val="uk-UA"/>
              </w:rPr>
              <w:t xml:space="preserve">Штангенциркуль </w:t>
            </w:r>
            <w:r w:rsidRPr="0063538D">
              <w:rPr>
                <w:i/>
                <w:lang w:val="uk-UA"/>
              </w:rPr>
              <w:t>(тип 7)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  <w:r w:rsidRPr="0063538D">
              <w:rPr>
                <w:lang w:val="uk-UA"/>
              </w:rPr>
              <w:t>шт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  <w:r w:rsidRPr="0063538D">
              <w:rPr>
                <w:lang w:val="uk-UA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</w:p>
        </w:tc>
      </w:tr>
      <w:tr w:rsidR="00841308" w:rsidRPr="0063538D" w:rsidTr="000C53A7">
        <w:trPr>
          <w:jc w:val="center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  <w:r w:rsidRPr="0063538D">
              <w:rPr>
                <w:lang w:val="uk-UA"/>
              </w:rPr>
              <w:t>18.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8" w:rsidRPr="0063538D" w:rsidRDefault="00841308" w:rsidP="00D03934">
            <w:pPr>
              <w:rPr>
                <w:lang w:val="uk-UA"/>
              </w:rPr>
            </w:pPr>
            <w:r w:rsidRPr="0063538D">
              <w:rPr>
                <w:lang w:val="uk-UA"/>
              </w:rPr>
              <w:t xml:space="preserve">Штангенциркуль </w:t>
            </w:r>
            <w:r w:rsidRPr="0063538D">
              <w:rPr>
                <w:i/>
                <w:lang w:val="uk-UA"/>
              </w:rPr>
              <w:t>(тип 8)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  <w:r w:rsidRPr="0063538D">
              <w:rPr>
                <w:lang w:val="uk-UA"/>
              </w:rPr>
              <w:t>шт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  <w:r w:rsidRPr="0063538D">
              <w:rPr>
                <w:lang w:val="uk-UA"/>
              </w:rPr>
              <w:t>11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</w:p>
        </w:tc>
      </w:tr>
      <w:tr w:rsidR="00841308" w:rsidRPr="0063538D" w:rsidTr="000C53A7">
        <w:trPr>
          <w:jc w:val="center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  <w:r w:rsidRPr="0063538D">
              <w:rPr>
                <w:lang w:val="uk-UA"/>
              </w:rPr>
              <w:t>19.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8" w:rsidRPr="0063538D" w:rsidRDefault="00841308" w:rsidP="00D03934">
            <w:pPr>
              <w:rPr>
                <w:lang w:val="uk-UA"/>
              </w:rPr>
            </w:pPr>
            <w:r w:rsidRPr="0063538D">
              <w:rPr>
                <w:lang w:val="uk-UA"/>
              </w:rPr>
              <w:t>Кінцеві міри довжини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  <w:r w:rsidRPr="0063538D">
              <w:rPr>
                <w:lang w:val="uk-UA"/>
              </w:rPr>
              <w:t>шт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  <w:r w:rsidRPr="0063538D">
              <w:rPr>
                <w:lang w:val="uk-UA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</w:p>
        </w:tc>
      </w:tr>
      <w:tr w:rsidR="00841308" w:rsidRPr="0063538D" w:rsidTr="000C53A7">
        <w:trPr>
          <w:jc w:val="center"/>
        </w:trPr>
        <w:tc>
          <w:tcPr>
            <w:tcW w:w="1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8" w:rsidRPr="0063538D" w:rsidRDefault="00841308" w:rsidP="00D03934">
            <w:pPr>
              <w:rPr>
                <w:lang w:val="uk-UA"/>
              </w:rPr>
            </w:pPr>
            <w:r w:rsidRPr="0063538D">
              <w:rPr>
                <w:lang w:val="uk-UA"/>
              </w:rPr>
              <w:t>Всього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  <w:r w:rsidRPr="0063538D">
              <w:rPr>
                <w:lang w:val="uk-UA"/>
              </w:rPr>
              <w:t>шт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  <w:r w:rsidRPr="0063538D">
              <w:rPr>
                <w:color w:val="000000"/>
                <w:lang w:val="en-US"/>
              </w:rPr>
              <w:t>415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8" w:rsidRPr="0063538D" w:rsidRDefault="00841308" w:rsidP="00D03934">
            <w:pPr>
              <w:jc w:val="center"/>
              <w:rPr>
                <w:lang w:val="uk-UA"/>
              </w:rPr>
            </w:pPr>
          </w:p>
        </w:tc>
      </w:tr>
    </w:tbl>
    <w:p w:rsidR="00841308" w:rsidRPr="00886205" w:rsidRDefault="00841308" w:rsidP="00841308">
      <w:pPr>
        <w:tabs>
          <w:tab w:val="left" w:pos="567"/>
        </w:tabs>
        <w:ind w:firstLine="709"/>
        <w:jc w:val="both"/>
        <w:rPr>
          <w:lang w:val="uk-UA"/>
        </w:rPr>
      </w:pPr>
      <w:r w:rsidRPr="00886205">
        <w:rPr>
          <w:b/>
          <w:lang w:val="uk-UA"/>
        </w:rPr>
        <w:t>Опис:</w:t>
      </w:r>
      <w:r w:rsidRPr="00886205">
        <w:rPr>
          <w:lang w:val="uk-UA"/>
        </w:rPr>
        <w:t xml:space="preserve"> товар призначений для вимірювання величин т</w:t>
      </w:r>
      <w:r>
        <w:rPr>
          <w:lang w:val="uk-UA"/>
        </w:rPr>
        <w:t>а використовується працівниками</w:t>
      </w:r>
      <w:r w:rsidRPr="00886205">
        <w:rPr>
          <w:lang w:val="uk-UA"/>
        </w:rPr>
        <w:t xml:space="preserve"> КП «Київський метрополітен» в роботі.</w:t>
      </w:r>
    </w:p>
    <w:p w:rsidR="00841308" w:rsidRPr="00886205" w:rsidRDefault="00841308" w:rsidP="00841308">
      <w:pPr>
        <w:tabs>
          <w:tab w:val="left" w:pos="567"/>
        </w:tabs>
        <w:jc w:val="both"/>
        <w:rPr>
          <w:lang w:val="uk-UA"/>
        </w:rPr>
      </w:pPr>
    </w:p>
    <w:p w:rsidR="00841308" w:rsidRPr="00886205" w:rsidRDefault="00841308" w:rsidP="00841308">
      <w:pPr>
        <w:tabs>
          <w:tab w:val="left" w:pos="567"/>
        </w:tabs>
        <w:jc w:val="center"/>
        <w:rPr>
          <w:b/>
          <w:lang w:val="uk-UA"/>
        </w:rPr>
      </w:pPr>
      <w:r w:rsidRPr="00886205">
        <w:rPr>
          <w:b/>
          <w:lang w:val="uk-UA"/>
        </w:rPr>
        <w:t xml:space="preserve">Технічні та інші умови </w:t>
      </w:r>
    </w:p>
    <w:p w:rsidR="00841308" w:rsidRPr="00886205" w:rsidRDefault="00841308" w:rsidP="00841308">
      <w:pPr>
        <w:jc w:val="both"/>
        <w:rPr>
          <w:b/>
          <w:lang w:val="uk-UA"/>
        </w:rPr>
      </w:pPr>
      <w:r w:rsidRPr="00886205">
        <w:rPr>
          <w:b/>
          <w:lang w:val="uk-UA"/>
        </w:rPr>
        <w:t>1. Основні характеристики товару:</w:t>
      </w:r>
    </w:p>
    <w:p w:rsidR="00841308" w:rsidRPr="00886205" w:rsidRDefault="00841308" w:rsidP="00841308">
      <w:pPr>
        <w:jc w:val="both"/>
        <w:rPr>
          <w:b/>
          <w:lang w:val="uk-UA"/>
        </w:rPr>
      </w:pP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b/>
          <w:lang w:val="uk-UA"/>
        </w:rPr>
        <w:t>1.1. За позицією 1: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>1.1.1. Діапазон вимірювання, мм – 0-15</w:t>
      </w:r>
      <w:r w:rsidRPr="00886205">
        <w:t>0</w:t>
      </w:r>
      <w:r w:rsidRPr="00886205">
        <w:rPr>
          <w:lang w:val="uk-UA"/>
        </w:rPr>
        <w:t xml:space="preserve">. 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>1.1.2. Вимірювальна шкала – метрична, нанесена п</w:t>
      </w:r>
      <w:r w:rsidRPr="00886205">
        <w:t>о</w:t>
      </w:r>
      <w:r w:rsidRPr="00886205">
        <w:rPr>
          <w:lang w:val="uk-UA"/>
        </w:rPr>
        <w:t xml:space="preserve"> обидва боки лінійки.</w:t>
      </w:r>
    </w:p>
    <w:p w:rsidR="00841308" w:rsidRPr="00886205" w:rsidRDefault="00841308" w:rsidP="00841308">
      <w:pPr>
        <w:jc w:val="both"/>
        <w:rPr>
          <w:shd w:val="clear" w:color="auto" w:fill="FFFFFF"/>
          <w:lang w:val="uk-UA"/>
        </w:rPr>
      </w:pPr>
      <w:r w:rsidRPr="00886205">
        <w:rPr>
          <w:lang w:val="uk-UA"/>
        </w:rPr>
        <w:t>1.</w:t>
      </w:r>
      <w:r w:rsidRPr="00886205">
        <w:rPr>
          <w:shd w:val="clear" w:color="auto" w:fill="FFFFFF"/>
          <w:lang w:val="uk-UA"/>
        </w:rPr>
        <w:t>1.3. Матеріал виготовлення – сталь.</w:t>
      </w:r>
    </w:p>
    <w:p w:rsidR="00841308" w:rsidRPr="00886205" w:rsidRDefault="00841308" w:rsidP="00841308">
      <w:pPr>
        <w:tabs>
          <w:tab w:val="left" w:pos="567"/>
        </w:tabs>
        <w:jc w:val="both"/>
        <w:rPr>
          <w:i/>
        </w:rPr>
      </w:pP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b/>
          <w:lang w:val="uk-UA"/>
        </w:rPr>
        <w:t>1.2. За позицією 2: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 xml:space="preserve">1.2.1. Діапазон вимірювання, мм – 0-500. 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>1.2.2. Вимірювальна шкала – метрична, нанесена п</w:t>
      </w:r>
      <w:r w:rsidRPr="00886205">
        <w:t>о</w:t>
      </w:r>
      <w:r w:rsidRPr="00886205">
        <w:rPr>
          <w:lang w:val="uk-UA"/>
        </w:rPr>
        <w:t xml:space="preserve"> обидва боки лінійки.</w:t>
      </w:r>
    </w:p>
    <w:p w:rsidR="00841308" w:rsidRPr="00886205" w:rsidRDefault="00841308" w:rsidP="00841308">
      <w:pPr>
        <w:jc w:val="both"/>
        <w:rPr>
          <w:shd w:val="clear" w:color="auto" w:fill="FFFFFF"/>
          <w:lang w:val="uk-UA"/>
        </w:rPr>
      </w:pPr>
      <w:r w:rsidRPr="00886205">
        <w:rPr>
          <w:lang w:val="uk-UA"/>
        </w:rPr>
        <w:t>1.</w:t>
      </w:r>
      <w:r w:rsidRPr="00886205">
        <w:rPr>
          <w:shd w:val="clear" w:color="auto" w:fill="FFFFFF"/>
          <w:lang w:val="uk-UA"/>
        </w:rPr>
        <w:t>2.3. Матеріал виготовлення – сталь.</w:t>
      </w:r>
    </w:p>
    <w:p w:rsidR="00841308" w:rsidRPr="00886205" w:rsidRDefault="00841308" w:rsidP="00841308">
      <w:pPr>
        <w:tabs>
          <w:tab w:val="left" w:pos="567"/>
        </w:tabs>
        <w:jc w:val="both"/>
        <w:rPr>
          <w:i/>
        </w:rPr>
      </w:pP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b/>
          <w:lang w:val="uk-UA"/>
        </w:rPr>
        <w:t>1.3. За позицією 3: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 xml:space="preserve">1.3.1. Діапазон вимірювання, мм – 0-1000. 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lastRenderedPageBreak/>
        <w:t>1.3.2. Вимірювальна шкала – метрична, нанесена п</w:t>
      </w:r>
      <w:r w:rsidRPr="00886205">
        <w:t>о</w:t>
      </w:r>
      <w:r w:rsidRPr="00886205">
        <w:rPr>
          <w:lang w:val="uk-UA"/>
        </w:rPr>
        <w:t xml:space="preserve"> обидва боки лінійки.</w:t>
      </w:r>
    </w:p>
    <w:p w:rsidR="00841308" w:rsidRPr="00886205" w:rsidRDefault="00841308" w:rsidP="00841308">
      <w:pPr>
        <w:jc w:val="both"/>
        <w:rPr>
          <w:shd w:val="clear" w:color="auto" w:fill="FFFFFF"/>
          <w:lang w:val="uk-UA"/>
        </w:rPr>
      </w:pPr>
      <w:r w:rsidRPr="00886205">
        <w:rPr>
          <w:lang w:val="uk-UA"/>
        </w:rPr>
        <w:t>1.</w:t>
      </w:r>
      <w:r w:rsidRPr="00886205">
        <w:rPr>
          <w:shd w:val="clear" w:color="auto" w:fill="FFFFFF"/>
          <w:lang w:val="uk-UA"/>
        </w:rPr>
        <w:t>3.3. Матеріал виготовлення – сталь.</w:t>
      </w:r>
    </w:p>
    <w:p w:rsidR="00841308" w:rsidRPr="00886205" w:rsidRDefault="00841308" w:rsidP="00841308">
      <w:pPr>
        <w:jc w:val="both"/>
        <w:rPr>
          <w:lang w:val="uk-UA"/>
        </w:rPr>
      </w:pP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b/>
          <w:lang w:val="uk-UA"/>
        </w:rPr>
        <w:t>1.4. За позицією 4: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>1.4.1. Тип – слюсарний плоский.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>1.4.2. Розмір, мм – 60х40.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 xml:space="preserve">1.4.3. Допуск перпендикулярності, </w:t>
      </w:r>
      <w:proofErr w:type="spellStart"/>
      <w:r w:rsidRPr="00886205">
        <w:rPr>
          <w:lang w:val="uk-UA"/>
        </w:rPr>
        <w:t>мкм</w:t>
      </w:r>
      <w:proofErr w:type="spellEnd"/>
      <w:r w:rsidRPr="00886205">
        <w:rPr>
          <w:lang w:val="uk-UA"/>
        </w:rPr>
        <w:t xml:space="preserve"> – 5.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>1.4.4. Клас точності – 1.</w:t>
      </w:r>
    </w:p>
    <w:p w:rsidR="00841308" w:rsidRPr="00886205" w:rsidRDefault="00841308" w:rsidP="00841308">
      <w:pPr>
        <w:jc w:val="both"/>
        <w:rPr>
          <w:shd w:val="clear" w:color="auto" w:fill="FFFFFF"/>
          <w:lang w:val="uk-UA"/>
        </w:rPr>
      </w:pPr>
      <w:r w:rsidRPr="00886205">
        <w:rPr>
          <w:lang w:val="uk-UA"/>
        </w:rPr>
        <w:t>1.</w:t>
      </w:r>
      <w:r w:rsidRPr="00886205">
        <w:rPr>
          <w:shd w:val="clear" w:color="auto" w:fill="FFFFFF"/>
          <w:lang w:val="uk-UA"/>
        </w:rPr>
        <w:t>4.5. Матеріал виготовлення – сталь.</w:t>
      </w:r>
    </w:p>
    <w:p w:rsidR="00841308" w:rsidRPr="00886205" w:rsidRDefault="00841308" w:rsidP="00841308">
      <w:pPr>
        <w:tabs>
          <w:tab w:val="left" w:pos="567"/>
        </w:tabs>
        <w:jc w:val="both"/>
        <w:rPr>
          <w:i/>
          <w:lang w:val="uk-UA"/>
        </w:rPr>
      </w:pP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b/>
          <w:lang w:val="uk-UA"/>
        </w:rPr>
        <w:t>1.5. За позицією 5: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 xml:space="preserve">1.5.1. Тип – слюсарний з широкою основою. 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>1.5.2. Розмір, мм – 250х160.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 xml:space="preserve">1.5.3. Допуск перпендикулярності, </w:t>
      </w:r>
      <w:proofErr w:type="spellStart"/>
      <w:r w:rsidRPr="00886205">
        <w:rPr>
          <w:lang w:val="uk-UA"/>
        </w:rPr>
        <w:t>мкм</w:t>
      </w:r>
      <w:proofErr w:type="spellEnd"/>
      <w:r w:rsidRPr="00886205">
        <w:rPr>
          <w:lang w:val="uk-UA"/>
        </w:rPr>
        <w:t xml:space="preserve"> – 9.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>1.5.4. Клас точності – 1.</w:t>
      </w:r>
    </w:p>
    <w:p w:rsidR="00841308" w:rsidRPr="00886205" w:rsidRDefault="00841308" w:rsidP="00841308">
      <w:pPr>
        <w:jc w:val="both"/>
        <w:rPr>
          <w:shd w:val="clear" w:color="auto" w:fill="FFFFFF"/>
          <w:lang w:val="uk-UA"/>
        </w:rPr>
      </w:pPr>
      <w:r w:rsidRPr="00886205">
        <w:rPr>
          <w:lang w:val="uk-UA"/>
        </w:rPr>
        <w:t>1.</w:t>
      </w:r>
      <w:r w:rsidRPr="00886205">
        <w:rPr>
          <w:shd w:val="clear" w:color="auto" w:fill="FFFFFF"/>
          <w:lang w:val="uk-UA"/>
        </w:rPr>
        <w:t>5.5. Матеріал виготовлення – сталь.</w:t>
      </w:r>
    </w:p>
    <w:p w:rsidR="00841308" w:rsidRPr="00886205" w:rsidRDefault="00841308" w:rsidP="00841308">
      <w:pPr>
        <w:jc w:val="both"/>
        <w:rPr>
          <w:shd w:val="clear" w:color="auto" w:fill="FFFFFF"/>
          <w:lang w:val="uk-UA"/>
        </w:rPr>
      </w:pP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b/>
          <w:lang w:val="uk-UA"/>
        </w:rPr>
        <w:t>1.6. За позицією 6:</w:t>
      </w:r>
      <w:r w:rsidRPr="00886205">
        <w:t xml:space="preserve"> </w:t>
      </w:r>
      <w:r w:rsidRPr="00886205">
        <w:rPr>
          <w:lang w:val="uk-UA"/>
        </w:rPr>
        <w:t xml:space="preserve"> </w:t>
      </w:r>
      <w:r w:rsidRPr="00886205">
        <w:rPr>
          <w:b/>
          <w:color w:val="FFFFFF"/>
          <w:lang w:val="uk-UA"/>
        </w:rPr>
        <w:t>Набір щупів №1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>1.6.1. Склад набору – 9 щупів.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>1.6.2. Номінальна товщина щупів, мм – 0,02; 0,03; 0,04; 0,05; 0,06; 0,07; 0,08; 0,09; 0,10.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 xml:space="preserve">1.6.3. На кожному щупі нанесена номінальна товщина. 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 xml:space="preserve">1.6.4. Всі щупи скріплені до обойми з можливістю обертання навколо осі кріплення. 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>1.6.5. Довжина щупів, мм – 100.</w:t>
      </w:r>
    </w:p>
    <w:p w:rsidR="00841308" w:rsidRPr="00886205" w:rsidRDefault="00841308" w:rsidP="00841308">
      <w:pPr>
        <w:jc w:val="both"/>
        <w:rPr>
          <w:shd w:val="clear" w:color="auto" w:fill="FFFFFF"/>
          <w:lang w:val="uk-UA"/>
        </w:rPr>
      </w:pPr>
      <w:r w:rsidRPr="00886205">
        <w:rPr>
          <w:lang w:val="uk-UA"/>
        </w:rPr>
        <w:t>1.</w:t>
      </w:r>
      <w:r w:rsidRPr="00886205">
        <w:rPr>
          <w:shd w:val="clear" w:color="auto" w:fill="FFFFFF"/>
          <w:lang w:val="uk-UA"/>
        </w:rPr>
        <w:t>6.</w:t>
      </w:r>
      <w:r w:rsidRPr="00886205">
        <w:rPr>
          <w:shd w:val="clear" w:color="auto" w:fill="FFFFFF"/>
        </w:rPr>
        <w:t>6</w:t>
      </w:r>
      <w:r w:rsidRPr="00886205">
        <w:rPr>
          <w:shd w:val="clear" w:color="auto" w:fill="FFFFFF"/>
          <w:lang w:val="uk-UA"/>
        </w:rPr>
        <w:t>. Матеріал виготовлення – сталь.</w:t>
      </w:r>
    </w:p>
    <w:p w:rsidR="00841308" w:rsidRPr="00886205" w:rsidRDefault="00841308" w:rsidP="00841308">
      <w:pPr>
        <w:jc w:val="both"/>
        <w:rPr>
          <w:shd w:val="clear" w:color="auto" w:fill="FFFFFF"/>
          <w:lang w:val="uk-UA"/>
        </w:rPr>
      </w:pP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b/>
          <w:lang w:val="uk-UA"/>
        </w:rPr>
        <w:t>1.7. За позицією 7:</w:t>
      </w:r>
      <w:r w:rsidRPr="00886205">
        <w:t xml:space="preserve"> </w:t>
      </w:r>
      <w:r w:rsidRPr="00886205">
        <w:rPr>
          <w:lang w:val="uk-UA"/>
        </w:rPr>
        <w:t xml:space="preserve"> </w:t>
      </w:r>
      <w:r w:rsidRPr="00886205">
        <w:rPr>
          <w:b/>
          <w:color w:val="FFFFFF"/>
          <w:lang w:val="uk-UA"/>
        </w:rPr>
        <w:t>Набір щупів № 2 (0,02-0,5мм) L=70 мм</w:t>
      </w:r>
      <w:r w:rsidRPr="00886205">
        <w:rPr>
          <w:b/>
          <w:lang w:val="uk-UA"/>
        </w:rPr>
        <w:t xml:space="preserve"> 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>1.7.1. Склад набору – 17 щупів.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 xml:space="preserve">1.7.2. Номінальна товщина щупів, мм </w:t>
      </w:r>
      <w:r w:rsidRPr="00886205">
        <w:t>– 0</w:t>
      </w:r>
      <w:r w:rsidRPr="00886205">
        <w:rPr>
          <w:lang w:val="uk-UA"/>
        </w:rPr>
        <w:t>,</w:t>
      </w:r>
      <w:r w:rsidRPr="00886205">
        <w:t>02</w:t>
      </w:r>
      <w:r w:rsidRPr="00886205">
        <w:rPr>
          <w:lang w:val="uk-UA"/>
        </w:rPr>
        <w:t>;</w:t>
      </w:r>
      <w:r w:rsidRPr="00886205">
        <w:t xml:space="preserve"> 0</w:t>
      </w:r>
      <w:r w:rsidRPr="00886205">
        <w:rPr>
          <w:lang w:val="uk-UA"/>
        </w:rPr>
        <w:t>,</w:t>
      </w:r>
      <w:r w:rsidRPr="00886205">
        <w:t>03</w:t>
      </w:r>
      <w:r w:rsidRPr="00886205">
        <w:rPr>
          <w:lang w:val="uk-UA"/>
        </w:rPr>
        <w:t>;</w:t>
      </w:r>
      <w:r w:rsidRPr="00886205">
        <w:t xml:space="preserve"> 0</w:t>
      </w:r>
      <w:r w:rsidRPr="00886205">
        <w:rPr>
          <w:lang w:val="uk-UA"/>
        </w:rPr>
        <w:t>,</w:t>
      </w:r>
      <w:r w:rsidRPr="00886205">
        <w:t>04</w:t>
      </w:r>
      <w:r w:rsidRPr="00886205">
        <w:rPr>
          <w:lang w:val="uk-UA"/>
        </w:rPr>
        <w:t>;</w:t>
      </w:r>
      <w:r w:rsidRPr="00886205">
        <w:t xml:space="preserve"> 0</w:t>
      </w:r>
      <w:r w:rsidRPr="00886205">
        <w:rPr>
          <w:lang w:val="uk-UA"/>
        </w:rPr>
        <w:t>,</w:t>
      </w:r>
      <w:r w:rsidRPr="00886205">
        <w:t>05</w:t>
      </w:r>
      <w:r w:rsidRPr="00886205">
        <w:rPr>
          <w:lang w:val="uk-UA"/>
        </w:rPr>
        <w:t>;</w:t>
      </w:r>
      <w:r w:rsidRPr="00886205">
        <w:t xml:space="preserve"> 0</w:t>
      </w:r>
      <w:r w:rsidRPr="00886205">
        <w:rPr>
          <w:lang w:val="uk-UA"/>
        </w:rPr>
        <w:t>,</w:t>
      </w:r>
      <w:r w:rsidRPr="00886205">
        <w:t>06</w:t>
      </w:r>
      <w:r w:rsidRPr="00886205">
        <w:rPr>
          <w:lang w:val="uk-UA"/>
        </w:rPr>
        <w:t>;</w:t>
      </w:r>
      <w:r w:rsidRPr="00886205">
        <w:t xml:space="preserve"> 0</w:t>
      </w:r>
      <w:r w:rsidRPr="00886205">
        <w:rPr>
          <w:lang w:val="uk-UA"/>
        </w:rPr>
        <w:t>,</w:t>
      </w:r>
      <w:r w:rsidRPr="00886205">
        <w:t>07</w:t>
      </w:r>
      <w:r w:rsidRPr="00886205">
        <w:rPr>
          <w:lang w:val="uk-UA"/>
        </w:rPr>
        <w:t>;</w:t>
      </w:r>
      <w:r w:rsidRPr="00886205">
        <w:t xml:space="preserve"> 0</w:t>
      </w:r>
      <w:r w:rsidRPr="00886205">
        <w:rPr>
          <w:lang w:val="uk-UA"/>
        </w:rPr>
        <w:t>,</w:t>
      </w:r>
      <w:r w:rsidRPr="00886205">
        <w:t>08</w:t>
      </w:r>
      <w:r w:rsidRPr="00886205">
        <w:rPr>
          <w:lang w:val="uk-UA"/>
        </w:rPr>
        <w:t>;</w:t>
      </w:r>
      <w:r w:rsidRPr="00886205">
        <w:t xml:space="preserve"> 0</w:t>
      </w:r>
      <w:r w:rsidRPr="00886205">
        <w:rPr>
          <w:lang w:val="uk-UA"/>
        </w:rPr>
        <w:t>,</w:t>
      </w:r>
      <w:r w:rsidRPr="00886205">
        <w:t>0</w:t>
      </w:r>
      <w:r w:rsidRPr="00886205">
        <w:rPr>
          <w:lang w:val="uk-UA"/>
        </w:rPr>
        <w:t>9;</w:t>
      </w:r>
      <w:r w:rsidRPr="00886205">
        <w:t xml:space="preserve"> 0</w:t>
      </w:r>
      <w:r w:rsidRPr="00886205">
        <w:rPr>
          <w:lang w:val="uk-UA"/>
        </w:rPr>
        <w:t>,</w:t>
      </w:r>
      <w:r w:rsidRPr="00886205">
        <w:t>1</w:t>
      </w:r>
      <w:r w:rsidRPr="00886205">
        <w:rPr>
          <w:lang w:val="uk-UA"/>
        </w:rPr>
        <w:t>0; 0,15; 0,20; 0,25; 0,30; 0,35; 0,40; 0,45; 0,50.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 xml:space="preserve">1.7.3. На кожному щупі нанесена номінальна товщина. 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 xml:space="preserve">1.7.4. Всі щупи скріплені до обойми з можливістю обертання навколо осі кріплення. 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>1.7.5. Довжина щупів, мм – 70.</w:t>
      </w:r>
    </w:p>
    <w:p w:rsidR="00841308" w:rsidRPr="00886205" w:rsidRDefault="00841308" w:rsidP="00841308">
      <w:pPr>
        <w:jc w:val="both"/>
        <w:rPr>
          <w:shd w:val="clear" w:color="auto" w:fill="FFFFFF"/>
          <w:lang w:val="uk-UA"/>
        </w:rPr>
      </w:pPr>
      <w:r w:rsidRPr="00886205">
        <w:rPr>
          <w:lang w:val="uk-UA"/>
        </w:rPr>
        <w:t>1.</w:t>
      </w:r>
      <w:r w:rsidRPr="00886205">
        <w:rPr>
          <w:shd w:val="clear" w:color="auto" w:fill="FFFFFF"/>
          <w:lang w:val="uk-UA"/>
        </w:rPr>
        <w:t>7.</w:t>
      </w:r>
      <w:r w:rsidRPr="00886205">
        <w:rPr>
          <w:shd w:val="clear" w:color="auto" w:fill="FFFFFF"/>
        </w:rPr>
        <w:t>6</w:t>
      </w:r>
      <w:r w:rsidRPr="00886205">
        <w:rPr>
          <w:shd w:val="clear" w:color="auto" w:fill="FFFFFF"/>
          <w:lang w:val="uk-UA"/>
        </w:rPr>
        <w:t>. Матеріал виготовлення – сталь.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 xml:space="preserve"> 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b/>
          <w:lang w:val="uk-UA"/>
        </w:rPr>
        <w:t xml:space="preserve">1.8. За позицією 8: </w:t>
      </w:r>
      <w:r w:rsidRPr="00886205">
        <w:rPr>
          <w:b/>
          <w:color w:val="FF0000"/>
          <w:lang w:val="uk-UA"/>
        </w:rPr>
        <w:t xml:space="preserve"> </w:t>
      </w:r>
      <w:r w:rsidRPr="00886205">
        <w:rPr>
          <w:b/>
          <w:color w:val="FFFFFF"/>
          <w:lang w:val="uk-UA"/>
        </w:rPr>
        <w:t>Набір щупів № 2 (0,02-0,5мм) L=100 мм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>1.8.1. Склад набору – 17 щупів.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 xml:space="preserve">1.8.2. Номінальна товщина щупів, мм </w:t>
      </w:r>
      <w:r w:rsidRPr="00886205">
        <w:t>– 0</w:t>
      </w:r>
      <w:r w:rsidRPr="00886205">
        <w:rPr>
          <w:lang w:val="uk-UA"/>
        </w:rPr>
        <w:t>,</w:t>
      </w:r>
      <w:r w:rsidRPr="00886205">
        <w:t>02</w:t>
      </w:r>
      <w:r w:rsidRPr="00886205">
        <w:rPr>
          <w:lang w:val="uk-UA"/>
        </w:rPr>
        <w:t>;</w:t>
      </w:r>
      <w:r w:rsidRPr="00886205">
        <w:t xml:space="preserve"> 0</w:t>
      </w:r>
      <w:r w:rsidRPr="00886205">
        <w:rPr>
          <w:lang w:val="uk-UA"/>
        </w:rPr>
        <w:t>,</w:t>
      </w:r>
      <w:r w:rsidRPr="00886205">
        <w:t>03</w:t>
      </w:r>
      <w:r w:rsidRPr="00886205">
        <w:rPr>
          <w:lang w:val="uk-UA"/>
        </w:rPr>
        <w:t>;</w:t>
      </w:r>
      <w:r w:rsidRPr="00886205">
        <w:t xml:space="preserve"> 0</w:t>
      </w:r>
      <w:r w:rsidRPr="00886205">
        <w:rPr>
          <w:lang w:val="uk-UA"/>
        </w:rPr>
        <w:t>,</w:t>
      </w:r>
      <w:r w:rsidRPr="00886205">
        <w:t>04</w:t>
      </w:r>
      <w:r w:rsidRPr="00886205">
        <w:rPr>
          <w:lang w:val="uk-UA"/>
        </w:rPr>
        <w:t>;</w:t>
      </w:r>
      <w:r w:rsidRPr="00886205">
        <w:t xml:space="preserve"> 0</w:t>
      </w:r>
      <w:r w:rsidRPr="00886205">
        <w:rPr>
          <w:lang w:val="uk-UA"/>
        </w:rPr>
        <w:t>,</w:t>
      </w:r>
      <w:r w:rsidRPr="00886205">
        <w:t>05</w:t>
      </w:r>
      <w:r w:rsidRPr="00886205">
        <w:rPr>
          <w:lang w:val="uk-UA"/>
        </w:rPr>
        <w:t>;</w:t>
      </w:r>
      <w:r w:rsidRPr="00886205">
        <w:t xml:space="preserve"> 0</w:t>
      </w:r>
      <w:r w:rsidRPr="00886205">
        <w:rPr>
          <w:lang w:val="uk-UA"/>
        </w:rPr>
        <w:t>,</w:t>
      </w:r>
      <w:r w:rsidRPr="00886205">
        <w:t>06</w:t>
      </w:r>
      <w:r w:rsidRPr="00886205">
        <w:rPr>
          <w:lang w:val="uk-UA"/>
        </w:rPr>
        <w:t>;</w:t>
      </w:r>
      <w:r w:rsidRPr="00886205">
        <w:t xml:space="preserve"> 0</w:t>
      </w:r>
      <w:r w:rsidRPr="00886205">
        <w:rPr>
          <w:lang w:val="uk-UA"/>
        </w:rPr>
        <w:t>,</w:t>
      </w:r>
      <w:r w:rsidRPr="00886205">
        <w:t>07</w:t>
      </w:r>
      <w:r w:rsidRPr="00886205">
        <w:rPr>
          <w:lang w:val="uk-UA"/>
        </w:rPr>
        <w:t>;</w:t>
      </w:r>
      <w:r w:rsidRPr="00886205">
        <w:t xml:space="preserve"> 0</w:t>
      </w:r>
      <w:r w:rsidRPr="00886205">
        <w:rPr>
          <w:lang w:val="uk-UA"/>
        </w:rPr>
        <w:t>,</w:t>
      </w:r>
      <w:r w:rsidRPr="00886205">
        <w:t>08</w:t>
      </w:r>
      <w:r w:rsidRPr="00886205">
        <w:rPr>
          <w:lang w:val="uk-UA"/>
        </w:rPr>
        <w:t>;</w:t>
      </w:r>
      <w:r w:rsidRPr="00886205">
        <w:t xml:space="preserve"> 0</w:t>
      </w:r>
      <w:r w:rsidRPr="00886205">
        <w:rPr>
          <w:lang w:val="uk-UA"/>
        </w:rPr>
        <w:t>,</w:t>
      </w:r>
      <w:r w:rsidRPr="00886205">
        <w:t>0</w:t>
      </w:r>
      <w:r w:rsidRPr="00886205">
        <w:rPr>
          <w:lang w:val="uk-UA"/>
        </w:rPr>
        <w:t>9;</w:t>
      </w:r>
      <w:r w:rsidRPr="00886205">
        <w:t xml:space="preserve"> 0</w:t>
      </w:r>
      <w:r w:rsidRPr="00886205">
        <w:rPr>
          <w:lang w:val="uk-UA"/>
        </w:rPr>
        <w:t>,</w:t>
      </w:r>
      <w:r w:rsidRPr="00886205">
        <w:t>1</w:t>
      </w:r>
      <w:r w:rsidRPr="00886205">
        <w:rPr>
          <w:lang w:val="uk-UA"/>
        </w:rPr>
        <w:t>0; 0,15; 0,20; 0,25; 0,30; 0,35; 0,40; 0,45; 0,50.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>1.8.3. На кожному щупі нанесена номінальна товщина.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 xml:space="preserve">1.8.4. Всі щупи скріплені до обойми з можливістю обертання навколо осі кріплення. </w:t>
      </w:r>
    </w:p>
    <w:p w:rsidR="00841308" w:rsidRPr="00886205" w:rsidRDefault="00841308" w:rsidP="00841308">
      <w:pPr>
        <w:jc w:val="both"/>
        <w:rPr>
          <w:i/>
          <w:lang w:val="uk-UA"/>
        </w:rPr>
      </w:pPr>
      <w:r w:rsidRPr="00886205">
        <w:rPr>
          <w:lang w:val="uk-UA"/>
        </w:rPr>
        <w:t>1.8.</w:t>
      </w:r>
      <w:r w:rsidRPr="00886205">
        <w:t>5</w:t>
      </w:r>
      <w:r w:rsidRPr="00886205">
        <w:rPr>
          <w:lang w:val="uk-UA"/>
        </w:rPr>
        <w:t>. Довжина щупів, мм – 100.</w:t>
      </w:r>
    </w:p>
    <w:p w:rsidR="00841308" w:rsidRPr="00886205" w:rsidRDefault="00841308" w:rsidP="00841308">
      <w:pPr>
        <w:jc w:val="both"/>
        <w:rPr>
          <w:shd w:val="clear" w:color="auto" w:fill="FFFFFF"/>
          <w:lang w:val="uk-UA"/>
        </w:rPr>
      </w:pPr>
      <w:r w:rsidRPr="00886205">
        <w:rPr>
          <w:lang w:val="uk-UA"/>
        </w:rPr>
        <w:t>1.</w:t>
      </w:r>
      <w:r w:rsidRPr="00886205">
        <w:rPr>
          <w:shd w:val="clear" w:color="auto" w:fill="FFFFFF"/>
          <w:lang w:val="uk-UA"/>
        </w:rPr>
        <w:t>8.</w:t>
      </w:r>
      <w:r w:rsidRPr="00886205">
        <w:rPr>
          <w:shd w:val="clear" w:color="auto" w:fill="FFFFFF"/>
        </w:rPr>
        <w:t>6</w:t>
      </w:r>
      <w:r w:rsidRPr="00886205">
        <w:rPr>
          <w:shd w:val="clear" w:color="auto" w:fill="FFFFFF"/>
          <w:lang w:val="uk-UA"/>
        </w:rPr>
        <w:t>. Матеріал виготовлення – сталь.</w:t>
      </w:r>
    </w:p>
    <w:p w:rsidR="00841308" w:rsidRPr="00886205" w:rsidRDefault="00841308" w:rsidP="00841308">
      <w:pPr>
        <w:jc w:val="both"/>
        <w:rPr>
          <w:shd w:val="clear" w:color="auto" w:fill="FFFFFF"/>
          <w:lang w:val="uk-UA"/>
        </w:rPr>
      </w:pP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b/>
          <w:lang w:val="uk-UA"/>
        </w:rPr>
        <w:t xml:space="preserve">1.9. За позицією 9: </w:t>
      </w:r>
      <w:r w:rsidRPr="00886205">
        <w:rPr>
          <w:color w:val="FFFFFF"/>
        </w:rPr>
        <w:t xml:space="preserve"> </w:t>
      </w:r>
      <w:r w:rsidRPr="00886205">
        <w:rPr>
          <w:b/>
          <w:color w:val="FFFFFF"/>
          <w:lang w:val="uk-UA"/>
        </w:rPr>
        <w:t>Набір щупів №3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>1.9.1. Склад набору – 10 щупів.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 xml:space="preserve">1.9.2. Номінальна товщина щупів, мм </w:t>
      </w:r>
      <w:r w:rsidRPr="00886205">
        <w:t>–</w:t>
      </w:r>
      <w:r w:rsidRPr="00886205">
        <w:rPr>
          <w:lang w:val="uk-UA"/>
        </w:rPr>
        <w:t xml:space="preserve"> </w:t>
      </w:r>
      <w:r w:rsidRPr="00886205">
        <w:t>0,55; 0,60; 0,65; 0,70; 0,75; 0,80; 0,85; 0,90; 0,95; 1</w:t>
      </w:r>
      <w:r w:rsidRPr="00886205">
        <w:rPr>
          <w:lang w:val="uk-UA"/>
        </w:rPr>
        <w:t>,</w:t>
      </w:r>
      <w:r w:rsidRPr="00886205">
        <w:t>0.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>1.9.3. На кожному щупі нанесена номінальна товщина.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 xml:space="preserve">1.9.4. Всі щупи скріплені до обойми з можливістю обертання навколо осі кріплення. </w:t>
      </w:r>
    </w:p>
    <w:p w:rsidR="00841308" w:rsidRPr="00886205" w:rsidRDefault="00841308" w:rsidP="00841308">
      <w:pPr>
        <w:jc w:val="both"/>
        <w:rPr>
          <w:b/>
          <w:lang w:val="uk-UA"/>
        </w:rPr>
      </w:pPr>
      <w:r w:rsidRPr="00886205">
        <w:rPr>
          <w:lang w:val="uk-UA"/>
        </w:rPr>
        <w:t>1.9.5. Довжина щупів, мм – 70.</w:t>
      </w:r>
    </w:p>
    <w:p w:rsidR="00841308" w:rsidRPr="00886205" w:rsidRDefault="00841308" w:rsidP="00841308">
      <w:pPr>
        <w:jc w:val="both"/>
        <w:rPr>
          <w:shd w:val="clear" w:color="auto" w:fill="FFFFFF"/>
          <w:lang w:val="uk-UA"/>
        </w:rPr>
      </w:pPr>
      <w:r w:rsidRPr="00886205">
        <w:rPr>
          <w:lang w:val="uk-UA"/>
        </w:rPr>
        <w:lastRenderedPageBreak/>
        <w:t>1.</w:t>
      </w:r>
      <w:r w:rsidRPr="00886205">
        <w:rPr>
          <w:shd w:val="clear" w:color="auto" w:fill="FFFFFF"/>
          <w:lang w:val="uk-UA"/>
        </w:rPr>
        <w:t>9.</w:t>
      </w:r>
      <w:r w:rsidRPr="00886205">
        <w:rPr>
          <w:shd w:val="clear" w:color="auto" w:fill="FFFFFF"/>
        </w:rPr>
        <w:t>6</w:t>
      </w:r>
      <w:r w:rsidRPr="00886205">
        <w:rPr>
          <w:shd w:val="clear" w:color="auto" w:fill="FFFFFF"/>
          <w:lang w:val="uk-UA"/>
        </w:rPr>
        <w:t>. Матеріал виготовлення – сталь.</w:t>
      </w:r>
    </w:p>
    <w:p w:rsidR="00841308" w:rsidRPr="00886205" w:rsidRDefault="00841308" w:rsidP="00841308">
      <w:pPr>
        <w:jc w:val="both"/>
        <w:rPr>
          <w:shd w:val="clear" w:color="auto" w:fill="FFFFFF"/>
          <w:lang w:val="uk-UA"/>
        </w:rPr>
      </w:pP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b/>
          <w:lang w:val="uk-UA"/>
        </w:rPr>
        <w:t xml:space="preserve">1.10. За позицією 10: </w:t>
      </w:r>
      <w:r w:rsidRPr="00886205">
        <w:rPr>
          <w:b/>
          <w:color w:val="FFFFFF"/>
          <w:lang w:val="uk-UA"/>
        </w:rPr>
        <w:t>Набір щупів №4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>1.10.1. Склад набору – 10 щупів.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 xml:space="preserve">1.10.2. Номінальна товщина щупів, мм </w:t>
      </w:r>
      <w:r w:rsidRPr="00886205">
        <w:t>–</w:t>
      </w:r>
      <w:r w:rsidRPr="00886205">
        <w:rPr>
          <w:lang w:val="uk-UA"/>
        </w:rPr>
        <w:t xml:space="preserve"> </w:t>
      </w:r>
      <w:r w:rsidRPr="00886205">
        <w:t>0,10; 0,20; 0,30; 0,40; 0,50; 0,60; 0,70; 0,80; 0,90; 1</w:t>
      </w:r>
      <w:r w:rsidRPr="00886205">
        <w:rPr>
          <w:lang w:val="uk-UA"/>
        </w:rPr>
        <w:t>,</w:t>
      </w:r>
      <w:r w:rsidRPr="00886205">
        <w:t>0</w:t>
      </w:r>
      <w:r w:rsidRPr="00886205">
        <w:rPr>
          <w:lang w:val="uk-UA"/>
        </w:rPr>
        <w:t>.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 xml:space="preserve">1.10.3. На кожному щупі нанесена номінальна товщина. 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 xml:space="preserve">1.10.4. Всі щупи скріплені до обойми з можливістю обертання навколо осі кріплення. 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>1.10.5. Довжина щупів, мм – 70.</w:t>
      </w:r>
    </w:p>
    <w:p w:rsidR="00841308" w:rsidRPr="00886205" w:rsidRDefault="00841308" w:rsidP="00841308">
      <w:pPr>
        <w:jc w:val="both"/>
        <w:rPr>
          <w:shd w:val="clear" w:color="auto" w:fill="FFFFFF"/>
          <w:lang w:val="uk-UA"/>
        </w:rPr>
      </w:pPr>
      <w:r w:rsidRPr="00886205">
        <w:rPr>
          <w:lang w:val="uk-UA"/>
        </w:rPr>
        <w:t>1.</w:t>
      </w:r>
      <w:r w:rsidRPr="00886205">
        <w:rPr>
          <w:shd w:val="clear" w:color="auto" w:fill="FFFFFF"/>
          <w:lang w:val="uk-UA"/>
        </w:rPr>
        <w:t>10.</w:t>
      </w:r>
      <w:r w:rsidRPr="00886205">
        <w:rPr>
          <w:shd w:val="clear" w:color="auto" w:fill="FFFFFF"/>
        </w:rPr>
        <w:t>6</w:t>
      </w:r>
      <w:r w:rsidRPr="00886205">
        <w:rPr>
          <w:shd w:val="clear" w:color="auto" w:fill="FFFFFF"/>
          <w:lang w:val="uk-UA"/>
        </w:rPr>
        <w:t>. Матеріал виготовлення – сталь.</w:t>
      </w:r>
    </w:p>
    <w:p w:rsidR="00841308" w:rsidRPr="00886205" w:rsidRDefault="00841308" w:rsidP="00841308">
      <w:pPr>
        <w:jc w:val="both"/>
        <w:rPr>
          <w:shd w:val="clear" w:color="auto" w:fill="FFFFFF"/>
          <w:lang w:val="uk-UA"/>
        </w:rPr>
      </w:pP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b/>
          <w:lang w:val="uk-UA"/>
        </w:rPr>
        <w:t>1.11. За позицією 11:</w:t>
      </w:r>
      <w:r w:rsidRPr="00886205">
        <w:rPr>
          <w:lang w:val="uk-UA"/>
        </w:rPr>
        <w:t xml:space="preserve"> </w:t>
      </w:r>
      <w:r w:rsidRPr="00886205">
        <w:rPr>
          <w:b/>
          <w:color w:val="FFFFFF"/>
          <w:lang w:val="uk-UA"/>
        </w:rPr>
        <w:t>ШЦЦ-І-125-0,01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>1.11.1. Тип – двосторонній з глибиноміром, цифровий.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>1.11.2. Діапазон вимірювання, мм – 0-125.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 xml:space="preserve">1.11.3. Ціна поділки, мм – 0,01. 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>1.11.4. Матеріал виготовлення – нержавіюча сталь.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>1.11.</w:t>
      </w:r>
      <w:r w:rsidRPr="00886205">
        <w:t>5</w:t>
      </w:r>
      <w:r w:rsidRPr="00886205">
        <w:rPr>
          <w:lang w:val="uk-UA"/>
        </w:rPr>
        <w:t>. Клас точності – 1.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>1.11.</w:t>
      </w:r>
      <w:r w:rsidRPr="00886205">
        <w:t>6</w:t>
      </w:r>
      <w:r w:rsidRPr="00886205">
        <w:rPr>
          <w:lang w:val="uk-UA"/>
        </w:rPr>
        <w:t xml:space="preserve">. Комплект поставки: 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>- штангенциркуль – 1 шт;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 xml:space="preserve">- елемент живлення – 1 шт; 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>- футляр або чохол, або сумка, або кейс – 1 шт.</w:t>
      </w:r>
    </w:p>
    <w:p w:rsidR="00841308" w:rsidRPr="00886205" w:rsidRDefault="00841308" w:rsidP="00841308">
      <w:pPr>
        <w:jc w:val="both"/>
        <w:rPr>
          <w:shd w:val="clear" w:color="auto" w:fill="FFFFFF"/>
          <w:lang w:val="uk-UA"/>
        </w:rPr>
      </w:pP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b/>
          <w:lang w:val="uk-UA"/>
        </w:rPr>
        <w:t>1.12. За позицією 12:</w:t>
      </w:r>
      <w:r w:rsidRPr="00886205">
        <w:rPr>
          <w:lang w:val="uk-UA"/>
        </w:rPr>
        <w:t xml:space="preserve">  </w:t>
      </w:r>
      <w:r w:rsidRPr="00886205">
        <w:rPr>
          <w:b/>
          <w:color w:val="FFFFFF"/>
          <w:lang w:val="uk-UA"/>
        </w:rPr>
        <w:t>ШЦ-І-125-0,05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>1.12.1. Тип – двосторонній з глибиноміром, аналоговий.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>1.12.2. Діапазон вимірювання, мм – 0-125.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 xml:space="preserve">1.12.3. Ціна поділки, мм – 0,05. </w:t>
      </w:r>
    </w:p>
    <w:p w:rsidR="00841308" w:rsidRPr="00886205" w:rsidRDefault="00841308" w:rsidP="00841308">
      <w:pPr>
        <w:jc w:val="both"/>
      </w:pPr>
      <w:r w:rsidRPr="00886205">
        <w:rPr>
          <w:lang w:val="uk-UA"/>
        </w:rPr>
        <w:t>1.12.4. Матеріал виготовлення – нержавіюча сталь.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>1.12.</w:t>
      </w:r>
      <w:r w:rsidRPr="00886205">
        <w:t>5</w:t>
      </w:r>
      <w:r w:rsidRPr="00886205">
        <w:rPr>
          <w:lang w:val="uk-UA"/>
        </w:rPr>
        <w:t>. Клас точності – 1.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 xml:space="preserve">1.12.6. Комплект поставки: 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 xml:space="preserve">- штангенциркуль – 1 шт; 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>- футляр або чохол, або сумка, або кейс – 1 шт.</w:t>
      </w:r>
    </w:p>
    <w:p w:rsidR="00841308" w:rsidRPr="00886205" w:rsidRDefault="00841308" w:rsidP="00841308">
      <w:pPr>
        <w:jc w:val="both"/>
        <w:rPr>
          <w:lang w:val="uk-UA"/>
        </w:rPr>
      </w:pP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b/>
          <w:lang w:val="uk-UA"/>
        </w:rPr>
        <w:t>1.13. За позицією 13:</w:t>
      </w:r>
      <w:r w:rsidRPr="00886205">
        <w:t xml:space="preserve"> </w:t>
      </w:r>
      <w:r w:rsidRPr="00886205">
        <w:rPr>
          <w:lang w:val="uk-UA"/>
        </w:rPr>
        <w:t xml:space="preserve"> </w:t>
      </w:r>
      <w:r w:rsidRPr="00886205">
        <w:rPr>
          <w:b/>
          <w:color w:val="FFFFFF"/>
          <w:lang w:val="uk-UA"/>
        </w:rPr>
        <w:t>ШЦ-І-125-0,1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>1.13.1. Тип – двосторонній з глибиноміром, аналоговий.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>1.13.2. Діапазон вимірювання, мм – 0-125.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 xml:space="preserve">1.13.3. Ціна поділки, мм – 0,1. </w:t>
      </w:r>
    </w:p>
    <w:p w:rsidR="00841308" w:rsidRPr="00886205" w:rsidRDefault="00841308" w:rsidP="00841308">
      <w:pPr>
        <w:jc w:val="both"/>
      </w:pPr>
      <w:r w:rsidRPr="00886205">
        <w:rPr>
          <w:lang w:val="uk-UA"/>
        </w:rPr>
        <w:t>1.13.4. Матеріал виготовлення – нержавіюча сталь.</w:t>
      </w:r>
    </w:p>
    <w:p w:rsidR="00841308" w:rsidRPr="00886205" w:rsidRDefault="00841308" w:rsidP="00841308">
      <w:pPr>
        <w:jc w:val="both"/>
      </w:pPr>
      <w:r w:rsidRPr="00886205">
        <w:rPr>
          <w:lang w:val="uk-UA"/>
        </w:rPr>
        <w:t>1.13.</w:t>
      </w:r>
      <w:r w:rsidRPr="00886205">
        <w:t>5</w:t>
      </w:r>
      <w:r w:rsidRPr="00886205">
        <w:rPr>
          <w:lang w:val="uk-UA"/>
        </w:rPr>
        <w:t>. Клас точності – 1.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 xml:space="preserve">1.13.6. Комплект поставки: 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 xml:space="preserve">- штангенциркуль – 1 шт; 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>- футляр або чохол, або сумка, або кейс</w:t>
      </w:r>
      <w:r w:rsidRPr="00886205">
        <w:rPr>
          <w:i/>
          <w:lang w:val="uk-UA"/>
        </w:rPr>
        <w:t xml:space="preserve"> </w:t>
      </w:r>
      <w:r w:rsidRPr="00886205">
        <w:rPr>
          <w:lang w:val="uk-UA"/>
        </w:rPr>
        <w:t>– 1 шт.</w:t>
      </w:r>
    </w:p>
    <w:p w:rsidR="00841308" w:rsidRPr="00886205" w:rsidRDefault="00841308" w:rsidP="00841308">
      <w:pPr>
        <w:jc w:val="both"/>
        <w:rPr>
          <w:lang w:val="uk-UA"/>
        </w:rPr>
      </w:pP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b/>
          <w:lang w:val="uk-UA"/>
        </w:rPr>
        <w:t>1.14. За позицією 14:</w:t>
      </w:r>
      <w:r w:rsidRPr="00886205">
        <w:rPr>
          <w:lang w:val="uk-UA"/>
        </w:rPr>
        <w:t xml:space="preserve"> </w:t>
      </w:r>
      <w:r w:rsidRPr="00886205">
        <w:rPr>
          <w:b/>
          <w:color w:val="FFFFFF"/>
          <w:lang w:val="uk-UA"/>
        </w:rPr>
        <w:t>ШЦ-I-150-0,05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>1.14.1. Тип – двосторонній з глибиноміром, аналоговий.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>1.14.2. Діапазон вимірювання, мм – 0-150.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 xml:space="preserve">1.14.3. Ціна поділки, мм – 0,05. </w:t>
      </w:r>
    </w:p>
    <w:p w:rsidR="00841308" w:rsidRPr="00886205" w:rsidRDefault="00841308" w:rsidP="00841308">
      <w:pPr>
        <w:jc w:val="both"/>
      </w:pPr>
      <w:r w:rsidRPr="00886205">
        <w:rPr>
          <w:lang w:val="uk-UA"/>
        </w:rPr>
        <w:t>1.14.4. Матеріал виготовлення – нержавіюча сталь.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>1.14.</w:t>
      </w:r>
      <w:r w:rsidRPr="00886205">
        <w:t>5</w:t>
      </w:r>
      <w:r w:rsidRPr="00886205">
        <w:rPr>
          <w:lang w:val="uk-UA"/>
        </w:rPr>
        <w:t>. Клас точності – 1.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 xml:space="preserve">1.14.6. Комплект поставки: 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 xml:space="preserve">- штангенциркуль – 1 шт; 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lastRenderedPageBreak/>
        <w:t>- футляр або чохол, або сумка, або кейс</w:t>
      </w:r>
      <w:r w:rsidRPr="00886205">
        <w:rPr>
          <w:i/>
          <w:lang w:val="uk-UA"/>
        </w:rPr>
        <w:t xml:space="preserve"> </w:t>
      </w:r>
      <w:r w:rsidRPr="00886205">
        <w:rPr>
          <w:lang w:val="uk-UA"/>
        </w:rPr>
        <w:t>– 1 шт.</w:t>
      </w:r>
    </w:p>
    <w:p w:rsidR="00841308" w:rsidRPr="00886205" w:rsidRDefault="00841308" w:rsidP="00841308">
      <w:pPr>
        <w:jc w:val="both"/>
        <w:rPr>
          <w:shd w:val="clear" w:color="auto" w:fill="FFFFFF"/>
          <w:lang w:val="uk-UA"/>
        </w:rPr>
      </w:pP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b/>
          <w:lang w:val="uk-UA"/>
        </w:rPr>
        <w:t>1.15. За позицією 15:</w:t>
      </w:r>
      <w:r w:rsidRPr="00886205">
        <w:rPr>
          <w:lang w:val="uk-UA"/>
        </w:rPr>
        <w:t xml:space="preserve"> </w:t>
      </w:r>
      <w:r w:rsidRPr="00886205">
        <w:rPr>
          <w:b/>
          <w:color w:val="FFFFFF"/>
          <w:lang w:val="uk-UA"/>
        </w:rPr>
        <w:t>ШЦ-I-150-0,1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>1.15.1. Тип – двосторонній з глибиноміром, аналоговий.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>1.15.2. Діапазон вимірювання, мм – 0-150.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 xml:space="preserve">1.15.3. Ціна поділки, мм – 0,1. </w:t>
      </w:r>
    </w:p>
    <w:p w:rsidR="00841308" w:rsidRPr="00886205" w:rsidRDefault="00841308" w:rsidP="00841308">
      <w:pPr>
        <w:jc w:val="both"/>
      </w:pPr>
      <w:r w:rsidRPr="00886205">
        <w:rPr>
          <w:lang w:val="uk-UA"/>
        </w:rPr>
        <w:t>1.15.4. Матеріал виготовлення – нержавіюча сталь.</w:t>
      </w:r>
    </w:p>
    <w:p w:rsidR="00841308" w:rsidRPr="00886205" w:rsidRDefault="00841308" w:rsidP="00841308">
      <w:pPr>
        <w:jc w:val="both"/>
      </w:pPr>
      <w:r w:rsidRPr="00886205">
        <w:rPr>
          <w:lang w:val="uk-UA"/>
        </w:rPr>
        <w:t>1.15.</w:t>
      </w:r>
      <w:r w:rsidRPr="00886205">
        <w:t>5</w:t>
      </w:r>
      <w:r w:rsidRPr="00886205">
        <w:rPr>
          <w:lang w:val="uk-UA"/>
        </w:rPr>
        <w:t>. Клас точності – 1.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 xml:space="preserve">1.15.6. Комплект поставки: 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>- штангенциркуль – 1 шт;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>- футляр або чохол, або сумка, або кейс</w:t>
      </w:r>
      <w:r w:rsidRPr="00886205">
        <w:rPr>
          <w:i/>
          <w:lang w:val="uk-UA"/>
        </w:rPr>
        <w:t xml:space="preserve"> </w:t>
      </w:r>
      <w:r w:rsidRPr="00886205">
        <w:rPr>
          <w:lang w:val="uk-UA"/>
        </w:rPr>
        <w:t>– 1 шт.</w:t>
      </w:r>
    </w:p>
    <w:p w:rsidR="00841308" w:rsidRPr="00886205" w:rsidRDefault="00841308" w:rsidP="00841308">
      <w:pPr>
        <w:jc w:val="both"/>
        <w:rPr>
          <w:shd w:val="clear" w:color="auto" w:fill="FFFFFF"/>
          <w:lang w:val="uk-UA"/>
        </w:rPr>
      </w:pP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b/>
          <w:lang w:val="uk-UA"/>
        </w:rPr>
        <w:t>1.16. За позицією 16:</w:t>
      </w:r>
      <w:r w:rsidRPr="00886205">
        <w:rPr>
          <w:lang w:val="uk-UA"/>
        </w:rPr>
        <w:t xml:space="preserve"> </w:t>
      </w:r>
      <w:r w:rsidRPr="00886205">
        <w:t xml:space="preserve"> </w:t>
      </w:r>
      <w:r w:rsidRPr="00886205">
        <w:rPr>
          <w:lang w:val="uk-UA"/>
        </w:rPr>
        <w:t xml:space="preserve"> </w:t>
      </w:r>
      <w:r w:rsidRPr="00886205">
        <w:rPr>
          <w:b/>
          <w:color w:val="FFFFFF"/>
          <w:lang w:val="uk-UA"/>
        </w:rPr>
        <w:t>ШЦ-I-250-0,1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>1.16.1. Тип – двосторонній з глибиноміром, аналоговий.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>1.16.2. Діапазон вимірювання, мм – 0-250.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 xml:space="preserve">1.16.3. Ціна поділки, мм – 0,1. </w:t>
      </w:r>
    </w:p>
    <w:p w:rsidR="00841308" w:rsidRPr="00886205" w:rsidRDefault="00841308" w:rsidP="00841308">
      <w:pPr>
        <w:jc w:val="both"/>
      </w:pPr>
      <w:r w:rsidRPr="00886205">
        <w:rPr>
          <w:lang w:val="uk-UA"/>
        </w:rPr>
        <w:t>1.16.4. Матеріал виготовлення – нержавіюча сталь.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>1.16.</w:t>
      </w:r>
      <w:r w:rsidRPr="00886205">
        <w:t>5</w:t>
      </w:r>
      <w:r w:rsidRPr="00886205">
        <w:rPr>
          <w:lang w:val="uk-UA"/>
        </w:rPr>
        <w:t>. Клас точності – 1.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 xml:space="preserve">1.16.6. Комплект поставки: 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>- штангенциркуль – 1 шт;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>- футляр або чохол, або сумка, або кейс</w:t>
      </w:r>
      <w:r w:rsidRPr="00886205">
        <w:rPr>
          <w:i/>
          <w:lang w:val="uk-UA"/>
        </w:rPr>
        <w:t xml:space="preserve"> </w:t>
      </w:r>
      <w:r w:rsidRPr="00886205">
        <w:rPr>
          <w:lang w:val="uk-UA"/>
        </w:rPr>
        <w:t>– 1 шт.</w:t>
      </w:r>
    </w:p>
    <w:p w:rsidR="00841308" w:rsidRPr="00886205" w:rsidRDefault="00841308" w:rsidP="00841308">
      <w:pPr>
        <w:jc w:val="both"/>
      </w:pP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b/>
          <w:lang w:val="uk-UA"/>
        </w:rPr>
        <w:t xml:space="preserve">1.17. За позицією 17:  </w:t>
      </w:r>
      <w:r w:rsidRPr="00886205">
        <w:rPr>
          <w:b/>
          <w:color w:val="FFFFFF"/>
          <w:lang w:val="uk-UA"/>
        </w:rPr>
        <w:t>ШЦ-I-300-0,1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>1.17.1. Тип – двосторонній з глибиноміром, аналоговий.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>1.17.2. Діапазон вимірювання, мм – 0-300.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 xml:space="preserve">1.17.3. Ціна поділки, мм – 0,1. </w:t>
      </w:r>
    </w:p>
    <w:p w:rsidR="00841308" w:rsidRPr="00886205" w:rsidRDefault="00841308" w:rsidP="00841308">
      <w:pPr>
        <w:jc w:val="both"/>
      </w:pPr>
      <w:r w:rsidRPr="00886205">
        <w:rPr>
          <w:lang w:val="uk-UA"/>
        </w:rPr>
        <w:t>1.17.4. Матеріал виготовлення – нержавіюча сталь.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>1.17.</w:t>
      </w:r>
      <w:r w:rsidRPr="00886205">
        <w:t>5</w:t>
      </w:r>
      <w:r w:rsidRPr="00886205">
        <w:rPr>
          <w:lang w:val="uk-UA"/>
        </w:rPr>
        <w:t>. Клас точності – 1.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 xml:space="preserve">1.17.6. Комплект поставки: 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 xml:space="preserve">- штангенциркуль – 1 шт; 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>-  футляр або чохол, або сумка, або кейс</w:t>
      </w:r>
      <w:r w:rsidRPr="00886205">
        <w:rPr>
          <w:i/>
          <w:lang w:val="uk-UA"/>
        </w:rPr>
        <w:t xml:space="preserve"> </w:t>
      </w:r>
      <w:r w:rsidRPr="00886205">
        <w:rPr>
          <w:lang w:val="uk-UA"/>
        </w:rPr>
        <w:t>– 1 шт.</w:t>
      </w:r>
    </w:p>
    <w:p w:rsidR="00841308" w:rsidRPr="00886205" w:rsidRDefault="00841308" w:rsidP="00841308">
      <w:pPr>
        <w:tabs>
          <w:tab w:val="left" w:pos="567"/>
        </w:tabs>
        <w:jc w:val="both"/>
        <w:rPr>
          <w:i/>
          <w:lang w:val="uk-UA"/>
        </w:rPr>
      </w:pP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b/>
          <w:lang w:val="uk-UA"/>
        </w:rPr>
        <w:t xml:space="preserve">1.18. За позицією 18:  </w:t>
      </w:r>
      <w:r w:rsidRPr="00886205">
        <w:t xml:space="preserve"> </w:t>
      </w:r>
      <w:r w:rsidRPr="00886205">
        <w:rPr>
          <w:lang w:val="uk-UA"/>
        </w:rPr>
        <w:t xml:space="preserve"> </w:t>
      </w:r>
      <w:r w:rsidRPr="00886205">
        <w:rPr>
          <w:b/>
          <w:color w:val="FFFFFF"/>
          <w:lang w:val="uk-UA"/>
        </w:rPr>
        <w:t>ШЦ-IІ-250-0,05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>1.18.1. Тип – двосторонній без глибиноміра, аналоговий.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>1.18.2. Діапазон вимірювання, мм – 0-250.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 xml:space="preserve">1.18.3. Ціна поділки, мм – 0,05. </w:t>
      </w:r>
    </w:p>
    <w:p w:rsidR="00841308" w:rsidRPr="00886205" w:rsidRDefault="00841308" w:rsidP="00841308">
      <w:pPr>
        <w:jc w:val="both"/>
      </w:pPr>
      <w:r w:rsidRPr="00886205">
        <w:rPr>
          <w:lang w:val="uk-UA"/>
        </w:rPr>
        <w:t>1.18.4. Матеріал виготовлення – нержавіюча сталь.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>1.18.</w:t>
      </w:r>
      <w:r w:rsidRPr="00886205">
        <w:t>5</w:t>
      </w:r>
      <w:r w:rsidRPr="00886205">
        <w:rPr>
          <w:lang w:val="uk-UA"/>
        </w:rPr>
        <w:t>. Клас точності – 1.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 xml:space="preserve">1.18.6. Комплект поставки: 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 xml:space="preserve">- штангенциркуль – 1 шт; 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>- футляр або чохол, або сумка, або кейс</w:t>
      </w:r>
      <w:r w:rsidRPr="00886205">
        <w:rPr>
          <w:i/>
          <w:lang w:val="uk-UA"/>
        </w:rPr>
        <w:t xml:space="preserve"> </w:t>
      </w:r>
      <w:r w:rsidRPr="00886205">
        <w:rPr>
          <w:lang w:val="uk-UA"/>
        </w:rPr>
        <w:t>– 1 шт.</w:t>
      </w:r>
    </w:p>
    <w:p w:rsidR="00841308" w:rsidRPr="00886205" w:rsidRDefault="00841308" w:rsidP="00841308">
      <w:pPr>
        <w:jc w:val="both"/>
        <w:rPr>
          <w:lang w:val="uk-UA"/>
        </w:rPr>
      </w:pP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b/>
          <w:lang w:val="uk-UA"/>
        </w:rPr>
        <w:t xml:space="preserve">1.19. За позицією 19:  </w:t>
      </w:r>
      <w:r w:rsidRPr="00886205">
        <w:rPr>
          <w:b/>
          <w:color w:val="FFFFFF"/>
          <w:lang w:val="uk-UA"/>
        </w:rPr>
        <w:t>Кінцеві міри довжини. Набір №3. Клас 1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>1.19.1. Діапазон мір, мм – 1,005-100.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 xml:space="preserve">1.19.2. Клас точності – 1. </w:t>
      </w:r>
    </w:p>
    <w:p w:rsidR="00841308" w:rsidRPr="00886205" w:rsidRDefault="00841308" w:rsidP="00841308">
      <w:pPr>
        <w:jc w:val="both"/>
        <w:rPr>
          <w:i/>
          <w:lang w:val="uk-UA"/>
        </w:rPr>
      </w:pPr>
      <w:r w:rsidRPr="00886205">
        <w:rPr>
          <w:lang w:val="uk-UA"/>
        </w:rPr>
        <w:t>1.19.3. Матеріал виготовлення – сталь.</w:t>
      </w:r>
    </w:p>
    <w:p w:rsidR="00841308" w:rsidRPr="00886205" w:rsidRDefault="00841308" w:rsidP="00841308">
      <w:pPr>
        <w:jc w:val="both"/>
      </w:pPr>
      <w:r w:rsidRPr="00886205">
        <w:rPr>
          <w:lang w:val="uk-UA"/>
        </w:rPr>
        <w:t>1.19.4. Комплект поставки:</w:t>
      </w:r>
    </w:p>
    <w:p w:rsidR="00841308" w:rsidRPr="00886205" w:rsidRDefault="00841308" w:rsidP="00841308">
      <w:pPr>
        <w:jc w:val="both"/>
      </w:pPr>
      <w:r w:rsidRPr="00886205">
        <w:t>-</w:t>
      </w:r>
      <w:r w:rsidRPr="00886205">
        <w:rPr>
          <w:lang w:val="uk-UA"/>
        </w:rPr>
        <w:t xml:space="preserve"> кінцеві </w:t>
      </w:r>
      <w:r w:rsidRPr="00886205">
        <w:t>м</w:t>
      </w:r>
      <w:proofErr w:type="spellStart"/>
      <w:r w:rsidRPr="00886205">
        <w:rPr>
          <w:lang w:val="uk-UA"/>
        </w:rPr>
        <w:t>іри</w:t>
      </w:r>
      <w:proofErr w:type="spellEnd"/>
      <w:r w:rsidRPr="00886205">
        <w:rPr>
          <w:lang w:val="uk-UA"/>
        </w:rPr>
        <w:t xml:space="preserve"> довжини – 112 шт; </w:t>
      </w:r>
    </w:p>
    <w:p w:rsidR="00841308" w:rsidRPr="00886205" w:rsidRDefault="00841308" w:rsidP="00841308">
      <w:pPr>
        <w:jc w:val="both"/>
        <w:rPr>
          <w:lang w:val="uk-UA"/>
        </w:rPr>
      </w:pPr>
      <w:r w:rsidRPr="00886205">
        <w:rPr>
          <w:lang w:val="uk-UA"/>
        </w:rPr>
        <w:t>- футляр або кейс</w:t>
      </w:r>
      <w:r w:rsidRPr="00886205">
        <w:rPr>
          <w:i/>
          <w:lang w:val="uk-UA"/>
        </w:rPr>
        <w:t xml:space="preserve"> </w:t>
      </w:r>
      <w:r w:rsidRPr="00886205">
        <w:rPr>
          <w:lang w:val="uk-UA"/>
        </w:rPr>
        <w:t>– 1 шт.</w:t>
      </w:r>
    </w:p>
    <w:p w:rsidR="00841308" w:rsidRPr="00886205" w:rsidRDefault="00841308" w:rsidP="00841308">
      <w:pPr>
        <w:tabs>
          <w:tab w:val="left" w:pos="567"/>
        </w:tabs>
        <w:rPr>
          <w:b/>
          <w:lang w:val="uk-UA"/>
        </w:rPr>
      </w:pPr>
      <w:r w:rsidRPr="00886205">
        <w:rPr>
          <w:b/>
          <w:lang w:val="uk-UA"/>
        </w:rPr>
        <w:lastRenderedPageBreak/>
        <w:t>2. Умови поставки:</w:t>
      </w:r>
    </w:p>
    <w:p w:rsidR="00841308" w:rsidRPr="00886205" w:rsidRDefault="00841308" w:rsidP="00841308">
      <w:pPr>
        <w:tabs>
          <w:tab w:val="left" w:pos="567"/>
        </w:tabs>
        <w:jc w:val="both"/>
        <w:rPr>
          <w:i/>
          <w:lang w:val="uk-UA"/>
        </w:rPr>
      </w:pPr>
      <w:r w:rsidRPr="00886205">
        <w:rPr>
          <w:lang w:val="uk-UA"/>
        </w:rPr>
        <w:t xml:space="preserve">2.1. Товар постачається новим, раніше не використовуваним, без механічних пошкоджень та виготовленим не раніше </w:t>
      </w:r>
      <w:r w:rsidRPr="00886205">
        <w:t>__________</w:t>
      </w:r>
      <w:r w:rsidRPr="00886205">
        <w:rPr>
          <w:lang w:val="uk-UA"/>
        </w:rPr>
        <w:t xml:space="preserve"> року</w:t>
      </w:r>
      <w:r>
        <w:rPr>
          <w:lang w:val="uk-UA"/>
        </w:rPr>
        <w:t xml:space="preserve"> (</w:t>
      </w:r>
      <w:r w:rsidRPr="00886205">
        <w:rPr>
          <w:i/>
          <w:lang w:val="uk-UA"/>
        </w:rPr>
        <w:t>зазначається учасником рік виготовлення товару, який повинен бути не раніше 2023 року</w:t>
      </w:r>
      <w:r>
        <w:rPr>
          <w:i/>
          <w:lang w:val="uk-UA"/>
        </w:rPr>
        <w:t>)</w:t>
      </w:r>
      <w:r w:rsidRPr="00886205">
        <w:rPr>
          <w:i/>
          <w:lang w:val="uk-UA"/>
        </w:rPr>
        <w:t>.</w:t>
      </w:r>
    </w:p>
    <w:p w:rsidR="00841308" w:rsidRPr="00886205" w:rsidRDefault="00841308" w:rsidP="00841308">
      <w:pPr>
        <w:tabs>
          <w:tab w:val="left" w:pos="567"/>
        </w:tabs>
        <w:jc w:val="both"/>
        <w:rPr>
          <w:lang w:val="uk-UA"/>
        </w:rPr>
      </w:pPr>
      <w:r w:rsidRPr="00886205">
        <w:rPr>
          <w:lang w:val="uk-UA"/>
        </w:rPr>
        <w:t xml:space="preserve">2.2. </w:t>
      </w:r>
      <w:proofErr w:type="spellStart"/>
      <w:r w:rsidRPr="00886205">
        <w:rPr>
          <w:lang w:val="uk-UA"/>
        </w:rPr>
        <w:t>Паковання</w:t>
      </w:r>
      <w:proofErr w:type="spellEnd"/>
      <w:r w:rsidRPr="00886205">
        <w:rPr>
          <w:lang w:val="uk-UA"/>
        </w:rPr>
        <w:t xml:space="preserve"> товару забезпечує його збереження від механічних пошкоджень, атмосферних опадів під час транспортування, зберігання та проведення вантажно-розвантажувальних робіт.</w:t>
      </w:r>
    </w:p>
    <w:p w:rsidR="00841308" w:rsidRPr="00886205" w:rsidRDefault="00841308" w:rsidP="00841308">
      <w:pPr>
        <w:tabs>
          <w:tab w:val="left" w:pos="567"/>
        </w:tabs>
        <w:jc w:val="both"/>
        <w:rPr>
          <w:bCs/>
          <w:lang w:val="uk-UA"/>
        </w:rPr>
      </w:pPr>
      <w:r w:rsidRPr="00886205">
        <w:rPr>
          <w:bCs/>
          <w:lang w:val="uk-UA"/>
        </w:rPr>
        <w:t>2.3. Кожна одиниця товару супроводжується:</w:t>
      </w:r>
    </w:p>
    <w:p w:rsidR="00841308" w:rsidRPr="00886205" w:rsidRDefault="00841308" w:rsidP="00841308">
      <w:pPr>
        <w:tabs>
          <w:tab w:val="left" w:pos="709"/>
        </w:tabs>
        <w:autoSpaceDE w:val="0"/>
        <w:autoSpaceDN w:val="0"/>
        <w:adjustRightInd w:val="0"/>
        <w:jc w:val="both"/>
        <w:rPr>
          <w:b/>
          <w:lang w:val="uk-UA"/>
        </w:rPr>
      </w:pPr>
      <w:r w:rsidRPr="00886205">
        <w:rPr>
          <w:bCs/>
          <w:lang w:val="uk-UA"/>
        </w:rPr>
        <w:t>2.3.1. До</w:t>
      </w:r>
      <w:r w:rsidRPr="00886205">
        <w:rPr>
          <w:rFonts w:eastAsia="Calibri"/>
          <w:bCs/>
          <w:lang w:val="uk-UA"/>
        </w:rPr>
        <w:t>кументом(</w:t>
      </w:r>
      <w:proofErr w:type="spellStart"/>
      <w:r w:rsidRPr="00886205">
        <w:rPr>
          <w:rFonts w:eastAsia="Calibri"/>
          <w:bCs/>
          <w:lang w:val="uk-UA"/>
        </w:rPr>
        <w:t>ами</w:t>
      </w:r>
      <w:proofErr w:type="spellEnd"/>
      <w:r w:rsidRPr="00886205">
        <w:rPr>
          <w:rFonts w:eastAsia="Calibri"/>
          <w:bCs/>
          <w:lang w:val="uk-UA"/>
        </w:rPr>
        <w:t>) виробника, що засвідчує(</w:t>
      </w:r>
      <w:proofErr w:type="spellStart"/>
      <w:r w:rsidRPr="00886205">
        <w:rPr>
          <w:rFonts w:eastAsia="Calibri"/>
          <w:bCs/>
          <w:lang w:val="uk-UA"/>
        </w:rPr>
        <w:t>ють</w:t>
      </w:r>
      <w:proofErr w:type="spellEnd"/>
      <w:r w:rsidRPr="00886205">
        <w:rPr>
          <w:rFonts w:eastAsia="Calibri"/>
          <w:bCs/>
          <w:lang w:val="uk-UA"/>
        </w:rPr>
        <w:t xml:space="preserve">) якість товару: </w:t>
      </w:r>
      <w:r w:rsidRPr="00886205">
        <w:rPr>
          <w:lang w:val="uk-UA"/>
        </w:rPr>
        <w:t xml:space="preserve">___________________ </w:t>
      </w:r>
      <w:r w:rsidRPr="00886205">
        <w:rPr>
          <w:bCs/>
          <w:i/>
          <w:lang w:val="uk-UA"/>
        </w:rPr>
        <w:t>(зазначається учасником вид документа (один або декілька), який(і) буде(</w:t>
      </w:r>
      <w:proofErr w:type="spellStart"/>
      <w:r w:rsidRPr="00886205">
        <w:rPr>
          <w:bCs/>
          <w:i/>
          <w:lang w:val="uk-UA"/>
        </w:rPr>
        <w:t>уть</w:t>
      </w:r>
      <w:proofErr w:type="spellEnd"/>
      <w:r w:rsidRPr="00886205">
        <w:rPr>
          <w:bCs/>
          <w:i/>
          <w:lang w:val="uk-UA"/>
        </w:rPr>
        <w:t>) надано(і) під час поставки товару згідно з наступним переліком: паспорт, технічний паспорт, керівництво/інструкція/настанова/посібник з/по/щодо експлуатації/експлуатування, посібник користувача,</w:t>
      </w:r>
      <w:r w:rsidRPr="00886205">
        <w:rPr>
          <w:i/>
          <w:iCs/>
          <w:lang w:val="uk-UA"/>
        </w:rPr>
        <w:t xml:space="preserve"> керівництво з/по обслуговування(ю), керівництво користувача,</w:t>
      </w:r>
      <w:r w:rsidRPr="00886205">
        <w:rPr>
          <w:bCs/>
          <w:i/>
          <w:lang w:val="uk-UA"/>
        </w:rPr>
        <w:t xml:space="preserve"> формуляр, етикетка). </w:t>
      </w:r>
    </w:p>
    <w:p w:rsidR="00841308" w:rsidRPr="00886205" w:rsidRDefault="00841308" w:rsidP="00841308">
      <w:pPr>
        <w:tabs>
          <w:tab w:val="left" w:pos="0"/>
        </w:tabs>
        <w:ind w:right="82"/>
        <w:contextualSpacing/>
        <w:jc w:val="both"/>
        <w:rPr>
          <w:lang w:val="uk-UA"/>
        </w:rPr>
      </w:pPr>
      <w:r w:rsidRPr="00886205">
        <w:rPr>
          <w:iCs/>
          <w:lang w:val="uk-UA"/>
        </w:rPr>
        <w:t xml:space="preserve">2.3.2. За </w:t>
      </w:r>
      <w:r w:rsidRPr="00886205">
        <w:rPr>
          <w:lang w:val="uk-UA"/>
        </w:rPr>
        <w:t xml:space="preserve">позиціями 11-19 </w:t>
      </w:r>
      <w:r w:rsidRPr="00886205">
        <w:rPr>
          <w:iCs/>
          <w:lang w:val="uk-UA"/>
        </w:rPr>
        <w:t>д</w:t>
      </w:r>
      <w:r w:rsidRPr="00886205">
        <w:rPr>
          <w:lang w:val="uk-UA"/>
        </w:rPr>
        <w:t>окументом(</w:t>
      </w:r>
      <w:proofErr w:type="spellStart"/>
      <w:r w:rsidRPr="00886205">
        <w:rPr>
          <w:lang w:val="uk-UA"/>
        </w:rPr>
        <w:t>ами</w:t>
      </w:r>
      <w:proofErr w:type="spellEnd"/>
      <w:r w:rsidRPr="00886205">
        <w:rPr>
          <w:lang w:val="uk-UA"/>
        </w:rPr>
        <w:t>), що підтверджує(</w:t>
      </w:r>
      <w:proofErr w:type="spellStart"/>
      <w:r w:rsidRPr="00886205">
        <w:rPr>
          <w:lang w:val="uk-UA"/>
        </w:rPr>
        <w:t>ють</w:t>
      </w:r>
      <w:proofErr w:type="spellEnd"/>
      <w:r w:rsidRPr="00886205">
        <w:rPr>
          <w:lang w:val="uk-UA"/>
        </w:rPr>
        <w:t>) повірку та/або калібрування товару, та/або метрологічні характеристики товару, виданим(и) органом з оцінки відповідності, акредитованим національним органом України з акредитації відповідно до вимог чинного законодавства України, або документом(</w:t>
      </w:r>
      <w:proofErr w:type="spellStart"/>
      <w:r w:rsidRPr="00886205">
        <w:rPr>
          <w:lang w:val="uk-UA"/>
        </w:rPr>
        <w:t>ами</w:t>
      </w:r>
      <w:proofErr w:type="spellEnd"/>
      <w:r w:rsidRPr="00886205">
        <w:rPr>
          <w:lang w:val="uk-UA"/>
        </w:rPr>
        <w:t>), що засвідчує(</w:t>
      </w:r>
      <w:proofErr w:type="spellStart"/>
      <w:r w:rsidRPr="00886205">
        <w:rPr>
          <w:lang w:val="uk-UA"/>
        </w:rPr>
        <w:t>ють</w:t>
      </w:r>
      <w:proofErr w:type="spellEnd"/>
      <w:r w:rsidRPr="00886205">
        <w:rPr>
          <w:lang w:val="uk-UA"/>
        </w:rPr>
        <w:t xml:space="preserve">) якість товару та містить(ять) інформацію про проведену повірку чи калібрування: _______________________ </w:t>
      </w:r>
      <w:r w:rsidRPr="00886205">
        <w:rPr>
          <w:i/>
          <w:lang w:val="uk-UA"/>
        </w:rPr>
        <w:t xml:space="preserve">(зазначається учасником вид документа </w:t>
      </w:r>
      <w:r w:rsidRPr="00886205">
        <w:rPr>
          <w:i/>
          <w:iCs/>
          <w:lang w:val="uk-UA"/>
        </w:rPr>
        <w:t>(один або декілька)</w:t>
      </w:r>
      <w:r w:rsidRPr="00886205">
        <w:rPr>
          <w:i/>
          <w:lang w:val="uk-UA"/>
        </w:rPr>
        <w:t xml:space="preserve">, </w:t>
      </w:r>
      <w:r w:rsidRPr="00886205">
        <w:rPr>
          <w:i/>
          <w:iCs/>
          <w:lang w:val="uk-UA"/>
        </w:rPr>
        <w:t xml:space="preserve">що підтверджує повірку та/або калібрування, </w:t>
      </w:r>
      <w:r w:rsidRPr="00886205">
        <w:rPr>
          <w:i/>
          <w:iCs/>
          <w:color w:val="000000"/>
          <w:lang w:val="uk-UA"/>
        </w:rPr>
        <w:t>та/або метрологічні характеристики товару</w:t>
      </w:r>
      <w:r w:rsidRPr="00886205">
        <w:rPr>
          <w:i/>
          <w:iCs/>
          <w:lang w:val="uk-UA"/>
        </w:rPr>
        <w:t>, який(і) буде(</w:t>
      </w:r>
      <w:proofErr w:type="spellStart"/>
      <w:r w:rsidRPr="00886205">
        <w:rPr>
          <w:i/>
          <w:iCs/>
          <w:lang w:val="uk-UA"/>
        </w:rPr>
        <w:t>уть</w:t>
      </w:r>
      <w:proofErr w:type="spellEnd"/>
      <w:r w:rsidRPr="00886205">
        <w:rPr>
          <w:i/>
          <w:iCs/>
          <w:lang w:val="uk-UA"/>
        </w:rPr>
        <w:t>) надано(і) під час поставки товару, згідно з наступним переліком:</w:t>
      </w:r>
      <w:r w:rsidRPr="00886205">
        <w:rPr>
          <w:i/>
          <w:lang w:val="uk-UA"/>
        </w:rPr>
        <w:t xml:space="preserve"> </w:t>
      </w:r>
      <w:r w:rsidRPr="00886205">
        <w:rPr>
          <w:i/>
          <w:iCs/>
          <w:lang w:val="uk-UA"/>
        </w:rPr>
        <w:t xml:space="preserve">свідоцтво (протокол, сертифікат) про повірку, </w:t>
      </w:r>
      <w:r w:rsidRPr="00886205">
        <w:rPr>
          <w:i/>
          <w:lang w:val="uk-UA"/>
        </w:rPr>
        <w:t>свідоцтво (протокол, сертифікат) про калібрування,</w:t>
      </w:r>
      <w:r w:rsidRPr="00886205">
        <w:rPr>
          <w:i/>
          <w:iCs/>
          <w:lang w:val="uk-UA"/>
        </w:rPr>
        <w:t xml:space="preserve"> </w:t>
      </w:r>
      <w:r w:rsidRPr="00886205">
        <w:rPr>
          <w:i/>
          <w:lang w:val="uk-UA"/>
        </w:rPr>
        <w:t>свідоцтво (протокол, сертифікат)</w:t>
      </w:r>
      <w:r w:rsidRPr="00886205">
        <w:rPr>
          <w:i/>
          <w:iCs/>
          <w:lang w:val="uk-UA"/>
        </w:rPr>
        <w:t xml:space="preserve"> калібрування,</w:t>
      </w:r>
      <w:r w:rsidRPr="00886205">
        <w:rPr>
          <w:i/>
          <w:lang w:val="uk-UA"/>
        </w:rPr>
        <w:t xml:space="preserve"> документ(и), що підтверджує(</w:t>
      </w:r>
      <w:proofErr w:type="spellStart"/>
      <w:r w:rsidRPr="00886205">
        <w:rPr>
          <w:i/>
          <w:lang w:val="uk-UA"/>
        </w:rPr>
        <w:t>ють</w:t>
      </w:r>
      <w:proofErr w:type="spellEnd"/>
      <w:r w:rsidRPr="00886205">
        <w:rPr>
          <w:i/>
          <w:lang w:val="uk-UA"/>
        </w:rPr>
        <w:t>) метрологічні характеристики засобів вимірювальної техніки або засобів контролю,</w:t>
      </w:r>
      <w:r w:rsidRPr="00886205">
        <w:rPr>
          <w:i/>
          <w:iCs/>
          <w:color w:val="000000"/>
          <w:lang w:val="uk-UA"/>
        </w:rPr>
        <w:t xml:space="preserve"> </w:t>
      </w:r>
      <w:r w:rsidRPr="00886205">
        <w:rPr>
          <w:bCs/>
          <w:i/>
          <w:lang w:val="uk-UA"/>
        </w:rPr>
        <w:t xml:space="preserve">документ(и) виробника із переліку </w:t>
      </w:r>
      <w:proofErr w:type="spellStart"/>
      <w:r w:rsidRPr="00886205">
        <w:rPr>
          <w:bCs/>
          <w:i/>
          <w:lang w:val="uk-UA"/>
        </w:rPr>
        <w:t>пп</w:t>
      </w:r>
      <w:proofErr w:type="spellEnd"/>
      <w:r w:rsidRPr="00886205">
        <w:rPr>
          <w:bCs/>
          <w:i/>
          <w:lang w:val="uk-UA"/>
        </w:rPr>
        <w:t xml:space="preserve">. 2.3.1. </w:t>
      </w:r>
      <w:r w:rsidRPr="00886205">
        <w:rPr>
          <w:i/>
          <w:iCs/>
          <w:color w:val="000000"/>
          <w:lang w:val="uk-UA"/>
        </w:rPr>
        <w:t>з відміткою про повірку та/або калібрування, або з відміткою діючого тавро</w:t>
      </w:r>
      <w:r w:rsidRPr="00886205">
        <w:rPr>
          <w:i/>
          <w:lang w:val="uk-UA"/>
        </w:rPr>
        <w:t>).</w:t>
      </w:r>
      <w:r w:rsidRPr="00886205">
        <w:rPr>
          <w:lang w:val="uk-UA"/>
        </w:rPr>
        <w:t xml:space="preserve"> </w:t>
      </w:r>
    </w:p>
    <w:p w:rsidR="00841308" w:rsidRPr="00886205" w:rsidRDefault="00841308" w:rsidP="00841308">
      <w:pPr>
        <w:tabs>
          <w:tab w:val="left" w:pos="0"/>
        </w:tabs>
        <w:ind w:right="82"/>
        <w:contextualSpacing/>
        <w:jc w:val="both"/>
        <w:rPr>
          <w:b/>
          <w:i/>
          <w:lang w:val="uk-UA"/>
        </w:rPr>
      </w:pPr>
      <w:r w:rsidRPr="00886205">
        <w:rPr>
          <w:lang w:val="uk-UA"/>
        </w:rPr>
        <w:t xml:space="preserve">         </w:t>
      </w:r>
      <w:r w:rsidRPr="00886205">
        <w:rPr>
          <w:color w:val="000000"/>
          <w:lang w:val="uk-UA"/>
        </w:rPr>
        <w:t xml:space="preserve">На дату поставки строк наступної повірки не раніше, ніж за _____ місяців </w:t>
      </w:r>
      <w:r w:rsidRPr="00886205">
        <w:rPr>
          <w:i/>
          <w:color w:val="000000"/>
          <w:lang w:val="uk-UA"/>
        </w:rPr>
        <w:t>(зазначається Учасником строк наступної повірки, який повинен бути не раніше, ніж за 9 місяців)</w:t>
      </w:r>
      <w:r w:rsidRPr="00886205">
        <w:rPr>
          <w:color w:val="000000"/>
          <w:lang w:val="uk-UA"/>
        </w:rPr>
        <w:t>.</w:t>
      </w:r>
      <w:r w:rsidRPr="00886205">
        <w:rPr>
          <w:b/>
          <w:i/>
          <w:lang w:val="uk-UA"/>
        </w:rPr>
        <w:t xml:space="preserve"> </w:t>
      </w:r>
    </w:p>
    <w:p w:rsidR="00841308" w:rsidRPr="00886205" w:rsidRDefault="00841308" w:rsidP="00841308">
      <w:pPr>
        <w:tabs>
          <w:tab w:val="left" w:pos="0"/>
        </w:tabs>
        <w:ind w:firstLine="425"/>
        <w:contextualSpacing/>
        <w:jc w:val="both"/>
        <w:rPr>
          <w:i/>
          <w:lang w:val="uk-UA"/>
        </w:rPr>
      </w:pPr>
      <w:r w:rsidRPr="00886205">
        <w:rPr>
          <w:b/>
          <w:i/>
          <w:lang w:val="uk-UA"/>
        </w:rPr>
        <w:t>Примітки:</w:t>
      </w:r>
      <w:r w:rsidRPr="00886205">
        <w:rPr>
          <w:i/>
          <w:lang w:val="uk-UA"/>
        </w:rPr>
        <w:t xml:space="preserve"> </w:t>
      </w:r>
    </w:p>
    <w:p w:rsidR="00841308" w:rsidRPr="00886205" w:rsidRDefault="00841308" w:rsidP="00841308">
      <w:pPr>
        <w:tabs>
          <w:tab w:val="left" w:pos="0"/>
        </w:tabs>
        <w:ind w:firstLine="425"/>
        <w:contextualSpacing/>
        <w:jc w:val="both"/>
        <w:rPr>
          <w:i/>
          <w:lang w:val="uk-UA"/>
        </w:rPr>
      </w:pPr>
      <w:r w:rsidRPr="00886205">
        <w:rPr>
          <w:i/>
          <w:lang w:val="uk-UA"/>
        </w:rPr>
        <w:t>У разі якщо вид(и) документа(</w:t>
      </w:r>
      <w:proofErr w:type="spellStart"/>
      <w:r w:rsidRPr="00886205">
        <w:rPr>
          <w:i/>
          <w:lang w:val="uk-UA"/>
        </w:rPr>
        <w:t>ів</w:t>
      </w:r>
      <w:proofErr w:type="spellEnd"/>
      <w:r w:rsidRPr="00886205">
        <w:rPr>
          <w:i/>
          <w:lang w:val="uk-UA"/>
        </w:rPr>
        <w:t>) на товар (</w:t>
      </w:r>
      <w:proofErr w:type="spellStart"/>
      <w:r w:rsidRPr="00886205">
        <w:rPr>
          <w:i/>
          <w:lang w:val="uk-UA"/>
        </w:rPr>
        <w:t>пп</w:t>
      </w:r>
      <w:proofErr w:type="spellEnd"/>
      <w:r w:rsidRPr="00886205">
        <w:rPr>
          <w:i/>
          <w:lang w:val="uk-UA"/>
        </w:rPr>
        <w:t xml:space="preserve">. 2.3.1. та </w:t>
      </w:r>
      <w:proofErr w:type="spellStart"/>
      <w:r w:rsidRPr="00886205">
        <w:rPr>
          <w:i/>
          <w:lang w:val="uk-UA"/>
        </w:rPr>
        <w:t>пп</w:t>
      </w:r>
      <w:proofErr w:type="spellEnd"/>
      <w:r w:rsidRPr="00886205">
        <w:rPr>
          <w:i/>
          <w:lang w:val="uk-UA"/>
        </w:rPr>
        <w:t>. 2.3.2.) за окремими позиціями відрізняється(</w:t>
      </w:r>
      <w:proofErr w:type="spellStart"/>
      <w:r w:rsidRPr="00886205">
        <w:rPr>
          <w:i/>
          <w:lang w:val="uk-UA"/>
        </w:rPr>
        <w:t>ються</w:t>
      </w:r>
      <w:proofErr w:type="spellEnd"/>
      <w:r w:rsidRPr="00886205">
        <w:rPr>
          <w:i/>
          <w:lang w:val="uk-UA"/>
        </w:rPr>
        <w:t>), учасником зазначається(</w:t>
      </w:r>
      <w:proofErr w:type="spellStart"/>
      <w:r w:rsidRPr="00886205">
        <w:rPr>
          <w:i/>
          <w:lang w:val="uk-UA"/>
        </w:rPr>
        <w:t>ються</w:t>
      </w:r>
      <w:proofErr w:type="spellEnd"/>
      <w:r w:rsidRPr="00886205">
        <w:rPr>
          <w:i/>
          <w:lang w:val="uk-UA"/>
        </w:rPr>
        <w:t>) відповідний(і) вид(и) документа(</w:t>
      </w:r>
      <w:proofErr w:type="spellStart"/>
      <w:r w:rsidRPr="00886205">
        <w:rPr>
          <w:i/>
          <w:lang w:val="uk-UA"/>
        </w:rPr>
        <w:t>ів</w:t>
      </w:r>
      <w:proofErr w:type="spellEnd"/>
      <w:r w:rsidRPr="00886205">
        <w:rPr>
          <w:i/>
          <w:lang w:val="uk-UA"/>
        </w:rPr>
        <w:t>) за кожною позицією або групою позицій, але вид(и) документа(</w:t>
      </w:r>
      <w:proofErr w:type="spellStart"/>
      <w:r w:rsidRPr="00886205">
        <w:rPr>
          <w:i/>
          <w:lang w:val="uk-UA"/>
        </w:rPr>
        <w:t>ів</w:t>
      </w:r>
      <w:proofErr w:type="spellEnd"/>
      <w:r w:rsidRPr="00886205">
        <w:rPr>
          <w:i/>
          <w:lang w:val="uk-UA"/>
        </w:rPr>
        <w:t>) повинен(ні) відповідати одному з зазначених Замовником у переліку.</w:t>
      </w:r>
    </w:p>
    <w:p w:rsidR="00841308" w:rsidRPr="00886205" w:rsidRDefault="00841308" w:rsidP="00841308">
      <w:pPr>
        <w:tabs>
          <w:tab w:val="left" w:pos="0"/>
        </w:tabs>
        <w:ind w:right="82"/>
        <w:contextualSpacing/>
        <w:jc w:val="both"/>
        <w:rPr>
          <w:b/>
          <w:lang w:val="uk-UA"/>
        </w:rPr>
      </w:pPr>
      <w:r w:rsidRPr="00886205">
        <w:rPr>
          <w:b/>
          <w:lang w:val="uk-UA"/>
        </w:rPr>
        <w:t>3. Гарантійні зобов’язання:</w:t>
      </w:r>
    </w:p>
    <w:p w:rsidR="00841308" w:rsidRPr="00886205" w:rsidRDefault="00841308" w:rsidP="00841308">
      <w:pPr>
        <w:jc w:val="both"/>
        <w:rPr>
          <w:i/>
          <w:lang w:val="uk-UA"/>
        </w:rPr>
      </w:pPr>
      <w:r w:rsidRPr="00886205">
        <w:rPr>
          <w:lang w:val="uk-UA"/>
        </w:rPr>
        <w:t>3.1. Гарантійний строк на товар становить ______ місяців з дати прийняття товару Замовником</w:t>
      </w:r>
      <w:r>
        <w:rPr>
          <w:lang w:val="uk-UA"/>
        </w:rPr>
        <w:t xml:space="preserve"> (</w:t>
      </w:r>
      <w:r w:rsidRPr="00886205">
        <w:rPr>
          <w:i/>
          <w:lang w:val="uk-UA"/>
        </w:rPr>
        <w:t>зазначається учасником гарантійний строк на товар, який повинен бути    не менше 12 місяців</w:t>
      </w:r>
      <w:r>
        <w:rPr>
          <w:i/>
          <w:lang w:val="uk-UA"/>
        </w:rPr>
        <w:t>)</w:t>
      </w:r>
      <w:r w:rsidRPr="00886205">
        <w:rPr>
          <w:i/>
          <w:lang w:val="uk-UA"/>
        </w:rPr>
        <w:t>.</w:t>
      </w:r>
    </w:p>
    <w:p w:rsidR="00841308" w:rsidRDefault="00841308" w:rsidP="00841308">
      <w:pPr>
        <w:ind w:firstLine="425"/>
        <w:jc w:val="center"/>
        <w:rPr>
          <w:b/>
          <w:lang w:val="uk-UA"/>
        </w:rPr>
      </w:pPr>
    </w:p>
    <w:p w:rsidR="00841308" w:rsidRDefault="00841308" w:rsidP="00841308">
      <w:pPr>
        <w:ind w:firstLine="425"/>
        <w:jc w:val="center"/>
        <w:rPr>
          <w:i/>
          <w:lang w:val="uk-UA"/>
        </w:rPr>
      </w:pPr>
      <w:r w:rsidRPr="004B1D67">
        <w:rPr>
          <w:b/>
          <w:i/>
          <w:u w:val="single"/>
          <w:lang w:val="uk-UA"/>
        </w:rPr>
        <w:t>Посада, підпис, ім’я та прізвище уповноваженої особи учасника</w:t>
      </w:r>
    </w:p>
    <w:p w:rsidR="00841308" w:rsidRDefault="00841308" w:rsidP="00841308">
      <w:pPr>
        <w:spacing w:before="120"/>
        <w:ind w:left="709" w:hanging="284"/>
        <w:rPr>
          <w:b/>
          <w:i/>
          <w:lang w:val="uk-UA" w:eastAsia="en-US"/>
        </w:rPr>
      </w:pPr>
      <w:r w:rsidRPr="00303955">
        <w:rPr>
          <w:b/>
          <w:i/>
          <w:lang w:val="uk-UA" w:eastAsia="en-US"/>
        </w:rPr>
        <w:t>Примітки:</w:t>
      </w:r>
    </w:p>
    <w:p w:rsidR="00841308" w:rsidRPr="00303955" w:rsidRDefault="00841308" w:rsidP="00841308">
      <w:pPr>
        <w:tabs>
          <w:tab w:val="left" w:pos="426"/>
        </w:tabs>
        <w:ind w:firstLine="425"/>
        <w:jc w:val="both"/>
        <w:rPr>
          <w:rFonts w:eastAsia="Calibri"/>
          <w:i/>
          <w:lang w:val="uk-UA" w:eastAsia="en-US"/>
        </w:rPr>
      </w:pPr>
      <w:r w:rsidRPr="00303955">
        <w:rPr>
          <w:rFonts w:eastAsia="Calibri"/>
          <w:b/>
          <w:i/>
          <w:lang w:val="uk-UA" w:eastAsia="en-US"/>
        </w:rPr>
        <w:t>1.</w:t>
      </w:r>
      <w:r w:rsidRPr="00303955">
        <w:rPr>
          <w:rFonts w:eastAsia="Calibri"/>
          <w:i/>
          <w:lang w:val="en-US" w:eastAsia="en-US"/>
        </w:rPr>
        <w:t> </w:t>
      </w:r>
      <w:r w:rsidRPr="00303955">
        <w:rPr>
          <w:rFonts w:eastAsia="Calibri"/>
          <w:i/>
          <w:lang w:val="uk-UA" w:eastAsia="en-US"/>
        </w:rPr>
        <w:t xml:space="preserve">Дана технічна специфікація до предмета закупівлі встановлює сукупність основних технічних та інших умов до закупівлі та постачання товару, відповідність яким підтверджується учасником в тендерній пропозиції (за інформацією (умовами, вимогами), формою та змістом технічної специфікації до предмета закупівлі Замовника), та враховується під час укладання договору поставки та складання специфікації, що є його </w:t>
      </w:r>
      <w:proofErr w:type="spellStart"/>
      <w:r w:rsidRPr="00303955">
        <w:rPr>
          <w:rFonts w:eastAsia="Calibri"/>
          <w:i/>
          <w:lang w:val="uk-UA" w:eastAsia="en-US"/>
        </w:rPr>
        <w:t>невідʼємною</w:t>
      </w:r>
      <w:proofErr w:type="spellEnd"/>
      <w:r w:rsidRPr="00303955">
        <w:rPr>
          <w:rFonts w:eastAsia="Calibri"/>
          <w:i/>
          <w:lang w:val="uk-UA" w:eastAsia="en-US"/>
        </w:rPr>
        <w:t xml:space="preserve"> частиною (додатком).</w:t>
      </w:r>
    </w:p>
    <w:p w:rsidR="00841308" w:rsidRPr="00303955" w:rsidRDefault="00841308" w:rsidP="00841308">
      <w:pPr>
        <w:tabs>
          <w:tab w:val="left" w:pos="426"/>
        </w:tabs>
        <w:ind w:firstLine="425"/>
        <w:jc w:val="both"/>
        <w:rPr>
          <w:rFonts w:eastAsia="Calibri"/>
          <w:b/>
          <w:i/>
          <w:lang w:val="uk-UA" w:eastAsia="en-US"/>
        </w:rPr>
      </w:pPr>
      <w:r w:rsidRPr="00303955">
        <w:rPr>
          <w:rFonts w:eastAsia="Calibri"/>
          <w:b/>
          <w:i/>
          <w:lang w:val="uk-UA" w:eastAsia="en-US"/>
        </w:rPr>
        <w:t>2.</w:t>
      </w:r>
      <w:r w:rsidRPr="00303955">
        <w:rPr>
          <w:rFonts w:eastAsia="Calibri"/>
          <w:i/>
          <w:lang w:val="en-US" w:eastAsia="en-US"/>
        </w:rPr>
        <w:t> </w:t>
      </w:r>
      <w:r w:rsidRPr="00303955">
        <w:rPr>
          <w:rFonts w:eastAsia="Calibri"/>
          <w:i/>
          <w:lang w:val="uk-UA" w:eastAsia="en-US"/>
        </w:rPr>
        <w:t>До символів (зірочок), зазначених в таблиці технічної специфікації до предмета закупівлі Замовника:</w:t>
      </w:r>
      <w:r w:rsidRPr="00303955">
        <w:rPr>
          <w:rFonts w:eastAsia="Calibri"/>
          <w:b/>
          <w:i/>
          <w:lang w:val="uk-UA" w:eastAsia="en-US"/>
        </w:rPr>
        <w:t xml:space="preserve"> </w:t>
      </w:r>
    </w:p>
    <w:p w:rsidR="00841308" w:rsidRPr="00303955" w:rsidRDefault="00841308" w:rsidP="00841308">
      <w:pPr>
        <w:tabs>
          <w:tab w:val="left" w:pos="426"/>
        </w:tabs>
        <w:ind w:firstLine="425"/>
        <w:jc w:val="both"/>
        <w:rPr>
          <w:rFonts w:eastAsia="Calibri"/>
          <w:b/>
          <w:i/>
          <w:lang w:val="uk-UA" w:eastAsia="en-US"/>
        </w:rPr>
      </w:pPr>
      <w:r>
        <w:rPr>
          <w:rFonts w:eastAsia="Calibri"/>
          <w:i/>
          <w:lang w:val="uk-UA" w:eastAsia="en-US"/>
        </w:rPr>
        <w:t>*</w:t>
      </w:r>
      <w:r w:rsidRPr="00303955">
        <w:rPr>
          <w:rFonts w:eastAsia="Calibri"/>
          <w:i/>
          <w:lang w:eastAsia="en-US"/>
        </w:rPr>
        <w:t>у</w:t>
      </w:r>
      <w:r w:rsidRPr="00303955">
        <w:rPr>
          <w:rFonts w:eastAsia="Calibri"/>
          <w:i/>
          <w:lang w:val="uk-UA" w:eastAsia="en-US"/>
        </w:rPr>
        <w:t>часник повинен чітко зазначити найменування товару (за наявності: тип, марку або інше), що пропонується до постачання</w:t>
      </w:r>
      <w:r>
        <w:rPr>
          <w:rFonts w:eastAsia="Calibri"/>
          <w:i/>
          <w:lang w:val="uk-UA" w:eastAsia="en-US"/>
        </w:rPr>
        <w:t>;</w:t>
      </w:r>
      <w:r w:rsidRPr="00303955">
        <w:rPr>
          <w:rFonts w:eastAsia="Calibri"/>
          <w:b/>
          <w:i/>
          <w:lang w:val="uk-UA" w:eastAsia="en-US"/>
        </w:rPr>
        <w:t xml:space="preserve"> </w:t>
      </w:r>
    </w:p>
    <w:p w:rsidR="00841308" w:rsidRPr="00303955" w:rsidRDefault="00841308" w:rsidP="00841308">
      <w:pPr>
        <w:tabs>
          <w:tab w:val="left" w:pos="426"/>
        </w:tabs>
        <w:ind w:firstLine="425"/>
        <w:jc w:val="both"/>
        <w:rPr>
          <w:rFonts w:eastAsia="Calibri"/>
          <w:b/>
          <w:i/>
          <w:lang w:val="uk-UA" w:eastAsia="en-US"/>
        </w:rPr>
      </w:pPr>
      <w:r>
        <w:rPr>
          <w:rFonts w:eastAsia="Calibri"/>
          <w:i/>
          <w:lang w:val="uk-UA" w:eastAsia="en-US"/>
        </w:rPr>
        <w:t>**</w:t>
      </w:r>
      <w:r w:rsidRPr="00303955">
        <w:rPr>
          <w:rFonts w:eastAsia="Calibri"/>
          <w:i/>
          <w:lang w:val="en-US" w:eastAsia="en-US"/>
        </w:rPr>
        <w:t> </w:t>
      </w:r>
      <w:r w:rsidRPr="00303955">
        <w:rPr>
          <w:rFonts w:eastAsia="Calibri"/>
          <w:i/>
          <w:lang w:val="uk-UA" w:eastAsia="en-US"/>
        </w:rPr>
        <w:t>зазначається учасником найменування виробника із зазначенням організаційно-правової форми (товариство з обмеженою відповідальністю, приватне підприємство тощо) або торговельна марка</w:t>
      </w:r>
      <w:r>
        <w:rPr>
          <w:rFonts w:eastAsia="Calibri"/>
          <w:i/>
          <w:lang w:val="uk-UA" w:eastAsia="en-US"/>
        </w:rPr>
        <w:t>;</w:t>
      </w:r>
    </w:p>
    <w:p w:rsidR="00841308" w:rsidRDefault="00841308" w:rsidP="00841308">
      <w:pPr>
        <w:tabs>
          <w:tab w:val="left" w:pos="3402"/>
        </w:tabs>
        <w:ind w:firstLine="425"/>
        <w:jc w:val="both"/>
        <w:rPr>
          <w:rFonts w:eastAsia="Calibri"/>
          <w:i/>
          <w:iCs/>
          <w:color w:val="000000"/>
          <w:lang w:val="uk-UA" w:eastAsia="en-US"/>
        </w:rPr>
      </w:pPr>
      <w:r>
        <w:rPr>
          <w:rFonts w:eastAsia="Calibri"/>
          <w:i/>
          <w:lang w:val="uk-UA" w:eastAsia="en-US"/>
        </w:rPr>
        <w:lastRenderedPageBreak/>
        <w:t>***</w:t>
      </w:r>
      <w:r w:rsidRPr="00303955">
        <w:rPr>
          <w:rFonts w:eastAsia="Calibri"/>
          <w:i/>
          <w:lang w:val="uk-UA" w:eastAsia="en-US"/>
        </w:rPr>
        <w:t>зазначається учасником країна походження товару. Країною походження товару вважається країна, в якій товар був повністю вироблений або підданий достатній переробці відповідно до критеріїв, встановлених Митним кодексом України.</w:t>
      </w:r>
      <w:r w:rsidRPr="00303955">
        <w:rPr>
          <w:rFonts w:eastAsia="Calibri"/>
          <w:i/>
          <w:iCs/>
          <w:color w:val="000000"/>
          <w:lang w:val="uk-UA" w:eastAsia="en-US"/>
        </w:rPr>
        <w:t xml:space="preserve"> Зазначення Російської Федерації та/або Республіки Білорусь </w:t>
      </w:r>
      <w:r w:rsidRPr="00CF1D46">
        <w:rPr>
          <w:rFonts w:eastAsia="Calibri"/>
          <w:i/>
          <w:iCs/>
          <w:color w:val="000000"/>
          <w:lang w:val="uk-UA" w:eastAsia="en-US"/>
        </w:rPr>
        <w:t>та/або Ісламської Республіки Іран</w:t>
      </w:r>
      <w:r>
        <w:rPr>
          <w:rFonts w:eastAsia="Calibri"/>
          <w:i/>
          <w:iCs/>
          <w:color w:val="000000"/>
          <w:lang w:val="uk-UA" w:eastAsia="en-US"/>
        </w:rPr>
        <w:t xml:space="preserve"> </w:t>
      </w:r>
      <w:r w:rsidRPr="00303955">
        <w:rPr>
          <w:rFonts w:eastAsia="Calibri"/>
          <w:i/>
          <w:iCs/>
          <w:color w:val="000000"/>
          <w:lang w:val="uk-UA" w:eastAsia="en-US"/>
        </w:rPr>
        <w:t>не допускається.</w:t>
      </w:r>
    </w:p>
    <w:p w:rsidR="00841308" w:rsidRPr="00303955" w:rsidRDefault="00841308" w:rsidP="00841308">
      <w:pPr>
        <w:tabs>
          <w:tab w:val="left" w:pos="3402"/>
        </w:tabs>
        <w:ind w:firstLine="425"/>
        <w:jc w:val="both"/>
        <w:rPr>
          <w:rFonts w:eastAsia="Calibri"/>
          <w:i/>
          <w:color w:val="000000"/>
          <w:lang w:val="uk-UA" w:eastAsia="en-US"/>
        </w:rPr>
      </w:pPr>
      <w:r w:rsidRPr="00303955">
        <w:rPr>
          <w:rFonts w:eastAsia="Calibri"/>
          <w:b/>
          <w:i/>
          <w:color w:val="000000"/>
          <w:lang w:val="uk-UA" w:eastAsia="en-US"/>
        </w:rPr>
        <w:t>3.</w:t>
      </w:r>
      <w:r w:rsidRPr="00303955">
        <w:rPr>
          <w:rFonts w:eastAsia="Calibri"/>
          <w:i/>
          <w:color w:val="000000"/>
          <w:lang w:val="en-US" w:eastAsia="en-US"/>
        </w:rPr>
        <w:t> </w:t>
      </w:r>
      <w:r w:rsidRPr="00303955">
        <w:rPr>
          <w:rFonts w:eastAsia="Calibri"/>
          <w:i/>
          <w:color w:val="000000"/>
          <w:lang w:val="uk-UA" w:eastAsia="en-US"/>
        </w:rPr>
        <w:t>С</w:t>
      </w:r>
      <w:r w:rsidRPr="00303955">
        <w:rPr>
          <w:rFonts w:eastAsia="Calibri"/>
          <w:i/>
          <w:lang w:val="uk-UA" w:eastAsia="en-US"/>
        </w:rPr>
        <w:t>имволи (зірочки) та інформація (умови, вимоги), що зазначена(і) в технічній специфікації до предмета закупівлі Замовника курсивом, є уточнюючими та повинні враховуватись учасником під час підготовки технічної специфікації до тендерної пропозиції, але безпосередньо в технічній специфікації учасника та/або під час укладання договору –</w:t>
      </w:r>
      <w:r>
        <w:rPr>
          <w:rFonts w:eastAsia="Calibri"/>
          <w:i/>
          <w:lang w:val="uk-UA" w:eastAsia="en-US"/>
        </w:rPr>
        <w:t xml:space="preserve"> </w:t>
      </w:r>
      <w:r w:rsidRPr="00303955">
        <w:rPr>
          <w:rFonts w:eastAsia="Calibri"/>
          <w:i/>
          <w:lang w:val="uk-UA" w:eastAsia="en-US"/>
        </w:rPr>
        <w:t>не враховуються (не зазначаються).</w:t>
      </w:r>
    </w:p>
    <w:p w:rsidR="00404192" w:rsidRPr="00841308" w:rsidRDefault="00404192">
      <w:pPr>
        <w:rPr>
          <w:lang w:val="uk-UA"/>
        </w:rPr>
      </w:pPr>
    </w:p>
    <w:sectPr w:rsidR="00404192" w:rsidRPr="00841308" w:rsidSect="00841308">
      <w:pgSz w:w="12240" w:h="15840"/>
      <w:pgMar w:top="1134" w:right="758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51"/>
    <w:rsid w:val="000C53A7"/>
    <w:rsid w:val="001B5A51"/>
    <w:rsid w:val="00404192"/>
    <w:rsid w:val="0084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A52A2-466B-46C2-8B6F-B90A4F54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1693</Words>
  <Characters>9656</Characters>
  <Application>Microsoft Office Word</Application>
  <DocSecurity>0</DocSecurity>
  <Lines>80</Lines>
  <Paragraphs>22</Paragraphs>
  <ScaleCrop>false</ScaleCrop>
  <Company/>
  <LinksUpToDate>false</LinksUpToDate>
  <CharactersWithSpaces>11327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O.Nikolenko</dc:creator>
  <cp:keywords/>
  <dc:description/>
  <cp:lastModifiedBy>O.Nikolenko</cp:lastModifiedBy>
  <cp:revision>4</cp:revision>
  <dcterms:created xsi:type="dcterms:W3CDTF">2024-04-25T10:36:00Z</dcterms:created>
  <dcterms:modified xsi:type="dcterms:W3CDTF">2024-04-25T10:49:00Z</dcterms:modified>
</cp:coreProperties>
</file>