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8815" w14:textId="2177FA3B" w:rsidR="00071B20" w:rsidRDefault="00F80F37" w:rsidP="009165D9">
      <w:pPr>
        <w:spacing w:after="0"/>
        <w:jc w:val="center"/>
        <w:rPr>
          <w:rFonts w:ascii="Times New Roman" w:hAnsi="Times New Roman" w:cs="Times New Roman"/>
          <w:b/>
        </w:rPr>
      </w:pPr>
      <w:r w:rsidRPr="009165D9">
        <w:rPr>
          <w:rFonts w:ascii="Times New Roman" w:hAnsi="Times New Roman" w:cs="Times New Roman"/>
          <w:b/>
        </w:rPr>
        <w:t>ПЕРЕЛІК ЗМІН, ЩО ВНОСЯТЬСЯ ДО ТЕНДЕРНОЇ ДОКУМЕНТАЦІЇ</w:t>
      </w:r>
    </w:p>
    <w:p w14:paraId="73E7200B" w14:textId="0BAD6BA3" w:rsidR="000252E9" w:rsidRPr="000252E9" w:rsidRDefault="000252E9" w:rsidP="000252E9">
      <w:pPr>
        <w:spacing w:after="0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0252E9">
        <w:rPr>
          <w:rFonts w:ascii="Times New Roman" w:hAnsi="Times New Roman" w:cs="Times New Roman"/>
          <w:b/>
          <w:i/>
          <w:sz w:val="24"/>
          <w:szCs w:val="24"/>
        </w:rPr>
        <w:t xml:space="preserve">Пункт 1 розділу </w:t>
      </w:r>
      <w:r w:rsidRPr="000252E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0252E9">
        <w:rPr>
          <w:rFonts w:ascii="Times New Roman" w:eastAsia="Times New Roman" w:hAnsi="Times New Roman" w:cs="Times New Roman"/>
          <w:b/>
          <w:i/>
          <w:sz w:val="24"/>
          <w:szCs w:val="24"/>
        </w:rPr>
        <w:t>Подання та розкриття тендерної пропозиції:</w:t>
      </w:r>
    </w:p>
    <w:tbl>
      <w:tblPr>
        <w:tblW w:w="10079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005"/>
        <w:gridCol w:w="7513"/>
      </w:tblGrid>
      <w:tr w:rsidR="000252E9" w14:paraId="7F37F9D2" w14:textId="77777777" w:rsidTr="00397602">
        <w:tc>
          <w:tcPr>
            <w:tcW w:w="561" w:type="dxa"/>
            <w:shd w:val="clear" w:color="auto" w:fill="FFFFFF"/>
          </w:tcPr>
          <w:p w14:paraId="4A4CADEB" w14:textId="77777777" w:rsidR="000252E9" w:rsidRDefault="000252E9" w:rsidP="00F665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shd w:val="clear" w:color="auto" w:fill="FFFFFF"/>
          </w:tcPr>
          <w:p w14:paraId="7AB8F43F" w14:textId="77777777" w:rsidR="000252E9" w:rsidRDefault="000252E9" w:rsidP="00F66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513" w:type="dxa"/>
            <w:shd w:val="clear" w:color="auto" w:fill="FFFFFF"/>
          </w:tcPr>
          <w:p w14:paraId="247F19F6" w14:textId="4AA53766" w:rsidR="000252E9" w:rsidRDefault="000252E9" w:rsidP="00F6655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тендерних пропозицій: 2</w:t>
            </w:r>
            <w:r w:rsidR="007E6A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.03.2023р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3B13BC9F" w14:textId="77777777" w:rsidR="000252E9" w:rsidRDefault="000252E9" w:rsidP="00F6655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DCCAC0" w14:textId="77777777" w:rsidR="000252E9" w:rsidRDefault="000252E9" w:rsidP="000252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52E9" w:rsidSect="00BF5E0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CE8"/>
    <w:multiLevelType w:val="hybridMultilevel"/>
    <w:tmpl w:val="69B81D94"/>
    <w:lvl w:ilvl="0" w:tplc="4D704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3E6B"/>
    <w:multiLevelType w:val="multilevel"/>
    <w:tmpl w:val="83746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56808"/>
    <w:multiLevelType w:val="hybridMultilevel"/>
    <w:tmpl w:val="7690145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6E"/>
    <w:rsid w:val="000252E9"/>
    <w:rsid w:val="00071B20"/>
    <w:rsid w:val="002520EB"/>
    <w:rsid w:val="00397602"/>
    <w:rsid w:val="003C1A6E"/>
    <w:rsid w:val="004E1FC6"/>
    <w:rsid w:val="005F5893"/>
    <w:rsid w:val="007A0712"/>
    <w:rsid w:val="007E6A70"/>
    <w:rsid w:val="009165D9"/>
    <w:rsid w:val="00BF5E09"/>
    <w:rsid w:val="00DD13A8"/>
    <w:rsid w:val="00F80F37"/>
    <w:rsid w:val="00F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04B"/>
  <w15:docId w15:val="{E18CBBD0-4A99-44D3-92B2-FB5A7C1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qFormat/>
    <w:rsid w:val="009165D9"/>
    <w:rPr>
      <w:color w:val="0563C1"/>
      <w:u w:val="single"/>
    </w:rPr>
  </w:style>
  <w:style w:type="paragraph" w:styleId="a5">
    <w:name w:val="List Paragraph"/>
    <w:basedOn w:val="a"/>
    <w:uiPriority w:val="1"/>
    <w:qFormat/>
    <w:rsid w:val="009165D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Оля</cp:lastModifiedBy>
  <cp:revision>2</cp:revision>
  <cp:lastPrinted>2021-06-25T09:19:00Z</cp:lastPrinted>
  <dcterms:created xsi:type="dcterms:W3CDTF">2023-03-16T06:03:00Z</dcterms:created>
  <dcterms:modified xsi:type="dcterms:W3CDTF">2023-03-16T06:03:00Z</dcterms:modified>
</cp:coreProperties>
</file>