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1842" w14:textId="61E29D30" w:rsidR="00CA4271" w:rsidRDefault="00CA3545"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ДИМЕРСЬКА СЕЛИЩНА РАДА </w:t>
      </w:r>
    </w:p>
    <w:p w14:paraId="2C307FDC"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5BA5D344"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03A6C853"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305FCBDB"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661C50C5"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675388F4"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14:paraId="0AB9EE5B" w14:textId="77777777" w:rsidR="00CA4271" w:rsidRDefault="00CA4271" w:rsidP="00CA4271">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14:paraId="19F9DA40" w14:textId="2B030EBE" w:rsidR="00CA4271" w:rsidRDefault="00CA4271" w:rsidP="00CA427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w:t>
      </w:r>
      <w:r w:rsidR="00032568">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00032568">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.2023</w:t>
      </w:r>
      <w:r w:rsidR="00520D38">
        <w:rPr>
          <w:rFonts w:ascii="Times New Roman" w:eastAsia="Times New Roman" w:hAnsi="Times New Roman" w:cs="Times New Roman"/>
          <w:color w:val="000000"/>
          <w:sz w:val="24"/>
          <w:szCs w:val="24"/>
        </w:rPr>
        <w:t>р.</w:t>
      </w:r>
    </w:p>
    <w:p w14:paraId="21367DC7" w14:textId="77777777" w:rsidR="00CA4271" w:rsidRDefault="00CA4271" w:rsidP="00CA4271">
      <w:pPr>
        <w:widowControl w:val="0"/>
        <w:spacing w:after="0" w:line="240" w:lineRule="auto"/>
        <w:rPr>
          <w:rFonts w:ascii="Times New Roman" w:eastAsia="Times New Roman" w:hAnsi="Times New Roman" w:cs="Times New Roman"/>
          <w:color w:val="000000"/>
          <w:sz w:val="24"/>
          <w:szCs w:val="24"/>
        </w:rPr>
      </w:pPr>
    </w:p>
    <w:p w14:paraId="4283FB6F" w14:textId="77777777" w:rsidR="00CA4271" w:rsidRDefault="00CA4271" w:rsidP="00CA4271">
      <w:pPr>
        <w:widowControl w:val="0"/>
        <w:spacing w:after="0" w:line="240" w:lineRule="auto"/>
        <w:rPr>
          <w:rFonts w:ascii="Times New Roman" w:eastAsia="Times New Roman" w:hAnsi="Times New Roman" w:cs="Times New Roman"/>
          <w:color w:val="000000"/>
          <w:sz w:val="24"/>
          <w:szCs w:val="24"/>
        </w:rPr>
      </w:pPr>
    </w:p>
    <w:p w14:paraId="5C519761"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1295E12"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B0ABFB7"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669ADE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F40D892"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5C14397"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024AB6B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14:paraId="5305A888" w14:textId="77777777" w:rsidR="0010556B" w:rsidRPr="0010556B" w:rsidRDefault="0010556B" w:rsidP="0010556B">
      <w:pPr>
        <w:pStyle w:val="rvps2"/>
        <w:shd w:val="clear" w:color="auto" w:fill="FFFFFF"/>
        <w:spacing w:before="0" w:beforeAutospacing="0" w:after="0" w:afterAutospacing="0"/>
        <w:jc w:val="center"/>
        <w:rPr>
          <w:rFonts w:eastAsia="Calibri" w:cs="Times New Roman"/>
          <w:b/>
          <w:bCs/>
        </w:rPr>
      </w:pPr>
      <w:r w:rsidRPr="0010556B">
        <w:rPr>
          <w:rFonts w:cs="Times New Roman"/>
          <w:b/>
          <w:bCs/>
          <w:lang w:eastAsia="ar-SA"/>
        </w:rPr>
        <w:t xml:space="preserve">Послуги з розроблення технічної документації з нормативної грошової оцінки земель </w:t>
      </w:r>
      <w:proofErr w:type="spellStart"/>
      <w:r w:rsidRPr="0010556B">
        <w:rPr>
          <w:rFonts w:cs="Times New Roman"/>
          <w:b/>
          <w:bCs/>
          <w:lang w:eastAsia="ar-SA"/>
        </w:rPr>
        <w:t>Димерської</w:t>
      </w:r>
      <w:proofErr w:type="spellEnd"/>
      <w:r w:rsidRPr="0010556B">
        <w:rPr>
          <w:rFonts w:cs="Times New Roman"/>
          <w:b/>
          <w:bCs/>
          <w:lang w:eastAsia="ar-SA"/>
        </w:rPr>
        <w:t xml:space="preserve"> селищної територіальної громади Вишгородського району Київської області </w:t>
      </w:r>
      <w:r w:rsidRPr="0010556B">
        <w:rPr>
          <w:rFonts w:cs="Times New Roman"/>
          <w:b/>
          <w:bCs/>
        </w:rPr>
        <w:t>код за ДК 021:2015:71340000-3 – Комплексні інженерні послуги</w:t>
      </w:r>
    </w:p>
    <w:p w14:paraId="3A2CB2FF"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FDBB213"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A4B5E7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873D3B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E8E278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E8FAFF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395ED14D"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905BC1" w14:textId="77777777" w:rsidR="003F75A8" w:rsidRDefault="003F75A8" w:rsidP="00CA4271">
      <w:pPr>
        <w:widowControl w:val="0"/>
        <w:spacing w:after="0" w:line="240" w:lineRule="auto"/>
        <w:jc w:val="center"/>
        <w:rPr>
          <w:rFonts w:ascii="Times New Roman" w:eastAsia="Times New Roman" w:hAnsi="Times New Roman" w:cs="Times New Roman"/>
          <w:b/>
          <w:color w:val="000000"/>
          <w:sz w:val="24"/>
          <w:szCs w:val="24"/>
        </w:rPr>
      </w:pPr>
    </w:p>
    <w:p w14:paraId="0E1CBA5B"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7F25F43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E170D44"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64CC8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7076DB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30936C3"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386A78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FD624A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4944D6"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6E2665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67CCB9C"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C9BD56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156669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3AAACC6E"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571716D"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C1937CB"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E7E2E60"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9C60B9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DB77D38" w14:textId="0E0A90CA" w:rsidR="00520D38" w:rsidRDefault="00520D38" w:rsidP="00CA4271">
      <w:pPr>
        <w:widowControl w:val="0"/>
        <w:spacing w:after="0" w:line="240" w:lineRule="auto"/>
        <w:jc w:val="center"/>
        <w:rPr>
          <w:rFonts w:ascii="Times New Roman" w:eastAsia="Times New Roman" w:hAnsi="Times New Roman" w:cs="Times New Roman"/>
          <w:b/>
          <w:color w:val="000000"/>
          <w:sz w:val="24"/>
          <w:szCs w:val="24"/>
        </w:rPr>
      </w:pPr>
    </w:p>
    <w:p w14:paraId="46614543" w14:textId="77777777" w:rsidR="0068356E" w:rsidRDefault="0068356E" w:rsidP="00CA4271">
      <w:pPr>
        <w:widowControl w:val="0"/>
        <w:spacing w:after="0" w:line="240" w:lineRule="auto"/>
        <w:jc w:val="center"/>
        <w:rPr>
          <w:rFonts w:ascii="Times New Roman" w:eastAsia="Times New Roman" w:hAnsi="Times New Roman" w:cs="Times New Roman"/>
          <w:b/>
          <w:color w:val="000000"/>
          <w:sz w:val="24"/>
          <w:szCs w:val="24"/>
        </w:rPr>
      </w:pPr>
    </w:p>
    <w:p w14:paraId="734B8D41" w14:textId="77777777" w:rsidR="00520D38" w:rsidRDefault="00520D38" w:rsidP="00CA4271">
      <w:pPr>
        <w:widowControl w:val="0"/>
        <w:spacing w:after="0" w:line="240" w:lineRule="auto"/>
        <w:jc w:val="center"/>
        <w:rPr>
          <w:rFonts w:ascii="Times New Roman" w:eastAsia="Times New Roman" w:hAnsi="Times New Roman" w:cs="Times New Roman"/>
          <w:b/>
          <w:color w:val="000000"/>
          <w:sz w:val="24"/>
          <w:szCs w:val="24"/>
        </w:rPr>
      </w:pPr>
    </w:p>
    <w:p w14:paraId="3476F47E"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28E659B" w14:textId="77777777" w:rsidR="00CA4271" w:rsidRDefault="00CA4271" w:rsidP="00CA4271">
      <w:pPr>
        <w:widowControl w:val="0"/>
        <w:spacing w:after="0" w:line="240" w:lineRule="auto"/>
        <w:jc w:val="center"/>
        <w:rPr>
          <w:rFonts w:ascii="Times New Roman" w:eastAsia="Times New Roman" w:hAnsi="Times New Roman" w:cs="Times New Roman"/>
          <w:color w:val="000000"/>
          <w:sz w:val="24"/>
          <w:szCs w:val="24"/>
        </w:rPr>
      </w:pPr>
    </w:p>
    <w:p w14:paraId="3BDCD15D" w14:textId="77777777" w:rsidR="00CA4271" w:rsidRDefault="00CA4271" w:rsidP="00CA4271">
      <w:pPr>
        <w:widowControl w:val="0"/>
        <w:spacing w:after="0" w:line="240" w:lineRule="auto"/>
        <w:jc w:val="center"/>
        <w:rPr>
          <w:rFonts w:ascii="Times New Roman" w:eastAsia="Times New Roman" w:hAnsi="Times New Roman" w:cs="Times New Roman"/>
          <w:color w:val="000000"/>
          <w:sz w:val="24"/>
          <w:szCs w:val="24"/>
        </w:rPr>
      </w:pPr>
    </w:p>
    <w:p w14:paraId="21589F66" w14:textId="77777777" w:rsidR="00CA4271" w:rsidRDefault="00CA4271" w:rsidP="00CA4271">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520D38">
        <w:rPr>
          <w:rFonts w:ascii="Times New Roman" w:eastAsia="Times New Roman" w:hAnsi="Times New Roman" w:cs="Times New Roman"/>
          <w:color w:val="000000"/>
          <w:sz w:val="24"/>
          <w:szCs w:val="24"/>
        </w:rPr>
        <w:t>смт Димер</w:t>
      </w:r>
    </w:p>
    <w:p w14:paraId="5FE7D1E3" w14:textId="77777777" w:rsidR="00CA4271" w:rsidRDefault="00CA4271" w:rsidP="00CA4271">
      <w:pPr>
        <w:rPr>
          <w:rFonts w:ascii="Times New Roman" w:eastAsia="Times New Roman" w:hAnsi="Times New Roman" w:cs="Times New Roman"/>
          <w:sz w:val="24"/>
          <w:szCs w:val="24"/>
        </w:rPr>
      </w:pP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14:paraId="2876FAF0" w14:textId="77777777" w:rsidTr="00520D38">
        <w:tc>
          <w:tcPr>
            <w:tcW w:w="561" w:type="dxa"/>
            <w:shd w:val="clear" w:color="auto" w:fill="FFFFFF"/>
          </w:tcPr>
          <w:p w14:paraId="5B6BD664"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14:paraId="530CADDE"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14:paraId="1E113998" w14:textId="77777777" w:rsidTr="00520D38">
        <w:trPr>
          <w:trHeight w:val="17"/>
        </w:trPr>
        <w:tc>
          <w:tcPr>
            <w:tcW w:w="561" w:type="dxa"/>
            <w:shd w:val="clear" w:color="auto" w:fill="FFFFFF"/>
          </w:tcPr>
          <w:p w14:paraId="77858221"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57DE2DFD"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14:paraId="01972273"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14:paraId="3772EDDD" w14:textId="77777777" w:rsidTr="00520D38">
        <w:tc>
          <w:tcPr>
            <w:tcW w:w="561" w:type="dxa"/>
            <w:shd w:val="clear" w:color="auto" w:fill="FFFFFF"/>
          </w:tcPr>
          <w:p w14:paraId="15DB4F5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97EA64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14:paraId="2ABD33A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14:paraId="638E7F49" w14:textId="77777777" w:rsidTr="00520D38">
        <w:tc>
          <w:tcPr>
            <w:tcW w:w="561" w:type="dxa"/>
            <w:shd w:val="clear" w:color="auto" w:fill="FFFFFF"/>
          </w:tcPr>
          <w:p w14:paraId="4F1BF9D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7F4D427D"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14:paraId="51FC9FE2" w14:textId="77777777" w:rsidR="00CA4271" w:rsidRDefault="00CA4271" w:rsidP="00520D38">
            <w:pPr>
              <w:spacing w:before="150" w:after="150" w:line="240" w:lineRule="auto"/>
              <w:rPr>
                <w:rFonts w:ascii="Times New Roman" w:eastAsia="Times New Roman" w:hAnsi="Times New Roman" w:cs="Times New Roman"/>
                <w:sz w:val="24"/>
                <w:szCs w:val="24"/>
              </w:rPr>
            </w:pPr>
          </w:p>
        </w:tc>
      </w:tr>
      <w:tr w:rsidR="003F75A8" w14:paraId="2A314FBA" w14:textId="77777777" w:rsidTr="00520D38">
        <w:tc>
          <w:tcPr>
            <w:tcW w:w="561" w:type="dxa"/>
            <w:shd w:val="clear" w:color="auto" w:fill="FFFFFF"/>
          </w:tcPr>
          <w:p w14:paraId="6CB5F9B8"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1C39FEC2"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77EF1624" w14:textId="77777777" w:rsidR="003F75A8" w:rsidRPr="00011662" w:rsidRDefault="003F75A8" w:rsidP="003F75A8">
            <w:pPr>
              <w:spacing w:before="150" w:after="150" w:line="240" w:lineRule="auto"/>
              <w:rPr>
                <w:rFonts w:ascii="Times New Roman" w:eastAsia="Times New Roman" w:hAnsi="Times New Roman" w:cs="Times New Roman"/>
                <w:bCs/>
                <w:sz w:val="24"/>
                <w:szCs w:val="24"/>
                <w:highlight w:val="green"/>
              </w:rPr>
            </w:pPr>
            <w:proofErr w:type="spellStart"/>
            <w:r w:rsidRPr="00011662">
              <w:rPr>
                <w:rFonts w:ascii="Times New Roman" w:hAnsi="Times New Roman" w:cs="Times New Roman"/>
                <w:bCs/>
                <w:sz w:val="24"/>
                <w:szCs w:val="24"/>
              </w:rPr>
              <w:t>Димерська</w:t>
            </w:r>
            <w:proofErr w:type="spellEnd"/>
            <w:r w:rsidRPr="00011662">
              <w:rPr>
                <w:rFonts w:ascii="Times New Roman" w:hAnsi="Times New Roman" w:cs="Times New Roman"/>
                <w:bCs/>
                <w:sz w:val="24"/>
                <w:szCs w:val="24"/>
              </w:rPr>
              <w:t xml:space="preserve"> селищна рада</w:t>
            </w:r>
            <w:r w:rsidRPr="00011662">
              <w:rPr>
                <w:rFonts w:ascii="Times New Roman" w:hAnsi="Times New Roman" w:cs="Times New Roman"/>
                <w:bCs/>
                <w:sz w:val="24"/>
                <w:szCs w:val="24"/>
                <w:lang w:eastAsia="uk-UA"/>
              </w:rPr>
              <w:t xml:space="preserve"> </w:t>
            </w:r>
          </w:p>
        </w:tc>
      </w:tr>
      <w:tr w:rsidR="003F75A8" w14:paraId="033561A8" w14:textId="77777777" w:rsidTr="00520D38">
        <w:tc>
          <w:tcPr>
            <w:tcW w:w="561" w:type="dxa"/>
            <w:shd w:val="clear" w:color="auto" w:fill="FFFFFF"/>
          </w:tcPr>
          <w:p w14:paraId="40CC54BB"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79DB72AE"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72CB7ADD" w14:textId="77777777" w:rsidR="003F75A8" w:rsidRPr="00011662" w:rsidRDefault="003F75A8" w:rsidP="003F75A8">
            <w:pPr>
              <w:spacing w:before="150" w:after="150" w:line="240" w:lineRule="auto"/>
              <w:rPr>
                <w:rFonts w:ascii="Times New Roman" w:eastAsia="Times New Roman" w:hAnsi="Times New Roman" w:cs="Times New Roman"/>
                <w:bCs/>
                <w:sz w:val="24"/>
                <w:szCs w:val="24"/>
                <w:highlight w:val="green"/>
              </w:rPr>
            </w:pPr>
            <w:r w:rsidRPr="00011662">
              <w:rPr>
                <w:rFonts w:ascii="Times New Roman" w:hAnsi="Times New Roman" w:cs="Times New Roman"/>
                <w:bCs/>
                <w:sz w:val="24"/>
                <w:szCs w:val="24"/>
              </w:rPr>
              <w:t>07330, Київська обл.., Вишгородський р-н, смт Димер вул..Соборна,19</w:t>
            </w:r>
          </w:p>
        </w:tc>
      </w:tr>
      <w:tr w:rsidR="003F75A8" w14:paraId="3E604252" w14:textId="77777777" w:rsidTr="00520D38">
        <w:tc>
          <w:tcPr>
            <w:tcW w:w="561" w:type="dxa"/>
            <w:shd w:val="clear" w:color="auto" w:fill="FFFFFF"/>
          </w:tcPr>
          <w:p w14:paraId="31F016C4"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62A6218A"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14:paraId="1A618ECA"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Уповноважена особа, Ткаченко Наталія Василівна</w:t>
            </w:r>
          </w:p>
          <w:p w14:paraId="2BAFA530"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 xml:space="preserve">07330, Київська обл., Вишгородський р-н, смт. Димер вул. Соборна, 19 </w:t>
            </w:r>
          </w:p>
          <w:p w14:paraId="0C60F90F"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(04596) 3-14-81</w:t>
            </w:r>
          </w:p>
          <w:p w14:paraId="7F3F6706" w14:textId="77777777" w:rsidR="003F75A8" w:rsidRPr="00011662" w:rsidRDefault="005876D7" w:rsidP="003F75A8">
            <w:pPr>
              <w:spacing w:after="0" w:line="240" w:lineRule="auto"/>
              <w:rPr>
                <w:rFonts w:ascii="Times New Roman" w:eastAsia="Times New Roman" w:hAnsi="Times New Roman" w:cs="Times New Roman"/>
                <w:bCs/>
                <w:sz w:val="24"/>
                <w:szCs w:val="24"/>
              </w:rPr>
            </w:pPr>
            <w:hyperlink r:id="rId6" w:history="1">
              <w:r w:rsidR="003F75A8" w:rsidRPr="00011662">
                <w:rPr>
                  <w:rStyle w:val="a3"/>
                  <w:rFonts w:ascii="Times New Roman" w:hAnsi="Times New Roman" w:cs="Times New Roman"/>
                  <w:bCs/>
                  <w:sz w:val="24"/>
                  <w:szCs w:val="24"/>
                  <w:lang w:val="en-US"/>
                </w:rPr>
                <w:t>Dymer</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rada</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ukr</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n</w:t>
              </w:r>
              <w:r w:rsidR="003F75A8" w:rsidRPr="00011662">
                <w:rPr>
                  <w:rStyle w:val="a3"/>
                  <w:rFonts w:ascii="Times New Roman" w:hAnsi="Times New Roman" w:cs="Times New Roman"/>
                  <w:bCs/>
                  <w:sz w:val="24"/>
                  <w:szCs w:val="24"/>
                </w:rPr>
                <w:t>е</w:t>
              </w:r>
              <w:r w:rsidR="003F75A8" w:rsidRPr="00011662">
                <w:rPr>
                  <w:rStyle w:val="a3"/>
                  <w:rFonts w:ascii="Times New Roman" w:hAnsi="Times New Roman" w:cs="Times New Roman"/>
                  <w:bCs/>
                  <w:sz w:val="24"/>
                  <w:szCs w:val="24"/>
                  <w:lang w:val="en-US"/>
                </w:rPr>
                <w:t>t</w:t>
              </w:r>
            </w:hyperlink>
          </w:p>
        </w:tc>
      </w:tr>
      <w:tr w:rsidR="00CA4271" w14:paraId="2D44B505" w14:textId="77777777" w:rsidTr="00520D38">
        <w:tc>
          <w:tcPr>
            <w:tcW w:w="561" w:type="dxa"/>
            <w:shd w:val="clear" w:color="auto" w:fill="FFFFFF"/>
          </w:tcPr>
          <w:p w14:paraId="0DDD286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78646889"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14:paraId="3F0B3D8A"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CA4271" w14:paraId="122A66E9" w14:textId="77777777" w:rsidTr="00520D38">
        <w:tc>
          <w:tcPr>
            <w:tcW w:w="561" w:type="dxa"/>
            <w:shd w:val="clear" w:color="auto" w:fill="FFFFFF"/>
          </w:tcPr>
          <w:p w14:paraId="3FE14B25"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10CAB79"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14:paraId="1E1B236A" w14:textId="77777777" w:rsidR="00CA4271" w:rsidRDefault="00CA4271" w:rsidP="00520D38">
            <w:pPr>
              <w:spacing w:before="150" w:after="150" w:line="240" w:lineRule="auto"/>
              <w:rPr>
                <w:rFonts w:ascii="Times New Roman" w:eastAsia="Times New Roman" w:hAnsi="Times New Roman" w:cs="Times New Roman"/>
                <w:sz w:val="24"/>
                <w:szCs w:val="24"/>
              </w:rPr>
            </w:pPr>
          </w:p>
        </w:tc>
      </w:tr>
      <w:tr w:rsidR="00CA4271" w14:paraId="56D321F8" w14:textId="77777777" w:rsidTr="00520D38">
        <w:tc>
          <w:tcPr>
            <w:tcW w:w="561" w:type="dxa"/>
            <w:shd w:val="clear" w:color="auto" w:fill="FFFFFF"/>
          </w:tcPr>
          <w:p w14:paraId="7FBAC478"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3B1028E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75FE02C0" w14:textId="1DB1B7BF" w:rsidR="003F75A8" w:rsidRPr="003F75A8" w:rsidRDefault="003F75A8" w:rsidP="003F75A8">
            <w:pPr>
              <w:pStyle w:val="rvps2"/>
              <w:shd w:val="clear" w:color="auto" w:fill="FFFFFF"/>
              <w:spacing w:before="0" w:beforeAutospacing="0" w:after="0" w:afterAutospacing="0"/>
              <w:jc w:val="both"/>
              <w:rPr>
                <w:rFonts w:eastAsia="Calibri" w:cs="Times New Roman"/>
                <w:sz w:val="23"/>
                <w:szCs w:val="23"/>
              </w:rPr>
            </w:pPr>
            <w:r w:rsidRPr="003F75A8">
              <w:rPr>
                <w:rFonts w:cs="Times New Roman"/>
                <w:sz w:val="23"/>
                <w:szCs w:val="23"/>
                <w:lang w:eastAsia="ar-SA"/>
              </w:rPr>
              <w:t>Послуги з розроблення технічної документації з нормативно</w:t>
            </w:r>
            <w:r w:rsidR="00EE4118">
              <w:rPr>
                <w:rFonts w:cs="Times New Roman"/>
                <w:sz w:val="23"/>
                <w:szCs w:val="23"/>
                <w:lang w:eastAsia="ar-SA"/>
              </w:rPr>
              <w:t>ї</w:t>
            </w:r>
            <w:r w:rsidR="008B6CE9">
              <w:rPr>
                <w:rFonts w:cs="Times New Roman"/>
                <w:sz w:val="23"/>
                <w:szCs w:val="23"/>
                <w:lang w:eastAsia="ar-SA"/>
              </w:rPr>
              <w:t xml:space="preserve"> </w:t>
            </w:r>
            <w:r w:rsidRPr="003F75A8">
              <w:rPr>
                <w:rFonts w:cs="Times New Roman"/>
                <w:sz w:val="23"/>
                <w:szCs w:val="23"/>
                <w:lang w:eastAsia="ar-SA"/>
              </w:rPr>
              <w:t xml:space="preserve">грошової оцінки земель </w:t>
            </w:r>
            <w:proofErr w:type="spellStart"/>
            <w:r w:rsidRPr="003F75A8">
              <w:rPr>
                <w:rFonts w:cs="Times New Roman"/>
                <w:sz w:val="23"/>
                <w:szCs w:val="23"/>
                <w:lang w:eastAsia="ar-SA"/>
              </w:rPr>
              <w:t>Димерської</w:t>
            </w:r>
            <w:proofErr w:type="spellEnd"/>
            <w:r w:rsidRPr="003F75A8">
              <w:rPr>
                <w:rFonts w:cs="Times New Roman"/>
                <w:sz w:val="23"/>
                <w:szCs w:val="23"/>
                <w:lang w:eastAsia="ar-SA"/>
              </w:rPr>
              <w:t xml:space="preserve"> селищної територіальної громади Вишгородського району Київської області </w:t>
            </w:r>
            <w:r w:rsidRPr="003F75A8">
              <w:rPr>
                <w:rFonts w:cs="Times New Roman"/>
                <w:sz w:val="23"/>
                <w:szCs w:val="23"/>
              </w:rPr>
              <w:t>код за ДК 021:2015:71340000-3 – Комплексні інженерні послуги</w:t>
            </w:r>
          </w:p>
          <w:p w14:paraId="2CBC81FA" w14:textId="77777777" w:rsidR="00CA4271" w:rsidRPr="003F75A8" w:rsidRDefault="00CA4271" w:rsidP="00520D38">
            <w:pPr>
              <w:spacing w:before="150" w:after="150" w:line="240" w:lineRule="auto"/>
              <w:rPr>
                <w:rFonts w:ascii="Times New Roman" w:eastAsia="Times New Roman" w:hAnsi="Times New Roman" w:cs="Times New Roman"/>
                <w:sz w:val="24"/>
                <w:szCs w:val="24"/>
                <w:highlight w:val="green"/>
              </w:rPr>
            </w:pPr>
          </w:p>
        </w:tc>
      </w:tr>
      <w:tr w:rsidR="00CA4271" w14:paraId="1638FAF3" w14:textId="77777777" w:rsidTr="00520D38">
        <w:tc>
          <w:tcPr>
            <w:tcW w:w="561" w:type="dxa"/>
            <w:shd w:val="clear" w:color="auto" w:fill="FFFFFF"/>
          </w:tcPr>
          <w:p w14:paraId="7CCB123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1587A4A0"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14:paraId="0FC3485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14:paraId="51BB36FA" w14:textId="77777777" w:rsidR="00CA4271" w:rsidRDefault="00CA4271" w:rsidP="00197749">
            <w:pPr>
              <w:spacing w:before="150" w:after="150" w:line="240" w:lineRule="auto"/>
              <w:jc w:val="both"/>
              <w:rPr>
                <w:rFonts w:ascii="Times New Roman" w:eastAsia="Times New Roman" w:hAnsi="Times New Roman" w:cs="Times New Roman"/>
                <w:sz w:val="24"/>
                <w:szCs w:val="24"/>
              </w:rPr>
            </w:pPr>
          </w:p>
        </w:tc>
      </w:tr>
      <w:tr w:rsidR="00CA4271" w14:paraId="40B5E031" w14:textId="77777777" w:rsidTr="00520D38">
        <w:tc>
          <w:tcPr>
            <w:tcW w:w="561" w:type="dxa"/>
            <w:shd w:val="clear" w:color="auto" w:fill="FFFFFF"/>
          </w:tcPr>
          <w:p w14:paraId="230005D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52ED8AA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14:paraId="7DEC4E27" w14:textId="0EB097B3"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sidR="00197749">
              <w:rPr>
                <w:rFonts w:ascii="Times New Roman" w:eastAsia="Times New Roman" w:hAnsi="Times New Roman" w:cs="Times New Roman"/>
                <w:sz w:val="24"/>
                <w:szCs w:val="24"/>
              </w:rPr>
              <w:t xml:space="preserve">територія </w:t>
            </w:r>
            <w:proofErr w:type="spellStart"/>
            <w:r w:rsidR="00197749">
              <w:rPr>
                <w:rFonts w:ascii="Times New Roman" w:eastAsia="Times New Roman" w:hAnsi="Times New Roman" w:cs="Times New Roman"/>
                <w:sz w:val="24"/>
                <w:szCs w:val="24"/>
              </w:rPr>
              <w:t>Димерської</w:t>
            </w:r>
            <w:proofErr w:type="spellEnd"/>
            <w:r w:rsidR="00197749">
              <w:rPr>
                <w:rFonts w:ascii="Times New Roman" w:eastAsia="Times New Roman" w:hAnsi="Times New Roman" w:cs="Times New Roman"/>
                <w:sz w:val="24"/>
                <w:szCs w:val="24"/>
              </w:rPr>
              <w:t xml:space="preserve"> </w:t>
            </w:r>
            <w:r w:rsidR="0010556B">
              <w:rPr>
                <w:rFonts w:ascii="Times New Roman" w:eastAsia="Times New Roman" w:hAnsi="Times New Roman" w:cs="Times New Roman"/>
                <w:sz w:val="24"/>
                <w:szCs w:val="24"/>
              </w:rPr>
              <w:t>селищної територіальної громади в</w:t>
            </w:r>
            <w:r w:rsidR="00197749">
              <w:rPr>
                <w:rFonts w:ascii="Times New Roman" w:eastAsia="Times New Roman" w:hAnsi="Times New Roman" w:cs="Times New Roman"/>
                <w:sz w:val="24"/>
                <w:szCs w:val="24"/>
              </w:rPr>
              <w:t>ідповідно до технічного завдання Додаток 3</w:t>
            </w:r>
          </w:p>
          <w:p w14:paraId="6D7F1E2F"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Обсяги: </w:t>
            </w:r>
            <w:r w:rsidR="00197749">
              <w:rPr>
                <w:rFonts w:ascii="Times New Roman" w:eastAsia="Times New Roman" w:hAnsi="Times New Roman" w:cs="Times New Roman"/>
                <w:sz w:val="24"/>
                <w:szCs w:val="24"/>
              </w:rPr>
              <w:t>1 послуга</w:t>
            </w:r>
          </w:p>
        </w:tc>
      </w:tr>
      <w:tr w:rsidR="00CA4271" w14:paraId="395E5ABC" w14:textId="77777777" w:rsidTr="00520D38">
        <w:tc>
          <w:tcPr>
            <w:tcW w:w="561" w:type="dxa"/>
            <w:shd w:val="clear" w:color="auto" w:fill="FFFFFF"/>
          </w:tcPr>
          <w:p w14:paraId="1C66A00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14:paraId="2815F96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887" w:type="dxa"/>
            <w:shd w:val="clear" w:color="auto" w:fill="FFFFFF"/>
          </w:tcPr>
          <w:p w14:paraId="6E0E65A5" w14:textId="11DE5B26" w:rsidR="00CA4271" w:rsidRPr="00EE4118" w:rsidRDefault="00B24708" w:rsidP="00520D38">
            <w:pPr>
              <w:spacing w:before="150" w:after="150" w:line="240" w:lineRule="auto"/>
              <w:rPr>
                <w:rFonts w:ascii="Times New Roman" w:eastAsia="Times New Roman" w:hAnsi="Times New Roman" w:cs="Times New Roman"/>
                <w:sz w:val="24"/>
                <w:szCs w:val="24"/>
              </w:rPr>
            </w:pPr>
            <w:r w:rsidRPr="00EE4118">
              <w:rPr>
                <w:rFonts w:ascii="Times New Roman" w:eastAsia="Times New Roman" w:hAnsi="Times New Roman" w:cs="Times New Roman"/>
                <w:sz w:val="24"/>
                <w:szCs w:val="24"/>
              </w:rPr>
              <w:t>до 3</w:t>
            </w:r>
            <w:r w:rsidR="00EE4118" w:rsidRPr="00EE4118">
              <w:rPr>
                <w:rFonts w:ascii="Times New Roman" w:eastAsia="Times New Roman" w:hAnsi="Times New Roman" w:cs="Times New Roman"/>
                <w:sz w:val="24"/>
                <w:szCs w:val="24"/>
              </w:rPr>
              <w:t>0</w:t>
            </w:r>
            <w:r w:rsidRPr="00EE4118">
              <w:rPr>
                <w:rFonts w:ascii="Times New Roman" w:eastAsia="Times New Roman" w:hAnsi="Times New Roman" w:cs="Times New Roman"/>
                <w:sz w:val="24"/>
                <w:szCs w:val="24"/>
              </w:rPr>
              <w:t>.0</w:t>
            </w:r>
            <w:r w:rsidR="00EE4118" w:rsidRPr="00EE4118">
              <w:rPr>
                <w:rFonts w:ascii="Times New Roman" w:eastAsia="Times New Roman" w:hAnsi="Times New Roman" w:cs="Times New Roman"/>
                <w:sz w:val="24"/>
                <w:szCs w:val="24"/>
              </w:rPr>
              <w:t>6</w:t>
            </w:r>
            <w:r w:rsidRPr="00EE4118">
              <w:rPr>
                <w:rFonts w:ascii="Times New Roman" w:eastAsia="Times New Roman" w:hAnsi="Times New Roman" w:cs="Times New Roman"/>
                <w:sz w:val="24"/>
                <w:szCs w:val="24"/>
              </w:rPr>
              <w:t>.2023 року</w:t>
            </w:r>
          </w:p>
        </w:tc>
      </w:tr>
      <w:tr w:rsidR="00CA4271" w14:paraId="37132CD6" w14:textId="77777777" w:rsidTr="00520D38">
        <w:tc>
          <w:tcPr>
            <w:tcW w:w="561" w:type="dxa"/>
            <w:shd w:val="clear" w:color="auto" w:fill="FFFFFF"/>
          </w:tcPr>
          <w:p w14:paraId="73CBB86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696F67D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14:paraId="71F09F1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CA4271" w14:paraId="27A2AEEE" w14:textId="77777777" w:rsidTr="00520D38">
        <w:tc>
          <w:tcPr>
            <w:tcW w:w="561" w:type="dxa"/>
            <w:shd w:val="clear" w:color="auto" w:fill="FFFFFF"/>
          </w:tcPr>
          <w:p w14:paraId="75ABE9A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5F308D2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14:paraId="64A4F6F3"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14:paraId="06DF97AB" w14:textId="77777777" w:rsidTr="00520D38">
        <w:tc>
          <w:tcPr>
            <w:tcW w:w="561" w:type="dxa"/>
            <w:shd w:val="clear" w:color="auto" w:fill="FFFFFF"/>
          </w:tcPr>
          <w:p w14:paraId="271DB475"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39A0B7B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14:paraId="65B568D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7B84974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8ACC3C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14:paraId="1F24EFD9" w14:textId="77777777" w:rsidTr="00520D38">
        <w:tc>
          <w:tcPr>
            <w:tcW w:w="561" w:type="dxa"/>
            <w:shd w:val="clear" w:color="auto" w:fill="FFFFFF"/>
          </w:tcPr>
          <w:p w14:paraId="4ACA1D96"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46DDF29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14:paraId="4BB132D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67F78E8F"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3D848220" w14:textId="77777777" w:rsidTr="00520D38">
        <w:tc>
          <w:tcPr>
            <w:tcW w:w="9345" w:type="dxa"/>
            <w:gridSpan w:val="3"/>
            <w:shd w:val="clear" w:color="auto" w:fill="FFFFFF"/>
          </w:tcPr>
          <w:p w14:paraId="671220E3"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14:paraId="3E74E2AA" w14:textId="77777777" w:rsidTr="00520D38">
        <w:tc>
          <w:tcPr>
            <w:tcW w:w="561" w:type="dxa"/>
            <w:shd w:val="clear" w:color="auto" w:fill="FFFFFF"/>
          </w:tcPr>
          <w:p w14:paraId="1F80E16A"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E54668B"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14:paraId="76EE9D7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1BB6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1297F9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14:paraId="2010C57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A4271" w14:paraId="5F17A0B8" w14:textId="77777777" w:rsidTr="00520D38">
        <w:tc>
          <w:tcPr>
            <w:tcW w:w="561" w:type="dxa"/>
            <w:shd w:val="clear" w:color="auto" w:fill="FFFFFF"/>
          </w:tcPr>
          <w:p w14:paraId="25286B93"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1AB3BBC0"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14:paraId="7C3663F4" w14:textId="77777777" w:rsidR="00CA4271" w:rsidRDefault="00CA4271" w:rsidP="00520D38">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4DA5721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A4271" w14:paraId="756531E8" w14:textId="77777777" w:rsidTr="00520D38">
        <w:tc>
          <w:tcPr>
            <w:tcW w:w="9345" w:type="dxa"/>
            <w:gridSpan w:val="3"/>
            <w:shd w:val="clear" w:color="auto" w:fill="FFFFFF"/>
          </w:tcPr>
          <w:p w14:paraId="287D990C"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A4271" w14:paraId="7E0574E1" w14:textId="77777777" w:rsidTr="00520D38">
        <w:tc>
          <w:tcPr>
            <w:tcW w:w="561" w:type="dxa"/>
            <w:shd w:val="clear" w:color="auto" w:fill="FFFFFF"/>
          </w:tcPr>
          <w:p w14:paraId="4638753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EF6649F"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14:paraId="4D7F22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Pr>
                <w:rFonts w:ascii="Times New Roman" w:eastAsia="Times New Roman" w:hAnsi="Times New Roman" w:cs="Times New Roman"/>
                <w:sz w:val="24"/>
                <w:szCs w:val="24"/>
              </w:rPr>
              <w:lastRenderedPageBreak/>
              <w:t>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14:paraId="214FAA83" w14:textId="77777777" w:rsidR="00CA4271" w:rsidRDefault="00CA4271" w:rsidP="00520D38">
            <w:pPr>
              <w:numPr>
                <w:ilvl w:val="0"/>
                <w:numId w:val="5"/>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критеріям, встановленим у Додатку № 1 до тендерної документації.</w:t>
            </w:r>
          </w:p>
          <w:p w14:paraId="084D2EF9" w14:textId="77777777" w:rsidR="00CA4271" w:rsidRDefault="00CA4271" w:rsidP="00520D38">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14:paraId="140FAF98" w14:textId="77777777" w:rsidR="00CA4271" w:rsidRDefault="00CA4271" w:rsidP="00520D3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8D02958" w14:textId="77777777" w:rsidR="00CA4271" w:rsidRDefault="00CA4271" w:rsidP="00520D3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4CEE79E" w14:textId="77777777" w:rsidR="00CA4271" w:rsidRDefault="00CA4271" w:rsidP="00520D3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098594A" w14:textId="77777777" w:rsidR="00CA4271" w:rsidRDefault="00CA4271" w:rsidP="00520D3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14:paraId="5FA62AE5" w14:textId="77777777" w:rsidR="00CA4271" w:rsidRDefault="00CA4271" w:rsidP="00520D38">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14:paraId="04C88A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C69CB4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1A7F7A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w:t>
            </w:r>
            <w:r>
              <w:rPr>
                <w:rFonts w:ascii="Times New Roman" w:eastAsia="Times New Roman" w:hAnsi="Times New Roman" w:cs="Times New Roman"/>
                <w:sz w:val="24"/>
                <w:szCs w:val="24"/>
              </w:rPr>
              <w:lastRenderedPageBreak/>
              <w:t>в складі своєї тендерної пропозиції.</w:t>
            </w:r>
          </w:p>
          <w:p w14:paraId="43D37BA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33ACC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21CE700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07AC2A1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72D85A2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710745C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F0E068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1CDA9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FA5DC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0ED22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51FFC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CDC59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9210A8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639E39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48048CE0" w14:textId="77777777" w:rsidR="00CA4271" w:rsidRDefault="00CA4271" w:rsidP="00520D38">
            <w:pPr>
              <w:numPr>
                <w:ilvl w:val="0"/>
                <w:numId w:val="1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719D4E2E"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3ACD2EA0"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6C8289F6"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66F39A66"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A773AF5"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3B1DA52B" w14:textId="77777777" w:rsidR="00CA4271" w:rsidRDefault="00CA4271" w:rsidP="00520D38">
            <w:pPr>
              <w:numPr>
                <w:ilvl w:val="0"/>
                <w:numId w:val="17"/>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B56262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Pr>
                <w:rFonts w:ascii="Times New Roman" w:eastAsia="Times New Roman" w:hAnsi="Times New Roman" w:cs="Times New Roman"/>
                <w:sz w:val="24"/>
                <w:szCs w:val="24"/>
              </w:rPr>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301B31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33FE01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4853D7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694711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C2B42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38521B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56C420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52CDB0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4DBA45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Pr>
                <w:rFonts w:ascii="Times New Roman" w:eastAsia="Times New Roman" w:hAnsi="Times New Roman" w:cs="Times New Roman"/>
                <w:sz w:val="24"/>
                <w:szCs w:val="24"/>
              </w:rPr>
              <w:lastRenderedPageBreak/>
              <w:t xml:space="preserve">правильною. </w:t>
            </w:r>
          </w:p>
          <w:p w14:paraId="493D513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606A4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1DD985A7" w14:textId="77777777" w:rsidR="00CA4271" w:rsidRDefault="00CA4271" w:rsidP="00520D38">
            <w:pPr>
              <w:numPr>
                <w:ilvl w:val="0"/>
                <w:numId w:val="1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14:paraId="3CE90E11"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3CD7712"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C5DBFAA"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038E933C"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0FB31A4D"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6504A39C" w14:textId="77777777" w:rsidR="00CA4271" w:rsidRDefault="00CA4271" w:rsidP="00520D38">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14:paraId="2F181204" w14:textId="77777777" w:rsidTr="00520D38">
        <w:tc>
          <w:tcPr>
            <w:tcW w:w="561" w:type="dxa"/>
            <w:shd w:val="clear" w:color="auto" w:fill="FFFFFF"/>
          </w:tcPr>
          <w:p w14:paraId="3261DA7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6F0600E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14:paraId="545CC42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14:paraId="05DDF54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14:paraId="34F33E1A" w14:textId="77777777" w:rsidTr="00520D38">
        <w:tc>
          <w:tcPr>
            <w:tcW w:w="561" w:type="dxa"/>
            <w:shd w:val="clear" w:color="auto" w:fill="FFFFFF"/>
          </w:tcPr>
          <w:p w14:paraId="49780024"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1BAA330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14:paraId="6B73839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Забезпечення тендерної пропозиції не вимагається</w:t>
            </w:r>
          </w:p>
          <w:p w14:paraId="498CAD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752C13BD" w14:textId="77777777" w:rsidTr="00520D38">
        <w:tc>
          <w:tcPr>
            <w:tcW w:w="561" w:type="dxa"/>
            <w:shd w:val="clear" w:color="auto" w:fill="FFFFFF"/>
          </w:tcPr>
          <w:p w14:paraId="72A2359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53F00E3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14:paraId="3B5E651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2F5A03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B45D41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0E56658" w14:textId="77777777" w:rsidR="00CA4271" w:rsidRDefault="00CA4271" w:rsidP="00520D38">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B941376" w14:textId="77777777" w:rsidR="00CA4271" w:rsidRDefault="00CA4271" w:rsidP="00520D38">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погодитися з вимогою та продовжити строк дії </w:t>
            </w:r>
            <w:r>
              <w:rPr>
                <w:rFonts w:ascii="Times New Roman" w:eastAsia="Times New Roman" w:hAnsi="Times New Roman" w:cs="Times New Roman"/>
                <w:color w:val="000000"/>
                <w:sz w:val="24"/>
                <w:szCs w:val="24"/>
              </w:rPr>
              <w:lastRenderedPageBreak/>
              <w:t>поданої ним тендерної пропозиції і наданого забезпечення тендерної пропозиції.</w:t>
            </w:r>
          </w:p>
          <w:p w14:paraId="2ABB796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14:paraId="73FA7540" w14:textId="77777777" w:rsidTr="00520D38">
        <w:tc>
          <w:tcPr>
            <w:tcW w:w="561" w:type="dxa"/>
            <w:shd w:val="clear" w:color="auto" w:fill="FFFFFF"/>
          </w:tcPr>
          <w:p w14:paraId="36FE3EE2"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52BF3C7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визначені пунктом 44 Особливостей</w:t>
            </w:r>
          </w:p>
        </w:tc>
        <w:tc>
          <w:tcPr>
            <w:tcW w:w="5887" w:type="dxa"/>
            <w:shd w:val="clear" w:color="auto" w:fill="FFFFFF"/>
          </w:tcPr>
          <w:p w14:paraId="0D7E9AD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4D05D64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CA4271" w14:paraId="4A4A889B" w14:textId="77777777" w:rsidTr="00520D38">
        <w:tc>
          <w:tcPr>
            <w:tcW w:w="561" w:type="dxa"/>
            <w:shd w:val="clear" w:color="auto" w:fill="FFFFFF"/>
          </w:tcPr>
          <w:p w14:paraId="6A710412"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0CB60F1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14:paraId="3F6CC19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A4271" w14:paraId="407C894B" w14:textId="77777777" w:rsidTr="00520D38">
        <w:tc>
          <w:tcPr>
            <w:tcW w:w="561" w:type="dxa"/>
            <w:shd w:val="clear" w:color="auto" w:fill="FFFFFF"/>
          </w:tcPr>
          <w:p w14:paraId="28676D3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22D6893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14:paraId="1B5AC47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42FFFF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14:paraId="7ADF468D" w14:textId="77777777" w:rsidTr="00520D38">
        <w:tc>
          <w:tcPr>
            <w:tcW w:w="561" w:type="dxa"/>
            <w:shd w:val="clear" w:color="auto" w:fill="FFFFFF"/>
          </w:tcPr>
          <w:p w14:paraId="04ABC9CE"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4D69A93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14:paraId="698DAAD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bl>
    <w:p w14:paraId="62A2909F" w14:textId="77777777" w:rsidR="00B174EB" w:rsidRDefault="00B174EB">
      <w:r>
        <w:br w:type="page"/>
      </w: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14:paraId="4549CEC9" w14:textId="77777777" w:rsidTr="00520D38">
        <w:tc>
          <w:tcPr>
            <w:tcW w:w="561" w:type="dxa"/>
            <w:shd w:val="clear" w:color="auto" w:fill="FFFFFF"/>
          </w:tcPr>
          <w:p w14:paraId="1193184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97" w:type="dxa"/>
            <w:shd w:val="clear" w:color="auto" w:fill="FFFFFF"/>
          </w:tcPr>
          <w:p w14:paraId="5317209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14:paraId="39499DD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583A07CB"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73182345" w14:textId="77777777" w:rsidTr="00520D38">
        <w:tc>
          <w:tcPr>
            <w:tcW w:w="9345" w:type="dxa"/>
            <w:gridSpan w:val="3"/>
            <w:shd w:val="clear" w:color="auto" w:fill="FFFFFF"/>
          </w:tcPr>
          <w:p w14:paraId="3B8EDF45" w14:textId="77777777" w:rsidR="00CA4271" w:rsidRDefault="00CA4271" w:rsidP="00520D38">
            <w:pPr>
              <w:spacing w:after="0" w:line="240" w:lineRule="auto"/>
              <w:jc w:val="center"/>
              <w:rPr>
                <w:rFonts w:ascii="Times New Roman" w:eastAsia="Times New Roman" w:hAnsi="Times New Roman" w:cs="Times New Roman"/>
                <w:b/>
                <w:sz w:val="24"/>
                <w:szCs w:val="24"/>
              </w:rPr>
            </w:pPr>
            <w:bookmarkStart w:id="0" w:name="_Hlk129246299"/>
            <w:bookmarkStart w:id="1" w:name="_GoBack" w:colFirst="0" w:colLast="2"/>
            <w:r>
              <w:rPr>
                <w:rFonts w:ascii="Times New Roman" w:eastAsia="Times New Roman" w:hAnsi="Times New Roman" w:cs="Times New Roman"/>
                <w:b/>
                <w:sz w:val="24"/>
                <w:szCs w:val="24"/>
              </w:rPr>
              <w:t>Подання та розкриття тендерної пропозиції</w:t>
            </w:r>
          </w:p>
        </w:tc>
      </w:tr>
      <w:tr w:rsidR="00CA4271" w14:paraId="19EF8605" w14:textId="77777777" w:rsidTr="00520D38">
        <w:tc>
          <w:tcPr>
            <w:tcW w:w="561" w:type="dxa"/>
            <w:shd w:val="clear" w:color="auto" w:fill="FFFFFF"/>
          </w:tcPr>
          <w:p w14:paraId="000DF9AB"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32FC24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14:paraId="4A3DF21E" w14:textId="526B2854" w:rsidR="00CA4271" w:rsidRDefault="00CA4271" w:rsidP="00520D38">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5876D7">
              <w:rPr>
                <w:rFonts w:ascii="Times New Roman" w:eastAsia="Times New Roman" w:hAnsi="Times New Roman" w:cs="Times New Roman"/>
                <w:sz w:val="24"/>
                <w:szCs w:val="24"/>
              </w:rPr>
              <w:t>20</w:t>
            </w:r>
            <w:r w:rsidR="001B4B99">
              <w:rPr>
                <w:rFonts w:ascii="Times New Roman" w:eastAsia="Times New Roman" w:hAnsi="Times New Roman" w:cs="Times New Roman"/>
                <w:sz w:val="24"/>
                <w:szCs w:val="24"/>
              </w:rPr>
              <w:t>.03.2023р</w:t>
            </w:r>
            <w:r>
              <w:rPr>
                <w:rFonts w:ascii="Times New Roman" w:eastAsia="Times New Roman" w:hAnsi="Times New Roman" w:cs="Times New Roman"/>
                <w:i/>
                <w:sz w:val="24"/>
                <w:szCs w:val="24"/>
              </w:rPr>
              <w:t>.</w:t>
            </w:r>
          </w:p>
          <w:p w14:paraId="457E50D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bookmarkEnd w:id="0"/>
      <w:bookmarkEnd w:id="1"/>
      <w:tr w:rsidR="00CA4271" w14:paraId="70D1AC63" w14:textId="77777777" w:rsidTr="00520D38">
        <w:tc>
          <w:tcPr>
            <w:tcW w:w="561" w:type="dxa"/>
            <w:shd w:val="clear" w:color="auto" w:fill="FFFFFF"/>
          </w:tcPr>
          <w:p w14:paraId="14F53FB7" w14:textId="77777777" w:rsidR="00CA4271" w:rsidRDefault="00CA4271" w:rsidP="00520D38">
            <w:pPr>
              <w:spacing w:before="150" w:after="15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897" w:type="dxa"/>
            <w:shd w:val="clear" w:color="auto" w:fill="FFFFFF"/>
          </w:tcPr>
          <w:p w14:paraId="1F9A176A" w14:textId="77777777" w:rsidR="00CA4271" w:rsidRDefault="00CA4271" w:rsidP="00520D38">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5887" w:type="dxa"/>
            <w:shd w:val="clear" w:color="auto" w:fill="FFFFFF"/>
          </w:tcPr>
          <w:p w14:paraId="7580FF5E" w14:textId="77777777" w:rsidR="00CA4271" w:rsidRDefault="00CA4271" w:rsidP="00520D38">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14:paraId="46ECB745" w14:textId="77777777" w:rsidTr="00520D38">
        <w:tc>
          <w:tcPr>
            <w:tcW w:w="9345" w:type="dxa"/>
            <w:gridSpan w:val="3"/>
            <w:shd w:val="clear" w:color="auto" w:fill="FFFFFF"/>
          </w:tcPr>
          <w:p w14:paraId="36CF39E4"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14:paraId="72C1879A" w14:textId="77777777" w:rsidTr="00520D38">
        <w:tc>
          <w:tcPr>
            <w:tcW w:w="561" w:type="dxa"/>
            <w:shd w:val="clear" w:color="auto" w:fill="FFFFFF"/>
          </w:tcPr>
          <w:p w14:paraId="023FAAE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5F8D56A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4C416D7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0510DB8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4271" w14:paraId="49D01E30" w14:textId="77777777" w:rsidTr="00520D38">
        <w:tc>
          <w:tcPr>
            <w:tcW w:w="561" w:type="dxa"/>
            <w:shd w:val="clear" w:color="auto" w:fill="FFFFFF"/>
          </w:tcPr>
          <w:p w14:paraId="057C117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3B5BE26" w14:textId="77777777" w:rsidR="00CA4271" w:rsidRDefault="00CA4271" w:rsidP="00520D38">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14:paraId="6E4C5DB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Pr>
                <w:rFonts w:ascii="Times New Roman" w:eastAsia="Times New Roman" w:hAnsi="Times New Roman" w:cs="Times New Roman"/>
                <w:sz w:val="24"/>
                <w:szCs w:val="24"/>
              </w:rPr>
              <w:lastRenderedPageBreak/>
              <w:t>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2B4323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14:paraId="55F8124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8E1BF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7770179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245A11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441FA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28404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D35F39F" w14:textId="77777777" w:rsidR="00CA4271" w:rsidRDefault="00CA4271" w:rsidP="00520D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14:paraId="2055D238" w14:textId="77777777" w:rsidTr="00520D38">
        <w:tc>
          <w:tcPr>
            <w:tcW w:w="561" w:type="dxa"/>
            <w:shd w:val="clear" w:color="auto" w:fill="FFFFFF"/>
          </w:tcPr>
          <w:p w14:paraId="5022E1FE"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65449CD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14:paraId="144206E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4410809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48233B63" w14:textId="77777777" w:rsidR="00CA4271" w:rsidRDefault="00CA4271" w:rsidP="00520D38">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0AAA26D3"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w:t>
            </w:r>
            <w:r>
              <w:rPr>
                <w:rFonts w:ascii="Times New Roman" w:eastAsia="Times New Roman" w:hAnsi="Times New Roman" w:cs="Times New Roman"/>
                <w:color w:val="000000"/>
                <w:sz w:val="24"/>
                <w:szCs w:val="24"/>
              </w:rPr>
              <w:lastRenderedPageBreak/>
              <w:t>замовником;</w:t>
            </w:r>
          </w:p>
          <w:p w14:paraId="3CA028AC"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674514EA"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sz w:val="24"/>
                <w:szCs w:val="24"/>
              </w:rPr>
              <w:t xml:space="preserve"> абзацом п’ятим пункту 38 Особливостей;</w:t>
            </w:r>
          </w:p>
          <w:p w14:paraId="60404B51"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rPr>
              <w:t>абзацу другого пункту 36 Особливостей;</w:t>
            </w:r>
          </w:p>
          <w:p w14:paraId="1D965B5D" w14:textId="77777777" w:rsidR="00CA4271" w:rsidRDefault="00CA4271" w:rsidP="00520D38">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3BB8B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тендерна пропозиція:</w:t>
            </w:r>
          </w:p>
          <w:p w14:paraId="0A29BAE5"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DF38D13"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0378005A"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B22648" w14:textId="77777777" w:rsidR="00CA4271" w:rsidRDefault="00CA4271" w:rsidP="00520D38">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6736AB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34D241DB" w14:textId="77777777" w:rsidR="00CA4271" w:rsidRDefault="00CA4271" w:rsidP="00520D38">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13531B3"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0C049E9"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BE05E18"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98673B2" w14:textId="77777777" w:rsidR="00CA4271" w:rsidRDefault="00CA4271" w:rsidP="00520D38">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Pr>
                <w:rFonts w:ascii="Times New Roman" w:eastAsia="Times New Roman" w:hAnsi="Times New Roman" w:cs="Times New Roman"/>
                <w:sz w:val="24"/>
                <w:szCs w:val="24"/>
              </w:rPr>
              <w:t>м пункту 39 Особливостей.</w:t>
            </w:r>
          </w:p>
          <w:p w14:paraId="0611374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5D8165F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30CAA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w:t>
            </w:r>
            <w:r>
              <w:rPr>
                <w:rFonts w:ascii="Times New Roman" w:eastAsia="Times New Roman" w:hAnsi="Times New Roman" w:cs="Times New Roman"/>
                <w:sz w:val="24"/>
                <w:szCs w:val="24"/>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DA7AE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14:paraId="62A99F6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14:paraId="0496B9D5" w14:textId="77777777" w:rsidTr="00520D38">
        <w:tc>
          <w:tcPr>
            <w:tcW w:w="9345" w:type="dxa"/>
            <w:gridSpan w:val="3"/>
            <w:shd w:val="clear" w:color="auto" w:fill="FFFFFF"/>
          </w:tcPr>
          <w:p w14:paraId="176E7BF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14:paraId="7A902769" w14:textId="77777777" w:rsidTr="00520D38">
        <w:tc>
          <w:tcPr>
            <w:tcW w:w="561" w:type="dxa"/>
            <w:shd w:val="clear" w:color="auto" w:fill="FFFFFF"/>
          </w:tcPr>
          <w:p w14:paraId="2563C09A"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EE08B7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14:paraId="075344E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2087F2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792BA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58CBFC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3A6C0E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448A2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14:paraId="6374173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77AA684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701FF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w:t>
            </w:r>
            <w:r>
              <w:rPr>
                <w:rFonts w:ascii="Times New Roman" w:eastAsia="Times New Roman" w:hAnsi="Times New Roman" w:cs="Times New Roman"/>
                <w:sz w:val="24"/>
                <w:szCs w:val="24"/>
              </w:rPr>
              <w:lastRenderedPageBreak/>
              <w:t>згідно з цими особливостями.</w:t>
            </w:r>
          </w:p>
          <w:p w14:paraId="6B8770B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FD085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73580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CA4271" w14:paraId="27876806" w14:textId="77777777" w:rsidTr="00520D38">
        <w:tc>
          <w:tcPr>
            <w:tcW w:w="561" w:type="dxa"/>
            <w:shd w:val="clear" w:color="auto" w:fill="FFFFFF"/>
          </w:tcPr>
          <w:p w14:paraId="0744D0B9"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7607FA2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14:paraId="2B13DBA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14:paraId="33DE14F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9D83C1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CA4271" w14:paraId="33C4D15C" w14:textId="77777777" w:rsidTr="00520D38">
        <w:tc>
          <w:tcPr>
            <w:tcW w:w="561" w:type="dxa"/>
            <w:shd w:val="clear" w:color="auto" w:fill="FFFFFF"/>
          </w:tcPr>
          <w:p w14:paraId="10AE8433"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12126016"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14:paraId="65FCF16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CA4271" w14:paraId="452C37AC" w14:textId="77777777" w:rsidTr="00520D38">
        <w:tc>
          <w:tcPr>
            <w:tcW w:w="561" w:type="dxa"/>
            <w:shd w:val="clear" w:color="auto" w:fill="FFFFFF"/>
          </w:tcPr>
          <w:p w14:paraId="20A075F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6DA396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14:paraId="3CD918D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6F9B6DB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8CDBFE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846FAD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без зменшення обсягів </w:t>
            </w:r>
            <w:r>
              <w:rPr>
                <w:rFonts w:ascii="Times New Roman" w:eastAsia="Times New Roman" w:hAnsi="Times New Roman" w:cs="Times New Roman"/>
                <w:sz w:val="24"/>
                <w:szCs w:val="24"/>
              </w:rPr>
              <w:lastRenderedPageBreak/>
              <w:t>закупівлі.</w:t>
            </w:r>
          </w:p>
          <w:p w14:paraId="6613189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14:paraId="05A297E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49A9F386" w14:textId="77777777" w:rsidR="00CA4271" w:rsidRPr="00A7759E"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 </w:t>
            </w:r>
            <w:proofErr w:type="spellStart"/>
            <w:r w:rsidR="00A7759E" w:rsidRPr="00A7759E">
              <w:rPr>
                <w:rFonts w:ascii="Times New Roman" w:eastAsia="Times New Roman" w:hAnsi="Times New Roman" w:cs="Times New Roman"/>
                <w:sz w:val="24"/>
                <w:szCs w:val="24"/>
                <w:lang w:val="en-US"/>
              </w:rPr>
              <w:t>dymer</w:t>
            </w:r>
            <w:proofErr w:type="spellEnd"/>
            <w:r w:rsidR="00A7759E" w:rsidRPr="00A7759E">
              <w:rPr>
                <w:rFonts w:ascii="Times New Roman" w:eastAsia="Times New Roman" w:hAnsi="Times New Roman" w:cs="Times New Roman"/>
                <w:sz w:val="24"/>
                <w:szCs w:val="24"/>
                <w:lang w:val="ru-RU"/>
              </w:rPr>
              <w:t>.</w:t>
            </w:r>
            <w:proofErr w:type="spellStart"/>
            <w:r w:rsidR="00A7759E" w:rsidRPr="00A7759E">
              <w:rPr>
                <w:rFonts w:ascii="Times New Roman" w:eastAsia="Times New Roman" w:hAnsi="Times New Roman" w:cs="Times New Roman"/>
                <w:sz w:val="24"/>
                <w:szCs w:val="24"/>
                <w:lang w:val="en-US"/>
              </w:rPr>
              <w:t>rada</w:t>
            </w:r>
            <w:proofErr w:type="spellEnd"/>
            <w:r w:rsidR="00A7759E" w:rsidRPr="00A7759E">
              <w:rPr>
                <w:rFonts w:ascii="Times New Roman" w:eastAsia="Times New Roman" w:hAnsi="Times New Roman" w:cs="Times New Roman"/>
                <w:sz w:val="24"/>
                <w:szCs w:val="24"/>
                <w:lang w:val="ru-RU"/>
              </w:rPr>
              <w:t>@</w:t>
            </w:r>
            <w:proofErr w:type="spellStart"/>
            <w:r w:rsidR="00A7759E" w:rsidRPr="00A7759E">
              <w:rPr>
                <w:rFonts w:ascii="Times New Roman" w:eastAsia="Times New Roman" w:hAnsi="Times New Roman" w:cs="Times New Roman"/>
                <w:sz w:val="24"/>
                <w:szCs w:val="24"/>
                <w:lang w:val="en-US"/>
              </w:rPr>
              <w:t>ukr</w:t>
            </w:r>
            <w:proofErr w:type="spellEnd"/>
            <w:r w:rsidR="00A7759E" w:rsidRPr="00A7759E">
              <w:rPr>
                <w:rFonts w:ascii="Times New Roman" w:eastAsia="Times New Roman" w:hAnsi="Times New Roman" w:cs="Times New Roman"/>
                <w:sz w:val="24"/>
                <w:szCs w:val="24"/>
                <w:lang w:val="ru-RU"/>
              </w:rPr>
              <w:t>.</w:t>
            </w:r>
            <w:r w:rsidR="00A7759E" w:rsidRPr="00A7759E">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A7759E">
              <w:rPr>
                <w:rFonts w:ascii="Times New Roman" w:eastAsia="Times New Roman" w:hAnsi="Times New Roman" w:cs="Times New Roman"/>
                <w:sz w:val="24"/>
                <w:szCs w:val="24"/>
              </w:rPr>
              <w:t xml:space="preserve">07330, </w:t>
            </w:r>
            <w:proofErr w:type="spellStart"/>
            <w:r w:rsidR="00A7759E">
              <w:rPr>
                <w:rFonts w:ascii="Times New Roman" w:eastAsia="Times New Roman" w:hAnsi="Times New Roman" w:cs="Times New Roman"/>
                <w:sz w:val="24"/>
                <w:szCs w:val="24"/>
              </w:rPr>
              <w:t>вул.Соборна</w:t>
            </w:r>
            <w:proofErr w:type="spellEnd"/>
            <w:r w:rsidR="00A7759E">
              <w:rPr>
                <w:rFonts w:ascii="Times New Roman" w:eastAsia="Times New Roman" w:hAnsi="Times New Roman" w:cs="Times New Roman"/>
                <w:sz w:val="24"/>
                <w:szCs w:val="24"/>
              </w:rPr>
              <w:t>, 19 смт Димер Вишгородський район, Київська область</w:t>
            </w:r>
          </w:p>
          <w:p w14:paraId="17F0328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CF062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14:paraId="4CD66EC3" w14:textId="77777777" w:rsidTr="00520D38">
        <w:tc>
          <w:tcPr>
            <w:tcW w:w="561" w:type="dxa"/>
            <w:shd w:val="clear" w:color="auto" w:fill="FFFFFF"/>
          </w:tcPr>
          <w:p w14:paraId="4C60A729"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32F9BC6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14:paraId="31BD22C5" w14:textId="77777777" w:rsidR="00CA4271" w:rsidRDefault="00CA4271" w:rsidP="00520D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FEB9C42"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1D026710" w14:textId="77777777" w:rsidTr="00520D38">
        <w:tc>
          <w:tcPr>
            <w:tcW w:w="561" w:type="dxa"/>
            <w:shd w:val="clear" w:color="auto" w:fill="FFFFFF"/>
          </w:tcPr>
          <w:p w14:paraId="59640010"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6C633BC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14:paraId="35F8421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100B4FD5"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bl>
    <w:p w14:paraId="00388BA3" w14:textId="77777777" w:rsidR="00CA4271" w:rsidRDefault="00CA4271" w:rsidP="00CA4271">
      <w:pPr>
        <w:rPr>
          <w:rFonts w:ascii="Times New Roman" w:eastAsia="Times New Roman" w:hAnsi="Times New Roman" w:cs="Times New Roman"/>
          <w:sz w:val="24"/>
          <w:szCs w:val="24"/>
        </w:rPr>
      </w:pPr>
    </w:p>
    <w:p w14:paraId="14518FE2" w14:textId="77777777" w:rsidR="00CA4271" w:rsidRDefault="00CA4271" w:rsidP="00CA4271">
      <w:pPr>
        <w:rPr>
          <w:rFonts w:ascii="Times New Roman" w:eastAsia="Times New Roman" w:hAnsi="Times New Roman" w:cs="Times New Roman"/>
          <w:sz w:val="24"/>
          <w:szCs w:val="24"/>
        </w:rPr>
      </w:pPr>
    </w:p>
    <w:p w14:paraId="18099644" w14:textId="77777777" w:rsidR="00684F94" w:rsidRDefault="00684F94" w:rsidP="00CA4271">
      <w:pPr>
        <w:rPr>
          <w:rFonts w:ascii="Times New Roman" w:eastAsia="Times New Roman" w:hAnsi="Times New Roman" w:cs="Times New Roman"/>
          <w:sz w:val="24"/>
          <w:szCs w:val="24"/>
        </w:rPr>
      </w:pPr>
    </w:p>
    <w:p w14:paraId="42D66349" w14:textId="77777777" w:rsidR="00684F94" w:rsidRDefault="00684F94" w:rsidP="00CA4271">
      <w:pPr>
        <w:rPr>
          <w:rFonts w:ascii="Times New Roman" w:eastAsia="Times New Roman" w:hAnsi="Times New Roman" w:cs="Times New Roman"/>
          <w:sz w:val="24"/>
          <w:szCs w:val="24"/>
        </w:rPr>
      </w:pPr>
    </w:p>
    <w:p w14:paraId="35ABB67A" w14:textId="77777777" w:rsidR="00684F94" w:rsidRDefault="00684F94" w:rsidP="00CA4271">
      <w:pPr>
        <w:rPr>
          <w:rFonts w:ascii="Times New Roman" w:eastAsia="Times New Roman" w:hAnsi="Times New Roman" w:cs="Times New Roman"/>
          <w:sz w:val="24"/>
          <w:szCs w:val="24"/>
        </w:rPr>
      </w:pPr>
    </w:p>
    <w:p w14:paraId="178432E6" w14:textId="77777777" w:rsidR="00684F94" w:rsidRDefault="00684F94" w:rsidP="00CA4271">
      <w:pPr>
        <w:rPr>
          <w:rFonts w:ascii="Times New Roman" w:eastAsia="Times New Roman" w:hAnsi="Times New Roman" w:cs="Times New Roman"/>
          <w:sz w:val="24"/>
          <w:szCs w:val="24"/>
        </w:rPr>
      </w:pPr>
    </w:p>
    <w:p w14:paraId="45A16D75" w14:textId="77777777" w:rsidR="00684F94" w:rsidRDefault="00684F94" w:rsidP="00CA4271">
      <w:pPr>
        <w:rPr>
          <w:rFonts w:ascii="Times New Roman" w:eastAsia="Times New Roman" w:hAnsi="Times New Roman" w:cs="Times New Roman"/>
          <w:sz w:val="24"/>
          <w:szCs w:val="24"/>
        </w:rPr>
      </w:pPr>
    </w:p>
    <w:p w14:paraId="5CF0FB6B" w14:textId="77777777" w:rsidR="00CA4271" w:rsidRDefault="00CA4271" w:rsidP="00CA4271">
      <w:pPr>
        <w:jc w:val="right"/>
        <w:rPr>
          <w:rFonts w:ascii="Times New Roman" w:eastAsia="Times New Roman" w:hAnsi="Times New Roman" w:cs="Times New Roman"/>
          <w:b/>
          <w:sz w:val="24"/>
          <w:szCs w:val="24"/>
        </w:rPr>
      </w:pPr>
    </w:p>
    <w:p w14:paraId="23EA1083" w14:textId="77777777"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14:paraId="658846DB" w14:textId="77777777" w:rsidR="00CA4271" w:rsidRDefault="00CA4271" w:rsidP="00CA42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101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
        <w:gridCol w:w="2268"/>
        <w:gridCol w:w="7513"/>
      </w:tblGrid>
      <w:tr w:rsidR="00CA4271" w:rsidRPr="001C20AA" w14:paraId="3B5FD3FF" w14:textId="77777777" w:rsidTr="00270603">
        <w:tc>
          <w:tcPr>
            <w:tcW w:w="365" w:type="dxa"/>
            <w:shd w:val="clear" w:color="auto" w:fill="auto"/>
            <w:vAlign w:val="center"/>
          </w:tcPr>
          <w:p w14:paraId="38133486"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w:t>
            </w:r>
          </w:p>
        </w:tc>
        <w:tc>
          <w:tcPr>
            <w:tcW w:w="2268" w:type="dxa"/>
            <w:shd w:val="clear" w:color="auto" w:fill="auto"/>
            <w:vAlign w:val="center"/>
          </w:tcPr>
          <w:p w14:paraId="53D2C0E9"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Назва кваліфікаційного критерію</w:t>
            </w:r>
          </w:p>
        </w:tc>
        <w:tc>
          <w:tcPr>
            <w:tcW w:w="7513" w:type="dxa"/>
            <w:shd w:val="clear" w:color="auto" w:fill="auto"/>
            <w:vAlign w:val="center"/>
          </w:tcPr>
          <w:p w14:paraId="573F8861"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Спосіб підтвердження кваліфікаційного критерію</w:t>
            </w:r>
          </w:p>
        </w:tc>
      </w:tr>
      <w:tr w:rsidR="00CA4271" w:rsidRPr="001C20AA" w14:paraId="7C1BA279" w14:textId="77777777" w:rsidTr="00270603">
        <w:tc>
          <w:tcPr>
            <w:tcW w:w="365" w:type="dxa"/>
            <w:shd w:val="clear" w:color="auto" w:fill="auto"/>
          </w:tcPr>
          <w:p w14:paraId="6654A08C"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1</w:t>
            </w:r>
          </w:p>
        </w:tc>
        <w:tc>
          <w:tcPr>
            <w:tcW w:w="2268" w:type="dxa"/>
            <w:shd w:val="clear" w:color="auto" w:fill="auto"/>
          </w:tcPr>
          <w:p w14:paraId="579FFC91" w14:textId="77777777" w:rsidR="00CA4271" w:rsidRPr="001C20AA" w:rsidRDefault="00CA4271" w:rsidP="00520D38">
            <w:pPr>
              <w:spacing w:after="0" w:line="240" w:lineRule="auto"/>
              <w:jc w:val="both"/>
              <w:rPr>
                <w:rFonts w:ascii="Times New Roman" w:eastAsia="Times New Roman" w:hAnsi="Times New Roman" w:cs="Times New Roman"/>
                <w:sz w:val="24"/>
                <w:szCs w:val="24"/>
                <w:vertAlign w:val="superscript"/>
              </w:rPr>
            </w:pPr>
            <w:r w:rsidRPr="001C20AA">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7513" w:type="dxa"/>
            <w:shd w:val="clear" w:color="auto" w:fill="auto"/>
          </w:tcPr>
          <w:p w14:paraId="2FA91B1F" w14:textId="77777777" w:rsidR="00CA4271" w:rsidRDefault="00CA4271" w:rsidP="00520D38">
            <w:pPr>
              <w:spacing w:after="0" w:line="240" w:lineRule="auto"/>
              <w:jc w:val="both"/>
              <w:rPr>
                <w:rFonts w:ascii="Times New Roman" w:eastAsia="Times New Roman" w:hAnsi="Times New Roman" w:cs="Times New Roman"/>
                <w:i/>
                <w:sz w:val="24"/>
                <w:szCs w:val="24"/>
                <w:highlight w:val="green"/>
              </w:rPr>
            </w:pPr>
            <w:r w:rsidRPr="001C20AA">
              <w:rPr>
                <w:rFonts w:ascii="Times New Roman" w:eastAsia="Times New Roman" w:hAnsi="Times New Roman" w:cs="Times New Roman"/>
                <w:sz w:val="24"/>
                <w:szCs w:val="24"/>
              </w:rPr>
              <w:t xml:space="preserve">Для участі у процедурі закупівлі учасник повинен мати в наявності наступне обладнання, матеріально-технічну базу та технології </w:t>
            </w:r>
          </w:p>
          <w:p w14:paraId="75376F93" w14:textId="5561B950" w:rsidR="00A5220D" w:rsidRPr="00CE7E1D" w:rsidRDefault="00A5220D" w:rsidP="00CE7E1D">
            <w:pPr>
              <w:widowControl w:val="0"/>
              <w:numPr>
                <w:ilvl w:val="0"/>
                <w:numId w:val="20"/>
              </w:numPr>
              <w:tabs>
                <w:tab w:val="left" w:pos="-252"/>
                <w:tab w:val="left" w:pos="575"/>
              </w:tabs>
              <w:autoSpaceDE w:val="0"/>
              <w:spacing w:after="0" w:line="240" w:lineRule="auto"/>
              <w:jc w:val="both"/>
              <w:rPr>
                <w:rFonts w:ascii="Times New Roman" w:hAnsi="Times New Roman" w:cs="Times New Roman"/>
                <w:sz w:val="24"/>
                <w:szCs w:val="24"/>
              </w:rPr>
            </w:pPr>
            <w:r w:rsidRPr="001C20AA">
              <w:rPr>
                <w:rFonts w:ascii="Times New Roman" w:hAnsi="Times New Roman" w:cs="Times New Roman"/>
                <w:sz w:val="24"/>
                <w:szCs w:val="24"/>
              </w:rPr>
              <w:t>відповідні ліцензійні програмні забезпечення</w:t>
            </w:r>
            <w:r w:rsidR="00CF2C1F">
              <w:rPr>
                <w:rFonts w:ascii="Times New Roman" w:hAnsi="Times New Roman" w:cs="Times New Roman"/>
                <w:sz w:val="24"/>
                <w:szCs w:val="24"/>
              </w:rPr>
              <w:t xml:space="preserve"> (щонайменше один)</w:t>
            </w:r>
            <w:r w:rsidRPr="001C20AA">
              <w:rPr>
                <w:rFonts w:ascii="Times New Roman" w:hAnsi="Times New Roman" w:cs="Times New Roman"/>
                <w:sz w:val="24"/>
                <w:szCs w:val="24"/>
              </w:rPr>
              <w:t xml:space="preserve">: </w:t>
            </w:r>
            <w:r w:rsidRPr="001C20AA">
              <w:rPr>
                <w:rFonts w:ascii="Times New Roman" w:hAnsi="Times New Roman" w:cs="Times New Roman"/>
                <w:sz w:val="24"/>
                <w:szCs w:val="24"/>
                <w:lang w:val="en-US"/>
              </w:rPr>
              <w:t>Delta</w:t>
            </w:r>
            <w:r w:rsidRPr="001C20AA">
              <w:rPr>
                <w:rFonts w:ascii="Times New Roman" w:hAnsi="Times New Roman" w:cs="Times New Roman"/>
                <w:sz w:val="24"/>
                <w:szCs w:val="24"/>
              </w:rPr>
              <w:t>/</w:t>
            </w:r>
            <w:r w:rsidRPr="001C20AA">
              <w:rPr>
                <w:rFonts w:ascii="Times New Roman" w:hAnsi="Times New Roman" w:cs="Times New Roman"/>
                <w:sz w:val="24"/>
                <w:szCs w:val="24"/>
                <w:lang w:val="en-US"/>
              </w:rPr>
              <w:t>Digitals</w:t>
            </w:r>
            <w:r w:rsidRPr="001C20AA">
              <w:rPr>
                <w:rFonts w:ascii="Times New Roman" w:hAnsi="Times New Roman" w:cs="Times New Roman"/>
                <w:sz w:val="24"/>
                <w:szCs w:val="24"/>
              </w:rPr>
              <w:t xml:space="preserve"> (версія 5.0 (ХЕ); Геодезична інформаційна система; </w:t>
            </w:r>
            <w:r w:rsidRPr="001C20AA">
              <w:rPr>
                <w:rFonts w:ascii="Times New Roman" w:hAnsi="Times New Roman" w:cs="Times New Roman"/>
                <w:sz w:val="24"/>
                <w:szCs w:val="24"/>
                <w:lang w:val="en-US"/>
              </w:rPr>
              <w:t>ArcGIS</w:t>
            </w:r>
            <w:r w:rsidRPr="001C20AA">
              <w:rPr>
                <w:rFonts w:ascii="Times New Roman" w:hAnsi="Times New Roman" w:cs="Times New Roman"/>
                <w:sz w:val="24"/>
                <w:szCs w:val="24"/>
              </w:rPr>
              <w:t xml:space="preserve">, </w:t>
            </w:r>
            <w:r w:rsidR="00CE7E1D">
              <w:rPr>
                <w:rFonts w:ascii="Times New Roman" w:hAnsi="Times New Roman" w:cs="Times New Roman"/>
                <w:sz w:val="24"/>
                <w:szCs w:val="24"/>
              </w:rPr>
              <w:t xml:space="preserve">спеціальне призначення, тощо, </w:t>
            </w:r>
            <w:r w:rsidRPr="001C20AA">
              <w:rPr>
                <w:rFonts w:ascii="Times New Roman" w:hAnsi="Times New Roman" w:cs="Times New Roman"/>
                <w:sz w:val="24"/>
                <w:szCs w:val="24"/>
              </w:rPr>
              <w:t xml:space="preserve">що придатні формувати електронний документ у форматі </w:t>
            </w:r>
            <w:r w:rsidRPr="001C20AA">
              <w:rPr>
                <w:rFonts w:ascii="Times New Roman" w:hAnsi="Times New Roman" w:cs="Times New Roman"/>
                <w:sz w:val="24"/>
                <w:szCs w:val="24"/>
                <w:lang w:val="en-US"/>
              </w:rPr>
              <w:t>XML</w:t>
            </w:r>
            <w:r w:rsidRPr="001C20AA">
              <w:rPr>
                <w:rFonts w:ascii="Times New Roman" w:hAnsi="Times New Roman" w:cs="Times New Roman"/>
                <w:sz w:val="24"/>
                <w:szCs w:val="24"/>
              </w:rPr>
              <w:t xml:space="preserve">, відповідно до вимог Постанови КМУ № 1051 від 17.10.2012 та </w:t>
            </w:r>
            <w:r w:rsidRPr="001C20AA">
              <w:rPr>
                <w:rFonts w:ascii="Times New Roman" w:hAnsi="Times New Roman" w:cs="Times New Roman"/>
                <w:sz w:val="24"/>
                <w:szCs w:val="24"/>
                <w:lang w:val="en-US"/>
              </w:rPr>
              <w:t>SHP</w:t>
            </w:r>
            <w:r w:rsidRPr="001C20AA">
              <w:rPr>
                <w:rFonts w:ascii="Times New Roman" w:hAnsi="Times New Roman" w:cs="Times New Roman"/>
                <w:sz w:val="24"/>
                <w:szCs w:val="24"/>
              </w:rPr>
              <w:t xml:space="preserve">-файлів, сформованих за результатами </w:t>
            </w:r>
            <w:r w:rsidR="00315340">
              <w:rPr>
                <w:rFonts w:ascii="Times New Roman" w:hAnsi="Times New Roman" w:cs="Times New Roman"/>
                <w:sz w:val="24"/>
                <w:szCs w:val="24"/>
              </w:rPr>
              <w:t>наданих послуг</w:t>
            </w:r>
            <w:r w:rsidRPr="001C20AA">
              <w:rPr>
                <w:rFonts w:ascii="Times New Roman" w:hAnsi="Times New Roman" w:cs="Times New Roman"/>
                <w:sz w:val="24"/>
                <w:szCs w:val="24"/>
              </w:rPr>
              <w:t>;</w:t>
            </w:r>
          </w:p>
          <w:p w14:paraId="71C52E04" w14:textId="3089D542" w:rsidR="00A5220D" w:rsidRPr="00CF2C1F" w:rsidRDefault="00A5220D" w:rsidP="00CF2C1F">
            <w:pPr>
              <w:widowControl w:val="0"/>
              <w:numPr>
                <w:ilvl w:val="0"/>
                <w:numId w:val="20"/>
              </w:numPr>
              <w:tabs>
                <w:tab w:val="left" w:pos="-252"/>
                <w:tab w:val="left" w:pos="433"/>
                <w:tab w:val="left" w:pos="816"/>
              </w:tabs>
              <w:autoSpaceDE w:val="0"/>
              <w:spacing w:after="0" w:line="240" w:lineRule="auto"/>
              <w:ind w:left="8" w:firstLine="283"/>
              <w:jc w:val="both"/>
              <w:rPr>
                <w:rFonts w:ascii="Times New Roman" w:hAnsi="Times New Roman" w:cs="Times New Roman"/>
                <w:sz w:val="24"/>
                <w:szCs w:val="24"/>
              </w:rPr>
            </w:pPr>
            <w:r w:rsidRPr="001C20AA">
              <w:rPr>
                <w:rFonts w:ascii="Times New Roman" w:hAnsi="Times New Roman" w:cs="Times New Roman"/>
                <w:sz w:val="24"/>
                <w:szCs w:val="24"/>
              </w:rPr>
              <w:t>офісна техніка, у тому числі: комп’ютери; принтери; ксерокси з можливістю друку та розмноження картографічного матеріалу;</w:t>
            </w:r>
          </w:p>
          <w:p w14:paraId="348349E3" w14:textId="77777777" w:rsidR="00A5220D" w:rsidRPr="001C20AA" w:rsidRDefault="00A5220D" w:rsidP="00A5220D">
            <w:pPr>
              <w:widowControl w:val="0"/>
              <w:numPr>
                <w:ilvl w:val="0"/>
                <w:numId w:val="20"/>
              </w:numPr>
              <w:tabs>
                <w:tab w:val="left" w:pos="-252"/>
                <w:tab w:val="left" w:pos="433"/>
                <w:tab w:val="left" w:pos="816"/>
              </w:tabs>
              <w:autoSpaceDE w:val="0"/>
              <w:spacing w:after="0" w:line="240" w:lineRule="auto"/>
              <w:ind w:left="8" w:firstLine="283"/>
              <w:jc w:val="both"/>
              <w:rPr>
                <w:rFonts w:ascii="Times New Roman" w:hAnsi="Times New Roman" w:cs="Times New Roman"/>
                <w:sz w:val="24"/>
                <w:szCs w:val="24"/>
              </w:rPr>
            </w:pPr>
            <w:r w:rsidRPr="001C20AA">
              <w:rPr>
                <w:rFonts w:ascii="Times New Roman" w:hAnsi="Times New Roman" w:cs="Times New Roman"/>
                <w:sz w:val="24"/>
                <w:szCs w:val="24"/>
              </w:rPr>
              <w:t xml:space="preserve"> </w:t>
            </w:r>
            <w:proofErr w:type="spellStart"/>
            <w:r w:rsidRPr="001C20AA">
              <w:rPr>
                <w:rFonts w:ascii="Times New Roman" w:hAnsi="Times New Roman" w:cs="Times New Roman"/>
                <w:sz w:val="24"/>
                <w:szCs w:val="24"/>
              </w:rPr>
              <w:t>автотраспортний</w:t>
            </w:r>
            <w:proofErr w:type="spellEnd"/>
            <w:r w:rsidRPr="001C20AA">
              <w:rPr>
                <w:rFonts w:ascii="Times New Roman" w:hAnsi="Times New Roman" w:cs="Times New Roman"/>
                <w:sz w:val="24"/>
                <w:szCs w:val="24"/>
              </w:rPr>
              <w:t xml:space="preserve"> засіб.</w:t>
            </w:r>
          </w:p>
          <w:p w14:paraId="2BB65BD0"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p w14:paraId="0DED05F2" w14:textId="77777777" w:rsidR="001C20AA" w:rsidRPr="001C20AA" w:rsidRDefault="001C20AA" w:rsidP="001C20AA">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bookmarkStart w:id="2" w:name="_Hlk61442904"/>
            <w:r w:rsidRPr="001C20AA">
              <w:rPr>
                <w:rFonts w:ascii="Times New Roman" w:hAnsi="Times New Roman" w:cs="Times New Roman"/>
                <w:sz w:val="24"/>
                <w:szCs w:val="24"/>
              </w:rPr>
              <w:t>Крім цього для підтвердження наявності обладнання та матеріально-технічної бази учасник повинен надати:</w:t>
            </w:r>
          </w:p>
          <w:p w14:paraId="5909BE0C" w14:textId="77777777" w:rsidR="001C20AA" w:rsidRDefault="001C20AA" w:rsidP="00A5220D">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r w:rsidRPr="001C20AA">
              <w:rPr>
                <w:rFonts w:ascii="Times New Roman" w:hAnsi="Times New Roman" w:cs="Times New Roman"/>
                <w:sz w:val="24"/>
                <w:szCs w:val="24"/>
              </w:rPr>
              <w:t>-</w:t>
            </w:r>
            <w:r w:rsidRPr="001C20AA">
              <w:rPr>
                <w:rFonts w:ascii="Times New Roman" w:hAnsi="Times New Roman" w:cs="Times New Roman"/>
                <w:sz w:val="24"/>
                <w:szCs w:val="24"/>
              </w:rPr>
              <w:tab/>
              <w:t>копію договору поставки програмного забезпечення або копію ліцензії програмного забезпечення.</w:t>
            </w:r>
            <w:bookmarkEnd w:id="2"/>
          </w:p>
          <w:p w14:paraId="65CCC7D8" w14:textId="77777777" w:rsidR="00E978E2" w:rsidRPr="00A5220D" w:rsidRDefault="00E978E2" w:rsidP="00A5220D">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p>
        </w:tc>
      </w:tr>
      <w:tr w:rsidR="00CA4271" w:rsidRPr="001C20AA" w14:paraId="76BBCD2E" w14:textId="77777777" w:rsidTr="00270603">
        <w:tc>
          <w:tcPr>
            <w:tcW w:w="365" w:type="dxa"/>
            <w:shd w:val="clear" w:color="auto" w:fill="auto"/>
          </w:tcPr>
          <w:p w14:paraId="4B350992"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2</w:t>
            </w:r>
          </w:p>
        </w:tc>
        <w:tc>
          <w:tcPr>
            <w:tcW w:w="2268" w:type="dxa"/>
            <w:shd w:val="clear" w:color="auto" w:fill="auto"/>
          </w:tcPr>
          <w:p w14:paraId="4CBD0B91"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7513" w:type="dxa"/>
            <w:shd w:val="clear" w:color="auto" w:fill="auto"/>
          </w:tcPr>
          <w:p w14:paraId="0B71983D" w14:textId="77777777" w:rsidR="00CA4271" w:rsidRDefault="00CA4271" w:rsidP="00520D38">
            <w:pPr>
              <w:spacing w:after="0" w:line="240" w:lineRule="auto"/>
              <w:jc w:val="both"/>
              <w:rPr>
                <w:rFonts w:ascii="Times New Roman" w:eastAsia="Times New Roman" w:hAnsi="Times New Roman" w:cs="Times New Roman"/>
                <w:i/>
                <w:sz w:val="24"/>
                <w:szCs w:val="24"/>
              </w:rPr>
            </w:pPr>
            <w:r w:rsidRPr="001C20AA">
              <w:rPr>
                <w:rFonts w:ascii="Times New Roman" w:eastAsia="Times New Roman" w:hAnsi="Times New Roman" w:cs="Times New Roman"/>
                <w:sz w:val="24"/>
                <w:szCs w:val="24"/>
              </w:rPr>
              <w:t xml:space="preserve">Для участі у процедурі закупівлі учасник повинен мати працівників відповідної кваліфікації, які мають необхідні знання та досвід, а саме: </w:t>
            </w:r>
          </w:p>
          <w:p w14:paraId="004A77B3" w14:textId="77777777" w:rsidR="00DA2FF9" w:rsidRDefault="00205B89" w:rsidP="00205B89">
            <w:pPr>
              <w:spacing w:after="0"/>
              <w:ind w:firstLine="289"/>
              <w:jc w:val="both"/>
              <w:rPr>
                <w:rFonts w:ascii="Times New Roman" w:hAnsi="Times New Roman" w:cs="Times New Roman"/>
                <w:sz w:val="24"/>
                <w:szCs w:val="24"/>
                <w:lang w:eastAsia="ru-RU"/>
              </w:rPr>
            </w:pPr>
            <w:r w:rsidRPr="001C20AA">
              <w:rPr>
                <w:rFonts w:ascii="Times New Roman" w:hAnsi="Times New Roman" w:cs="Times New Roman"/>
                <w:sz w:val="24"/>
                <w:szCs w:val="24"/>
                <w:lang w:eastAsia="ru-RU"/>
              </w:rPr>
              <w:t xml:space="preserve">- сертифікованих інженерів - землевпорядників - не менше </w:t>
            </w:r>
            <w:r w:rsidR="00CE7E1D">
              <w:rPr>
                <w:rFonts w:ascii="Times New Roman" w:hAnsi="Times New Roman" w:cs="Times New Roman"/>
                <w:sz w:val="24"/>
                <w:szCs w:val="24"/>
                <w:lang w:eastAsia="ru-RU"/>
              </w:rPr>
              <w:t>1</w:t>
            </w:r>
            <w:r w:rsidRPr="001C20AA">
              <w:rPr>
                <w:rFonts w:ascii="Times New Roman" w:hAnsi="Times New Roman" w:cs="Times New Roman"/>
                <w:sz w:val="24"/>
                <w:szCs w:val="24"/>
                <w:lang w:eastAsia="ru-RU"/>
              </w:rPr>
              <w:t xml:space="preserve"> ос</w:t>
            </w:r>
            <w:r w:rsidR="00CE7E1D">
              <w:rPr>
                <w:rFonts w:ascii="Times New Roman" w:hAnsi="Times New Roman" w:cs="Times New Roman"/>
                <w:sz w:val="24"/>
                <w:szCs w:val="24"/>
                <w:lang w:eastAsia="ru-RU"/>
              </w:rPr>
              <w:t>оби</w:t>
            </w:r>
            <w:r w:rsidRPr="001C20AA">
              <w:rPr>
                <w:rFonts w:ascii="Times New Roman" w:hAnsi="Times New Roman" w:cs="Times New Roman"/>
                <w:sz w:val="24"/>
                <w:szCs w:val="24"/>
                <w:lang w:eastAsia="ru-RU"/>
              </w:rPr>
              <w:t>, які мають кваліфікаційні сертифікати, мають стаж роботи за спеціальністю не менше одного року і працює за основним місцем роботи. Освітньо-професійна підготовка працівників учасника повинна відповідати вимогам ст. 26, 66 Закону України «Про землеустрій».</w:t>
            </w:r>
            <w:r w:rsidR="00DA2FF9">
              <w:rPr>
                <w:rFonts w:ascii="Times New Roman" w:hAnsi="Times New Roman" w:cs="Times New Roman"/>
                <w:sz w:val="24"/>
                <w:szCs w:val="24"/>
                <w:lang w:eastAsia="ru-RU"/>
              </w:rPr>
              <w:t xml:space="preserve"> </w:t>
            </w:r>
          </w:p>
          <w:p w14:paraId="1FEA187B" w14:textId="1F7901E5" w:rsidR="00205B89" w:rsidRPr="001C20AA" w:rsidRDefault="00DA2FF9" w:rsidP="00205B89">
            <w:pPr>
              <w:spacing w:after="0"/>
              <w:ind w:firstLine="28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Загальна кількість спеціалістів землевпорядного профілю з відповідною кваліфікаційною підготовкою – 3 особи; </w:t>
            </w:r>
          </w:p>
          <w:p w14:paraId="72B9E2A0" w14:textId="77777777" w:rsidR="00205B89" w:rsidRPr="001C20AA" w:rsidRDefault="00205B89" w:rsidP="00205B89">
            <w:pPr>
              <w:spacing w:after="0" w:line="240" w:lineRule="auto"/>
              <w:jc w:val="both"/>
              <w:rPr>
                <w:rFonts w:ascii="Times New Roman" w:eastAsia="Times New Roman" w:hAnsi="Times New Roman" w:cs="Times New Roman"/>
                <w:sz w:val="24"/>
                <w:szCs w:val="24"/>
              </w:rPr>
            </w:pPr>
            <w:r w:rsidRPr="001C20AA">
              <w:rPr>
                <w:rFonts w:ascii="Times New Roman" w:hAnsi="Times New Roman" w:cs="Times New Roman"/>
                <w:sz w:val="24"/>
                <w:szCs w:val="24"/>
                <w:lang w:eastAsia="ru-RU"/>
              </w:rPr>
              <w:t>Серед документів необхідно завантажити копію документа, належним чином засвідчену, що підтверджує трудові відносини за основним місцем роботи (копія наказу про прийом на роботу, або копія трудової книжки), кваліфікаційний сертифікат.</w:t>
            </w:r>
          </w:p>
          <w:p w14:paraId="6037F9F3"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p w14:paraId="5E7CD9C9" w14:textId="77777777" w:rsidR="001C20AA" w:rsidRPr="001C20AA" w:rsidRDefault="001C20AA" w:rsidP="001C20AA">
            <w:pPr>
              <w:spacing w:after="0" w:line="240" w:lineRule="auto"/>
              <w:jc w:val="both"/>
              <w:rPr>
                <w:rFonts w:ascii="Times New Roman" w:eastAsia="Times New Roman" w:hAnsi="Times New Roman" w:cs="Times New Roman"/>
                <w:b/>
                <w:sz w:val="24"/>
                <w:szCs w:val="24"/>
              </w:rPr>
            </w:pPr>
          </w:p>
        </w:tc>
      </w:tr>
      <w:tr w:rsidR="00CA4271" w:rsidRPr="001C20AA" w14:paraId="519EF8B5" w14:textId="77777777" w:rsidTr="00270603">
        <w:tc>
          <w:tcPr>
            <w:tcW w:w="365" w:type="dxa"/>
            <w:shd w:val="clear" w:color="auto" w:fill="auto"/>
          </w:tcPr>
          <w:p w14:paraId="1DBB63C3"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3</w:t>
            </w:r>
          </w:p>
        </w:tc>
        <w:tc>
          <w:tcPr>
            <w:tcW w:w="2268" w:type="dxa"/>
            <w:shd w:val="clear" w:color="auto" w:fill="auto"/>
          </w:tcPr>
          <w:p w14:paraId="38EEE1AB"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 xml:space="preserve">Наявність документально </w:t>
            </w:r>
            <w:r w:rsidRPr="001C20AA">
              <w:rPr>
                <w:rFonts w:ascii="Times New Roman" w:eastAsia="Times New Roman" w:hAnsi="Times New Roman" w:cs="Times New Roman"/>
                <w:sz w:val="24"/>
                <w:szCs w:val="24"/>
              </w:rPr>
              <w:lastRenderedPageBreak/>
              <w:t>підтвердженого досвіду виконання аналогічного (аналогічних) за предметом закупівлі договору (договорів)</w:t>
            </w:r>
          </w:p>
        </w:tc>
        <w:tc>
          <w:tcPr>
            <w:tcW w:w="7513" w:type="dxa"/>
            <w:shd w:val="clear" w:color="auto" w:fill="auto"/>
          </w:tcPr>
          <w:p w14:paraId="3F542EF1" w14:textId="5DEC8A60" w:rsidR="00CA4271"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lastRenderedPageBreak/>
              <w:t xml:space="preserve">На підтвердження наявності досвіду виконання аналогічного (аналогічних) за предметом закупівлі договору (договорів) учасник </w:t>
            </w:r>
            <w:r w:rsidRPr="001C20AA">
              <w:rPr>
                <w:rFonts w:ascii="Times New Roman" w:eastAsia="Times New Roman" w:hAnsi="Times New Roman" w:cs="Times New Roman"/>
                <w:sz w:val="24"/>
                <w:szCs w:val="24"/>
              </w:rPr>
              <w:lastRenderedPageBreak/>
              <w:t>процедури закупівлі має надати довідку за формою 3, із зазначенням в ній не менше одного такого договору</w:t>
            </w:r>
            <w:r w:rsidR="00837C18">
              <w:rPr>
                <w:rFonts w:ascii="Times New Roman" w:eastAsia="Times New Roman" w:hAnsi="Times New Roman" w:cs="Times New Roman"/>
                <w:sz w:val="24"/>
                <w:szCs w:val="24"/>
              </w:rPr>
              <w:t xml:space="preserve"> з розроблення технічної документації з нормативної грошової оцінки земель</w:t>
            </w:r>
            <w:r w:rsidR="00CF2C1F">
              <w:rPr>
                <w:rFonts w:ascii="Times New Roman" w:eastAsia="Times New Roman" w:hAnsi="Times New Roman" w:cs="Times New Roman"/>
                <w:sz w:val="24"/>
                <w:szCs w:val="24"/>
              </w:rPr>
              <w:t>.</w:t>
            </w:r>
            <w:r w:rsidR="00837C18">
              <w:rPr>
                <w:rFonts w:ascii="Times New Roman" w:eastAsia="Times New Roman" w:hAnsi="Times New Roman" w:cs="Times New Roman"/>
                <w:sz w:val="24"/>
                <w:szCs w:val="24"/>
              </w:rPr>
              <w:t xml:space="preserve"> </w:t>
            </w:r>
            <w:r w:rsidRPr="001C20AA">
              <w:rPr>
                <w:rFonts w:ascii="Times New Roman" w:eastAsia="Times New Roman" w:hAnsi="Times New Roman" w:cs="Times New Roman"/>
                <w:sz w:val="24"/>
                <w:szCs w:val="24"/>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C20AA">
              <w:rPr>
                <w:rFonts w:ascii="Times New Roman" w:eastAsia="Times New Roman" w:hAnsi="Times New Roman" w:cs="Times New Roman"/>
                <w:sz w:val="24"/>
                <w:szCs w:val="24"/>
              </w:rPr>
              <w:t>ів</w:t>
            </w:r>
            <w:proofErr w:type="spellEnd"/>
            <w:r w:rsidRPr="001C20AA">
              <w:rPr>
                <w:rFonts w:ascii="Times New Roman" w:eastAsia="Times New Roman" w:hAnsi="Times New Roman" w:cs="Times New Roman"/>
                <w:sz w:val="24"/>
                <w:szCs w:val="24"/>
              </w:rPr>
              <w:t>), що підтверджують його виконання</w:t>
            </w:r>
            <w:r w:rsidR="008A652C">
              <w:rPr>
                <w:rFonts w:ascii="Times New Roman" w:eastAsia="Times New Roman" w:hAnsi="Times New Roman" w:cs="Times New Roman"/>
                <w:sz w:val="24"/>
                <w:szCs w:val="24"/>
              </w:rPr>
              <w:t xml:space="preserve"> та лист відгук</w:t>
            </w:r>
            <w:r w:rsidRPr="001C20AA">
              <w:rPr>
                <w:rFonts w:ascii="Times New Roman" w:eastAsia="Times New Roman" w:hAnsi="Times New Roman" w:cs="Times New Roman"/>
                <w:sz w:val="24"/>
                <w:szCs w:val="24"/>
              </w:rPr>
              <w:t>. Аналогічним вважається виконаний в повному обсязі договір надання аналогічних послуг/виконання аналогічних робіт до предмету даної закупівлі, в якому учасник виступає виконавцем/підрядником/субпідрядником тощо</w:t>
            </w:r>
            <w:r w:rsidR="008A652C">
              <w:rPr>
                <w:rFonts w:ascii="Times New Roman" w:eastAsia="Times New Roman" w:hAnsi="Times New Roman" w:cs="Times New Roman"/>
                <w:sz w:val="24"/>
                <w:szCs w:val="24"/>
              </w:rPr>
              <w:t xml:space="preserve"> відповідно код ДК 021:2015:71340000-3 – Комплексні інженерні послуги.</w:t>
            </w:r>
          </w:p>
          <w:p w14:paraId="1B99BAE1" w14:textId="77777777" w:rsidR="008A652C" w:rsidRDefault="008A652C" w:rsidP="00520D38">
            <w:pPr>
              <w:spacing w:after="0" w:line="240" w:lineRule="auto"/>
              <w:jc w:val="both"/>
              <w:rPr>
                <w:rFonts w:ascii="Times New Roman" w:eastAsia="Times New Roman" w:hAnsi="Times New Roman" w:cs="Times New Roman"/>
                <w:sz w:val="24"/>
                <w:szCs w:val="24"/>
              </w:rPr>
            </w:pPr>
          </w:p>
          <w:p w14:paraId="73A30FB8" w14:textId="75C8DAD0" w:rsidR="001C20AA" w:rsidRPr="001C20AA" w:rsidRDefault="008A652C" w:rsidP="008A652C">
            <w:pPr>
              <w:spacing w:after="0" w:line="240" w:lineRule="auto"/>
              <w:jc w:val="both"/>
              <w:rPr>
                <w:rFonts w:ascii="Times New Roman" w:eastAsia="Times New Roman" w:hAnsi="Times New Roman" w:cs="Times New Roman"/>
                <w:sz w:val="24"/>
                <w:szCs w:val="24"/>
              </w:rPr>
            </w:pPr>
            <w:r w:rsidRPr="001C20AA">
              <w:rPr>
                <w:rFonts w:ascii="Times New Roman" w:hAnsi="Times New Roman" w:cs="Times New Roman"/>
                <w:sz w:val="24"/>
                <w:szCs w:val="24"/>
                <w:lang w:eastAsia="ru-RU"/>
              </w:rPr>
              <w:t>*</w:t>
            </w:r>
            <w:r w:rsidRPr="001C20AA">
              <w:rPr>
                <w:rFonts w:ascii="Times New Roman" w:hAnsi="Times New Roman" w:cs="Times New Roman"/>
                <w:sz w:val="24"/>
                <w:szCs w:val="24"/>
              </w:rPr>
              <w:t xml:space="preserve"> </w:t>
            </w:r>
            <w:r w:rsidRPr="001C20AA">
              <w:rPr>
                <w:rFonts w:ascii="Times New Roman" w:hAnsi="Times New Roman" w:cs="Times New Roman"/>
                <w:sz w:val="24"/>
                <w:szCs w:val="24"/>
                <w:lang w:eastAsia="ru-RU"/>
              </w:rPr>
              <w:t>Аналогічним договором в розумінні тендерної документації є договір на розроблення технічної документації з нормативно</w:t>
            </w:r>
            <w:r w:rsidR="00EE4118">
              <w:rPr>
                <w:rFonts w:ascii="Times New Roman" w:hAnsi="Times New Roman" w:cs="Times New Roman"/>
                <w:sz w:val="24"/>
                <w:szCs w:val="24"/>
                <w:lang w:eastAsia="ru-RU"/>
              </w:rPr>
              <w:t>ї</w:t>
            </w:r>
            <w:r w:rsidRPr="001C20AA">
              <w:rPr>
                <w:rFonts w:ascii="Times New Roman" w:hAnsi="Times New Roman" w:cs="Times New Roman"/>
                <w:sz w:val="24"/>
                <w:szCs w:val="24"/>
                <w:lang w:eastAsia="ru-RU"/>
              </w:rPr>
              <w:t xml:space="preserve"> грошової оцінки.</w:t>
            </w:r>
          </w:p>
        </w:tc>
      </w:tr>
    </w:tbl>
    <w:p w14:paraId="5AB82320" w14:textId="77777777" w:rsidR="00CA4271" w:rsidRDefault="00CA4271" w:rsidP="00CA42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2867A0"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14:paraId="5A1C5FA2"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0D8DA305"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14:paraId="0DB3B024"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CA4271" w14:paraId="56E21324" w14:textId="77777777" w:rsidTr="00520D38">
        <w:tc>
          <w:tcPr>
            <w:tcW w:w="480" w:type="dxa"/>
            <w:shd w:val="clear" w:color="auto" w:fill="auto"/>
            <w:vAlign w:val="center"/>
          </w:tcPr>
          <w:p w14:paraId="417906D5"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0" w:type="dxa"/>
            <w:shd w:val="clear" w:color="auto" w:fill="auto"/>
            <w:vAlign w:val="center"/>
          </w:tcPr>
          <w:p w14:paraId="5B07E43B"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380" w:type="dxa"/>
            <w:shd w:val="clear" w:color="auto" w:fill="auto"/>
            <w:vAlign w:val="center"/>
          </w:tcPr>
          <w:p w14:paraId="58CB96E1"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5460" w:type="dxa"/>
            <w:shd w:val="clear" w:color="auto" w:fill="auto"/>
            <w:vAlign w:val="center"/>
          </w:tcPr>
          <w:p w14:paraId="156821B6"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CA4271" w14:paraId="312952F3" w14:textId="77777777" w:rsidTr="00520D38">
        <w:tc>
          <w:tcPr>
            <w:tcW w:w="480" w:type="dxa"/>
            <w:shd w:val="clear" w:color="auto" w:fill="auto"/>
          </w:tcPr>
          <w:p w14:paraId="3A05259E"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7280FA8F"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591929D2"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35665074"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6123EEAC" w14:textId="77777777" w:rsidTr="00520D38">
        <w:tc>
          <w:tcPr>
            <w:tcW w:w="480" w:type="dxa"/>
            <w:shd w:val="clear" w:color="auto" w:fill="auto"/>
          </w:tcPr>
          <w:p w14:paraId="196001D5"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1332FBC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25F1F25D"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4DEB90EF" w14:textId="77777777" w:rsidR="00CA4271" w:rsidRDefault="00CA4271" w:rsidP="00520D38">
            <w:pPr>
              <w:spacing w:after="0" w:line="240" w:lineRule="auto"/>
              <w:jc w:val="both"/>
              <w:rPr>
                <w:rFonts w:ascii="Times New Roman" w:eastAsia="Times New Roman" w:hAnsi="Times New Roman" w:cs="Times New Roman"/>
                <w:sz w:val="24"/>
                <w:szCs w:val="24"/>
              </w:rPr>
            </w:pPr>
          </w:p>
        </w:tc>
      </w:tr>
    </w:tbl>
    <w:p w14:paraId="3A88321F" w14:textId="77777777" w:rsidR="00A5220D" w:rsidRDefault="00A5220D" w:rsidP="00A5220D">
      <w:pPr>
        <w:spacing w:after="0" w:line="240" w:lineRule="auto"/>
        <w:rPr>
          <w:rFonts w:ascii="Times New Roman" w:eastAsia="Times New Roman" w:hAnsi="Times New Roman" w:cs="Times New Roman"/>
          <w:i/>
          <w:sz w:val="24"/>
          <w:szCs w:val="24"/>
        </w:rPr>
      </w:pPr>
    </w:p>
    <w:p w14:paraId="15F7AFD9"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2</w:t>
      </w:r>
    </w:p>
    <w:p w14:paraId="5A21D07A"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5E47BE72" w14:textId="77777777" w:rsidR="00A5220D"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наявність в учасника працівників відповідної кваліфікації, </w:t>
      </w:r>
    </w:p>
    <w:p w14:paraId="01620B5C"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 мають необхідні знання та досвід</w:t>
      </w:r>
    </w:p>
    <w:p w14:paraId="295A8A23"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93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840"/>
        <w:gridCol w:w="5370"/>
        <w:gridCol w:w="2670"/>
      </w:tblGrid>
      <w:tr w:rsidR="00CA4271" w14:paraId="2B97E059" w14:textId="77777777" w:rsidTr="00520D38">
        <w:trPr>
          <w:trHeight w:val="240"/>
        </w:trPr>
        <w:tc>
          <w:tcPr>
            <w:tcW w:w="465" w:type="dxa"/>
            <w:shd w:val="clear" w:color="auto" w:fill="auto"/>
            <w:vAlign w:val="center"/>
          </w:tcPr>
          <w:p w14:paraId="11721FA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40" w:type="dxa"/>
            <w:shd w:val="clear" w:color="auto" w:fill="auto"/>
            <w:vAlign w:val="center"/>
          </w:tcPr>
          <w:p w14:paraId="6235452F"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ПІБ</w:t>
            </w:r>
          </w:p>
        </w:tc>
        <w:tc>
          <w:tcPr>
            <w:tcW w:w="5370" w:type="dxa"/>
            <w:shd w:val="clear" w:color="auto" w:fill="auto"/>
            <w:vAlign w:val="center"/>
          </w:tcPr>
          <w:p w14:paraId="30AC19C5"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кваліфікація/необхідні знання/досвід</w:t>
            </w:r>
          </w:p>
        </w:tc>
        <w:tc>
          <w:tcPr>
            <w:tcW w:w="2670" w:type="dxa"/>
            <w:shd w:val="clear" w:color="auto" w:fill="auto"/>
            <w:vAlign w:val="center"/>
          </w:tcPr>
          <w:p w14:paraId="556555C2"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підтвердний документ</w:t>
            </w:r>
          </w:p>
        </w:tc>
      </w:tr>
      <w:tr w:rsidR="00CA4271" w14:paraId="1577511F" w14:textId="77777777" w:rsidTr="00520D38">
        <w:trPr>
          <w:trHeight w:val="240"/>
        </w:trPr>
        <w:tc>
          <w:tcPr>
            <w:tcW w:w="465" w:type="dxa"/>
            <w:shd w:val="clear" w:color="auto" w:fill="auto"/>
          </w:tcPr>
          <w:p w14:paraId="7C868D3F"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840" w:type="dxa"/>
            <w:shd w:val="clear" w:color="auto" w:fill="auto"/>
          </w:tcPr>
          <w:p w14:paraId="50E59EB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370" w:type="dxa"/>
            <w:shd w:val="clear" w:color="auto" w:fill="auto"/>
          </w:tcPr>
          <w:p w14:paraId="140619C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2670" w:type="dxa"/>
            <w:shd w:val="clear" w:color="auto" w:fill="auto"/>
          </w:tcPr>
          <w:p w14:paraId="4917146C"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54E4608B" w14:textId="77777777" w:rsidTr="00520D38">
        <w:trPr>
          <w:trHeight w:val="240"/>
        </w:trPr>
        <w:tc>
          <w:tcPr>
            <w:tcW w:w="465" w:type="dxa"/>
            <w:shd w:val="clear" w:color="auto" w:fill="auto"/>
          </w:tcPr>
          <w:p w14:paraId="1D6FDC9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840" w:type="dxa"/>
            <w:shd w:val="clear" w:color="auto" w:fill="auto"/>
          </w:tcPr>
          <w:p w14:paraId="676E6DE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370" w:type="dxa"/>
            <w:shd w:val="clear" w:color="auto" w:fill="auto"/>
          </w:tcPr>
          <w:p w14:paraId="127A7FEC"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2670" w:type="dxa"/>
            <w:shd w:val="clear" w:color="auto" w:fill="auto"/>
          </w:tcPr>
          <w:p w14:paraId="008A4E24" w14:textId="77777777" w:rsidR="00CA4271" w:rsidRDefault="00CA4271" w:rsidP="00520D38">
            <w:pPr>
              <w:spacing w:after="0" w:line="240" w:lineRule="auto"/>
              <w:jc w:val="both"/>
              <w:rPr>
                <w:rFonts w:ascii="Times New Roman" w:eastAsia="Times New Roman" w:hAnsi="Times New Roman" w:cs="Times New Roman"/>
                <w:sz w:val="24"/>
                <w:szCs w:val="24"/>
              </w:rPr>
            </w:pPr>
          </w:p>
        </w:tc>
      </w:tr>
    </w:tbl>
    <w:p w14:paraId="58588771" w14:textId="77777777" w:rsidR="00CA4271" w:rsidRDefault="00CA4271" w:rsidP="00CA4271">
      <w:pPr>
        <w:spacing w:after="0" w:line="240" w:lineRule="auto"/>
        <w:jc w:val="both"/>
        <w:rPr>
          <w:rFonts w:ascii="Times New Roman" w:eastAsia="Times New Roman" w:hAnsi="Times New Roman" w:cs="Times New Roman"/>
          <w:sz w:val="24"/>
          <w:szCs w:val="24"/>
        </w:rPr>
      </w:pPr>
    </w:p>
    <w:p w14:paraId="5750E246"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3</w:t>
      </w:r>
    </w:p>
    <w:p w14:paraId="55058AAB"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50A5A9E5"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7E73A5FB"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CA4271" w14:paraId="19E51047" w14:textId="77777777" w:rsidTr="00520D38">
        <w:tc>
          <w:tcPr>
            <w:tcW w:w="465" w:type="dxa"/>
            <w:shd w:val="clear" w:color="auto" w:fill="auto"/>
            <w:vAlign w:val="center"/>
          </w:tcPr>
          <w:p w14:paraId="35B38EB0"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14:paraId="4475BD32"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14:paraId="73E7F70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14:paraId="24FD063D"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A4271" w14:paraId="6708FD9F" w14:textId="77777777" w:rsidTr="00520D38">
        <w:tc>
          <w:tcPr>
            <w:tcW w:w="465" w:type="dxa"/>
            <w:shd w:val="clear" w:color="auto" w:fill="auto"/>
          </w:tcPr>
          <w:p w14:paraId="03AE3D87"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4E7B0D54"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61BB2C9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64A9F42B"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7C2FB290" w14:textId="77777777" w:rsidTr="00520D38">
        <w:tc>
          <w:tcPr>
            <w:tcW w:w="465" w:type="dxa"/>
            <w:shd w:val="clear" w:color="auto" w:fill="auto"/>
          </w:tcPr>
          <w:p w14:paraId="5EF69B1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35A8DBDC"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2A074F3B"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757748C5" w14:textId="77777777" w:rsidR="00CA4271" w:rsidRDefault="00CA4271" w:rsidP="00520D38">
            <w:pPr>
              <w:spacing w:after="0" w:line="240" w:lineRule="auto"/>
              <w:jc w:val="both"/>
              <w:rPr>
                <w:rFonts w:ascii="Times New Roman" w:eastAsia="Times New Roman" w:hAnsi="Times New Roman" w:cs="Times New Roman"/>
                <w:sz w:val="24"/>
                <w:szCs w:val="24"/>
              </w:rPr>
            </w:pPr>
          </w:p>
        </w:tc>
      </w:tr>
    </w:tbl>
    <w:p w14:paraId="4CE22809" w14:textId="77777777" w:rsidR="00E978E2" w:rsidRDefault="00E978E2" w:rsidP="00CA4271">
      <w:pPr>
        <w:jc w:val="right"/>
        <w:rPr>
          <w:rFonts w:ascii="Times New Roman" w:eastAsia="Times New Roman" w:hAnsi="Times New Roman" w:cs="Times New Roman"/>
          <w:b/>
          <w:sz w:val="24"/>
          <w:szCs w:val="24"/>
        </w:rPr>
      </w:pPr>
    </w:p>
    <w:p w14:paraId="1B26C680" w14:textId="77777777"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14:paraId="3999DF30" w14:textId="77777777" w:rsidR="00CA4271" w:rsidRDefault="00CA4271" w:rsidP="00CA4271">
      <w:pPr>
        <w:jc w:val="right"/>
        <w:rPr>
          <w:rFonts w:ascii="Times New Roman" w:eastAsia="Times New Roman" w:hAnsi="Times New Roman" w:cs="Times New Roman"/>
          <w:b/>
          <w:sz w:val="24"/>
          <w:szCs w:val="24"/>
        </w:rPr>
      </w:pPr>
    </w:p>
    <w:p w14:paraId="5F14013D" w14:textId="77777777"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tblInd w:w="-204" w:type="dxa"/>
        <w:tblLayout w:type="fixed"/>
        <w:tblLook w:val="0400" w:firstRow="0" w:lastRow="0" w:firstColumn="0" w:lastColumn="0" w:noHBand="0" w:noVBand="1"/>
      </w:tblPr>
      <w:tblGrid>
        <w:gridCol w:w="645"/>
        <w:gridCol w:w="4995"/>
        <w:gridCol w:w="4035"/>
      </w:tblGrid>
      <w:tr w:rsidR="00CA4271" w14:paraId="2329D704"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061F8"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bookmarkStart w:id="3" w:name="_heading=h.gjdgxs" w:colFirst="0" w:colLast="0"/>
            <w:bookmarkEnd w:id="3"/>
            <w:r>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3B34A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375F77B5" w14:textId="77777777" w:rsidR="00CA4271" w:rsidRDefault="00CA4271" w:rsidP="00520D38">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64802575" w14:textId="77777777" w:rsidR="00CA4271" w:rsidRDefault="00CA4271" w:rsidP="00520D3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14:paraId="454B7A9F"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A824E"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5B99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263E764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 </w:t>
            </w:r>
          </w:p>
        </w:tc>
      </w:tr>
      <w:tr w:rsidR="00CA4271" w14:paraId="2110AA9B"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C0BE3"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0F36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4696C50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30C3F83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DBDB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42BA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68DAE65A"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3E124397"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72B6D"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9EAA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00DD1F9C"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5C3774AF"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7E03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21DB5"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21DAA6A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100231BA"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443A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33A1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0178BD48"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sz w:val="24"/>
                <w:szCs w:val="24"/>
                <w:highlight w:val="white"/>
              </w:rPr>
              <w:lastRenderedPageBreak/>
              <w:t xml:space="preserve">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7458AB34"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A536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DBF64" w14:textId="77777777" w:rsidR="00CA4271" w:rsidRDefault="00CA4271" w:rsidP="00520D38">
            <w:pPr>
              <w:spacing w:after="0" w:line="240" w:lineRule="auto"/>
              <w:jc w:val="both"/>
              <w:rPr>
                <w:rFonts w:ascii="Times New Roman" w:eastAsia="Times New Roman" w:hAnsi="Times New Roman" w:cs="Times New Roman"/>
                <w:sz w:val="24"/>
                <w:szCs w:val="24"/>
              </w:rPr>
            </w:pPr>
          </w:p>
          <w:p w14:paraId="2DC426F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591777B8"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r>
      <w:tr w:rsidR="00CA4271" w14:paraId="235A91C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CD02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AD93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632BD36B"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5841D22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84ED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4B6F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2FBBF20E"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7B6A4FC6"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7546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D6BB4" w14:textId="77777777" w:rsidR="00CA4271" w:rsidRDefault="00CA4271" w:rsidP="00520D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C79971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3FA6C1EC"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A4271" w14:paraId="02617BE1"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3655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40271"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176E6D3D"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59C3827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A1B7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D5F7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w:t>
            </w:r>
            <w:r>
              <w:rPr>
                <w:rFonts w:ascii="Times New Roman" w:eastAsia="Times New Roman" w:hAnsi="Times New Roman" w:cs="Times New Roman"/>
                <w:sz w:val="24"/>
                <w:szCs w:val="24"/>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6B23DC3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w:t>
            </w:r>
            <w:r>
              <w:rPr>
                <w:rFonts w:ascii="Times New Roman" w:eastAsia="Times New Roman" w:hAnsi="Times New Roman" w:cs="Times New Roman"/>
                <w:sz w:val="24"/>
                <w:szCs w:val="24"/>
                <w:highlight w:val="white"/>
              </w:rPr>
              <w:lastRenderedPageBreak/>
              <w:t xml:space="preserve">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16E788BD"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20041"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08757" w14:textId="77777777" w:rsidR="00CA4271" w:rsidRDefault="00CA4271" w:rsidP="00520D38">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69D50A9E"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D052C89"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p>
          <w:p w14:paraId="3A8A5524"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67F129F5"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p>
          <w:p w14:paraId="29E37AB7" w14:textId="77777777" w:rsidR="00CA4271" w:rsidRDefault="00CA4271" w:rsidP="00520D38">
            <w:pPr>
              <w:spacing w:after="0" w:line="240" w:lineRule="auto"/>
              <w:ind w:left="69" w:right="242" w:hanging="6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756E5C" w14:textId="77777777" w:rsidR="00CA4271" w:rsidRDefault="00CA4271" w:rsidP="00CA4271">
      <w:pPr>
        <w:rPr>
          <w:rFonts w:ascii="Times New Roman" w:eastAsia="Times New Roman" w:hAnsi="Times New Roman" w:cs="Times New Roman"/>
          <w:b/>
          <w:sz w:val="24"/>
          <w:szCs w:val="24"/>
          <w:highlight w:val="white"/>
        </w:rPr>
      </w:pPr>
    </w:p>
    <w:p w14:paraId="7317A5FF" w14:textId="77777777" w:rsidR="00CA4271" w:rsidRDefault="00CA4271" w:rsidP="00CA4271">
      <w:pPr>
        <w:jc w:val="center"/>
        <w:rPr>
          <w:rFonts w:ascii="Times New Roman" w:eastAsia="Times New Roman" w:hAnsi="Times New Roman" w:cs="Times New Roman"/>
          <w:b/>
          <w:sz w:val="24"/>
          <w:szCs w:val="24"/>
          <w:highlight w:val="white"/>
        </w:rPr>
      </w:pPr>
    </w:p>
    <w:p w14:paraId="6D481B06" w14:textId="77777777"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tblInd w:w="-204" w:type="dxa"/>
        <w:tblLayout w:type="fixed"/>
        <w:tblLook w:val="0400" w:firstRow="0" w:lastRow="0" w:firstColumn="0" w:lastColumn="0" w:noHBand="0" w:noVBand="1"/>
      </w:tblPr>
      <w:tblGrid>
        <w:gridCol w:w="645"/>
        <w:gridCol w:w="5083"/>
        <w:gridCol w:w="4035"/>
      </w:tblGrid>
      <w:tr w:rsidR="00CA4271" w14:paraId="5BFCD28B"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1AAE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5D47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0DF44801" w14:textId="77777777" w:rsidR="00CA4271" w:rsidRDefault="00CA4271" w:rsidP="00520D38">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6F7AFB05" w14:textId="77777777" w:rsidR="00CA4271" w:rsidRDefault="00CA4271" w:rsidP="00520D3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14:paraId="05AB14C5"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615B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B9A3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02F82B8B"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CA4271" w14:paraId="37596B8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86F9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C8EF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5634818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r>
      <w:tr w:rsidR="00CA4271" w14:paraId="71D04998"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F44A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9AB5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0BAFC975"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4271" w14:paraId="62E581F0"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43FF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77273"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102E7FB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21EA6530"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6CFD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F79E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2503E810"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CA4271" w14:paraId="34BE414D"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89ED5"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2144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6F413C96"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CA4271" w14:paraId="436D78A8"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BF5B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E905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22A5885F"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CA4271" w14:paraId="2B0EBC2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A9E3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3C3D8"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138D33F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503BD243"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4296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734D"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7A41FAB4"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474437E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E2C6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96F7D" w14:textId="77777777" w:rsidR="00CA4271" w:rsidRDefault="00CA4271" w:rsidP="00520D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236D79E"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7CFA8DA1" w14:textId="77777777" w:rsidR="00CA4271" w:rsidRDefault="00CA4271" w:rsidP="00520D38">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33185366" w14:textId="77777777" w:rsidR="00CA4271" w:rsidRDefault="00CA4271" w:rsidP="00520D38">
            <w:pPr>
              <w:spacing w:before="120" w:after="240" w:line="240" w:lineRule="auto"/>
              <w:ind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CA4271" w14:paraId="3925DD1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1C6E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85CE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20716469"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72DEE5D5"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FD07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D2A8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0625CABA"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CA4271" w14:paraId="6201CB1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41948"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AD791" w14:textId="77777777" w:rsidR="00CA4271" w:rsidRDefault="00CA4271" w:rsidP="00520D38">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sz w:val="24"/>
                <w:szCs w:val="24"/>
              </w:rPr>
              <w:lastRenderedPageBreak/>
              <w:t>закупівлі.</w:t>
            </w:r>
          </w:p>
        </w:tc>
        <w:tc>
          <w:tcPr>
            <w:tcW w:w="4035" w:type="dxa"/>
            <w:tcBorders>
              <w:top w:val="single" w:sz="4" w:space="0" w:color="000000"/>
              <w:left w:val="single" w:sz="4" w:space="0" w:color="000000"/>
              <w:bottom w:val="single" w:sz="4" w:space="0" w:color="000000"/>
              <w:right w:val="single" w:sz="4" w:space="0" w:color="000000"/>
            </w:tcBorders>
          </w:tcPr>
          <w:p w14:paraId="2F5CAB9F"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130B35A"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p>
          <w:p w14:paraId="145D4D34"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або</w:t>
            </w:r>
          </w:p>
          <w:p w14:paraId="5A677EA2"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p>
          <w:p w14:paraId="4F71F646" w14:textId="77777777" w:rsidR="00CA4271" w:rsidRDefault="00CA4271" w:rsidP="00520D38">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Pr>
                <w:rFonts w:ascii="Times New Roman" w:eastAsia="Times New Roman" w:hAnsi="Times New Roman" w:cs="Times New Roman"/>
                <w:color w:val="333333"/>
                <w:sz w:val="24"/>
                <w:szCs w:val="24"/>
              </w:rPr>
              <w:lastRenderedPageBreak/>
              <w:t>відшкодування завданих збитків.</w:t>
            </w:r>
          </w:p>
        </w:tc>
      </w:tr>
    </w:tbl>
    <w:p w14:paraId="79D8641A" w14:textId="77777777" w:rsidR="00CA4271" w:rsidRDefault="00CA4271" w:rsidP="00CA42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14:paraId="7D852F3B" w14:textId="77777777" w:rsidR="00CA4271" w:rsidRDefault="00CA4271" w:rsidP="00CA4271">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Додатку 2 тендерної документації. З огляду на вищезазначене,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14:paraId="7971D8F3" w14:textId="77777777" w:rsidR="00CA4271" w:rsidRDefault="00CA4271" w:rsidP="00CA42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F9CDF7C" w14:textId="77777777" w:rsidR="00CA4271" w:rsidRDefault="00CA4271" w:rsidP="00CA4271">
      <w:pPr>
        <w:spacing w:after="0"/>
        <w:ind w:firstLine="720"/>
        <w:jc w:val="both"/>
        <w:rPr>
          <w:rFonts w:ascii="Times New Roman" w:eastAsia="Times New Roman" w:hAnsi="Times New Roman" w:cs="Times New Roman"/>
          <w:sz w:val="24"/>
          <w:szCs w:val="24"/>
        </w:rPr>
      </w:pPr>
    </w:p>
    <w:p w14:paraId="60365F9A" w14:textId="77777777" w:rsidR="00CA4271" w:rsidRDefault="00CA4271" w:rsidP="00CA4271">
      <w:pPr>
        <w:spacing w:after="0"/>
        <w:jc w:val="both"/>
        <w:rPr>
          <w:rFonts w:ascii="Times New Roman" w:eastAsia="Times New Roman" w:hAnsi="Times New Roman" w:cs="Times New Roman"/>
          <w:sz w:val="24"/>
          <w:szCs w:val="24"/>
        </w:rPr>
      </w:pPr>
    </w:p>
    <w:p w14:paraId="20FE82B2" w14:textId="77777777" w:rsidR="00CA4271" w:rsidRDefault="00CA4271" w:rsidP="00CA4271">
      <w:pPr>
        <w:rPr>
          <w:rFonts w:ascii="Times New Roman" w:eastAsia="Times New Roman" w:hAnsi="Times New Roman" w:cs="Times New Roman"/>
          <w:b/>
          <w:sz w:val="24"/>
          <w:szCs w:val="24"/>
        </w:rPr>
      </w:pPr>
    </w:p>
    <w:p w14:paraId="5EE8A1C8" w14:textId="77777777" w:rsidR="00CA4271" w:rsidRDefault="00CA4271" w:rsidP="00CA4271">
      <w:pPr>
        <w:rPr>
          <w:rFonts w:ascii="Times New Roman" w:eastAsia="Times New Roman" w:hAnsi="Times New Roman" w:cs="Times New Roman"/>
          <w:b/>
          <w:sz w:val="24"/>
          <w:szCs w:val="24"/>
        </w:rPr>
      </w:pPr>
    </w:p>
    <w:p w14:paraId="1D935B90" w14:textId="77777777" w:rsidR="00CA4271" w:rsidRDefault="00CA4271" w:rsidP="00CA4271">
      <w:pPr>
        <w:rPr>
          <w:rFonts w:ascii="Times New Roman" w:eastAsia="Times New Roman" w:hAnsi="Times New Roman" w:cs="Times New Roman"/>
          <w:b/>
          <w:sz w:val="24"/>
          <w:szCs w:val="24"/>
        </w:rPr>
      </w:pPr>
    </w:p>
    <w:p w14:paraId="392C57FD" w14:textId="77777777" w:rsidR="00CA4271" w:rsidRDefault="00CA4271" w:rsidP="00CA4271">
      <w:pPr>
        <w:rPr>
          <w:rFonts w:ascii="Times New Roman" w:eastAsia="Times New Roman" w:hAnsi="Times New Roman" w:cs="Times New Roman"/>
          <w:b/>
          <w:sz w:val="24"/>
          <w:szCs w:val="24"/>
        </w:rPr>
      </w:pPr>
    </w:p>
    <w:p w14:paraId="753852FC" w14:textId="77777777" w:rsidR="00CA4271" w:rsidRDefault="00CA4271" w:rsidP="00CA4271">
      <w:pPr>
        <w:jc w:val="right"/>
        <w:rPr>
          <w:rFonts w:ascii="Times New Roman" w:eastAsia="Times New Roman" w:hAnsi="Times New Roman" w:cs="Times New Roman"/>
          <w:b/>
          <w:sz w:val="24"/>
          <w:szCs w:val="24"/>
        </w:rPr>
      </w:pPr>
    </w:p>
    <w:p w14:paraId="0CD471BB" w14:textId="77777777" w:rsidR="00CA4271" w:rsidRDefault="00CA4271" w:rsidP="00CA4271">
      <w:pPr>
        <w:jc w:val="right"/>
        <w:rPr>
          <w:rFonts w:ascii="Times New Roman" w:eastAsia="Times New Roman" w:hAnsi="Times New Roman" w:cs="Times New Roman"/>
          <w:b/>
          <w:sz w:val="24"/>
          <w:szCs w:val="24"/>
        </w:rPr>
      </w:pPr>
    </w:p>
    <w:p w14:paraId="4D1BC0DD" w14:textId="77777777" w:rsidR="00CA4271" w:rsidRDefault="00CA4271" w:rsidP="00CA4271">
      <w:pPr>
        <w:jc w:val="right"/>
        <w:rPr>
          <w:rFonts w:ascii="Times New Roman" w:eastAsia="Times New Roman" w:hAnsi="Times New Roman" w:cs="Times New Roman"/>
          <w:b/>
          <w:sz w:val="24"/>
          <w:szCs w:val="24"/>
        </w:rPr>
      </w:pPr>
    </w:p>
    <w:p w14:paraId="3CC2C563" w14:textId="77777777" w:rsidR="00CA4271" w:rsidRDefault="00CA4271" w:rsidP="00CA4271">
      <w:pPr>
        <w:jc w:val="right"/>
        <w:rPr>
          <w:rFonts w:ascii="Times New Roman" w:eastAsia="Times New Roman" w:hAnsi="Times New Roman" w:cs="Times New Roman"/>
          <w:b/>
          <w:sz w:val="24"/>
          <w:szCs w:val="24"/>
        </w:rPr>
      </w:pPr>
    </w:p>
    <w:p w14:paraId="171B3E69" w14:textId="77777777" w:rsidR="00CA4271" w:rsidRDefault="00CA4271" w:rsidP="00CA4271">
      <w:pPr>
        <w:jc w:val="right"/>
        <w:rPr>
          <w:rFonts w:ascii="Times New Roman" w:eastAsia="Times New Roman" w:hAnsi="Times New Roman" w:cs="Times New Roman"/>
          <w:b/>
          <w:sz w:val="24"/>
          <w:szCs w:val="24"/>
        </w:rPr>
      </w:pPr>
    </w:p>
    <w:p w14:paraId="0B35F4A6" w14:textId="527BD12B" w:rsidR="00CA4271" w:rsidRDefault="00CA4271" w:rsidP="00CA4271">
      <w:pPr>
        <w:jc w:val="right"/>
        <w:rPr>
          <w:rFonts w:ascii="Times New Roman" w:eastAsia="Times New Roman" w:hAnsi="Times New Roman" w:cs="Times New Roman"/>
          <w:b/>
          <w:sz w:val="24"/>
          <w:szCs w:val="24"/>
        </w:rPr>
      </w:pPr>
    </w:p>
    <w:p w14:paraId="73143098" w14:textId="68991D1E" w:rsidR="00222287" w:rsidRDefault="00222287" w:rsidP="00CA4271">
      <w:pPr>
        <w:jc w:val="right"/>
        <w:rPr>
          <w:rFonts w:ascii="Times New Roman" w:eastAsia="Times New Roman" w:hAnsi="Times New Roman" w:cs="Times New Roman"/>
          <w:b/>
          <w:sz w:val="24"/>
          <w:szCs w:val="24"/>
        </w:rPr>
      </w:pPr>
    </w:p>
    <w:p w14:paraId="54FF094C" w14:textId="77777777" w:rsidR="00222287" w:rsidRDefault="00222287" w:rsidP="00CA4271">
      <w:pPr>
        <w:jc w:val="right"/>
        <w:rPr>
          <w:rFonts w:ascii="Times New Roman" w:eastAsia="Times New Roman" w:hAnsi="Times New Roman" w:cs="Times New Roman"/>
          <w:b/>
          <w:sz w:val="24"/>
          <w:szCs w:val="24"/>
        </w:rPr>
      </w:pPr>
    </w:p>
    <w:p w14:paraId="2FF7481E" w14:textId="77777777" w:rsidR="00E978E2" w:rsidRDefault="00E978E2" w:rsidP="00CA4271">
      <w:pPr>
        <w:jc w:val="right"/>
        <w:rPr>
          <w:rFonts w:ascii="Times New Roman" w:eastAsia="Times New Roman" w:hAnsi="Times New Roman" w:cs="Times New Roman"/>
          <w:b/>
          <w:sz w:val="24"/>
          <w:szCs w:val="24"/>
        </w:rPr>
      </w:pPr>
    </w:p>
    <w:p w14:paraId="1269DEB6" w14:textId="77777777" w:rsidR="00833C99" w:rsidRPr="00400452" w:rsidRDefault="00833C99" w:rsidP="00833C99">
      <w:pPr>
        <w:widowControl w:val="0"/>
        <w:spacing w:after="0" w:line="240" w:lineRule="auto"/>
        <w:jc w:val="center"/>
        <w:rPr>
          <w:rFonts w:ascii="Times New Roman" w:hAnsi="Times New Roman" w:cs="Times New Roman"/>
          <w:b/>
          <w:bCs/>
          <w:color w:val="000000" w:themeColor="text1"/>
          <w:sz w:val="24"/>
          <w:szCs w:val="24"/>
        </w:rPr>
      </w:pPr>
    </w:p>
    <w:p w14:paraId="0291B793" w14:textId="77777777" w:rsidR="00E978E2" w:rsidRDefault="00E978E2" w:rsidP="00E978E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14:paraId="2B3C3282" w14:textId="77777777" w:rsidR="00833C99" w:rsidRPr="00400452" w:rsidRDefault="00833C99" w:rsidP="00833C99">
      <w:pPr>
        <w:widowControl w:val="0"/>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 xml:space="preserve">Технічні, якісні та кількісні характеристики </w:t>
      </w:r>
    </w:p>
    <w:p w14:paraId="3F6A703C" w14:textId="77777777" w:rsidR="00833C99" w:rsidRPr="00400452" w:rsidRDefault="00833C99" w:rsidP="00833C99">
      <w:pPr>
        <w:spacing w:after="0" w:line="240" w:lineRule="auto"/>
        <w:jc w:val="center"/>
        <w:rPr>
          <w:rFonts w:ascii="Times New Roman" w:eastAsia="Times New Roman" w:hAnsi="Times New Roman" w:cs="Times New Roman"/>
          <w:b/>
          <w:color w:val="000000" w:themeColor="text1"/>
          <w:sz w:val="24"/>
          <w:szCs w:val="24"/>
          <w:lang w:eastAsia="ru-RU"/>
        </w:rPr>
      </w:pPr>
      <w:r w:rsidRPr="00400452">
        <w:rPr>
          <w:rFonts w:ascii="Times New Roman" w:hAnsi="Times New Roman" w:cs="Times New Roman"/>
          <w:b/>
          <w:color w:val="000000" w:themeColor="text1"/>
          <w:sz w:val="24"/>
          <w:szCs w:val="24"/>
        </w:rPr>
        <w:t>п</w:t>
      </w:r>
      <w:r w:rsidRPr="00400452">
        <w:rPr>
          <w:rFonts w:ascii="Times New Roman" w:eastAsia="Times New Roman" w:hAnsi="Times New Roman" w:cs="Times New Roman"/>
          <w:b/>
          <w:bCs/>
          <w:color w:val="000000" w:themeColor="text1"/>
          <w:sz w:val="24"/>
          <w:szCs w:val="24"/>
        </w:rPr>
        <w:t>редмету закупівлі за ДК 021:2015:71340000-3- Комплексні інженерні послуги</w:t>
      </w:r>
    </w:p>
    <w:p w14:paraId="71607174" w14:textId="357F548D" w:rsidR="00833C99" w:rsidRPr="00400452" w:rsidRDefault="00833C99" w:rsidP="00833C99">
      <w:pPr>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Послуги з розроблення технічної документації з нормативно</w:t>
      </w:r>
      <w:r w:rsidR="00EE4118">
        <w:rPr>
          <w:rFonts w:ascii="Times New Roman" w:hAnsi="Times New Roman" w:cs="Times New Roman"/>
          <w:b/>
          <w:color w:val="000000" w:themeColor="text1"/>
          <w:sz w:val="24"/>
          <w:szCs w:val="24"/>
        </w:rPr>
        <w:t>ї</w:t>
      </w:r>
      <w:r w:rsidR="008B6CE9">
        <w:rPr>
          <w:rFonts w:ascii="Times New Roman" w:hAnsi="Times New Roman" w:cs="Times New Roman"/>
          <w:b/>
          <w:color w:val="000000" w:themeColor="text1"/>
          <w:sz w:val="24"/>
          <w:szCs w:val="24"/>
        </w:rPr>
        <w:t xml:space="preserve"> </w:t>
      </w:r>
      <w:r w:rsidRPr="00400452">
        <w:rPr>
          <w:rFonts w:ascii="Times New Roman" w:hAnsi="Times New Roman" w:cs="Times New Roman"/>
          <w:b/>
          <w:color w:val="000000" w:themeColor="text1"/>
          <w:sz w:val="24"/>
          <w:szCs w:val="24"/>
        </w:rPr>
        <w:t xml:space="preserve">грошової оцінки земель </w:t>
      </w:r>
      <w:proofErr w:type="spellStart"/>
      <w:r w:rsidRPr="00400452">
        <w:rPr>
          <w:rFonts w:ascii="Times New Roman" w:hAnsi="Times New Roman" w:cs="Times New Roman"/>
          <w:b/>
          <w:color w:val="000000" w:themeColor="text1"/>
          <w:sz w:val="24"/>
          <w:szCs w:val="24"/>
        </w:rPr>
        <w:t>Димерської</w:t>
      </w:r>
      <w:proofErr w:type="spellEnd"/>
      <w:r w:rsidRPr="00400452">
        <w:rPr>
          <w:rFonts w:ascii="Times New Roman" w:hAnsi="Times New Roman" w:cs="Times New Roman"/>
          <w:b/>
          <w:color w:val="000000" w:themeColor="text1"/>
          <w:sz w:val="24"/>
          <w:szCs w:val="24"/>
        </w:rPr>
        <w:t xml:space="preserve"> селищної територіальної громади </w:t>
      </w:r>
    </w:p>
    <w:p w14:paraId="1BED702B" w14:textId="77777777" w:rsidR="00833C99" w:rsidRPr="00400452" w:rsidRDefault="00833C99" w:rsidP="00833C99">
      <w:pPr>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Вишгородського району Київської області</w:t>
      </w:r>
    </w:p>
    <w:p w14:paraId="7EF4F35D" w14:textId="77777777" w:rsidR="00833C99" w:rsidRPr="00400452" w:rsidRDefault="00833C99" w:rsidP="00833C99">
      <w:pPr>
        <w:spacing w:after="0" w:line="240" w:lineRule="auto"/>
        <w:jc w:val="center"/>
        <w:rPr>
          <w:rFonts w:ascii="Times New Roman" w:hAnsi="Times New Roman" w:cs="Times New Roman"/>
          <w:b/>
          <w:color w:val="000000" w:themeColor="text1"/>
          <w:sz w:val="24"/>
          <w:szCs w:val="24"/>
          <w:lang w:eastAsia="ru-RU"/>
        </w:rPr>
      </w:pPr>
    </w:p>
    <w:p w14:paraId="16293D82" w14:textId="77777777" w:rsidR="00833C99" w:rsidRPr="00400452" w:rsidRDefault="00833C99" w:rsidP="00833C99">
      <w:pPr>
        <w:widowControl w:val="0"/>
        <w:spacing w:after="0" w:line="240" w:lineRule="auto"/>
        <w:ind w:left="-426"/>
        <w:rPr>
          <w:rFonts w:ascii="Times New Roman" w:eastAsia="Arial" w:hAnsi="Times New Roman" w:cs="Times New Roman"/>
          <w:color w:val="000000" w:themeColor="text1"/>
          <w:sz w:val="24"/>
          <w:szCs w:val="24"/>
          <w:lang w:eastAsia="ru-RU"/>
        </w:rPr>
      </w:pPr>
      <w:r w:rsidRPr="00400452">
        <w:rPr>
          <w:rFonts w:ascii="Times New Roman" w:eastAsia="Arial" w:hAnsi="Times New Roman" w:cs="Times New Roman"/>
          <w:b/>
          <w:color w:val="000000" w:themeColor="text1"/>
          <w:sz w:val="24"/>
          <w:szCs w:val="24"/>
          <w:lang w:eastAsia="ru-RU"/>
        </w:rPr>
        <w:t xml:space="preserve">       Замовник:  </w:t>
      </w:r>
      <w:proofErr w:type="spellStart"/>
      <w:r w:rsidRPr="00400452">
        <w:rPr>
          <w:rFonts w:ascii="Times New Roman" w:eastAsia="Arial" w:hAnsi="Times New Roman" w:cs="Times New Roman"/>
          <w:color w:val="000000" w:themeColor="text1"/>
          <w:sz w:val="24"/>
          <w:szCs w:val="24"/>
          <w:lang w:eastAsia="ru-RU"/>
        </w:rPr>
        <w:t>Димерська</w:t>
      </w:r>
      <w:proofErr w:type="spellEnd"/>
      <w:r w:rsidRPr="00400452">
        <w:rPr>
          <w:rFonts w:ascii="Times New Roman" w:eastAsia="Arial" w:hAnsi="Times New Roman" w:cs="Times New Roman"/>
          <w:color w:val="000000" w:themeColor="text1"/>
          <w:sz w:val="24"/>
          <w:szCs w:val="24"/>
          <w:lang w:eastAsia="ru-RU"/>
        </w:rPr>
        <w:t xml:space="preserve"> селищна рада</w:t>
      </w:r>
    </w:p>
    <w:p w14:paraId="47296E7B" w14:textId="77777777" w:rsidR="00833C99" w:rsidRPr="00400452" w:rsidRDefault="00833C99" w:rsidP="00833C99">
      <w:pPr>
        <w:spacing w:after="0" w:line="240" w:lineRule="auto"/>
        <w:contextualSpacing/>
        <w:jc w:val="both"/>
        <w:rPr>
          <w:rFonts w:ascii="Times New Roman" w:eastAsia="Times New Roman" w:hAnsi="Times New Roman" w:cs="Times New Roman"/>
          <w:bCs/>
          <w:color w:val="000000" w:themeColor="text1"/>
          <w:sz w:val="24"/>
          <w:szCs w:val="24"/>
        </w:rPr>
      </w:pPr>
      <w:r w:rsidRPr="00400452">
        <w:rPr>
          <w:rFonts w:ascii="Times New Roman" w:eastAsia="Times New Roman" w:hAnsi="Times New Roman" w:cs="Times New Roman"/>
          <w:b/>
          <w:bCs/>
          <w:color w:val="000000" w:themeColor="text1"/>
          <w:sz w:val="24"/>
          <w:szCs w:val="24"/>
        </w:rPr>
        <w:t>Обсяг надання послуг:</w:t>
      </w:r>
      <w:r w:rsidRPr="00400452">
        <w:rPr>
          <w:rFonts w:ascii="Times New Roman" w:eastAsia="Times New Roman" w:hAnsi="Times New Roman" w:cs="Times New Roman"/>
          <w:color w:val="000000" w:themeColor="text1"/>
          <w:sz w:val="24"/>
          <w:szCs w:val="24"/>
        </w:rPr>
        <w:t xml:space="preserve"> </w:t>
      </w:r>
      <w:r w:rsidRPr="00400452">
        <w:rPr>
          <w:rFonts w:ascii="Times New Roman" w:hAnsi="Times New Roman" w:cs="Times New Roman"/>
          <w:bCs/>
          <w:color w:val="000000" w:themeColor="text1"/>
          <w:sz w:val="24"/>
          <w:szCs w:val="24"/>
        </w:rPr>
        <w:t xml:space="preserve">1 послуга, оцінка земель територіальної громади в межах та за межами 34 населених пунктів, орієнтовна </w:t>
      </w:r>
      <w:r w:rsidRPr="00400452">
        <w:rPr>
          <w:rFonts w:ascii="Times New Roman" w:eastAsia="Times New Roman" w:hAnsi="Times New Roman" w:cs="Times New Roman"/>
          <w:bCs/>
          <w:color w:val="000000" w:themeColor="text1"/>
          <w:sz w:val="24"/>
          <w:szCs w:val="24"/>
        </w:rPr>
        <w:t xml:space="preserve">площа – </w:t>
      </w:r>
      <w:r w:rsidRPr="00400452">
        <w:rPr>
          <w:rFonts w:ascii="Times New Roman" w:hAnsi="Times New Roman" w:cs="Times New Roman"/>
          <w:snapToGrid w:val="0"/>
          <w:color w:val="000000" w:themeColor="text1"/>
          <w:sz w:val="24"/>
          <w:szCs w:val="24"/>
        </w:rPr>
        <w:t>95,65 тис. га</w:t>
      </w:r>
    </w:p>
    <w:p w14:paraId="1B803EC0" w14:textId="3D2E0F68" w:rsidR="00833C99" w:rsidRPr="00400452" w:rsidRDefault="00833C99" w:rsidP="00833C99">
      <w:pPr>
        <w:suppressAutoHyphens/>
        <w:spacing w:after="0" w:line="240" w:lineRule="auto"/>
        <w:rPr>
          <w:rFonts w:ascii="Times New Roman" w:eastAsia="Times New Roman" w:hAnsi="Times New Roman" w:cs="Times New Roman"/>
          <w:color w:val="000000" w:themeColor="text1"/>
          <w:sz w:val="24"/>
          <w:szCs w:val="24"/>
          <w:lang w:eastAsia="zh-CN"/>
        </w:rPr>
      </w:pPr>
      <w:r w:rsidRPr="00400452">
        <w:rPr>
          <w:rFonts w:ascii="Times New Roman" w:eastAsia="Times New Roman" w:hAnsi="Times New Roman" w:cs="Times New Roman"/>
          <w:b/>
          <w:color w:val="000000" w:themeColor="text1"/>
          <w:sz w:val="24"/>
          <w:szCs w:val="24"/>
          <w:lang w:eastAsia="ar-SA"/>
        </w:rPr>
        <w:t xml:space="preserve">Строк надання послуг: </w:t>
      </w:r>
      <w:r w:rsidRPr="00400452">
        <w:rPr>
          <w:rFonts w:ascii="Times New Roman" w:eastAsia="Times New Roman" w:hAnsi="Times New Roman" w:cs="Times New Roman"/>
          <w:color w:val="000000" w:themeColor="text1"/>
          <w:sz w:val="24"/>
          <w:szCs w:val="24"/>
          <w:lang w:eastAsia="ar-SA"/>
        </w:rPr>
        <w:t xml:space="preserve">до </w:t>
      </w:r>
      <w:r>
        <w:rPr>
          <w:rFonts w:ascii="Times New Roman" w:eastAsia="Times New Roman" w:hAnsi="Times New Roman" w:cs="Times New Roman"/>
          <w:color w:val="000000" w:themeColor="text1"/>
          <w:sz w:val="24"/>
          <w:szCs w:val="24"/>
          <w:lang w:eastAsia="ar-SA"/>
        </w:rPr>
        <w:t>3</w:t>
      </w:r>
      <w:r w:rsidR="00CA425E">
        <w:rPr>
          <w:rFonts w:ascii="Times New Roman" w:eastAsia="Times New Roman" w:hAnsi="Times New Roman" w:cs="Times New Roman"/>
          <w:color w:val="000000" w:themeColor="text1"/>
          <w:sz w:val="24"/>
          <w:szCs w:val="24"/>
          <w:lang w:eastAsia="ar-SA"/>
        </w:rPr>
        <w:t>0 червня</w:t>
      </w:r>
      <w:r w:rsidRPr="00400452">
        <w:rPr>
          <w:rFonts w:ascii="Times New Roman" w:eastAsia="Times New Roman" w:hAnsi="Times New Roman" w:cs="Times New Roman"/>
          <w:color w:val="000000" w:themeColor="text1"/>
          <w:sz w:val="24"/>
          <w:szCs w:val="24"/>
          <w:lang w:eastAsia="ar-SA"/>
        </w:rPr>
        <w:t xml:space="preserve">  2023 року </w:t>
      </w:r>
    </w:p>
    <w:p w14:paraId="21F40BF7" w14:textId="0BF617BC" w:rsidR="00833C99" w:rsidRDefault="00833C99" w:rsidP="00833C99">
      <w:pPr>
        <w:suppressAutoHyphens/>
        <w:spacing w:after="0" w:line="240" w:lineRule="auto"/>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b/>
          <w:color w:val="000000" w:themeColor="text1"/>
          <w:sz w:val="24"/>
          <w:szCs w:val="24"/>
          <w:lang w:eastAsia="ar-SA"/>
        </w:rPr>
        <w:t>Місце надання послуг:</w:t>
      </w:r>
      <w:r w:rsidRPr="00400452">
        <w:rPr>
          <w:rFonts w:ascii="Times New Roman" w:eastAsia="Times New Roman" w:hAnsi="Times New Roman" w:cs="Times New Roman"/>
          <w:color w:val="000000" w:themeColor="text1"/>
          <w:sz w:val="24"/>
          <w:szCs w:val="24"/>
          <w:lang w:eastAsia="ar-SA"/>
        </w:rPr>
        <w:t xml:space="preserve"> </w:t>
      </w:r>
      <w:r w:rsidR="00CD2F54">
        <w:rPr>
          <w:rFonts w:ascii="Times New Roman" w:eastAsia="Times New Roman" w:hAnsi="Times New Roman" w:cs="Times New Roman"/>
          <w:color w:val="000000" w:themeColor="text1"/>
          <w:sz w:val="24"/>
          <w:szCs w:val="24"/>
          <w:lang w:eastAsia="ar-SA"/>
        </w:rPr>
        <w:t xml:space="preserve">територія </w:t>
      </w:r>
      <w:proofErr w:type="spellStart"/>
      <w:r w:rsidR="00CD2F54">
        <w:rPr>
          <w:rFonts w:ascii="Times New Roman" w:eastAsia="Times New Roman" w:hAnsi="Times New Roman" w:cs="Times New Roman"/>
          <w:color w:val="000000" w:themeColor="text1"/>
          <w:sz w:val="24"/>
          <w:szCs w:val="24"/>
          <w:lang w:eastAsia="ar-SA"/>
        </w:rPr>
        <w:t>Димерської</w:t>
      </w:r>
      <w:proofErr w:type="spellEnd"/>
      <w:r w:rsidR="00CD2F54">
        <w:rPr>
          <w:rFonts w:ascii="Times New Roman" w:eastAsia="Times New Roman" w:hAnsi="Times New Roman" w:cs="Times New Roman"/>
          <w:color w:val="000000" w:themeColor="text1"/>
          <w:sz w:val="24"/>
          <w:szCs w:val="24"/>
          <w:lang w:eastAsia="ar-SA"/>
        </w:rPr>
        <w:t xml:space="preserve"> селищної територіальної громади</w:t>
      </w:r>
    </w:p>
    <w:p w14:paraId="7AF93021" w14:textId="77777777" w:rsidR="00CD2F54" w:rsidRPr="00400452" w:rsidRDefault="00CD2F54" w:rsidP="00833C99">
      <w:pPr>
        <w:suppressAutoHyphens/>
        <w:spacing w:after="0" w:line="240" w:lineRule="auto"/>
        <w:rPr>
          <w:rFonts w:ascii="Times New Roman" w:eastAsia="Times New Roman" w:hAnsi="Times New Roman" w:cs="Times New Roman"/>
          <w:color w:val="000000" w:themeColor="text1"/>
          <w:sz w:val="24"/>
          <w:szCs w:val="24"/>
          <w:lang w:eastAsia="ar-SA"/>
        </w:rPr>
      </w:pPr>
    </w:p>
    <w:p w14:paraId="2A7BCFC2" w14:textId="77777777" w:rsidR="00833C99" w:rsidRPr="00400452" w:rsidRDefault="00833C99" w:rsidP="00833C99">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400452">
        <w:rPr>
          <w:rFonts w:ascii="Times New Roman" w:eastAsia="Times New Roman" w:hAnsi="Times New Roman" w:cs="Times New Roman"/>
          <w:b/>
          <w:color w:val="000000" w:themeColor="text1"/>
          <w:sz w:val="24"/>
          <w:szCs w:val="24"/>
          <w:lang w:eastAsia="ar-SA"/>
        </w:rPr>
        <w:t xml:space="preserve">ЗАВДАННЯ </w:t>
      </w:r>
    </w:p>
    <w:p w14:paraId="6ADE14D3" w14:textId="70DB69C8" w:rsidR="00AD7D25" w:rsidRDefault="00833C99" w:rsidP="00833C99">
      <w:pPr>
        <w:suppressAutoHyphens/>
        <w:spacing w:after="0" w:line="276" w:lineRule="auto"/>
        <w:jc w:val="center"/>
        <w:rPr>
          <w:rFonts w:ascii="Times New Roman" w:eastAsia="Andale Sans UI" w:hAnsi="Times New Roman" w:cs="Times New Roman"/>
          <w:b/>
          <w:bCs/>
          <w:color w:val="000000" w:themeColor="text1"/>
          <w:sz w:val="24"/>
          <w:szCs w:val="24"/>
          <w:lang w:eastAsia="zh-CN"/>
        </w:rPr>
      </w:pPr>
      <w:r w:rsidRPr="00400452">
        <w:rPr>
          <w:rFonts w:ascii="Times New Roman" w:eastAsia="Times New Roman" w:hAnsi="Times New Roman" w:cs="Times New Roman"/>
          <w:b/>
          <w:color w:val="000000" w:themeColor="text1"/>
          <w:sz w:val="24"/>
          <w:szCs w:val="24"/>
          <w:lang w:eastAsia="ar-SA"/>
        </w:rPr>
        <w:t>на р</w:t>
      </w:r>
      <w:r w:rsidRPr="00400452">
        <w:rPr>
          <w:rFonts w:ascii="Times New Roman" w:eastAsia="Andale Sans UI" w:hAnsi="Times New Roman" w:cs="Times New Roman"/>
          <w:b/>
          <w:bCs/>
          <w:color w:val="000000" w:themeColor="text1"/>
          <w:sz w:val="24"/>
          <w:szCs w:val="24"/>
          <w:lang w:eastAsia="zh-CN"/>
        </w:rPr>
        <w:t>озроблення технічної документації з нормативно</w:t>
      </w:r>
      <w:r w:rsidR="00EE4118">
        <w:rPr>
          <w:rFonts w:ascii="Times New Roman" w:eastAsia="Andale Sans UI" w:hAnsi="Times New Roman" w:cs="Times New Roman"/>
          <w:b/>
          <w:bCs/>
          <w:color w:val="000000" w:themeColor="text1"/>
          <w:sz w:val="24"/>
          <w:szCs w:val="24"/>
          <w:lang w:eastAsia="zh-CN"/>
        </w:rPr>
        <w:t>ї</w:t>
      </w:r>
      <w:r w:rsidRPr="00400452">
        <w:rPr>
          <w:rFonts w:ascii="Times New Roman" w:eastAsia="Andale Sans UI" w:hAnsi="Times New Roman" w:cs="Times New Roman"/>
          <w:b/>
          <w:bCs/>
          <w:color w:val="000000" w:themeColor="text1"/>
          <w:sz w:val="24"/>
          <w:szCs w:val="24"/>
          <w:lang w:eastAsia="zh-CN"/>
        </w:rPr>
        <w:t xml:space="preserve"> грошової оцінки земель </w:t>
      </w:r>
      <w:proofErr w:type="spellStart"/>
      <w:r w:rsidRPr="00400452">
        <w:rPr>
          <w:rFonts w:ascii="Times New Roman" w:eastAsia="Andale Sans UI" w:hAnsi="Times New Roman" w:cs="Times New Roman"/>
          <w:b/>
          <w:bCs/>
          <w:color w:val="000000" w:themeColor="text1"/>
          <w:sz w:val="24"/>
          <w:szCs w:val="24"/>
          <w:lang w:eastAsia="zh-CN"/>
        </w:rPr>
        <w:t>Димерської</w:t>
      </w:r>
      <w:proofErr w:type="spellEnd"/>
      <w:r w:rsidRPr="00400452">
        <w:rPr>
          <w:rFonts w:ascii="Times New Roman" w:eastAsia="Andale Sans UI" w:hAnsi="Times New Roman" w:cs="Times New Roman"/>
          <w:b/>
          <w:bCs/>
          <w:color w:val="000000" w:themeColor="text1"/>
          <w:sz w:val="24"/>
          <w:szCs w:val="24"/>
          <w:lang w:eastAsia="zh-CN"/>
        </w:rPr>
        <w:t xml:space="preserve"> селищної територіальної громади Вишгородського району </w:t>
      </w:r>
    </w:p>
    <w:p w14:paraId="64D1CA34" w14:textId="77777777" w:rsidR="00833C99" w:rsidRPr="00400452" w:rsidRDefault="00833C99" w:rsidP="00833C99">
      <w:pPr>
        <w:suppressAutoHyphens/>
        <w:spacing w:after="0" w:line="276" w:lineRule="auto"/>
        <w:jc w:val="center"/>
        <w:rPr>
          <w:rFonts w:ascii="Times New Roman" w:eastAsia="Arial" w:hAnsi="Times New Roman" w:cs="Times New Roman"/>
          <w:color w:val="000000" w:themeColor="text1"/>
          <w:spacing w:val="-6"/>
          <w:sz w:val="24"/>
          <w:szCs w:val="24"/>
          <w:lang w:eastAsia="zh-CN"/>
        </w:rPr>
      </w:pPr>
      <w:r w:rsidRPr="00400452">
        <w:rPr>
          <w:rFonts w:ascii="Times New Roman" w:eastAsia="Andale Sans UI" w:hAnsi="Times New Roman" w:cs="Times New Roman"/>
          <w:b/>
          <w:bCs/>
          <w:color w:val="000000" w:themeColor="text1"/>
          <w:sz w:val="24"/>
          <w:szCs w:val="24"/>
          <w:lang w:eastAsia="zh-CN"/>
        </w:rPr>
        <w:t>Київської області</w:t>
      </w:r>
    </w:p>
    <w:tbl>
      <w:tblPr>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580"/>
        <w:gridCol w:w="2757"/>
        <w:gridCol w:w="2176"/>
        <w:gridCol w:w="2193"/>
      </w:tblGrid>
      <w:tr w:rsidR="00833C99" w:rsidRPr="00400452" w14:paraId="4F8CB2A1" w14:textId="77777777" w:rsidTr="008B6CE9">
        <w:tc>
          <w:tcPr>
            <w:tcW w:w="2263" w:type="dxa"/>
            <w:tcBorders>
              <w:top w:val="single" w:sz="4" w:space="0" w:color="000000"/>
              <w:left w:val="single" w:sz="4" w:space="0" w:color="000000"/>
              <w:bottom w:val="single" w:sz="4" w:space="0" w:color="000000"/>
              <w:right w:val="single" w:sz="4" w:space="0" w:color="000000"/>
            </w:tcBorders>
            <w:hideMark/>
          </w:tcPr>
          <w:p w14:paraId="5F4707ED" w14:textId="77777777" w:rsidR="00833C99" w:rsidRPr="00400452" w:rsidRDefault="00833C99" w:rsidP="008B6CE9">
            <w:pPr>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ru-RU"/>
              </w:rPr>
              <w:t xml:space="preserve">1. Підстава для </w:t>
            </w:r>
            <w:r w:rsidRPr="00400452">
              <w:rPr>
                <w:rFonts w:ascii="Times New Roman" w:eastAsia="Times New Roman" w:hAnsi="Times New Roman" w:cs="Times New Roman"/>
                <w:b/>
                <w:bCs/>
                <w:color w:val="000000" w:themeColor="text1"/>
                <w:sz w:val="24"/>
                <w:szCs w:val="24"/>
                <w:lang w:eastAsia="ar-SA"/>
              </w:rPr>
              <w:t xml:space="preserve">надання послуги </w:t>
            </w:r>
            <w:r w:rsidRPr="00400452">
              <w:rPr>
                <w:rFonts w:ascii="Times New Roman" w:eastAsia="Times New Roman" w:hAnsi="Times New Roman" w:cs="Times New Roman"/>
                <w:b/>
                <w:bCs/>
                <w:color w:val="000000" w:themeColor="text1"/>
                <w:sz w:val="24"/>
                <w:szCs w:val="24"/>
                <w:lang w:eastAsia="ru-RU"/>
              </w:rPr>
              <w:t>:</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43080389" w14:textId="5747FD11"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ar-SA"/>
              </w:rPr>
              <w:t xml:space="preserve">- Рішення </w:t>
            </w:r>
            <w:proofErr w:type="spellStart"/>
            <w:r w:rsidRPr="00400452">
              <w:rPr>
                <w:rFonts w:ascii="Times New Roman" w:hAnsi="Times New Roman" w:cs="Times New Roman"/>
                <w:color w:val="000000" w:themeColor="text1"/>
                <w:sz w:val="24"/>
                <w:szCs w:val="24"/>
                <w:lang w:eastAsia="ar-SA"/>
              </w:rPr>
              <w:t>Димерської</w:t>
            </w:r>
            <w:proofErr w:type="spellEnd"/>
            <w:r w:rsidRPr="00400452">
              <w:rPr>
                <w:rFonts w:ascii="Times New Roman" w:hAnsi="Times New Roman" w:cs="Times New Roman"/>
                <w:color w:val="000000" w:themeColor="text1"/>
                <w:sz w:val="24"/>
                <w:szCs w:val="24"/>
                <w:lang w:eastAsia="ar-SA"/>
              </w:rPr>
              <w:t xml:space="preserve"> селищної ради від 23.12.2021 року №761-14-</w:t>
            </w:r>
            <w:r w:rsidRPr="00400452">
              <w:rPr>
                <w:rFonts w:ascii="Times New Roman" w:hAnsi="Times New Roman" w:cs="Times New Roman"/>
                <w:color w:val="000000" w:themeColor="text1"/>
                <w:sz w:val="24"/>
                <w:szCs w:val="24"/>
                <w:lang w:val="en-US" w:eastAsia="ar-SA"/>
              </w:rPr>
              <w:t>VIII</w:t>
            </w:r>
            <w:r w:rsidRPr="00400452">
              <w:rPr>
                <w:rFonts w:ascii="Times New Roman" w:hAnsi="Times New Roman" w:cs="Times New Roman"/>
                <w:color w:val="000000" w:themeColor="text1"/>
                <w:sz w:val="24"/>
                <w:szCs w:val="24"/>
                <w:lang w:eastAsia="ar-SA"/>
              </w:rPr>
              <w:t xml:space="preserve"> «</w:t>
            </w:r>
            <w:r w:rsidRPr="00400452">
              <w:rPr>
                <w:rFonts w:ascii="Times New Roman" w:hAnsi="Times New Roman" w:cs="Times New Roman"/>
                <w:color w:val="000000" w:themeColor="text1"/>
                <w:sz w:val="24"/>
                <w:szCs w:val="24"/>
              </w:rPr>
              <w:t>Про проведення нормативно</w:t>
            </w:r>
            <w:r w:rsidR="00EE4118">
              <w:rPr>
                <w:rFonts w:ascii="Times New Roman" w:hAnsi="Times New Roman" w:cs="Times New Roman"/>
                <w:color w:val="000000" w:themeColor="text1"/>
                <w:sz w:val="24"/>
                <w:szCs w:val="24"/>
              </w:rPr>
              <w:t xml:space="preserve">ї </w:t>
            </w:r>
            <w:r w:rsidRPr="00400452">
              <w:rPr>
                <w:rFonts w:ascii="Times New Roman" w:hAnsi="Times New Roman" w:cs="Times New Roman"/>
                <w:color w:val="000000" w:themeColor="text1"/>
                <w:sz w:val="24"/>
                <w:szCs w:val="24"/>
              </w:rPr>
              <w:t xml:space="preserve">грошової оцінки земель </w:t>
            </w:r>
            <w:proofErr w:type="spellStart"/>
            <w:r w:rsidRPr="00400452">
              <w:rPr>
                <w:rFonts w:ascii="Times New Roman" w:hAnsi="Times New Roman" w:cs="Times New Roman"/>
                <w:color w:val="000000" w:themeColor="text1"/>
                <w:sz w:val="24"/>
                <w:szCs w:val="24"/>
              </w:rPr>
              <w:t>Димерської</w:t>
            </w:r>
            <w:proofErr w:type="spellEnd"/>
            <w:r w:rsidRPr="00400452">
              <w:rPr>
                <w:rFonts w:ascii="Times New Roman" w:hAnsi="Times New Roman" w:cs="Times New Roman"/>
                <w:color w:val="000000" w:themeColor="text1"/>
                <w:sz w:val="24"/>
                <w:szCs w:val="24"/>
              </w:rPr>
              <w:t xml:space="preserve"> селищної територіальної громади»;</w:t>
            </w:r>
          </w:p>
          <w:p w14:paraId="257C82F3" w14:textId="7FC461BE"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Постанова Кабінету Міністрів України 1147 від 03.11.2021 року №1147 «Про затвердження Методики нормативно</w:t>
            </w:r>
            <w:r w:rsidR="00EE4118">
              <w:rPr>
                <w:rFonts w:ascii="Times New Roman" w:hAnsi="Times New Roman" w:cs="Times New Roman"/>
                <w:color w:val="000000" w:themeColor="text1"/>
                <w:sz w:val="24"/>
                <w:szCs w:val="24"/>
              </w:rPr>
              <w:t>ї</w:t>
            </w:r>
            <w:r w:rsidRPr="00400452">
              <w:rPr>
                <w:rFonts w:ascii="Times New Roman" w:hAnsi="Times New Roman" w:cs="Times New Roman"/>
                <w:color w:val="000000" w:themeColor="text1"/>
                <w:sz w:val="24"/>
                <w:szCs w:val="24"/>
              </w:rPr>
              <w:t xml:space="preserve"> грошової оцінки земельних ділянок»;</w:t>
            </w:r>
          </w:p>
          <w:p w14:paraId="34B8787F" w14:textId="77777777"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Земельний кодекс України;</w:t>
            </w:r>
          </w:p>
          <w:p w14:paraId="23F38046" w14:textId="77777777"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Закон України «Про оцінку земель»</w:t>
            </w:r>
            <w:r w:rsidRPr="00400452">
              <w:rPr>
                <w:rFonts w:ascii="Times New Roman" w:eastAsia="Times New Roman" w:hAnsi="Times New Roman" w:cs="Times New Roman"/>
                <w:color w:val="000000" w:themeColor="text1"/>
                <w:sz w:val="24"/>
                <w:szCs w:val="24"/>
                <w:lang w:eastAsia="zh-CN"/>
              </w:rPr>
              <w:t>.</w:t>
            </w:r>
          </w:p>
        </w:tc>
      </w:tr>
      <w:tr w:rsidR="00833C99" w:rsidRPr="00400452" w14:paraId="493524CB" w14:textId="77777777" w:rsidTr="008B6CE9">
        <w:tc>
          <w:tcPr>
            <w:tcW w:w="2263" w:type="dxa"/>
            <w:vMerge w:val="restart"/>
            <w:tcBorders>
              <w:top w:val="single" w:sz="4" w:space="0" w:color="000000"/>
              <w:left w:val="single" w:sz="4" w:space="0" w:color="000000"/>
              <w:right w:val="single" w:sz="4" w:space="0" w:color="000000"/>
            </w:tcBorders>
            <w:hideMark/>
          </w:tcPr>
          <w:p w14:paraId="63ADA2FA"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zh-CN"/>
              </w:rPr>
              <w:t>2. Характеристика об’єкту</w:t>
            </w:r>
          </w:p>
        </w:tc>
        <w:tc>
          <w:tcPr>
            <w:tcW w:w="7530" w:type="dxa"/>
            <w:gridSpan w:val="4"/>
            <w:tcBorders>
              <w:top w:val="single" w:sz="4" w:space="0" w:color="000000"/>
              <w:left w:val="single" w:sz="4" w:space="0" w:color="000000"/>
              <w:bottom w:val="single" w:sz="4" w:space="0" w:color="auto"/>
              <w:right w:val="single" w:sz="4" w:space="0" w:color="000000"/>
            </w:tcBorders>
            <w:vAlign w:val="center"/>
          </w:tcPr>
          <w:p w14:paraId="17523E85" w14:textId="77777777" w:rsidR="00833C99" w:rsidRPr="00400452" w:rsidRDefault="00833C99" w:rsidP="008B6CE9">
            <w:pPr>
              <w:spacing w:after="0" w:line="240" w:lineRule="auto"/>
              <w:jc w:val="center"/>
              <w:rPr>
                <w:rFonts w:ascii="Times New Roman" w:eastAsia="SimSun" w:hAnsi="Times New Roman" w:cs="Times New Roman"/>
                <w:b/>
                <w:color w:val="000000" w:themeColor="text1"/>
                <w:kern w:val="2"/>
                <w:sz w:val="24"/>
                <w:szCs w:val="24"/>
                <w:lang w:eastAsia="zh-CN" w:bidi="hi-IN"/>
              </w:rPr>
            </w:pPr>
            <w:proofErr w:type="spellStart"/>
            <w:r w:rsidRPr="00400452">
              <w:rPr>
                <w:rFonts w:ascii="Times New Roman" w:eastAsia="SimSun" w:hAnsi="Times New Roman" w:cs="Times New Roman"/>
                <w:b/>
                <w:color w:val="000000" w:themeColor="text1"/>
                <w:kern w:val="2"/>
                <w:sz w:val="24"/>
                <w:szCs w:val="24"/>
                <w:lang w:eastAsia="zh-CN" w:bidi="hi-IN"/>
              </w:rPr>
              <w:t>Димерська</w:t>
            </w:r>
            <w:proofErr w:type="spellEnd"/>
            <w:r w:rsidRPr="00400452">
              <w:rPr>
                <w:rFonts w:ascii="Times New Roman" w:eastAsia="SimSun" w:hAnsi="Times New Roman" w:cs="Times New Roman"/>
                <w:b/>
                <w:color w:val="000000" w:themeColor="text1"/>
                <w:kern w:val="2"/>
                <w:sz w:val="24"/>
                <w:szCs w:val="24"/>
                <w:lang w:eastAsia="zh-CN" w:bidi="hi-IN"/>
              </w:rPr>
              <w:t xml:space="preserve"> селищна територіальна громада </w:t>
            </w:r>
            <w:r w:rsidRPr="00400452">
              <w:rPr>
                <w:rFonts w:ascii="Times New Roman" w:eastAsia="Andale Sans UI" w:hAnsi="Times New Roman" w:cs="Times New Roman"/>
                <w:b/>
                <w:bCs/>
                <w:color w:val="000000" w:themeColor="text1"/>
                <w:sz w:val="24"/>
                <w:szCs w:val="24"/>
                <w:lang w:eastAsia="zh-CN"/>
              </w:rPr>
              <w:t xml:space="preserve">Вишгородського району Київської області – загальна площа громади 95,65 </w:t>
            </w:r>
            <w:proofErr w:type="spellStart"/>
            <w:r w:rsidRPr="00400452">
              <w:rPr>
                <w:rFonts w:ascii="Times New Roman" w:eastAsia="Andale Sans UI" w:hAnsi="Times New Roman" w:cs="Times New Roman"/>
                <w:b/>
                <w:bCs/>
                <w:color w:val="000000" w:themeColor="text1"/>
                <w:sz w:val="24"/>
                <w:szCs w:val="24"/>
                <w:lang w:eastAsia="zh-CN"/>
              </w:rPr>
              <w:t>тис.га</w:t>
            </w:r>
            <w:proofErr w:type="spellEnd"/>
            <w:r w:rsidRPr="00400452">
              <w:rPr>
                <w:rFonts w:ascii="Times New Roman" w:eastAsia="Andale Sans UI" w:hAnsi="Times New Roman" w:cs="Times New Roman"/>
                <w:b/>
                <w:bCs/>
                <w:color w:val="000000" w:themeColor="text1"/>
                <w:sz w:val="24"/>
                <w:szCs w:val="24"/>
                <w:lang w:eastAsia="zh-CN"/>
              </w:rPr>
              <w:t>, в тому числі в межах населених пунктів:</w:t>
            </w:r>
          </w:p>
        </w:tc>
      </w:tr>
      <w:tr w:rsidR="00833C99" w:rsidRPr="00400452" w14:paraId="3791D4E4" w14:textId="77777777" w:rsidTr="008B6CE9">
        <w:trPr>
          <w:trHeight w:val="96"/>
        </w:trPr>
        <w:tc>
          <w:tcPr>
            <w:tcW w:w="2263" w:type="dxa"/>
            <w:vMerge/>
            <w:tcBorders>
              <w:left w:val="single" w:sz="4" w:space="0" w:color="000000"/>
              <w:right w:val="single" w:sz="4" w:space="0" w:color="000000"/>
            </w:tcBorders>
            <w:vAlign w:val="center"/>
          </w:tcPr>
          <w:p w14:paraId="16D16D98"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B661EA1"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w:t>
            </w:r>
          </w:p>
        </w:tc>
        <w:tc>
          <w:tcPr>
            <w:tcW w:w="2694" w:type="dxa"/>
            <w:tcBorders>
              <w:top w:val="single" w:sz="4" w:space="0" w:color="auto"/>
              <w:left w:val="single" w:sz="4" w:space="0" w:color="auto"/>
              <w:bottom w:val="nil"/>
              <w:right w:val="single" w:sz="4" w:space="0" w:color="auto"/>
            </w:tcBorders>
            <w:vAlign w:val="center"/>
          </w:tcPr>
          <w:p w14:paraId="17B21275" w14:textId="77777777" w:rsidR="00833C99" w:rsidRPr="00400452" w:rsidRDefault="00833C99" w:rsidP="008B6CE9">
            <w:pPr>
              <w:spacing w:after="0"/>
              <w:ind w:left="2"/>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Назва населеного пункту</w:t>
            </w:r>
          </w:p>
        </w:tc>
        <w:tc>
          <w:tcPr>
            <w:tcW w:w="2126" w:type="dxa"/>
            <w:tcBorders>
              <w:top w:val="single" w:sz="4" w:space="0" w:color="auto"/>
              <w:left w:val="single" w:sz="4" w:space="0" w:color="auto"/>
              <w:bottom w:val="nil"/>
              <w:right w:val="single" w:sz="4" w:space="0" w:color="auto"/>
            </w:tcBorders>
            <w:vAlign w:val="center"/>
          </w:tcPr>
          <w:p w14:paraId="257AD1A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Площа, га</w:t>
            </w:r>
          </w:p>
        </w:tc>
        <w:tc>
          <w:tcPr>
            <w:tcW w:w="2143" w:type="dxa"/>
            <w:tcBorders>
              <w:top w:val="single" w:sz="4" w:space="0" w:color="auto"/>
              <w:left w:val="single" w:sz="4" w:space="0" w:color="auto"/>
              <w:bottom w:val="nil"/>
              <w:right w:val="single" w:sz="4" w:space="0" w:color="000000"/>
            </w:tcBorders>
            <w:vAlign w:val="center"/>
          </w:tcPr>
          <w:p w14:paraId="73CA6BAE"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Кількість населення (осіб)</w:t>
            </w:r>
          </w:p>
        </w:tc>
      </w:tr>
      <w:tr w:rsidR="00833C99" w:rsidRPr="00400452" w14:paraId="5FD8C4B0" w14:textId="77777777" w:rsidTr="008B6CE9">
        <w:trPr>
          <w:trHeight w:val="308"/>
        </w:trPr>
        <w:tc>
          <w:tcPr>
            <w:tcW w:w="2263" w:type="dxa"/>
            <w:vMerge/>
            <w:tcBorders>
              <w:left w:val="single" w:sz="4" w:space="0" w:color="000000"/>
              <w:right w:val="single" w:sz="4" w:space="0" w:color="000000"/>
            </w:tcBorders>
            <w:vAlign w:val="center"/>
          </w:tcPr>
          <w:p w14:paraId="70A1113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E1E0B0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w:t>
            </w:r>
          </w:p>
        </w:tc>
        <w:tc>
          <w:tcPr>
            <w:tcW w:w="2694" w:type="dxa"/>
            <w:tcBorders>
              <w:top w:val="single" w:sz="4" w:space="0" w:color="auto"/>
              <w:left w:val="single" w:sz="4" w:space="0" w:color="auto"/>
              <w:bottom w:val="nil"/>
              <w:right w:val="single" w:sz="4" w:space="0" w:color="auto"/>
            </w:tcBorders>
            <w:vAlign w:val="bottom"/>
          </w:tcPr>
          <w:p w14:paraId="119AC1AD" w14:textId="77777777" w:rsidR="00833C99" w:rsidRPr="00400452" w:rsidRDefault="00833C99" w:rsidP="008B6CE9">
            <w:pPr>
              <w:spacing w:after="0"/>
              <w:ind w:left="2"/>
              <w:rPr>
                <w:rFonts w:ascii="Times New Roman" w:eastAsia="Times New Roman" w:hAnsi="Times New Roman" w:cs="Times New Roman"/>
                <w:color w:val="000000" w:themeColor="text1"/>
                <w:sz w:val="24"/>
                <w:szCs w:val="24"/>
                <w:lang w:eastAsia="ru-RU" w:bidi="ru-RU"/>
              </w:rPr>
            </w:pPr>
            <w:r w:rsidRPr="00400452">
              <w:rPr>
                <w:rFonts w:ascii="Times New Roman" w:eastAsia="Times New Roman" w:hAnsi="Times New Roman" w:cs="Times New Roman"/>
                <w:color w:val="000000" w:themeColor="text1"/>
                <w:sz w:val="24"/>
                <w:szCs w:val="24"/>
                <w:lang w:eastAsia="ru-RU" w:bidi="ru-RU"/>
              </w:rPr>
              <w:t>с. Абрамівка</w:t>
            </w:r>
          </w:p>
        </w:tc>
        <w:tc>
          <w:tcPr>
            <w:tcW w:w="2126" w:type="dxa"/>
            <w:tcBorders>
              <w:top w:val="single" w:sz="4" w:space="0" w:color="auto"/>
              <w:left w:val="single" w:sz="4" w:space="0" w:color="auto"/>
              <w:bottom w:val="nil"/>
              <w:right w:val="single" w:sz="4" w:space="0" w:color="auto"/>
            </w:tcBorders>
          </w:tcPr>
          <w:p w14:paraId="7904B621" w14:textId="77777777" w:rsidR="00833C99" w:rsidRPr="00400452" w:rsidRDefault="00833C99" w:rsidP="008B6CE9">
            <w:pPr>
              <w:spacing w:after="0"/>
              <w:jc w:val="center"/>
              <w:rPr>
                <w:rFonts w:ascii="Times New Roman" w:hAnsi="Times New Roman" w:cs="Times New Roman"/>
                <w:color w:val="000000" w:themeColor="text1"/>
                <w:sz w:val="24"/>
                <w:szCs w:val="24"/>
                <w:lang w:bidi="en-US"/>
              </w:rPr>
            </w:pPr>
            <w:r w:rsidRPr="00400452">
              <w:rPr>
                <w:rFonts w:ascii="Times New Roman" w:hAnsi="Times New Roman" w:cs="Times New Roman"/>
                <w:color w:val="000000" w:themeColor="text1"/>
                <w:sz w:val="24"/>
                <w:szCs w:val="24"/>
                <w:lang w:bidi="en-US"/>
              </w:rPr>
              <w:t>176,9911</w:t>
            </w:r>
          </w:p>
        </w:tc>
        <w:tc>
          <w:tcPr>
            <w:tcW w:w="2143" w:type="dxa"/>
            <w:tcBorders>
              <w:top w:val="single" w:sz="4" w:space="0" w:color="auto"/>
              <w:left w:val="single" w:sz="4" w:space="0" w:color="auto"/>
              <w:bottom w:val="nil"/>
              <w:right w:val="single" w:sz="4" w:space="0" w:color="000000"/>
            </w:tcBorders>
          </w:tcPr>
          <w:p w14:paraId="44CBF73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140</w:t>
            </w:r>
          </w:p>
        </w:tc>
      </w:tr>
      <w:tr w:rsidR="00833C99" w:rsidRPr="00400452" w14:paraId="3BF23157" w14:textId="77777777" w:rsidTr="008B6CE9">
        <w:trPr>
          <w:trHeight w:val="308"/>
        </w:trPr>
        <w:tc>
          <w:tcPr>
            <w:tcW w:w="2263" w:type="dxa"/>
            <w:vMerge/>
            <w:tcBorders>
              <w:left w:val="single" w:sz="4" w:space="0" w:color="000000"/>
              <w:right w:val="single" w:sz="4" w:space="0" w:color="000000"/>
            </w:tcBorders>
            <w:vAlign w:val="center"/>
          </w:tcPr>
          <w:p w14:paraId="19FE728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17B54D1"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w:t>
            </w:r>
          </w:p>
        </w:tc>
        <w:tc>
          <w:tcPr>
            <w:tcW w:w="2694" w:type="dxa"/>
            <w:tcBorders>
              <w:top w:val="single" w:sz="4" w:space="0" w:color="auto"/>
              <w:left w:val="single" w:sz="4" w:space="0" w:color="auto"/>
              <w:bottom w:val="nil"/>
              <w:right w:val="single" w:sz="4" w:space="0" w:color="auto"/>
            </w:tcBorders>
            <w:vAlign w:val="bottom"/>
          </w:tcPr>
          <w:p w14:paraId="0371B83C"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Дудки</w:t>
            </w:r>
          </w:p>
        </w:tc>
        <w:tc>
          <w:tcPr>
            <w:tcW w:w="2126" w:type="dxa"/>
            <w:tcBorders>
              <w:top w:val="single" w:sz="4" w:space="0" w:color="auto"/>
              <w:left w:val="single" w:sz="4" w:space="0" w:color="auto"/>
              <w:bottom w:val="nil"/>
              <w:right w:val="single" w:sz="4" w:space="0" w:color="auto"/>
            </w:tcBorders>
          </w:tcPr>
          <w:p w14:paraId="3CB59543"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77,7930</w:t>
            </w:r>
          </w:p>
        </w:tc>
        <w:tc>
          <w:tcPr>
            <w:tcW w:w="2143" w:type="dxa"/>
            <w:tcBorders>
              <w:top w:val="single" w:sz="4" w:space="0" w:color="auto"/>
              <w:left w:val="single" w:sz="4" w:space="0" w:color="auto"/>
              <w:bottom w:val="nil"/>
              <w:right w:val="single" w:sz="4" w:space="0" w:color="000000"/>
            </w:tcBorders>
          </w:tcPr>
          <w:p w14:paraId="1D2BFF6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20</w:t>
            </w:r>
          </w:p>
        </w:tc>
      </w:tr>
      <w:tr w:rsidR="00833C99" w:rsidRPr="00400452" w14:paraId="356EC91A" w14:textId="77777777" w:rsidTr="008B6CE9">
        <w:trPr>
          <w:trHeight w:val="308"/>
        </w:trPr>
        <w:tc>
          <w:tcPr>
            <w:tcW w:w="2263" w:type="dxa"/>
            <w:vMerge/>
            <w:tcBorders>
              <w:left w:val="single" w:sz="4" w:space="0" w:color="000000"/>
              <w:right w:val="single" w:sz="4" w:space="0" w:color="000000"/>
            </w:tcBorders>
            <w:vAlign w:val="center"/>
          </w:tcPr>
          <w:p w14:paraId="555BBA6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B0B25E3"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w:t>
            </w:r>
          </w:p>
        </w:tc>
        <w:tc>
          <w:tcPr>
            <w:tcW w:w="2694" w:type="dxa"/>
            <w:tcBorders>
              <w:top w:val="single" w:sz="4" w:space="0" w:color="auto"/>
              <w:left w:val="single" w:sz="4" w:space="0" w:color="auto"/>
              <w:bottom w:val="nil"/>
              <w:right w:val="single" w:sz="4" w:space="0" w:color="auto"/>
            </w:tcBorders>
            <w:vAlign w:val="bottom"/>
          </w:tcPr>
          <w:p w14:paraId="35B943D7"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Савенки</w:t>
            </w:r>
          </w:p>
        </w:tc>
        <w:tc>
          <w:tcPr>
            <w:tcW w:w="2126" w:type="dxa"/>
            <w:tcBorders>
              <w:top w:val="single" w:sz="4" w:space="0" w:color="auto"/>
              <w:left w:val="single" w:sz="4" w:space="0" w:color="auto"/>
              <w:bottom w:val="nil"/>
              <w:right w:val="single" w:sz="4" w:space="0" w:color="auto"/>
            </w:tcBorders>
          </w:tcPr>
          <w:p w14:paraId="1F6C68C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71,3705</w:t>
            </w:r>
          </w:p>
        </w:tc>
        <w:tc>
          <w:tcPr>
            <w:tcW w:w="2143" w:type="dxa"/>
            <w:tcBorders>
              <w:top w:val="single" w:sz="4" w:space="0" w:color="auto"/>
              <w:left w:val="single" w:sz="4" w:space="0" w:color="auto"/>
              <w:bottom w:val="nil"/>
              <w:right w:val="single" w:sz="4" w:space="0" w:color="000000"/>
            </w:tcBorders>
          </w:tcPr>
          <w:p w14:paraId="1CFD1DD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135</w:t>
            </w:r>
          </w:p>
        </w:tc>
      </w:tr>
      <w:tr w:rsidR="00833C99" w:rsidRPr="00400452" w14:paraId="4679793A" w14:textId="77777777" w:rsidTr="008B6CE9">
        <w:trPr>
          <w:trHeight w:val="308"/>
        </w:trPr>
        <w:tc>
          <w:tcPr>
            <w:tcW w:w="2263" w:type="dxa"/>
            <w:vMerge/>
            <w:tcBorders>
              <w:left w:val="single" w:sz="4" w:space="0" w:color="000000"/>
              <w:right w:val="single" w:sz="4" w:space="0" w:color="000000"/>
            </w:tcBorders>
            <w:vAlign w:val="center"/>
          </w:tcPr>
          <w:p w14:paraId="7625B7E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00DAB8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4</w:t>
            </w:r>
          </w:p>
        </w:tc>
        <w:tc>
          <w:tcPr>
            <w:tcW w:w="2694" w:type="dxa"/>
            <w:tcBorders>
              <w:top w:val="single" w:sz="4" w:space="0" w:color="auto"/>
              <w:left w:val="single" w:sz="4" w:space="0" w:color="auto"/>
              <w:bottom w:val="nil"/>
              <w:right w:val="single" w:sz="4" w:space="0" w:color="auto"/>
            </w:tcBorders>
            <w:vAlign w:val="bottom"/>
          </w:tcPr>
          <w:p w14:paraId="477A4F4E"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Богдани</w:t>
            </w:r>
          </w:p>
        </w:tc>
        <w:tc>
          <w:tcPr>
            <w:tcW w:w="2126" w:type="dxa"/>
            <w:tcBorders>
              <w:top w:val="single" w:sz="4" w:space="0" w:color="auto"/>
              <w:left w:val="single" w:sz="4" w:space="0" w:color="auto"/>
              <w:bottom w:val="nil"/>
              <w:right w:val="single" w:sz="4" w:space="0" w:color="auto"/>
            </w:tcBorders>
          </w:tcPr>
          <w:p w14:paraId="3A414771"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61,3164</w:t>
            </w:r>
          </w:p>
        </w:tc>
        <w:tc>
          <w:tcPr>
            <w:tcW w:w="2143" w:type="dxa"/>
            <w:tcBorders>
              <w:top w:val="single" w:sz="4" w:space="0" w:color="auto"/>
              <w:left w:val="single" w:sz="4" w:space="0" w:color="auto"/>
              <w:bottom w:val="nil"/>
              <w:right w:val="single" w:sz="4" w:space="0" w:color="000000"/>
            </w:tcBorders>
          </w:tcPr>
          <w:p w14:paraId="755E874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53</w:t>
            </w:r>
          </w:p>
        </w:tc>
      </w:tr>
      <w:tr w:rsidR="00833C99" w:rsidRPr="00400452" w14:paraId="5D1F1FBB" w14:textId="77777777" w:rsidTr="008B6CE9">
        <w:trPr>
          <w:trHeight w:val="308"/>
        </w:trPr>
        <w:tc>
          <w:tcPr>
            <w:tcW w:w="2263" w:type="dxa"/>
            <w:vMerge/>
            <w:tcBorders>
              <w:left w:val="single" w:sz="4" w:space="0" w:color="000000"/>
              <w:right w:val="single" w:sz="4" w:space="0" w:color="000000"/>
            </w:tcBorders>
            <w:vAlign w:val="center"/>
          </w:tcPr>
          <w:p w14:paraId="3D2C816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F6D5CB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5</w:t>
            </w:r>
          </w:p>
        </w:tc>
        <w:tc>
          <w:tcPr>
            <w:tcW w:w="2694" w:type="dxa"/>
            <w:tcBorders>
              <w:top w:val="single" w:sz="4" w:space="0" w:color="auto"/>
              <w:left w:val="single" w:sz="4" w:space="0" w:color="auto"/>
              <w:bottom w:val="nil"/>
              <w:right w:val="single" w:sz="4" w:space="0" w:color="auto"/>
            </w:tcBorders>
            <w:vAlign w:val="bottom"/>
          </w:tcPr>
          <w:p w14:paraId="518B45A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 xml:space="preserve">Овдієва </w:t>
            </w:r>
            <w:r w:rsidRPr="00400452">
              <w:rPr>
                <w:rFonts w:ascii="Times New Roman" w:hAnsi="Times New Roman" w:cs="Times New Roman"/>
                <w:color w:val="000000" w:themeColor="text1"/>
                <w:sz w:val="24"/>
                <w:szCs w:val="24"/>
                <w:lang w:eastAsia="ru-RU" w:bidi="ru-RU"/>
              </w:rPr>
              <w:t>Нива</w:t>
            </w:r>
          </w:p>
        </w:tc>
        <w:tc>
          <w:tcPr>
            <w:tcW w:w="2126" w:type="dxa"/>
            <w:tcBorders>
              <w:top w:val="single" w:sz="4" w:space="0" w:color="auto"/>
              <w:left w:val="single" w:sz="4" w:space="0" w:color="auto"/>
              <w:bottom w:val="nil"/>
              <w:right w:val="single" w:sz="4" w:space="0" w:color="auto"/>
            </w:tcBorders>
          </w:tcPr>
          <w:p w14:paraId="66FB074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79,1</w:t>
            </w:r>
          </w:p>
        </w:tc>
        <w:tc>
          <w:tcPr>
            <w:tcW w:w="2143" w:type="dxa"/>
            <w:tcBorders>
              <w:top w:val="single" w:sz="4" w:space="0" w:color="auto"/>
              <w:left w:val="single" w:sz="4" w:space="0" w:color="auto"/>
              <w:bottom w:val="nil"/>
              <w:right w:val="single" w:sz="4" w:space="0" w:color="000000"/>
            </w:tcBorders>
          </w:tcPr>
          <w:p w14:paraId="47532E2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17</w:t>
            </w:r>
          </w:p>
        </w:tc>
      </w:tr>
      <w:tr w:rsidR="00833C99" w:rsidRPr="00400452" w14:paraId="7C174B2B" w14:textId="77777777" w:rsidTr="008B6CE9">
        <w:trPr>
          <w:trHeight w:val="308"/>
        </w:trPr>
        <w:tc>
          <w:tcPr>
            <w:tcW w:w="2263" w:type="dxa"/>
            <w:vMerge/>
            <w:tcBorders>
              <w:left w:val="single" w:sz="4" w:space="0" w:color="000000"/>
              <w:right w:val="single" w:sz="4" w:space="0" w:color="000000"/>
            </w:tcBorders>
            <w:vAlign w:val="center"/>
          </w:tcPr>
          <w:p w14:paraId="0E11294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369EC5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6</w:t>
            </w:r>
          </w:p>
        </w:tc>
        <w:tc>
          <w:tcPr>
            <w:tcW w:w="2694" w:type="dxa"/>
            <w:tcBorders>
              <w:top w:val="single" w:sz="4" w:space="0" w:color="auto"/>
              <w:left w:val="single" w:sz="4" w:space="0" w:color="auto"/>
              <w:bottom w:val="nil"/>
              <w:right w:val="single" w:sz="4" w:space="0" w:color="auto"/>
            </w:tcBorders>
            <w:vAlign w:val="bottom"/>
          </w:tcPr>
          <w:p w14:paraId="519D04D2"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Пилява</w:t>
            </w:r>
            <w:r w:rsidRPr="00400452">
              <w:rPr>
                <w:rFonts w:ascii="Times New Roman" w:hAnsi="Times New Roman" w:cs="Times New Roman"/>
                <w:color w:val="000000" w:themeColor="text1"/>
                <w:sz w:val="24"/>
                <w:szCs w:val="24"/>
                <w:lang w:eastAsia="ru-RU" w:bidi="ru-RU"/>
              </w:rPr>
              <w:tab/>
            </w:r>
          </w:p>
        </w:tc>
        <w:tc>
          <w:tcPr>
            <w:tcW w:w="2126" w:type="dxa"/>
            <w:tcBorders>
              <w:top w:val="single" w:sz="4" w:space="0" w:color="auto"/>
              <w:left w:val="single" w:sz="4" w:space="0" w:color="auto"/>
              <w:bottom w:val="nil"/>
              <w:right w:val="single" w:sz="4" w:space="0" w:color="auto"/>
            </w:tcBorders>
          </w:tcPr>
          <w:p w14:paraId="0FCEDB1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53,9093</w:t>
            </w:r>
          </w:p>
        </w:tc>
        <w:tc>
          <w:tcPr>
            <w:tcW w:w="2143" w:type="dxa"/>
            <w:tcBorders>
              <w:top w:val="single" w:sz="4" w:space="0" w:color="auto"/>
              <w:left w:val="single" w:sz="4" w:space="0" w:color="auto"/>
              <w:bottom w:val="nil"/>
              <w:right w:val="single" w:sz="4" w:space="0" w:color="000000"/>
            </w:tcBorders>
          </w:tcPr>
          <w:p w14:paraId="0DB88D7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49</w:t>
            </w:r>
          </w:p>
        </w:tc>
      </w:tr>
      <w:tr w:rsidR="00833C99" w:rsidRPr="00400452" w14:paraId="5C558E92" w14:textId="77777777" w:rsidTr="008B6CE9">
        <w:trPr>
          <w:trHeight w:val="308"/>
        </w:trPr>
        <w:tc>
          <w:tcPr>
            <w:tcW w:w="2263" w:type="dxa"/>
            <w:vMerge/>
            <w:tcBorders>
              <w:left w:val="single" w:sz="4" w:space="0" w:color="000000"/>
              <w:right w:val="single" w:sz="4" w:space="0" w:color="000000"/>
            </w:tcBorders>
            <w:vAlign w:val="center"/>
          </w:tcPr>
          <w:p w14:paraId="24AB9B0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666E5F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7</w:t>
            </w:r>
          </w:p>
        </w:tc>
        <w:tc>
          <w:tcPr>
            <w:tcW w:w="2694" w:type="dxa"/>
            <w:tcBorders>
              <w:top w:val="single" w:sz="4" w:space="0" w:color="auto"/>
              <w:left w:val="single" w:sz="4" w:space="0" w:color="auto"/>
              <w:bottom w:val="nil"/>
              <w:right w:val="single" w:sz="4" w:space="0" w:color="auto"/>
            </w:tcBorders>
            <w:vAlign w:val="bottom"/>
          </w:tcPr>
          <w:p w14:paraId="1490CB5D"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Ритні</w:t>
            </w:r>
            <w:proofErr w:type="spellEnd"/>
          </w:p>
        </w:tc>
        <w:tc>
          <w:tcPr>
            <w:tcW w:w="2126" w:type="dxa"/>
            <w:tcBorders>
              <w:top w:val="single" w:sz="4" w:space="0" w:color="auto"/>
              <w:left w:val="single" w:sz="4" w:space="0" w:color="auto"/>
              <w:bottom w:val="nil"/>
              <w:right w:val="single" w:sz="4" w:space="0" w:color="auto"/>
            </w:tcBorders>
          </w:tcPr>
          <w:p w14:paraId="11D65CB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69,9146</w:t>
            </w:r>
          </w:p>
        </w:tc>
        <w:tc>
          <w:tcPr>
            <w:tcW w:w="2143" w:type="dxa"/>
            <w:tcBorders>
              <w:top w:val="single" w:sz="4" w:space="0" w:color="auto"/>
              <w:left w:val="single" w:sz="4" w:space="0" w:color="auto"/>
              <w:bottom w:val="nil"/>
              <w:right w:val="single" w:sz="4" w:space="0" w:color="000000"/>
            </w:tcBorders>
          </w:tcPr>
          <w:p w14:paraId="67AFBF9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w:t>
            </w:r>
          </w:p>
        </w:tc>
      </w:tr>
      <w:tr w:rsidR="00833C99" w:rsidRPr="00400452" w14:paraId="4437ABAC" w14:textId="77777777" w:rsidTr="008B6CE9">
        <w:trPr>
          <w:trHeight w:val="308"/>
        </w:trPr>
        <w:tc>
          <w:tcPr>
            <w:tcW w:w="2263" w:type="dxa"/>
            <w:vMerge/>
            <w:tcBorders>
              <w:left w:val="single" w:sz="4" w:space="0" w:color="000000"/>
              <w:right w:val="single" w:sz="4" w:space="0" w:color="000000"/>
            </w:tcBorders>
            <w:vAlign w:val="center"/>
          </w:tcPr>
          <w:p w14:paraId="594B4FE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9453B1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8</w:t>
            </w:r>
          </w:p>
        </w:tc>
        <w:tc>
          <w:tcPr>
            <w:tcW w:w="2694" w:type="dxa"/>
            <w:tcBorders>
              <w:top w:val="single" w:sz="4" w:space="0" w:color="auto"/>
              <w:left w:val="single" w:sz="4" w:space="0" w:color="auto"/>
              <w:bottom w:val="nil"/>
              <w:right w:val="single" w:sz="4" w:space="0" w:color="auto"/>
            </w:tcBorders>
            <w:vAlign w:val="bottom"/>
          </w:tcPr>
          <w:p w14:paraId="2FF8C9F5"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Рихта</w:t>
            </w:r>
            <w:proofErr w:type="spellEnd"/>
          </w:p>
        </w:tc>
        <w:tc>
          <w:tcPr>
            <w:tcW w:w="2126" w:type="dxa"/>
            <w:tcBorders>
              <w:top w:val="single" w:sz="4" w:space="0" w:color="auto"/>
              <w:left w:val="single" w:sz="4" w:space="0" w:color="auto"/>
              <w:bottom w:val="nil"/>
              <w:right w:val="single" w:sz="4" w:space="0" w:color="auto"/>
            </w:tcBorders>
          </w:tcPr>
          <w:p w14:paraId="7668855B"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88,1671</w:t>
            </w:r>
          </w:p>
        </w:tc>
        <w:tc>
          <w:tcPr>
            <w:tcW w:w="2143" w:type="dxa"/>
            <w:tcBorders>
              <w:top w:val="single" w:sz="4" w:space="0" w:color="auto"/>
              <w:left w:val="single" w:sz="4" w:space="0" w:color="auto"/>
              <w:bottom w:val="nil"/>
              <w:right w:val="single" w:sz="4" w:space="0" w:color="000000"/>
            </w:tcBorders>
          </w:tcPr>
          <w:p w14:paraId="22D0ED9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23</w:t>
            </w:r>
          </w:p>
        </w:tc>
      </w:tr>
      <w:tr w:rsidR="00833C99" w:rsidRPr="00400452" w14:paraId="6AAB4634" w14:textId="77777777" w:rsidTr="008B6CE9">
        <w:trPr>
          <w:trHeight w:val="308"/>
        </w:trPr>
        <w:tc>
          <w:tcPr>
            <w:tcW w:w="2263" w:type="dxa"/>
            <w:vMerge/>
            <w:tcBorders>
              <w:left w:val="single" w:sz="4" w:space="0" w:color="000000"/>
              <w:right w:val="single" w:sz="4" w:space="0" w:color="000000"/>
            </w:tcBorders>
            <w:vAlign w:val="center"/>
          </w:tcPr>
          <w:p w14:paraId="26C1BBF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1544AA4"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9</w:t>
            </w:r>
          </w:p>
        </w:tc>
        <w:tc>
          <w:tcPr>
            <w:tcW w:w="2694" w:type="dxa"/>
            <w:tcBorders>
              <w:top w:val="single" w:sz="4" w:space="0" w:color="auto"/>
              <w:left w:val="single" w:sz="4" w:space="0" w:color="auto"/>
              <w:bottom w:val="nil"/>
              <w:right w:val="single" w:sz="4" w:space="0" w:color="auto"/>
            </w:tcBorders>
            <w:vAlign w:val="bottom"/>
          </w:tcPr>
          <w:p w14:paraId="49C06EF6"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Вахівка</w:t>
            </w:r>
            <w:proofErr w:type="spellEnd"/>
          </w:p>
        </w:tc>
        <w:tc>
          <w:tcPr>
            <w:tcW w:w="2126" w:type="dxa"/>
            <w:tcBorders>
              <w:top w:val="single" w:sz="4" w:space="0" w:color="auto"/>
              <w:left w:val="single" w:sz="4" w:space="0" w:color="auto"/>
              <w:bottom w:val="nil"/>
              <w:right w:val="single" w:sz="4" w:space="0" w:color="auto"/>
            </w:tcBorders>
          </w:tcPr>
          <w:p w14:paraId="766DB71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119,2039</w:t>
            </w:r>
          </w:p>
        </w:tc>
        <w:tc>
          <w:tcPr>
            <w:tcW w:w="2143" w:type="dxa"/>
            <w:tcBorders>
              <w:top w:val="single" w:sz="4" w:space="0" w:color="auto"/>
              <w:left w:val="single" w:sz="4" w:space="0" w:color="auto"/>
              <w:bottom w:val="nil"/>
              <w:right w:val="single" w:sz="4" w:space="0" w:color="000000"/>
            </w:tcBorders>
          </w:tcPr>
          <w:p w14:paraId="6A160ADA"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179</w:t>
            </w:r>
          </w:p>
        </w:tc>
      </w:tr>
      <w:tr w:rsidR="00833C99" w:rsidRPr="00400452" w14:paraId="1BA66862" w14:textId="77777777" w:rsidTr="008B6CE9">
        <w:trPr>
          <w:trHeight w:val="308"/>
        </w:trPr>
        <w:tc>
          <w:tcPr>
            <w:tcW w:w="2263" w:type="dxa"/>
            <w:vMerge/>
            <w:tcBorders>
              <w:left w:val="single" w:sz="4" w:space="0" w:color="000000"/>
              <w:right w:val="single" w:sz="4" w:space="0" w:color="000000"/>
            </w:tcBorders>
            <w:vAlign w:val="center"/>
          </w:tcPr>
          <w:p w14:paraId="47B1202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12AEA74"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10</w:t>
            </w:r>
          </w:p>
        </w:tc>
        <w:tc>
          <w:tcPr>
            <w:tcW w:w="2694" w:type="dxa"/>
            <w:tcBorders>
              <w:top w:val="single" w:sz="4" w:space="0" w:color="auto"/>
              <w:left w:val="single" w:sz="4" w:space="0" w:color="auto"/>
              <w:bottom w:val="nil"/>
              <w:right w:val="single" w:sz="4" w:space="0" w:color="auto"/>
            </w:tcBorders>
            <w:vAlign w:val="bottom"/>
          </w:tcPr>
          <w:p w14:paraId="16715B2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Любидва</w:t>
            </w:r>
            <w:proofErr w:type="spellEnd"/>
          </w:p>
        </w:tc>
        <w:tc>
          <w:tcPr>
            <w:tcW w:w="2126" w:type="dxa"/>
            <w:tcBorders>
              <w:top w:val="single" w:sz="4" w:space="0" w:color="auto"/>
              <w:left w:val="single" w:sz="4" w:space="0" w:color="auto"/>
              <w:bottom w:val="nil"/>
              <w:right w:val="single" w:sz="4" w:space="0" w:color="auto"/>
            </w:tcBorders>
          </w:tcPr>
          <w:p w14:paraId="15C1C58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49,8713</w:t>
            </w:r>
          </w:p>
        </w:tc>
        <w:tc>
          <w:tcPr>
            <w:tcW w:w="2143" w:type="dxa"/>
            <w:tcBorders>
              <w:top w:val="single" w:sz="4" w:space="0" w:color="auto"/>
              <w:left w:val="single" w:sz="4" w:space="0" w:color="auto"/>
              <w:bottom w:val="nil"/>
              <w:right w:val="single" w:sz="4" w:space="0" w:color="000000"/>
            </w:tcBorders>
          </w:tcPr>
          <w:p w14:paraId="45C46D6A"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8</w:t>
            </w:r>
          </w:p>
        </w:tc>
      </w:tr>
      <w:tr w:rsidR="00833C99" w:rsidRPr="00400452" w14:paraId="663D552B" w14:textId="77777777" w:rsidTr="008B6CE9">
        <w:trPr>
          <w:trHeight w:val="308"/>
        </w:trPr>
        <w:tc>
          <w:tcPr>
            <w:tcW w:w="2263" w:type="dxa"/>
            <w:vMerge/>
            <w:tcBorders>
              <w:left w:val="single" w:sz="4" w:space="0" w:color="000000"/>
              <w:right w:val="single" w:sz="4" w:space="0" w:color="000000"/>
            </w:tcBorders>
            <w:vAlign w:val="center"/>
          </w:tcPr>
          <w:p w14:paraId="59FF282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CB454F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11</w:t>
            </w:r>
          </w:p>
        </w:tc>
        <w:tc>
          <w:tcPr>
            <w:tcW w:w="2694" w:type="dxa"/>
            <w:tcBorders>
              <w:top w:val="single" w:sz="4" w:space="0" w:color="auto"/>
              <w:left w:val="single" w:sz="4" w:space="0" w:color="auto"/>
              <w:bottom w:val="nil"/>
              <w:right w:val="single" w:sz="4" w:space="0" w:color="auto"/>
            </w:tcBorders>
          </w:tcPr>
          <w:p w14:paraId="1D2D01D8"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Глібівка</w:t>
            </w:r>
            <w:proofErr w:type="spellEnd"/>
          </w:p>
        </w:tc>
        <w:tc>
          <w:tcPr>
            <w:tcW w:w="2126" w:type="dxa"/>
            <w:tcBorders>
              <w:top w:val="single" w:sz="4" w:space="0" w:color="auto"/>
              <w:left w:val="single" w:sz="4" w:space="0" w:color="auto"/>
              <w:bottom w:val="nil"/>
              <w:right w:val="single" w:sz="4" w:space="0" w:color="auto"/>
            </w:tcBorders>
          </w:tcPr>
          <w:p w14:paraId="62AC7B15"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699,7524</w:t>
            </w:r>
          </w:p>
        </w:tc>
        <w:tc>
          <w:tcPr>
            <w:tcW w:w="2143" w:type="dxa"/>
            <w:tcBorders>
              <w:top w:val="single" w:sz="4" w:space="0" w:color="auto"/>
              <w:left w:val="single" w:sz="4" w:space="0" w:color="auto"/>
              <w:bottom w:val="nil"/>
              <w:right w:val="single" w:sz="4" w:space="0" w:color="000000"/>
            </w:tcBorders>
          </w:tcPr>
          <w:p w14:paraId="0DFAB6A3"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734</w:t>
            </w:r>
          </w:p>
        </w:tc>
      </w:tr>
      <w:tr w:rsidR="00833C99" w:rsidRPr="00400452" w14:paraId="450425DE" w14:textId="77777777" w:rsidTr="008B6CE9">
        <w:trPr>
          <w:trHeight w:val="308"/>
        </w:trPr>
        <w:tc>
          <w:tcPr>
            <w:tcW w:w="2263" w:type="dxa"/>
            <w:vMerge/>
            <w:tcBorders>
              <w:left w:val="single" w:sz="4" w:space="0" w:color="000000"/>
              <w:right w:val="single" w:sz="4" w:space="0" w:color="000000"/>
            </w:tcBorders>
            <w:vAlign w:val="center"/>
          </w:tcPr>
          <w:p w14:paraId="59F9372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8C68A0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12</w:t>
            </w:r>
          </w:p>
        </w:tc>
        <w:tc>
          <w:tcPr>
            <w:tcW w:w="2694" w:type="dxa"/>
            <w:tcBorders>
              <w:top w:val="single" w:sz="4" w:space="0" w:color="auto"/>
              <w:left w:val="single" w:sz="4" w:space="0" w:color="auto"/>
              <w:bottom w:val="nil"/>
              <w:right w:val="single" w:sz="4" w:space="0" w:color="auto"/>
            </w:tcBorders>
            <w:vAlign w:val="bottom"/>
          </w:tcPr>
          <w:p w14:paraId="03AAB9E4"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Демидів</w:t>
            </w:r>
          </w:p>
        </w:tc>
        <w:tc>
          <w:tcPr>
            <w:tcW w:w="2126" w:type="dxa"/>
            <w:tcBorders>
              <w:top w:val="single" w:sz="4" w:space="0" w:color="auto"/>
              <w:left w:val="single" w:sz="4" w:space="0" w:color="auto"/>
              <w:bottom w:val="nil"/>
              <w:right w:val="single" w:sz="4" w:space="0" w:color="auto"/>
            </w:tcBorders>
          </w:tcPr>
          <w:p w14:paraId="47AA16E6"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847,1217</w:t>
            </w:r>
          </w:p>
        </w:tc>
        <w:tc>
          <w:tcPr>
            <w:tcW w:w="2143" w:type="dxa"/>
            <w:tcBorders>
              <w:top w:val="single" w:sz="4" w:space="0" w:color="auto"/>
              <w:left w:val="single" w:sz="4" w:space="0" w:color="auto"/>
              <w:bottom w:val="nil"/>
              <w:right w:val="single" w:sz="4" w:space="0" w:color="000000"/>
            </w:tcBorders>
          </w:tcPr>
          <w:p w14:paraId="633D62C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3031</w:t>
            </w:r>
          </w:p>
        </w:tc>
      </w:tr>
      <w:tr w:rsidR="00833C99" w:rsidRPr="00400452" w14:paraId="39D3CEC7" w14:textId="77777777" w:rsidTr="008B6CE9">
        <w:trPr>
          <w:trHeight w:val="308"/>
        </w:trPr>
        <w:tc>
          <w:tcPr>
            <w:tcW w:w="2263" w:type="dxa"/>
            <w:vMerge/>
            <w:tcBorders>
              <w:left w:val="single" w:sz="4" w:space="0" w:color="000000"/>
              <w:right w:val="single" w:sz="4" w:space="0" w:color="000000"/>
            </w:tcBorders>
            <w:vAlign w:val="center"/>
          </w:tcPr>
          <w:p w14:paraId="4B2D95D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EDAD517"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13</w:t>
            </w:r>
          </w:p>
        </w:tc>
        <w:tc>
          <w:tcPr>
            <w:tcW w:w="2694" w:type="dxa"/>
            <w:tcBorders>
              <w:top w:val="single" w:sz="4" w:space="0" w:color="auto"/>
              <w:left w:val="single" w:sz="4" w:space="0" w:color="auto"/>
              <w:bottom w:val="nil"/>
              <w:right w:val="single" w:sz="4" w:space="0" w:color="auto"/>
            </w:tcBorders>
            <w:vAlign w:val="bottom"/>
          </w:tcPr>
          <w:p w14:paraId="1C2DA7BA"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смт Димер</w:t>
            </w:r>
          </w:p>
        </w:tc>
        <w:tc>
          <w:tcPr>
            <w:tcW w:w="2126" w:type="dxa"/>
            <w:tcBorders>
              <w:top w:val="single" w:sz="4" w:space="0" w:color="auto"/>
              <w:left w:val="single" w:sz="4" w:space="0" w:color="auto"/>
              <w:bottom w:val="nil"/>
              <w:right w:val="single" w:sz="4" w:space="0" w:color="auto"/>
            </w:tcBorders>
          </w:tcPr>
          <w:p w14:paraId="1E88524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865,8396</w:t>
            </w:r>
          </w:p>
        </w:tc>
        <w:tc>
          <w:tcPr>
            <w:tcW w:w="2143" w:type="dxa"/>
            <w:tcBorders>
              <w:top w:val="single" w:sz="4" w:space="0" w:color="auto"/>
              <w:left w:val="single" w:sz="4" w:space="0" w:color="auto"/>
              <w:bottom w:val="nil"/>
              <w:right w:val="single" w:sz="4" w:space="0" w:color="000000"/>
            </w:tcBorders>
          </w:tcPr>
          <w:p w14:paraId="6EC9411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5340</w:t>
            </w:r>
          </w:p>
        </w:tc>
      </w:tr>
      <w:tr w:rsidR="00833C99" w:rsidRPr="00400452" w14:paraId="16A08A5E" w14:textId="77777777" w:rsidTr="008B6CE9">
        <w:trPr>
          <w:trHeight w:val="308"/>
        </w:trPr>
        <w:tc>
          <w:tcPr>
            <w:tcW w:w="2263" w:type="dxa"/>
            <w:vMerge/>
            <w:tcBorders>
              <w:left w:val="single" w:sz="4" w:space="0" w:color="000000"/>
              <w:right w:val="single" w:sz="4" w:space="0" w:color="000000"/>
            </w:tcBorders>
            <w:vAlign w:val="center"/>
          </w:tcPr>
          <w:p w14:paraId="0DB068A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3ABCFFF"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14</w:t>
            </w:r>
          </w:p>
        </w:tc>
        <w:tc>
          <w:tcPr>
            <w:tcW w:w="2694" w:type="dxa"/>
            <w:tcBorders>
              <w:top w:val="single" w:sz="4" w:space="0" w:color="auto"/>
              <w:left w:val="single" w:sz="4" w:space="0" w:color="auto"/>
              <w:bottom w:val="nil"/>
              <w:right w:val="single" w:sz="4" w:space="0" w:color="auto"/>
            </w:tcBorders>
            <w:vAlign w:val="bottom"/>
          </w:tcPr>
          <w:p w14:paraId="315730B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Каменка</w:t>
            </w:r>
            <w:proofErr w:type="spellEnd"/>
          </w:p>
        </w:tc>
        <w:tc>
          <w:tcPr>
            <w:tcW w:w="2126" w:type="dxa"/>
            <w:tcBorders>
              <w:top w:val="single" w:sz="4" w:space="0" w:color="auto"/>
              <w:left w:val="single" w:sz="4" w:space="0" w:color="auto"/>
              <w:bottom w:val="nil"/>
              <w:right w:val="single" w:sz="4" w:space="0" w:color="auto"/>
            </w:tcBorders>
          </w:tcPr>
          <w:p w14:paraId="78F5D152"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12,3973</w:t>
            </w:r>
          </w:p>
        </w:tc>
        <w:tc>
          <w:tcPr>
            <w:tcW w:w="2143" w:type="dxa"/>
            <w:tcBorders>
              <w:top w:val="single" w:sz="4" w:space="0" w:color="auto"/>
              <w:left w:val="single" w:sz="4" w:space="0" w:color="auto"/>
              <w:bottom w:val="nil"/>
              <w:right w:val="single" w:sz="4" w:space="0" w:color="000000"/>
            </w:tcBorders>
          </w:tcPr>
          <w:p w14:paraId="096C3100"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39</w:t>
            </w:r>
          </w:p>
        </w:tc>
      </w:tr>
      <w:tr w:rsidR="00833C99" w:rsidRPr="00400452" w14:paraId="37FAA86B" w14:textId="77777777" w:rsidTr="008B6CE9">
        <w:trPr>
          <w:trHeight w:val="308"/>
        </w:trPr>
        <w:tc>
          <w:tcPr>
            <w:tcW w:w="2263" w:type="dxa"/>
            <w:vMerge/>
            <w:tcBorders>
              <w:left w:val="single" w:sz="4" w:space="0" w:color="000000"/>
              <w:right w:val="single" w:sz="4" w:space="0" w:color="000000"/>
            </w:tcBorders>
            <w:vAlign w:val="center"/>
          </w:tcPr>
          <w:p w14:paraId="27E908E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208183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15</w:t>
            </w:r>
          </w:p>
        </w:tc>
        <w:tc>
          <w:tcPr>
            <w:tcW w:w="2694" w:type="dxa"/>
            <w:tcBorders>
              <w:top w:val="single" w:sz="4" w:space="0" w:color="auto"/>
              <w:left w:val="single" w:sz="4" w:space="0" w:color="auto"/>
              <w:bottom w:val="nil"/>
              <w:right w:val="single" w:sz="4" w:space="0" w:color="auto"/>
            </w:tcBorders>
            <w:vAlign w:val="bottom"/>
          </w:tcPr>
          <w:p w14:paraId="7B9668B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Рикунь</w:t>
            </w:r>
            <w:proofErr w:type="spellEnd"/>
          </w:p>
        </w:tc>
        <w:tc>
          <w:tcPr>
            <w:tcW w:w="2126" w:type="dxa"/>
            <w:tcBorders>
              <w:top w:val="single" w:sz="4" w:space="0" w:color="auto"/>
              <w:left w:val="single" w:sz="4" w:space="0" w:color="auto"/>
              <w:bottom w:val="nil"/>
              <w:right w:val="single" w:sz="4" w:space="0" w:color="auto"/>
            </w:tcBorders>
          </w:tcPr>
          <w:p w14:paraId="543D5502"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95,8879</w:t>
            </w:r>
          </w:p>
        </w:tc>
        <w:tc>
          <w:tcPr>
            <w:tcW w:w="2143" w:type="dxa"/>
            <w:tcBorders>
              <w:top w:val="single" w:sz="4" w:space="0" w:color="auto"/>
              <w:left w:val="single" w:sz="4" w:space="0" w:color="auto"/>
              <w:bottom w:val="nil"/>
              <w:right w:val="single" w:sz="4" w:space="0" w:color="000000"/>
            </w:tcBorders>
          </w:tcPr>
          <w:p w14:paraId="4FF2FDA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234</w:t>
            </w:r>
          </w:p>
        </w:tc>
      </w:tr>
      <w:tr w:rsidR="00833C99" w:rsidRPr="00400452" w14:paraId="35A06187" w14:textId="77777777" w:rsidTr="008B6CE9">
        <w:trPr>
          <w:trHeight w:val="308"/>
        </w:trPr>
        <w:tc>
          <w:tcPr>
            <w:tcW w:w="2263" w:type="dxa"/>
            <w:vMerge/>
            <w:tcBorders>
              <w:left w:val="single" w:sz="4" w:space="0" w:color="000000"/>
              <w:right w:val="single" w:sz="4" w:space="0" w:color="000000"/>
            </w:tcBorders>
            <w:vAlign w:val="center"/>
          </w:tcPr>
          <w:p w14:paraId="261BF128"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8FF4EA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16</w:t>
            </w:r>
          </w:p>
        </w:tc>
        <w:tc>
          <w:tcPr>
            <w:tcW w:w="2694" w:type="dxa"/>
            <w:tcBorders>
              <w:top w:val="single" w:sz="4" w:space="0" w:color="auto"/>
              <w:left w:val="single" w:sz="4" w:space="0" w:color="auto"/>
              <w:bottom w:val="nil"/>
              <w:right w:val="single" w:sz="4" w:space="0" w:color="auto"/>
            </w:tcBorders>
            <w:vAlign w:val="bottom"/>
          </w:tcPr>
          <w:p w14:paraId="1579C65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Гута-</w:t>
            </w:r>
            <w:proofErr w:type="spellStart"/>
            <w:r w:rsidRPr="00400452">
              <w:rPr>
                <w:rFonts w:ascii="Times New Roman" w:hAnsi="Times New Roman" w:cs="Times New Roman"/>
                <w:color w:val="000000" w:themeColor="text1"/>
                <w:sz w:val="24"/>
                <w:szCs w:val="24"/>
                <w:lang w:eastAsia="ru-RU" w:bidi="ru-RU"/>
              </w:rPr>
              <w:t>Катюжанська</w:t>
            </w:r>
            <w:proofErr w:type="spellEnd"/>
          </w:p>
        </w:tc>
        <w:tc>
          <w:tcPr>
            <w:tcW w:w="2126" w:type="dxa"/>
            <w:tcBorders>
              <w:top w:val="single" w:sz="4" w:space="0" w:color="auto"/>
              <w:left w:val="single" w:sz="4" w:space="0" w:color="auto"/>
              <w:bottom w:val="nil"/>
              <w:right w:val="single" w:sz="4" w:space="0" w:color="auto"/>
            </w:tcBorders>
          </w:tcPr>
          <w:p w14:paraId="7BBBF29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131,6656</w:t>
            </w:r>
          </w:p>
        </w:tc>
        <w:tc>
          <w:tcPr>
            <w:tcW w:w="2143" w:type="dxa"/>
            <w:tcBorders>
              <w:top w:val="single" w:sz="4" w:space="0" w:color="auto"/>
              <w:left w:val="single" w:sz="4" w:space="0" w:color="auto"/>
              <w:bottom w:val="nil"/>
              <w:right w:val="single" w:sz="4" w:space="0" w:color="000000"/>
            </w:tcBorders>
          </w:tcPr>
          <w:p w14:paraId="7456810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71</w:t>
            </w:r>
          </w:p>
        </w:tc>
      </w:tr>
      <w:tr w:rsidR="00833C99" w:rsidRPr="00400452" w14:paraId="01B9B601" w14:textId="77777777" w:rsidTr="008B6CE9">
        <w:trPr>
          <w:trHeight w:val="308"/>
        </w:trPr>
        <w:tc>
          <w:tcPr>
            <w:tcW w:w="2263" w:type="dxa"/>
            <w:vMerge/>
            <w:tcBorders>
              <w:left w:val="single" w:sz="4" w:space="0" w:color="000000"/>
              <w:right w:val="single" w:sz="4" w:space="0" w:color="000000"/>
            </w:tcBorders>
            <w:vAlign w:val="center"/>
          </w:tcPr>
          <w:p w14:paraId="64CA413F"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E35F97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17</w:t>
            </w:r>
          </w:p>
        </w:tc>
        <w:tc>
          <w:tcPr>
            <w:tcW w:w="2694" w:type="dxa"/>
            <w:tcBorders>
              <w:top w:val="single" w:sz="4" w:space="0" w:color="auto"/>
              <w:left w:val="single" w:sz="4" w:space="0" w:color="auto"/>
              <w:bottom w:val="nil"/>
              <w:right w:val="single" w:sz="4" w:space="0" w:color="auto"/>
            </w:tcBorders>
            <w:vAlign w:val="bottom"/>
          </w:tcPr>
          <w:p w14:paraId="37B0DD98"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Катюжанка</w:t>
            </w:r>
            <w:proofErr w:type="spellEnd"/>
          </w:p>
        </w:tc>
        <w:tc>
          <w:tcPr>
            <w:tcW w:w="2126" w:type="dxa"/>
            <w:tcBorders>
              <w:top w:val="single" w:sz="4" w:space="0" w:color="auto"/>
              <w:left w:val="single" w:sz="4" w:space="0" w:color="auto"/>
              <w:bottom w:val="nil"/>
              <w:right w:val="single" w:sz="4" w:space="0" w:color="auto"/>
            </w:tcBorders>
          </w:tcPr>
          <w:p w14:paraId="1731D801"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1501,744</w:t>
            </w:r>
          </w:p>
        </w:tc>
        <w:tc>
          <w:tcPr>
            <w:tcW w:w="2143" w:type="dxa"/>
            <w:tcBorders>
              <w:top w:val="single" w:sz="4" w:space="0" w:color="auto"/>
              <w:left w:val="single" w:sz="4" w:space="0" w:color="auto"/>
              <w:bottom w:val="nil"/>
              <w:right w:val="single" w:sz="4" w:space="0" w:color="000000"/>
            </w:tcBorders>
          </w:tcPr>
          <w:p w14:paraId="6E38524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3492</w:t>
            </w:r>
          </w:p>
        </w:tc>
      </w:tr>
      <w:tr w:rsidR="00833C99" w:rsidRPr="00400452" w14:paraId="573278D4" w14:textId="77777777" w:rsidTr="008B6CE9">
        <w:trPr>
          <w:trHeight w:val="308"/>
        </w:trPr>
        <w:tc>
          <w:tcPr>
            <w:tcW w:w="2263" w:type="dxa"/>
            <w:vMerge/>
            <w:tcBorders>
              <w:left w:val="single" w:sz="4" w:space="0" w:color="000000"/>
              <w:right w:val="single" w:sz="4" w:space="0" w:color="000000"/>
            </w:tcBorders>
            <w:vAlign w:val="center"/>
          </w:tcPr>
          <w:p w14:paraId="4C88050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935AE0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18</w:t>
            </w:r>
          </w:p>
        </w:tc>
        <w:tc>
          <w:tcPr>
            <w:tcW w:w="2694" w:type="dxa"/>
            <w:tcBorders>
              <w:top w:val="single" w:sz="4" w:space="0" w:color="auto"/>
              <w:left w:val="single" w:sz="4" w:space="0" w:color="auto"/>
              <w:bottom w:val="nil"/>
              <w:right w:val="single" w:sz="4" w:space="0" w:color="auto"/>
            </w:tcBorders>
            <w:vAlign w:val="bottom"/>
          </w:tcPr>
          <w:p w14:paraId="3B61C37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eastAsia="Times New Roman" w:hAnsi="Times New Roman" w:cs="Times New Roman"/>
                <w:color w:val="000000" w:themeColor="text1"/>
                <w:sz w:val="24"/>
                <w:szCs w:val="24"/>
                <w:lang w:eastAsia="uk-UA" w:bidi="uk-UA"/>
              </w:rPr>
              <w:t>Козаровичі</w:t>
            </w:r>
            <w:proofErr w:type="spellEnd"/>
          </w:p>
        </w:tc>
        <w:tc>
          <w:tcPr>
            <w:tcW w:w="2126" w:type="dxa"/>
            <w:tcBorders>
              <w:top w:val="single" w:sz="4" w:space="0" w:color="auto"/>
              <w:left w:val="single" w:sz="4" w:space="0" w:color="auto"/>
              <w:bottom w:val="nil"/>
              <w:right w:val="single" w:sz="4" w:space="0" w:color="auto"/>
            </w:tcBorders>
          </w:tcPr>
          <w:p w14:paraId="3093A6C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484,0087</w:t>
            </w:r>
          </w:p>
        </w:tc>
        <w:tc>
          <w:tcPr>
            <w:tcW w:w="2143" w:type="dxa"/>
            <w:tcBorders>
              <w:top w:val="single" w:sz="4" w:space="0" w:color="auto"/>
              <w:left w:val="single" w:sz="4" w:space="0" w:color="auto"/>
              <w:bottom w:val="nil"/>
              <w:right w:val="single" w:sz="4" w:space="0" w:color="000000"/>
            </w:tcBorders>
          </w:tcPr>
          <w:p w14:paraId="2B72339B"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1483</w:t>
            </w:r>
          </w:p>
        </w:tc>
      </w:tr>
      <w:tr w:rsidR="00833C99" w:rsidRPr="00400452" w14:paraId="7D714836" w14:textId="77777777" w:rsidTr="008B6CE9">
        <w:trPr>
          <w:trHeight w:val="308"/>
        </w:trPr>
        <w:tc>
          <w:tcPr>
            <w:tcW w:w="2263" w:type="dxa"/>
            <w:vMerge/>
            <w:tcBorders>
              <w:left w:val="single" w:sz="4" w:space="0" w:color="000000"/>
              <w:right w:val="single" w:sz="4" w:space="0" w:color="000000"/>
            </w:tcBorders>
            <w:vAlign w:val="center"/>
          </w:tcPr>
          <w:p w14:paraId="46524DB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E7BF9C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19</w:t>
            </w:r>
          </w:p>
        </w:tc>
        <w:tc>
          <w:tcPr>
            <w:tcW w:w="2694" w:type="dxa"/>
            <w:tcBorders>
              <w:top w:val="single" w:sz="4" w:space="0" w:color="auto"/>
              <w:left w:val="single" w:sz="4" w:space="0" w:color="auto"/>
              <w:bottom w:val="nil"/>
              <w:right w:val="single" w:sz="4" w:space="0" w:color="auto"/>
            </w:tcBorders>
            <w:vAlign w:val="bottom"/>
          </w:tcPr>
          <w:p w14:paraId="552A7679"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Литвинівка</w:t>
            </w:r>
          </w:p>
        </w:tc>
        <w:tc>
          <w:tcPr>
            <w:tcW w:w="2126" w:type="dxa"/>
            <w:tcBorders>
              <w:top w:val="single" w:sz="4" w:space="0" w:color="auto"/>
              <w:left w:val="single" w:sz="4" w:space="0" w:color="auto"/>
              <w:bottom w:val="nil"/>
              <w:right w:val="single" w:sz="4" w:space="0" w:color="auto"/>
            </w:tcBorders>
          </w:tcPr>
          <w:p w14:paraId="590FF3B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1704,9191</w:t>
            </w:r>
          </w:p>
        </w:tc>
        <w:tc>
          <w:tcPr>
            <w:tcW w:w="2143" w:type="dxa"/>
            <w:tcBorders>
              <w:top w:val="single" w:sz="4" w:space="0" w:color="auto"/>
              <w:left w:val="single" w:sz="4" w:space="0" w:color="auto"/>
              <w:bottom w:val="nil"/>
              <w:right w:val="single" w:sz="4" w:space="0" w:color="000000"/>
            </w:tcBorders>
          </w:tcPr>
          <w:p w14:paraId="5405CC0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1264</w:t>
            </w:r>
          </w:p>
        </w:tc>
      </w:tr>
      <w:tr w:rsidR="00833C99" w:rsidRPr="00400452" w14:paraId="2915DC9A" w14:textId="77777777" w:rsidTr="008B6CE9">
        <w:trPr>
          <w:trHeight w:val="308"/>
        </w:trPr>
        <w:tc>
          <w:tcPr>
            <w:tcW w:w="2263" w:type="dxa"/>
            <w:vMerge/>
            <w:tcBorders>
              <w:left w:val="single" w:sz="4" w:space="0" w:color="000000"/>
              <w:right w:val="single" w:sz="4" w:space="0" w:color="000000"/>
            </w:tcBorders>
            <w:vAlign w:val="center"/>
          </w:tcPr>
          <w:p w14:paraId="7DEC42B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BC94811" w14:textId="77777777" w:rsidR="00833C99" w:rsidRPr="00400452" w:rsidRDefault="00833C99" w:rsidP="008B6CE9">
            <w:pPr>
              <w:spacing w:after="0"/>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20</w:t>
            </w:r>
          </w:p>
        </w:tc>
        <w:tc>
          <w:tcPr>
            <w:tcW w:w="2694" w:type="dxa"/>
            <w:tcBorders>
              <w:top w:val="single" w:sz="4" w:space="0" w:color="auto"/>
              <w:left w:val="single" w:sz="4" w:space="0" w:color="auto"/>
              <w:bottom w:val="nil"/>
              <w:right w:val="single" w:sz="4" w:space="0" w:color="auto"/>
            </w:tcBorders>
            <w:vAlign w:val="bottom"/>
          </w:tcPr>
          <w:p w14:paraId="23DE9450"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Лісовичі</w:t>
            </w:r>
          </w:p>
        </w:tc>
        <w:tc>
          <w:tcPr>
            <w:tcW w:w="2126" w:type="dxa"/>
            <w:tcBorders>
              <w:top w:val="single" w:sz="4" w:space="0" w:color="auto"/>
              <w:left w:val="single" w:sz="4" w:space="0" w:color="auto"/>
              <w:bottom w:val="nil"/>
              <w:right w:val="single" w:sz="4" w:space="0" w:color="auto"/>
            </w:tcBorders>
          </w:tcPr>
          <w:p w14:paraId="2CEC765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96,1948</w:t>
            </w:r>
          </w:p>
        </w:tc>
        <w:tc>
          <w:tcPr>
            <w:tcW w:w="2143" w:type="dxa"/>
            <w:tcBorders>
              <w:top w:val="single" w:sz="4" w:space="0" w:color="auto"/>
              <w:left w:val="single" w:sz="4" w:space="0" w:color="auto"/>
              <w:bottom w:val="nil"/>
              <w:right w:val="single" w:sz="4" w:space="0" w:color="000000"/>
            </w:tcBorders>
          </w:tcPr>
          <w:p w14:paraId="0684A0B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251</w:t>
            </w:r>
          </w:p>
        </w:tc>
      </w:tr>
      <w:tr w:rsidR="00833C99" w:rsidRPr="00400452" w14:paraId="33C40A5D" w14:textId="77777777" w:rsidTr="008B6CE9">
        <w:trPr>
          <w:trHeight w:val="308"/>
        </w:trPr>
        <w:tc>
          <w:tcPr>
            <w:tcW w:w="2263" w:type="dxa"/>
            <w:vMerge/>
            <w:tcBorders>
              <w:left w:val="single" w:sz="4" w:space="0" w:color="000000"/>
              <w:right w:val="single" w:sz="4" w:space="0" w:color="000000"/>
            </w:tcBorders>
            <w:vAlign w:val="center"/>
          </w:tcPr>
          <w:p w14:paraId="46BCD72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5972A37"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21</w:t>
            </w:r>
          </w:p>
        </w:tc>
        <w:tc>
          <w:tcPr>
            <w:tcW w:w="2694" w:type="dxa"/>
            <w:tcBorders>
              <w:top w:val="single" w:sz="4" w:space="0" w:color="auto"/>
              <w:left w:val="single" w:sz="4" w:space="0" w:color="auto"/>
              <w:bottom w:val="nil"/>
              <w:right w:val="single" w:sz="4" w:space="0" w:color="auto"/>
            </w:tcBorders>
            <w:vAlign w:val="bottom"/>
          </w:tcPr>
          <w:p w14:paraId="233B7685"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Миколаївка</w:t>
            </w:r>
          </w:p>
        </w:tc>
        <w:tc>
          <w:tcPr>
            <w:tcW w:w="2126" w:type="dxa"/>
            <w:tcBorders>
              <w:top w:val="single" w:sz="4" w:space="0" w:color="auto"/>
              <w:left w:val="single" w:sz="4" w:space="0" w:color="auto"/>
              <w:bottom w:val="nil"/>
              <w:right w:val="single" w:sz="4" w:space="0" w:color="auto"/>
            </w:tcBorders>
          </w:tcPr>
          <w:p w14:paraId="3B3E8D6E"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05,8531</w:t>
            </w:r>
          </w:p>
        </w:tc>
        <w:tc>
          <w:tcPr>
            <w:tcW w:w="2143" w:type="dxa"/>
            <w:tcBorders>
              <w:top w:val="single" w:sz="4" w:space="0" w:color="auto"/>
              <w:left w:val="single" w:sz="4" w:space="0" w:color="auto"/>
              <w:bottom w:val="nil"/>
              <w:right w:val="single" w:sz="4" w:space="0" w:color="000000"/>
            </w:tcBorders>
          </w:tcPr>
          <w:p w14:paraId="69C488E1"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103</w:t>
            </w:r>
          </w:p>
        </w:tc>
      </w:tr>
      <w:tr w:rsidR="00833C99" w:rsidRPr="00400452" w14:paraId="7F418678" w14:textId="77777777" w:rsidTr="008B6CE9">
        <w:trPr>
          <w:trHeight w:val="308"/>
        </w:trPr>
        <w:tc>
          <w:tcPr>
            <w:tcW w:w="2263" w:type="dxa"/>
            <w:vMerge/>
            <w:tcBorders>
              <w:left w:val="single" w:sz="4" w:space="0" w:color="000000"/>
              <w:right w:val="single" w:sz="4" w:space="0" w:color="000000"/>
            </w:tcBorders>
            <w:vAlign w:val="center"/>
          </w:tcPr>
          <w:p w14:paraId="02CE577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0FE6D96"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22</w:t>
            </w:r>
          </w:p>
        </w:tc>
        <w:tc>
          <w:tcPr>
            <w:tcW w:w="2694" w:type="dxa"/>
            <w:tcBorders>
              <w:top w:val="single" w:sz="4" w:space="0" w:color="auto"/>
              <w:left w:val="single" w:sz="4" w:space="0" w:color="auto"/>
              <w:bottom w:val="nil"/>
              <w:right w:val="single" w:sz="4" w:space="0" w:color="auto"/>
            </w:tcBorders>
            <w:vAlign w:val="bottom"/>
          </w:tcPr>
          <w:p w14:paraId="7BBEE8E9"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Андріївка</w:t>
            </w:r>
            <w:proofErr w:type="spellEnd"/>
          </w:p>
        </w:tc>
        <w:tc>
          <w:tcPr>
            <w:tcW w:w="2126" w:type="dxa"/>
            <w:tcBorders>
              <w:top w:val="single" w:sz="4" w:space="0" w:color="auto"/>
              <w:left w:val="single" w:sz="4" w:space="0" w:color="auto"/>
              <w:bottom w:val="nil"/>
              <w:right w:val="single" w:sz="4" w:space="0" w:color="auto"/>
            </w:tcBorders>
          </w:tcPr>
          <w:p w14:paraId="65FA262F"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135,7750</w:t>
            </w:r>
          </w:p>
        </w:tc>
        <w:tc>
          <w:tcPr>
            <w:tcW w:w="2143" w:type="dxa"/>
            <w:tcBorders>
              <w:top w:val="single" w:sz="4" w:space="0" w:color="auto"/>
              <w:left w:val="single" w:sz="4" w:space="0" w:color="auto"/>
              <w:bottom w:val="nil"/>
              <w:right w:val="single" w:sz="4" w:space="0" w:color="000000"/>
            </w:tcBorders>
          </w:tcPr>
          <w:p w14:paraId="4897B68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56</w:t>
            </w:r>
          </w:p>
        </w:tc>
      </w:tr>
      <w:tr w:rsidR="00833C99" w:rsidRPr="00400452" w14:paraId="272C343A" w14:textId="77777777" w:rsidTr="008B6CE9">
        <w:trPr>
          <w:trHeight w:val="308"/>
        </w:trPr>
        <w:tc>
          <w:tcPr>
            <w:tcW w:w="2263" w:type="dxa"/>
            <w:vMerge/>
            <w:tcBorders>
              <w:left w:val="single" w:sz="4" w:space="0" w:color="000000"/>
              <w:right w:val="single" w:sz="4" w:space="0" w:color="000000"/>
            </w:tcBorders>
            <w:vAlign w:val="center"/>
          </w:tcPr>
          <w:p w14:paraId="0FD0A35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21793F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23</w:t>
            </w:r>
          </w:p>
        </w:tc>
        <w:tc>
          <w:tcPr>
            <w:tcW w:w="2694" w:type="dxa"/>
            <w:tcBorders>
              <w:top w:val="single" w:sz="4" w:space="0" w:color="auto"/>
              <w:left w:val="single" w:sz="4" w:space="0" w:color="auto"/>
              <w:bottom w:val="nil"/>
              <w:right w:val="single" w:sz="4" w:space="0" w:color="auto"/>
            </w:tcBorders>
            <w:vAlign w:val="bottom"/>
          </w:tcPr>
          <w:p w14:paraId="6D94C751"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Любимівка</w:t>
            </w:r>
          </w:p>
        </w:tc>
        <w:tc>
          <w:tcPr>
            <w:tcW w:w="2126" w:type="dxa"/>
            <w:tcBorders>
              <w:top w:val="single" w:sz="4" w:space="0" w:color="auto"/>
              <w:left w:val="single" w:sz="4" w:space="0" w:color="auto"/>
              <w:bottom w:val="nil"/>
              <w:right w:val="single" w:sz="4" w:space="0" w:color="auto"/>
            </w:tcBorders>
          </w:tcPr>
          <w:p w14:paraId="7FAF650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345,1743</w:t>
            </w:r>
          </w:p>
        </w:tc>
        <w:tc>
          <w:tcPr>
            <w:tcW w:w="2143" w:type="dxa"/>
            <w:tcBorders>
              <w:top w:val="single" w:sz="4" w:space="0" w:color="auto"/>
              <w:left w:val="single" w:sz="4" w:space="0" w:color="auto"/>
              <w:bottom w:val="nil"/>
              <w:right w:val="single" w:sz="4" w:space="0" w:color="000000"/>
            </w:tcBorders>
          </w:tcPr>
          <w:p w14:paraId="06C3F8CB"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238</w:t>
            </w:r>
          </w:p>
        </w:tc>
      </w:tr>
      <w:tr w:rsidR="00833C99" w:rsidRPr="00400452" w14:paraId="4D61B6A2" w14:textId="77777777" w:rsidTr="008B6CE9">
        <w:trPr>
          <w:trHeight w:val="308"/>
        </w:trPr>
        <w:tc>
          <w:tcPr>
            <w:tcW w:w="2263" w:type="dxa"/>
            <w:vMerge/>
            <w:tcBorders>
              <w:left w:val="single" w:sz="4" w:space="0" w:color="000000"/>
              <w:right w:val="single" w:sz="4" w:space="0" w:color="000000"/>
            </w:tcBorders>
            <w:vAlign w:val="center"/>
          </w:tcPr>
          <w:p w14:paraId="65DC5C8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1D77200"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24</w:t>
            </w:r>
          </w:p>
        </w:tc>
        <w:tc>
          <w:tcPr>
            <w:tcW w:w="2694" w:type="dxa"/>
            <w:tcBorders>
              <w:top w:val="single" w:sz="4" w:space="0" w:color="auto"/>
              <w:left w:val="single" w:sz="4" w:space="0" w:color="auto"/>
              <w:bottom w:val="nil"/>
              <w:right w:val="single" w:sz="4" w:space="0" w:color="auto"/>
            </w:tcBorders>
            <w:vAlign w:val="bottom"/>
          </w:tcPr>
          <w:p w14:paraId="513D4F9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Сичівка</w:t>
            </w:r>
          </w:p>
        </w:tc>
        <w:tc>
          <w:tcPr>
            <w:tcW w:w="2126" w:type="dxa"/>
            <w:tcBorders>
              <w:top w:val="single" w:sz="4" w:space="0" w:color="auto"/>
              <w:left w:val="single" w:sz="4" w:space="0" w:color="auto"/>
              <w:bottom w:val="nil"/>
              <w:right w:val="single" w:sz="4" w:space="0" w:color="auto"/>
            </w:tcBorders>
          </w:tcPr>
          <w:p w14:paraId="3823AC7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93,1206</w:t>
            </w:r>
          </w:p>
        </w:tc>
        <w:tc>
          <w:tcPr>
            <w:tcW w:w="2143" w:type="dxa"/>
            <w:tcBorders>
              <w:top w:val="single" w:sz="4" w:space="0" w:color="auto"/>
              <w:left w:val="single" w:sz="4" w:space="0" w:color="auto"/>
              <w:bottom w:val="nil"/>
              <w:right w:val="single" w:sz="4" w:space="0" w:color="000000"/>
            </w:tcBorders>
          </w:tcPr>
          <w:p w14:paraId="4B9C7C84"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66</w:t>
            </w:r>
          </w:p>
        </w:tc>
      </w:tr>
      <w:tr w:rsidR="00833C99" w:rsidRPr="00400452" w14:paraId="619C632A" w14:textId="77777777" w:rsidTr="008B6CE9">
        <w:trPr>
          <w:trHeight w:val="308"/>
        </w:trPr>
        <w:tc>
          <w:tcPr>
            <w:tcW w:w="2263" w:type="dxa"/>
            <w:vMerge/>
            <w:tcBorders>
              <w:left w:val="single" w:sz="4" w:space="0" w:color="000000"/>
              <w:right w:val="single" w:sz="4" w:space="0" w:color="000000"/>
            </w:tcBorders>
            <w:vAlign w:val="center"/>
          </w:tcPr>
          <w:p w14:paraId="38A8472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ABEAF5C"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25</w:t>
            </w:r>
          </w:p>
        </w:tc>
        <w:tc>
          <w:tcPr>
            <w:tcW w:w="2694" w:type="dxa"/>
            <w:tcBorders>
              <w:top w:val="single" w:sz="4" w:space="0" w:color="auto"/>
              <w:left w:val="single" w:sz="4" w:space="0" w:color="auto"/>
              <w:bottom w:val="nil"/>
              <w:right w:val="single" w:sz="4" w:space="0" w:color="auto"/>
            </w:tcBorders>
          </w:tcPr>
          <w:p w14:paraId="705A307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Круги</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4F0323F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60,4408</w:t>
            </w:r>
          </w:p>
        </w:tc>
        <w:tc>
          <w:tcPr>
            <w:tcW w:w="2143" w:type="dxa"/>
            <w:tcBorders>
              <w:top w:val="single" w:sz="4" w:space="0" w:color="auto"/>
              <w:left w:val="single" w:sz="4" w:space="0" w:color="auto"/>
              <w:bottom w:val="nil"/>
              <w:right w:val="single" w:sz="4" w:space="0" w:color="000000"/>
            </w:tcBorders>
          </w:tcPr>
          <w:p w14:paraId="4687C4F9"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39</w:t>
            </w:r>
          </w:p>
        </w:tc>
      </w:tr>
      <w:tr w:rsidR="00833C99" w:rsidRPr="00400452" w14:paraId="0E76C7C9" w14:textId="77777777" w:rsidTr="008B6CE9">
        <w:trPr>
          <w:trHeight w:val="308"/>
        </w:trPr>
        <w:tc>
          <w:tcPr>
            <w:tcW w:w="2263" w:type="dxa"/>
            <w:vMerge/>
            <w:tcBorders>
              <w:left w:val="single" w:sz="4" w:space="0" w:color="000000"/>
              <w:right w:val="single" w:sz="4" w:space="0" w:color="000000"/>
            </w:tcBorders>
            <w:vAlign w:val="center"/>
          </w:tcPr>
          <w:p w14:paraId="479532E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1CD9570"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26</w:t>
            </w:r>
          </w:p>
        </w:tc>
        <w:tc>
          <w:tcPr>
            <w:tcW w:w="2694" w:type="dxa"/>
            <w:tcBorders>
              <w:top w:val="single" w:sz="4" w:space="0" w:color="auto"/>
              <w:left w:val="single" w:sz="4" w:space="0" w:color="auto"/>
              <w:bottom w:val="nil"/>
              <w:right w:val="single" w:sz="4" w:space="0" w:color="auto"/>
            </w:tcBorders>
          </w:tcPr>
          <w:p w14:paraId="06EAD045"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Рови</w:t>
            </w:r>
          </w:p>
        </w:tc>
        <w:tc>
          <w:tcPr>
            <w:tcW w:w="2126" w:type="dxa"/>
            <w:tcBorders>
              <w:top w:val="single" w:sz="4" w:space="0" w:color="auto"/>
              <w:left w:val="single" w:sz="4" w:space="0" w:color="auto"/>
              <w:bottom w:val="nil"/>
              <w:right w:val="single" w:sz="4" w:space="0" w:color="auto"/>
            </w:tcBorders>
          </w:tcPr>
          <w:p w14:paraId="79448DB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87,5732</w:t>
            </w:r>
          </w:p>
        </w:tc>
        <w:tc>
          <w:tcPr>
            <w:tcW w:w="2143" w:type="dxa"/>
            <w:tcBorders>
              <w:top w:val="single" w:sz="4" w:space="0" w:color="auto"/>
              <w:left w:val="single" w:sz="4" w:space="0" w:color="auto"/>
              <w:bottom w:val="nil"/>
              <w:right w:val="single" w:sz="4" w:space="0" w:color="000000"/>
            </w:tcBorders>
          </w:tcPr>
          <w:p w14:paraId="55FE0E48"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74</w:t>
            </w:r>
          </w:p>
        </w:tc>
      </w:tr>
      <w:tr w:rsidR="00833C99" w:rsidRPr="00400452" w14:paraId="5C3BCEC5" w14:textId="77777777" w:rsidTr="008B6CE9">
        <w:trPr>
          <w:trHeight w:val="308"/>
        </w:trPr>
        <w:tc>
          <w:tcPr>
            <w:tcW w:w="2263" w:type="dxa"/>
            <w:vMerge/>
            <w:tcBorders>
              <w:left w:val="single" w:sz="4" w:space="0" w:color="000000"/>
              <w:right w:val="single" w:sz="4" w:space="0" w:color="000000"/>
            </w:tcBorders>
            <w:vAlign w:val="center"/>
          </w:tcPr>
          <w:p w14:paraId="7DDB2582"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B3AF4F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27</w:t>
            </w:r>
          </w:p>
        </w:tc>
        <w:tc>
          <w:tcPr>
            <w:tcW w:w="2694" w:type="dxa"/>
            <w:tcBorders>
              <w:top w:val="single" w:sz="4" w:space="0" w:color="auto"/>
              <w:left w:val="single" w:sz="4" w:space="0" w:color="auto"/>
              <w:bottom w:val="nil"/>
              <w:right w:val="single" w:sz="4" w:space="0" w:color="auto"/>
            </w:tcBorders>
            <w:vAlign w:val="bottom"/>
          </w:tcPr>
          <w:p w14:paraId="7FD4BAF6"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Розтісне</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F156CA6"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13,0628</w:t>
            </w:r>
          </w:p>
        </w:tc>
        <w:tc>
          <w:tcPr>
            <w:tcW w:w="2143" w:type="dxa"/>
            <w:tcBorders>
              <w:top w:val="single" w:sz="4" w:space="0" w:color="auto"/>
              <w:left w:val="single" w:sz="4" w:space="0" w:color="auto"/>
              <w:bottom w:val="nil"/>
              <w:right w:val="single" w:sz="4" w:space="0" w:color="000000"/>
            </w:tcBorders>
          </w:tcPr>
          <w:p w14:paraId="13F5EAC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16</w:t>
            </w:r>
          </w:p>
        </w:tc>
      </w:tr>
      <w:tr w:rsidR="00833C99" w:rsidRPr="00400452" w14:paraId="52441D21" w14:textId="77777777" w:rsidTr="008B6CE9">
        <w:trPr>
          <w:trHeight w:val="308"/>
        </w:trPr>
        <w:tc>
          <w:tcPr>
            <w:tcW w:w="2263" w:type="dxa"/>
            <w:vMerge/>
            <w:tcBorders>
              <w:left w:val="single" w:sz="4" w:space="0" w:color="000000"/>
              <w:right w:val="single" w:sz="4" w:space="0" w:color="000000"/>
            </w:tcBorders>
            <w:vAlign w:val="center"/>
          </w:tcPr>
          <w:p w14:paraId="7D78418A"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09775382"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28</w:t>
            </w:r>
          </w:p>
        </w:tc>
        <w:tc>
          <w:tcPr>
            <w:tcW w:w="2694" w:type="dxa"/>
            <w:tcBorders>
              <w:top w:val="single" w:sz="4" w:space="0" w:color="auto"/>
              <w:left w:val="single" w:sz="4" w:space="0" w:color="auto"/>
              <w:bottom w:val="nil"/>
              <w:right w:val="single" w:sz="4" w:space="0" w:color="auto"/>
            </w:tcBorders>
          </w:tcPr>
          <w:p w14:paraId="41CB45D1"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Федорівка</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2E42477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179,8728</w:t>
            </w:r>
          </w:p>
        </w:tc>
        <w:tc>
          <w:tcPr>
            <w:tcW w:w="2143" w:type="dxa"/>
            <w:tcBorders>
              <w:top w:val="single" w:sz="4" w:space="0" w:color="auto"/>
              <w:left w:val="single" w:sz="4" w:space="0" w:color="auto"/>
              <w:bottom w:val="nil"/>
              <w:right w:val="single" w:sz="4" w:space="0" w:color="000000"/>
            </w:tcBorders>
          </w:tcPr>
          <w:p w14:paraId="3FBD0A6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294</w:t>
            </w:r>
          </w:p>
        </w:tc>
      </w:tr>
      <w:tr w:rsidR="00833C99" w:rsidRPr="00400452" w14:paraId="6100B8C7" w14:textId="77777777" w:rsidTr="008B6CE9">
        <w:trPr>
          <w:trHeight w:val="308"/>
        </w:trPr>
        <w:tc>
          <w:tcPr>
            <w:tcW w:w="2263" w:type="dxa"/>
            <w:vMerge/>
            <w:tcBorders>
              <w:left w:val="single" w:sz="4" w:space="0" w:color="000000"/>
              <w:right w:val="single" w:sz="4" w:space="0" w:color="000000"/>
            </w:tcBorders>
            <w:vAlign w:val="center"/>
          </w:tcPr>
          <w:p w14:paraId="1A1E586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933147C"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29</w:t>
            </w:r>
          </w:p>
        </w:tc>
        <w:tc>
          <w:tcPr>
            <w:tcW w:w="2694" w:type="dxa"/>
            <w:tcBorders>
              <w:top w:val="single" w:sz="4" w:space="0" w:color="auto"/>
              <w:left w:val="single" w:sz="4" w:space="0" w:color="auto"/>
              <w:bottom w:val="nil"/>
              <w:right w:val="single" w:sz="4" w:space="0" w:color="auto"/>
            </w:tcBorders>
          </w:tcPr>
          <w:p w14:paraId="57A58614"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Володимирівка</w:t>
            </w:r>
          </w:p>
        </w:tc>
        <w:tc>
          <w:tcPr>
            <w:tcW w:w="2126" w:type="dxa"/>
            <w:tcBorders>
              <w:top w:val="single" w:sz="4" w:space="0" w:color="auto"/>
              <w:left w:val="single" w:sz="4" w:space="0" w:color="auto"/>
              <w:bottom w:val="nil"/>
              <w:right w:val="single" w:sz="4" w:space="0" w:color="auto"/>
            </w:tcBorders>
          </w:tcPr>
          <w:p w14:paraId="04158D7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137,0309</w:t>
            </w:r>
          </w:p>
        </w:tc>
        <w:tc>
          <w:tcPr>
            <w:tcW w:w="2143" w:type="dxa"/>
            <w:tcBorders>
              <w:top w:val="single" w:sz="4" w:space="0" w:color="auto"/>
              <w:left w:val="single" w:sz="4" w:space="0" w:color="auto"/>
              <w:bottom w:val="nil"/>
              <w:right w:val="single" w:sz="4" w:space="0" w:color="000000"/>
            </w:tcBorders>
          </w:tcPr>
          <w:p w14:paraId="49E13D7D"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180</w:t>
            </w:r>
          </w:p>
        </w:tc>
      </w:tr>
      <w:tr w:rsidR="00833C99" w:rsidRPr="00400452" w14:paraId="7DCED137" w14:textId="77777777" w:rsidTr="008B6CE9">
        <w:trPr>
          <w:trHeight w:val="308"/>
        </w:trPr>
        <w:tc>
          <w:tcPr>
            <w:tcW w:w="2263" w:type="dxa"/>
            <w:vMerge/>
            <w:tcBorders>
              <w:left w:val="single" w:sz="4" w:space="0" w:color="000000"/>
              <w:right w:val="single" w:sz="4" w:space="0" w:color="000000"/>
            </w:tcBorders>
            <w:vAlign w:val="center"/>
          </w:tcPr>
          <w:p w14:paraId="73BD985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B8AFB1B"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30</w:t>
            </w:r>
          </w:p>
        </w:tc>
        <w:tc>
          <w:tcPr>
            <w:tcW w:w="2694" w:type="dxa"/>
            <w:tcBorders>
              <w:top w:val="single" w:sz="4" w:space="0" w:color="auto"/>
              <w:left w:val="single" w:sz="4" w:space="0" w:color="auto"/>
              <w:bottom w:val="nil"/>
              <w:right w:val="single" w:sz="4" w:space="0" w:color="auto"/>
            </w:tcBorders>
          </w:tcPr>
          <w:p w14:paraId="2DD0140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Рудня-</w:t>
            </w:r>
            <w:proofErr w:type="spellStart"/>
            <w:r w:rsidRPr="00400452">
              <w:rPr>
                <w:rFonts w:ascii="Times New Roman" w:hAnsi="Times New Roman" w:cs="Times New Roman"/>
                <w:color w:val="000000" w:themeColor="text1"/>
                <w:sz w:val="24"/>
                <w:szCs w:val="24"/>
                <w:lang w:eastAsia="uk-UA" w:bidi="uk-UA"/>
              </w:rPr>
              <w:t>Димерська</w:t>
            </w:r>
            <w:proofErr w:type="spellEnd"/>
          </w:p>
        </w:tc>
        <w:tc>
          <w:tcPr>
            <w:tcW w:w="2126" w:type="dxa"/>
            <w:tcBorders>
              <w:top w:val="single" w:sz="4" w:space="0" w:color="auto"/>
              <w:left w:val="single" w:sz="4" w:space="0" w:color="auto"/>
              <w:bottom w:val="nil"/>
              <w:right w:val="single" w:sz="4" w:space="0" w:color="auto"/>
            </w:tcBorders>
          </w:tcPr>
          <w:p w14:paraId="229DF703"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116,7953</w:t>
            </w:r>
          </w:p>
        </w:tc>
        <w:tc>
          <w:tcPr>
            <w:tcW w:w="2143" w:type="dxa"/>
            <w:tcBorders>
              <w:top w:val="single" w:sz="4" w:space="0" w:color="auto"/>
              <w:left w:val="single" w:sz="4" w:space="0" w:color="auto"/>
              <w:bottom w:val="nil"/>
              <w:right w:val="single" w:sz="4" w:space="0" w:color="000000"/>
            </w:tcBorders>
          </w:tcPr>
          <w:p w14:paraId="211A0216"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254</w:t>
            </w:r>
          </w:p>
        </w:tc>
      </w:tr>
      <w:tr w:rsidR="00833C99" w:rsidRPr="00400452" w14:paraId="0DEB7924" w14:textId="77777777" w:rsidTr="008B6CE9">
        <w:trPr>
          <w:trHeight w:val="308"/>
        </w:trPr>
        <w:tc>
          <w:tcPr>
            <w:tcW w:w="2263" w:type="dxa"/>
            <w:vMerge/>
            <w:tcBorders>
              <w:left w:val="single" w:sz="4" w:space="0" w:color="000000"/>
              <w:right w:val="single" w:sz="4" w:space="0" w:color="000000"/>
            </w:tcBorders>
            <w:vAlign w:val="center"/>
          </w:tcPr>
          <w:p w14:paraId="023D3946"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01CAE383"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31</w:t>
            </w:r>
          </w:p>
        </w:tc>
        <w:tc>
          <w:tcPr>
            <w:tcW w:w="2694" w:type="dxa"/>
            <w:tcBorders>
              <w:top w:val="single" w:sz="4" w:space="0" w:color="auto"/>
              <w:left w:val="single" w:sz="4" w:space="0" w:color="auto"/>
              <w:bottom w:val="nil"/>
              <w:right w:val="single" w:sz="4" w:space="0" w:color="auto"/>
            </w:tcBorders>
            <w:vAlign w:val="bottom"/>
          </w:tcPr>
          <w:p w14:paraId="5F86CB1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Сухолуччя</w:t>
            </w:r>
            <w:proofErr w:type="spellEnd"/>
          </w:p>
        </w:tc>
        <w:tc>
          <w:tcPr>
            <w:tcW w:w="2126" w:type="dxa"/>
            <w:tcBorders>
              <w:top w:val="single" w:sz="4" w:space="0" w:color="auto"/>
              <w:left w:val="single" w:sz="4" w:space="0" w:color="auto"/>
              <w:bottom w:val="nil"/>
              <w:right w:val="single" w:sz="4" w:space="0" w:color="auto"/>
            </w:tcBorders>
          </w:tcPr>
          <w:p w14:paraId="512A3287"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167,9253</w:t>
            </w:r>
          </w:p>
        </w:tc>
        <w:tc>
          <w:tcPr>
            <w:tcW w:w="2143" w:type="dxa"/>
            <w:tcBorders>
              <w:top w:val="single" w:sz="4" w:space="0" w:color="auto"/>
              <w:left w:val="single" w:sz="4" w:space="0" w:color="auto"/>
              <w:bottom w:val="nil"/>
              <w:right w:val="single" w:sz="4" w:space="0" w:color="000000"/>
            </w:tcBorders>
          </w:tcPr>
          <w:p w14:paraId="5AE13CEF"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250</w:t>
            </w:r>
          </w:p>
        </w:tc>
      </w:tr>
      <w:tr w:rsidR="00833C99" w:rsidRPr="00400452" w14:paraId="543A83F1" w14:textId="77777777" w:rsidTr="008B6CE9">
        <w:trPr>
          <w:trHeight w:val="308"/>
        </w:trPr>
        <w:tc>
          <w:tcPr>
            <w:tcW w:w="2263" w:type="dxa"/>
            <w:vMerge/>
            <w:tcBorders>
              <w:left w:val="single" w:sz="4" w:space="0" w:color="000000"/>
              <w:right w:val="single" w:sz="4" w:space="0" w:color="000000"/>
            </w:tcBorders>
            <w:vAlign w:val="center"/>
          </w:tcPr>
          <w:p w14:paraId="1D93052A"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C39E0BE"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32</w:t>
            </w:r>
          </w:p>
        </w:tc>
        <w:tc>
          <w:tcPr>
            <w:tcW w:w="2694" w:type="dxa"/>
            <w:tcBorders>
              <w:top w:val="single" w:sz="4" w:space="0" w:color="auto"/>
              <w:left w:val="single" w:sz="4" w:space="0" w:color="auto"/>
              <w:bottom w:val="nil"/>
              <w:right w:val="single" w:sz="4" w:space="0" w:color="auto"/>
            </w:tcBorders>
            <w:vAlign w:val="bottom"/>
          </w:tcPr>
          <w:p w14:paraId="436FB39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Дмитрівка</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2F4A58A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68,3416</w:t>
            </w:r>
          </w:p>
        </w:tc>
        <w:tc>
          <w:tcPr>
            <w:tcW w:w="2143" w:type="dxa"/>
            <w:tcBorders>
              <w:top w:val="single" w:sz="4" w:space="0" w:color="auto"/>
              <w:left w:val="single" w:sz="4" w:space="0" w:color="auto"/>
              <w:bottom w:val="nil"/>
              <w:right w:val="single" w:sz="4" w:space="0" w:color="000000"/>
            </w:tcBorders>
          </w:tcPr>
          <w:p w14:paraId="5238484D"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56</w:t>
            </w:r>
          </w:p>
        </w:tc>
      </w:tr>
      <w:tr w:rsidR="00833C99" w:rsidRPr="00400452" w14:paraId="5EB0DF57" w14:textId="77777777" w:rsidTr="008B6CE9">
        <w:trPr>
          <w:trHeight w:val="308"/>
        </w:trPr>
        <w:tc>
          <w:tcPr>
            <w:tcW w:w="2263" w:type="dxa"/>
            <w:vMerge/>
            <w:tcBorders>
              <w:left w:val="single" w:sz="4" w:space="0" w:color="000000"/>
              <w:right w:val="single" w:sz="4" w:space="0" w:color="000000"/>
            </w:tcBorders>
            <w:vAlign w:val="center"/>
          </w:tcPr>
          <w:p w14:paraId="63E4A9D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65374A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33</w:t>
            </w:r>
          </w:p>
        </w:tc>
        <w:tc>
          <w:tcPr>
            <w:tcW w:w="2694" w:type="dxa"/>
            <w:tcBorders>
              <w:top w:val="single" w:sz="4" w:space="0" w:color="auto"/>
              <w:left w:val="single" w:sz="4" w:space="0" w:color="auto"/>
              <w:bottom w:val="nil"/>
              <w:right w:val="single" w:sz="4" w:space="0" w:color="auto"/>
            </w:tcBorders>
          </w:tcPr>
          <w:p w14:paraId="5AAF915F"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Толокунь</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C68CDC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97,6030</w:t>
            </w:r>
          </w:p>
        </w:tc>
        <w:tc>
          <w:tcPr>
            <w:tcW w:w="2143" w:type="dxa"/>
            <w:tcBorders>
              <w:top w:val="single" w:sz="4" w:space="0" w:color="auto"/>
              <w:left w:val="single" w:sz="4" w:space="0" w:color="auto"/>
              <w:bottom w:val="nil"/>
              <w:right w:val="single" w:sz="4" w:space="0" w:color="000000"/>
            </w:tcBorders>
          </w:tcPr>
          <w:p w14:paraId="7BAAB363"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133</w:t>
            </w:r>
          </w:p>
        </w:tc>
      </w:tr>
      <w:tr w:rsidR="00833C99" w:rsidRPr="00400452" w14:paraId="3B7C55ED" w14:textId="77777777" w:rsidTr="008B6CE9">
        <w:trPr>
          <w:trHeight w:val="308"/>
        </w:trPr>
        <w:tc>
          <w:tcPr>
            <w:tcW w:w="2263" w:type="dxa"/>
            <w:vMerge/>
            <w:tcBorders>
              <w:left w:val="single" w:sz="4" w:space="0" w:color="000000"/>
              <w:right w:val="single" w:sz="4" w:space="0" w:color="000000"/>
            </w:tcBorders>
            <w:vAlign w:val="center"/>
          </w:tcPr>
          <w:p w14:paraId="4274E88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A09F17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34</w:t>
            </w:r>
          </w:p>
        </w:tc>
        <w:tc>
          <w:tcPr>
            <w:tcW w:w="2694" w:type="dxa"/>
            <w:tcBorders>
              <w:top w:val="single" w:sz="4" w:space="0" w:color="auto"/>
              <w:left w:val="single" w:sz="4" w:space="0" w:color="auto"/>
              <w:bottom w:val="nil"/>
              <w:right w:val="single" w:sz="4" w:space="0" w:color="auto"/>
            </w:tcBorders>
          </w:tcPr>
          <w:p w14:paraId="0A813B53"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Ясногородка</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ACD9182"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520,4378</w:t>
            </w:r>
          </w:p>
        </w:tc>
        <w:tc>
          <w:tcPr>
            <w:tcW w:w="2143" w:type="dxa"/>
            <w:tcBorders>
              <w:top w:val="single" w:sz="4" w:space="0" w:color="auto"/>
              <w:left w:val="single" w:sz="4" w:space="0" w:color="auto"/>
              <w:bottom w:val="nil"/>
              <w:right w:val="single" w:sz="4" w:space="0" w:color="000000"/>
            </w:tcBorders>
          </w:tcPr>
          <w:p w14:paraId="5B53DE19"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306</w:t>
            </w:r>
          </w:p>
        </w:tc>
      </w:tr>
      <w:tr w:rsidR="00833C99" w:rsidRPr="00400452" w14:paraId="30A1C1EB" w14:textId="77777777" w:rsidTr="008B6CE9">
        <w:trPr>
          <w:trHeight w:val="64"/>
        </w:trPr>
        <w:tc>
          <w:tcPr>
            <w:tcW w:w="2263" w:type="dxa"/>
            <w:vMerge/>
            <w:tcBorders>
              <w:left w:val="single" w:sz="4" w:space="0" w:color="000000"/>
              <w:bottom w:val="single" w:sz="4" w:space="0" w:color="auto"/>
              <w:right w:val="single" w:sz="4" w:space="0" w:color="000000"/>
            </w:tcBorders>
            <w:vAlign w:val="center"/>
          </w:tcPr>
          <w:p w14:paraId="2BF92DB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3261" w:type="dxa"/>
            <w:gridSpan w:val="2"/>
            <w:tcBorders>
              <w:top w:val="single" w:sz="4" w:space="0" w:color="auto"/>
              <w:left w:val="single" w:sz="4" w:space="0" w:color="000000"/>
              <w:bottom w:val="nil"/>
              <w:right w:val="single" w:sz="4" w:space="0" w:color="auto"/>
            </w:tcBorders>
          </w:tcPr>
          <w:p w14:paraId="115B2C9C" w14:textId="77777777" w:rsidR="00833C99" w:rsidRPr="00400452" w:rsidRDefault="00833C99" w:rsidP="008B6CE9">
            <w:pPr>
              <w:spacing w:after="0"/>
              <w:ind w:left="2"/>
              <w:rPr>
                <w:rFonts w:ascii="Times New Roman" w:hAnsi="Times New Roman" w:cs="Times New Roman"/>
                <w:color w:val="000000" w:themeColor="text1"/>
                <w:sz w:val="24"/>
                <w:szCs w:val="24"/>
                <w:lang w:eastAsia="ru-RU" w:bidi="ru-RU"/>
              </w:rPr>
            </w:pPr>
            <w:r w:rsidRPr="00400452">
              <w:rPr>
                <w:rFonts w:ascii="Times New Roman" w:hAnsi="Times New Roman" w:cs="Times New Roman"/>
                <w:color w:val="000000" w:themeColor="text1"/>
                <w:sz w:val="24"/>
                <w:szCs w:val="24"/>
                <w:lang w:eastAsia="ru-RU" w:bidi="ru-RU"/>
              </w:rPr>
              <w:t>Всього:</w:t>
            </w:r>
          </w:p>
        </w:tc>
        <w:tc>
          <w:tcPr>
            <w:tcW w:w="2126" w:type="dxa"/>
            <w:tcBorders>
              <w:top w:val="single" w:sz="4" w:space="0" w:color="auto"/>
              <w:left w:val="single" w:sz="4" w:space="0" w:color="auto"/>
              <w:bottom w:val="nil"/>
              <w:right w:val="single" w:sz="4" w:space="0" w:color="auto"/>
            </w:tcBorders>
          </w:tcPr>
          <w:p w14:paraId="71CB0475" w14:textId="77777777" w:rsidR="00833C99" w:rsidRPr="00400452" w:rsidRDefault="00833C99" w:rsidP="008B6CE9">
            <w:pPr>
              <w:spacing w:line="240" w:lineRule="auto"/>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9316,175</w:t>
            </w:r>
          </w:p>
        </w:tc>
        <w:tc>
          <w:tcPr>
            <w:tcW w:w="2143" w:type="dxa"/>
            <w:tcBorders>
              <w:top w:val="single" w:sz="4" w:space="0" w:color="auto"/>
              <w:left w:val="single" w:sz="4" w:space="0" w:color="auto"/>
              <w:bottom w:val="nil"/>
              <w:right w:val="single" w:sz="4" w:space="0" w:color="000000"/>
            </w:tcBorders>
          </w:tcPr>
          <w:p w14:paraId="1476E7A8"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18635</w:t>
            </w:r>
          </w:p>
        </w:tc>
      </w:tr>
      <w:tr w:rsidR="00833C99" w:rsidRPr="00400452" w14:paraId="5E51AB2F" w14:textId="77777777" w:rsidTr="008B6CE9">
        <w:tc>
          <w:tcPr>
            <w:tcW w:w="2263" w:type="dxa"/>
            <w:tcBorders>
              <w:top w:val="single" w:sz="4" w:space="0" w:color="auto"/>
              <w:left w:val="single" w:sz="4" w:space="0" w:color="auto"/>
              <w:bottom w:val="nil"/>
              <w:right w:val="single" w:sz="4" w:space="0" w:color="auto"/>
            </w:tcBorders>
            <w:vAlign w:val="center"/>
          </w:tcPr>
          <w:p w14:paraId="48991C74"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val="en-US" w:eastAsia="zh-CN"/>
              </w:rPr>
              <w:t>3</w:t>
            </w:r>
            <w:r w:rsidRPr="00400452">
              <w:rPr>
                <w:rFonts w:ascii="Times New Roman" w:eastAsia="Times New Roman" w:hAnsi="Times New Roman" w:cs="Times New Roman"/>
                <w:b/>
                <w:bCs/>
                <w:color w:val="000000" w:themeColor="text1"/>
                <w:sz w:val="24"/>
                <w:szCs w:val="24"/>
                <w:lang w:eastAsia="zh-CN"/>
              </w:rPr>
              <w:t>. Замовник</w:t>
            </w:r>
          </w:p>
        </w:tc>
        <w:tc>
          <w:tcPr>
            <w:tcW w:w="7530" w:type="dxa"/>
            <w:gridSpan w:val="4"/>
            <w:tcBorders>
              <w:top w:val="single" w:sz="4" w:space="0" w:color="auto"/>
              <w:left w:val="single" w:sz="4" w:space="0" w:color="auto"/>
              <w:bottom w:val="nil"/>
              <w:right w:val="single" w:sz="4" w:space="0" w:color="000000"/>
            </w:tcBorders>
            <w:vAlign w:val="center"/>
          </w:tcPr>
          <w:p w14:paraId="34E55DF1" w14:textId="77777777" w:rsidR="00833C99" w:rsidRPr="00400452" w:rsidRDefault="00833C99" w:rsidP="008B6CE9">
            <w:pPr>
              <w:spacing w:after="0"/>
              <w:rPr>
                <w:rFonts w:ascii="Times New Roman" w:hAnsi="Times New Roman" w:cs="Times New Roman"/>
                <w:b/>
                <w:color w:val="000000" w:themeColor="text1"/>
                <w:sz w:val="24"/>
                <w:szCs w:val="24"/>
              </w:rPr>
            </w:pPr>
            <w:proofErr w:type="spellStart"/>
            <w:r w:rsidRPr="00400452">
              <w:rPr>
                <w:rFonts w:ascii="Times New Roman" w:eastAsia="Arial" w:hAnsi="Times New Roman" w:cs="Times New Roman"/>
                <w:color w:val="000000" w:themeColor="text1"/>
                <w:sz w:val="24"/>
                <w:szCs w:val="24"/>
                <w:lang w:eastAsia="ru-RU"/>
              </w:rPr>
              <w:t>Димерська</w:t>
            </w:r>
            <w:proofErr w:type="spellEnd"/>
            <w:r w:rsidRPr="00400452">
              <w:rPr>
                <w:rFonts w:ascii="Times New Roman" w:eastAsia="Arial" w:hAnsi="Times New Roman" w:cs="Times New Roman"/>
                <w:color w:val="000000" w:themeColor="text1"/>
                <w:sz w:val="24"/>
                <w:szCs w:val="24"/>
                <w:lang w:eastAsia="ru-RU"/>
              </w:rPr>
              <w:t xml:space="preserve"> селищна рада</w:t>
            </w:r>
          </w:p>
        </w:tc>
      </w:tr>
      <w:tr w:rsidR="00833C99" w:rsidRPr="00400452" w14:paraId="29237452" w14:textId="77777777" w:rsidTr="008B6CE9">
        <w:trPr>
          <w:trHeight w:val="45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7E211299" w14:textId="77777777" w:rsidR="00833C99" w:rsidRPr="00400452" w:rsidRDefault="00833C99" w:rsidP="008B6CE9">
            <w:pPr>
              <w:widowControl w:val="0"/>
              <w:tabs>
                <w:tab w:val="left" w:pos="2160"/>
                <w:tab w:val="left" w:pos="3600"/>
              </w:tabs>
              <w:suppressAutoHyphens/>
              <w:spacing w:after="0" w:line="276" w:lineRule="auto"/>
              <w:rPr>
                <w:rFonts w:ascii="Times New Roman" w:eastAsia="Times New Roman" w:hAnsi="Times New Roman" w:cs="Times New Roman"/>
                <w:b/>
                <w:bCs/>
                <w:color w:val="000000" w:themeColor="text1"/>
                <w:sz w:val="24"/>
                <w:szCs w:val="24"/>
                <w:lang w:eastAsia="ar-SA"/>
              </w:rPr>
            </w:pPr>
            <w:r w:rsidRPr="00400452">
              <w:rPr>
                <w:rFonts w:ascii="Times New Roman" w:eastAsia="Arial" w:hAnsi="Times New Roman" w:cs="Times New Roman"/>
                <w:b/>
                <w:bCs/>
                <w:color w:val="000000" w:themeColor="text1"/>
                <w:spacing w:val="-6"/>
                <w:sz w:val="24"/>
                <w:szCs w:val="24"/>
                <w:lang w:eastAsia="zh-CN"/>
              </w:rPr>
              <w:t>4. Виконавець</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55D36055" w14:textId="77777777" w:rsidR="00833C99" w:rsidRPr="00400452" w:rsidRDefault="00833C99" w:rsidP="008B6CE9">
            <w:pPr>
              <w:widowControl w:val="0"/>
              <w:tabs>
                <w:tab w:val="left" w:pos="2160"/>
                <w:tab w:val="left" w:pos="3600"/>
              </w:tabs>
              <w:suppressAutoHyphens/>
              <w:spacing w:after="0" w:line="276" w:lineRule="auto"/>
              <w:rPr>
                <w:rFonts w:ascii="Times New Roman" w:eastAsia="Times New Roman" w:hAnsi="Times New Roman" w:cs="Times New Roman"/>
                <w:b/>
                <w:color w:val="000000" w:themeColor="text1"/>
                <w:sz w:val="24"/>
                <w:szCs w:val="24"/>
                <w:lang w:eastAsia="ar-SA"/>
              </w:rPr>
            </w:pPr>
            <w:r w:rsidRPr="00400452">
              <w:rPr>
                <w:rFonts w:ascii="Times New Roman" w:eastAsia="Arial" w:hAnsi="Times New Roman" w:cs="Times New Roman"/>
                <w:color w:val="000000" w:themeColor="text1"/>
                <w:sz w:val="24"/>
                <w:szCs w:val="24"/>
                <w:lang w:eastAsia="ar-SA"/>
              </w:rPr>
              <w:t>Визначається за результатами проведення відкритих торгів</w:t>
            </w:r>
          </w:p>
        </w:tc>
      </w:tr>
      <w:tr w:rsidR="00833C99" w:rsidRPr="00400452" w14:paraId="04B4841D" w14:textId="77777777" w:rsidTr="008B6CE9">
        <w:trPr>
          <w:trHeight w:val="699"/>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03246A7"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b/>
                <w:bCs/>
                <w:color w:val="000000" w:themeColor="text1"/>
                <w:sz w:val="24"/>
                <w:szCs w:val="24"/>
                <w:lang w:eastAsia="zh-CN"/>
              </w:rPr>
              <w:t>5. Вихідні дані</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33CD5ED8"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діючі генеральні плани населених пунктів, відомості про межі населених пунктів;</w:t>
            </w:r>
          </w:p>
          <w:p w14:paraId="68BC46B4"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топографічна основа на паперових (електронних) носіях;</w:t>
            </w:r>
          </w:p>
          <w:p w14:paraId="19F1571D"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 схеми інженерних мереж (тепло-, газо-, </w:t>
            </w:r>
            <w:proofErr w:type="spellStart"/>
            <w:r w:rsidRPr="00400452">
              <w:rPr>
                <w:rFonts w:ascii="Times New Roman" w:eastAsia="Arial" w:hAnsi="Times New Roman" w:cs="Times New Roman"/>
                <w:color w:val="000000" w:themeColor="text1"/>
                <w:sz w:val="24"/>
                <w:szCs w:val="24"/>
                <w:lang w:eastAsia="zh-CN"/>
              </w:rPr>
              <w:t>електро</w:t>
            </w:r>
            <w:proofErr w:type="spellEnd"/>
            <w:r w:rsidRPr="00400452">
              <w:rPr>
                <w:rFonts w:ascii="Times New Roman" w:eastAsia="Arial" w:hAnsi="Times New Roman" w:cs="Times New Roman"/>
                <w:color w:val="000000" w:themeColor="text1"/>
                <w:sz w:val="24"/>
                <w:szCs w:val="24"/>
                <w:lang w:eastAsia="zh-CN"/>
              </w:rPr>
              <w:t xml:space="preserve">-, водопостачання, каналізація, </w:t>
            </w:r>
            <w:proofErr w:type="spellStart"/>
            <w:r w:rsidRPr="00400452">
              <w:rPr>
                <w:rFonts w:ascii="Times New Roman" w:eastAsia="Arial" w:hAnsi="Times New Roman" w:cs="Times New Roman"/>
                <w:color w:val="000000" w:themeColor="text1"/>
                <w:sz w:val="24"/>
                <w:szCs w:val="24"/>
                <w:lang w:eastAsia="zh-CN"/>
              </w:rPr>
              <w:t>теле</w:t>
            </w:r>
            <w:proofErr w:type="spellEnd"/>
            <w:r w:rsidRPr="00400452">
              <w:rPr>
                <w:rFonts w:ascii="Times New Roman" w:eastAsia="Arial" w:hAnsi="Times New Roman" w:cs="Times New Roman"/>
                <w:color w:val="000000" w:themeColor="text1"/>
                <w:sz w:val="24"/>
                <w:szCs w:val="24"/>
                <w:lang w:eastAsia="zh-CN"/>
              </w:rPr>
              <w:t>- радіо- інтернет- комунікації);</w:t>
            </w:r>
          </w:p>
          <w:p w14:paraId="5AA7A057"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назва природно-сільськогосподарського району, до якого відноситься населений пункт, та його номер згідно природно-сільськогосподарського районування;</w:t>
            </w:r>
          </w:p>
          <w:p w14:paraId="6BBF1B45"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 схема, картограми </w:t>
            </w:r>
            <w:proofErr w:type="spellStart"/>
            <w:r w:rsidRPr="00400452">
              <w:rPr>
                <w:rFonts w:ascii="Times New Roman" w:eastAsia="Arial" w:hAnsi="Times New Roman" w:cs="Times New Roman"/>
                <w:color w:val="000000" w:themeColor="text1"/>
                <w:sz w:val="24"/>
                <w:szCs w:val="24"/>
                <w:lang w:eastAsia="zh-CN"/>
              </w:rPr>
              <w:t>агровиробничих</w:t>
            </w:r>
            <w:proofErr w:type="spellEnd"/>
            <w:r w:rsidRPr="00400452">
              <w:rPr>
                <w:rFonts w:ascii="Times New Roman" w:eastAsia="Arial" w:hAnsi="Times New Roman" w:cs="Times New Roman"/>
                <w:color w:val="000000" w:themeColor="text1"/>
                <w:sz w:val="24"/>
                <w:szCs w:val="24"/>
                <w:lang w:eastAsia="zh-CN"/>
              </w:rPr>
              <w:t xml:space="preserve"> груп ґрунтів;</w:t>
            </w:r>
          </w:p>
          <w:p w14:paraId="1D8614F6"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матеріали затверджених детальних планів, зонування кварталів;</w:t>
            </w:r>
          </w:p>
          <w:p w14:paraId="3BDEF49D"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матеріали попередніх нормативних грошових оцінок земель населених пунктів на паперових (електронних) носіях;</w:t>
            </w:r>
          </w:p>
          <w:p w14:paraId="735AFD4E" w14:textId="3CB56252" w:rsidR="00833C99" w:rsidRPr="00400452" w:rsidRDefault="00833C99" w:rsidP="008B6CE9">
            <w:pPr>
              <w:shd w:val="clear" w:color="auto" w:fill="FFFFFF"/>
              <w:suppressAutoHyphens/>
              <w:spacing w:after="0" w:line="240" w:lineRule="auto"/>
              <w:ind w:left="5"/>
              <w:contextualSpacing/>
              <w:jc w:val="both"/>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strike/>
                <w:color w:val="000000" w:themeColor="text1"/>
                <w:sz w:val="24"/>
                <w:szCs w:val="24"/>
                <w:lang w:eastAsia="zh-CN"/>
              </w:rPr>
              <w:t>-</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bCs/>
                <w:color w:val="000000" w:themeColor="text1"/>
                <w:sz w:val="24"/>
                <w:szCs w:val="24"/>
                <w:lang w:eastAsia="zh-CN"/>
              </w:rPr>
              <w:t>Вищезазначені вихідні дані чи матеріали попередньої нормативно</w:t>
            </w:r>
            <w:r w:rsidR="008F26F5">
              <w:rPr>
                <w:rFonts w:ascii="Times New Roman" w:eastAsia="Arial" w:hAnsi="Times New Roman" w:cs="Times New Roman"/>
                <w:bCs/>
                <w:color w:val="000000" w:themeColor="text1"/>
                <w:sz w:val="24"/>
                <w:szCs w:val="24"/>
                <w:lang w:eastAsia="zh-CN"/>
              </w:rPr>
              <w:t>ї</w:t>
            </w:r>
            <w:r w:rsidRPr="00400452">
              <w:rPr>
                <w:rFonts w:ascii="Times New Roman" w:eastAsia="Arial" w:hAnsi="Times New Roman" w:cs="Times New Roman"/>
                <w:bCs/>
                <w:color w:val="000000" w:themeColor="text1"/>
                <w:sz w:val="24"/>
                <w:szCs w:val="24"/>
                <w:lang w:eastAsia="zh-CN"/>
              </w:rPr>
              <w:t xml:space="preserve"> грошової оцінки земель та/або інші матеріали надаються замовником лише у випадку їх наявності.</w:t>
            </w:r>
          </w:p>
        </w:tc>
      </w:tr>
      <w:tr w:rsidR="00833C99" w:rsidRPr="00400452" w14:paraId="4D905637" w14:textId="77777777" w:rsidTr="008B6CE9">
        <w:tc>
          <w:tcPr>
            <w:tcW w:w="2263" w:type="dxa"/>
            <w:tcBorders>
              <w:top w:val="single" w:sz="4" w:space="0" w:color="000000"/>
              <w:left w:val="single" w:sz="4" w:space="0" w:color="000000"/>
              <w:bottom w:val="single" w:sz="4" w:space="0" w:color="000000"/>
              <w:right w:val="single" w:sz="4" w:space="0" w:color="000000"/>
            </w:tcBorders>
            <w:vAlign w:val="center"/>
          </w:tcPr>
          <w:p w14:paraId="1C3CF9DF" w14:textId="77777777" w:rsidR="00833C99" w:rsidRPr="00400452" w:rsidRDefault="00833C99" w:rsidP="008B6CE9">
            <w:pPr>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ar-SA"/>
              </w:rPr>
              <w:t xml:space="preserve">6. Основні технічні </w:t>
            </w:r>
          </w:p>
          <w:p w14:paraId="6A4A8F5D" w14:textId="77777777" w:rsidR="00833C99" w:rsidRPr="00400452" w:rsidRDefault="00833C99" w:rsidP="008B6CE9">
            <w:pPr>
              <w:tabs>
                <w:tab w:val="left" w:pos="2694"/>
              </w:tabs>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ar-SA"/>
              </w:rPr>
              <w:t>вимоги до надання послуги</w:t>
            </w:r>
          </w:p>
          <w:p w14:paraId="496ADB32" w14:textId="77777777" w:rsidR="00833C99" w:rsidRPr="00400452" w:rsidRDefault="00833C99" w:rsidP="008B6CE9">
            <w:pPr>
              <w:suppressAutoHyphens/>
              <w:spacing w:after="0" w:line="240" w:lineRule="auto"/>
              <w:contextualSpacing/>
              <w:rPr>
                <w:rFonts w:ascii="Times New Roman" w:eastAsia="Arial" w:hAnsi="Times New Roman" w:cs="Times New Roman"/>
                <w:color w:val="000000" w:themeColor="text1"/>
                <w:sz w:val="24"/>
                <w:szCs w:val="24"/>
                <w:lang w:eastAsia="zh-CN"/>
              </w:rPr>
            </w:pP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2367E309" w14:textId="5918D5A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Технічна документація з нормативно</w:t>
            </w:r>
            <w:r w:rsidR="008F26F5">
              <w:rPr>
                <w:rFonts w:ascii="Times New Roman" w:eastAsia="Times New Roman" w:hAnsi="Times New Roman" w:cs="Times New Roman"/>
                <w:color w:val="000000" w:themeColor="text1"/>
                <w:sz w:val="24"/>
                <w:szCs w:val="24"/>
                <w:lang w:eastAsia="ar-SA"/>
              </w:rPr>
              <w:t>ї</w:t>
            </w:r>
            <w:r w:rsidRPr="00400452">
              <w:rPr>
                <w:rFonts w:ascii="Times New Roman" w:eastAsia="Times New Roman" w:hAnsi="Times New Roman" w:cs="Times New Roman"/>
                <w:color w:val="000000" w:themeColor="text1"/>
                <w:sz w:val="24"/>
                <w:szCs w:val="24"/>
                <w:lang w:eastAsia="ar-SA"/>
              </w:rPr>
              <w:t xml:space="preserve"> грошової оцінки земель повинна виконуватися відповідно до вимог:</w:t>
            </w:r>
          </w:p>
          <w:p w14:paraId="637D89E3"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«Про землеустрій»;</w:t>
            </w:r>
          </w:p>
          <w:p w14:paraId="621FBD74"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«Про оцінку земель»;</w:t>
            </w:r>
          </w:p>
          <w:p w14:paraId="76B3EBDF"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w:t>
            </w:r>
            <w:r w:rsidRPr="00400452">
              <w:rPr>
                <w:rFonts w:ascii="Times New Roman" w:eastAsia="Times New Roman" w:hAnsi="Times New Roman" w:cs="Times New Roman"/>
                <w:color w:val="000000" w:themeColor="text1"/>
                <w:sz w:val="24"/>
                <w:szCs w:val="24"/>
                <w:lang w:eastAsia="ru-RU"/>
              </w:rPr>
              <w:t>Про Державний земельний кадастр</w:t>
            </w:r>
            <w:r w:rsidRPr="00400452">
              <w:rPr>
                <w:rFonts w:ascii="Times New Roman" w:eastAsia="Times New Roman" w:hAnsi="Times New Roman" w:cs="Times New Roman"/>
                <w:color w:val="000000" w:themeColor="text1"/>
                <w:sz w:val="24"/>
                <w:szCs w:val="24"/>
                <w:lang w:eastAsia="ar-SA"/>
              </w:rPr>
              <w:t>»;</w:t>
            </w:r>
          </w:p>
          <w:p w14:paraId="6F6CB6F4"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sidRPr="00400452">
              <w:rPr>
                <w:rFonts w:ascii="Times New Roman" w:eastAsia="Times New Roman" w:hAnsi="Times New Roman" w:cs="Times New Roman"/>
                <w:color w:val="000000" w:themeColor="text1"/>
                <w:sz w:val="24"/>
                <w:szCs w:val="24"/>
                <w:lang w:eastAsia="ar-SA"/>
              </w:rPr>
              <w:t>- Постанови Кабінету Міністрів України в</w:t>
            </w:r>
            <w:r w:rsidRPr="00400452">
              <w:rPr>
                <w:rFonts w:ascii="Times New Roman" w:eastAsia="Times New Roman" w:hAnsi="Times New Roman" w:cs="Times New Roman"/>
                <w:color w:val="000000" w:themeColor="text1"/>
                <w:sz w:val="24"/>
                <w:szCs w:val="24"/>
                <w:lang w:eastAsia="ru-RU"/>
              </w:rPr>
              <w:t>ід 17.10.2012 №1051 «Про затвердження Порядку ведення Державного земельного кадастру»;</w:t>
            </w:r>
          </w:p>
          <w:p w14:paraId="38B3B30A" w14:textId="5CBBC382" w:rsidR="00833C99" w:rsidRPr="00400452" w:rsidRDefault="00833C99" w:rsidP="008B6CE9">
            <w:pPr>
              <w:suppressAutoHyphens/>
              <w:spacing w:after="0" w:line="240" w:lineRule="auto"/>
              <w:contextualSpacing/>
              <w:jc w:val="both"/>
              <w:rPr>
                <w:rFonts w:ascii="Times New Roman" w:hAnsi="Times New Roman" w:cs="Times New Roman"/>
                <w:bCs/>
                <w:color w:val="000000" w:themeColor="text1"/>
                <w:sz w:val="24"/>
                <w:szCs w:val="24"/>
                <w:shd w:val="clear" w:color="auto" w:fill="FFFFFF"/>
              </w:rPr>
            </w:pPr>
            <w:r w:rsidRPr="00400452">
              <w:rPr>
                <w:rFonts w:ascii="Times New Roman" w:hAnsi="Times New Roman" w:cs="Times New Roman"/>
                <w:bCs/>
                <w:color w:val="000000" w:themeColor="text1"/>
                <w:sz w:val="24"/>
                <w:szCs w:val="24"/>
                <w:shd w:val="clear" w:color="auto" w:fill="FFFFFF"/>
              </w:rPr>
              <w:t>- Постанови КМУ «Про затвердження Методики нормативно</w:t>
            </w:r>
            <w:r w:rsidR="008F26F5">
              <w:rPr>
                <w:rFonts w:ascii="Times New Roman" w:hAnsi="Times New Roman" w:cs="Times New Roman"/>
                <w:bCs/>
                <w:color w:val="000000" w:themeColor="text1"/>
                <w:sz w:val="24"/>
                <w:szCs w:val="24"/>
                <w:shd w:val="clear" w:color="auto" w:fill="FFFFFF"/>
              </w:rPr>
              <w:t>ї</w:t>
            </w:r>
            <w:r w:rsidRPr="00400452">
              <w:rPr>
                <w:rFonts w:ascii="Times New Roman" w:hAnsi="Times New Roman" w:cs="Times New Roman"/>
                <w:bCs/>
                <w:color w:val="000000" w:themeColor="text1"/>
                <w:sz w:val="24"/>
                <w:szCs w:val="24"/>
                <w:shd w:val="clear" w:color="auto" w:fill="FFFFFF"/>
              </w:rPr>
              <w:t xml:space="preserve"> грошової оцінки земельних ділянок» від 03.11.2021 року №1147;</w:t>
            </w:r>
          </w:p>
          <w:p w14:paraId="60E85EF9" w14:textId="2A483F66"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zh-CN"/>
              </w:rPr>
            </w:pPr>
            <w:r w:rsidRPr="00400452">
              <w:rPr>
                <w:rFonts w:ascii="Times New Roman" w:eastAsia="Times New Roman" w:hAnsi="Times New Roman" w:cs="Times New Roman"/>
                <w:color w:val="000000" w:themeColor="text1"/>
                <w:sz w:val="24"/>
                <w:szCs w:val="24"/>
                <w:lang w:eastAsia="ru-RU"/>
              </w:rPr>
              <w:t xml:space="preserve">- а також рішень </w:t>
            </w:r>
            <w:proofErr w:type="spellStart"/>
            <w:r w:rsidRPr="00400452">
              <w:rPr>
                <w:rFonts w:ascii="Times New Roman" w:eastAsia="Times New Roman" w:hAnsi="Times New Roman" w:cs="Times New Roman"/>
                <w:color w:val="000000" w:themeColor="text1"/>
                <w:sz w:val="24"/>
                <w:szCs w:val="24"/>
                <w:lang w:eastAsia="ru-RU"/>
              </w:rPr>
              <w:t>Димерської</w:t>
            </w:r>
            <w:proofErr w:type="spellEnd"/>
            <w:r w:rsidRPr="00400452">
              <w:rPr>
                <w:rFonts w:ascii="Times New Roman" w:eastAsia="Times New Roman" w:hAnsi="Times New Roman" w:cs="Times New Roman"/>
                <w:color w:val="000000" w:themeColor="text1"/>
                <w:sz w:val="24"/>
                <w:szCs w:val="24"/>
                <w:lang w:eastAsia="ru-RU"/>
              </w:rPr>
              <w:t xml:space="preserve"> селищної ради та інших чинних підзаконних нормативних актів та технічних норм, що застосовуються при проведенні нормативно</w:t>
            </w:r>
            <w:r w:rsidR="008F26F5">
              <w:rPr>
                <w:rFonts w:ascii="Times New Roman" w:eastAsia="Times New Roman" w:hAnsi="Times New Roman" w:cs="Times New Roman"/>
                <w:color w:val="000000" w:themeColor="text1"/>
                <w:sz w:val="24"/>
                <w:szCs w:val="24"/>
                <w:lang w:eastAsia="ru-RU"/>
              </w:rPr>
              <w:t>ї</w:t>
            </w:r>
            <w:r w:rsidRPr="00400452">
              <w:rPr>
                <w:rFonts w:ascii="Times New Roman" w:eastAsia="Times New Roman" w:hAnsi="Times New Roman" w:cs="Times New Roman"/>
                <w:color w:val="000000" w:themeColor="text1"/>
                <w:sz w:val="24"/>
                <w:szCs w:val="24"/>
                <w:lang w:eastAsia="ru-RU"/>
              </w:rPr>
              <w:t xml:space="preserve"> грошової оцінки земель.</w:t>
            </w:r>
          </w:p>
        </w:tc>
      </w:tr>
      <w:tr w:rsidR="00833C99" w:rsidRPr="00400452" w14:paraId="2B7F2A67" w14:textId="77777777" w:rsidTr="008B6CE9">
        <w:tc>
          <w:tcPr>
            <w:tcW w:w="2263" w:type="dxa"/>
            <w:tcBorders>
              <w:top w:val="single" w:sz="4" w:space="0" w:color="000000"/>
              <w:left w:val="single" w:sz="4" w:space="0" w:color="000000"/>
              <w:bottom w:val="single" w:sz="4" w:space="0" w:color="000000"/>
              <w:right w:val="single" w:sz="4" w:space="0" w:color="000000"/>
            </w:tcBorders>
            <w:vAlign w:val="center"/>
            <w:hideMark/>
          </w:tcPr>
          <w:p w14:paraId="35485B11"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b/>
                <w:bCs/>
                <w:color w:val="000000" w:themeColor="text1"/>
                <w:sz w:val="24"/>
                <w:szCs w:val="24"/>
                <w:lang w:eastAsia="zh-CN"/>
              </w:rPr>
              <w:t>7. Документи і матеріали, що повинні бути представлені за результатами надання послуги</w:t>
            </w:r>
          </w:p>
        </w:tc>
        <w:tc>
          <w:tcPr>
            <w:tcW w:w="7530" w:type="dxa"/>
            <w:gridSpan w:val="4"/>
            <w:tcBorders>
              <w:top w:val="single" w:sz="4" w:space="0" w:color="000000"/>
              <w:left w:val="single" w:sz="4" w:space="0" w:color="000000"/>
              <w:bottom w:val="single" w:sz="4" w:space="0" w:color="000000"/>
              <w:right w:val="single" w:sz="4" w:space="0" w:color="000000"/>
            </w:tcBorders>
            <w:vAlign w:val="center"/>
          </w:tcPr>
          <w:p w14:paraId="33DA61E9" w14:textId="30B4F87C"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Технічна документація (пояснювальна записка) з нормативно</w:t>
            </w:r>
            <w:r w:rsidR="008F26F5">
              <w:rPr>
                <w:rFonts w:ascii="Times New Roman" w:eastAsia="Arial" w:hAnsi="Times New Roman" w:cs="Times New Roman"/>
                <w:color w:val="000000" w:themeColor="text1"/>
                <w:sz w:val="24"/>
                <w:szCs w:val="24"/>
                <w:lang w:eastAsia="zh-CN"/>
              </w:rPr>
              <w:t>ї</w:t>
            </w:r>
            <w:r w:rsidRPr="00400452">
              <w:rPr>
                <w:rFonts w:ascii="Times New Roman" w:eastAsia="Arial" w:hAnsi="Times New Roman" w:cs="Times New Roman"/>
                <w:color w:val="000000" w:themeColor="text1"/>
                <w:sz w:val="24"/>
                <w:szCs w:val="24"/>
                <w:lang w:eastAsia="zh-CN"/>
              </w:rPr>
              <w:t xml:space="preserve"> грошової оцінки земель </w:t>
            </w:r>
            <w:proofErr w:type="spellStart"/>
            <w:r w:rsidRPr="00400452">
              <w:rPr>
                <w:rFonts w:ascii="Times New Roman" w:eastAsia="Arial" w:hAnsi="Times New Roman" w:cs="Times New Roman"/>
                <w:color w:val="000000" w:themeColor="text1"/>
                <w:sz w:val="24"/>
                <w:szCs w:val="24"/>
                <w:lang w:eastAsia="zh-CN"/>
              </w:rPr>
              <w:t>Димерської</w:t>
            </w:r>
            <w:proofErr w:type="spellEnd"/>
            <w:r w:rsidRPr="00400452">
              <w:rPr>
                <w:rFonts w:ascii="Times New Roman" w:eastAsia="Arial" w:hAnsi="Times New Roman" w:cs="Times New Roman"/>
                <w:color w:val="000000" w:themeColor="text1"/>
                <w:sz w:val="24"/>
                <w:szCs w:val="24"/>
                <w:lang w:eastAsia="zh-CN"/>
              </w:rPr>
              <w:t xml:space="preserve"> селищної територіальної громади Вишгородського району Київської області виготовляється на електронних ( у можливих форматах p</w:t>
            </w:r>
            <w:r w:rsidRPr="00400452">
              <w:rPr>
                <w:rFonts w:ascii="Times New Roman" w:eastAsia="Arial" w:hAnsi="Times New Roman" w:cs="Times New Roman"/>
                <w:color w:val="000000" w:themeColor="text1"/>
                <w:sz w:val="24"/>
                <w:szCs w:val="24"/>
                <w:lang w:val="en-US" w:eastAsia="zh-CN"/>
              </w:rPr>
              <w:t>df</w:t>
            </w:r>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val="en-US" w:eastAsia="zh-CN"/>
              </w:rPr>
              <w:t>dmf</w:t>
            </w:r>
            <w:proofErr w:type="spellEnd"/>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xml</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tiff</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dwg</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jpg</w:t>
            </w:r>
            <w:r w:rsidRPr="00400452">
              <w:rPr>
                <w:rFonts w:ascii="Times New Roman" w:eastAsia="Arial" w:hAnsi="Times New Roman" w:cs="Times New Roman"/>
                <w:color w:val="000000" w:themeColor="text1"/>
                <w:sz w:val="24"/>
                <w:szCs w:val="24"/>
                <w:lang w:eastAsia="zh-CN"/>
              </w:rPr>
              <w:t xml:space="preserve"> тощо) та на паперових носіях у 3 (трьох) примірниках;</w:t>
            </w:r>
          </w:p>
          <w:p w14:paraId="5BEAED1A"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Графічні матеріали надаються на паперових носіях в 3 (трьох) примірниках та на електронних носіях: </w:t>
            </w:r>
          </w:p>
          <w:p w14:paraId="5E96E6E5"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lastRenderedPageBreak/>
              <w:t xml:space="preserve">- схема оціночних районів; </w:t>
            </w:r>
          </w:p>
          <w:p w14:paraId="5E24C0F9"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схема природно-сільськогосподарських районів на територію територіальної громади;</w:t>
            </w:r>
          </w:p>
          <w:p w14:paraId="430BEBDF"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 картограма </w:t>
            </w:r>
            <w:proofErr w:type="spellStart"/>
            <w:r w:rsidRPr="00400452">
              <w:rPr>
                <w:rFonts w:ascii="Times New Roman" w:eastAsia="Arial" w:hAnsi="Times New Roman" w:cs="Times New Roman"/>
                <w:color w:val="000000" w:themeColor="text1"/>
                <w:sz w:val="24"/>
                <w:szCs w:val="24"/>
                <w:lang w:eastAsia="zh-CN"/>
              </w:rPr>
              <w:t>агровиробничих</w:t>
            </w:r>
            <w:proofErr w:type="spellEnd"/>
            <w:r w:rsidRPr="00400452">
              <w:rPr>
                <w:rFonts w:ascii="Times New Roman" w:eastAsia="Arial" w:hAnsi="Times New Roman" w:cs="Times New Roman"/>
                <w:color w:val="000000" w:themeColor="text1"/>
                <w:sz w:val="24"/>
                <w:szCs w:val="24"/>
                <w:lang w:eastAsia="zh-CN"/>
              </w:rPr>
              <w:t xml:space="preserve"> груп ґрунтів на територію територіальної громади.</w:t>
            </w:r>
          </w:p>
          <w:p w14:paraId="3B649491"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Формати представлення графічних матеріалів у електронному вигляді: векторний (</w:t>
            </w:r>
            <w:r w:rsidRPr="00400452">
              <w:rPr>
                <w:rFonts w:ascii="Times New Roman" w:eastAsia="Arial" w:hAnsi="Times New Roman" w:cs="Times New Roman"/>
                <w:color w:val="000000" w:themeColor="text1"/>
                <w:sz w:val="24"/>
                <w:szCs w:val="24"/>
                <w:lang w:val="en-US" w:eastAsia="zh-CN"/>
              </w:rPr>
              <w:t>XML</w:t>
            </w:r>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eastAsia="zh-CN"/>
              </w:rPr>
              <w:t>shp</w:t>
            </w:r>
            <w:proofErr w:type="spellEnd"/>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val="en-US" w:eastAsia="zh-CN"/>
              </w:rPr>
              <w:t>dmf</w:t>
            </w:r>
            <w:proofErr w:type="spellEnd"/>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DWG</w:t>
            </w:r>
            <w:r w:rsidRPr="00400452">
              <w:rPr>
                <w:rFonts w:ascii="Times New Roman" w:eastAsia="Arial" w:hAnsi="Times New Roman" w:cs="Times New Roman"/>
                <w:color w:val="000000" w:themeColor="text1"/>
                <w:sz w:val="24"/>
                <w:szCs w:val="24"/>
                <w:lang w:eastAsia="zh-CN"/>
              </w:rPr>
              <w:t xml:space="preserve"> тощо), растровий (</w:t>
            </w:r>
            <w:proofErr w:type="spellStart"/>
            <w:r w:rsidRPr="00400452">
              <w:rPr>
                <w:rFonts w:ascii="Times New Roman" w:eastAsia="Arial" w:hAnsi="Times New Roman" w:cs="Times New Roman"/>
                <w:color w:val="000000" w:themeColor="text1"/>
                <w:sz w:val="24"/>
                <w:szCs w:val="24"/>
                <w:lang w:eastAsia="zh-CN"/>
              </w:rPr>
              <w:t>tiff</w:t>
            </w:r>
            <w:proofErr w:type="spellEnd"/>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eastAsia="zh-CN"/>
              </w:rPr>
              <w:t>bmp</w:t>
            </w:r>
            <w:proofErr w:type="spellEnd"/>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eastAsia="zh-CN"/>
              </w:rPr>
              <w:t>jpg</w:t>
            </w:r>
            <w:proofErr w:type="spellEnd"/>
            <w:r w:rsidRPr="00400452">
              <w:rPr>
                <w:rFonts w:ascii="Times New Roman" w:eastAsia="Arial" w:hAnsi="Times New Roman" w:cs="Times New Roman"/>
                <w:color w:val="000000" w:themeColor="text1"/>
                <w:sz w:val="24"/>
                <w:szCs w:val="24"/>
                <w:lang w:eastAsia="zh-CN"/>
              </w:rPr>
              <w:t>, тощо).</w:t>
            </w:r>
          </w:p>
          <w:p w14:paraId="1CA44E41" w14:textId="7CEF343E" w:rsidR="00833C99" w:rsidRPr="00400452" w:rsidRDefault="00833C99" w:rsidP="008B6CE9">
            <w:pPr>
              <w:suppressAutoHyphens/>
              <w:spacing w:after="0" w:line="240" w:lineRule="auto"/>
              <w:contextualSpacing/>
              <w:jc w:val="both"/>
              <w:rPr>
                <w:rFonts w:ascii="Times New Roman" w:hAnsi="Times New Roman" w:cs="Times New Roman"/>
                <w:bCs/>
                <w:color w:val="000000" w:themeColor="text1"/>
                <w:sz w:val="24"/>
                <w:szCs w:val="24"/>
                <w:shd w:val="clear" w:color="auto" w:fill="FFFFFF"/>
              </w:rPr>
            </w:pPr>
            <w:r w:rsidRPr="00400452">
              <w:rPr>
                <w:rFonts w:ascii="Times New Roman" w:eastAsia="Arial" w:hAnsi="Times New Roman" w:cs="Times New Roman"/>
                <w:color w:val="000000" w:themeColor="text1"/>
                <w:sz w:val="24"/>
                <w:szCs w:val="24"/>
                <w:lang w:eastAsia="zh-CN"/>
              </w:rPr>
              <w:t>Зміст технічної документації з нормативно</w:t>
            </w:r>
            <w:r w:rsidR="008F26F5">
              <w:rPr>
                <w:rFonts w:ascii="Times New Roman" w:eastAsia="Arial" w:hAnsi="Times New Roman" w:cs="Times New Roman"/>
                <w:color w:val="000000" w:themeColor="text1"/>
                <w:sz w:val="24"/>
                <w:szCs w:val="24"/>
                <w:lang w:eastAsia="zh-CN"/>
              </w:rPr>
              <w:t>ї</w:t>
            </w:r>
            <w:r w:rsidRPr="00400452">
              <w:rPr>
                <w:rFonts w:ascii="Times New Roman" w:eastAsia="Arial" w:hAnsi="Times New Roman" w:cs="Times New Roman"/>
                <w:color w:val="000000" w:themeColor="text1"/>
                <w:sz w:val="24"/>
                <w:szCs w:val="24"/>
                <w:lang w:eastAsia="zh-CN"/>
              </w:rPr>
              <w:t xml:space="preserve"> грошової оцінки визначений П</w:t>
            </w:r>
            <w:r w:rsidRPr="00400452">
              <w:rPr>
                <w:rFonts w:ascii="Times New Roman" w:hAnsi="Times New Roman" w:cs="Times New Roman"/>
                <w:bCs/>
                <w:color w:val="000000" w:themeColor="text1"/>
                <w:sz w:val="24"/>
                <w:szCs w:val="24"/>
                <w:shd w:val="clear" w:color="auto" w:fill="FFFFFF"/>
              </w:rPr>
              <w:t>остановою КМУ «Про затвердження Методики нормативно</w:t>
            </w:r>
            <w:r w:rsidR="008F26F5">
              <w:rPr>
                <w:rFonts w:ascii="Times New Roman" w:hAnsi="Times New Roman" w:cs="Times New Roman"/>
                <w:bCs/>
                <w:color w:val="000000" w:themeColor="text1"/>
                <w:sz w:val="24"/>
                <w:szCs w:val="24"/>
                <w:shd w:val="clear" w:color="auto" w:fill="FFFFFF"/>
              </w:rPr>
              <w:t>ї</w:t>
            </w:r>
            <w:r w:rsidRPr="00400452">
              <w:rPr>
                <w:rFonts w:ascii="Times New Roman" w:hAnsi="Times New Roman" w:cs="Times New Roman"/>
                <w:bCs/>
                <w:color w:val="000000" w:themeColor="text1"/>
                <w:sz w:val="24"/>
                <w:szCs w:val="24"/>
                <w:shd w:val="clear" w:color="auto" w:fill="FFFFFF"/>
              </w:rPr>
              <w:t xml:space="preserve"> грошової оцінки земельних ділянок» від 03.11.2021 року №1147;</w:t>
            </w:r>
          </w:p>
          <w:p w14:paraId="665AC357"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В електронній формі матеріали засвідчуються електронним цифровим підписом сертифікованого інженера-землевпорядника, який відповідає за якість робіт із землеустрою, згідно із законодавством про використання електронного цифрового підпису.</w:t>
            </w:r>
          </w:p>
          <w:p w14:paraId="4304D57E"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proofErr w:type="spellStart"/>
            <w:r w:rsidRPr="00400452">
              <w:rPr>
                <w:rFonts w:ascii="Times New Roman" w:eastAsia="Arial" w:hAnsi="Times New Roman" w:cs="Times New Roman"/>
                <w:color w:val="000000" w:themeColor="text1"/>
                <w:sz w:val="24"/>
                <w:szCs w:val="24"/>
                <w:lang w:eastAsia="zh-CN"/>
              </w:rPr>
              <w:t>Геопросторові</w:t>
            </w:r>
            <w:proofErr w:type="spellEnd"/>
            <w:r w:rsidRPr="00400452">
              <w:rPr>
                <w:rFonts w:ascii="Times New Roman" w:eastAsia="Arial" w:hAnsi="Times New Roman" w:cs="Times New Roman"/>
                <w:color w:val="000000" w:themeColor="text1"/>
                <w:sz w:val="24"/>
                <w:szCs w:val="24"/>
                <w:lang w:eastAsia="zh-CN"/>
              </w:rPr>
              <w:t xml:space="preserve"> дані імпортуються до бази даних містобудівного кадастру Київської області, містобудівного кадастру/інтерактивної карти земель </w:t>
            </w:r>
            <w:proofErr w:type="spellStart"/>
            <w:r w:rsidRPr="00400452">
              <w:rPr>
                <w:rFonts w:ascii="Times New Roman" w:eastAsia="Arial" w:hAnsi="Times New Roman" w:cs="Times New Roman"/>
                <w:color w:val="000000" w:themeColor="text1"/>
                <w:sz w:val="24"/>
                <w:szCs w:val="24"/>
                <w:lang w:eastAsia="zh-CN"/>
              </w:rPr>
              <w:t>Димерської</w:t>
            </w:r>
            <w:proofErr w:type="spellEnd"/>
            <w:r w:rsidRPr="00400452">
              <w:rPr>
                <w:rFonts w:ascii="Times New Roman" w:eastAsia="Arial" w:hAnsi="Times New Roman" w:cs="Times New Roman"/>
                <w:color w:val="000000" w:themeColor="text1"/>
                <w:sz w:val="24"/>
                <w:szCs w:val="24"/>
                <w:lang w:eastAsia="zh-CN"/>
              </w:rPr>
              <w:t xml:space="preserve"> селищної територіальної громади, а також передаються замовнику у вигляді електронних файлів.</w:t>
            </w:r>
          </w:p>
        </w:tc>
      </w:tr>
      <w:tr w:rsidR="00833C99" w:rsidRPr="00400452" w14:paraId="4E4417FA" w14:textId="77777777" w:rsidTr="008B6CE9">
        <w:tc>
          <w:tcPr>
            <w:tcW w:w="2263" w:type="dxa"/>
            <w:tcBorders>
              <w:top w:val="single" w:sz="4" w:space="0" w:color="000000"/>
              <w:left w:val="single" w:sz="4" w:space="0" w:color="000000"/>
              <w:bottom w:val="single" w:sz="4" w:space="0" w:color="000000"/>
              <w:right w:val="single" w:sz="4" w:space="0" w:color="000000"/>
            </w:tcBorders>
            <w:hideMark/>
          </w:tcPr>
          <w:p w14:paraId="488A6CE9"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zh-CN"/>
              </w:rPr>
              <w:lastRenderedPageBreak/>
              <w:t>8. Додаткові умови</w:t>
            </w:r>
          </w:p>
        </w:tc>
        <w:tc>
          <w:tcPr>
            <w:tcW w:w="7530" w:type="dxa"/>
            <w:gridSpan w:val="4"/>
            <w:tcBorders>
              <w:top w:val="single" w:sz="4" w:space="0" w:color="000000"/>
              <w:left w:val="single" w:sz="4" w:space="0" w:color="000000"/>
              <w:bottom w:val="single" w:sz="4" w:space="0" w:color="000000"/>
              <w:right w:val="single" w:sz="4" w:space="0" w:color="000000"/>
            </w:tcBorders>
            <w:hideMark/>
          </w:tcPr>
          <w:p w14:paraId="01810908" w14:textId="7FB42CC6"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zh-CN"/>
              </w:rPr>
            </w:pPr>
            <w:r w:rsidRPr="00400452">
              <w:rPr>
                <w:rFonts w:ascii="Times New Roman" w:hAnsi="Times New Roman" w:cs="Times New Roman"/>
                <w:color w:val="000000" w:themeColor="text1"/>
                <w:sz w:val="24"/>
                <w:szCs w:val="24"/>
              </w:rPr>
              <w:t>Послуги з розроблення технічної документації з нормативно</w:t>
            </w:r>
            <w:r w:rsidR="008F26F5">
              <w:rPr>
                <w:rFonts w:ascii="Times New Roman" w:hAnsi="Times New Roman" w:cs="Times New Roman"/>
                <w:color w:val="000000" w:themeColor="text1"/>
                <w:sz w:val="24"/>
                <w:szCs w:val="24"/>
              </w:rPr>
              <w:t>ї</w:t>
            </w:r>
            <w:r w:rsidRPr="00400452">
              <w:rPr>
                <w:rFonts w:ascii="Times New Roman" w:hAnsi="Times New Roman" w:cs="Times New Roman"/>
                <w:color w:val="000000" w:themeColor="text1"/>
                <w:sz w:val="24"/>
                <w:szCs w:val="24"/>
              </w:rPr>
              <w:t xml:space="preserve"> грошової оцінки земель </w:t>
            </w:r>
            <w:proofErr w:type="spellStart"/>
            <w:r w:rsidRPr="00400452">
              <w:rPr>
                <w:rFonts w:ascii="Times New Roman" w:eastAsia="Arial" w:hAnsi="Times New Roman" w:cs="Times New Roman"/>
                <w:color w:val="000000" w:themeColor="text1"/>
                <w:sz w:val="24"/>
                <w:szCs w:val="24"/>
                <w:lang w:eastAsia="zh-CN"/>
              </w:rPr>
              <w:t>Димерської</w:t>
            </w:r>
            <w:proofErr w:type="spellEnd"/>
            <w:r w:rsidRPr="00400452">
              <w:rPr>
                <w:rFonts w:ascii="Times New Roman" w:eastAsia="Arial" w:hAnsi="Times New Roman" w:cs="Times New Roman"/>
                <w:color w:val="000000" w:themeColor="text1"/>
                <w:sz w:val="24"/>
                <w:szCs w:val="24"/>
                <w:lang w:eastAsia="zh-CN"/>
              </w:rPr>
              <w:t xml:space="preserve"> селищної територіальної громади Вишгородського району Київської області </w:t>
            </w:r>
            <w:r w:rsidRPr="00400452">
              <w:rPr>
                <w:rFonts w:ascii="Times New Roman" w:eastAsia="Times New Roman" w:hAnsi="Times New Roman" w:cs="Times New Roman"/>
                <w:color w:val="000000" w:themeColor="text1"/>
                <w:sz w:val="24"/>
                <w:szCs w:val="24"/>
                <w:lang w:eastAsia="zh-CN"/>
              </w:rPr>
              <w:t xml:space="preserve">вважаються наданими з моменту затвердження такої документації рішенням сесії селищної ради. Виконавець послуг також забезпечує внесення відповідних відомостей до Державного земельного кадастру, результатом чого є отримання витягу з Державного земельного кадастру про землі в межах адміністративно-територіальної одиниці на підтвердження внесення відомостей до Державного земельного кадастру. </w:t>
            </w:r>
          </w:p>
        </w:tc>
      </w:tr>
    </w:tbl>
    <w:p w14:paraId="2558A1C6" w14:textId="77777777" w:rsidR="00833C99" w:rsidRPr="00400452" w:rsidRDefault="00833C99" w:rsidP="00833C99">
      <w:pPr>
        <w:rPr>
          <w:rFonts w:ascii="Times New Roman" w:hAnsi="Times New Roman" w:cs="Times New Roman"/>
          <w:color w:val="000000" w:themeColor="text1"/>
          <w:sz w:val="24"/>
          <w:szCs w:val="24"/>
        </w:rPr>
      </w:pPr>
    </w:p>
    <w:p w14:paraId="5442E09A" w14:textId="77777777" w:rsidR="00833C99" w:rsidRPr="00400452" w:rsidRDefault="00833C99" w:rsidP="00833C99">
      <w:pPr>
        <w:rPr>
          <w:rFonts w:ascii="Times New Roman" w:hAnsi="Times New Roman" w:cs="Times New Roman"/>
          <w:color w:val="000000" w:themeColor="text1"/>
          <w:sz w:val="24"/>
          <w:szCs w:val="24"/>
        </w:rPr>
      </w:pPr>
    </w:p>
    <w:p w14:paraId="24AF4C36" w14:textId="77777777" w:rsidR="00CA4271" w:rsidRDefault="00CA4271" w:rsidP="00CA4271">
      <w:pPr>
        <w:jc w:val="right"/>
        <w:rPr>
          <w:rFonts w:ascii="Times New Roman" w:eastAsia="Times New Roman" w:hAnsi="Times New Roman" w:cs="Times New Roman"/>
          <w:b/>
          <w:sz w:val="24"/>
          <w:szCs w:val="24"/>
        </w:rPr>
      </w:pPr>
    </w:p>
    <w:p w14:paraId="740B8C68" w14:textId="77777777" w:rsidR="00AD7D25" w:rsidRDefault="00AD7D25" w:rsidP="00CA4271">
      <w:pPr>
        <w:jc w:val="right"/>
        <w:rPr>
          <w:rFonts w:ascii="Times New Roman" w:eastAsia="Times New Roman" w:hAnsi="Times New Roman" w:cs="Times New Roman"/>
          <w:b/>
          <w:sz w:val="24"/>
          <w:szCs w:val="24"/>
        </w:rPr>
      </w:pPr>
    </w:p>
    <w:p w14:paraId="7A1654FC" w14:textId="77777777" w:rsidR="00CA4271" w:rsidRDefault="00CA4271" w:rsidP="00CA4271">
      <w:pPr>
        <w:jc w:val="right"/>
        <w:rPr>
          <w:rFonts w:ascii="Times New Roman" w:eastAsia="Times New Roman" w:hAnsi="Times New Roman" w:cs="Times New Roman"/>
          <w:b/>
          <w:sz w:val="24"/>
          <w:szCs w:val="24"/>
        </w:rPr>
      </w:pPr>
    </w:p>
    <w:p w14:paraId="45C73445" w14:textId="77777777" w:rsidR="00CA4271" w:rsidRDefault="00CA4271" w:rsidP="00CA4271">
      <w:pPr>
        <w:jc w:val="right"/>
        <w:rPr>
          <w:rFonts w:ascii="Times New Roman" w:eastAsia="Times New Roman" w:hAnsi="Times New Roman" w:cs="Times New Roman"/>
          <w:b/>
          <w:sz w:val="24"/>
          <w:szCs w:val="24"/>
        </w:rPr>
      </w:pPr>
    </w:p>
    <w:p w14:paraId="062D0420" w14:textId="77777777" w:rsidR="00CA4271" w:rsidRDefault="00CA4271" w:rsidP="00CA4271">
      <w:pPr>
        <w:jc w:val="right"/>
        <w:rPr>
          <w:rFonts w:ascii="Times New Roman" w:eastAsia="Times New Roman" w:hAnsi="Times New Roman" w:cs="Times New Roman"/>
          <w:b/>
          <w:sz w:val="24"/>
          <w:szCs w:val="24"/>
        </w:rPr>
      </w:pPr>
    </w:p>
    <w:p w14:paraId="0803F6ED" w14:textId="77777777" w:rsidR="00CA4271" w:rsidRDefault="00CA4271" w:rsidP="00CA4271">
      <w:pPr>
        <w:rPr>
          <w:rFonts w:ascii="Times New Roman" w:eastAsia="Times New Roman" w:hAnsi="Times New Roman" w:cs="Times New Roman"/>
          <w:b/>
          <w:sz w:val="24"/>
          <w:szCs w:val="24"/>
        </w:rPr>
      </w:pPr>
    </w:p>
    <w:p w14:paraId="1B249786" w14:textId="77777777" w:rsidR="00CA4271" w:rsidRDefault="00CA4271" w:rsidP="00CA4271">
      <w:pPr>
        <w:rPr>
          <w:rFonts w:ascii="Times New Roman" w:eastAsia="Times New Roman" w:hAnsi="Times New Roman" w:cs="Times New Roman"/>
          <w:b/>
          <w:sz w:val="24"/>
          <w:szCs w:val="24"/>
        </w:rPr>
      </w:pPr>
    </w:p>
    <w:p w14:paraId="65D5B6B6" w14:textId="77777777" w:rsidR="00CA4271" w:rsidRDefault="00CA4271" w:rsidP="00CA4271">
      <w:pPr>
        <w:rPr>
          <w:rFonts w:ascii="Times New Roman" w:eastAsia="Times New Roman" w:hAnsi="Times New Roman" w:cs="Times New Roman"/>
          <w:b/>
          <w:sz w:val="24"/>
          <w:szCs w:val="24"/>
        </w:rPr>
      </w:pPr>
    </w:p>
    <w:p w14:paraId="52CF4573" w14:textId="77777777" w:rsidR="00CA4271" w:rsidRDefault="00CA4271" w:rsidP="00CA4271">
      <w:pPr>
        <w:rPr>
          <w:rFonts w:ascii="Times New Roman" w:eastAsia="Times New Roman" w:hAnsi="Times New Roman" w:cs="Times New Roman"/>
          <w:b/>
          <w:sz w:val="24"/>
          <w:szCs w:val="24"/>
        </w:rPr>
      </w:pPr>
    </w:p>
    <w:p w14:paraId="74A824BE" w14:textId="77777777" w:rsidR="00CA4271" w:rsidRDefault="00CA4271" w:rsidP="00CA4271">
      <w:pPr>
        <w:rPr>
          <w:rFonts w:ascii="Times New Roman" w:eastAsia="Times New Roman" w:hAnsi="Times New Roman" w:cs="Times New Roman"/>
          <w:b/>
          <w:sz w:val="24"/>
          <w:szCs w:val="24"/>
        </w:rPr>
      </w:pPr>
    </w:p>
    <w:p w14:paraId="7196704D" w14:textId="4484E2BD" w:rsidR="00CA4271" w:rsidRDefault="00CA4271" w:rsidP="00CA4271">
      <w:pPr>
        <w:rPr>
          <w:rFonts w:ascii="Times New Roman" w:eastAsia="Times New Roman" w:hAnsi="Times New Roman" w:cs="Times New Roman"/>
          <w:b/>
          <w:sz w:val="24"/>
          <w:szCs w:val="24"/>
        </w:rPr>
      </w:pPr>
    </w:p>
    <w:p w14:paraId="38FB4CB8" w14:textId="77777777" w:rsidR="007F1329" w:rsidRDefault="007F1329" w:rsidP="00CA4271">
      <w:pPr>
        <w:rPr>
          <w:rFonts w:ascii="Times New Roman" w:eastAsia="Times New Roman" w:hAnsi="Times New Roman" w:cs="Times New Roman"/>
          <w:b/>
          <w:sz w:val="24"/>
          <w:szCs w:val="24"/>
        </w:rPr>
      </w:pPr>
    </w:p>
    <w:p w14:paraId="335F2DBD" w14:textId="77777777" w:rsidR="00CA4271" w:rsidRDefault="00CA4271" w:rsidP="00CA4271">
      <w:pPr>
        <w:rPr>
          <w:rFonts w:ascii="Times New Roman" w:eastAsia="Times New Roman" w:hAnsi="Times New Roman" w:cs="Times New Roman"/>
          <w:b/>
          <w:sz w:val="24"/>
          <w:szCs w:val="24"/>
        </w:rPr>
      </w:pPr>
    </w:p>
    <w:p w14:paraId="656A7790" w14:textId="77777777" w:rsidR="00CA4271" w:rsidRDefault="00CA4271" w:rsidP="00CA4271">
      <w:pPr>
        <w:rPr>
          <w:rFonts w:ascii="Times New Roman" w:eastAsia="Times New Roman" w:hAnsi="Times New Roman" w:cs="Times New Roman"/>
          <w:b/>
          <w:sz w:val="24"/>
          <w:szCs w:val="24"/>
        </w:rPr>
      </w:pPr>
    </w:p>
    <w:p w14:paraId="71D1AAD6" w14:textId="77777777" w:rsidR="00CA4271" w:rsidRDefault="00CA4271" w:rsidP="00CA4271">
      <w:pPr>
        <w:spacing w:after="0"/>
        <w:jc w:val="right"/>
        <w:rPr>
          <w:rFonts w:ascii="Times New Roman" w:eastAsia="Times New Roman" w:hAnsi="Times New Roman" w:cs="Times New Roman"/>
          <w:b/>
          <w:sz w:val="24"/>
          <w:szCs w:val="24"/>
        </w:rPr>
      </w:pPr>
    </w:p>
    <w:p w14:paraId="1393CACE" w14:textId="77777777" w:rsidR="00CA4271" w:rsidRDefault="00CA4271" w:rsidP="00CA4271">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5 до тендерної документації</w:t>
      </w:r>
    </w:p>
    <w:p w14:paraId="27D80C71" w14:textId="77777777" w:rsidR="00483664" w:rsidRPr="00483664" w:rsidRDefault="00483664" w:rsidP="00483664">
      <w:pPr>
        <w:pStyle w:val="1"/>
        <w:spacing w:after="0"/>
        <w:jc w:val="both"/>
        <w:rPr>
          <w:rFonts w:ascii="Times New Roman" w:hAnsi="Times New Roman"/>
          <w:lang w:val="uk-UA"/>
        </w:rPr>
      </w:pPr>
      <w:r w:rsidRPr="00483664">
        <w:rPr>
          <w:rFonts w:ascii="Times New Roman" w:hAnsi="Times New Roman"/>
          <w:lang w:val="uk-UA"/>
        </w:rPr>
        <w:t>Форма «Тендерна пропозиція» подається на фірмовому бланку у вигляді, наведеному нижче, за цінами. Учасник не повинен відступати від даної форми</w:t>
      </w:r>
    </w:p>
    <w:p w14:paraId="26620918" w14:textId="77777777" w:rsidR="00483664" w:rsidRPr="00483664" w:rsidRDefault="00483664" w:rsidP="00483664">
      <w:pPr>
        <w:pStyle w:val="1"/>
        <w:spacing w:after="0"/>
        <w:jc w:val="center"/>
        <w:rPr>
          <w:rFonts w:ascii="Times New Roman" w:hAnsi="Times New Roman"/>
          <w:b/>
          <w:bCs/>
          <w:lang w:val="uk-UA"/>
        </w:rPr>
      </w:pPr>
      <w:r w:rsidRPr="00483664">
        <w:rPr>
          <w:rFonts w:ascii="Times New Roman" w:hAnsi="Times New Roman"/>
          <w:b/>
          <w:bCs/>
          <w:lang w:val="uk-UA"/>
        </w:rPr>
        <w:t>ТЕНДЕРНА ПРОПОЗИЦІЯ</w:t>
      </w:r>
    </w:p>
    <w:p w14:paraId="1A03A07C" w14:textId="3E26AAAE" w:rsidR="00022FDD" w:rsidRPr="00022FDD" w:rsidRDefault="00483664" w:rsidP="00022FDD">
      <w:pPr>
        <w:pStyle w:val="1"/>
        <w:spacing w:after="0"/>
        <w:jc w:val="both"/>
        <w:rPr>
          <w:rFonts w:eastAsia="Calibri"/>
          <w:b/>
          <w:bCs/>
          <w:lang w:val="uk-UA"/>
        </w:rPr>
      </w:pPr>
      <w:r w:rsidRPr="00483664">
        <w:rPr>
          <w:rFonts w:ascii="Times New Roman" w:hAnsi="Times New Roman"/>
          <w:lang w:val="uk-UA"/>
        </w:rPr>
        <w:t>Ми (назва Учасника), ________</w:t>
      </w:r>
      <w:r w:rsidRPr="00483664">
        <w:rPr>
          <w:rFonts w:ascii="Times New Roman" w:hAnsi="Times New Roman"/>
        </w:rPr>
        <w:t>_____________</w:t>
      </w:r>
      <w:r w:rsidRPr="00483664">
        <w:rPr>
          <w:rFonts w:ascii="Times New Roman" w:hAnsi="Times New Roman"/>
          <w:lang w:val="uk-UA"/>
        </w:rPr>
        <w:t xml:space="preserve">________________, надаємо свою пропозицію щодо участі у відкритих торгах на закупівлю </w:t>
      </w:r>
      <w:r w:rsidRPr="00022FDD">
        <w:rPr>
          <w:rFonts w:ascii="Times New Roman" w:hAnsi="Times New Roman"/>
          <w:b/>
          <w:bCs/>
          <w:lang w:val="uk-UA" w:eastAsia="ar-SA"/>
        </w:rPr>
        <w:t>П</w:t>
      </w:r>
      <w:r w:rsidR="00022FDD" w:rsidRPr="00022FDD">
        <w:rPr>
          <w:rFonts w:ascii="Times New Roman" w:hAnsi="Times New Roman"/>
          <w:b/>
          <w:bCs/>
          <w:lang w:val="uk-UA" w:eastAsia="ar-SA"/>
        </w:rPr>
        <w:t>ослуги з розроблення технічної документації з нормативно</w:t>
      </w:r>
      <w:r w:rsidR="008F26F5">
        <w:rPr>
          <w:rFonts w:ascii="Times New Roman" w:hAnsi="Times New Roman"/>
          <w:b/>
          <w:bCs/>
          <w:lang w:val="uk-UA" w:eastAsia="ar-SA"/>
        </w:rPr>
        <w:t>ї</w:t>
      </w:r>
      <w:r w:rsidR="003238EF">
        <w:rPr>
          <w:rFonts w:ascii="Times New Roman" w:hAnsi="Times New Roman"/>
          <w:b/>
          <w:bCs/>
          <w:lang w:val="uk-UA" w:eastAsia="ar-SA"/>
        </w:rPr>
        <w:t xml:space="preserve"> </w:t>
      </w:r>
      <w:r w:rsidR="00022FDD" w:rsidRPr="00022FDD">
        <w:rPr>
          <w:rFonts w:ascii="Times New Roman" w:hAnsi="Times New Roman"/>
          <w:b/>
          <w:bCs/>
          <w:lang w:val="uk-UA" w:eastAsia="ar-SA"/>
        </w:rPr>
        <w:t xml:space="preserve">грошової оцінки земель </w:t>
      </w:r>
      <w:proofErr w:type="spellStart"/>
      <w:r w:rsidR="00022FDD" w:rsidRPr="00022FDD">
        <w:rPr>
          <w:rFonts w:ascii="Times New Roman" w:hAnsi="Times New Roman"/>
          <w:b/>
          <w:bCs/>
          <w:lang w:val="uk-UA" w:eastAsia="ar-SA"/>
        </w:rPr>
        <w:t>Димерської</w:t>
      </w:r>
      <w:proofErr w:type="spellEnd"/>
      <w:r w:rsidR="00022FDD" w:rsidRPr="00022FDD">
        <w:rPr>
          <w:rFonts w:ascii="Times New Roman" w:hAnsi="Times New Roman"/>
          <w:b/>
          <w:bCs/>
          <w:lang w:val="uk-UA" w:eastAsia="ar-SA"/>
        </w:rPr>
        <w:t xml:space="preserve"> селищної територіальної громади Вишгородського району Київської області </w:t>
      </w:r>
      <w:r w:rsidR="00022FDD" w:rsidRPr="00022FDD">
        <w:rPr>
          <w:rFonts w:ascii="Times New Roman" w:hAnsi="Times New Roman"/>
          <w:b/>
          <w:bCs/>
          <w:lang w:val="uk-UA"/>
        </w:rPr>
        <w:t>код за ДК 021:2015:71340000-3 – Комплексні інженерні послуги</w:t>
      </w:r>
    </w:p>
    <w:p w14:paraId="18306275" w14:textId="77777777" w:rsidR="00483664" w:rsidRPr="00483664" w:rsidRDefault="00483664" w:rsidP="00483664">
      <w:pPr>
        <w:pStyle w:val="1"/>
        <w:spacing w:after="0"/>
        <w:jc w:val="both"/>
        <w:rPr>
          <w:rFonts w:ascii="Times New Roman" w:hAnsi="Times New Roman"/>
          <w:lang w:val="uk-UA"/>
        </w:rPr>
      </w:pPr>
      <w:r w:rsidRPr="00483664">
        <w:rPr>
          <w:rFonts w:ascii="Times New Roman" w:hAnsi="Times New Roman"/>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94"/>
        <w:gridCol w:w="1276"/>
        <w:gridCol w:w="850"/>
        <w:gridCol w:w="1814"/>
        <w:gridCol w:w="1559"/>
      </w:tblGrid>
      <w:tr w:rsidR="00483664" w:rsidRPr="00483664" w14:paraId="1B874710" w14:textId="77777777" w:rsidTr="00483664">
        <w:trPr>
          <w:trHeight w:val="1399"/>
        </w:trPr>
        <w:tc>
          <w:tcPr>
            <w:tcW w:w="459" w:type="dxa"/>
            <w:tcBorders>
              <w:top w:val="single" w:sz="4" w:space="0" w:color="000000"/>
              <w:left w:val="single" w:sz="4" w:space="0" w:color="000000"/>
              <w:bottom w:val="single" w:sz="4" w:space="0" w:color="000000"/>
              <w:right w:val="single" w:sz="4" w:space="0" w:color="000000"/>
            </w:tcBorders>
          </w:tcPr>
          <w:p w14:paraId="133DD8D4"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п/п</w:t>
            </w:r>
          </w:p>
        </w:tc>
        <w:tc>
          <w:tcPr>
            <w:tcW w:w="3794" w:type="dxa"/>
            <w:tcBorders>
              <w:top w:val="single" w:sz="4" w:space="0" w:color="000000"/>
              <w:left w:val="single" w:sz="4" w:space="0" w:color="000000"/>
              <w:bottom w:val="single" w:sz="4" w:space="0" w:color="000000"/>
              <w:right w:val="single" w:sz="4" w:space="0" w:color="000000"/>
            </w:tcBorders>
          </w:tcPr>
          <w:p w14:paraId="46B40AF1"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Найменування послуги</w:t>
            </w:r>
          </w:p>
        </w:tc>
        <w:tc>
          <w:tcPr>
            <w:tcW w:w="1276" w:type="dxa"/>
            <w:tcBorders>
              <w:top w:val="single" w:sz="4" w:space="0" w:color="000000"/>
              <w:left w:val="single" w:sz="4" w:space="0" w:color="000000"/>
              <w:bottom w:val="single" w:sz="4" w:space="0" w:color="000000"/>
              <w:right w:val="single" w:sz="4" w:space="0" w:color="000000"/>
            </w:tcBorders>
          </w:tcPr>
          <w:p w14:paraId="041495CC"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Одиниця</w:t>
            </w:r>
          </w:p>
          <w:p w14:paraId="24C36936"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xml:space="preserve"> виміру</w:t>
            </w:r>
          </w:p>
          <w:p w14:paraId="77A7F5A2" w14:textId="77777777" w:rsidR="00483664" w:rsidRPr="00483664" w:rsidRDefault="00483664" w:rsidP="008B6CE9">
            <w:pPr>
              <w:pStyle w:val="1"/>
              <w:spacing w:after="0"/>
              <w:jc w:val="both"/>
              <w:rPr>
                <w:rFonts w:ascii="Times New Roman" w:hAnsi="Times New Roman"/>
                <w:b/>
                <w:lang w:val="uk-UA"/>
              </w:rPr>
            </w:pPr>
          </w:p>
        </w:tc>
        <w:tc>
          <w:tcPr>
            <w:tcW w:w="850" w:type="dxa"/>
            <w:tcBorders>
              <w:top w:val="single" w:sz="4" w:space="0" w:color="000000"/>
              <w:left w:val="single" w:sz="4" w:space="0" w:color="000000"/>
              <w:bottom w:val="single" w:sz="4" w:space="0" w:color="000000"/>
              <w:right w:val="single" w:sz="4" w:space="0" w:color="000000"/>
            </w:tcBorders>
          </w:tcPr>
          <w:p w14:paraId="018750D3"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xml:space="preserve">Кіль-кість </w:t>
            </w:r>
          </w:p>
        </w:tc>
        <w:tc>
          <w:tcPr>
            <w:tcW w:w="1814" w:type="dxa"/>
            <w:tcBorders>
              <w:top w:val="single" w:sz="4" w:space="0" w:color="000000"/>
              <w:left w:val="single" w:sz="4" w:space="0" w:color="000000"/>
              <w:bottom w:val="single" w:sz="4" w:space="0" w:color="000000"/>
              <w:right w:val="single" w:sz="4" w:space="0" w:color="000000"/>
            </w:tcBorders>
          </w:tcPr>
          <w:p w14:paraId="3F3463A1"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Ціна за одинцю,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57DEDB13"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Загальна вартість, без ПДВ, грн.*</w:t>
            </w:r>
          </w:p>
        </w:tc>
      </w:tr>
      <w:tr w:rsidR="00483664" w:rsidRPr="00483664" w14:paraId="77AB2987" w14:textId="77777777" w:rsidTr="00483664">
        <w:trPr>
          <w:trHeight w:val="371"/>
        </w:trPr>
        <w:tc>
          <w:tcPr>
            <w:tcW w:w="459" w:type="dxa"/>
            <w:tcBorders>
              <w:top w:val="single" w:sz="4" w:space="0" w:color="000000"/>
              <w:left w:val="single" w:sz="4" w:space="0" w:color="000000"/>
              <w:bottom w:val="single" w:sz="4" w:space="0" w:color="000000"/>
              <w:right w:val="single" w:sz="4" w:space="0" w:color="000000"/>
            </w:tcBorders>
          </w:tcPr>
          <w:p w14:paraId="2FBDFE84" w14:textId="77777777" w:rsidR="00483664" w:rsidRPr="00483664" w:rsidRDefault="00483664" w:rsidP="008B6CE9">
            <w:pPr>
              <w:pStyle w:val="1"/>
              <w:spacing w:after="0"/>
              <w:jc w:val="both"/>
              <w:rPr>
                <w:rFonts w:ascii="Times New Roman" w:hAnsi="Times New Roman"/>
                <w:bCs/>
                <w:lang w:val="uk-UA"/>
              </w:rPr>
            </w:pPr>
            <w:r w:rsidRPr="00483664">
              <w:rPr>
                <w:rFonts w:ascii="Times New Roman" w:hAnsi="Times New Roman"/>
                <w:bCs/>
                <w:lang w:val="uk-UA"/>
              </w:rPr>
              <w:t>1.</w:t>
            </w:r>
          </w:p>
        </w:tc>
        <w:tc>
          <w:tcPr>
            <w:tcW w:w="3794" w:type="dxa"/>
            <w:tcBorders>
              <w:top w:val="single" w:sz="4" w:space="0" w:color="000000"/>
              <w:left w:val="single" w:sz="4" w:space="0" w:color="000000"/>
              <w:bottom w:val="single" w:sz="4" w:space="0" w:color="000000"/>
              <w:right w:val="single" w:sz="4" w:space="0" w:color="000000"/>
            </w:tcBorders>
          </w:tcPr>
          <w:p w14:paraId="26D9CF4B" w14:textId="6C6EADB3" w:rsidR="00483664" w:rsidRPr="00483664" w:rsidRDefault="00022FDD" w:rsidP="005C2C36">
            <w:pPr>
              <w:pStyle w:val="rvps2"/>
              <w:shd w:val="clear" w:color="auto" w:fill="FFFFFF"/>
              <w:spacing w:before="0" w:beforeAutospacing="0" w:after="0" w:afterAutospacing="0"/>
              <w:jc w:val="both"/>
              <w:rPr>
                <w:rFonts w:cs="Times New Roman"/>
                <w:bCs/>
              </w:rPr>
            </w:pPr>
            <w:r w:rsidRPr="00022FDD">
              <w:rPr>
                <w:rFonts w:cs="Times New Roman"/>
                <w:lang w:eastAsia="ar-SA"/>
              </w:rPr>
              <w:t>Послуги з розроблення технічної документації з нормативно</w:t>
            </w:r>
            <w:r w:rsidR="008F26F5">
              <w:rPr>
                <w:rFonts w:cs="Times New Roman"/>
                <w:lang w:eastAsia="ar-SA"/>
              </w:rPr>
              <w:t>ї</w:t>
            </w:r>
            <w:r w:rsidR="003238EF">
              <w:rPr>
                <w:rFonts w:cs="Times New Roman"/>
                <w:lang w:eastAsia="ar-SA"/>
              </w:rPr>
              <w:t xml:space="preserve"> </w:t>
            </w:r>
            <w:r w:rsidRPr="00022FDD">
              <w:rPr>
                <w:rFonts w:cs="Times New Roman"/>
                <w:lang w:eastAsia="ar-SA"/>
              </w:rPr>
              <w:t xml:space="preserve">грошової оцінки земель </w:t>
            </w:r>
            <w:proofErr w:type="spellStart"/>
            <w:r w:rsidRPr="00022FDD">
              <w:rPr>
                <w:rFonts w:cs="Times New Roman"/>
                <w:lang w:eastAsia="ar-SA"/>
              </w:rPr>
              <w:t>Димерської</w:t>
            </w:r>
            <w:proofErr w:type="spellEnd"/>
            <w:r w:rsidRPr="00022FDD">
              <w:rPr>
                <w:rFonts w:cs="Times New Roman"/>
                <w:lang w:eastAsia="ar-SA"/>
              </w:rPr>
              <w:t xml:space="preserve"> селищної територіальної громади Вишгородського району Київської області </w:t>
            </w:r>
            <w:r w:rsidRPr="00022FDD">
              <w:rPr>
                <w:rFonts w:cs="Times New Roman"/>
              </w:rPr>
              <w:t>код за ДК 021:2015:71340000-3 – Комплексні інженерні послуги</w:t>
            </w:r>
          </w:p>
        </w:tc>
        <w:tc>
          <w:tcPr>
            <w:tcW w:w="1276" w:type="dxa"/>
            <w:tcBorders>
              <w:top w:val="single" w:sz="4" w:space="0" w:color="000000"/>
              <w:left w:val="single" w:sz="4" w:space="0" w:color="000000"/>
              <w:bottom w:val="single" w:sz="4" w:space="0" w:color="000000"/>
              <w:right w:val="single" w:sz="4" w:space="0" w:color="000000"/>
            </w:tcBorders>
          </w:tcPr>
          <w:p w14:paraId="0CF232B6" w14:textId="77777777" w:rsidR="00483664" w:rsidRPr="00483664" w:rsidRDefault="00483664" w:rsidP="008B6CE9">
            <w:pPr>
              <w:pStyle w:val="1"/>
              <w:spacing w:after="0"/>
              <w:jc w:val="both"/>
              <w:rPr>
                <w:rFonts w:ascii="Times New Roman" w:hAnsi="Times New Roman"/>
                <w:bCs/>
                <w:lang w:val="uk-UA"/>
              </w:rPr>
            </w:pPr>
            <w:r w:rsidRPr="00483664">
              <w:rPr>
                <w:rFonts w:ascii="Times New Roman" w:hAnsi="Times New Roman"/>
                <w:bCs/>
                <w:lang w:val="uk-UA"/>
              </w:rPr>
              <w:t>послуга</w:t>
            </w:r>
          </w:p>
        </w:tc>
        <w:tc>
          <w:tcPr>
            <w:tcW w:w="850" w:type="dxa"/>
            <w:tcBorders>
              <w:top w:val="single" w:sz="4" w:space="0" w:color="000000"/>
              <w:left w:val="single" w:sz="4" w:space="0" w:color="000000"/>
              <w:bottom w:val="single" w:sz="4" w:space="0" w:color="000000"/>
              <w:right w:val="single" w:sz="4" w:space="0" w:color="000000"/>
            </w:tcBorders>
          </w:tcPr>
          <w:p w14:paraId="42902804" w14:textId="77777777" w:rsidR="00483664" w:rsidRPr="00483664" w:rsidRDefault="00483664" w:rsidP="008B6CE9">
            <w:pPr>
              <w:pStyle w:val="1"/>
              <w:spacing w:after="0"/>
              <w:jc w:val="center"/>
              <w:rPr>
                <w:rFonts w:ascii="Times New Roman" w:hAnsi="Times New Roman"/>
                <w:bCs/>
                <w:lang w:val="uk-UA"/>
              </w:rPr>
            </w:pPr>
            <w:r w:rsidRPr="00483664">
              <w:rPr>
                <w:rFonts w:ascii="Times New Roman" w:hAnsi="Times New Roman"/>
                <w:bCs/>
                <w:lang w:val="uk-UA"/>
              </w:rPr>
              <w:t>1</w:t>
            </w:r>
          </w:p>
        </w:tc>
        <w:tc>
          <w:tcPr>
            <w:tcW w:w="1814" w:type="dxa"/>
            <w:tcBorders>
              <w:top w:val="single" w:sz="4" w:space="0" w:color="000000"/>
              <w:left w:val="single" w:sz="4" w:space="0" w:color="000000"/>
              <w:bottom w:val="single" w:sz="4" w:space="0" w:color="000000"/>
              <w:right w:val="single" w:sz="4" w:space="0" w:color="000000"/>
            </w:tcBorders>
          </w:tcPr>
          <w:p w14:paraId="2F5BE843" w14:textId="77777777" w:rsidR="00483664" w:rsidRPr="00483664" w:rsidRDefault="00483664" w:rsidP="008B6CE9">
            <w:pPr>
              <w:pStyle w:val="1"/>
              <w:spacing w:after="0"/>
              <w:jc w:val="both"/>
              <w:rPr>
                <w:rFonts w:ascii="Times New Roman" w:hAnsi="Times New Roman"/>
                <w:bCs/>
                <w:lang w:val="uk-UA"/>
              </w:rPr>
            </w:pPr>
          </w:p>
        </w:tc>
        <w:tc>
          <w:tcPr>
            <w:tcW w:w="1559" w:type="dxa"/>
            <w:tcBorders>
              <w:top w:val="single" w:sz="4" w:space="0" w:color="000000"/>
              <w:left w:val="single" w:sz="4" w:space="0" w:color="000000"/>
              <w:bottom w:val="single" w:sz="4" w:space="0" w:color="000000"/>
              <w:right w:val="single" w:sz="4" w:space="0" w:color="000000"/>
            </w:tcBorders>
          </w:tcPr>
          <w:p w14:paraId="73EA1EC4" w14:textId="77777777" w:rsidR="00483664" w:rsidRPr="00483664" w:rsidRDefault="00483664" w:rsidP="008B6CE9">
            <w:pPr>
              <w:pStyle w:val="1"/>
              <w:spacing w:after="0"/>
              <w:jc w:val="both"/>
              <w:rPr>
                <w:rFonts w:ascii="Times New Roman" w:hAnsi="Times New Roman"/>
                <w:bCs/>
                <w:lang w:val="uk-UA"/>
              </w:rPr>
            </w:pPr>
          </w:p>
        </w:tc>
      </w:tr>
      <w:tr w:rsidR="00483664" w:rsidRPr="00483664" w14:paraId="18BC89FA"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7C6528A2"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4FD4D426"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32DB950A"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2CF1754E"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none" w:sz="4" w:space="0" w:color="000000"/>
              <w:left w:val="single" w:sz="4" w:space="0" w:color="000000"/>
              <w:bottom w:val="single" w:sz="4" w:space="0" w:color="000000"/>
              <w:right w:val="single" w:sz="4" w:space="0" w:color="000000"/>
            </w:tcBorders>
          </w:tcPr>
          <w:p w14:paraId="462DEE8D"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Сума без ПДВ</w:t>
            </w:r>
          </w:p>
        </w:tc>
        <w:tc>
          <w:tcPr>
            <w:tcW w:w="1559" w:type="dxa"/>
            <w:tcBorders>
              <w:top w:val="none" w:sz="4" w:space="0" w:color="000000"/>
              <w:left w:val="single" w:sz="4" w:space="0" w:color="000000"/>
              <w:bottom w:val="single" w:sz="4" w:space="0" w:color="000000"/>
              <w:right w:val="single" w:sz="4" w:space="0" w:color="000000"/>
            </w:tcBorders>
          </w:tcPr>
          <w:p w14:paraId="6B25806B" w14:textId="77777777" w:rsidR="00483664" w:rsidRPr="00483664" w:rsidRDefault="00483664" w:rsidP="008B6CE9">
            <w:pPr>
              <w:pStyle w:val="1"/>
              <w:spacing w:after="0"/>
              <w:jc w:val="both"/>
              <w:rPr>
                <w:rFonts w:ascii="Times New Roman" w:hAnsi="Times New Roman"/>
                <w:b/>
                <w:lang w:val="uk-UA"/>
              </w:rPr>
            </w:pPr>
          </w:p>
        </w:tc>
      </w:tr>
      <w:tr w:rsidR="00483664" w:rsidRPr="00483664" w14:paraId="24080412"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1405EE1A"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428C0A5A"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1175ED4C"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741D44D6"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single" w:sz="4" w:space="0" w:color="000000"/>
              <w:left w:val="single" w:sz="4" w:space="0" w:color="000000"/>
              <w:bottom w:val="single" w:sz="4" w:space="0" w:color="000000"/>
              <w:right w:val="single" w:sz="4" w:space="0" w:color="000000"/>
            </w:tcBorders>
          </w:tcPr>
          <w:p w14:paraId="21E6C9D8"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ПДВ (20%)</w:t>
            </w:r>
          </w:p>
        </w:tc>
        <w:tc>
          <w:tcPr>
            <w:tcW w:w="1559" w:type="dxa"/>
            <w:tcBorders>
              <w:top w:val="single" w:sz="4" w:space="0" w:color="000000"/>
              <w:left w:val="single" w:sz="4" w:space="0" w:color="000000"/>
              <w:bottom w:val="single" w:sz="4" w:space="0" w:color="000000"/>
              <w:right w:val="single" w:sz="4" w:space="0" w:color="000000"/>
            </w:tcBorders>
          </w:tcPr>
          <w:p w14:paraId="2DDA1FF0" w14:textId="77777777" w:rsidR="00483664" w:rsidRPr="00483664" w:rsidRDefault="00483664" w:rsidP="008B6CE9">
            <w:pPr>
              <w:pStyle w:val="1"/>
              <w:spacing w:after="0"/>
              <w:jc w:val="both"/>
              <w:rPr>
                <w:rFonts w:ascii="Times New Roman" w:hAnsi="Times New Roman"/>
                <w:b/>
                <w:lang w:val="uk-UA"/>
              </w:rPr>
            </w:pPr>
          </w:p>
        </w:tc>
      </w:tr>
      <w:tr w:rsidR="00483664" w:rsidRPr="00483664" w14:paraId="57CCCE03"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6290DDC2"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6A9856A8"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71415C8C"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738847D0"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single" w:sz="4" w:space="0" w:color="000000"/>
              <w:left w:val="single" w:sz="4" w:space="0" w:color="000000"/>
              <w:bottom w:val="single" w:sz="4" w:space="0" w:color="000000"/>
              <w:right w:val="single" w:sz="4" w:space="0" w:color="000000"/>
            </w:tcBorders>
          </w:tcPr>
          <w:p w14:paraId="4E37F890"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54478BD8" w14:textId="77777777" w:rsidR="00483664" w:rsidRPr="00483664" w:rsidRDefault="00483664" w:rsidP="008B6CE9">
            <w:pPr>
              <w:pStyle w:val="1"/>
              <w:spacing w:after="0"/>
              <w:jc w:val="both"/>
              <w:rPr>
                <w:rFonts w:ascii="Times New Roman" w:hAnsi="Times New Roman"/>
                <w:b/>
                <w:lang w:val="uk-UA"/>
              </w:rPr>
            </w:pPr>
          </w:p>
        </w:tc>
      </w:tr>
    </w:tbl>
    <w:p w14:paraId="67081C2F" w14:textId="77777777" w:rsidR="00483664" w:rsidRPr="00483664" w:rsidRDefault="00483664" w:rsidP="00483664">
      <w:pPr>
        <w:pStyle w:val="1"/>
        <w:spacing w:after="0"/>
        <w:jc w:val="both"/>
        <w:rPr>
          <w:rFonts w:ascii="Times New Roman" w:hAnsi="Times New Roman"/>
          <w:color w:val="000000"/>
          <w:lang w:val="uk-UA"/>
        </w:rPr>
      </w:pPr>
      <w:r w:rsidRPr="00483664">
        <w:rPr>
          <w:rFonts w:ascii="Times New Roman" w:hAnsi="Times New Roman"/>
          <w:color w:val="000000"/>
          <w:lang w:val="uk-UA"/>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3D2E21C6"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DD27595"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14:paraId="7DF5A7FF"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Ми погоджуємося з умовами, що Ви можете відхилити нашу чи всі тендерні пропозиції, згідно із умовами тендерної документації.</w:t>
      </w:r>
    </w:p>
    <w:p w14:paraId="543ADDCB"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 xml:space="preserve">Якщо нас визначено переможцем торгів, ми беремо на себе зобов’язання підписати договір відповідно до </w:t>
      </w:r>
      <w:r w:rsidRPr="00483664">
        <w:rPr>
          <w:rFonts w:ascii="Times New Roman" w:hAnsi="Times New Roman"/>
          <w:b/>
          <w:lang w:val="uk-UA"/>
        </w:rPr>
        <w:t>Додатку №4</w:t>
      </w:r>
      <w:r w:rsidRPr="00483664">
        <w:rPr>
          <w:rFonts w:ascii="Times New Roman" w:hAnsi="Times New Roman"/>
          <w:lang w:val="uk-UA"/>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715B8DD5" w14:textId="6FBBEA5D"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Строк надання послуг по 3</w:t>
      </w:r>
      <w:r w:rsidR="00CA425E">
        <w:rPr>
          <w:rFonts w:ascii="Times New Roman" w:hAnsi="Times New Roman"/>
          <w:lang w:val="uk-UA"/>
        </w:rPr>
        <w:t>0</w:t>
      </w:r>
      <w:r w:rsidRPr="00483664">
        <w:rPr>
          <w:rFonts w:ascii="Times New Roman" w:hAnsi="Times New Roman"/>
          <w:lang w:val="uk-UA"/>
        </w:rPr>
        <w:t>.0</w:t>
      </w:r>
      <w:r w:rsidR="00CA425E">
        <w:rPr>
          <w:rFonts w:ascii="Times New Roman" w:hAnsi="Times New Roman"/>
          <w:lang w:val="uk-UA"/>
        </w:rPr>
        <w:t>6</w:t>
      </w:r>
      <w:r w:rsidRPr="00483664">
        <w:rPr>
          <w:rFonts w:ascii="Times New Roman" w:hAnsi="Times New Roman"/>
          <w:lang w:val="uk-UA"/>
        </w:rPr>
        <w:t>.2023 року.</w:t>
      </w:r>
    </w:p>
    <w:p w14:paraId="605D2375"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ook w:val="04A0" w:firstRow="1" w:lastRow="0" w:firstColumn="1" w:lastColumn="0" w:noHBand="0" w:noVBand="1"/>
      </w:tblPr>
      <w:tblGrid>
        <w:gridCol w:w="3718"/>
        <w:gridCol w:w="2047"/>
        <w:gridCol w:w="1249"/>
        <w:gridCol w:w="2346"/>
      </w:tblGrid>
      <w:tr w:rsidR="00483664" w:rsidRPr="00483664" w14:paraId="5229B4F8" w14:textId="77777777" w:rsidTr="008B6CE9">
        <w:trPr>
          <w:trHeight w:val="23"/>
        </w:trPr>
        <w:tc>
          <w:tcPr>
            <w:tcW w:w="3718" w:type="dxa"/>
          </w:tcPr>
          <w:p w14:paraId="70261BBD" w14:textId="77777777" w:rsidR="00483664" w:rsidRPr="00483664" w:rsidRDefault="00483664" w:rsidP="008B6CE9">
            <w:pPr>
              <w:pStyle w:val="1"/>
              <w:spacing w:after="0"/>
              <w:jc w:val="both"/>
              <w:rPr>
                <w:rFonts w:ascii="Times New Roman" w:hAnsi="Times New Roman"/>
                <w:u w:val="single"/>
                <w:lang w:val="uk-UA"/>
              </w:rPr>
            </w:pPr>
          </w:p>
          <w:p w14:paraId="01031282" w14:textId="77777777" w:rsidR="00483664" w:rsidRPr="00483664" w:rsidRDefault="00483664" w:rsidP="008B6CE9">
            <w:pPr>
              <w:pStyle w:val="1"/>
              <w:spacing w:after="0"/>
              <w:jc w:val="both"/>
              <w:rPr>
                <w:rFonts w:ascii="Times New Roman" w:hAnsi="Times New Roman"/>
                <w:u w:val="single"/>
                <w:lang w:val="uk-UA"/>
              </w:rPr>
            </w:pPr>
            <w:r w:rsidRPr="00483664">
              <w:rPr>
                <w:rFonts w:ascii="Times New Roman" w:hAnsi="Times New Roman"/>
                <w:u w:val="single"/>
                <w:lang w:val="uk-UA"/>
              </w:rPr>
              <w:t>Уповноважена особа</w:t>
            </w:r>
          </w:p>
        </w:tc>
        <w:tc>
          <w:tcPr>
            <w:tcW w:w="2047" w:type="dxa"/>
            <w:tcBorders>
              <w:bottom w:val="single" w:sz="4" w:space="0" w:color="000000"/>
            </w:tcBorders>
          </w:tcPr>
          <w:p w14:paraId="6DE9A79E" w14:textId="77777777" w:rsidR="00483664" w:rsidRPr="00483664" w:rsidRDefault="00483664" w:rsidP="008B6CE9">
            <w:pPr>
              <w:pStyle w:val="1"/>
              <w:spacing w:after="0"/>
              <w:jc w:val="both"/>
              <w:rPr>
                <w:rFonts w:ascii="Times New Roman" w:hAnsi="Times New Roman"/>
                <w:b/>
                <w:lang w:val="uk-UA"/>
              </w:rPr>
            </w:pPr>
          </w:p>
        </w:tc>
        <w:tc>
          <w:tcPr>
            <w:tcW w:w="1249" w:type="dxa"/>
          </w:tcPr>
          <w:p w14:paraId="37D0408D" w14:textId="77777777" w:rsidR="00483664" w:rsidRPr="00483664" w:rsidRDefault="00483664" w:rsidP="008B6CE9">
            <w:pPr>
              <w:pStyle w:val="1"/>
              <w:spacing w:after="0"/>
              <w:jc w:val="both"/>
              <w:rPr>
                <w:rFonts w:ascii="Times New Roman" w:hAnsi="Times New Roman"/>
                <w:b/>
                <w:lang w:val="uk-UA"/>
              </w:rPr>
            </w:pPr>
          </w:p>
        </w:tc>
        <w:tc>
          <w:tcPr>
            <w:tcW w:w="2346" w:type="dxa"/>
            <w:tcBorders>
              <w:bottom w:val="single" w:sz="4" w:space="0" w:color="000000"/>
            </w:tcBorders>
          </w:tcPr>
          <w:p w14:paraId="4B4932AB" w14:textId="77777777" w:rsidR="00483664" w:rsidRPr="00483664" w:rsidRDefault="00483664" w:rsidP="008B6CE9">
            <w:pPr>
              <w:pStyle w:val="1"/>
              <w:spacing w:after="0"/>
              <w:jc w:val="both"/>
              <w:rPr>
                <w:rFonts w:ascii="Times New Roman" w:hAnsi="Times New Roman"/>
                <w:b/>
                <w:lang w:val="uk-UA"/>
              </w:rPr>
            </w:pPr>
          </w:p>
        </w:tc>
      </w:tr>
      <w:tr w:rsidR="00483664" w:rsidRPr="00483664" w14:paraId="1C32C703" w14:textId="77777777" w:rsidTr="008B6CE9">
        <w:trPr>
          <w:trHeight w:val="256"/>
        </w:trPr>
        <w:tc>
          <w:tcPr>
            <w:tcW w:w="3718" w:type="dxa"/>
          </w:tcPr>
          <w:p w14:paraId="251068AF"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 xml:space="preserve">               (Посада)</w:t>
            </w:r>
          </w:p>
        </w:tc>
        <w:tc>
          <w:tcPr>
            <w:tcW w:w="2047" w:type="dxa"/>
            <w:tcBorders>
              <w:top w:val="single" w:sz="4" w:space="0" w:color="000000"/>
            </w:tcBorders>
          </w:tcPr>
          <w:p w14:paraId="018CCC35"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(підпис М.П.)</w:t>
            </w:r>
          </w:p>
        </w:tc>
        <w:tc>
          <w:tcPr>
            <w:tcW w:w="1249" w:type="dxa"/>
          </w:tcPr>
          <w:p w14:paraId="1182BD70" w14:textId="77777777" w:rsidR="00483664" w:rsidRPr="00483664" w:rsidRDefault="00483664" w:rsidP="008B6CE9">
            <w:pPr>
              <w:pStyle w:val="1"/>
              <w:spacing w:after="0"/>
              <w:jc w:val="both"/>
              <w:rPr>
                <w:rFonts w:ascii="Times New Roman" w:hAnsi="Times New Roman"/>
                <w:lang w:val="uk-UA"/>
              </w:rPr>
            </w:pPr>
          </w:p>
        </w:tc>
        <w:tc>
          <w:tcPr>
            <w:tcW w:w="2346" w:type="dxa"/>
            <w:tcBorders>
              <w:top w:val="single" w:sz="4" w:space="0" w:color="000000"/>
            </w:tcBorders>
          </w:tcPr>
          <w:p w14:paraId="5FAA1D4C"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 xml:space="preserve">             (ПІБ)</w:t>
            </w:r>
          </w:p>
        </w:tc>
      </w:tr>
    </w:tbl>
    <w:p w14:paraId="63098A84" w14:textId="77777777" w:rsidR="00483664" w:rsidRDefault="00483664" w:rsidP="005C2C36">
      <w:pPr>
        <w:rPr>
          <w:rFonts w:ascii="Times New Roman" w:hAnsi="Times New Roman" w:cs="Times New Roman"/>
          <w:sz w:val="24"/>
          <w:szCs w:val="24"/>
        </w:rPr>
      </w:pPr>
      <w:r w:rsidRPr="00483664">
        <w:rPr>
          <w:rFonts w:ascii="Times New Roman" w:hAnsi="Times New Roman" w:cs="Times New Roman"/>
          <w:sz w:val="24"/>
          <w:szCs w:val="24"/>
        </w:rPr>
        <w:t>*Якщо тендерна пропозиція Додаток 5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013CE49" w14:textId="77777777" w:rsidR="00144FDC" w:rsidRPr="00AB26FE" w:rsidRDefault="00144FDC" w:rsidP="00144FDC">
      <w:pPr>
        <w:pStyle w:val="11"/>
        <w:spacing w:after="0"/>
        <w:jc w:val="right"/>
        <w:rPr>
          <w:rFonts w:ascii="Times New Roman" w:eastAsia="Times New Roman" w:hAnsi="Times New Roman"/>
          <w:b/>
          <w:bCs/>
        </w:rPr>
      </w:pPr>
      <w:r w:rsidRPr="00AB26FE">
        <w:rPr>
          <w:rFonts w:ascii="Times New Roman" w:eastAsia="Times New Roman" w:hAnsi="Times New Roman"/>
          <w:b/>
          <w:bCs/>
          <w:lang w:val="uk-UA"/>
        </w:rPr>
        <w:lastRenderedPageBreak/>
        <w:t>Додаток</w:t>
      </w:r>
      <w:r>
        <w:rPr>
          <w:rFonts w:ascii="Times New Roman" w:eastAsia="Times New Roman" w:hAnsi="Times New Roman"/>
          <w:b/>
          <w:bCs/>
          <w:lang w:val="uk-UA"/>
        </w:rPr>
        <w:t xml:space="preserve"> №</w:t>
      </w:r>
      <w:r w:rsidRPr="00AB26FE">
        <w:rPr>
          <w:rFonts w:ascii="Times New Roman" w:eastAsia="Times New Roman" w:hAnsi="Times New Roman"/>
          <w:b/>
          <w:bCs/>
          <w:lang w:val="uk-UA"/>
        </w:rPr>
        <w:t>6 до тендерної документації</w:t>
      </w:r>
    </w:p>
    <w:p w14:paraId="12DD8251" w14:textId="77777777" w:rsidR="00144FDC" w:rsidRPr="00AB26FE" w:rsidRDefault="00144FDC" w:rsidP="00144FDC">
      <w:pPr>
        <w:pStyle w:val="11"/>
        <w:spacing w:after="0"/>
        <w:jc w:val="both"/>
        <w:rPr>
          <w:rFonts w:ascii="Times New Roman" w:eastAsia="Times New Roman" w:hAnsi="Times New Roman"/>
        </w:rPr>
      </w:pPr>
    </w:p>
    <w:p w14:paraId="56DD0EF4" w14:textId="77777777" w:rsidR="00144FDC" w:rsidRPr="00AB26FE" w:rsidRDefault="00144FDC" w:rsidP="00144FDC">
      <w:pPr>
        <w:pStyle w:val="11"/>
        <w:spacing w:after="0"/>
        <w:jc w:val="both"/>
        <w:rPr>
          <w:rFonts w:ascii="Times New Roman" w:eastAsia="Times New Roman" w:hAnsi="Times New Roman"/>
        </w:rPr>
      </w:pPr>
    </w:p>
    <w:p w14:paraId="7993909B" w14:textId="77777777" w:rsidR="00144FDC" w:rsidRPr="00AB26FE" w:rsidRDefault="00144FDC" w:rsidP="00144FDC">
      <w:pPr>
        <w:pStyle w:val="11"/>
        <w:spacing w:after="0"/>
        <w:jc w:val="center"/>
        <w:rPr>
          <w:rFonts w:ascii="Times New Roman" w:eastAsia="Times New Roman" w:hAnsi="Times New Roman"/>
        </w:rPr>
      </w:pPr>
      <w:r w:rsidRPr="00AB26FE">
        <w:rPr>
          <w:rFonts w:ascii="Times New Roman" w:eastAsia="Times New Roman" w:hAnsi="Times New Roman"/>
          <w:lang w:val="uk-UA"/>
        </w:rPr>
        <w:t>Загальні відомості про Учасника</w:t>
      </w:r>
    </w:p>
    <w:p w14:paraId="2D1F7C80" w14:textId="77777777" w:rsidR="00144FDC" w:rsidRPr="00AB26FE" w:rsidRDefault="00144FDC" w:rsidP="00144FDC">
      <w:pPr>
        <w:pStyle w:val="11"/>
        <w:spacing w:after="0"/>
        <w:jc w:val="both"/>
        <w:rPr>
          <w:rFonts w:ascii="Times New Roman" w:eastAsia="Times New Roman" w:hAnsi="Times New Roman"/>
        </w:rPr>
      </w:pPr>
    </w:p>
    <w:p w14:paraId="2BF80D72" w14:textId="77777777" w:rsidR="00144FDC" w:rsidRPr="00AB26FE" w:rsidRDefault="00144FDC" w:rsidP="00144FDC">
      <w:pPr>
        <w:pStyle w:val="11"/>
        <w:spacing w:after="0"/>
        <w:jc w:val="both"/>
        <w:rPr>
          <w:rFonts w:ascii="Times New Roman" w:eastAsia="Times New Roman" w:hAnsi="Times New Roman"/>
        </w:rPr>
      </w:pPr>
      <w:r w:rsidRPr="00AB26FE">
        <w:rPr>
          <w:rFonts w:ascii="Times New Roman" w:eastAsia="Times New Roman" w:hAnsi="Times New Roman"/>
          <w:lang w:val="uk-UA"/>
        </w:rPr>
        <w:t>1. Загальні відомості про претендента:</w:t>
      </w:r>
    </w:p>
    <w:p w14:paraId="6628AB2C" w14:textId="77777777" w:rsidR="00144FDC" w:rsidRPr="00AB26FE" w:rsidRDefault="00144FDC" w:rsidP="00144FDC">
      <w:pPr>
        <w:pStyle w:val="11"/>
        <w:spacing w:after="0"/>
        <w:jc w:val="both"/>
        <w:rPr>
          <w:rFonts w:ascii="Times New Roman" w:eastAsia="Times New Roman" w:hAnsi="Times New Roman"/>
        </w:rPr>
      </w:pPr>
    </w:p>
    <w:p w14:paraId="413BB23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1.1. Найменування організації _______________________________________________</w:t>
      </w:r>
    </w:p>
    <w:p w14:paraId="2A31C6A6"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Форма власності та юридичний статус ______________________________________</w:t>
      </w:r>
    </w:p>
    <w:p w14:paraId="529E84C7"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Юридична адреса _________________________________________________________</w:t>
      </w:r>
    </w:p>
    <w:p w14:paraId="2658A228"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Фактична адреса__________________________________________________________</w:t>
      </w:r>
    </w:p>
    <w:p w14:paraId="3151A688"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Телефон _________________________________________________________________</w:t>
      </w:r>
    </w:p>
    <w:p w14:paraId="246E8C9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Телефакс ________________________________________________________________</w:t>
      </w:r>
    </w:p>
    <w:p w14:paraId="401561BD"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1.2.  Місце та дата реєстрації організації______________________________________</w:t>
      </w:r>
    </w:p>
    <w:p w14:paraId="0F536F6C"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Ідентифікаційний код ______________________________________________________</w:t>
      </w:r>
    </w:p>
    <w:p w14:paraId="0EE63AF5"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1.3. Керівництво (прізвище, ім'я та по батькові, посада) та особа, яка уповноважена підписувати документи ____________________________________________________</w:t>
      </w:r>
    </w:p>
    <w:p w14:paraId="31708FBD"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1.4.  Найменування банку претендента _______________________________________</w:t>
      </w:r>
    </w:p>
    <w:p w14:paraId="46470B1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Розрахунковий рахунок претендента _______________________МФО ________________</w:t>
      </w:r>
    </w:p>
    <w:p w14:paraId="2E82665A"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1.5. Профілюючий напрямок діяльності організації _______________________________</w:t>
      </w:r>
    </w:p>
    <w:p w14:paraId="5B9D461D" w14:textId="77777777" w:rsidR="00144FDC" w:rsidRPr="00AB26FE" w:rsidRDefault="00144FDC" w:rsidP="00144FDC">
      <w:pPr>
        <w:pStyle w:val="11"/>
        <w:spacing w:after="0"/>
        <w:rPr>
          <w:rFonts w:ascii="Times New Roman" w:eastAsia="Times New Roman" w:hAnsi="Times New Roman"/>
        </w:rPr>
      </w:pPr>
    </w:p>
    <w:p w14:paraId="3B97A1F3" w14:textId="77777777" w:rsidR="00144FDC" w:rsidRPr="00AB26FE" w:rsidRDefault="00144FDC" w:rsidP="00144FDC">
      <w:pPr>
        <w:pStyle w:val="11"/>
        <w:spacing w:after="0"/>
        <w:rPr>
          <w:rFonts w:ascii="Times New Roman" w:eastAsia="Times New Roman" w:hAnsi="Times New Roman"/>
        </w:rPr>
      </w:pPr>
    </w:p>
    <w:p w14:paraId="432CB1D5" w14:textId="77777777" w:rsidR="00144FDC" w:rsidRPr="00AB26FE" w:rsidRDefault="00144FDC" w:rsidP="00144FDC">
      <w:pPr>
        <w:pStyle w:val="11"/>
        <w:spacing w:after="0"/>
        <w:rPr>
          <w:rFonts w:ascii="Times New Roman" w:eastAsia="Times New Roman" w:hAnsi="Times New Roman"/>
        </w:rPr>
      </w:pPr>
    </w:p>
    <w:tbl>
      <w:tblPr>
        <w:tblW w:w="0" w:type="auto"/>
        <w:tblInd w:w="108" w:type="dxa"/>
        <w:tblLook w:val="04A0" w:firstRow="1" w:lastRow="0" w:firstColumn="1" w:lastColumn="0" w:noHBand="0" w:noVBand="1"/>
      </w:tblPr>
      <w:tblGrid>
        <w:gridCol w:w="3718"/>
        <w:gridCol w:w="2047"/>
        <w:gridCol w:w="1249"/>
        <w:gridCol w:w="2346"/>
      </w:tblGrid>
      <w:tr w:rsidR="00144FDC" w:rsidRPr="00AB26FE" w14:paraId="402724AB" w14:textId="77777777" w:rsidTr="008B6CE9">
        <w:trPr>
          <w:trHeight w:val="23"/>
        </w:trPr>
        <w:tc>
          <w:tcPr>
            <w:tcW w:w="3718" w:type="dxa"/>
          </w:tcPr>
          <w:p w14:paraId="24AF07F4" w14:textId="77777777" w:rsidR="00144FDC" w:rsidRPr="00AB26FE" w:rsidRDefault="00144FDC" w:rsidP="008B6CE9">
            <w:pPr>
              <w:pStyle w:val="11"/>
              <w:spacing w:after="0"/>
              <w:rPr>
                <w:rFonts w:ascii="Times New Roman" w:eastAsia="Times New Roman" w:hAnsi="Times New Roman"/>
                <w:u w:val="single"/>
              </w:rPr>
            </w:pPr>
          </w:p>
          <w:p w14:paraId="69D0F1BB" w14:textId="77777777" w:rsidR="00144FDC" w:rsidRPr="00AB26FE" w:rsidRDefault="00144FDC" w:rsidP="008B6CE9">
            <w:pPr>
              <w:pStyle w:val="11"/>
              <w:spacing w:after="0"/>
              <w:rPr>
                <w:rFonts w:ascii="Times New Roman" w:eastAsia="Times New Roman" w:hAnsi="Times New Roman"/>
                <w:u w:val="single"/>
              </w:rPr>
            </w:pPr>
            <w:r w:rsidRPr="00AB26FE">
              <w:rPr>
                <w:rFonts w:ascii="Times New Roman" w:eastAsia="Times New Roman" w:hAnsi="Times New Roman"/>
                <w:u w:val="single"/>
                <w:lang w:val="uk-UA"/>
              </w:rPr>
              <w:t>Уповноважена особа</w:t>
            </w:r>
          </w:p>
        </w:tc>
        <w:tc>
          <w:tcPr>
            <w:tcW w:w="2047" w:type="dxa"/>
            <w:tcBorders>
              <w:bottom w:val="single" w:sz="4" w:space="0" w:color="000000"/>
            </w:tcBorders>
          </w:tcPr>
          <w:p w14:paraId="0FD687D3" w14:textId="77777777" w:rsidR="00144FDC" w:rsidRPr="00AB26FE" w:rsidRDefault="00144FDC" w:rsidP="008B6CE9">
            <w:pPr>
              <w:pStyle w:val="11"/>
              <w:spacing w:after="0"/>
              <w:rPr>
                <w:rFonts w:ascii="Times New Roman" w:eastAsia="Times New Roman" w:hAnsi="Times New Roman"/>
              </w:rPr>
            </w:pPr>
          </w:p>
        </w:tc>
        <w:tc>
          <w:tcPr>
            <w:tcW w:w="1249" w:type="dxa"/>
          </w:tcPr>
          <w:p w14:paraId="34256AEA" w14:textId="77777777" w:rsidR="00144FDC" w:rsidRPr="00AB26FE" w:rsidRDefault="00144FDC" w:rsidP="008B6CE9">
            <w:pPr>
              <w:pStyle w:val="11"/>
              <w:spacing w:after="0"/>
              <w:rPr>
                <w:rFonts w:ascii="Times New Roman" w:eastAsia="Times New Roman" w:hAnsi="Times New Roman"/>
              </w:rPr>
            </w:pPr>
          </w:p>
        </w:tc>
        <w:tc>
          <w:tcPr>
            <w:tcW w:w="2346" w:type="dxa"/>
            <w:tcBorders>
              <w:bottom w:val="single" w:sz="4" w:space="0" w:color="000000"/>
            </w:tcBorders>
          </w:tcPr>
          <w:p w14:paraId="1A8374DE" w14:textId="77777777" w:rsidR="00144FDC" w:rsidRPr="00AB26FE" w:rsidRDefault="00144FDC" w:rsidP="008B6CE9">
            <w:pPr>
              <w:pStyle w:val="11"/>
              <w:spacing w:after="0"/>
              <w:rPr>
                <w:rFonts w:ascii="Times New Roman" w:eastAsia="Times New Roman" w:hAnsi="Times New Roman"/>
              </w:rPr>
            </w:pPr>
          </w:p>
        </w:tc>
      </w:tr>
      <w:tr w:rsidR="00144FDC" w:rsidRPr="00AB26FE" w14:paraId="758249F6" w14:textId="77777777" w:rsidTr="008B6CE9">
        <w:trPr>
          <w:trHeight w:val="256"/>
        </w:trPr>
        <w:tc>
          <w:tcPr>
            <w:tcW w:w="3718" w:type="dxa"/>
          </w:tcPr>
          <w:p w14:paraId="38B67A8E"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(Посада)</w:t>
            </w:r>
          </w:p>
        </w:tc>
        <w:tc>
          <w:tcPr>
            <w:tcW w:w="2047" w:type="dxa"/>
            <w:tcBorders>
              <w:top w:val="single" w:sz="4" w:space="0" w:color="000000"/>
            </w:tcBorders>
          </w:tcPr>
          <w:p w14:paraId="4B886989"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(підпис, М.П.)</w:t>
            </w:r>
          </w:p>
        </w:tc>
        <w:tc>
          <w:tcPr>
            <w:tcW w:w="1249" w:type="dxa"/>
          </w:tcPr>
          <w:p w14:paraId="4B457F57" w14:textId="77777777" w:rsidR="00144FDC" w:rsidRPr="00AB26FE" w:rsidRDefault="00144FDC" w:rsidP="008B6CE9">
            <w:pPr>
              <w:pStyle w:val="11"/>
              <w:spacing w:after="0"/>
              <w:rPr>
                <w:rFonts w:ascii="Times New Roman" w:eastAsia="Times New Roman" w:hAnsi="Times New Roman"/>
              </w:rPr>
            </w:pPr>
          </w:p>
        </w:tc>
        <w:tc>
          <w:tcPr>
            <w:tcW w:w="2346" w:type="dxa"/>
            <w:tcBorders>
              <w:top w:val="single" w:sz="4" w:space="0" w:color="000000"/>
            </w:tcBorders>
          </w:tcPr>
          <w:p w14:paraId="44330CE3"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(ПІБ)</w:t>
            </w:r>
          </w:p>
        </w:tc>
      </w:tr>
    </w:tbl>
    <w:p w14:paraId="225C58FB" w14:textId="77777777" w:rsidR="00144FDC" w:rsidRPr="00AB26FE" w:rsidRDefault="00144FDC" w:rsidP="00144FDC">
      <w:pPr>
        <w:pStyle w:val="11"/>
        <w:spacing w:after="0"/>
        <w:jc w:val="both"/>
        <w:rPr>
          <w:rFonts w:ascii="Times New Roman" w:eastAsia="Times New Roman" w:hAnsi="Times New Roman"/>
        </w:rPr>
      </w:pPr>
    </w:p>
    <w:p w14:paraId="4BCE5D57" w14:textId="77777777" w:rsidR="00144FDC" w:rsidRPr="00AB26FE" w:rsidRDefault="00144FDC" w:rsidP="00144FDC">
      <w:pPr>
        <w:spacing w:after="0"/>
        <w:rPr>
          <w:sz w:val="18"/>
          <w:szCs w:val="18"/>
        </w:rPr>
      </w:pPr>
    </w:p>
    <w:p w14:paraId="46DFA95F" w14:textId="77777777" w:rsidR="00144FDC" w:rsidRDefault="00144FDC" w:rsidP="005C2C36">
      <w:pPr>
        <w:rPr>
          <w:rFonts w:ascii="Times New Roman" w:eastAsia="Times New Roman" w:hAnsi="Times New Roman" w:cs="Times New Roman"/>
          <w:b/>
          <w:sz w:val="24"/>
          <w:szCs w:val="24"/>
        </w:rPr>
      </w:pPr>
    </w:p>
    <w:p w14:paraId="0D718864" w14:textId="77777777" w:rsidR="00144FDC" w:rsidRDefault="00144FDC" w:rsidP="005C2C36">
      <w:pPr>
        <w:rPr>
          <w:rFonts w:ascii="Times New Roman" w:eastAsia="Times New Roman" w:hAnsi="Times New Roman" w:cs="Times New Roman"/>
          <w:b/>
          <w:sz w:val="24"/>
          <w:szCs w:val="24"/>
        </w:rPr>
      </w:pPr>
    </w:p>
    <w:p w14:paraId="578A26DD" w14:textId="77777777" w:rsidR="00144FDC" w:rsidRDefault="00144FDC" w:rsidP="005C2C36">
      <w:pPr>
        <w:rPr>
          <w:rFonts w:ascii="Times New Roman" w:eastAsia="Times New Roman" w:hAnsi="Times New Roman" w:cs="Times New Roman"/>
          <w:b/>
          <w:sz w:val="24"/>
          <w:szCs w:val="24"/>
        </w:rPr>
      </w:pPr>
    </w:p>
    <w:p w14:paraId="6A01D183" w14:textId="77777777" w:rsidR="00144FDC" w:rsidRDefault="00144FDC" w:rsidP="005C2C36">
      <w:pPr>
        <w:rPr>
          <w:rFonts w:ascii="Times New Roman" w:eastAsia="Times New Roman" w:hAnsi="Times New Roman" w:cs="Times New Roman"/>
          <w:b/>
          <w:sz w:val="24"/>
          <w:szCs w:val="24"/>
        </w:rPr>
      </w:pPr>
    </w:p>
    <w:p w14:paraId="62CF77A3" w14:textId="77777777" w:rsidR="00144FDC" w:rsidRDefault="00144FDC" w:rsidP="005C2C36">
      <w:pPr>
        <w:rPr>
          <w:rFonts w:ascii="Times New Roman" w:eastAsia="Times New Roman" w:hAnsi="Times New Roman" w:cs="Times New Roman"/>
          <w:b/>
          <w:sz w:val="24"/>
          <w:szCs w:val="24"/>
        </w:rPr>
      </w:pPr>
    </w:p>
    <w:p w14:paraId="4C2D9B61" w14:textId="77777777" w:rsidR="00144FDC" w:rsidRDefault="00144FDC" w:rsidP="005C2C36">
      <w:pPr>
        <w:rPr>
          <w:rFonts w:ascii="Times New Roman" w:eastAsia="Times New Roman" w:hAnsi="Times New Roman" w:cs="Times New Roman"/>
          <w:b/>
          <w:sz w:val="24"/>
          <w:szCs w:val="24"/>
        </w:rPr>
      </w:pPr>
    </w:p>
    <w:p w14:paraId="0CAEB90D" w14:textId="77777777" w:rsidR="00144FDC" w:rsidRDefault="00144FDC" w:rsidP="005C2C36">
      <w:pPr>
        <w:rPr>
          <w:rFonts w:ascii="Times New Roman" w:eastAsia="Times New Roman" w:hAnsi="Times New Roman" w:cs="Times New Roman"/>
          <w:b/>
          <w:sz w:val="24"/>
          <w:szCs w:val="24"/>
        </w:rPr>
      </w:pPr>
    </w:p>
    <w:p w14:paraId="25FDCEE9" w14:textId="77777777" w:rsidR="00144FDC" w:rsidRDefault="00144FDC" w:rsidP="005C2C36">
      <w:pPr>
        <w:rPr>
          <w:rFonts w:ascii="Times New Roman" w:eastAsia="Times New Roman" w:hAnsi="Times New Roman" w:cs="Times New Roman"/>
          <w:b/>
          <w:sz w:val="24"/>
          <w:szCs w:val="24"/>
        </w:rPr>
      </w:pPr>
    </w:p>
    <w:p w14:paraId="14F79A69" w14:textId="77777777" w:rsidR="00144FDC" w:rsidRDefault="00144FDC" w:rsidP="005C2C36">
      <w:pPr>
        <w:rPr>
          <w:rFonts w:ascii="Times New Roman" w:eastAsia="Times New Roman" w:hAnsi="Times New Roman" w:cs="Times New Roman"/>
          <w:b/>
          <w:sz w:val="24"/>
          <w:szCs w:val="24"/>
        </w:rPr>
      </w:pPr>
    </w:p>
    <w:p w14:paraId="79EB78D8" w14:textId="77777777" w:rsidR="00144FDC" w:rsidRDefault="00144FDC" w:rsidP="005C2C36">
      <w:pPr>
        <w:rPr>
          <w:rFonts w:ascii="Times New Roman" w:eastAsia="Times New Roman" w:hAnsi="Times New Roman" w:cs="Times New Roman"/>
          <w:b/>
          <w:sz w:val="24"/>
          <w:szCs w:val="24"/>
        </w:rPr>
      </w:pPr>
    </w:p>
    <w:p w14:paraId="5987FA57" w14:textId="77777777" w:rsidR="00144FDC" w:rsidRDefault="00144FDC" w:rsidP="005C2C36">
      <w:pPr>
        <w:rPr>
          <w:rFonts w:ascii="Times New Roman" w:eastAsia="Times New Roman" w:hAnsi="Times New Roman" w:cs="Times New Roman"/>
          <w:b/>
          <w:sz w:val="24"/>
          <w:szCs w:val="24"/>
        </w:rPr>
      </w:pPr>
    </w:p>
    <w:p w14:paraId="509BCFD2" w14:textId="77777777" w:rsidR="00144FDC" w:rsidRDefault="00144FDC" w:rsidP="005C2C36">
      <w:pPr>
        <w:rPr>
          <w:rFonts w:ascii="Times New Roman" w:eastAsia="Times New Roman" w:hAnsi="Times New Roman" w:cs="Times New Roman"/>
          <w:b/>
          <w:sz w:val="24"/>
          <w:szCs w:val="24"/>
        </w:rPr>
      </w:pPr>
    </w:p>
    <w:p w14:paraId="04807A91" w14:textId="77777777" w:rsidR="00144FDC" w:rsidRDefault="00144FDC" w:rsidP="005C2C36">
      <w:pPr>
        <w:rPr>
          <w:rFonts w:ascii="Times New Roman" w:eastAsia="Times New Roman" w:hAnsi="Times New Roman" w:cs="Times New Roman"/>
          <w:b/>
          <w:sz w:val="24"/>
          <w:szCs w:val="24"/>
        </w:rPr>
      </w:pPr>
    </w:p>
    <w:p w14:paraId="4FEAC6E5" w14:textId="77777777" w:rsidR="00144FDC" w:rsidRDefault="00144FDC" w:rsidP="005C2C36">
      <w:pPr>
        <w:rPr>
          <w:rFonts w:ascii="Times New Roman" w:eastAsia="Times New Roman" w:hAnsi="Times New Roman" w:cs="Times New Roman"/>
          <w:b/>
          <w:sz w:val="24"/>
          <w:szCs w:val="24"/>
        </w:rPr>
      </w:pPr>
    </w:p>
    <w:p w14:paraId="7CDD1E32" w14:textId="77777777" w:rsidR="00144FDC" w:rsidRPr="006F6C2C" w:rsidRDefault="00144FDC" w:rsidP="00144FDC">
      <w:pPr>
        <w:pStyle w:val="11"/>
        <w:spacing w:after="0"/>
        <w:jc w:val="right"/>
        <w:rPr>
          <w:rFonts w:ascii="Times New Roman" w:hAnsi="Times New Roman"/>
          <w:b/>
          <w:bCs/>
        </w:rPr>
      </w:pPr>
      <w:r w:rsidRPr="006F6C2C">
        <w:rPr>
          <w:rFonts w:ascii="Times New Roman" w:hAnsi="Times New Roman"/>
          <w:b/>
          <w:bCs/>
          <w:lang w:val="uk-UA"/>
        </w:rPr>
        <w:lastRenderedPageBreak/>
        <w:t xml:space="preserve">Додаток </w:t>
      </w:r>
      <w:r>
        <w:rPr>
          <w:rFonts w:ascii="Times New Roman" w:hAnsi="Times New Roman"/>
          <w:b/>
          <w:bCs/>
          <w:lang w:val="uk-UA"/>
        </w:rPr>
        <w:t>№</w:t>
      </w:r>
      <w:r w:rsidRPr="006F6C2C">
        <w:rPr>
          <w:rFonts w:ascii="Times New Roman" w:hAnsi="Times New Roman"/>
          <w:b/>
          <w:bCs/>
          <w:lang w:val="uk-UA"/>
        </w:rPr>
        <w:t>7 до тендерної документації</w:t>
      </w:r>
      <w:r w:rsidRPr="006F6C2C">
        <w:rPr>
          <w:rFonts w:ascii="Times New Roman" w:hAnsi="Times New Roman"/>
          <w:b/>
          <w:bCs/>
          <w:i/>
          <w:lang w:val="uk-UA"/>
        </w:rPr>
        <w:t xml:space="preserve"> </w:t>
      </w:r>
    </w:p>
    <w:p w14:paraId="49DC70A8" w14:textId="77777777" w:rsidR="00144FDC" w:rsidRDefault="00144FDC" w:rsidP="00144FDC">
      <w:pPr>
        <w:pStyle w:val="11"/>
        <w:spacing w:after="0"/>
        <w:jc w:val="both"/>
        <w:rPr>
          <w:rFonts w:ascii="Times New Roman" w:hAnsi="Times New Roman"/>
          <w:lang w:val="uk-UA"/>
        </w:rPr>
      </w:pPr>
    </w:p>
    <w:p w14:paraId="28DAA6B0" w14:textId="77777777" w:rsidR="00144FDC" w:rsidRDefault="00144FDC" w:rsidP="00144FDC">
      <w:pPr>
        <w:pStyle w:val="11"/>
        <w:spacing w:after="0"/>
        <w:jc w:val="center"/>
        <w:rPr>
          <w:rFonts w:ascii="Times New Roman" w:hAnsi="Times New Roman"/>
          <w:b/>
          <w:lang w:val="uk-UA"/>
        </w:rPr>
      </w:pPr>
      <w:r>
        <w:rPr>
          <w:rFonts w:ascii="Times New Roman" w:hAnsi="Times New Roman"/>
          <w:b/>
          <w:lang w:val="uk-UA"/>
        </w:rPr>
        <w:t>Лист-згода на обробку персональних даних</w:t>
      </w:r>
    </w:p>
    <w:p w14:paraId="6739769E" w14:textId="77777777" w:rsidR="00144FDC" w:rsidRDefault="00144FDC" w:rsidP="00144FDC">
      <w:pPr>
        <w:pStyle w:val="11"/>
        <w:spacing w:after="0"/>
        <w:jc w:val="center"/>
        <w:rPr>
          <w:rFonts w:ascii="Times New Roman" w:hAnsi="Times New Roman"/>
          <w:lang w:val="uk-UA"/>
        </w:rPr>
      </w:pPr>
      <w:r>
        <w:rPr>
          <w:rFonts w:ascii="Times New Roman" w:hAnsi="Times New Roman"/>
          <w:lang w:val="uk-UA"/>
        </w:rPr>
        <w:t>(для фізичних осіб та фізичних осіб підприємців)</w:t>
      </w:r>
    </w:p>
    <w:p w14:paraId="22886C95" w14:textId="77777777" w:rsidR="00144FDC" w:rsidRDefault="00144FDC" w:rsidP="00144FDC">
      <w:pPr>
        <w:pStyle w:val="11"/>
        <w:spacing w:after="0"/>
        <w:jc w:val="both"/>
        <w:rPr>
          <w:rFonts w:ascii="Times New Roman" w:hAnsi="Times New Roman"/>
          <w:b/>
          <w:lang w:val="uk-UA"/>
        </w:rPr>
      </w:pPr>
    </w:p>
    <w:p w14:paraId="66BA5A28" w14:textId="77777777" w:rsidR="00144FDC" w:rsidRDefault="00144FDC" w:rsidP="00144FDC">
      <w:pPr>
        <w:pStyle w:val="11"/>
        <w:spacing w:after="0"/>
        <w:jc w:val="both"/>
        <w:rPr>
          <w:rFonts w:ascii="Times New Roman" w:hAnsi="Times New Roman"/>
          <w:lang w:val="uk-UA"/>
        </w:rPr>
      </w:pPr>
      <w:r>
        <w:rPr>
          <w:rFonts w:ascii="Times New Roman" w:hAnsi="Times New Roman"/>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lang w:val="uk-UA"/>
        </w:rPr>
        <w:t>т.ч</w:t>
      </w:r>
      <w:proofErr w:type="spellEnd"/>
      <w:r>
        <w:rPr>
          <w:rFonts w:ascii="Times New Roman" w:hAnsi="Times New Roman"/>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6219C0E" w14:textId="77777777" w:rsidR="00144FDC" w:rsidRDefault="00144FDC" w:rsidP="00144FDC">
      <w:pPr>
        <w:pStyle w:val="11"/>
        <w:spacing w:after="0"/>
        <w:jc w:val="both"/>
        <w:rPr>
          <w:rFonts w:ascii="Times New Roman" w:hAnsi="Times New Roman"/>
          <w:lang w:val="uk-UA"/>
        </w:rPr>
      </w:pPr>
    </w:p>
    <w:p w14:paraId="226C91AA" w14:textId="77777777" w:rsidR="00144FDC" w:rsidRDefault="00144FDC" w:rsidP="00144FDC">
      <w:pPr>
        <w:pStyle w:val="11"/>
        <w:spacing w:after="0"/>
        <w:jc w:val="both"/>
        <w:rPr>
          <w:rFonts w:ascii="Times New Roman" w:hAnsi="Times New Roman"/>
          <w:lang w:val="uk-UA"/>
        </w:rPr>
      </w:pPr>
    </w:p>
    <w:p w14:paraId="3A1CF2A9" w14:textId="77777777" w:rsidR="00144FDC" w:rsidRDefault="00144FDC" w:rsidP="00144FDC">
      <w:pPr>
        <w:pStyle w:val="11"/>
        <w:spacing w:after="0"/>
        <w:jc w:val="right"/>
        <w:rPr>
          <w:rFonts w:ascii="Times New Roman" w:hAnsi="Times New Roman"/>
          <w:lang w:val="uk-UA"/>
        </w:rPr>
      </w:pPr>
      <w:r>
        <w:rPr>
          <w:rFonts w:ascii="Times New Roman" w:hAnsi="Times New Roman"/>
          <w:i/>
          <w:lang w:val="uk-UA"/>
        </w:rPr>
        <w:t xml:space="preserve">ПІБ, </w:t>
      </w:r>
      <w:proofErr w:type="spellStart"/>
      <w:r>
        <w:rPr>
          <w:rFonts w:ascii="Times New Roman" w:hAnsi="Times New Roman"/>
          <w:i/>
          <w:lang w:val="uk-UA"/>
        </w:rPr>
        <w:t>Підпис,Печатка</w:t>
      </w:r>
      <w:proofErr w:type="spellEnd"/>
      <w:r>
        <w:rPr>
          <w:rFonts w:ascii="Times New Roman" w:hAnsi="Times New Roman"/>
          <w:i/>
          <w:lang w:val="uk-UA"/>
        </w:rPr>
        <w:t>*</w:t>
      </w:r>
    </w:p>
    <w:p w14:paraId="03961750" w14:textId="77777777" w:rsidR="00144FDC" w:rsidRDefault="00144FDC" w:rsidP="00144FDC"/>
    <w:p w14:paraId="30090A57" w14:textId="77777777" w:rsidR="00144FDC" w:rsidRDefault="00144FDC" w:rsidP="005C2C36">
      <w:pPr>
        <w:rPr>
          <w:rFonts w:ascii="Times New Roman" w:eastAsia="Times New Roman" w:hAnsi="Times New Roman" w:cs="Times New Roman"/>
          <w:b/>
          <w:sz w:val="24"/>
          <w:szCs w:val="24"/>
        </w:rPr>
      </w:pPr>
    </w:p>
    <w:p w14:paraId="65DE80DF" w14:textId="77777777" w:rsidR="00914CC9" w:rsidRDefault="00914CC9" w:rsidP="005C2C36">
      <w:pPr>
        <w:rPr>
          <w:rFonts w:ascii="Times New Roman" w:eastAsia="Times New Roman" w:hAnsi="Times New Roman" w:cs="Times New Roman"/>
          <w:b/>
          <w:sz w:val="24"/>
          <w:szCs w:val="24"/>
        </w:rPr>
      </w:pPr>
    </w:p>
    <w:p w14:paraId="2402DFFA" w14:textId="77777777" w:rsidR="00914CC9" w:rsidRDefault="00914CC9" w:rsidP="005C2C36">
      <w:pPr>
        <w:rPr>
          <w:rFonts w:ascii="Times New Roman" w:eastAsia="Times New Roman" w:hAnsi="Times New Roman" w:cs="Times New Roman"/>
          <w:b/>
          <w:sz w:val="24"/>
          <w:szCs w:val="24"/>
        </w:rPr>
      </w:pPr>
    </w:p>
    <w:p w14:paraId="1D57420E" w14:textId="77777777" w:rsidR="00914CC9" w:rsidRDefault="00914CC9" w:rsidP="005C2C36">
      <w:pPr>
        <w:rPr>
          <w:rFonts w:ascii="Times New Roman" w:eastAsia="Times New Roman" w:hAnsi="Times New Roman" w:cs="Times New Roman"/>
          <w:b/>
          <w:sz w:val="24"/>
          <w:szCs w:val="24"/>
        </w:rPr>
      </w:pPr>
    </w:p>
    <w:p w14:paraId="378DCA75" w14:textId="77777777" w:rsidR="00914CC9" w:rsidRDefault="00914CC9" w:rsidP="005C2C36">
      <w:pPr>
        <w:rPr>
          <w:rFonts w:ascii="Times New Roman" w:eastAsia="Times New Roman" w:hAnsi="Times New Roman" w:cs="Times New Roman"/>
          <w:b/>
          <w:sz w:val="24"/>
          <w:szCs w:val="24"/>
        </w:rPr>
      </w:pPr>
    </w:p>
    <w:p w14:paraId="559CCD42" w14:textId="77777777" w:rsidR="00914CC9" w:rsidRDefault="00914CC9" w:rsidP="005C2C36">
      <w:pPr>
        <w:rPr>
          <w:rFonts w:ascii="Times New Roman" w:eastAsia="Times New Roman" w:hAnsi="Times New Roman" w:cs="Times New Roman"/>
          <w:b/>
          <w:sz w:val="24"/>
          <w:szCs w:val="24"/>
        </w:rPr>
      </w:pPr>
    </w:p>
    <w:p w14:paraId="7B7B463F" w14:textId="77777777" w:rsidR="00914CC9" w:rsidRDefault="00914CC9" w:rsidP="005C2C36">
      <w:pPr>
        <w:rPr>
          <w:rFonts w:ascii="Times New Roman" w:eastAsia="Times New Roman" w:hAnsi="Times New Roman" w:cs="Times New Roman"/>
          <w:b/>
          <w:sz w:val="24"/>
          <w:szCs w:val="24"/>
        </w:rPr>
      </w:pPr>
    </w:p>
    <w:p w14:paraId="4342E6F5" w14:textId="77777777" w:rsidR="00914CC9" w:rsidRDefault="00914CC9" w:rsidP="005C2C36">
      <w:pPr>
        <w:rPr>
          <w:rFonts w:ascii="Times New Roman" w:eastAsia="Times New Roman" w:hAnsi="Times New Roman" w:cs="Times New Roman"/>
          <w:b/>
          <w:sz w:val="24"/>
          <w:szCs w:val="24"/>
        </w:rPr>
      </w:pPr>
    </w:p>
    <w:p w14:paraId="78A31972" w14:textId="77777777" w:rsidR="00914CC9" w:rsidRDefault="00914CC9" w:rsidP="005C2C36">
      <w:pPr>
        <w:rPr>
          <w:rFonts w:ascii="Times New Roman" w:eastAsia="Times New Roman" w:hAnsi="Times New Roman" w:cs="Times New Roman"/>
          <w:b/>
          <w:sz w:val="24"/>
          <w:szCs w:val="24"/>
        </w:rPr>
      </w:pPr>
    </w:p>
    <w:p w14:paraId="24141F74" w14:textId="77777777" w:rsidR="00914CC9" w:rsidRDefault="00914CC9" w:rsidP="005C2C36">
      <w:pPr>
        <w:rPr>
          <w:rFonts w:ascii="Times New Roman" w:eastAsia="Times New Roman" w:hAnsi="Times New Roman" w:cs="Times New Roman"/>
          <w:b/>
          <w:sz w:val="24"/>
          <w:szCs w:val="24"/>
        </w:rPr>
      </w:pPr>
    </w:p>
    <w:p w14:paraId="3307747E" w14:textId="77777777" w:rsidR="00914CC9" w:rsidRDefault="00914CC9" w:rsidP="005C2C36">
      <w:pPr>
        <w:rPr>
          <w:rFonts w:ascii="Times New Roman" w:eastAsia="Times New Roman" w:hAnsi="Times New Roman" w:cs="Times New Roman"/>
          <w:b/>
          <w:sz w:val="24"/>
          <w:szCs w:val="24"/>
        </w:rPr>
      </w:pPr>
    </w:p>
    <w:p w14:paraId="400CC6F6" w14:textId="77777777" w:rsidR="00914CC9" w:rsidRDefault="00914CC9" w:rsidP="005C2C36">
      <w:pPr>
        <w:rPr>
          <w:rFonts w:ascii="Times New Roman" w:eastAsia="Times New Roman" w:hAnsi="Times New Roman" w:cs="Times New Roman"/>
          <w:b/>
          <w:sz w:val="24"/>
          <w:szCs w:val="24"/>
        </w:rPr>
      </w:pPr>
    </w:p>
    <w:p w14:paraId="4539A641" w14:textId="77777777" w:rsidR="00914CC9" w:rsidRDefault="00914CC9" w:rsidP="005C2C36">
      <w:pPr>
        <w:rPr>
          <w:rFonts w:ascii="Times New Roman" w:eastAsia="Times New Roman" w:hAnsi="Times New Roman" w:cs="Times New Roman"/>
          <w:b/>
          <w:sz w:val="24"/>
          <w:szCs w:val="24"/>
        </w:rPr>
      </w:pPr>
    </w:p>
    <w:p w14:paraId="4FABF21D" w14:textId="77777777" w:rsidR="00914CC9" w:rsidRDefault="00914CC9" w:rsidP="005C2C36">
      <w:pPr>
        <w:rPr>
          <w:rFonts w:ascii="Times New Roman" w:eastAsia="Times New Roman" w:hAnsi="Times New Roman" w:cs="Times New Roman"/>
          <w:b/>
          <w:sz w:val="24"/>
          <w:szCs w:val="24"/>
        </w:rPr>
      </w:pPr>
    </w:p>
    <w:p w14:paraId="12742EF6" w14:textId="77777777" w:rsidR="00914CC9" w:rsidRDefault="00914CC9" w:rsidP="005C2C36">
      <w:pPr>
        <w:rPr>
          <w:rFonts w:ascii="Times New Roman" w:eastAsia="Times New Roman" w:hAnsi="Times New Roman" w:cs="Times New Roman"/>
          <w:b/>
          <w:sz w:val="24"/>
          <w:szCs w:val="24"/>
        </w:rPr>
      </w:pPr>
    </w:p>
    <w:p w14:paraId="0E3A407A" w14:textId="77777777" w:rsidR="00914CC9" w:rsidRDefault="00914CC9" w:rsidP="005C2C36">
      <w:pPr>
        <w:rPr>
          <w:rFonts w:ascii="Times New Roman" w:eastAsia="Times New Roman" w:hAnsi="Times New Roman" w:cs="Times New Roman"/>
          <w:b/>
          <w:sz w:val="24"/>
          <w:szCs w:val="24"/>
        </w:rPr>
      </w:pPr>
    </w:p>
    <w:p w14:paraId="6BC84922" w14:textId="77777777" w:rsidR="00914CC9" w:rsidRDefault="00914CC9" w:rsidP="005C2C36">
      <w:pPr>
        <w:rPr>
          <w:rFonts w:ascii="Times New Roman" w:eastAsia="Times New Roman" w:hAnsi="Times New Roman" w:cs="Times New Roman"/>
          <w:b/>
          <w:sz w:val="24"/>
          <w:szCs w:val="24"/>
        </w:rPr>
      </w:pPr>
    </w:p>
    <w:p w14:paraId="7DAA7BC2" w14:textId="77777777" w:rsidR="00914CC9" w:rsidRDefault="00914CC9" w:rsidP="005C2C36">
      <w:pPr>
        <w:rPr>
          <w:rFonts w:ascii="Times New Roman" w:eastAsia="Times New Roman" w:hAnsi="Times New Roman" w:cs="Times New Roman"/>
          <w:b/>
          <w:sz w:val="24"/>
          <w:szCs w:val="24"/>
        </w:rPr>
      </w:pPr>
    </w:p>
    <w:p w14:paraId="105ABC96" w14:textId="77777777" w:rsidR="00914CC9" w:rsidRDefault="00914CC9" w:rsidP="005C2C36">
      <w:pPr>
        <w:rPr>
          <w:rFonts w:ascii="Times New Roman" w:eastAsia="Times New Roman" w:hAnsi="Times New Roman" w:cs="Times New Roman"/>
          <w:b/>
          <w:sz w:val="24"/>
          <w:szCs w:val="24"/>
        </w:rPr>
      </w:pPr>
    </w:p>
    <w:p w14:paraId="04018AC1" w14:textId="77777777" w:rsidR="00914CC9" w:rsidRDefault="00914CC9" w:rsidP="005C2C36">
      <w:pPr>
        <w:rPr>
          <w:rFonts w:ascii="Times New Roman" w:eastAsia="Times New Roman" w:hAnsi="Times New Roman" w:cs="Times New Roman"/>
          <w:b/>
          <w:sz w:val="24"/>
          <w:szCs w:val="24"/>
        </w:rPr>
      </w:pPr>
    </w:p>
    <w:p w14:paraId="4A34D3CC" w14:textId="77777777" w:rsidR="00914CC9" w:rsidRDefault="00914CC9" w:rsidP="005C2C36">
      <w:pPr>
        <w:rPr>
          <w:rFonts w:ascii="Times New Roman" w:eastAsia="Times New Roman" w:hAnsi="Times New Roman" w:cs="Times New Roman"/>
          <w:b/>
          <w:sz w:val="24"/>
          <w:szCs w:val="24"/>
        </w:rPr>
      </w:pPr>
    </w:p>
    <w:p w14:paraId="67AE1019" w14:textId="77777777" w:rsidR="00914CC9" w:rsidRPr="00211048" w:rsidRDefault="00914CC9" w:rsidP="00914CC9">
      <w:pPr>
        <w:pStyle w:val="11"/>
        <w:spacing w:after="0"/>
        <w:jc w:val="right"/>
        <w:rPr>
          <w:rFonts w:ascii="Times New Roman" w:hAnsi="Times New Roman"/>
          <w:b/>
        </w:rPr>
      </w:pPr>
      <w:r w:rsidRPr="00211048">
        <w:rPr>
          <w:rFonts w:ascii="Times New Roman" w:hAnsi="Times New Roman"/>
          <w:b/>
          <w:lang w:val="uk-UA"/>
        </w:rPr>
        <w:lastRenderedPageBreak/>
        <w:t xml:space="preserve">Додаток </w:t>
      </w:r>
      <w:r>
        <w:rPr>
          <w:rFonts w:ascii="Times New Roman" w:hAnsi="Times New Roman"/>
          <w:b/>
          <w:lang w:val="uk-UA"/>
        </w:rPr>
        <w:t>№</w:t>
      </w:r>
      <w:r w:rsidRPr="00211048">
        <w:rPr>
          <w:rFonts w:ascii="Times New Roman" w:hAnsi="Times New Roman"/>
          <w:b/>
          <w:lang w:val="uk-UA"/>
        </w:rPr>
        <w:t>8 до тендерної документації</w:t>
      </w:r>
    </w:p>
    <w:p w14:paraId="1BAC8ADE" w14:textId="77777777" w:rsidR="00914CC9" w:rsidRDefault="00914CC9" w:rsidP="00914CC9">
      <w:pPr>
        <w:pStyle w:val="11"/>
        <w:spacing w:after="0"/>
        <w:jc w:val="right"/>
        <w:rPr>
          <w:rFonts w:ascii="Times New Roman" w:hAnsi="Times New Roman"/>
          <w:b/>
          <w:bCs/>
          <w:lang w:val="uk-UA"/>
        </w:rPr>
      </w:pPr>
    </w:p>
    <w:p w14:paraId="45581CD2" w14:textId="77777777" w:rsidR="00914CC9" w:rsidRDefault="00914CC9" w:rsidP="00914CC9">
      <w:pPr>
        <w:pStyle w:val="11"/>
        <w:spacing w:after="0"/>
        <w:jc w:val="center"/>
        <w:rPr>
          <w:rFonts w:ascii="Times New Roman" w:hAnsi="Times New Roman"/>
          <w:b/>
          <w:bCs/>
          <w:lang w:val="uk-UA"/>
        </w:rPr>
      </w:pPr>
      <w:r>
        <w:rPr>
          <w:rFonts w:ascii="Times New Roman" w:hAnsi="Times New Roman"/>
          <w:b/>
          <w:bCs/>
          <w:lang w:val="uk-UA"/>
        </w:rPr>
        <w:t>Інші документи, що вимагаються замовником</w:t>
      </w:r>
    </w:p>
    <w:tbl>
      <w:tblPr>
        <w:tblpPr w:leftFromText="180" w:rightFromText="180" w:vertAnchor="text" w:horzAnchor="margin" w:tblpXSpec="center" w:tblpY="119"/>
        <w:tblW w:w="10207" w:type="dxa"/>
        <w:tblLook w:val="04A0" w:firstRow="1" w:lastRow="0" w:firstColumn="1" w:lastColumn="0" w:noHBand="0" w:noVBand="1"/>
      </w:tblPr>
      <w:tblGrid>
        <w:gridCol w:w="2464"/>
        <w:gridCol w:w="7743"/>
      </w:tblGrid>
      <w:tr w:rsidR="00914CC9" w14:paraId="046A0587" w14:textId="77777777" w:rsidTr="008B6CE9">
        <w:trPr>
          <w:trHeight w:val="23"/>
        </w:trPr>
        <w:tc>
          <w:tcPr>
            <w:tcW w:w="2464" w:type="dxa"/>
            <w:tcBorders>
              <w:top w:val="single" w:sz="4" w:space="0" w:color="000000"/>
              <w:left w:val="single" w:sz="4" w:space="0" w:color="000000"/>
              <w:bottom w:val="single" w:sz="4" w:space="0" w:color="000000"/>
            </w:tcBorders>
          </w:tcPr>
          <w:p w14:paraId="60568AA4" w14:textId="77777777" w:rsidR="00914CC9" w:rsidRDefault="00914CC9" w:rsidP="008B6CE9">
            <w:pPr>
              <w:pStyle w:val="11"/>
              <w:spacing w:after="0"/>
              <w:jc w:val="both"/>
              <w:rPr>
                <w:rFonts w:ascii="Times New Roman" w:hAnsi="Times New Roman"/>
                <w:b/>
                <w:bCs/>
                <w:lang w:val="uk-UA"/>
              </w:rPr>
            </w:pPr>
            <w:r>
              <w:rPr>
                <w:rFonts w:ascii="Times New Roman" w:hAnsi="Times New Roman"/>
                <w:b/>
                <w:bCs/>
                <w:lang w:val="uk-UA"/>
              </w:rPr>
              <w:t>Вимога</w:t>
            </w:r>
          </w:p>
        </w:tc>
        <w:tc>
          <w:tcPr>
            <w:tcW w:w="7743" w:type="dxa"/>
            <w:tcBorders>
              <w:top w:val="single" w:sz="4" w:space="0" w:color="000000"/>
              <w:left w:val="single" w:sz="4" w:space="0" w:color="000000"/>
              <w:bottom w:val="single" w:sz="4" w:space="0" w:color="000000"/>
              <w:right w:val="single" w:sz="4" w:space="0" w:color="000000"/>
            </w:tcBorders>
          </w:tcPr>
          <w:p w14:paraId="7311940F" w14:textId="77777777" w:rsidR="00914CC9" w:rsidRDefault="00914CC9" w:rsidP="008B6CE9">
            <w:pPr>
              <w:pStyle w:val="11"/>
              <w:spacing w:after="0"/>
              <w:jc w:val="both"/>
              <w:rPr>
                <w:rFonts w:ascii="Times New Roman" w:hAnsi="Times New Roman"/>
                <w:b/>
                <w:bCs/>
                <w:lang w:val="uk-UA"/>
              </w:rPr>
            </w:pPr>
            <w:r>
              <w:rPr>
                <w:rFonts w:ascii="Times New Roman" w:hAnsi="Times New Roman"/>
                <w:b/>
                <w:bCs/>
                <w:lang w:val="uk-UA"/>
              </w:rPr>
              <w:t>Документи щодо підтвердження інформації про відповідність вимогам</w:t>
            </w:r>
          </w:p>
        </w:tc>
      </w:tr>
      <w:tr w:rsidR="00914CC9" w:rsidRPr="000B4151" w14:paraId="0600591B" w14:textId="77777777" w:rsidTr="008B6CE9">
        <w:trPr>
          <w:trHeight w:val="23"/>
        </w:trPr>
        <w:tc>
          <w:tcPr>
            <w:tcW w:w="2464" w:type="dxa"/>
            <w:tcBorders>
              <w:top w:val="single" w:sz="4" w:space="0" w:color="000000"/>
              <w:left w:val="single" w:sz="4" w:space="0" w:color="000000"/>
              <w:bottom w:val="single" w:sz="4" w:space="0" w:color="000000"/>
            </w:tcBorders>
          </w:tcPr>
          <w:p w14:paraId="7262CC1B" w14:textId="77777777" w:rsidR="00914CC9" w:rsidRDefault="00914CC9" w:rsidP="00914CC9">
            <w:pPr>
              <w:pStyle w:val="11"/>
              <w:numPr>
                <w:ilvl w:val="0"/>
                <w:numId w:val="22"/>
              </w:numPr>
              <w:spacing w:after="0"/>
              <w:jc w:val="both"/>
              <w:rPr>
                <w:rFonts w:ascii="Times New Roman" w:hAnsi="Times New Roman"/>
                <w:b/>
                <w:bCs/>
                <w:lang w:val="uk-UA"/>
              </w:rPr>
            </w:pPr>
            <w:r>
              <w:rPr>
                <w:rFonts w:ascii="Times New Roman" w:hAnsi="Times New Roman"/>
                <w:b/>
                <w:bCs/>
                <w:lang w:val="uk-UA"/>
              </w:rPr>
              <w:t>Установчі та інші документи щодо ведення господарської діяльності</w:t>
            </w:r>
          </w:p>
        </w:tc>
        <w:tc>
          <w:tcPr>
            <w:tcW w:w="7743" w:type="dxa"/>
            <w:tcBorders>
              <w:top w:val="single" w:sz="4" w:space="0" w:color="000000"/>
              <w:left w:val="single" w:sz="4" w:space="0" w:color="000000"/>
              <w:bottom w:val="single" w:sz="4" w:space="0" w:color="000000"/>
              <w:right w:val="single" w:sz="4" w:space="0" w:color="000000"/>
            </w:tcBorders>
          </w:tcPr>
          <w:p w14:paraId="533D0D43"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Копія Статуту або іншого установчого документу.</w:t>
            </w:r>
          </w:p>
          <w:p w14:paraId="68329B14"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Витяг з Єдиного державного реєстру юридичних осіб, фізичних осіб – підприємців та громадських формувань.</w:t>
            </w:r>
          </w:p>
          <w:p w14:paraId="78744300"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Копія свідоцтва про реєстрацію платника податку на додану вартість або  копія свідоцтва платника єдиного податку.</w:t>
            </w:r>
            <w:r>
              <w:rPr>
                <w:rFonts w:ascii="Times New Roman" w:hAnsi="Times New Roman"/>
                <w:lang w:val="uk-UA"/>
              </w:rPr>
              <w:t>(В разі якщо Учасник є платником ПДВ або єдиного податку).</w:t>
            </w:r>
          </w:p>
          <w:p w14:paraId="1F3B570E" w14:textId="77777777" w:rsidR="00914CC9" w:rsidRDefault="00914CC9" w:rsidP="00914CC9">
            <w:pPr>
              <w:pStyle w:val="11"/>
              <w:numPr>
                <w:ilvl w:val="1"/>
                <w:numId w:val="22"/>
              </w:numPr>
              <w:spacing w:after="0"/>
              <w:jc w:val="both"/>
              <w:rPr>
                <w:rFonts w:ascii="Times New Roman" w:hAnsi="Times New Roman"/>
                <w:b/>
                <w:bCs/>
                <w:lang w:val="uk-UA"/>
              </w:rPr>
            </w:pPr>
            <w:r>
              <w:rPr>
                <w:rFonts w:ascii="Times New Roman" w:hAnsi="Times New Roman"/>
                <w:lang w:val="uk-UA"/>
              </w:rPr>
              <w:t>Копія паспорта та ІПН (для фізичних осіб та фізичних осіб – підприємців)</w:t>
            </w:r>
          </w:p>
          <w:p w14:paraId="428777E5" w14:textId="77777777" w:rsidR="00914CC9" w:rsidRPr="000B4151" w:rsidRDefault="00914CC9" w:rsidP="00914CC9">
            <w:pPr>
              <w:pStyle w:val="11"/>
              <w:numPr>
                <w:ilvl w:val="1"/>
                <w:numId w:val="22"/>
              </w:numPr>
              <w:spacing w:after="0"/>
              <w:jc w:val="both"/>
              <w:rPr>
                <w:rFonts w:ascii="Times New Roman" w:hAnsi="Times New Roman"/>
                <w:b/>
                <w:bCs/>
                <w:lang w:val="uk-UA"/>
              </w:rPr>
            </w:pPr>
            <w:r>
              <w:rPr>
                <w:rFonts w:ascii="Times New Roman" w:hAnsi="Times New Roman"/>
                <w:bCs/>
                <w:lang w:val="uk-U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документи(для юридичних осіб).</w:t>
            </w:r>
          </w:p>
          <w:p w14:paraId="620F74CA" w14:textId="77777777" w:rsidR="00914CC9" w:rsidRPr="000B4151" w:rsidRDefault="00914CC9" w:rsidP="00914CC9">
            <w:pPr>
              <w:pStyle w:val="11"/>
              <w:numPr>
                <w:ilvl w:val="1"/>
                <w:numId w:val="22"/>
              </w:numPr>
              <w:spacing w:after="0"/>
              <w:jc w:val="both"/>
              <w:rPr>
                <w:rFonts w:ascii="Times New Roman" w:hAnsi="Times New Roman"/>
                <w:b/>
                <w:bCs/>
                <w:lang w:val="uk-UA"/>
              </w:rPr>
            </w:pPr>
            <w:r w:rsidRPr="000B4151">
              <w:rPr>
                <w:rFonts w:ascii="Times New Roman" w:hAnsi="Times New Roman"/>
                <w:lang w:val="uk-UA"/>
              </w:rPr>
              <w:t>Учасник повинен надати довідку в довільній формі із зазначенням адреси місцезнаходження</w:t>
            </w:r>
            <w:r>
              <w:rPr>
                <w:rFonts w:ascii="Times New Roman" w:hAnsi="Times New Roman"/>
                <w:lang w:val="uk-UA"/>
              </w:rPr>
              <w:t>.</w:t>
            </w:r>
          </w:p>
        </w:tc>
      </w:tr>
    </w:tbl>
    <w:p w14:paraId="56670D9D" w14:textId="77777777" w:rsidR="00914CC9" w:rsidRDefault="00914CC9" w:rsidP="005C2C36">
      <w:pPr>
        <w:rPr>
          <w:rFonts w:ascii="Times New Roman" w:eastAsia="Times New Roman" w:hAnsi="Times New Roman" w:cs="Times New Roman"/>
          <w:b/>
          <w:sz w:val="24"/>
          <w:szCs w:val="24"/>
        </w:rPr>
      </w:pPr>
    </w:p>
    <w:sectPr w:rsidR="00914C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D378FB"/>
    <w:multiLevelType w:val="hybridMultilevel"/>
    <w:tmpl w:val="03E6E8A6"/>
    <w:lvl w:ilvl="0" w:tplc="A6301C28">
      <w:start w:val="1"/>
      <w:numFmt w:val="decimal"/>
      <w:lvlText w:val="%1."/>
      <w:legacy w:legacy="1" w:legacySpace="0" w:legacyIndent="0"/>
      <w:lvlJc w:val="left"/>
      <w:rPr>
        <w:rFonts w:ascii="Times New Roman" w:hAnsi="Times New Roman"/>
        <w:strike w:val="0"/>
      </w:rPr>
    </w:lvl>
    <w:lvl w:ilvl="1" w:tplc="8CB69F02">
      <w:start w:val="1"/>
      <w:numFmt w:val="lowerLetter"/>
      <w:lvlText w:val="%2."/>
      <w:lvlJc w:val="left"/>
      <w:pPr>
        <w:tabs>
          <w:tab w:val="left" w:pos="13438"/>
        </w:tabs>
        <w:ind w:left="13438" w:hanging="360"/>
      </w:pPr>
    </w:lvl>
    <w:lvl w:ilvl="2" w:tplc="857C640C">
      <w:start w:val="1"/>
      <w:numFmt w:val="lowerRoman"/>
      <w:lvlText w:val="%3."/>
      <w:lvlJc w:val="right"/>
      <w:pPr>
        <w:tabs>
          <w:tab w:val="left" w:pos="14158"/>
        </w:tabs>
        <w:ind w:left="14158" w:hanging="180"/>
      </w:pPr>
    </w:lvl>
    <w:lvl w:ilvl="3" w:tplc="B3541BA4">
      <w:start w:val="1"/>
      <w:numFmt w:val="decimal"/>
      <w:lvlText w:val="%4."/>
      <w:lvlJc w:val="left"/>
      <w:pPr>
        <w:tabs>
          <w:tab w:val="left" w:pos="14878"/>
        </w:tabs>
        <w:ind w:left="14878" w:hanging="360"/>
      </w:pPr>
    </w:lvl>
    <w:lvl w:ilvl="4" w:tplc="BC1050B6">
      <w:start w:val="1"/>
      <w:numFmt w:val="lowerLetter"/>
      <w:lvlText w:val="%5."/>
      <w:lvlJc w:val="left"/>
      <w:pPr>
        <w:tabs>
          <w:tab w:val="left" w:pos="15598"/>
        </w:tabs>
        <w:ind w:left="15598" w:hanging="360"/>
      </w:pPr>
    </w:lvl>
    <w:lvl w:ilvl="5" w:tplc="A6E29CA4">
      <w:start w:val="1"/>
      <w:numFmt w:val="lowerRoman"/>
      <w:lvlText w:val="%6."/>
      <w:lvlJc w:val="right"/>
      <w:pPr>
        <w:tabs>
          <w:tab w:val="left" w:pos="16318"/>
        </w:tabs>
        <w:ind w:left="16318" w:hanging="180"/>
      </w:pPr>
    </w:lvl>
    <w:lvl w:ilvl="6" w:tplc="DD54A27A">
      <w:start w:val="1"/>
      <w:numFmt w:val="decimal"/>
      <w:lvlText w:val="%7."/>
      <w:lvlJc w:val="left"/>
      <w:pPr>
        <w:tabs>
          <w:tab w:val="left" w:pos="17038"/>
        </w:tabs>
        <w:ind w:left="17038" w:hanging="360"/>
      </w:pPr>
    </w:lvl>
    <w:lvl w:ilvl="7" w:tplc="BB52DD92">
      <w:start w:val="1"/>
      <w:numFmt w:val="lowerLetter"/>
      <w:lvlText w:val="%8."/>
      <w:lvlJc w:val="left"/>
      <w:pPr>
        <w:tabs>
          <w:tab w:val="left" w:pos="17758"/>
        </w:tabs>
        <w:ind w:left="17758" w:hanging="360"/>
      </w:pPr>
    </w:lvl>
    <w:lvl w:ilvl="8" w:tplc="ACB8BEE0">
      <w:start w:val="1"/>
      <w:numFmt w:val="lowerRoman"/>
      <w:lvlText w:val="%9."/>
      <w:lvlJc w:val="right"/>
      <w:pPr>
        <w:tabs>
          <w:tab w:val="left" w:pos="18478"/>
        </w:tabs>
        <w:ind w:left="18478" w:hanging="180"/>
      </w:pPr>
    </w:lvl>
  </w:abstractNum>
  <w:abstractNum w:abstractNumId="8"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F15D38"/>
    <w:multiLevelType w:val="multilevel"/>
    <w:tmpl w:val="68DC5030"/>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7"/>
  </w:num>
  <w:num w:numId="3">
    <w:abstractNumId w:val="19"/>
  </w:num>
  <w:num w:numId="4">
    <w:abstractNumId w:val="10"/>
  </w:num>
  <w:num w:numId="5">
    <w:abstractNumId w:val="18"/>
  </w:num>
  <w:num w:numId="6">
    <w:abstractNumId w:val="9"/>
  </w:num>
  <w:num w:numId="7">
    <w:abstractNumId w:val="13"/>
  </w:num>
  <w:num w:numId="8">
    <w:abstractNumId w:val="20"/>
  </w:num>
  <w:num w:numId="9">
    <w:abstractNumId w:val="2"/>
  </w:num>
  <w:num w:numId="10">
    <w:abstractNumId w:val="6"/>
  </w:num>
  <w:num w:numId="11">
    <w:abstractNumId w:val="14"/>
  </w:num>
  <w:num w:numId="12">
    <w:abstractNumId w:val="4"/>
  </w:num>
  <w:num w:numId="13">
    <w:abstractNumId w:val="5"/>
  </w:num>
  <w:num w:numId="14">
    <w:abstractNumId w:val="8"/>
  </w:num>
  <w:num w:numId="15">
    <w:abstractNumId w:val="0"/>
  </w:num>
  <w:num w:numId="16">
    <w:abstractNumId w:val="12"/>
  </w:num>
  <w:num w:numId="17">
    <w:abstractNumId w:val="21"/>
  </w:num>
  <w:num w:numId="18">
    <w:abstractNumId w:val="11"/>
  </w:num>
  <w:num w:numId="19">
    <w:abstractNumId w:val="3"/>
  </w:num>
  <w:num w:numId="20">
    <w:abstractNumId w:val="15"/>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271"/>
    <w:rsid w:val="00022FDD"/>
    <w:rsid w:val="00032568"/>
    <w:rsid w:val="00084EE0"/>
    <w:rsid w:val="000B0DB4"/>
    <w:rsid w:val="0010556B"/>
    <w:rsid w:val="00144FDC"/>
    <w:rsid w:val="00197749"/>
    <w:rsid w:val="001B4B99"/>
    <w:rsid w:val="001C20AA"/>
    <w:rsid w:val="00205B89"/>
    <w:rsid w:val="00222287"/>
    <w:rsid w:val="00270603"/>
    <w:rsid w:val="00276F02"/>
    <w:rsid w:val="00315340"/>
    <w:rsid w:val="003238EF"/>
    <w:rsid w:val="003F75A8"/>
    <w:rsid w:val="00483664"/>
    <w:rsid w:val="004E4E76"/>
    <w:rsid w:val="00520D38"/>
    <w:rsid w:val="005876D7"/>
    <w:rsid w:val="005C2C36"/>
    <w:rsid w:val="006269F4"/>
    <w:rsid w:val="0068356E"/>
    <w:rsid w:val="00684F94"/>
    <w:rsid w:val="00707C3A"/>
    <w:rsid w:val="007257F2"/>
    <w:rsid w:val="00755F73"/>
    <w:rsid w:val="007C4EF1"/>
    <w:rsid w:val="007F1329"/>
    <w:rsid w:val="00833C99"/>
    <w:rsid w:val="00837C18"/>
    <w:rsid w:val="008A652C"/>
    <w:rsid w:val="008B6CE9"/>
    <w:rsid w:val="008F26F5"/>
    <w:rsid w:val="00914CC9"/>
    <w:rsid w:val="009A1B4B"/>
    <w:rsid w:val="00A5220D"/>
    <w:rsid w:val="00A7759E"/>
    <w:rsid w:val="00AD7D25"/>
    <w:rsid w:val="00B174EB"/>
    <w:rsid w:val="00B24708"/>
    <w:rsid w:val="00BF6110"/>
    <w:rsid w:val="00CA3545"/>
    <w:rsid w:val="00CA425E"/>
    <w:rsid w:val="00CA4271"/>
    <w:rsid w:val="00CD2F54"/>
    <w:rsid w:val="00CE7E1D"/>
    <w:rsid w:val="00CF2C1F"/>
    <w:rsid w:val="00DA2FF9"/>
    <w:rsid w:val="00DC6F21"/>
    <w:rsid w:val="00E80481"/>
    <w:rsid w:val="00E978E2"/>
    <w:rsid w:val="00EE4118"/>
    <w:rsid w:val="00F31976"/>
    <w:rsid w:val="00F73028"/>
    <w:rsid w:val="00F77C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8EEB"/>
  <w15:docId w15:val="{D01AB052-C180-4551-965E-0A50DB26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75A8"/>
    <w:rPr>
      <w:color w:val="0000FF"/>
      <w:u w:val="single"/>
    </w:rPr>
  </w:style>
  <w:style w:type="paragraph" w:customStyle="1" w:styleId="rvps2">
    <w:name w:val="rvps2"/>
    <w:basedOn w:val="a"/>
    <w:unhideWhenUsed/>
    <w:qFormat/>
    <w:rsid w:val="003F75A8"/>
    <w:pPr>
      <w:spacing w:before="100" w:beforeAutospacing="1" w:after="100" w:afterAutospacing="1" w:line="240" w:lineRule="auto"/>
    </w:pPr>
    <w:rPr>
      <w:rFonts w:ascii="Times New Roman" w:eastAsia="SimSun" w:hAnsi="Times New Roman" w:cs="SimSun"/>
      <w:sz w:val="24"/>
      <w:szCs w:val="24"/>
      <w:lang w:eastAsia="uk-UA"/>
    </w:rPr>
  </w:style>
  <w:style w:type="character" w:customStyle="1" w:styleId="st42">
    <w:name w:val="st42"/>
    <w:rsid w:val="00276F02"/>
    <w:rPr>
      <w:rFonts w:ascii="Times New Roman" w:hAnsi="Times New Roman"/>
      <w:color w:val="000000"/>
    </w:rPr>
  </w:style>
  <w:style w:type="character" w:customStyle="1" w:styleId="rvts23">
    <w:name w:val="rvts23"/>
    <w:rsid w:val="00276F02"/>
  </w:style>
  <w:style w:type="paragraph" w:styleId="a4">
    <w:name w:val="Balloon Text"/>
    <w:basedOn w:val="a"/>
    <w:link w:val="a5"/>
    <w:uiPriority w:val="99"/>
    <w:semiHidden/>
    <w:unhideWhenUsed/>
    <w:rsid w:val="00F319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76"/>
    <w:rPr>
      <w:rFonts w:ascii="Segoe UI" w:eastAsia="Calibri" w:hAnsi="Segoe UI" w:cs="Segoe UI"/>
      <w:sz w:val="18"/>
      <w:szCs w:val="18"/>
    </w:rPr>
  </w:style>
  <w:style w:type="paragraph" w:customStyle="1" w:styleId="1">
    <w:name w:val="Без интервала1"/>
    <w:rsid w:val="00483664"/>
    <w:pPr>
      <w:spacing w:line="100" w:lineRule="atLeast"/>
    </w:pPr>
    <w:rPr>
      <w:rFonts w:ascii="Arial" w:eastAsia="Lucida Sans Unicode" w:hAnsi="Arial" w:cs="Times New Roman"/>
      <w:sz w:val="24"/>
      <w:szCs w:val="24"/>
      <w:lang w:val="ru-RU" w:eastAsia="hi-IN" w:bidi="hi-IN"/>
    </w:rPr>
  </w:style>
  <w:style w:type="paragraph" w:customStyle="1" w:styleId="11">
    <w:name w:val="Обычный11"/>
    <w:link w:val="5"/>
    <w:rsid w:val="00144FDC"/>
    <w:rPr>
      <w:rFonts w:ascii="Arial" w:eastAsia="Lucida Sans Unicode" w:hAnsi="Arial" w:cs="Times New Roman"/>
      <w:sz w:val="24"/>
      <w:szCs w:val="24"/>
      <w:lang w:val="ru-RU" w:eastAsia="hi-IN" w:bidi="hi-IN"/>
    </w:rPr>
  </w:style>
  <w:style w:type="character" w:customStyle="1" w:styleId="5">
    <w:name w:val="Знак5 Знак Знак"/>
    <w:link w:val="11"/>
    <w:rsid w:val="00144FDC"/>
    <w:rPr>
      <w:rFonts w:ascii="Arial" w:eastAsia="Lucida Sans Unicode" w:hAnsi="Arial" w:cs="Times New Roman"/>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mer.rada@ukr.n&#1077;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D66A-0489-45B1-BFFB-999F23D9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34</Pages>
  <Words>10687</Words>
  <Characters>60920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Оля</cp:lastModifiedBy>
  <cp:revision>21</cp:revision>
  <cp:lastPrinted>2023-02-28T13:19:00Z</cp:lastPrinted>
  <dcterms:created xsi:type="dcterms:W3CDTF">2023-02-27T14:36:00Z</dcterms:created>
  <dcterms:modified xsi:type="dcterms:W3CDTF">2023-03-09T07:24:00Z</dcterms:modified>
</cp:coreProperties>
</file>