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82" w:rsidRPr="002321E8" w:rsidRDefault="00914E82" w:rsidP="00914E82">
      <w:pPr>
        <w:spacing w:after="0" w:line="276" w:lineRule="auto"/>
        <w:jc w:val="center"/>
        <w:rPr>
          <w:rFonts w:ascii="Times New Roman" w:eastAsia="Times New Roman" w:hAnsi="Times New Roman" w:cs="Times New Roman"/>
          <w:b/>
          <w:sz w:val="24"/>
          <w:szCs w:val="24"/>
          <w:lang w:eastAsia="ru-RU"/>
        </w:rPr>
      </w:pPr>
      <w:r w:rsidRPr="002321E8">
        <w:rPr>
          <w:rFonts w:ascii="Times New Roman" w:eastAsia="Times New Roman" w:hAnsi="Times New Roman" w:cs="Times New Roman"/>
          <w:b/>
          <w:sz w:val="24"/>
          <w:szCs w:val="24"/>
          <w:lang w:eastAsia="ru-RU"/>
        </w:rPr>
        <w:t xml:space="preserve">ПРОЄКТ ДОГОВОРУ ПОСТАВКИ </w:t>
      </w:r>
    </w:p>
    <w:p w:rsidR="00914E82" w:rsidRPr="002321E8" w:rsidRDefault="00914E82" w:rsidP="00914E82">
      <w:pPr>
        <w:spacing w:after="0" w:line="276" w:lineRule="auto"/>
        <w:jc w:val="center"/>
        <w:rPr>
          <w:rFonts w:ascii="Times New Roman" w:eastAsia="Times New Roman" w:hAnsi="Times New Roman" w:cs="Times New Roman"/>
          <w:b/>
          <w:sz w:val="24"/>
          <w:szCs w:val="24"/>
          <w:lang w:eastAsia="ru-RU"/>
        </w:rPr>
      </w:pPr>
      <w:r w:rsidRPr="002321E8">
        <w:rPr>
          <w:rFonts w:ascii="Times New Roman" w:eastAsia="Times New Roman" w:hAnsi="Times New Roman" w:cs="Times New Roman"/>
          <w:b/>
          <w:sz w:val="24"/>
          <w:szCs w:val="24"/>
          <w:lang w:eastAsia="ru-RU"/>
        </w:rPr>
        <w:t>№ ________</w:t>
      </w:r>
    </w:p>
    <w:p w:rsidR="00914E82" w:rsidRPr="002321E8" w:rsidRDefault="00914E82" w:rsidP="00914E82">
      <w:pPr>
        <w:spacing w:after="0" w:line="276" w:lineRule="auto"/>
        <w:jc w:val="center"/>
        <w:rPr>
          <w:rFonts w:ascii="Times New Roman" w:eastAsia="Times New Roman" w:hAnsi="Times New Roman" w:cs="Times New Roman"/>
          <w:b/>
          <w:sz w:val="24"/>
          <w:szCs w:val="24"/>
          <w:lang w:eastAsia="ru-RU"/>
        </w:rPr>
      </w:pPr>
    </w:p>
    <w:p w:rsidR="00914E82" w:rsidRPr="002321E8" w:rsidRDefault="00914E82" w:rsidP="00914E82">
      <w:pPr>
        <w:spacing w:after="0" w:line="276" w:lineRule="auto"/>
        <w:jc w:val="right"/>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    » ___________ 202</w:t>
      </w:r>
      <w:r w:rsidR="00914C5A">
        <w:rPr>
          <w:rFonts w:ascii="Times New Roman" w:eastAsia="Times New Roman" w:hAnsi="Times New Roman" w:cs="Times New Roman"/>
          <w:sz w:val="24"/>
          <w:szCs w:val="24"/>
          <w:lang w:eastAsia="ru-RU"/>
        </w:rPr>
        <w:t>4</w:t>
      </w:r>
      <w:r w:rsidRPr="002321E8">
        <w:rPr>
          <w:rFonts w:ascii="Times New Roman" w:eastAsia="Times New Roman" w:hAnsi="Times New Roman" w:cs="Times New Roman"/>
          <w:sz w:val="24"/>
          <w:szCs w:val="24"/>
          <w:lang w:eastAsia="ru-RU"/>
        </w:rPr>
        <w:t xml:space="preserve"> р.</w:t>
      </w:r>
    </w:p>
    <w:p w:rsidR="00914E82" w:rsidRPr="002321E8" w:rsidRDefault="00914E82" w:rsidP="00914E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21E8">
        <w:rPr>
          <w:rFonts w:ascii="Times New Roman" w:eastAsia="Times New Roman" w:hAnsi="Times New Roman" w:cs="Times New Roman"/>
          <w:bCs/>
          <w:sz w:val="24"/>
          <w:szCs w:val="24"/>
          <w:lang w:eastAsia="ru-RU"/>
        </w:rPr>
        <w:tab/>
      </w:r>
    </w:p>
    <w:p w:rsidR="00914E82" w:rsidRPr="002321E8" w:rsidRDefault="00914E82" w:rsidP="00914E82">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2321E8">
        <w:rPr>
          <w:rFonts w:ascii="Times New Roman" w:eastAsia="Times New Roman" w:hAnsi="Times New Roman" w:cs="Times New Roman"/>
          <w:bCs/>
          <w:sz w:val="24"/>
          <w:szCs w:val="24"/>
          <w:lang w:eastAsia="ru-RU"/>
        </w:rPr>
        <w:t xml:space="preserve">Комунальне підприємство </w:t>
      </w:r>
      <w:proofErr w:type="spellStart"/>
      <w:r w:rsidRPr="002321E8">
        <w:rPr>
          <w:rFonts w:ascii="Times New Roman" w:eastAsia="Times New Roman" w:hAnsi="Times New Roman" w:cs="Times New Roman"/>
          <w:bCs/>
          <w:sz w:val="24"/>
          <w:szCs w:val="24"/>
          <w:lang w:eastAsia="ru-RU"/>
        </w:rPr>
        <w:t>Перемишлянська</w:t>
      </w:r>
      <w:proofErr w:type="spellEnd"/>
      <w:r w:rsidRPr="002321E8">
        <w:rPr>
          <w:rFonts w:ascii="Times New Roman" w:eastAsia="Times New Roman" w:hAnsi="Times New Roman" w:cs="Times New Roman"/>
          <w:bCs/>
          <w:sz w:val="24"/>
          <w:szCs w:val="24"/>
          <w:lang w:eastAsia="ru-RU"/>
        </w:rPr>
        <w:t xml:space="preserve"> центральна районна лікарня  в подальшому «Покупець», в особі  директора </w:t>
      </w:r>
      <w:proofErr w:type="spellStart"/>
      <w:r w:rsidRPr="002321E8">
        <w:rPr>
          <w:rFonts w:ascii="Times New Roman" w:eastAsia="Times New Roman" w:hAnsi="Times New Roman" w:cs="Times New Roman"/>
          <w:bCs/>
          <w:sz w:val="24"/>
          <w:szCs w:val="24"/>
          <w:lang w:eastAsia="ru-RU"/>
        </w:rPr>
        <w:t>Соляника</w:t>
      </w:r>
      <w:proofErr w:type="spellEnd"/>
      <w:r w:rsidRPr="002321E8">
        <w:rPr>
          <w:rFonts w:ascii="Times New Roman" w:eastAsia="Times New Roman" w:hAnsi="Times New Roman" w:cs="Times New Roman"/>
          <w:bCs/>
          <w:sz w:val="24"/>
          <w:szCs w:val="24"/>
          <w:lang w:eastAsia="ru-RU"/>
        </w:rPr>
        <w:t xml:space="preserve"> Андрія Львовича, що діє на підставі Розпорядження Перемишлянського міського голови від 04.01.2022р. №3-к, з одної сторони та _______________________________________________, в подальшому «Постачальник», в особі _____________________________________________, що діє на підставі ______________________________________., з другої сторони, а разом Сторони, відповідно до торгів UA-___________________ уклали даний Договір про подане нижче:</w:t>
      </w:r>
    </w:p>
    <w:p w:rsidR="00914E82" w:rsidRPr="002321E8" w:rsidRDefault="00914E82" w:rsidP="00914E8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14E82" w:rsidRPr="002321E8" w:rsidRDefault="00914E82" w:rsidP="00914E82">
      <w:pPr>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1. ПРЕДМЕТ ТА ЦІНА ДОГОВОРУ</w:t>
      </w:r>
    </w:p>
    <w:p w:rsidR="00914E82" w:rsidRPr="002321E8" w:rsidRDefault="00914E82" w:rsidP="00237F5D">
      <w:pPr>
        <w:shd w:val="clear" w:color="auto" w:fill="FFFFFF"/>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 xml:space="preserve">     1.1 Постачальник зобов'язується передати (поставити) у власність Покупцеві продукцію (надалі – Товар), а саме: </w:t>
      </w:r>
      <w:r>
        <w:rPr>
          <w:rFonts w:ascii="Times New Roman" w:eastAsia="Times New Roman" w:hAnsi="Times New Roman" w:cs="Times New Roman"/>
          <w:b/>
          <w:bCs/>
          <w:color w:val="000000"/>
          <w:sz w:val="24"/>
          <w:szCs w:val="24"/>
          <w:lang w:eastAsia="ru-RU"/>
        </w:rPr>
        <w:t xml:space="preserve">ДК 021:2015  </w:t>
      </w:r>
      <w:r w:rsidR="00DD0484">
        <w:rPr>
          <w:rFonts w:ascii="Times New Roman" w:eastAsia="Times New Roman" w:hAnsi="Times New Roman" w:cs="Times New Roman"/>
          <w:b/>
          <w:bCs/>
          <w:color w:val="000000"/>
          <w:sz w:val="24"/>
          <w:szCs w:val="24"/>
          <w:lang w:eastAsia="ru-RU"/>
        </w:rPr>
        <w:t>________________</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1.2. Покупець зобов'язується прийняти Товар та оплатити його вартість, згідно умов, зазначених у даному Договорі.</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rsidR="00914E82" w:rsidRDefault="00914E82" w:rsidP="00237F5D">
      <w:pPr>
        <w:spacing w:after="0"/>
        <w:ind w:firstLine="567"/>
        <w:jc w:val="both"/>
        <w:rPr>
          <w:rFonts w:ascii="Times New Roman" w:eastAsia="Times New Roman" w:hAnsi="Times New Roman" w:cs="Times New Roman"/>
          <w:color w:val="000000"/>
          <w:sz w:val="24"/>
          <w:szCs w:val="24"/>
          <w:lang w:eastAsia="ru-RU"/>
        </w:rPr>
      </w:pPr>
      <w:r w:rsidRPr="002321E8">
        <w:rPr>
          <w:rFonts w:ascii="Times New Roman" w:eastAsia="Times New Roman" w:hAnsi="Times New Roman" w:cs="Times New Roman"/>
          <w:color w:val="000000"/>
          <w:sz w:val="24"/>
          <w:szCs w:val="24"/>
          <w:lang w:eastAsia="ru-RU"/>
        </w:rPr>
        <w:t xml:space="preserve">1.4. Загальна сума договору становить </w:t>
      </w:r>
      <w:r w:rsidR="00914C5A">
        <w:rPr>
          <w:rFonts w:ascii="Times New Roman" w:eastAsia="Times New Roman" w:hAnsi="Times New Roman" w:cs="Times New Roman"/>
          <w:b/>
          <w:color w:val="000000"/>
          <w:sz w:val="24"/>
          <w:szCs w:val="24"/>
          <w:lang w:eastAsia="ru-RU"/>
        </w:rPr>
        <w:t>_______________________________</w:t>
      </w:r>
      <w:r>
        <w:rPr>
          <w:rFonts w:ascii="Times New Roman" w:eastAsia="Times New Roman" w:hAnsi="Times New Roman" w:cs="Times New Roman"/>
          <w:color w:val="000000"/>
          <w:sz w:val="24"/>
          <w:szCs w:val="24"/>
          <w:lang w:eastAsia="ru-RU"/>
        </w:rPr>
        <w:t xml:space="preserve"> </w:t>
      </w:r>
      <w:r w:rsidRPr="00914E82">
        <w:rPr>
          <w:rFonts w:ascii="Times New Roman" w:eastAsia="Times New Roman" w:hAnsi="Times New Roman" w:cs="Times New Roman"/>
          <w:sz w:val="24"/>
          <w:szCs w:val="24"/>
          <w:highlight w:val="yellow"/>
          <w:lang w:eastAsia="ru-RU"/>
        </w:rPr>
        <w:t>з/без ПДВ.</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rsidR="00914E82" w:rsidRPr="002321E8" w:rsidRDefault="00914E82" w:rsidP="00914E82">
      <w:pPr>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1.6. Продавець повинен поставити Покупцю Товар  із запасом терміну придатності не менше 80%  від загального терміну зберігання. </w:t>
      </w:r>
    </w:p>
    <w:p w:rsidR="00914E82" w:rsidRPr="002321E8" w:rsidRDefault="00914E82" w:rsidP="00914E82">
      <w:pPr>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2.  УПАКОВКА, МАРКУВАННЯ, КІЛЬКІСТЬ ТА ЯКІСТЬ ТОВАРУ</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поставлений в упаковці не у відповідності до вимог, передбачених даним Договором, вважається неякісним і не приймається Покупцем.</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w:t>
      </w:r>
      <w:r w:rsidRPr="002321E8">
        <w:rPr>
          <w:rFonts w:ascii="Times New Roman" w:eastAsia="Times New Roman" w:hAnsi="Times New Roman" w:cs="Times New Roman"/>
          <w:color w:val="000000"/>
          <w:sz w:val="24"/>
          <w:szCs w:val="24"/>
          <w:lang w:val="ru-RU" w:eastAsia="ru-RU"/>
        </w:rPr>
        <w:t>2</w:t>
      </w:r>
      <w:proofErr w:type="spellStart"/>
      <w:r w:rsidRPr="002321E8">
        <w:rPr>
          <w:rFonts w:ascii="Times New Roman" w:eastAsia="Times New Roman" w:hAnsi="Times New Roman" w:cs="Times New Roman"/>
          <w:color w:val="000000"/>
          <w:sz w:val="24"/>
          <w:szCs w:val="24"/>
          <w:lang w:eastAsia="ru-RU"/>
        </w:rPr>
        <w:t>.Товар</w:t>
      </w:r>
      <w:proofErr w:type="spellEnd"/>
      <w:r w:rsidRPr="002321E8">
        <w:rPr>
          <w:rFonts w:ascii="Times New Roman" w:eastAsia="Times New Roman" w:hAnsi="Times New Roman" w:cs="Times New Roman"/>
          <w:color w:val="000000"/>
          <w:sz w:val="24"/>
          <w:szCs w:val="24"/>
          <w:lang w:eastAsia="ru-RU"/>
        </w:rPr>
        <w:t xml:space="preserve"> має відповідати сертифікату якості виробника, а також </w:t>
      </w:r>
      <w:proofErr w:type="spellStart"/>
      <w:r w:rsidRPr="002321E8">
        <w:rPr>
          <w:rFonts w:ascii="Times New Roman" w:eastAsia="Times New Roman" w:hAnsi="Times New Roman" w:cs="Times New Roman"/>
          <w:color w:val="000000"/>
          <w:sz w:val="24"/>
          <w:szCs w:val="24"/>
          <w:lang w:eastAsia="ru-RU"/>
        </w:rPr>
        <w:t>Держстандартам</w:t>
      </w:r>
      <w:proofErr w:type="spellEnd"/>
      <w:r w:rsidRPr="002321E8">
        <w:rPr>
          <w:rFonts w:ascii="Times New Roman" w:eastAsia="Times New Roman" w:hAnsi="Times New Roman" w:cs="Times New Roman"/>
          <w:color w:val="000000"/>
          <w:sz w:val="24"/>
          <w:szCs w:val="24"/>
          <w:lang w:eastAsia="ru-RU"/>
        </w:rPr>
        <w:t>,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w:t>
      </w:r>
      <w:r w:rsidRPr="002321E8">
        <w:rPr>
          <w:rFonts w:ascii="Times New Roman" w:eastAsia="Times New Roman" w:hAnsi="Times New Roman" w:cs="Times New Roman"/>
          <w:color w:val="000000"/>
          <w:sz w:val="24"/>
          <w:szCs w:val="24"/>
          <w:lang w:val="ru-RU" w:eastAsia="ru-RU"/>
        </w:rPr>
        <w:t>3</w:t>
      </w:r>
      <w:proofErr w:type="spellStart"/>
      <w:r w:rsidRPr="002321E8">
        <w:rPr>
          <w:rFonts w:ascii="Times New Roman" w:eastAsia="Times New Roman" w:hAnsi="Times New Roman" w:cs="Times New Roman"/>
          <w:color w:val="000000"/>
          <w:sz w:val="24"/>
          <w:szCs w:val="24"/>
          <w:lang w:eastAsia="ru-RU"/>
        </w:rPr>
        <w:t>.Товар</w:t>
      </w:r>
      <w:proofErr w:type="spellEnd"/>
      <w:r w:rsidRPr="002321E8">
        <w:rPr>
          <w:rFonts w:ascii="Times New Roman" w:eastAsia="Times New Roman" w:hAnsi="Times New Roman" w:cs="Times New Roman"/>
          <w:color w:val="000000"/>
          <w:sz w:val="24"/>
          <w:szCs w:val="24"/>
          <w:lang w:eastAsia="ru-RU"/>
        </w:rPr>
        <w:t>, який поставляється, повинен бути сертифікований та зареєстрований в Україні в установленому порядку. </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w:t>
      </w:r>
      <w:r w:rsidRPr="002321E8">
        <w:rPr>
          <w:rFonts w:ascii="Times New Roman" w:eastAsia="Times New Roman" w:hAnsi="Times New Roman" w:cs="Times New Roman"/>
          <w:color w:val="000000"/>
          <w:sz w:val="24"/>
          <w:szCs w:val="24"/>
          <w:lang w:val="ru-RU" w:eastAsia="ru-RU"/>
        </w:rPr>
        <w:t>4</w:t>
      </w:r>
      <w:r w:rsidRPr="002321E8">
        <w:rPr>
          <w:rFonts w:ascii="Times New Roman" w:eastAsia="Times New Roman" w:hAnsi="Times New Roman" w:cs="Times New Roman"/>
          <w:color w:val="000000"/>
          <w:sz w:val="24"/>
          <w:szCs w:val="24"/>
          <w:lang w:eastAsia="ru-RU"/>
        </w:rPr>
        <w:t>.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lastRenderedPageBreak/>
        <w:t>2.</w:t>
      </w:r>
      <w:r w:rsidRPr="002321E8">
        <w:rPr>
          <w:rFonts w:ascii="Times New Roman" w:eastAsia="Times New Roman" w:hAnsi="Times New Roman" w:cs="Times New Roman"/>
          <w:color w:val="000000"/>
          <w:sz w:val="24"/>
          <w:szCs w:val="24"/>
          <w:lang w:val="ru-RU" w:eastAsia="ru-RU"/>
        </w:rPr>
        <w:t>5</w:t>
      </w:r>
      <w:r w:rsidRPr="002321E8">
        <w:rPr>
          <w:rFonts w:ascii="Times New Roman" w:eastAsia="Times New Roman" w:hAnsi="Times New Roman" w:cs="Times New Roman"/>
          <w:color w:val="000000"/>
          <w:sz w:val="24"/>
          <w:szCs w:val="24"/>
          <w:lang w:eastAsia="ru-RU"/>
        </w:rPr>
        <w:t>.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w:t>
      </w:r>
      <w:r w:rsidRPr="002321E8">
        <w:rPr>
          <w:rFonts w:ascii="Times New Roman" w:eastAsia="Times New Roman" w:hAnsi="Times New Roman" w:cs="Times New Roman"/>
          <w:color w:val="000000"/>
          <w:sz w:val="24"/>
          <w:szCs w:val="24"/>
          <w:lang w:val="ru-RU" w:eastAsia="ru-RU"/>
        </w:rPr>
        <w:t>5</w:t>
      </w:r>
      <w:r w:rsidRPr="002321E8">
        <w:rPr>
          <w:rFonts w:ascii="Times New Roman" w:eastAsia="Times New Roman" w:hAnsi="Times New Roman" w:cs="Times New Roman"/>
          <w:color w:val="000000"/>
          <w:sz w:val="24"/>
          <w:szCs w:val="24"/>
          <w:lang w:eastAsia="ru-RU"/>
        </w:rPr>
        <w:t>.1.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w:t>
      </w:r>
      <w:r w:rsidRPr="002321E8">
        <w:rPr>
          <w:rFonts w:ascii="Times New Roman" w:eastAsia="Times New Roman" w:hAnsi="Times New Roman" w:cs="Times New Roman"/>
          <w:color w:val="000000"/>
          <w:sz w:val="24"/>
          <w:szCs w:val="24"/>
          <w:lang w:val="ru-RU" w:eastAsia="ru-RU"/>
        </w:rPr>
        <w:t>5</w:t>
      </w:r>
      <w:r w:rsidRPr="002321E8">
        <w:rPr>
          <w:rFonts w:ascii="Times New Roman" w:eastAsia="Times New Roman" w:hAnsi="Times New Roman" w:cs="Times New Roman"/>
          <w:color w:val="000000"/>
          <w:sz w:val="24"/>
          <w:szCs w:val="24"/>
          <w:lang w:eastAsia="ru-RU"/>
        </w:rPr>
        <w:t>.2.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w:t>
      </w:r>
      <w:r w:rsidRPr="002321E8">
        <w:rPr>
          <w:rFonts w:ascii="Times New Roman" w:eastAsia="Times New Roman" w:hAnsi="Times New Roman" w:cs="Times New Roman"/>
          <w:color w:val="000000"/>
          <w:sz w:val="24"/>
          <w:szCs w:val="24"/>
          <w:lang w:val="ru-RU" w:eastAsia="ru-RU"/>
        </w:rPr>
        <w:t>5</w:t>
      </w:r>
      <w:r w:rsidRPr="002321E8">
        <w:rPr>
          <w:rFonts w:ascii="Times New Roman" w:eastAsia="Times New Roman" w:hAnsi="Times New Roman" w:cs="Times New Roman"/>
          <w:color w:val="000000"/>
          <w:sz w:val="24"/>
          <w:szCs w:val="24"/>
          <w:lang w:eastAsia="ru-RU"/>
        </w:rPr>
        <w:t>.3.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у Акті  про настання  гарантійного випадку не буде передбачено більший термін. </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2.7. Всі дії пов’язані із заміною Товару (його частини) здійснюється силами та за рахунок Постачальника.</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rsidR="00914E82" w:rsidRPr="002321E8" w:rsidRDefault="00914E82" w:rsidP="00914E82">
      <w:pPr>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3. УМОВИ РОЗРАХУНКІВ</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3.2.</w:t>
      </w:r>
      <w:r w:rsidRPr="002321E8">
        <w:rPr>
          <w:rFonts w:ascii="Times New Roman" w:eastAsia="Times New Roman" w:hAnsi="Times New Roman" w:cs="Times New Roman"/>
          <w:b/>
          <w:bCs/>
          <w:color w:val="000000"/>
          <w:sz w:val="24"/>
          <w:szCs w:val="24"/>
          <w:lang w:eastAsia="ru-RU"/>
        </w:rPr>
        <w:t xml:space="preserve"> </w:t>
      </w:r>
      <w:r w:rsidRPr="002321E8">
        <w:rPr>
          <w:rFonts w:ascii="Times New Roman" w:eastAsia="Times New Roman" w:hAnsi="Times New Roman" w:cs="Times New Roman"/>
          <w:color w:val="000000"/>
          <w:sz w:val="24"/>
          <w:szCs w:val="24"/>
          <w:lang w:eastAsia="ru-RU"/>
        </w:rPr>
        <w:t>Розрахунки за поставлений Товар проводяться Покупцем шляхом перерахування суми коштів на підставі накладної протягом 30 днів з можливістю відтермінування та розстрочки оплати  у випадку відсутності бюджетних коштів на рахунку Покупця.</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 xml:space="preserve">3.3. Ціна Товару підлягає коригуванню в сторону зменшення на відповідну величину у разі надання виробником Товару знижок на Товар. </w:t>
      </w:r>
      <w:r w:rsidRPr="002321E8">
        <w:rPr>
          <w:rFonts w:ascii="Times New Roman" w:eastAsia="Times New Roman" w:hAnsi="Times New Roman" w:cs="Times New Roman"/>
          <w:b/>
          <w:bCs/>
          <w:color w:val="000000"/>
          <w:sz w:val="24"/>
          <w:szCs w:val="24"/>
          <w:lang w:eastAsia="ru-RU"/>
        </w:rPr>
        <w:tab/>
      </w:r>
    </w:p>
    <w:p w:rsidR="00914E82" w:rsidRPr="002321E8" w:rsidRDefault="00914E82" w:rsidP="00914E82">
      <w:pPr>
        <w:numPr>
          <w:ilvl w:val="0"/>
          <w:numId w:val="1"/>
        </w:numPr>
        <w:suppressAutoHyphens/>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2321E8">
        <w:rPr>
          <w:rFonts w:ascii="Times New Roman" w:eastAsia="Times New Roman" w:hAnsi="Times New Roman" w:cs="Times New Roman"/>
          <w:b/>
          <w:bCs/>
          <w:color w:val="000000"/>
          <w:sz w:val="24"/>
          <w:szCs w:val="24"/>
          <w:lang w:eastAsia="ru-RU"/>
        </w:rPr>
        <w:t>4. УМОВИ ПОСТАВКИ ТА ПРИЙМАННЯ ТОВАРУ</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 xml:space="preserve">4.1. Постачальник здійснює поставку і передачу Товару  за адресою: 81200, </w:t>
      </w:r>
      <w:r w:rsidR="00914C5A">
        <w:rPr>
          <w:rFonts w:ascii="Times New Roman" w:eastAsia="Times New Roman" w:hAnsi="Times New Roman" w:cs="Times New Roman"/>
          <w:color w:val="000000"/>
          <w:sz w:val="24"/>
          <w:szCs w:val="24"/>
          <w:lang w:eastAsia="ru-RU"/>
        </w:rPr>
        <w:t>Л</w:t>
      </w:r>
      <w:r w:rsidRPr="002321E8">
        <w:rPr>
          <w:rFonts w:ascii="Times New Roman" w:eastAsia="Times New Roman" w:hAnsi="Times New Roman" w:cs="Times New Roman"/>
          <w:color w:val="000000"/>
          <w:sz w:val="24"/>
          <w:szCs w:val="24"/>
          <w:lang w:eastAsia="ru-RU"/>
        </w:rPr>
        <w:t xml:space="preserve">ьвівська обл. Львівський р-н, </w:t>
      </w:r>
      <w:proofErr w:type="spellStart"/>
      <w:r w:rsidRPr="002321E8">
        <w:rPr>
          <w:rFonts w:ascii="Times New Roman" w:eastAsia="Times New Roman" w:hAnsi="Times New Roman" w:cs="Times New Roman"/>
          <w:color w:val="000000"/>
          <w:sz w:val="24"/>
          <w:szCs w:val="24"/>
          <w:lang w:eastAsia="ru-RU"/>
        </w:rPr>
        <w:t>м.Перемишляни</w:t>
      </w:r>
      <w:proofErr w:type="spellEnd"/>
      <w:r w:rsidRPr="002321E8">
        <w:rPr>
          <w:rFonts w:ascii="Times New Roman" w:eastAsia="Times New Roman" w:hAnsi="Times New Roman" w:cs="Times New Roman"/>
          <w:color w:val="000000"/>
          <w:sz w:val="24"/>
          <w:szCs w:val="24"/>
          <w:lang w:eastAsia="ru-RU"/>
        </w:rPr>
        <w:t xml:space="preserve">, </w:t>
      </w:r>
      <w:proofErr w:type="spellStart"/>
      <w:r w:rsidRPr="002321E8">
        <w:rPr>
          <w:rFonts w:ascii="Times New Roman" w:eastAsia="Times New Roman" w:hAnsi="Times New Roman" w:cs="Times New Roman"/>
          <w:color w:val="000000"/>
          <w:sz w:val="24"/>
          <w:szCs w:val="24"/>
          <w:lang w:eastAsia="ru-RU"/>
        </w:rPr>
        <w:t>вул..Галицька</w:t>
      </w:r>
      <w:proofErr w:type="spellEnd"/>
      <w:r w:rsidRPr="002321E8">
        <w:rPr>
          <w:rFonts w:ascii="Times New Roman" w:eastAsia="Times New Roman" w:hAnsi="Times New Roman" w:cs="Times New Roman"/>
          <w:color w:val="000000"/>
          <w:sz w:val="24"/>
          <w:szCs w:val="24"/>
          <w:lang w:eastAsia="ru-RU"/>
        </w:rPr>
        <w:t>, 12, в робочі дні з 9-00 до 17-00 години. Датою поставки є дата видаткової накладної, підписаної повноважними представниками Сторін.   </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4.2. Партія товару вважається переданою Постачальником та прийнятою Покупцем: за кількістю відповідно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lastRenderedPageBreak/>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rsidR="00914E82" w:rsidRPr="002321E8" w:rsidRDefault="00914E82" w:rsidP="00237F5D">
      <w:pPr>
        <w:spacing w:after="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5. ПРАВА ТА ОБОВ'ЯЗКИ СТОРІН</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5.1. Покупець зобов'язаний:</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5.1.1. Своєчасно та в повному обсязі сплачувати за поставлений товар;</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5.1.2. Приймати поставлений товар.</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5.2. Покупець має право:</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5.2.2. Контролювати поставку товару у строки, встановлені цим Договором;</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5.3. Постачальник зобов'язаний:</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5.3.1. Забезпечити поставку товару у строки, встановлені цим Договором;</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5.3.2. Забезпечити поставку товару, якість якого відповідає умовам, установленим розділом II цього Договору;</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5.3.3. Належним чином виконувати умови цього Договору.</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val="ru-RU" w:eastAsia="ru-RU"/>
        </w:rPr>
        <w:t xml:space="preserve"> </w:t>
      </w:r>
      <w:r w:rsidRPr="002321E8">
        <w:rPr>
          <w:rFonts w:ascii="Times New Roman" w:eastAsia="Times New Roman" w:hAnsi="Times New Roman" w:cs="Times New Roman"/>
          <w:b/>
          <w:bCs/>
          <w:color w:val="000000"/>
          <w:sz w:val="24"/>
          <w:szCs w:val="24"/>
          <w:lang w:eastAsia="ru-RU"/>
        </w:rPr>
        <w:t>5.4. Постачальник має право:</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val="ru-RU" w:eastAsia="ru-RU"/>
        </w:rPr>
        <w:t xml:space="preserve"> </w:t>
      </w:r>
      <w:r w:rsidRPr="002321E8">
        <w:rPr>
          <w:rFonts w:ascii="Times New Roman" w:eastAsia="Times New Roman" w:hAnsi="Times New Roman" w:cs="Times New Roman"/>
          <w:color w:val="000000"/>
          <w:sz w:val="24"/>
          <w:szCs w:val="24"/>
          <w:lang w:eastAsia="ru-RU"/>
        </w:rPr>
        <w:t>5.4.1. Своєчасно та в повному обсязі отримувати плату за поставлений товар;</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val="ru-RU" w:eastAsia="ru-RU"/>
        </w:rPr>
        <w:t xml:space="preserve"> </w:t>
      </w:r>
      <w:r w:rsidRPr="002321E8">
        <w:rPr>
          <w:rFonts w:ascii="Times New Roman" w:eastAsia="Times New Roman" w:hAnsi="Times New Roman" w:cs="Times New Roman"/>
          <w:color w:val="000000"/>
          <w:sz w:val="24"/>
          <w:szCs w:val="24"/>
          <w:lang w:eastAsia="ru-RU"/>
        </w:rPr>
        <w:t>5.4.2. На дострокову поставку товару за письмовим погодженням з Покупцем.</w:t>
      </w:r>
    </w:p>
    <w:p w:rsidR="00914E82" w:rsidRPr="002321E8" w:rsidRDefault="00914E82" w:rsidP="00237F5D">
      <w:pPr>
        <w:spacing w:after="0"/>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6.ВІДПОВІДАЛЬНІСТЬ СТОРІН</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6.2.Якщо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новим протягом 10 (десяти) календарних днів з моменту направлення Покупцем відповідної вимоги Постачальнику.</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rsidR="00237F5D" w:rsidRDefault="00914E82" w:rsidP="00237F5D">
      <w:pPr>
        <w:spacing w:after="0"/>
        <w:ind w:firstLine="567"/>
        <w:jc w:val="both"/>
        <w:rPr>
          <w:rFonts w:ascii="Times New Roman" w:eastAsia="Times New Roman" w:hAnsi="Times New Roman" w:cs="Times New Roman"/>
          <w:color w:val="000000"/>
          <w:sz w:val="24"/>
          <w:szCs w:val="24"/>
          <w:lang w:eastAsia="ru-RU"/>
        </w:rPr>
      </w:pPr>
      <w:r w:rsidRPr="002321E8">
        <w:rPr>
          <w:rFonts w:ascii="Times New Roman" w:eastAsia="Times New Roman" w:hAnsi="Times New Roman" w:cs="Times New Roman"/>
          <w:color w:val="000000"/>
          <w:sz w:val="24"/>
          <w:szCs w:val="24"/>
          <w:lang w:eastAsia="ru-RU"/>
        </w:rPr>
        <w:lastRenderedPageBreak/>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rsidR="00914E82" w:rsidRPr="002321E8" w:rsidRDefault="00914E82" w:rsidP="00237F5D">
      <w:pPr>
        <w:spacing w:after="0"/>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7. ВИРІШЕННЯ СПОРІВ</w:t>
      </w:r>
    </w:p>
    <w:p w:rsidR="00914E82" w:rsidRPr="002321E8" w:rsidRDefault="00914E82" w:rsidP="00237F5D">
      <w:pPr>
        <w:spacing w:after="0"/>
        <w:ind w:right="142"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7.1.У випадку виникнення спорів або розбіжностей Сторони зобов'язуються вирішувати їх шляхом взаємних переговорів та консультацій. </w:t>
      </w:r>
    </w:p>
    <w:p w:rsidR="00914E82" w:rsidRPr="002321E8" w:rsidRDefault="00914E82" w:rsidP="00237F5D">
      <w:pPr>
        <w:spacing w:after="0"/>
        <w:ind w:right="142"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7.2.У разі недосягнення Сторонами згоди спори (розбіжності) вирішуються у судовому порядку.</w:t>
      </w:r>
    </w:p>
    <w:p w:rsidR="00914E82" w:rsidRPr="002321E8" w:rsidRDefault="00914E82" w:rsidP="00237F5D">
      <w:pPr>
        <w:spacing w:after="0"/>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8. ФОРС-МАЖОРНІ ОБСТАВИНИ</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2321E8">
        <w:rPr>
          <w:rFonts w:ascii="Times New Roman" w:eastAsia="Times New Roman" w:hAnsi="Times New Roman" w:cs="Times New Roman"/>
          <w:color w:val="000000"/>
          <w:sz w:val="24"/>
          <w:szCs w:val="24"/>
          <w:lang w:eastAsia="ru-RU"/>
        </w:rPr>
        <w:t>обставин</w:t>
      </w:r>
      <w:proofErr w:type="spellEnd"/>
      <w:r w:rsidRPr="002321E8">
        <w:rPr>
          <w:rFonts w:ascii="Times New Roman" w:eastAsia="Times New Roman" w:hAnsi="Times New Roman" w:cs="Times New Roman"/>
          <w:color w:val="000000"/>
          <w:sz w:val="24"/>
          <w:szCs w:val="24"/>
          <w:lang w:eastAsia="ru-RU"/>
        </w:rPr>
        <w:t xml:space="preserve"> непереборної сили). Форс-мажорними обставинами (</w:t>
      </w:r>
      <w:proofErr w:type="spellStart"/>
      <w:r w:rsidRPr="002321E8">
        <w:rPr>
          <w:rFonts w:ascii="Times New Roman" w:eastAsia="Times New Roman" w:hAnsi="Times New Roman" w:cs="Times New Roman"/>
          <w:color w:val="000000"/>
          <w:sz w:val="24"/>
          <w:szCs w:val="24"/>
          <w:lang w:eastAsia="ru-RU"/>
        </w:rPr>
        <w:t>обставинами</w:t>
      </w:r>
      <w:proofErr w:type="spellEnd"/>
      <w:r w:rsidRPr="002321E8">
        <w:rPr>
          <w:rFonts w:ascii="Times New Roman" w:eastAsia="Times New Roman" w:hAnsi="Times New Roman" w:cs="Times New Roman"/>
          <w:color w:val="000000"/>
          <w:sz w:val="24"/>
          <w:szCs w:val="24"/>
          <w:lang w:eastAsia="ru-RU"/>
        </w:rPr>
        <w:t xml:space="preserve">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8.2.Підставою для засвідчення форс-мажорних обставин є наявність однієї або більше форс-мажорних обставин (</w:t>
      </w:r>
      <w:proofErr w:type="spellStart"/>
      <w:r w:rsidRPr="002321E8">
        <w:rPr>
          <w:rFonts w:ascii="Times New Roman" w:eastAsia="Times New Roman" w:hAnsi="Times New Roman" w:cs="Times New Roman"/>
          <w:color w:val="000000"/>
          <w:sz w:val="24"/>
          <w:szCs w:val="24"/>
          <w:lang w:eastAsia="ru-RU"/>
        </w:rPr>
        <w:t>обставин</w:t>
      </w:r>
      <w:proofErr w:type="spellEnd"/>
      <w:r w:rsidRPr="002321E8">
        <w:rPr>
          <w:rFonts w:ascii="Times New Roman" w:eastAsia="Times New Roman" w:hAnsi="Times New Roman" w:cs="Times New Roman"/>
          <w:color w:val="000000"/>
          <w:sz w:val="24"/>
          <w:szCs w:val="24"/>
          <w:lang w:eastAsia="ru-RU"/>
        </w:rPr>
        <w:t xml:space="preserve">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lastRenderedPageBreak/>
        <w:t>8.3.Сторона, що не може виконувати зобов'язання за цим Договором унаслідок дії форс-мажорних обставин (</w:t>
      </w:r>
      <w:proofErr w:type="spellStart"/>
      <w:r w:rsidRPr="002321E8">
        <w:rPr>
          <w:rFonts w:ascii="Times New Roman" w:eastAsia="Times New Roman" w:hAnsi="Times New Roman" w:cs="Times New Roman"/>
          <w:color w:val="000000"/>
          <w:sz w:val="24"/>
          <w:szCs w:val="24"/>
          <w:lang w:eastAsia="ru-RU"/>
        </w:rPr>
        <w:t>обставин</w:t>
      </w:r>
      <w:proofErr w:type="spellEnd"/>
      <w:r w:rsidRPr="002321E8">
        <w:rPr>
          <w:rFonts w:ascii="Times New Roman" w:eastAsia="Times New Roman" w:hAnsi="Times New Roman" w:cs="Times New Roman"/>
          <w:color w:val="000000"/>
          <w:sz w:val="24"/>
          <w:szCs w:val="24"/>
          <w:lang w:eastAsia="ru-RU"/>
        </w:rPr>
        <w:t xml:space="preserve"> непереборної сили), повинна у строк протягом 5 днів повідомити про це іншу Сторону у письмовій формі. Вплив форс-мажорних обставин (</w:t>
      </w:r>
      <w:proofErr w:type="spellStart"/>
      <w:r w:rsidRPr="002321E8">
        <w:rPr>
          <w:rFonts w:ascii="Times New Roman" w:eastAsia="Times New Roman" w:hAnsi="Times New Roman" w:cs="Times New Roman"/>
          <w:color w:val="000000"/>
          <w:sz w:val="24"/>
          <w:szCs w:val="24"/>
          <w:lang w:eastAsia="ru-RU"/>
        </w:rPr>
        <w:t>обставин</w:t>
      </w:r>
      <w:proofErr w:type="spellEnd"/>
      <w:r w:rsidRPr="002321E8">
        <w:rPr>
          <w:rFonts w:ascii="Times New Roman" w:eastAsia="Times New Roman" w:hAnsi="Times New Roman" w:cs="Times New Roman"/>
          <w:color w:val="000000"/>
          <w:sz w:val="24"/>
          <w:szCs w:val="24"/>
          <w:lang w:eastAsia="ru-RU"/>
        </w:rPr>
        <w:t xml:space="preserve">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w:t>
      </w:r>
      <w:proofErr w:type="spellStart"/>
      <w:r w:rsidRPr="002321E8">
        <w:rPr>
          <w:rFonts w:ascii="Times New Roman" w:eastAsia="Times New Roman" w:hAnsi="Times New Roman" w:cs="Times New Roman"/>
          <w:color w:val="000000"/>
          <w:sz w:val="24"/>
          <w:szCs w:val="24"/>
          <w:lang w:eastAsia="ru-RU"/>
        </w:rPr>
        <w:t>обставин</w:t>
      </w:r>
      <w:proofErr w:type="spellEnd"/>
      <w:r w:rsidRPr="002321E8">
        <w:rPr>
          <w:rFonts w:ascii="Times New Roman" w:eastAsia="Times New Roman" w:hAnsi="Times New Roman" w:cs="Times New Roman"/>
          <w:color w:val="000000"/>
          <w:sz w:val="24"/>
          <w:szCs w:val="24"/>
          <w:lang w:eastAsia="ru-RU"/>
        </w:rPr>
        <w:t xml:space="preserve"> непереборної сили), затвердженого Рішенням Президії Торгово-промислової палати України від 18.12.2014 року № 44(5).</w:t>
      </w:r>
    </w:p>
    <w:p w:rsidR="00914E82" w:rsidRPr="002321E8" w:rsidRDefault="00914E82" w:rsidP="00237F5D">
      <w:pPr>
        <w:spacing w:after="0"/>
        <w:ind w:right="-24"/>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914E82" w:rsidRPr="002321E8" w:rsidRDefault="00914E82" w:rsidP="00237F5D">
      <w:pPr>
        <w:spacing w:after="0"/>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9. АНТИКОРУПЦІЙНІ ЗАСТЕРЕЖЕННЯ</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9.4. Зазначене у цьому розділі  антикорупційне застереження є істотною умовою цього Договору відповідно до частини 1 ст. 638 ЦК України.</w:t>
      </w:r>
    </w:p>
    <w:p w:rsidR="00914E82" w:rsidRPr="002321E8" w:rsidRDefault="00914E82" w:rsidP="00237F5D">
      <w:pPr>
        <w:spacing w:after="0"/>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10. СТРОК ДІЇ ДОГОВОРУ</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10.1. Цей Договір набирає чинності з дати його підписання і діє до «3</w:t>
      </w:r>
      <w:r w:rsidR="00914C5A">
        <w:rPr>
          <w:rFonts w:ascii="Times New Roman" w:eastAsia="Times New Roman" w:hAnsi="Times New Roman" w:cs="Times New Roman"/>
          <w:color w:val="000000"/>
          <w:sz w:val="24"/>
          <w:szCs w:val="24"/>
          <w:lang w:eastAsia="ru-RU"/>
        </w:rPr>
        <w:t>1</w:t>
      </w:r>
      <w:r w:rsidRPr="002321E8">
        <w:rPr>
          <w:rFonts w:ascii="Times New Roman" w:eastAsia="Times New Roman" w:hAnsi="Times New Roman" w:cs="Times New Roman"/>
          <w:color w:val="000000"/>
          <w:sz w:val="24"/>
          <w:szCs w:val="24"/>
          <w:lang w:eastAsia="ru-RU"/>
        </w:rPr>
        <w:t xml:space="preserve">» </w:t>
      </w:r>
      <w:r w:rsidR="00914C5A">
        <w:rPr>
          <w:rFonts w:ascii="Times New Roman" w:eastAsia="Times New Roman" w:hAnsi="Times New Roman" w:cs="Times New Roman"/>
          <w:color w:val="000000"/>
          <w:sz w:val="24"/>
          <w:szCs w:val="24"/>
          <w:lang w:eastAsia="ru-RU"/>
        </w:rPr>
        <w:t>груд</w:t>
      </w:r>
      <w:r w:rsidRPr="002321E8">
        <w:rPr>
          <w:rFonts w:ascii="Times New Roman" w:eastAsia="Times New Roman" w:hAnsi="Times New Roman" w:cs="Times New Roman"/>
          <w:color w:val="000000"/>
          <w:sz w:val="24"/>
          <w:szCs w:val="24"/>
          <w:lang w:eastAsia="ru-RU"/>
        </w:rPr>
        <w:t>ня 202</w:t>
      </w:r>
      <w:r w:rsidR="00914C5A">
        <w:rPr>
          <w:rFonts w:ascii="Times New Roman" w:eastAsia="Times New Roman" w:hAnsi="Times New Roman" w:cs="Times New Roman"/>
          <w:color w:val="000000"/>
          <w:sz w:val="24"/>
          <w:szCs w:val="24"/>
          <w:lang w:eastAsia="ru-RU"/>
        </w:rPr>
        <w:t>4</w:t>
      </w:r>
      <w:r w:rsidRPr="002321E8">
        <w:rPr>
          <w:rFonts w:ascii="Times New Roman" w:eastAsia="Times New Roman" w:hAnsi="Times New Roman" w:cs="Times New Roman"/>
          <w:color w:val="000000"/>
          <w:sz w:val="24"/>
          <w:szCs w:val="24"/>
          <w:lang w:eastAsia="ru-RU"/>
        </w:rPr>
        <w:t xml:space="preserve"> року, а в частини взятих на себе зобов’язань – до їх повного виконання. </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914E82" w:rsidRPr="002321E8" w:rsidRDefault="00914E82" w:rsidP="00237F5D">
      <w:pPr>
        <w:spacing w:after="0"/>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11. ІНШІ УМОВИ</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 xml:space="preserve">11.3.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2321E8">
        <w:rPr>
          <w:rFonts w:ascii="Times New Roman" w:eastAsia="Times New Roman" w:hAnsi="Times New Roman" w:cs="Times New Roman"/>
          <w:color w:val="000000"/>
          <w:sz w:val="24"/>
          <w:szCs w:val="24"/>
          <w:lang w:eastAsia="ru-RU"/>
        </w:rPr>
        <w:t>обгрунтування</w:t>
      </w:r>
      <w:proofErr w:type="spellEnd"/>
      <w:r w:rsidRPr="002321E8">
        <w:rPr>
          <w:rFonts w:ascii="Times New Roman" w:eastAsia="Times New Roman" w:hAnsi="Times New Roman" w:cs="Times New Roman"/>
          <w:color w:val="000000"/>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11.4. Відповідь особи, якій адресована пропозиція щодо змін до договору, про її прийняття повинна бути повною і безумовною.</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lastRenderedPageBreak/>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11.6.У разі зміни договору зобов'язання сторін змінюються відповідно до змінених умов щодо предмета, місця, строків виконання тощо.</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2321E8">
        <w:rPr>
          <w:rFonts w:ascii="Times New Roman" w:eastAsia="Times New Roman" w:hAnsi="Times New Roman" w:cs="Times New Roman"/>
          <w:color w:val="000000"/>
          <w:sz w:val="24"/>
          <w:szCs w:val="24"/>
          <w:lang w:eastAsia="ru-RU"/>
        </w:rPr>
        <w:t>обгрунтована</w:t>
      </w:r>
      <w:proofErr w:type="spellEnd"/>
      <w:r w:rsidRPr="002321E8">
        <w:rPr>
          <w:rFonts w:ascii="Times New Roman" w:eastAsia="Times New Roman" w:hAnsi="Times New Roman" w:cs="Times New Roman"/>
          <w:color w:val="000000"/>
          <w:sz w:val="24"/>
          <w:szCs w:val="24"/>
          <w:lang w:eastAsia="ru-RU"/>
        </w:rPr>
        <w:t xml:space="preserve">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w:t>
      </w:r>
      <w:proofErr w:type="spellStart"/>
      <w:r w:rsidRPr="002321E8">
        <w:rPr>
          <w:rFonts w:ascii="Times New Roman" w:eastAsia="Times New Roman" w:hAnsi="Times New Roman" w:cs="Times New Roman"/>
          <w:color w:val="000000"/>
          <w:sz w:val="24"/>
          <w:szCs w:val="24"/>
          <w:lang w:eastAsia="ru-RU"/>
        </w:rPr>
        <w:t>середньоринкової</w:t>
      </w:r>
      <w:proofErr w:type="spellEnd"/>
      <w:r w:rsidRPr="002321E8">
        <w:rPr>
          <w:rFonts w:ascii="Times New Roman" w:eastAsia="Times New Roman" w:hAnsi="Times New Roman" w:cs="Times New Roman"/>
          <w:color w:val="000000"/>
          <w:sz w:val="24"/>
          <w:szCs w:val="24"/>
          <w:lang w:eastAsia="ru-RU"/>
        </w:rPr>
        <w:t xml:space="preserve">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w:t>
      </w:r>
      <w:proofErr w:type="spellStart"/>
      <w:r w:rsidRPr="002321E8">
        <w:rPr>
          <w:rFonts w:ascii="Times New Roman" w:eastAsia="Times New Roman" w:hAnsi="Times New Roman" w:cs="Times New Roman"/>
          <w:color w:val="000000"/>
          <w:sz w:val="24"/>
          <w:szCs w:val="24"/>
          <w:lang w:eastAsia="ru-RU"/>
        </w:rPr>
        <w:t>середньоринкової</w:t>
      </w:r>
      <w:proofErr w:type="spellEnd"/>
      <w:r w:rsidRPr="002321E8">
        <w:rPr>
          <w:rFonts w:ascii="Times New Roman" w:eastAsia="Times New Roman" w:hAnsi="Times New Roman" w:cs="Times New Roman"/>
          <w:color w:val="000000"/>
          <w:sz w:val="24"/>
          <w:szCs w:val="24"/>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2321E8">
        <w:rPr>
          <w:rFonts w:ascii="Times New Roman" w:eastAsia="Times New Roman" w:hAnsi="Times New Roman" w:cs="Times New Roman"/>
          <w:color w:val="000000"/>
          <w:sz w:val="24"/>
          <w:szCs w:val="24"/>
          <w:lang w:eastAsia="ru-RU"/>
        </w:rPr>
        <w:t>середньоринкової</w:t>
      </w:r>
      <w:proofErr w:type="spellEnd"/>
      <w:r w:rsidRPr="002321E8">
        <w:rPr>
          <w:rFonts w:ascii="Times New Roman" w:eastAsia="Times New Roman" w:hAnsi="Times New Roman" w:cs="Times New Roman"/>
          <w:color w:val="000000"/>
          <w:sz w:val="24"/>
          <w:szCs w:val="24"/>
          <w:lang w:eastAsia="ru-RU"/>
        </w:rPr>
        <w:t xml:space="preserve"> ціни (діапазону цін тощо) за одиницю товару в межах 10 днів щодо дати укладення Договору) та </w:t>
      </w:r>
      <w:proofErr w:type="spellStart"/>
      <w:r w:rsidRPr="002321E8">
        <w:rPr>
          <w:rFonts w:ascii="Times New Roman" w:eastAsia="Times New Roman" w:hAnsi="Times New Roman" w:cs="Times New Roman"/>
          <w:color w:val="000000"/>
          <w:sz w:val="24"/>
          <w:szCs w:val="24"/>
          <w:lang w:eastAsia="ru-RU"/>
        </w:rPr>
        <w:t>середньоринкової</w:t>
      </w:r>
      <w:proofErr w:type="spellEnd"/>
      <w:r w:rsidRPr="002321E8">
        <w:rPr>
          <w:rFonts w:ascii="Times New Roman" w:eastAsia="Times New Roman" w:hAnsi="Times New Roman" w:cs="Times New Roman"/>
          <w:color w:val="000000"/>
          <w:sz w:val="24"/>
          <w:szCs w:val="24"/>
          <w:lang w:eastAsia="ru-RU"/>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w:t>
      </w:r>
      <w:proofErr w:type="spellStart"/>
      <w:r w:rsidRPr="002321E8">
        <w:rPr>
          <w:rFonts w:ascii="Times New Roman" w:eastAsia="Times New Roman" w:hAnsi="Times New Roman" w:cs="Times New Roman"/>
          <w:color w:val="000000"/>
          <w:sz w:val="24"/>
          <w:szCs w:val="24"/>
          <w:lang w:eastAsia="ru-RU"/>
        </w:rPr>
        <w:t>середньоринковою</w:t>
      </w:r>
      <w:proofErr w:type="spellEnd"/>
      <w:r w:rsidRPr="002321E8">
        <w:rPr>
          <w:rFonts w:ascii="Times New Roman" w:eastAsia="Times New Roman" w:hAnsi="Times New Roman" w:cs="Times New Roman"/>
          <w:color w:val="000000"/>
          <w:sz w:val="24"/>
          <w:szCs w:val="24"/>
          <w:lang w:eastAsia="ru-RU"/>
        </w:rPr>
        <w:t xml:space="preserve"> ціною (діапазоном цін тощо) за одиницю товару на момент письмового звернення Учасника щодо зміни ціни та </w:t>
      </w:r>
      <w:proofErr w:type="spellStart"/>
      <w:r w:rsidRPr="002321E8">
        <w:rPr>
          <w:rFonts w:ascii="Times New Roman" w:eastAsia="Times New Roman" w:hAnsi="Times New Roman" w:cs="Times New Roman"/>
          <w:color w:val="000000"/>
          <w:sz w:val="24"/>
          <w:szCs w:val="24"/>
          <w:lang w:eastAsia="ru-RU"/>
        </w:rPr>
        <w:t>середньоринкової</w:t>
      </w:r>
      <w:proofErr w:type="spellEnd"/>
      <w:r w:rsidRPr="002321E8">
        <w:rPr>
          <w:rFonts w:ascii="Times New Roman" w:eastAsia="Times New Roman" w:hAnsi="Times New Roman" w:cs="Times New Roman"/>
          <w:color w:val="000000"/>
          <w:sz w:val="24"/>
          <w:szCs w:val="24"/>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2321E8">
        <w:rPr>
          <w:rFonts w:ascii="Times New Roman" w:eastAsia="Times New Roman" w:hAnsi="Times New Roman" w:cs="Times New Roman"/>
          <w:color w:val="000000"/>
          <w:sz w:val="24"/>
          <w:szCs w:val="24"/>
          <w:lang w:eastAsia="ru-RU"/>
        </w:rPr>
        <w:t>середньоринкової</w:t>
      </w:r>
      <w:proofErr w:type="spellEnd"/>
      <w:r w:rsidRPr="002321E8">
        <w:rPr>
          <w:rFonts w:ascii="Times New Roman" w:eastAsia="Times New Roman" w:hAnsi="Times New Roman" w:cs="Times New Roman"/>
          <w:color w:val="000000"/>
          <w:sz w:val="24"/>
          <w:szCs w:val="24"/>
          <w:lang w:eastAsia="ru-RU"/>
        </w:rPr>
        <w:t xml:space="preserve">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914E82" w:rsidRPr="002321E8" w:rsidRDefault="00914E82" w:rsidP="00237F5D">
      <w:pPr>
        <w:spacing w:after="0"/>
        <w:ind w:right="142" w:firstLine="709"/>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 xml:space="preserve">Керуючись принципом максимальної економії та ефективності здійснення закупівлі, згідно п. 5 ч. 5 ст. 41 Закону України «Про публічні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2321E8">
        <w:rPr>
          <w:rFonts w:ascii="Times New Roman" w:eastAsia="Times New Roman" w:hAnsi="Times New Roman" w:cs="Times New Roman"/>
          <w:color w:val="000000"/>
          <w:sz w:val="24"/>
          <w:szCs w:val="24"/>
          <w:lang w:eastAsia="ru-RU"/>
        </w:rPr>
        <w:t>середньоринкової</w:t>
      </w:r>
      <w:proofErr w:type="spellEnd"/>
      <w:r w:rsidRPr="002321E8">
        <w:rPr>
          <w:rFonts w:ascii="Times New Roman" w:eastAsia="Times New Roman" w:hAnsi="Times New Roman" w:cs="Times New Roman"/>
          <w:color w:val="000000"/>
          <w:sz w:val="24"/>
          <w:szCs w:val="24"/>
          <w:lang w:eastAsia="ru-RU"/>
        </w:rPr>
        <w:t xml:space="preserve"> ціни за одиницю товару.</w:t>
      </w:r>
    </w:p>
    <w:p w:rsidR="00914E82" w:rsidRPr="002321E8" w:rsidRDefault="00914E82" w:rsidP="00237F5D">
      <w:pPr>
        <w:spacing w:after="0"/>
        <w:ind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lastRenderedPageBreak/>
        <w:t>12. Додатки до договору</w:t>
      </w:r>
    </w:p>
    <w:p w:rsidR="00914E82" w:rsidRPr="002321E8" w:rsidRDefault="00914E82" w:rsidP="00237F5D">
      <w:pPr>
        <w:spacing w:after="0"/>
        <w:ind w:firstLine="567"/>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12.1. Невід'ємною частиною цього Договору є Додаток №1 (Специфікація).</w:t>
      </w:r>
    </w:p>
    <w:p w:rsidR="00914E82" w:rsidRPr="002321E8" w:rsidRDefault="00914E82" w:rsidP="00914E82">
      <w:pPr>
        <w:ind w:right="-143" w:firstLine="567"/>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13. Місцезнаходження та банківські реквізити сторін:</w:t>
      </w:r>
    </w:p>
    <w:tbl>
      <w:tblPr>
        <w:tblW w:w="0" w:type="auto"/>
        <w:tblLook w:val="04A0" w:firstRow="1" w:lastRow="0" w:firstColumn="1" w:lastColumn="0" w:noHBand="0" w:noVBand="1"/>
      </w:tblPr>
      <w:tblGrid>
        <w:gridCol w:w="5018"/>
        <w:gridCol w:w="4837"/>
      </w:tblGrid>
      <w:tr w:rsidR="00914E82" w:rsidRPr="002321E8" w:rsidTr="00192B9D">
        <w:tc>
          <w:tcPr>
            <w:tcW w:w="5210" w:type="dxa"/>
            <w:shd w:val="clear" w:color="auto" w:fill="auto"/>
          </w:tcPr>
          <w:p w:rsidR="00914E82" w:rsidRPr="002321E8" w:rsidRDefault="00914E82" w:rsidP="00192B9D">
            <w:pPr>
              <w:spacing w:after="0"/>
              <w:jc w:val="center"/>
              <w:rPr>
                <w:rFonts w:ascii="Times New Roman" w:eastAsia="Times New Roman" w:hAnsi="Times New Roman" w:cs="Times New Roman"/>
                <w:b/>
                <w:sz w:val="24"/>
                <w:szCs w:val="24"/>
                <w:lang w:eastAsia="ru-RU"/>
              </w:rPr>
            </w:pPr>
            <w:r w:rsidRPr="002321E8">
              <w:rPr>
                <w:rFonts w:ascii="Times New Roman" w:eastAsia="Times New Roman" w:hAnsi="Times New Roman" w:cs="Times New Roman"/>
                <w:b/>
                <w:sz w:val="24"/>
                <w:szCs w:val="24"/>
                <w:lang w:eastAsia="ru-RU"/>
              </w:rPr>
              <w:t>Покупець</w:t>
            </w:r>
          </w:p>
          <w:p w:rsidR="00914E82" w:rsidRPr="002321E8" w:rsidRDefault="00914E82" w:rsidP="00192B9D">
            <w:pPr>
              <w:spacing w:after="240"/>
              <w:jc w:val="center"/>
              <w:rPr>
                <w:rFonts w:ascii="Times New Roman" w:eastAsia="Times New Roman" w:hAnsi="Times New Roman" w:cs="Times New Roman"/>
                <w:b/>
                <w:sz w:val="24"/>
                <w:szCs w:val="24"/>
                <w:lang w:eastAsia="ru-RU"/>
              </w:rPr>
            </w:pPr>
            <w:r w:rsidRPr="002321E8">
              <w:rPr>
                <w:rFonts w:ascii="Times New Roman" w:eastAsia="Times New Roman" w:hAnsi="Times New Roman" w:cs="Times New Roman"/>
                <w:b/>
                <w:sz w:val="24"/>
                <w:szCs w:val="24"/>
                <w:lang w:eastAsia="ru-RU"/>
              </w:rPr>
              <w:t>КП ПЕРЕМИШЛЯНСЬКА ЦРЛ</w:t>
            </w:r>
          </w:p>
          <w:p w:rsidR="00914E82" w:rsidRPr="002321E8" w:rsidRDefault="00914E82" w:rsidP="00192B9D">
            <w:pPr>
              <w:spacing w:after="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 xml:space="preserve">81200, Львівська обл., Львівський р-н, </w:t>
            </w:r>
            <w:proofErr w:type="spellStart"/>
            <w:r w:rsidRPr="002321E8">
              <w:rPr>
                <w:rFonts w:ascii="Times New Roman" w:eastAsia="Times New Roman" w:hAnsi="Times New Roman" w:cs="Times New Roman"/>
                <w:sz w:val="24"/>
                <w:szCs w:val="24"/>
                <w:lang w:eastAsia="ru-RU"/>
              </w:rPr>
              <w:t>м.Перемишляни</w:t>
            </w:r>
            <w:proofErr w:type="spellEnd"/>
            <w:r w:rsidRPr="002321E8">
              <w:rPr>
                <w:rFonts w:ascii="Times New Roman" w:eastAsia="Times New Roman" w:hAnsi="Times New Roman" w:cs="Times New Roman"/>
                <w:sz w:val="24"/>
                <w:szCs w:val="24"/>
                <w:lang w:eastAsia="ru-RU"/>
              </w:rPr>
              <w:t xml:space="preserve">, </w:t>
            </w:r>
            <w:proofErr w:type="spellStart"/>
            <w:r w:rsidRPr="002321E8">
              <w:rPr>
                <w:rFonts w:ascii="Times New Roman" w:eastAsia="Times New Roman" w:hAnsi="Times New Roman" w:cs="Times New Roman"/>
                <w:sz w:val="24"/>
                <w:szCs w:val="24"/>
                <w:lang w:eastAsia="ru-RU"/>
              </w:rPr>
              <w:t>вул..Г</w:t>
            </w:r>
            <w:r>
              <w:rPr>
                <w:rFonts w:ascii="Times New Roman" w:eastAsia="Times New Roman" w:hAnsi="Times New Roman" w:cs="Times New Roman"/>
                <w:sz w:val="24"/>
                <w:szCs w:val="24"/>
                <w:lang w:eastAsia="ru-RU"/>
              </w:rPr>
              <w:t>а</w:t>
            </w:r>
            <w:r w:rsidRPr="002321E8">
              <w:rPr>
                <w:rFonts w:ascii="Times New Roman" w:eastAsia="Times New Roman" w:hAnsi="Times New Roman" w:cs="Times New Roman"/>
                <w:sz w:val="24"/>
                <w:szCs w:val="24"/>
                <w:lang w:eastAsia="ru-RU"/>
              </w:rPr>
              <w:t>лицька</w:t>
            </w:r>
            <w:proofErr w:type="spellEnd"/>
            <w:r w:rsidRPr="002321E8">
              <w:rPr>
                <w:rFonts w:ascii="Times New Roman" w:eastAsia="Times New Roman" w:hAnsi="Times New Roman" w:cs="Times New Roman"/>
                <w:sz w:val="24"/>
                <w:szCs w:val="24"/>
                <w:lang w:eastAsia="ru-RU"/>
              </w:rPr>
              <w:t>, 12</w:t>
            </w:r>
          </w:p>
          <w:p w:rsidR="00914E82" w:rsidRDefault="00914E82" w:rsidP="00192B9D">
            <w:pPr>
              <w:spacing w:after="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р/</w:t>
            </w:r>
            <w:proofErr w:type="spellStart"/>
            <w:r w:rsidRPr="002321E8">
              <w:rPr>
                <w:rFonts w:ascii="Times New Roman" w:eastAsia="Times New Roman" w:hAnsi="Times New Roman" w:cs="Times New Roman"/>
                <w:sz w:val="24"/>
                <w:szCs w:val="24"/>
                <w:lang w:eastAsia="ru-RU"/>
              </w:rPr>
              <w:t>р</w:t>
            </w:r>
            <w:proofErr w:type="spellEnd"/>
            <w:r w:rsidRPr="002321E8">
              <w:rPr>
                <w:rFonts w:ascii="Times New Roman" w:eastAsia="Times New Roman" w:hAnsi="Times New Roman" w:cs="Times New Roman"/>
                <w:sz w:val="24"/>
                <w:szCs w:val="24"/>
                <w:lang w:eastAsia="ru-RU"/>
              </w:rPr>
              <w:t xml:space="preserve"> </w:t>
            </w:r>
            <w:r w:rsidRPr="002321E8">
              <w:rPr>
                <w:rFonts w:ascii="Times New Roman" w:eastAsia="Times New Roman" w:hAnsi="Times New Roman" w:cs="Times New Roman"/>
                <w:sz w:val="24"/>
                <w:szCs w:val="24"/>
                <w:lang w:val="en-US" w:eastAsia="ru-RU"/>
              </w:rPr>
              <w:t>UA</w:t>
            </w:r>
            <w:r w:rsidRPr="002321E8">
              <w:rPr>
                <w:rFonts w:ascii="Times New Roman" w:eastAsia="Times New Roman" w:hAnsi="Times New Roman" w:cs="Times New Roman"/>
                <w:sz w:val="24"/>
                <w:szCs w:val="24"/>
                <w:lang w:eastAsia="ru-RU"/>
              </w:rPr>
              <w:t xml:space="preserve"> 813052990000026007011015671</w:t>
            </w:r>
          </w:p>
          <w:p w:rsidR="00237F5D" w:rsidRDefault="00237F5D" w:rsidP="00192B9D">
            <w:pPr>
              <w:spacing w:after="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р/</w:t>
            </w:r>
            <w:proofErr w:type="spellStart"/>
            <w:r w:rsidRPr="002321E8">
              <w:rPr>
                <w:rFonts w:ascii="Times New Roman" w:eastAsia="Times New Roman" w:hAnsi="Times New Roman" w:cs="Times New Roman"/>
                <w:sz w:val="24"/>
                <w:szCs w:val="24"/>
                <w:lang w:eastAsia="ru-RU"/>
              </w:rPr>
              <w:t>р</w:t>
            </w:r>
            <w:proofErr w:type="spellEnd"/>
            <w:r w:rsidRPr="002321E8">
              <w:rPr>
                <w:rFonts w:ascii="Times New Roman" w:eastAsia="Times New Roman" w:hAnsi="Times New Roman" w:cs="Times New Roman"/>
                <w:sz w:val="24"/>
                <w:szCs w:val="24"/>
                <w:lang w:eastAsia="ru-RU"/>
              </w:rPr>
              <w:t xml:space="preserve"> </w:t>
            </w:r>
            <w:r w:rsidRPr="002321E8">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eastAsia="ru-RU"/>
              </w:rPr>
              <w:t xml:space="preserve"> 353052990000026006041004471</w:t>
            </w:r>
          </w:p>
          <w:p w:rsidR="00237F5D" w:rsidRPr="00237F5D" w:rsidRDefault="00237F5D" w:rsidP="00192B9D">
            <w:pPr>
              <w:spacing w:after="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р/</w:t>
            </w:r>
            <w:proofErr w:type="spellStart"/>
            <w:r w:rsidRPr="002321E8">
              <w:rPr>
                <w:rFonts w:ascii="Times New Roman" w:eastAsia="Times New Roman" w:hAnsi="Times New Roman" w:cs="Times New Roman"/>
                <w:sz w:val="24"/>
                <w:szCs w:val="24"/>
                <w:lang w:eastAsia="ru-RU"/>
              </w:rPr>
              <w:t>р</w:t>
            </w:r>
            <w:proofErr w:type="spellEnd"/>
            <w:r w:rsidRPr="002321E8">
              <w:rPr>
                <w:rFonts w:ascii="Times New Roman" w:eastAsia="Times New Roman" w:hAnsi="Times New Roman" w:cs="Times New Roman"/>
                <w:sz w:val="24"/>
                <w:szCs w:val="24"/>
                <w:lang w:eastAsia="ru-RU"/>
              </w:rPr>
              <w:t xml:space="preserve"> </w:t>
            </w:r>
            <w:r w:rsidRPr="002321E8">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eastAsia="ru-RU"/>
              </w:rPr>
              <w:t xml:space="preserve"> 133052990000026000031006214</w:t>
            </w:r>
          </w:p>
          <w:p w:rsidR="00914E82" w:rsidRPr="002321E8" w:rsidRDefault="00914E82" w:rsidP="00192B9D">
            <w:pPr>
              <w:spacing w:after="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в АТКБ «Приватбанк»</w:t>
            </w:r>
          </w:p>
          <w:p w:rsidR="00914E82" w:rsidRPr="002321E8" w:rsidRDefault="00914E82" w:rsidP="00192B9D">
            <w:pPr>
              <w:spacing w:after="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МФО 305299</w:t>
            </w:r>
          </w:p>
          <w:p w:rsidR="00914E82" w:rsidRPr="002321E8" w:rsidRDefault="00914E82" w:rsidP="00192B9D">
            <w:pPr>
              <w:spacing w:after="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ЄДРПОУ 01996504</w:t>
            </w:r>
          </w:p>
          <w:p w:rsidR="00914E82" w:rsidRPr="002321E8" w:rsidRDefault="00914E82" w:rsidP="00192B9D">
            <w:pPr>
              <w:spacing w:after="0"/>
              <w:rPr>
                <w:rFonts w:ascii="Times New Roman" w:eastAsia="Times New Roman" w:hAnsi="Times New Roman" w:cs="Times New Roman"/>
                <w:sz w:val="24"/>
                <w:szCs w:val="24"/>
                <w:lang w:eastAsia="ru-RU"/>
              </w:rPr>
            </w:pPr>
          </w:p>
          <w:p w:rsidR="00914E82" w:rsidRPr="002321E8" w:rsidRDefault="00914E82" w:rsidP="00192B9D">
            <w:pPr>
              <w:spacing w:after="24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 xml:space="preserve">Директор </w:t>
            </w:r>
            <w:proofErr w:type="spellStart"/>
            <w:r w:rsidRPr="002321E8">
              <w:rPr>
                <w:rFonts w:ascii="Times New Roman" w:eastAsia="Times New Roman" w:hAnsi="Times New Roman" w:cs="Times New Roman"/>
                <w:sz w:val="24"/>
                <w:szCs w:val="24"/>
                <w:lang w:eastAsia="ru-RU"/>
              </w:rPr>
              <w:t>___________________Солян</w:t>
            </w:r>
            <w:proofErr w:type="spellEnd"/>
            <w:r w:rsidRPr="002321E8">
              <w:rPr>
                <w:rFonts w:ascii="Times New Roman" w:eastAsia="Times New Roman" w:hAnsi="Times New Roman" w:cs="Times New Roman"/>
                <w:sz w:val="24"/>
                <w:szCs w:val="24"/>
                <w:lang w:eastAsia="ru-RU"/>
              </w:rPr>
              <w:t>ик А.Л.</w:t>
            </w:r>
          </w:p>
          <w:p w:rsidR="00914E82" w:rsidRPr="002321E8" w:rsidRDefault="00914E82" w:rsidP="00192B9D">
            <w:pPr>
              <w:spacing w:after="240"/>
              <w:rPr>
                <w:rFonts w:ascii="Times New Roman" w:eastAsia="Times New Roman" w:hAnsi="Times New Roman" w:cs="Times New Roman"/>
                <w:sz w:val="24"/>
                <w:szCs w:val="24"/>
                <w:lang w:eastAsia="ru-RU"/>
              </w:rPr>
            </w:pPr>
            <w:r w:rsidRPr="002321E8">
              <w:rPr>
                <w:rFonts w:ascii="Times New Roman" w:eastAsia="Times New Roman" w:hAnsi="Times New Roman" w:cs="Times New Roman"/>
                <w:sz w:val="24"/>
                <w:szCs w:val="24"/>
                <w:lang w:eastAsia="ru-RU"/>
              </w:rPr>
              <w:t>М.П.</w:t>
            </w:r>
          </w:p>
        </w:tc>
        <w:tc>
          <w:tcPr>
            <w:tcW w:w="5211" w:type="dxa"/>
            <w:shd w:val="clear" w:color="auto" w:fill="auto"/>
          </w:tcPr>
          <w:p w:rsidR="00914E82" w:rsidRPr="002321E8" w:rsidRDefault="00914E82" w:rsidP="00192B9D">
            <w:pPr>
              <w:spacing w:after="240"/>
              <w:jc w:val="center"/>
              <w:rPr>
                <w:rFonts w:ascii="Times New Roman" w:eastAsia="Times New Roman" w:hAnsi="Times New Roman" w:cs="Times New Roman"/>
                <w:b/>
                <w:sz w:val="24"/>
                <w:szCs w:val="24"/>
                <w:lang w:eastAsia="ru-RU"/>
              </w:rPr>
            </w:pPr>
            <w:r w:rsidRPr="002321E8">
              <w:rPr>
                <w:rFonts w:ascii="Times New Roman" w:eastAsia="Times New Roman" w:hAnsi="Times New Roman" w:cs="Times New Roman"/>
                <w:b/>
                <w:sz w:val="24"/>
                <w:szCs w:val="24"/>
                <w:lang w:eastAsia="ru-RU"/>
              </w:rPr>
              <w:t>Постачальник</w:t>
            </w:r>
          </w:p>
        </w:tc>
      </w:tr>
    </w:tbl>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Default="00914E82" w:rsidP="00237F5D">
      <w:pPr>
        <w:rPr>
          <w:rFonts w:ascii="Times New Roman" w:eastAsia="Times New Roman" w:hAnsi="Times New Roman" w:cs="Times New Roman"/>
          <w:b/>
          <w:bCs/>
          <w:color w:val="000000"/>
          <w:sz w:val="24"/>
          <w:szCs w:val="24"/>
          <w:lang w:eastAsia="ru-RU"/>
        </w:rPr>
      </w:pPr>
    </w:p>
    <w:p w:rsidR="00237F5D" w:rsidRDefault="00237F5D" w:rsidP="00237F5D">
      <w:pPr>
        <w:rPr>
          <w:rFonts w:ascii="Times New Roman" w:eastAsia="Times New Roman" w:hAnsi="Times New Roman" w:cs="Times New Roman"/>
          <w:b/>
          <w:bCs/>
          <w:color w:val="000000"/>
          <w:sz w:val="24"/>
          <w:szCs w:val="24"/>
          <w:lang w:eastAsia="ru-RU"/>
        </w:rPr>
      </w:pPr>
    </w:p>
    <w:p w:rsidR="00914E82" w:rsidRDefault="00914E82" w:rsidP="00914E82">
      <w:pPr>
        <w:jc w:val="right"/>
        <w:rPr>
          <w:rFonts w:ascii="Times New Roman" w:eastAsia="Times New Roman" w:hAnsi="Times New Roman" w:cs="Times New Roman"/>
          <w:b/>
          <w:bCs/>
          <w:color w:val="000000"/>
          <w:sz w:val="24"/>
          <w:szCs w:val="24"/>
          <w:lang w:eastAsia="ru-RU"/>
        </w:rPr>
      </w:pPr>
    </w:p>
    <w:p w:rsidR="00914E82" w:rsidRPr="002321E8" w:rsidRDefault="00914E82" w:rsidP="00914E8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w:t>
      </w:r>
      <w:r w:rsidRPr="002321E8">
        <w:rPr>
          <w:rFonts w:ascii="Times New Roman" w:eastAsia="Times New Roman" w:hAnsi="Times New Roman" w:cs="Times New Roman"/>
          <w:b/>
          <w:bCs/>
          <w:color w:val="000000"/>
          <w:sz w:val="24"/>
          <w:szCs w:val="24"/>
          <w:lang w:eastAsia="ru-RU"/>
        </w:rPr>
        <w:t>одаток № 1</w:t>
      </w:r>
    </w:p>
    <w:p w:rsidR="00914E82" w:rsidRPr="002321E8" w:rsidRDefault="00914E82" w:rsidP="00914E82">
      <w:pPr>
        <w:jc w:val="right"/>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 до Договору № ___ від «___»___________202</w:t>
      </w:r>
      <w:r w:rsidR="00237F5D">
        <w:rPr>
          <w:rFonts w:ascii="Times New Roman" w:eastAsia="Times New Roman" w:hAnsi="Times New Roman" w:cs="Times New Roman"/>
          <w:b/>
          <w:bCs/>
          <w:color w:val="000000"/>
          <w:sz w:val="24"/>
          <w:szCs w:val="24"/>
          <w:lang w:eastAsia="ru-RU"/>
        </w:rPr>
        <w:t>4</w:t>
      </w:r>
      <w:r w:rsidRPr="002321E8">
        <w:rPr>
          <w:rFonts w:ascii="Times New Roman" w:eastAsia="Times New Roman" w:hAnsi="Times New Roman" w:cs="Times New Roman"/>
          <w:b/>
          <w:bCs/>
          <w:color w:val="000000"/>
          <w:sz w:val="24"/>
          <w:szCs w:val="24"/>
          <w:lang w:eastAsia="ru-RU"/>
        </w:rPr>
        <w:t xml:space="preserve"> р.</w:t>
      </w:r>
    </w:p>
    <w:p w:rsidR="00914E82" w:rsidRPr="002321E8" w:rsidRDefault="00914E82" w:rsidP="00914E82">
      <w:pPr>
        <w:rPr>
          <w:rFonts w:ascii="Times New Roman" w:eastAsia="Times New Roman" w:hAnsi="Times New Roman" w:cs="Times New Roman"/>
          <w:sz w:val="24"/>
          <w:szCs w:val="24"/>
          <w:lang w:eastAsia="ru-RU"/>
        </w:rPr>
      </w:pPr>
    </w:p>
    <w:p w:rsidR="00914E82" w:rsidRPr="002321E8" w:rsidRDefault="00914E82" w:rsidP="00914E82">
      <w:pPr>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Специфікація</w:t>
      </w:r>
    </w:p>
    <w:tbl>
      <w:tblPr>
        <w:tblW w:w="9654" w:type="dxa"/>
        <w:tblInd w:w="100" w:type="dxa"/>
        <w:tblLayout w:type="fixed"/>
        <w:tblCellMar>
          <w:left w:w="115" w:type="dxa"/>
          <w:right w:w="115" w:type="dxa"/>
        </w:tblCellMar>
        <w:tblLook w:val="04A0" w:firstRow="1" w:lastRow="0" w:firstColumn="1" w:lastColumn="0" w:noHBand="0" w:noVBand="1"/>
      </w:tblPr>
      <w:tblGrid>
        <w:gridCol w:w="533"/>
        <w:gridCol w:w="1892"/>
        <w:gridCol w:w="1843"/>
        <w:gridCol w:w="1417"/>
        <w:gridCol w:w="1560"/>
        <w:gridCol w:w="2409"/>
      </w:tblGrid>
      <w:tr w:rsidR="00914E82" w:rsidRPr="002321E8" w:rsidTr="00914C5A">
        <w:trPr>
          <w:trHeight w:val="570"/>
        </w:trPr>
        <w:tc>
          <w:tcPr>
            <w:tcW w:w="53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w:t>
            </w:r>
          </w:p>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з/п</w:t>
            </w:r>
          </w:p>
        </w:tc>
        <w:tc>
          <w:tcPr>
            <w:tcW w:w="1892"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Найменування</w:t>
            </w:r>
          </w:p>
        </w:tc>
        <w:tc>
          <w:tcPr>
            <w:tcW w:w="184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Кількість</w:t>
            </w:r>
          </w:p>
        </w:tc>
        <w:tc>
          <w:tcPr>
            <w:tcW w:w="1560"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Ціна за од., грн.,</w:t>
            </w:r>
          </w:p>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з ПДВ</w:t>
            </w:r>
          </w:p>
        </w:tc>
        <w:tc>
          <w:tcPr>
            <w:tcW w:w="2409"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lang w:eastAsia="ru-RU"/>
              </w:rPr>
              <w:t>Загальна вартість, грн., з ПДВ</w:t>
            </w:r>
          </w:p>
        </w:tc>
      </w:tr>
      <w:tr w:rsidR="00914E82" w:rsidRPr="002321E8" w:rsidTr="00914C5A">
        <w:trPr>
          <w:trHeight w:val="300"/>
        </w:trPr>
        <w:tc>
          <w:tcPr>
            <w:tcW w:w="53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1.</w:t>
            </w:r>
          </w:p>
        </w:tc>
        <w:tc>
          <w:tcPr>
            <w:tcW w:w="1892"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r>
      <w:tr w:rsidR="00914E82" w:rsidRPr="002321E8" w:rsidTr="00914C5A">
        <w:trPr>
          <w:trHeight w:val="435"/>
        </w:trPr>
        <w:tc>
          <w:tcPr>
            <w:tcW w:w="53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2.</w:t>
            </w:r>
          </w:p>
        </w:tc>
        <w:tc>
          <w:tcPr>
            <w:tcW w:w="1892"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r>
      <w:tr w:rsidR="00914E82" w:rsidRPr="002321E8" w:rsidTr="00914C5A">
        <w:trPr>
          <w:trHeight w:val="351"/>
        </w:trPr>
        <w:tc>
          <w:tcPr>
            <w:tcW w:w="53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3.</w:t>
            </w:r>
          </w:p>
        </w:tc>
        <w:tc>
          <w:tcPr>
            <w:tcW w:w="1892"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r>
      <w:tr w:rsidR="00914E82" w:rsidRPr="002321E8" w:rsidTr="00914C5A">
        <w:trPr>
          <w:trHeight w:val="402"/>
        </w:trPr>
        <w:tc>
          <w:tcPr>
            <w:tcW w:w="53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spacing w:after="20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4.</w:t>
            </w:r>
          </w:p>
        </w:tc>
        <w:tc>
          <w:tcPr>
            <w:tcW w:w="1892"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14E82" w:rsidRPr="002321E8" w:rsidRDefault="00914E82" w:rsidP="00192B9D">
            <w:pPr>
              <w:widowControl w:val="0"/>
              <w:rPr>
                <w:rFonts w:ascii="Times New Roman" w:eastAsia="Times New Roman" w:hAnsi="Times New Roman" w:cs="Times New Roman"/>
                <w:sz w:val="24"/>
                <w:szCs w:val="24"/>
                <w:lang w:eastAsia="ru-RU"/>
              </w:rPr>
            </w:pPr>
          </w:p>
        </w:tc>
      </w:tr>
    </w:tbl>
    <w:p w:rsidR="00914E82" w:rsidRPr="002321E8" w:rsidRDefault="00914E82" w:rsidP="00914E82">
      <w:pPr>
        <w:rPr>
          <w:rFonts w:ascii="Times New Roman" w:eastAsia="Times New Roman" w:hAnsi="Times New Roman" w:cs="Times New Roman"/>
          <w:sz w:val="24"/>
          <w:szCs w:val="24"/>
          <w:lang w:eastAsia="ru-RU"/>
        </w:rPr>
      </w:pPr>
    </w:p>
    <w:p w:rsidR="00914E82" w:rsidRPr="002321E8" w:rsidRDefault="00914E82" w:rsidP="00914E82">
      <w:pPr>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color w:val="000000"/>
          <w:sz w:val="24"/>
          <w:szCs w:val="24"/>
          <w:lang w:eastAsia="ru-RU"/>
        </w:rPr>
        <w:t xml:space="preserve">Загальна сума пропозиції </w:t>
      </w:r>
      <w:proofErr w:type="spellStart"/>
      <w:r w:rsidRPr="002321E8">
        <w:rPr>
          <w:rFonts w:ascii="Times New Roman" w:eastAsia="Times New Roman" w:hAnsi="Times New Roman" w:cs="Times New Roman"/>
          <w:color w:val="000000"/>
          <w:sz w:val="24"/>
          <w:szCs w:val="24"/>
          <w:lang w:eastAsia="ru-RU"/>
        </w:rPr>
        <w:t>____________________________гриве</w:t>
      </w:r>
      <w:proofErr w:type="spellEnd"/>
      <w:r w:rsidRPr="002321E8">
        <w:rPr>
          <w:rFonts w:ascii="Times New Roman" w:eastAsia="Times New Roman" w:hAnsi="Times New Roman" w:cs="Times New Roman"/>
          <w:color w:val="000000"/>
          <w:sz w:val="24"/>
          <w:szCs w:val="24"/>
          <w:lang w:eastAsia="ru-RU"/>
        </w:rPr>
        <w:t xml:space="preserve">нь_____ копійок, </w:t>
      </w:r>
      <w:r w:rsidR="00387289">
        <w:rPr>
          <w:rFonts w:ascii="Times New Roman" w:eastAsia="Times New Roman" w:hAnsi="Times New Roman" w:cs="Times New Roman"/>
          <w:color w:val="000000"/>
          <w:sz w:val="24"/>
          <w:szCs w:val="24"/>
          <w:lang w:eastAsia="ru-RU"/>
        </w:rPr>
        <w:t>в т.ч.</w:t>
      </w:r>
      <w:r w:rsidRPr="002321E8">
        <w:rPr>
          <w:rFonts w:ascii="Times New Roman" w:eastAsia="Times New Roman" w:hAnsi="Times New Roman" w:cs="Times New Roman"/>
          <w:color w:val="000000"/>
          <w:sz w:val="24"/>
          <w:szCs w:val="24"/>
          <w:lang w:eastAsia="ru-RU"/>
        </w:rPr>
        <w:t xml:space="preserve"> ПДВ*</w:t>
      </w:r>
    </w:p>
    <w:p w:rsidR="00914E82" w:rsidRPr="002321E8" w:rsidRDefault="00387289" w:rsidP="00387289">
      <w:pPr>
        <w:rPr>
          <w:rFonts w:ascii="Times New Roman" w:eastAsia="Times New Roman" w:hAnsi="Times New Roman" w:cs="Times New Roman"/>
          <w:sz w:val="24"/>
          <w:szCs w:val="24"/>
          <w:lang w:eastAsia="ru-RU"/>
        </w:rPr>
      </w:pPr>
      <w:proofErr w:type="spellStart"/>
      <w:r w:rsidRPr="002321E8">
        <w:rPr>
          <w:rFonts w:ascii="Times New Roman" w:eastAsia="Times New Roman" w:hAnsi="Times New Roman" w:cs="Times New Roman"/>
          <w:color w:val="000000"/>
          <w:sz w:val="24"/>
          <w:szCs w:val="24"/>
          <w:lang w:eastAsia="ru-RU"/>
        </w:rPr>
        <w:t>____________________________гриве</w:t>
      </w:r>
      <w:proofErr w:type="spellEnd"/>
      <w:r w:rsidRPr="002321E8">
        <w:rPr>
          <w:rFonts w:ascii="Times New Roman" w:eastAsia="Times New Roman" w:hAnsi="Times New Roman" w:cs="Times New Roman"/>
          <w:color w:val="000000"/>
          <w:sz w:val="24"/>
          <w:szCs w:val="24"/>
          <w:lang w:eastAsia="ru-RU"/>
        </w:rPr>
        <w:t>нь_____ копійок</w:t>
      </w:r>
      <w:r w:rsidR="00914E82" w:rsidRPr="002321E8">
        <w:rPr>
          <w:rFonts w:ascii="Times New Roman" w:eastAsia="Times New Roman" w:hAnsi="Times New Roman" w:cs="Times New Roman"/>
          <w:color w:val="000000"/>
          <w:sz w:val="24"/>
          <w:szCs w:val="24"/>
          <w:lang w:eastAsia="ru-RU"/>
        </w:rPr>
        <w:br/>
        <w:t xml:space="preserve">                                                              </w:t>
      </w:r>
      <w:bookmarkStart w:id="0" w:name="_GoBack"/>
      <w:bookmarkEnd w:id="0"/>
      <w:r w:rsidR="00914E82" w:rsidRPr="002321E8">
        <w:rPr>
          <w:rFonts w:ascii="Times New Roman" w:eastAsia="Times New Roman" w:hAnsi="Times New Roman" w:cs="Times New Roman"/>
          <w:i/>
          <w:iCs/>
          <w:color w:val="000000"/>
          <w:sz w:val="24"/>
          <w:szCs w:val="24"/>
          <w:lang w:eastAsia="ru-RU"/>
        </w:rPr>
        <w:t>       </w:t>
      </w:r>
    </w:p>
    <w:p w:rsidR="00914E82" w:rsidRPr="002321E8" w:rsidRDefault="00914E82" w:rsidP="00914E82">
      <w:pPr>
        <w:rPr>
          <w:rFonts w:ascii="Times New Roman" w:eastAsia="Times New Roman" w:hAnsi="Times New Roman" w:cs="Times New Roman"/>
          <w:sz w:val="24"/>
          <w:szCs w:val="24"/>
          <w:lang w:eastAsia="ru-RU"/>
        </w:rPr>
      </w:pPr>
    </w:p>
    <w:tbl>
      <w:tblPr>
        <w:tblpPr w:leftFromText="180" w:rightFromText="180" w:vertAnchor="text" w:horzAnchor="margin" w:tblpY="66"/>
        <w:tblW w:w="9006" w:type="dxa"/>
        <w:tblInd w:w="115" w:type="dxa"/>
        <w:tblLayout w:type="fixed"/>
        <w:tblCellMar>
          <w:left w:w="115" w:type="dxa"/>
          <w:right w:w="115" w:type="dxa"/>
        </w:tblCellMar>
        <w:tblLook w:val="04A0" w:firstRow="1" w:lastRow="0" w:firstColumn="1" w:lastColumn="0" w:noHBand="0" w:noVBand="1"/>
      </w:tblPr>
      <w:tblGrid>
        <w:gridCol w:w="4504"/>
        <w:gridCol w:w="4502"/>
      </w:tblGrid>
      <w:tr w:rsidR="00914E82" w:rsidRPr="002321E8" w:rsidTr="00192B9D">
        <w:trPr>
          <w:trHeight w:val="220"/>
        </w:trPr>
        <w:tc>
          <w:tcPr>
            <w:tcW w:w="4504" w:type="dxa"/>
          </w:tcPr>
          <w:p w:rsidR="00914E82" w:rsidRPr="002321E8" w:rsidRDefault="00914E82" w:rsidP="00192B9D">
            <w:pPr>
              <w:widowControl w:val="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u w:val="single"/>
                <w:lang w:eastAsia="ru-RU"/>
              </w:rPr>
              <w:t>Покупець</w:t>
            </w:r>
          </w:p>
        </w:tc>
        <w:tc>
          <w:tcPr>
            <w:tcW w:w="4502" w:type="dxa"/>
          </w:tcPr>
          <w:p w:rsidR="00914E82" w:rsidRPr="002321E8" w:rsidRDefault="00914E82" w:rsidP="00192B9D">
            <w:pPr>
              <w:widowControl w:val="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
                <w:bCs/>
                <w:color w:val="000000"/>
                <w:sz w:val="24"/>
                <w:szCs w:val="24"/>
                <w:u w:val="single"/>
                <w:lang w:eastAsia="ru-RU"/>
              </w:rPr>
              <w:t>Постачальник</w:t>
            </w:r>
          </w:p>
        </w:tc>
      </w:tr>
      <w:tr w:rsidR="00914E82" w:rsidRPr="002321E8" w:rsidTr="00192B9D">
        <w:trPr>
          <w:trHeight w:hRule="exact" w:val="85"/>
        </w:trPr>
        <w:tc>
          <w:tcPr>
            <w:tcW w:w="4504" w:type="dxa"/>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4502" w:type="dxa"/>
          </w:tcPr>
          <w:p w:rsidR="00914E82" w:rsidRPr="002321E8" w:rsidRDefault="00914E82" w:rsidP="00192B9D">
            <w:pPr>
              <w:widowControl w:val="0"/>
              <w:rPr>
                <w:rFonts w:ascii="Times New Roman" w:eastAsia="Times New Roman" w:hAnsi="Times New Roman" w:cs="Times New Roman"/>
                <w:sz w:val="24"/>
                <w:szCs w:val="24"/>
                <w:lang w:eastAsia="ru-RU"/>
              </w:rPr>
            </w:pPr>
          </w:p>
        </w:tc>
      </w:tr>
      <w:tr w:rsidR="00914E82" w:rsidRPr="002321E8" w:rsidTr="00192B9D">
        <w:trPr>
          <w:trHeight w:hRule="exact" w:val="230"/>
        </w:trPr>
        <w:tc>
          <w:tcPr>
            <w:tcW w:w="4504" w:type="dxa"/>
          </w:tcPr>
          <w:p w:rsidR="00914E82" w:rsidRPr="002321E8" w:rsidRDefault="00914E82" w:rsidP="00192B9D">
            <w:pPr>
              <w:widowControl w:val="0"/>
              <w:jc w:val="center"/>
              <w:rPr>
                <w:rFonts w:ascii="Times New Roman" w:eastAsia="Times New Roman" w:hAnsi="Times New Roman" w:cs="Times New Roman"/>
                <w:b/>
                <w:sz w:val="24"/>
                <w:szCs w:val="24"/>
                <w:lang w:eastAsia="ru-RU"/>
              </w:rPr>
            </w:pPr>
            <w:r w:rsidRPr="002321E8">
              <w:rPr>
                <w:rFonts w:ascii="Times New Roman" w:eastAsia="Times New Roman" w:hAnsi="Times New Roman" w:cs="Times New Roman"/>
                <w:b/>
                <w:sz w:val="24"/>
                <w:szCs w:val="24"/>
                <w:lang w:eastAsia="ru-RU"/>
              </w:rPr>
              <w:t xml:space="preserve">КП </w:t>
            </w:r>
            <w:proofErr w:type="spellStart"/>
            <w:r w:rsidRPr="002321E8">
              <w:rPr>
                <w:rFonts w:ascii="Times New Roman" w:eastAsia="Times New Roman" w:hAnsi="Times New Roman" w:cs="Times New Roman"/>
                <w:b/>
                <w:sz w:val="24"/>
                <w:szCs w:val="24"/>
                <w:lang w:eastAsia="ru-RU"/>
              </w:rPr>
              <w:t>Перемишлянська</w:t>
            </w:r>
            <w:proofErr w:type="spellEnd"/>
            <w:r w:rsidRPr="002321E8">
              <w:rPr>
                <w:rFonts w:ascii="Times New Roman" w:eastAsia="Times New Roman" w:hAnsi="Times New Roman" w:cs="Times New Roman"/>
                <w:b/>
                <w:sz w:val="24"/>
                <w:szCs w:val="24"/>
                <w:lang w:eastAsia="ru-RU"/>
              </w:rPr>
              <w:t xml:space="preserve"> ЦРЛ</w:t>
            </w:r>
          </w:p>
        </w:tc>
        <w:tc>
          <w:tcPr>
            <w:tcW w:w="4502" w:type="dxa"/>
          </w:tcPr>
          <w:p w:rsidR="00914E82" w:rsidRPr="002321E8" w:rsidRDefault="00914E82" w:rsidP="00192B9D">
            <w:pPr>
              <w:widowControl w:val="0"/>
              <w:rPr>
                <w:rFonts w:ascii="Times New Roman" w:eastAsia="Times New Roman" w:hAnsi="Times New Roman" w:cs="Times New Roman"/>
                <w:sz w:val="24"/>
                <w:szCs w:val="24"/>
                <w:lang w:eastAsia="ru-RU"/>
              </w:rPr>
            </w:pPr>
          </w:p>
        </w:tc>
      </w:tr>
      <w:tr w:rsidR="00914E82" w:rsidRPr="002321E8" w:rsidTr="00192B9D">
        <w:trPr>
          <w:trHeight w:hRule="exact" w:val="220"/>
        </w:trPr>
        <w:tc>
          <w:tcPr>
            <w:tcW w:w="4504" w:type="dxa"/>
          </w:tcPr>
          <w:p w:rsidR="00914E82" w:rsidRPr="002321E8" w:rsidRDefault="00914E82" w:rsidP="00192B9D">
            <w:pPr>
              <w:widowControl w:val="0"/>
              <w:rPr>
                <w:rFonts w:ascii="Times New Roman" w:eastAsia="Times New Roman" w:hAnsi="Times New Roman" w:cs="Times New Roman"/>
                <w:sz w:val="24"/>
                <w:szCs w:val="24"/>
                <w:lang w:eastAsia="ru-RU"/>
              </w:rPr>
            </w:pPr>
          </w:p>
        </w:tc>
        <w:tc>
          <w:tcPr>
            <w:tcW w:w="4502" w:type="dxa"/>
          </w:tcPr>
          <w:p w:rsidR="00914E82" w:rsidRPr="002321E8" w:rsidRDefault="00914E82" w:rsidP="00192B9D">
            <w:pPr>
              <w:widowControl w:val="0"/>
              <w:rPr>
                <w:rFonts w:ascii="Times New Roman" w:eastAsia="Times New Roman" w:hAnsi="Times New Roman" w:cs="Times New Roman"/>
                <w:sz w:val="24"/>
                <w:szCs w:val="24"/>
                <w:lang w:eastAsia="ru-RU"/>
              </w:rPr>
            </w:pPr>
          </w:p>
        </w:tc>
      </w:tr>
      <w:tr w:rsidR="00914E82" w:rsidRPr="002321E8" w:rsidTr="00192B9D">
        <w:trPr>
          <w:trHeight w:val="171"/>
        </w:trPr>
        <w:tc>
          <w:tcPr>
            <w:tcW w:w="4504" w:type="dxa"/>
          </w:tcPr>
          <w:p w:rsidR="00914E82" w:rsidRPr="002321E8" w:rsidRDefault="00914E82" w:rsidP="00192B9D">
            <w:pPr>
              <w:widowControl w:val="0"/>
              <w:rPr>
                <w:rFonts w:ascii="Times New Roman" w:eastAsia="Times New Roman" w:hAnsi="Times New Roman" w:cs="Times New Roman"/>
                <w:sz w:val="24"/>
                <w:szCs w:val="24"/>
                <w:lang w:eastAsia="ru-RU"/>
              </w:rPr>
            </w:pPr>
          </w:p>
          <w:p w:rsidR="00914E82" w:rsidRPr="002321E8" w:rsidRDefault="00914E82" w:rsidP="00192B9D">
            <w:pPr>
              <w:widowContro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color w:val="000000"/>
                <w:sz w:val="24"/>
                <w:szCs w:val="24"/>
                <w:lang w:eastAsia="ru-RU"/>
              </w:rPr>
              <w:t>Директор________</w:t>
            </w:r>
            <w:r w:rsidRPr="002321E8">
              <w:rPr>
                <w:rFonts w:ascii="Times New Roman" w:eastAsia="Times New Roman" w:hAnsi="Times New Roman" w:cs="Times New Roman"/>
                <w:bCs/>
                <w:color w:val="000000"/>
                <w:sz w:val="24"/>
                <w:szCs w:val="24"/>
                <w:lang w:eastAsia="ru-RU"/>
              </w:rPr>
              <w:t>_______Солян</w:t>
            </w:r>
            <w:proofErr w:type="spellEnd"/>
            <w:r w:rsidRPr="002321E8">
              <w:rPr>
                <w:rFonts w:ascii="Times New Roman" w:eastAsia="Times New Roman" w:hAnsi="Times New Roman" w:cs="Times New Roman"/>
                <w:bCs/>
                <w:color w:val="000000"/>
                <w:sz w:val="24"/>
                <w:szCs w:val="24"/>
                <w:lang w:eastAsia="ru-RU"/>
              </w:rPr>
              <w:t>ик А.Л.</w:t>
            </w:r>
          </w:p>
        </w:tc>
        <w:tc>
          <w:tcPr>
            <w:tcW w:w="4502" w:type="dxa"/>
          </w:tcPr>
          <w:p w:rsidR="00914E82" w:rsidRPr="002321E8" w:rsidRDefault="00914E82" w:rsidP="00192B9D">
            <w:pPr>
              <w:widowControl w:val="0"/>
              <w:rPr>
                <w:rFonts w:ascii="Times New Roman" w:eastAsia="Times New Roman" w:hAnsi="Times New Roman" w:cs="Times New Roman"/>
                <w:sz w:val="24"/>
                <w:szCs w:val="24"/>
                <w:lang w:val="ru-RU" w:eastAsia="ru-RU"/>
              </w:rPr>
            </w:pPr>
          </w:p>
          <w:p w:rsidR="00914E82" w:rsidRPr="002321E8" w:rsidRDefault="00914E82" w:rsidP="00192B9D">
            <w:pPr>
              <w:widowControl w:val="0"/>
              <w:jc w:val="center"/>
              <w:rPr>
                <w:rFonts w:ascii="Times New Roman" w:eastAsia="Times New Roman" w:hAnsi="Times New Roman" w:cs="Times New Roman"/>
                <w:sz w:val="24"/>
                <w:szCs w:val="24"/>
                <w:lang w:eastAsia="ru-RU"/>
              </w:rPr>
            </w:pPr>
            <w:r w:rsidRPr="002321E8">
              <w:rPr>
                <w:rFonts w:ascii="Times New Roman" w:eastAsia="Times New Roman" w:hAnsi="Times New Roman" w:cs="Times New Roman"/>
                <w:bCs/>
                <w:color w:val="000000"/>
                <w:sz w:val="24"/>
                <w:szCs w:val="24"/>
                <w:lang w:eastAsia="ru-RU"/>
              </w:rPr>
              <w:t>_____________________</w:t>
            </w:r>
          </w:p>
        </w:tc>
      </w:tr>
      <w:tr w:rsidR="00914E82" w:rsidRPr="002321E8" w:rsidTr="00192B9D">
        <w:trPr>
          <w:trHeight w:val="220"/>
        </w:trPr>
        <w:tc>
          <w:tcPr>
            <w:tcW w:w="4504" w:type="dxa"/>
          </w:tcPr>
          <w:p w:rsidR="00914E82" w:rsidRPr="002321E8" w:rsidRDefault="00914E82" w:rsidP="00192B9D">
            <w:pPr>
              <w:widowControl w:val="0"/>
              <w:jc w:val="both"/>
              <w:rPr>
                <w:rFonts w:ascii="Times New Roman" w:eastAsia="Times New Roman" w:hAnsi="Times New Roman" w:cs="Times New Roman"/>
                <w:sz w:val="24"/>
                <w:szCs w:val="24"/>
                <w:lang w:eastAsia="ru-RU"/>
              </w:rPr>
            </w:pPr>
            <w:r w:rsidRPr="002321E8">
              <w:rPr>
                <w:rFonts w:ascii="Times New Roman" w:eastAsia="Times New Roman" w:hAnsi="Times New Roman" w:cs="Times New Roman"/>
                <w:bCs/>
                <w:color w:val="000000"/>
                <w:sz w:val="24"/>
                <w:szCs w:val="24"/>
                <w:lang w:eastAsia="ru-RU"/>
              </w:rPr>
              <w:t>М.П.</w:t>
            </w:r>
          </w:p>
        </w:tc>
        <w:tc>
          <w:tcPr>
            <w:tcW w:w="4502" w:type="dxa"/>
          </w:tcPr>
          <w:p w:rsidR="00914E82" w:rsidRPr="002321E8" w:rsidRDefault="00914E82" w:rsidP="00192B9D">
            <w:pPr>
              <w:widowControl w:val="0"/>
              <w:rPr>
                <w:rFonts w:ascii="Times New Roman" w:eastAsia="Times New Roman" w:hAnsi="Times New Roman" w:cs="Times New Roman"/>
                <w:sz w:val="24"/>
                <w:szCs w:val="24"/>
                <w:lang w:eastAsia="ru-RU"/>
              </w:rPr>
            </w:pPr>
            <w:r w:rsidRPr="002321E8">
              <w:rPr>
                <w:rFonts w:ascii="Times New Roman" w:eastAsia="Times New Roman" w:hAnsi="Times New Roman" w:cs="Times New Roman"/>
                <w:bCs/>
                <w:color w:val="000000"/>
                <w:sz w:val="24"/>
                <w:szCs w:val="24"/>
                <w:lang w:eastAsia="ru-RU"/>
              </w:rPr>
              <w:t>М.П.</w:t>
            </w:r>
          </w:p>
        </w:tc>
      </w:tr>
    </w:tbl>
    <w:p w:rsidR="00630A82" w:rsidRDefault="00630A82"/>
    <w:sectPr w:rsidR="00630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0275"/>
    <w:multiLevelType w:val="multilevel"/>
    <w:tmpl w:val="E99ED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4B"/>
    <w:rsid w:val="00237F5D"/>
    <w:rsid w:val="00290AEA"/>
    <w:rsid w:val="00387289"/>
    <w:rsid w:val="005D744B"/>
    <w:rsid w:val="00630A82"/>
    <w:rsid w:val="00914C5A"/>
    <w:rsid w:val="00914E82"/>
    <w:rsid w:val="00DD0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82"/>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82"/>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14056</Words>
  <Characters>8012</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2024-01-10T12:46:00Z</dcterms:created>
  <dcterms:modified xsi:type="dcterms:W3CDTF">2024-03-05T16:04:00Z</dcterms:modified>
</cp:coreProperties>
</file>