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7820" w:firstLine="10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ДОДАТОК 3</w:t>
      </w:r>
    </w:p>
    <w:p>
      <w:pPr>
        <w:pStyle w:val="Normal"/>
        <w:spacing w:lineRule="auto" w:line="240" w:before="0" w:after="0"/>
        <w:jc w:val="right"/>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r>
        <w:rPr>
          <w:rFonts w:eastAsia="Times New Roman" w:cs="Times New Roman" w:ascii="Times New Roman" w:hAnsi="Times New Roman"/>
          <w:i/>
          <w:iCs/>
          <w:sz w:val="24"/>
          <w:szCs w:val="24"/>
          <w:lang w:eastAsia="ru-RU"/>
        </w:rPr>
        <w:t>до тендерної документації </w:t>
      </w:r>
      <w:bookmarkStart w:id="0" w:name="_Hlk39752794"/>
      <w:bookmarkEnd w:id="0"/>
    </w:p>
    <w:p>
      <w:pPr>
        <w:pStyle w:val="Normal"/>
        <w:widowControl w:val="false"/>
        <w:numPr>
          <w:ilvl w:val="0"/>
          <w:numId w:val="0"/>
        </w:numPr>
        <w:spacing w:lineRule="auto" w:line="240" w:before="0" w:after="0"/>
        <w:ind w:left="284" w:right="-2" w:hanging="0"/>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ПРОЕКТ ДОГОВОРУ</w:t>
      </w:r>
    </w:p>
    <w:p>
      <w:pPr>
        <w:pStyle w:val="Normal"/>
        <w:widowControl w:val="false"/>
        <w:spacing w:lineRule="auto" w:line="240" w:before="0" w:after="0"/>
        <w:ind w:left="284" w:right="-2"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 постачання електричної енергії споживачу</w:t>
      </w:r>
    </w:p>
    <w:p>
      <w:pPr>
        <w:pStyle w:val="Normal"/>
        <w:widowControl w:val="false"/>
        <w:spacing w:lineRule="auto" w:line="240" w:before="0" w:after="0"/>
        <w:ind w:left="284" w:right="-2"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284" w:right="-2" w:hanging="0"/>
        <w:rPr>
          <w:rFonts w:ascii="Times New Roman" w:hAnsi="Times New Roman" w:eastAsia="Times New Roman" w:cs="Times New Roman"/>
          <w:b/>
          <w:b/>
          <w:sz w:val="24"/>
          <w:szCs w:val="24"/>
        </w:rPr>
      </w:pPr>
      <w:r>
        <mc:AlternateContent>
          <mc:Choice Requires="wps">
            <w:drawing>
              <wp:anchor behindDoc="0" distT="3175" distB="0" distL="3175" distR="0" simplePos="0" locked="0" layoutInCell="0" allowOverlap="1" relativeHeight="2" wp14:anchorId="534754D3">
                <wp:simplePos x="0" y="0"/>
                <wp:positionH relativeFrom="page">
                  <wp:posOffset>673735</wp:posOffset>
                </wp:positionH>
                <wp:positionV relativeFrom="paragraph">
                  <wp:posOffset>243205</wp:posOffset>
                </wp:positionV>
                <wp:extent cx="6477635" cy="1270"/>
                <wp:effectExtent l="0" t="0" r="19050" b="19050"/>
                <wp:wrapTopAndBottom/>
                <wp:docPr id="1" name="Line 14"/>
                <a:graphic xmlns:a="http://schemas.openxmlformats.org/drawingml/2006/main">
                  <a:graphicData uri="http://schemas.microsoft.com/office/word/2010/wordprocessingShape">
                    <wps:wsp>
                      <wps:cNvSpPr/>
                      <wps:spPr>
                        <a:xfrm>
                          <a:off x="0" y="0"/>
                          <a:ext cx="6477120" cy="7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3.05pt,19.15pt" to="563pt,19.15pt" ID="Line 14" stroked="t" o:allowincell="f" style="position:absolute;mso-position-horizontal-relative:page" wp14:anchorId="534754D3">
                <v:stroke color="black" weight="6480" joinstyle="round" endcap="flat"/>
                <v:fill o:detectmouseclick="t" on="false"/>
                <w10:wrap type="topAndBottom"/>
              </v:line>
            </w:pict>
          </mc:Fallback>
        </mc:AlternateContent>
      </w:r>
      <w:r>
        <w:rPr>
          <w:rFonts w:eastAsia="Times New Roman" w:cs="Times New Roman" w:ascii="Times New Roman" w:hAnsi="Times New Roman"/>
          <w:b/>
          <w:sz w:val="24"/>
          <w:szCs w:val="24"/>
        </w:rPr>
        <w:t>м. __</w:t>
      </w:r>
      <w:r>
        <w:rPr>
          <w:rFonts w:eastAsia="Times New Roman" w:cs="Times New Roman" w:ascii="Times New Roman" w:hAnsi="Times New Roman"/>
          <w:b/>
          <w:sz w:val="24"/>
          <w:szCs w:val="24"/>
          <w:lang w:val="ru-RU"/>
        </w:rPr>
        <w:t>________</w:t>
      </w:r>
      <w:r>
        <w:rPr>
          <w:rFonts w:eastAsia="Times New Roman" w:cs="Times New Roman" w:ascii="Times New Roman" w:hAnsi="Times New Roman"/>
          <w:b/>
          <w:sz w:val="24"/>
          <w:szCs w:val="24"/>
        </w:rPr>
        <w:t>_</w:t>
        <w:tab/>
        <w:tab/>
        <w:tab/>
        <w:tab/>
        <w:tab/>
        <w:tab/>
        <w:t xml:space="preserve">                  «        »____________</w:t>
      </w:r>
      <w:r>
        <w:rPr>
          <w:rFonts w:eastAsia="Times New Roman" w:cs="Times New Roman" w:ascii="Times New Roman" w:hAnsi="Times New Roman"/>
          <w:b/>
          <w:sz w:val="24"/>
          <w:szCs w:val="24"/>
          <w:lang w:val="ru-RU"/>
        </w:rPr>
        <w:t>20__</w:t>
      </w:r>
      <w:r>
        <w:rPr>
          <w:rFonts w:eastAsia="Times New Roman" w:cs="Times New Roman" w:ascii="Times New Roman" w:hAnsi="Times New Roman"/>
          <w:b/>
          <w:sz w:val="24"/>
          <w:szCs w:val="24"/>
        </w:rPr>
        <w:t xml:space="preserve"> р.</w:t>
      </w:r>
    </w:p>
    <w:p>
      <w:pPr>
        <w:pStyle w:val="Normal"/>
        <w:widowControl w:val="false"/>
        <w:tabs>
          <w:tab w:val="clear" w:pos="708"/>
          <w:tab w:val="left" w:pos="5713" w:leader="none"/>
          <w:tab w:val="left" w:pos="7368" w:leader="none"/>
          <w:tab w:val="left" w:pos="9478" w:leader="none"/>
        </w:tabs>
        <w:spacing w:lineRule="exact" w:line="205" w:before="0" w:after="0"/>
        <w:ind w:left="284" w:right="-2" w:hanging="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(найменування суб'єкта господарської діяльності)</w:t>
      </w:r>
    </w:p>
    <w:p>
      <w:pPr>
        <w:pStyle w:val="Normal"/>
        <w:widowControl w:val="false"/>
        <w:tabs>
          <w:tab w:val="clear" w:pos="708"/>
          <w:tab w:val="left" w:pos="10505" w:leader="none"/>
        </w:tabs>
        <w:spacing w:lineRule="exact" w:line="273" w:before="0" w:after="0"/>
        <w:ind w:left="284" w:right="-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особі___________, який </w:t>
      </w:r>
      <w:r>
        <w:rPr>
          <w:rFonts w:eastAsia="Times New Roman" w:cs="Times New Roman" w:ascii="Times New Roman" w:hAnsi="Times New Roman"/>
          <w:spacing w:val="-3"/>
          <w:sz w:val="24"/>
          <w:szCs w:val="24"/>
        </w:rPr>
        <w:t xml:space="preserve">діє </w:t>
      </w:r>
      <w:r>
        <w:rPr>
          <w:rFonts w:eastAsia="Times New Roman" w:cs="Times New Roman" w:ascii="Times New Roman" w:hAnsi="Times New Roman"/>
          <w:sz w:val="24"/>
          <w:szCs w:val="24"/>
        </w:rPr>
        <w:t>на підставі</w:t>
      </w:r>
      <w:r>
        <w:rPr>
          <w:rFonts w:eastAsia="Times New Roman" w:cs="Times New Roman" w:ascii="Times New Roman" w:hAnsi="Times New Roman"/>
          <w:spacing w:val="-19"/>
          <w:sz w:val="24"/>
          <w:szCs w:val="24"/>
        </w:rPr>
        <w:t xml:space="preserve"> </w:t>
      </w:r>
      <w:r>
        <w:rPr>
          <w:rFonts w:eastAsia="Times New Roman" w:cs="Times New Roman" w:ascii="Times New Roman" w:hAnsi="Times New Roman"/>
          <w:sz w:val="24"/>
          <w:szCs w:val="24"/>
        </w:rPr>
        <w:t>ліцензії</w:t>
      </w:r>
      <w:r>
        <w:rPr>
          <w:rFonts w:eastAsia="Times New Roman" w:cs="Times New Roman" w:ascii="Times New Roman" w:hAnsi="Times New Roman"/>
          <w:spacing w:val="22"/>
          <w:sz w:val="24"/>
          <w:szCs w:val="24"/>
        </w:rPr>
        <w:t xml:space="preserve"> </w:t>
      </w:r>
      <w:r>
        <w:rPr>
          <w:rFonts w:eastAsia="Times New Roman" w:cs="Times New Roman" w:ascii="Times New Roman" w:hAnsi="Times New Roman"/>
          <w:sz w:val="24"/>
          <w:szCs w:val="24"/>
        </w:rPr>
        <w:t xml:space="preserve"> _______________________________</w:t>
      </w:r>
    </w:p>
    <w:p>
      <w:pPr>
        <w:pStyle w:val="Normal"/>
        <w:widowControl w:val="false"/>
        <w:tabs>
          <w:tab w:val="clear" w:pos="708"/>
          <w:tab w:val="left" w:pos="5556" w:leader="none"/>
          <w:tab w:val="left" w:pos="7293" w:leader="none"/>
          <w:tab w:val="left" w:pos="10350" w:leader="none"/>
        </w:tabs>
        <w:spacing w:lineRule="exact" w:line="275" w:before="0" w:after="0"/>
        <w:ind w:left="284" w:right="-2" w:hanging="0"/>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sz w:val="24"/>
          <w:szCs w:val="24"/>
          <w:u w:val="single"/>
        </w:rPr>
        <w:tab/>
      </w:r>
      <w:r>
        <w:rPr>
          <w:rFonts w:eastAsia="Times New Roman" w:cs="Times New Roman" w:ascii="Times New Roman" w:hAnsi="Times New Roman"/>
          <w:spacing w:val="-3"/>
          <w:sz w:val="24"/>
          <w:szCs w:val="24"/>
        </w:rPr>
        <w:t>від</w:t>
      </w:r>
      <w:r>
        <w:rPr>
          <w:rFonts w:eastAsia="Times New Roman" w:cs="Times New Roman" w:ascii="Times New Roman" w:hAnsi="Times New Roman"/>
          <w:spacing w:val="-3"/>
          <w:sz w:val="24"/>
          <w:szCs w:val="24"/>
          <w:u w:val="single"/>
        </w:rPr>
        <w:t xml:space="preserve"> </w:t>
        <w:tab/>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 xml:space="preserve"> ______________________</w:t>
      </w:r>
    </w:p>
    <w:p>
      <w:pPr>
        <w:pStyle w:val="Normal"/>
        <w:widowControl w:val="false"/>
        <w:tabs>
          <w:tab w:val="clear" w:pos="708"/>
          <w:tab w:val="left" w:pos="5556" w:leader="none"/>
          <w:tab w:val="left" w:pos="7293" w:leader="none"/>
          <w:tab w:val="left" w:pos="10350" w:leader="none"/>
        </w:tabs>
        <w:spacing w:lineRule="exact" w:line="275" w:before="0" w:after="0"/>
        <w:ind w:left="284" w:right="-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(далі Постачальник) з однієї сторони, і</w:t>
      </w:r>
    </w:p>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b/>
        </w:rPr>
        <w:t>_______________________________________________________________________________________</w:t>
      </w:r>
    </w:p>
    <w:p>
      <w:pPr>
        <w:pStyle w:val="Normal"/>
        <w:widowControl w:val="false"/>
        <w:spacing w:lineRule="auto" w:line="240" w:before="0" w:after="0"/>
        <w:ind w:left="-709" w:hanging="0"/>
        <w:jc w:val="center"/>
        <w:rPr>
          <w:rFonts w:ascii="Times New Roman" w:hAnsi="Times New Roman" w:eastAsia="Times New Roman" w:cs="Times New Roman"/>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(найменування Споживача)</w:t>
        <w:br/>
      </w:r>
      <w:r>
        <w:rPr>
          <w:rFonts w:eastAsia="Times New Roman" w:cs="Times New Roman" w:ascii="Times New Roman" w:hAnsi="Times New Roman"/>
        </w:rPr>
        <w:t xml:space="preserve">в особі </w:t>
      </w:r>
      <w:r>
        <w:rPr>
          <w:rFonts w:eastAsia="Times New Roman" w:cs="Times New Roman" w:ascii="Times New Roman" w:hAnsi="Times New Roman"/>
          <w:b/>
        </w:rPr>
        <w:t>__________________________________________________________________________</w:t>
      </w:r>
      <w:r>
        <w:rPr>
          <w:rFonts w:eastAsia="Times New Roman" w:cs="Times New Roman" w:ascii="Times New Roman" w:hAnsi="Times New Roman"/>
        </w:rPr>
        <w:t>,</w:t>
        <w:br/>
      </w:r>
      <w:r>
        <w:rPr>
          <w:rFonts w:eastAsia="Times New Roman" w:cs="Times New Roman" w:ascii="Times New Roman" w:hAnsi="Times New Roman"/>
          <w:sz w:val="20"/>
          <w:szCs w:val="20"/>
        </w:rPr>
        <w:t>(посада, прізвище, ім'я та по батькові)</w:t>
        <w:br/>
      </w:r>
      <w:r>
        <w:rPr>
          <w:rFonts w:eastAsia="Times New Roman" w:cs="Times New Roman" w:ascii="Times New Roman" w:hAnsi="Times New Roman"/>
        </w:rPr>
        <w:t xml:space="preserve">що діє на підставі </w:t>
      </w:r>
      <w:r>
        <w:rPr>
          <w:rFonts w:eastAsia="Times New Roman" w:cs="Times New Roman" w:ascii="Times New Roman" w:hAnsi="Times New Roman"/>
          <w:b/>
        </w:rPr>
        <w:t>_________________________________________________________________</w:t>
        <w:br/>
      </w:r>
      <w:r>
        <w:rPr>
          <w:rFonts w:eastAsia="Times New Roman" w:cs="Times New Roman" w:ascii="Times New Roman" w:hAnsi="Times New Roman"/>
          <w:sz w:val="20"/>
          <w:szCs w:val="20"/>
        </w:rPr>
        <w:t> (найменування документа, номер, дата та інші необхідні реквізити)</w:t>
        <w:br/>
      </w:r>
      <w:r>
        <w:rPr>
          <w:rFonts w:eastAsia="Times New Roman" w:cs="Times New Roman" w:ascii="Times New Roman" w:hAnsi="Times New Roman"/>
          <w:b/>
        </w:rPr>
        <w:t>(далі – Споживач)</w:t>
      </w:r>
      <w:r>
        <w:rPr>
          <w:rFonts w:eastAsia="Times New Roman" w:cs="Times New Roman" w:ascii="Times New Roman" w:hAnsi="Times New Roman"/>
        </w:rPr>
        <w:t xml:space="preserve">, з іншої сторони, (разом – Сторони), </w:t>
      </w:r>
    </w:p>
    <w:p>
      <w:pPr>
        <w:pStyle w:val="Normal"/>
        <w:widowControl w:val="false"/>
        <w:spacing w:lineRule="auto" w:line="240" w:before="0" w:after="0"/>
        <w:ind w:right="-2"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уклали цей договір про постачання електричної енергії  споживачу (далі - Договір) про таке:</w:t>
      </w:r>
    </w:p>
    <w:p>
      <w:pPr>
        <w:pStyle w:val="Normal"/>
        <w:widowControl w:val="false"/>
        <w:spacing w:lineRule="auto" w:line="240" w:before="0" w:after="0"/>
        <w:ind w:left="284" w:right="-2"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numPr>
          <w:ilvl w:val="0"/>
          <w:numId w:val="1"/>
        </w:numPr>
        <w:tabs>
          <w:tab w:val="clear" w:pos="708"/>
          <w:tab w:val="left" w:pos="443"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Загальні положення</w:t>
      </w:r>
    </w:p>
    <w:p>
      <w:pPr>
        <w:pStyle w:val="Normal"/>
        <w:widowControl w:val="false"/>
        <w:numPr>
          <w:ilvl w:val="1"/>
          <w:numId w:val="1"/>
        </w:numPr>
        <w:tabs>
          <w:tab w:val="clear" w:pos="708"/>
          <w:tab w:val="left" w:pos="648"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numPr>
          <w:ilvl w:val="1"/>
          <w:numId w:val="1"/>
        </w:numPr>
        <w:tabs>
          <w:tab w:val="clear" w:pos="708"/>
          <w:tab w:val="left" w:pos="648"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w:t>
      </w:r>
      <w:r>
        <w:rPr>
          <w:b/>
          <w:bCs/>
          <w:color w:val="333333"/>
          <w:sz w:val="32"/>
          <w:szCs w:val="32"/>
          <w:shd w:fill="FFFFFF" w:val="clear"/>
        </w:rPr>
        <w:t xml:space="preserve"> </w:t>
      </w:r>
      <w:r>
        <w:rPr>
          <w:rFonts w:eastAsia="Times New Roman" w:cs="Times New Roman" w:ascii="Times New Roman" w:hAnsi="Times New Roman"/>
          <w:sz w:val="24"/>
          <w:szCs w:val="24"/>
        </w:rPr>
        <w:t>комерційного обліку електричної енергії</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затвердженим Постановою НКРЕКП від 14.03.2018 № 311(у редакції постанови НКРЕКП від 20.03.2020 № 716) із змінами та доповненнями</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та чинним законодавством України.</w:t>
      </w:r>
    </w:p>
    <w:p>
      <w:pPr>
        <w:pStyle w:val="Normal"/>
        <w:widowControl w:val="false"/>
        <w:tabs>
          <w:tab w:val="clear" w:pos="708"/>
          <w:tab w:val="left" w:pos="648" w:leader="none"/>
        </w:tabs>
        <w:spacing w:lineRule="auto" w:line="240" w:before="0" w:after="0"/>
        <w:ind w:left="284"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1"/>
        </w:numPr>
        <w:tabs>
          <w:tab w:val="clear" w:pos="708"/>
          <w:tab w:val="left" w:pos="443"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Предмет Договору</w:t>
      </w:r>
    </w:p>
    <w:p>
      <w:pPr>
        <w:pStyle w:val="Normal"/>
        <w:widowControl w:val="false"/>
        <w:numPr>
          <w:ilvl w:val="1"/>
          <w:numId w:val="1"/>
        </w:numPr>
        <w:tabs>
          <w:tab w:val="clear" w:pos="708"/>
          <w:tab w:val="left" w:pos="648"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pPr>
        <w:pStyle w:val="Normal"/>
        <w:widowControl w:val="false"/>
        <w:numPr>
          <w:ilvl w:val="1"/>
          <w:numId w:val="1"/>
        </w:numPr>
        <w:tabs>
          <w:tab w:val="clear" w:pos="708"/>
          <w:tab w:val="left" w:pos="648"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Товаром за цим договором є електрична енергія, а також послуги, пов’язані з </w:t>
      </w:r>
      <w:bookmarkStart w:id="1" w:name="w1_2"/>
      <w:r>
        <w:rPr>
          <w:rFonts w:eastAsia="Times New Roman" w:cs="Times New Roman" w:ascii="Times New Roman" w:hAnsi="Times New Roman"/>
          <w:sz w:val="24"/>
          <w:szCs w:val="24"/>
        </w:rPr>
        <w:t xml:space="preserve">її </w:t>
      </w:r>
      <w:r>
        <w:fldChar w:fldCharType="begin"/>
      </w:r>
      <w:r>
        <w:rPr>
          <w:sz w:val="24"/>
          <w:szCs w:val="24"/>
          <w:rFonts w:eastAsia="Times New Roman" w:cs="Times New Roman" w:ascii="Times New Roman" w:hAnsi="Times New Roman"/>
        </w:rPr>
        <w:instrText> HYPERLINK "about:blank" \l "w1_3"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постач</w:t>
      </w:r>
      <w:r>
        <w:rPr>
          <w:sz w:val="24"/>
          <w:szCs w:val="24"/>
          <w:rFonts w:eastAsia="Times New Roman" w:cs="Times New Roman" w:ascii="Times New Roman" w:hAnsi="Times New Roman"/>
        </w:rPr>
        <w:fldChar w:fldCharType="end"/>
      </w:r>
      <w:bookmarkEnd w:id="1"/>
      <w:r>
        <w:rPr>
          <w:rFonts w:eastAsia="Times New Roman" w:cs="Times New Roman" w:ascii="Times New Roman" w:hAnsi="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pPr>
        <w:pStyle w:val="Normal"/>
        <w:widowControl w:val="false"/>
        <w:numPr>
          <w:ilvl w:val="1"/>
          <w:numId w:val="1"/>
        </w:numPr>
        <w:tabs>
          <w:tab w:val="clear" w:pos="708"/>
          <w:tab w:val="left" w:pos="648"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Договірний обсяг закупівлі електричної енергії за цим Договором визначений в Додатку №1 до Договору.</w:t>
      </w:r>
    </w:p>
    <w:p>
      <w:pPr>
        <w:pStyle w:val="Normal"/>
        <w:widowControl w:val="false"/>
        <w:numPr>
          <w:ilvl w:val="1"/>
          <w:numId w:val="1"/>
        </w:numPr>
        <w:tabs>
          <w:tab w:val="clear" w:pos="708"/>
          <w:tab w:val="left" w:pos="648"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Обсяги закупівлі товару можуть бути зменшені залежно від реального фінансування видатків та потреби в електроенергії.</w:t>
      </w:r>
    </w:p>
    <w:p>
      <w:pPr>
        <w:pStyle w:val="Normal"/>
        <w:widowControl w:val="false"/>
        <w:tabs>
          <w:tab w:val="clear" w:pos="708"/>
          <w:tab w:val="left" w:pos="648" w:leader="none"/>
        </w:tabs>
        <w:spacing w:lineRule="auto" w:line="240" w:before="0" w:after="0"/>
        <w:ind w:left="284"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1"/>
        </w:numPr>
        <w:tabs>
          <w:tab w:val="clear" w:pos="708"/>
          <w:tab w:val="left" w:pos="443"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Умови</w:t>
      </w:r>
      <w:r>
        <w:rPr>
          <w:rFonts w:eastAsia="Times New Roman" w:cs="Times New Roman" w:ascii="Times New Roman" w:hAnsi="Times New Roman"/>
          <w:b/>
          <w:bCs/>
          <w:spacing w:val="-3"/>
          <w:sz w:val="24"/>
          <w:szCs w:val="24"/>
        </w:rPr>
        <w:t xml:space="preserve"> </w:t>
      </w:r>
      <w:r>
        <w:rPr>
          <w:rFonts w:eastAsia="Times New Roman" w:cs="Times New Roman" w:ascii="Times New Roman" w:hAnsi="Times New Roman"/>
          <w:b/>
          <w:bCs/>
          <w:sz w:val="24"/>
          <w:szCs w:val="24"/>
        </w:rPr>
        <w:t>постачання</w:t>
      </w:r>
    </w:p>
    <w:p>
      <w:pPr>
        <w:pStyle w:val="Normal"/>
        <w:widowControl w:val="false"/>
        <w:numPr>
          <w:ilvl w:val="1"/>
          <w:numId w:val="1"/>
        </w:numPr>
        <w:tabs>
          <w:tab w:val="clear" w:pos="708"/>
          <w:tab w:val="left" w:pos="605"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(термін) поставки (передачі) товару: до «__» __________ 20____ року.</w:t>
      </w:r>
    </w:p>
    <w:p>
      <w:pPr>
        <w:pStyle w:val="Normal"/>
        <w:widowControl w:val="false"/>
        <w:numPr>
          <w:ilvl w:val="1"/>
          <w:numId w:val="1"/>
        </w:numPr>
        <w:tabs>
          <w:tab w:val="clear" w:pos="708"/>
          <w:tab w:val="left" w:pos="605"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 поставки (передачі) товару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pPr>
        <w:pStyle w:val="Normal"/>
        <w:widowControl w:val="false"/>
        <w:numPr>
          <w:ilvl w:val="1"/>
          <w:numId w:val="1"/>
        </w:numPr>
        <w:tabs>
          <w:tab w:val="clear" w:pos="708"/>
          <w:tab w:val="left" w:pos="596" w:leader="none"/>
        </w:tabs>
        <w:spacing w:lineRule="auto" w:line="247"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Постачальник</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z w:val="24"/>
          <w:szCs w:val="24"/>
        </w:rPr>
        <w:t>за</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цим</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Договором</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z w:val="24"/>
          <w:szCs w:val="24"/>
        </w:rPr>
        <w:t>не</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z w:val="24"/>
          <w:szCs w:val="24"/>
        </w:rPr>
        <w:t>має</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права</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вимагати</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3"/>
          <w:sz w:val="24"/>
          <w:szCs w:val="24"/>
        </w:rPr>
        <w:t>від</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Споживача</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будь-якої</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z w:val="24"/>
          <w:szCs w:val="24"/>
        </w:rPr>
        <w:t>іншої</w:t>
      </w:r>
      <w:r>
        <w:rPr>
          <w:rFonts w:eastAsia="Times New Roman" w:cs="Times New Roman" w:ascii="Times New Roman" w:hAnsi="Times New Roman"/>
          <w:spacing w:val="-13"/>
          <w:sz w:val="24"/>
          <w:szCs w:val="24"/>
        </w:rPr>
        <w:t xml:space="preserve"> </w:t>
      </w:r>
      <w:r>
        <w:rPr>
          <w:rFonts w:eastAsia="Times New Roman" w:cs="Times New Roman" w:ascii="Times New Roman" w:hAnsi="Times New Roman"/>
          <w:sz w:val="24"/>
          <w:szCs w:val="24"/>
        </w:rPr>
        <w:t>плати</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за постачання електричної</w:t>
      </w:r>
      <w:r>
        <w:rPr>
          <w:rFonts w:eastAsia="Times New Roman" w:cs="Times New Roman" w:ascii="Times New Roman" w:hAnsi="Times New Roman"/>
          <w:spacing w:val="-22"/>
          <w:sz w:val="24"/>
          <w:szCs w:val="24"/>
        </w:rPr>
        <w:t xml:space="preserve"> </w:t>
      </w:r>
      <w:r>
        <w:rPr>
          <w:rFonts w:eastAsia="Times New Roman" w:cs="Times New Roman" w:ascii="Times New Roman" w:hAnsi="Times New Roman"/>
          <w:sz w:val="24"/>
          <w:szCs w:val="24"/>
        </w:rPr>
        <w:t>енергії, крім передбаченої умовами цього Договору.</w:t>
      </w:r>
    </w:p>
    <w:p>
      <w:pPr>
        <w:pStyle w:val="Normal"/>
        <w:widowControl w:val="false"/>
        <w:tabs>
          <w:tab w:val="clear" w:pos="708"/>
          <w:tab w:val="left" w:pos="596" w:leader="none"/>
        </w:tabs>
        <w:spacing w:lineRule="auto" w:line="247" w:before="0" w:after="0"/>
        <w:ind w:left="284"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1"/>
        </w:numPr>
        <w:tabs>
          <w:tab w:val="clear" w:pos="708"/>
          <w:tab w:val="left" w:pos="443"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Якість постачання електричної</w:t>
      </w:r>
      <w:r>
        <w:rPr>
          <w:rFonts w:eastAsia="Times New Roman" w:cs="Times New Roman" w:ascii="Times New Roman" w:hAnsi="Times New Roman"/>
          <w:b/>
          <w:bCs/>
          <w:spacing w:val="-1"/>
          <w:sz w:val="24"/>
          <w:szCs w:val="24"/>
        </w:rPr>
        <w:t xml:space="preserve"> </w:t>
      </w:r>
      <w:r>
        <w:rPr>
          <w:rFonts w:eastAsia="Times New Roman" w:cs="Times New Roman" w:ascii="Times New Roman" w:hAnsi="Times New Roman"/>
          <w:b/>
          <w:bCs/>
          <w:sz w:val="24"/>
          <w:szCs w:val="24"/>
        </w:rPr>
        <w:t>енергії</w:t>
      </w:r>
    </w:p>
    <w:p>
      <w:pPr>
        <w:pStyle w:val="Normal"/>
        <w:widowControl w:val="false"/>
        <w:numPr>
          <w:ilvl w:val="1"/>
          <w:numId w:val="1"/>
        </w:numPr>
        <w:tabs>
          <w:tab w:val="clear" w:pos="708"/>
          <w:tab w:val="left" w:pos="610"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Для забезпечення безперервного надання послуг з постачання електричної енергії Споживачу Постачальник</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z w:val="24"/>
          <w:szCs w:val="24"/>
        </w:rPr>
        <w:t>зобов'язується</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здійснювати</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своєчасну</w:t>
      </w:r>
      <w:r>
        <w:rPr>
          <w:rFonts w:eastAsia="Times New Roman" w:cs="Times New Roman" w:ascii="Times New Roman" w:hAnsi="Times New Roman"/>
          <w:spacing w:val="-14"/>
          <w:sz w:val="24"/>
          <w:szCs w:val="24"/>
        </w:rPr>
        <w:t xml:space="preserve"> </w:t>
      </w:r>
      <w:r>
        <w:rPr>
          <w:rFonts w:eastAsia="Times New Roman" w:cs="Times New Roman" w:ascii="Times New Roman" w:hAnsi="Times New Roman"/>
          <w:sz w:val="24"/>
          <w:szCs w:val="24"/>
        </w:rPr>
        <w:t>закупівлю</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z w:val="24"/>
          <w:szCs w:val="24"/>
        </w:rPr>
        <w:t>електричної</w:t>
      </w:r>
      <w:r>
        <w:rPr>
          <w:rFonts w:eastAsia="Times New Roman" w:cs="Times New Roman" w:ascii="Times New Roman" w:hAnsi="Times New Roman"/>
          <w:spacing w:val="-15"/>
          <w:sz w:val="24"/>
          <w:szCs w:val="24"/>
        </w:rPr>
        <w:t xml:space="preserve"> </w:t>
      </w:r>
      <w:r>
        <w:rPr>
          <w:rFonts w:eastAsia="Times New Roman" w:cs="Times New Roman" w:ascii="Times New Roman" w:hAnsi="Times New Roman"/>
          <w:sz w:val="24"/>
          <w:szCs w:val="24"/>
        </w:rPr>
        <w:t>енергії</w:t>
      </w:r>
      <w:r>
        <w:rPr>
          <w:rFonts w:eastAsia="Times New Roman" w:cs="Times New Roman" w:ascii="Times New Roman" w:hAnsi="Times New Roman"/>
          <w:spacing w:val="-14"/>
          <w:sz w:val="24"/>
          <w:szCs w:val="24"/>
        </w:rPr>
        <w:t xml:space="preserve"> електричної енергії </w:t>
      </w:r>
      <w:r>
        <w:rPr>
          <w:rFonts w:eastAsia="Times New Roman" w:cs="Times New Roman" w:ascii="Times New Roman" w:hAnsi="Times New Roman"/>
          <w:sz w:val="24"/>
          <w:szCs w:val="24"/>
        </w:rPr>
        <w:t>в</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обсягах,</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z w:val="24"/>
          <w:szCs w:val="24"/>
        </w:rPr>
        <w:t>що</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за належних умов забезпечать задоволення попиту на споживання електричної енергії</w:t>
      </w:r>
      <w:r>
        <w:rPr>
          <w:rFonts w:eastAsia="Times New Roman" w:cs="Times New Roman" w:ascii="Times New Roman" w:hAnsi="Times New Roman"/>
          <w:spacing w:val="-38"/>
          <w:sz w:val="24"/>
          <w:szCs w:val="24"/>
        </w:rPr>
        <w:t xml:space="preserve"> </w:t>
      </w:r>
      <w:r>
        <w:rPr>
          <w:rFonts w:eastAsia="Times New Roman" w:cs="Times New Roman" w:ascii="Times New Roman" w:hAnsi="Times New Roman"/>
          <w:sz w:val="24"/>
          <w:szCs w:val="24"/>
        </w:rPr>
        <w:t>Споживачем.</w:t>
      </w:r>
    </w:p>
    <w:p>
      <w:pPr>
        <w:pStyle w:val="Normal"/>
        <w:widowControl w:val="false"/>
        <w:numPr>
          <w:ilvl w:val="1"/>
          <w:numId w:val="1"/>
        </w:numPr>
        <w:tabs>
          <w:tab w:val="clear" w:pos="708"/>
          <w:tab w:val="left" w:pos="605"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Постачальник зобов'язується забезпечити комерційну якість послуг, які надаються Споживачу за</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цим</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Договором,</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що</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передбачає</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вчасне</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та</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повне</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інформування</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Споживача</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про</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умови</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Pr>
          <w:rFonts w:eastAsia="Times New Roman" w:cs="Times New Roman" w:ascii="Times New Roman" w:hAnsi="Times New Roman"/>
          <w:spacing w:val="-5"/>
          <w:sz w:val="24"/>
          <w:szCs w:val="24"/>
        </w:rPr>
        <w:t xml:space="preserve">із </w:t>
      </w:r>
      <w:r>
        <w:rPr>
          <w:rFonts w:eastAsia="Times New Roman" w:cs="Times New Roman" w:ascii="Times New Roman" w:hAnsi="Times New Roman"/>
          <w:sz w:val="24"/>
          <w:szCs w:val="24"/>
        </w:rPr>
        <w:t>Споживачем, а також можливість вирішення спірних питань шляхом досудового</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врегулювання.</w:t>
      </w:r>
    </w:p>
    <w:p>
      <w:pPr>
        <w:pStyle w:val="Normal"/>
        <w:widowControl w:val="false"/>
        <w:numPr>
          <w:ilvl w:val="1"/>
          <w:numId w:val="1"/>
        </w:numPr>
        <w:tabs>
          <w:tab w:val="clear" w:pos="708"/>
          <w:tab w:val="left" w:pos="596"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Споживач</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z w:val="24"/>
          <w:szCs w:val="24"/>
        </w:rPr>
        <w:t>має</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z w:val="24"/>
          <w:szCs w:val="24"/>
        </w:rPr>
        <w:t>право</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на</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z w:val="24"/>
          <w:szCs w:val="24"/>
        </w:rPr>
        <w:t>отримання</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z w:val="24"/>
          <w:szCs w:val="24"/>
        </w:rPr>
        <w:t>компенсації</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z w:val="24"/>
          <w:szCs w:val="24"/>
        </w:rPr>
        <w:t>за</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недотримання</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показників</w:t>
      </w:r>
      <w:r>
        <w:rPr>
          <w:rFonts w:eastAsia="Times New Roman" w:cs="Times New Roman" w:ascii="Times New Roman" w:hAnsi="Times New Roman"/>
          <w:spacing w:val="-1"/>
          <w:sz w:val="24"/>
          <w:szCs w:val="24"/>
        </w:rPr>
        <w:t xml:space="preserve"> комерційної </w:t>
      </w:r>
      <w:r>
        <w:rPr>
          <w:rFonts w:eastAsia="Times New Roman" w:cs="Times New Roman" w:ascii="Times New Roman" w:hAnsi="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Pr>
          <w:rFonts w:eastAsia="Times New Roman" w:cs="Times New Roman" w:ascii="Times New Roman" w:hAnsi="Times New Roman"/>
          <w:spacing w:val="-3"/>
          <w:sz w:val="24"/>
          <w:szCs w:val="24"/>
        </w:rPr>
        <w:t>їх</w:t>
      </w:r>
      <w:r>
        <w:rPr>
          <w:rFonts w:eastAsia="Times New Roman" w:cs="Times New Roman" w:ascii="Times New Roman" w:hAnsi="Times New Roman"/>
          <w:sz w:val="24"/>
          <w:szCs w:val="24"/>
        </w:rPr>
        <w:t xml:space="preserve"> розміри.</w:t>
      </w:r>
    </w:p>
    <w:p>
      <w:pPr>
        <w:pStyle w:val="Normal"/>
        <w:widowControl w:val="false"/>
        <w:numPr>
          <w:ilvl w:val="1"/>
          <w:numId w:val="1"/>
        </w:numPr>
        <w:tabs>
          <w:tab w:val="clear" w:pos="708"/>
          <w:tab w:val="left" w:pos="596"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pPr>
        <w:pStyle w:val="Normal"/>
        <w:widowControl w:val="false"/>
        <w:tabs>
          <w:tab w:val="clear" w:pos="708"/>
          <w:tab w:val="left" w:pos="596" w:leader="none"/>
        </w:tabs>
        <w:spacing w:lineRule="auto" w:line="240" w:before="0" w:after="0"/>
        <w:ind w:left="284"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1"/>
        </w:numPr>
        <w:tabs>
          <w:tab w:val="clear" w:pos="708"/>
          <w:tab w:val="left" w:pos="443"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Ціна, порядок обліку та оплати електричної</w:t>
      </w:r>
      <w:r>
        <w:rPr>
          <w:rFonts w:eastAsia="Times New Roman" w:cs="Times New Roman" w:ascii="Times New Roman" w:hAnsi="Times New Roman"/>
          <w:b/>
          <w:bCs/>
          <w:spacing w:val="-4"/>
          <w:sz w:val="24"/>
          <w:szCs w:val="24"/>
        </w:rPr>
        <w:t xml:space="preserve"> </w:t>
      </w:r>
      <w:r>
        <w:rPr>
          <w:rFonts w:eastAsia="Times New Roman" w:cs="Times New Roman" w:ascii="Times New Roman" w:hAnsi="Times New Roman"/>
          <w:b/>
          <w:bCs/>
          <w:sz w:val="24"/>
          <w:szCs w:val="24"/>
        </w:rPr>
        <w:t>енергії, порядок зміни ціни.</w:t>
      </w:r>
    </w:p>
    <w:p>
      <w:pPr>
        <w:pStyle w:val="ListParagraph"/>
        <w:widowControl w:val="false"/>
        <w:numPr>
          <w:ilvl w:val="1"/>
          <w:numId w:val="1"/>
        </w:numPr>
        <w:tabs>
          <w:tab w:val="clear" w:pos="708"/>
          <w:tab w:val="left" w:pos="284" w:leader="none"/>
        </w:tabs>
        <w:spacing w:lineRule="auto" w:line="240" w:before="0" w:after="0"/>
        <w:ind w:left="485" w:right="-2" w:hanging="485"/>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Загальна вартість цього Договору становить _________________ грн, крім того ПДВ - _________________ грн, разом з ПДВ – _______________________ грн</w:t>
      </w:r>
      <w:r>
        <w:rPr>
          <w:rFonts w:eastAsia="Times New Roman" w:cs="Times New Roman" w:ascii="Times New Roman" w:hAnsi="Times New Roman"/>
          <w:bCs/>
          <w:sz w:val="24"/>
          <w:szCs w:val="24"/>
          <w:lang w:val="ru-RU"/>
        </w:rPr>
        <w:t>.</w:t>
      </w:r>
      <w:r>
        <w:rPr>
          <w:rFonts w:eastAsia="Times New Roman" w:cs="Times New Roman" w:ascii="Times New Roman" w:hAnsi="Times New Roman"/>
          <w:bCs/>
          <w:sz w:val="24"/>
          <w:szCs w:val="24"/>
          <w:lang w:val="uk-UA"/>
        </w:rPr>
        <w:t xml:space="preserve"> </w:t>
      </w:r>
      <w:r>
        <w:rPr>
          <w:rFonts w:eastAsia="Times New Roman" w:cs="Times New Roman" w:ascii="Times New Roman" w:hAnsi="Times New Roman"/>
          <w:bCs/>
          <w:sz w:val="24"/>
          <w:szCs w:val="24"/>
          <w:lang w:val="uk-UA"/>
        </w:rPr>
        <w:t xml:space="preserve">У загальну вартість договору входить вартість споживання електроенергії </w:t>
      </w:r>
      <w:r>
        <w:rPr>
          <w:rFonts w:eastAsia="Times New Roman" w:cs="Times New Roman" w:ascii="Times New Roman" w:hAnsi="Times New Roman"/>
          <w:bCs/>
          <w:sz w:val="24"/>
          <w:szCs w:val="24"/>
          <w:lang w:val="uk-UA"/>
        </w:rPr>
        <w:t xml:space="preserve">установами, </w:t>
      </w:r>
      <w:r>
        <w:rPr>
          <w:rFonts w:eastAsia="Times New Roman" w:cs="Times New Roman" w:ascii="Times New Roman" w:hAnsi="Times New Roman"/>
          <w:bCs/>
          <w:sz w:val="24"/>
          <w:szCs w:val="24"/>
          <w:lang w:val="uk-UA"/>
        </w:rPr>
        <w:t xml:space="preserve">які </w:t>
      </w:r>
      <w:r>
        <w:rPr>
          <w:rFonts w:eastAsia="Times New Roman" w:cs="Times New Roman" w:ascii="Times New Roman" w:hAnsi="Times New Roman"/>
          <w:bCs/>
          <w:sz w:val="24"/>
          <w:szCs w:val="24"/>
          <w:lang w:val="uk-UA"/>
        </w:rPr>
        <w:t xml:space="preserve"> фінансуються </w:t>
      </w:r>
      <w:r>
        <w:rPr>
          <w:rFonts w:eastAsia="Times New Roman" w:cs="Times New Roman" w:ascii="Times New Roman" w:hAnsi="Times New Roman"/>
          <w:bCs/>
          <w:sz w:val="24"/>
          <w:szCs w:val="24"/>
          <w:lang w:val="uk-UA"/>
        </w:rPr>
        <w:t xml:space="preserve"> </w:t>
      </w:r>
      <w:r>
        <w:rPr>
          <w:rFonts w:eastAsia="Times New Roman" w:cs="Times New Roman" w:ascii="Times New Roman" w:hAnsi="Times New Roman"/>
          <w:bCs/>
          <w:sz w:val="24"/>
          <w:szCs w:val="24"/>
          <w:lang w:val="uk-UA"/>
        </w:rPr>
        <w:t>з бюджету відділу</w:t>
      </w:r>
      <w:r>
        <w:rPr>
          <w:rFonts w:eastAsia="Times New Roman" w:cs="Times New Roman" w:ascii="Times New Roman" w:hAnsi="Times New Roman"/>
          <w:bCs/>
          <w:sz w:val="24"/>
          <w:szCs w:val="24"/>
          <w:lang w:val="uk-UA"/>
        </w:rPr>
        <w:t xml:space="preserve"> освіти, культури, соціального захисту та охорони здоров’я Поморянської селищної </w:t>
      </w:r>
      <w:r>
        <w:rPr>
          <w:rFonts w:eastAsia="Times New Roman" w:cs="Times New Roman" w:ascii="Times New Roman" w:hAnsi="Times New Roman"/>
          <w:bCs/>
          <w:sz w:val="24"/>
          <w:szCs w:val="24"/>
          <w:lang w:val="uk-UA"/>
        </w:rPr>
        <w:t>ради</w:t>
      </w:r>
      <w:r>
        <w:rPr>
          <w:rFonts w:eastAsia="Times New Roman" w:cs="Times New Roman" w:ascii="Times New Roman" w:hAnsi="Times New Roman"/>
          <w:bCs/>
          <w:sz w:val="24"/>
          <w:szCs w:val="24"/>
          <w:lang w:val="uk-UA"/>
        </w:rPr>
        <w:t xml:space="preserve"> Золочівського району Львівської області________________грн </w:t>
      </w:r>
      <w:r>
        <w:rPr>
          <w:rFonts w:eastAsia="Times New Roman" w:cs="Times New Roman" w:ascii="Times New Roman" w:hAnsi="Times New Roman"/>
          <w:bCs/>
          <w:sz w:val="24"/>
          <w:szCs w:val="24"/>
          <w:lang w:val="uk-UA"/>
        </w:rPr>
        <w:t>з ПДВ</w:t>
      </w:r>
      <w:r>
        <w:rPr>
          <w:rFonts w:eastAsia="Times New Roman" w:cs="Times New Roman" w:ascii="Times New Roman" w:hAnsi="Times New Roman"/>
          <w:bCs/>
          <w:sz w:val="24"/>
          <w:szCs w:val="24"/>
          <w:lang w:val="uk-UA"/>
        </w:rPr>
        <w:t xml:space="preserve">, та вартість відшкодування </w:t>
      </w:r>
      <w:r>
        <w:rPr>
          <w:rFonts w:eastAsia="Times New Roman" w:cs="Times New Roman" w:ascii="Times New Roman" w:hAnsi="Times New Roman"/>
          <w:bCs/>
          <w:sz w:val="24"/>
          <w:szCs w:val="24"/>
          <w:lang w:val="uk-UA"/>
        </w:rPr>
        <w:t>іншими споживачами</w:t>
      </w:r>
      <w:r>
        <w:rPr>
          <w:rFonts w:eastAsia="Times New Roman" w:cs="Times New Roman" w:ascii="Times New Roman" w:hAnsi="Times New Roman"/>
          <w:bCs/>
          <w:sz w:val="24"/>
          <w:szCs w:val="24"/>
          <w:lang w:val="uk-UA"/>
        </w:rPr>
        <w:t xml:space="preserve"> _________________грн </w:t>
      </w:r>
      <w:r>
        <w:rPr>
          <w:rFonts w:eastAsia="Times New Roman" w:cs="Times New Roman" w:ascii="Times New Roman" w:hAnsi="Times New Roman"/>
          <w:bCs/>
          <w:sz w:val="24"/>
          <w:szCs w:val="24"/>
          <w:lang w:val="uk-UA"/>
        </w:rPr>
        <w:t>з ПДВ</w:t>
      </w:r>
      <w:r>
        <w:rPr>
          <w:rFonts w:eastAsia="Times New Roman" w:cs="Times New Roman" w:ascii="Times New Roman" w:hAnsi="Times New Roman"/>
          <w:bCs/>
          <w:sz w:val="24"/>
          <w:szCs w:val="24"/>
          <w:lang w:val="uk-UA"/>
        </w:rPr>
        <w:t>.</w:t>
      </w:r>
      <w:r>
        <w:rPr>
          <w:rFonts w:eastAsia="Times New Roman" w:cs="Times New Roman" w:ascii="Times New Roman" w:hAnsi="Times New Roman"/>
          <w:bCs/>
          <w:sz w:val="24"/>
          <w:szCs w:val="24"/>
          <w:lang w:val="uk-UA"/>
        </w:rPr>
        <w:t xml:space="preserve"> </w:t>
      </w:r>
    </w:p>
    <w:p>
      <w:pPr>
        <w:pStyle w:val="ListParagraph"/>
        <w:numPr>
          <w:ilvl w:val="1"/>
          <w:numId w:val="1"/>
        </w:numPr>
        <w:spacing w:lineRule="auto" w:line="240" w:before="0" w:after="0"/>
        <w:contextualSpacing/>
        <w:rPr>
          <w:rFonts w:ascii="Times New Roman" w:hAnsi="Times New Roman" w:eastAsia="Times New Roman" w:cs="Times New Roman"/>
          <w:bCs/>
          <w:sz w:val="24"/>
          <w:szCs w:val="24"/>
        </w:rPr>
      </w:pPr>
      <w:bookmarkStart w:id="2" w:name="_Hlk13759881"/>
      <w:r>
        <w:rPr>
          <w:rFonts w:eastAsia="Times New Roman" w:cs="Times New Roman" w:ascii="Times New Roman" w:hAnsi="Times New Roman"/>
          <w:bCs/>
          <w:sz w:val="24"/>
          <w:szCs w:val="24"/>
        </w:rPr>
        <w:t xml:space="preserve">Ціна за 1 кВт.год електричної енергії </w:t>
      </w:r>
      <w:bookmarkEnd w:id="2"/>
      <w:r>
        <w:rPr>
          <w:rFonts w:eastAsia="Times New Roman" w:cs="Times New Roman" w:ascii="Times New Roman" w:hAnsi="Times New Roman"/>
          <w:bCs/>
          <w:sz w:val="24"/>
          <w:szCs w:val="24"/>
        </w:rPr>
        <w:t>за цим договором становить ____________ грн без ПДВ, ПДВ ____________ грн, разом з ПДВ ____________ грн. та включає регульований тариф на передачу електричної енергії, затверджений у встановленому порядку.</w:t>
      </w:r>
    </w:p>
    <w:p>
      <w:pPr>
        <w:pStyle w:val="Normal"/>
        <w:widowControl w:val="false"/>
        <w:numPr>
          <w:ilvl w:val="0"/>
          <w:numId w:val="0"/>
        </w:numPr>
        <w:tabs>
          <w:tab w:val="clear" w:pos="708"/>
          <w:tab w:val="left" w:pos="284" w:leader="none"/>
        </w:tabs>
        <w:spacing w:lineRule="auto" w:line="240" w:before="0" w:after="0"/>
        <w:ind w:left="567" w:right="-2" w:hanging="0"/>
        <w:jc w:val="both"/>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Ціна за </w:t>
      </w:r>
      <w:bookmarkStart w:id="3" w:name="_Hlk41298098"/>
      <w:r>
        <w:rPr>
          <w:rFonts w:eastAsia="Times New Roman" w:cs="Times New Roman" w:ascii="Times New Roman" w:hAnsi="Times New Roman"/>
          <w:b/>
          <w:sz w:val="24"/>
          <w:szCs w:val="24"/>
        </w:rPr>
        <w:t xml:space="preserve">1 кВт.год </w:t>
      </w:r>
      <w:bookmarkEnd w:id="3"/>
      <w:r>
        <w:rPr>
          <w:rFonts w:eastAsia="Times New Roman" w:cs="Times New Roman" w:ascii="Times New Roman" w:hAnsi="Times New Roman"/>
          <w:b/>
          <w:sz w:val="24"/>
          <w:szCs w:val="24"/>
          <w:u w:val="single"/>
        </w:rPr>
        <w:t>не включає</w:t>
      </w:r>
      <w:r>
        <w:rPr>
          <w:rFonts w:eastAsia="Times New Roman" w:cs="Times New Roman" w:ascii="Times New Roman" w:hAnsi="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pPr>
        <w:pStyle w:val="Normal"/>
        <w:widowControl w:val="false"/>
        <w:numPr>
          <w:ilvl w:val="0"/>
          <w:numId w:val="0"/>
        </w:numPr>
        <w:tabs>
          <w:tab w:val="clear" w:pos="708"/>
          <w:tab w:val="left" w:pos="284" w:leader="none"/>
        </w:tabs>
        <w:spacing w:lineRule="auto" w:line="240" w:before="0" w:after="0"/>
        <w:ind w:left="567"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bookmarkStart w:id="4" w:name="_Hlk41298717"/>
      <w:bookmarkEnd w:id="4"/>
    </w:p>
    <w:p>
      <w:pPr>
        <w:pStyle w:val="Normal"/>
        <w:widowControl w:val="false"/>
        <w:numPr>
          <w:ilvl w:val="1"/>
          <w:numId w:val="1"/>
        </w:numPr>
        <w:tabs>
          <w:tab w:val="clear" w:pos="708"/>
          <w:tab w:val="left" w:pos="284" w:leader="none"/>
        </w:tabs>
        <w:spacing w:lineRule="auto" w:line="240" w:before="0" w:after="0"/>
        <w:ind w:left="485" w:right="-2" w:hanging="485"/>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numPr>
          <w:ilvl w:val="1"/>
          <w:numId w:val="1"/>
        </w:numPr>
        <w:tabs>
          <w:tab w:val="clear" w:pos="708"/>
          <w:tab w:val="left" w:pos="648" w:leader="none"/>
        </w:tabs>
        <w:spacing w:lineRule="auto" w:line="240" w:before="0" w:after="0"/>
        <w:ind w:left="567" w:right="-2" w:hanging="567"/>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Pr>
          <w:rFonts w:eastAsia="Times New Roman" w:cs="Times New Roman" w:ascii="Times New Roman" w:hAnsi="Times New Roman"/>
          <w:sz w:val="24"/>
          <w:szCs w:val="24"/>
        </w:rPr>
        <w:t xml:space="preserve">: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5.4.1. зменшення обсягів закупівлі, зокрема з урахуванням фактичного обсягу видатків Замовника.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Pr>
          <w:rFonts w:eastAsia="Times New Roman" w:cs="Times New Roman" w:ascii="Times New Roman" w:hAnsi="Times New Roman"/>
          <w:bCs/>
          <w:sz w:val="24"/>
          <w:szCs w:val="24"/>
          <w:u w:val="single"/>
        </w:rPr>
        <w:t>на момент його укладення</w:t>
      </w:r>
      <w:r>
        <w:rPr>
          <w:rFonts w:eastAsia="Times New Roman" w:cs="Times New Roman" w:ascii="Times New Roman" w:hAnsi="Times New Roman"/>
          <w:bCs/>
          <w:sz w:val="24"/>
          <w:szCs w:val="24"/>
        </w:rPr>
        <w:t xml:space="preserve">.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Інформація про коливання ціни, що відбулася у окремі дні місяця до уваги не береться.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5.4.3. покращення якості предмета закупівлі за умови, що таке покращення не призведе до збільшення суми, визначеної в Договорі про закупівлю.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В порядку п. 5.4.7. Сторони вносять до цього Договору зміни у разі зміни регульованого тарифу, </w:t>
      </w:r>
      <w:r>
        <w:rPr>
          <w:rFonts w:eastAsia="Times New Roman" w:cs="Times New Roman" w:ascii="Times New Roman" w:hAnsi="Times New Roman"/>
          <w:bCs/>
          <w:sz w:val="24"/>
          <w:szCs w:val="24"/>
          <w:u w:val="single"/>
        </w:rPr>
        <w:t>визначеного у п. 5.2. цього</w:t>
      </w:r>
      <w:r>
        <w:rPr>
          <w:rFonts w:eastAsia="Times New Roman" w:cs="Times New Roman" w:ascii="Times New Roman" w:hAnsi="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widowControl w:val="false"/>
        <w:numPr>
          <w:ilvl w:val="0"/>
          <w:numId w:val="0"/>
        </w:numPr>
        <w:tabs>
          <w:tab w:val="clear" w:pos="708"/>
          <w:tab w:val="left" w:pos="284"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ListParagraph"/>
        <w:widowControl w:val="false"/>
        <w:numPr>
          <w:ilvl w:val="1"/>
          <w:numId w:val="1"/>
        </w:numPr>
        <w:tabs>
          <w:tab w:val="clear" w:pos="708"/>
          <w:tab w:val="left" w:pos="284" w:leader="none"/>
        </w:tabs>
        <w:spacing w:lineRule="auto" w:line="240" w:before="0" w:after="0"/>
        <w:ind w:left="485" w:right="-2" w:hanging="485"/>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Розрахунковим періодом за цим Договором є календарний місяць.</w:t>
      </w:r>
    </w:p>
    <w:p>
      <w:pPr>
        <w:pStyle w:val="Normal"/>
        <w:widowControl w:val="false"/>
        <w:numPr>
          <w:ilvl w:val="1"/>
          <w:numId w:val="1"/>
        </w:numPr>
        <w:tabs>
          <w:tab w:val="clear" w:pos="708"/>
          <w:tab w:val="left" w:pos="284" w:leader="none"/>
        </w:tabs>
        <w:spacing w:lineRule="auto" w:line="240" w:before="0" w:after="0"/>
        <w:ind w:left="567" w:right="-2" w:hanging="610"/>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pPr>
        <w:pStyle w:val="Normal"/>
        <w:widowControl w:val="false"/>
        <w:numPr>
          <w:ilvl w:val="1"/>
          <w:numId w:val="1"/>
        </w:numPr>
        <w:tabs>
          <w:tab w:val="clear" w:pos="708"/>
          <w:tab w:val="left" w:pos="284" w:leader="none"/>
        </w:tabs>
        <w:spacing w:lineRule="auto" w:line="240" w:before="0" w:after="0"/>
        <w:ind w:left="567" w:right="-2" w:hanging="610"/>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Споживач бере зобов’язання з отримання електричної енергії та його оплати в термін передбачений додатком №2 «Порядок розрахунків». </w:t>
      </w:r>
    </w:p>
    <w:p>
      <w:pPr>
        <w:pStyle w:val="Normal"/>
        <w:widowControl w:val="false"/>
        <w:numPr>
          <w:ilvl w:val="1"/>
          <w:numId w:val="1"/>
        </w:numPr>
        <w:tabs>
          <w:tab w:val="clear" w:pos="708"/>
          <w:tab w:val="left" w:pos="284" w:leader="none"/>
        </w:tabs>
        <w:spacing w:lineRule="auto" w:line="240" w:before="0" w:after="0"/>
        <w:ind w:left="567" w:right="-2" w:hanging="610"/>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Оплата електричної енергії здійснюється Споживачем виключно в грошовій формі. </w:t>
      </w:r>
    </w:p>
    <w:p>
      <w:pPr>
        <w:pStyle w:val="Normal"/>
        <w:widowControl w:val="false"/>
        <w:numPr>
          <w:ilvl w:val="1"/>
          <w:numId w:val="1"/>
        </w:numPr>
        <w:tabs>
          <w:tab w:val="clear" w:pos="708"/>
          <w:tab w:val="left" w:pos="284" w:leader="none"/>
        </w:tabs>
        <w:spacing w:lineRule="auto" w:line="240" w:before="0" w:after="0"/>
        <w:ind w:left="567" w:right="-2" w:hanging="610"/>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pPr>
        <w:pStyle w:val="Normal"/>
        <w:widowControl w:val="false"/>
        <w:numPr>
          <w:ilvl w:val="1"/>
          <w:numId w:val="1"/>
        </w:numPr>
        <w:tabs>
          <w:tab w:val="clear" w:pos="708"/>
          <w:tab w:val="left" w:pos="284" w:leader="none"/>
        </w:tabs>
        <w:spacing w:lineRule="auto" w:line="240" w:before="0" w:after="0"/>
        <w:ind w:left="567" w:right="-2" w:hanging="610"/>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pPr>
        <w:pStyle w:val="Normal"/>
        <w:widowControl w:val="false"/>
        <w:numPr>
          <w:ilvl w:val="1"/>
          <w:numId w:val="1"/>
        </w:numPr>
        <w:tabs>
          <w:tab w:val="clear" w:pos="708"/>
          <w:tab w:val="left" w:pos="284" w:leader="none"/>
        </w:tabs>
        <w:spacing w:lineRule="auto" w:line="240" w:before="0" w:after="0"/>
        <w:ind w:left="567" w:right="-2" w:hanging="610"/>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pPr>
        <w:pStyle w:val="Normal"/>
        <w:widowControl w:val="false"/>
        <w:numPr>
          <w:ilvl w:val="0"/>
          <w:numId w:val="0"/>
        </w:numPr>
        <w:tabs>
          <w:tab w:val="clear" w:pos="708"/>
          <w:tab w:val="left" w:pos="426" w:leader="none"/>
        </w:tabs>
        <w:spacing w:lineRule="auto" w:line="240" w:before="0" w:after="0"/>
        <w:ind w:left="485" w:right="-2" w:hanging="0"/>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numPr>
          <w:ilvl w:val="0"/>
          <w:numId w:val="1"/>
        </w:numPr>
        <w:tabs>
          <w:tab w:val="clear" w:pos="708"/>
          <w:tab w:val="left" w:pos="443"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Порядок змін умов договору</w:t>
      </w:r>
    </w:p>
    <w:p>
      <w:pPr>
        <w:pStyle w:val="ListParagraph"/>
        <w:widowControl w:val="false"/>
        <w:numPr>
          <w:ilvl w:val="1"/>
          <w:numId w:val="1"/>
        </w:numPr>
        <w:tabs>
          <w:tab w:val="clear" w:pos="708"/>
          <w:tab w:val="left" w:pos="426" w:leader="none"/>
        </w:tabs>
        <w:spacing w:lineRule="auto" w:line="240" w:before="0" w:after="0"/>
        <w:ind w:left="485" w:right="-2" w:hanging="485"/>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pPr>
        <w:pStyle w:val="ListParagraph"/>
        <w:widowControl w:val="false"/>
        <w:numPr>
          <w:ilvl w:val="1"/>
          <w:numId w:val="1"/>
        </w:numPr>
        <w:tabs>
          <w:tab w:val="clear" w:pos="708"/>
          <w:tab w:val="left" w:pos="426" w:leader="none"/>
        </w:tabs>
        <w:spacing w:lineRule="auto" w:line="240" w:before="0" w:after="0"/>
        <w:ind w:left="485" w:right="-2" w:hanging="485"/>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pPr>
        <w:pStyle w:val="ListParagraph"/>
        <w:widowControl w:val="false"/>
        <w:numPr>
          <w:ilvl w:val="1"/>
          <w:numId w:val="1"/>
        </w:numPr>
        <w:tabs>
          <w:tab w:val="clear" w:pos="708"/>
          <w:tab w:val="left" w:pos="426" w:leader="none"/>
        </w:tabs>
        <w:spacing w:lineRule="auto" w:line="240" w:before="0" w:after="0"/>
        <w:ind w:left="485" w:right="-2" w:hanging="485"/>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Пропозицію щодо внесення змін до договору може зробити кожна із Сторін Договору.</w:t>
      </w:r>
    </w:p>
    <w:p>
      <w:pPr>
        <w:pStyle w:val="ListParagraph"/>
        <w:widowControl w:val="false"/>
        <w:numPr>
          <w:ilvl w:val="1"/>
          <w:numId w:val="1"/>
        </w:numPr>
        <w:tabs>
          <w:tab w:val="clear" w:pos="708"/>
          <w:tab w:val="left" w:pos="426" w:leader="none"/>
        </w:tabs>
        <w:spacing w:lineRule="auto" w:line="240" w:before="0" w:after="0"/>
        <w:ind w:left="485" w:right="-2" w:hanging="485"/>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pPr>
        <w:pStyle w:val="ListParagraph"/>
        <w:widowControl w:val="false"/>
        <w:numPr>
          <w:ilvl w:val="1"/>
          <w:numId w:val="1"/>
        </w:numPr>
        <w:tabs>
          <w:tab w:val="clear" w:pos="708"/>
          <w:tab w:val="left" w:pos="426" w:leader="none"/>
        </w:tabs>
        <w:spacing w:lineRule="auto" w:line="240" w:before="0" w:after="0"/>
        <w:ind w:left="485" w:right="-2" w:hanging="485"/>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Обмін інформацією щодо внесення змін до договору здійснюється у письмовій формі шляхом взаємного листування.</w:t>
      </w:r>
    </w:p>
    <w:p>
      <w:pPr>
        <w:pStyle w:val="ListParagraph"/>
        <w:widowControl w:val="false"/>
        <w:numPr>
          <w:ilvl w:val="1"/>
          <w:numId w:val="1"/>
        </w:numPr>
        <w:tabs>
          <w:tab w:val="clear" w:pos="708"/>
          <w:tab w:val="left" w:pos="426" w:leader="none"/>
        </w:tabs>
        <w:spacing w:lineRule="auto" w:line="240" w:before="0" w:after="0"/>
        <w:ind w:left="485" w:right="-2" w:hanging="485"/>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pPr>
        <w:pStyle w:val="ListParagraph"/>
        <w:widowControl w:val="false"/>
        <w:numPr>
          <w:ilvl w:val="1"/>
          <w:numId w:val="1"/>
        </w:numPr>
        <w:tabs>
          <w:tab w:val="clear" w:pos="708"/>
          <w:tab w:val="left" w:pos="567" w:leader="none"/>
        </w:tabs>
        <w:spacing w:lineRule="auto" w:line="240" w:before="0" w:after="0"/>
        <w:ind w:left="485" w:right="-2" w:hanging="485"/>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pPr>
        <w:pStyle w:val="Normal"/>
        <w:widowControl w:val="false"/>
        <w:tabs>
          <w:tab w:val="clear" w:pos="708"/>
          <w:tab w:val="left" w:pos="639" w:leader="none"/>
        </w:tabs>
        <w:spacing w:lineRule="auto" w:line="240" w:before="0" w:after="0"/>
        <w:ind w:left="284"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widowControl w:val="false"/>
        <w:numPr>
          <w:ilvl w:val="0"/>
          <w:numId w:val="1"/>
        </w:numPr>
        <w:tabs>
          <w:tab w:val="clear" w:pos="708"/>
          <w:tab w:val="left" w:pos="443" w:leader="none"/>
        </w:tabs>
        <w:spacing w:lineRule="auto" w:line="240" w:before="0" w:after="0"/>
        <w:ind w:left="269" w:right="-2" w:hanging="269"/>
        <w:contextualSpacing/>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Права та обов'язки</w:t>
      </w:r>
      <w:r>
        <w:rPr>
          <w:rFonts w:eastAsia="Times New Roman" w:cs="Times New Roman" w:ascii="Times New Roman" w:hAnsi="Times New Roman"/>
          <w:b/>
          <w:bCs/>
          <w:spacing w:val="-1"/>
          <w:sz w:val="24"/>
          <w:szCs w:val="24"/>
        </w:rPr>
        <w:t xml:space="preserve"> </w:t>
      </w:r>
      <w:r>
        <w:rPr>
          <w:rFonts w:eastAsia="Times New Roman" w:cs="Times New Roman" w:ascii="Times New Roman" w:hAnsi="Times New Roman"/>
          <w:b/>
          <w:bCs/>
          <w:sz w:val="24"/>
          <w:szCs w:val="24"/>
        </w:rPr>
        <w:t>Споживача</w:t>
      </w:r>
    </w:p>
    <w:p>
      <w:pPr>
        <w:pStyle w:val="ListParagraph"/>
        <w:widowControl w:val="false"/>
        <w:numPr>
          <w:ilvl w:val="1"/>
          <w:numId w:val="1"/>
        </w:numPr>
        <w:tabs>
          <w:tab w:val="clear" w:pos="708"/>
          <w:tab w:val="left" w:pos="596" w:leader="none"/>
        </w:tabs>
        <w:spacing w:lineRule="auto" w:line="240" w:before="0" w:after="0"/>
        <w:ind w:left="485" w:right="-2" w:hanging="485"/>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Споживач має</w:t>
      </w:r>
      <w:r>
        <w:rPr>
          <w:rFonts w:eastAsia="Times New Roman" w:cs="Times New Roman" w:ascii="Times New Roman" w:hAnsi="Times New Roman"/>
          <w:b/>
          <w:spacing w:val="-1"/>
          <w:sz w:val="24"/>
          <w:szCs w:val="24"/>
        </w:rPr>
        <w:t xml:space="preserve"> </w:t>
      </w:r>
      <w:r>
        <w:rPr>
          <w:rFonts w:eastAsia="Times New Roman" w:cs="Times New Roman" w:ascii="Times New Roman" w:hAnsi="Times New Roman"/>
          <w:b/>
          <w:sz w:val="24"/>
          <w:szCs w:val="24"/>
        </w:rPr>
        <w:t>право:</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отримувати електричну енергію на умовах, зазначених у цьому</w:t>
      </w:r>
      <w:r>
        <w:rPr>
          <w:rFonts w:eastAsia="Times New Roman" w:cs="Times New Roman" w:ascii="Times New Roman" w:hAnsi="Times New Roman"/>
          <w:spacing w:val="-13"/>
          <w:sz w:val="24"/>
          <w:szCs w:val="24"/>
        </w:rPr>
        <w:t xml:space="preserve"> </w:t>
      </w:r>
      <w:r>
        <w:rPr>
          <w:rFonts w:eastAsia="Times New Roman" w:cs="Times New Roman" w:ascii="Times New Roman" w:hAnsi="Times New Roman"/>
          <w:sz w:val="24"/>
          <w:szCs w:val="24"/>
        </w:rPr>
        <w:t>Договорі;</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розірвати цей Договір у встановленому цим Договором та чинним законодавством порядку;</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інші права, передбачені чинним законодавством і цим Договором.</w:t>
      </w:r>
    </w:p>
    <w:p>
      <w:pPr>
        <w:pStyle w:val="Normal"/>
        <w:widowControl w:val="false"/>
        <w:tabs>
          <w:tab w:val="clear" w:pos="708"/>
          <w:tab w:val="left" w:pos="433" w:leader="none"/>
        </w:tabs>
        <w:spacing w:lineRule="auto" w:line="240" w:before="0" w:after="0"/>
        <w:ind w:left="1418"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widowControl w:val="false"/>
        <w:numPr>
          <w:ilvl w:val="1"/>
          <w:numId w:val="4"/>
        </w:numPr>
        <w:tabs>
          <w:tab w:val="clear" w:pos="708"/>
          <w:tab w:val="left" w:pos="596" w:leader="none"/>
        </w:tabs>
        <w:spacing w:lineRule="auto" w:line="240" w:before="0" w:after="0"/>
        <w:ind w:left="610" w:right="-2" w:hanging="553"/>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Споживач зобов'язується:</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забезпечувати своєчасну та повну оплату спожитої електричної енергії згідно з умовами цього Договору;</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щоденно перевіряти свою електронну пошту/Персональний/Особистий кабінет  та у разі відправлення Постачальником документів Споживачу отримувати їх.</w:t>
      </w:r>
    </w:p>
    <w:p>
      <w:pPr>
        <w:pStyle w:val="ListParagraph"/>
        <w:widowControl w:val="false"/>
        <w:numPr>
          <w:ilvl w:val="2"/>
          <w:numId w:val="4"/>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виконувати інші обов'язки, покладені на Споживача чинним законодавством та/або цим Договором.</w:t>
      </w:r>
    </w:p>
    <w:p>
      <w:pPr>
        <w:pStyle w:val="Normal"/>
        <w:widowControl w:val="false"/>
        <w:spacing w:lineRule="auto" w:line="240" w:before="0" w:after="0"/>
        <w:ind w:left="1418"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1"/>
        </w:numPr>
        <w:tabs>
          <w:tab w:val="clear" w:pos="708"/>
          <w:tab w:val="left" w:pos="443"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Права і обов'язки</w:t>
      </w:r>
      <w:r>
        <w:rPr>
          <w:rFonts w:eastAsia="Times New Roman" w:cs="Times New Roman" w:ascii="Times New Roman" w:hAnsi="Times New Roman"/>
          <w:b/>
          <w:bCs/>
          <w:spacing w:val="-3"/>
          <w:sz w:val="24"/>
          <w:szCs w:val="24"/>
        </w:rPr>
        <w:t xml:space="preserve"> </w:t>
      </w:r>
      <w:r>
        <w:rPr>
          <w:rFonts w:eastAsia="Times New Roman" w:cs="Times New Roman" w:ascii="Times New Roman" w:hAnsi="Times New Roman"/>
          <w:b/>
          <w:bCs/>
          <w:sz w:val="24"/>
          <w:szCs w:val="24"/>
        </w:rPr>
        <w:t>Постачальника</w:t>
      </w:r>
    </w:p>
    <w:p>
      <w:pPr>
        <w:pStyle w:val="ListParagraph"/>
        <w:widowControl w:val="false"/>
        <w:numPr>
          <w:ilvl w:val="1"/>
          <w:numId w:val="1"/>
        </w:numPr>
        <w:spacing w:lineRule="auto" w:line="240"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Постачальник має право:</w:t>
      </w:r>
    </w:p>
    <w:p>
      <w:pPr>
        <w:pStyle w:val="ListParagraph"/>
        <w:widowControl w:val="false"/>
        <w:numPr>
          <w:ilvl w:val="2"/>
          <w:numId w:val="5"/>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отримувати від Споживача плату за поставлену електричну енергію в термін передбачений Додатком №2 «Порядок розрахунків» до цього Договору;</w:t>
      </w:r>
    </w:p>
    <w:p>
      <w:pPr>
        <w:pStyle w:val="ListParagraph"/>
        <w:widowControl w:val="false"/>
        <w:numPr>
          <w:ilvl w:val="2"/>
          <w:numId w:val="5"/>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ListParagraph"/>
        <w:widowControl w:val="false"/>
        <w:numPr>
          <w:ilvl w:val="2"/>
          <w:numId w:val="5"/>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pStyle w:val="ListParagraph"/>
        <w:widowControl w:val="false"/>
        <w:numPr>
          <w:ilvl w:val="2"/>
          <w:numId w:val="5"/>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pPr>
        <w:pStyle w:val="ListParagraph"/>
        <w:widowControl w:val="false"/>
        <w:numPr>
          <w:ilvl w:val="2"/>
          <w:numId w:val="5"/>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pPr>
        <w:pStyle w:val="ListParagraph"/>
        <w:widowControl w:val="false"/>
        <w:numPr>
          <w:ilvl w:val="2"/>
          <w:numId w:val="5"/>
        </w:numPr>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інші права, передбачені чинним законодавством і цим Договором.</w:t>
      </w:r>
    </w:p>
    <w:p>
      <w:pPr>
        <w:pStyle w:val="Normal"/>
        <w:widowControl w:val="false"/>
        <w:tabs>
          <w:tab w:val="clear" w:pos="708"/>
          <w:tab w:val="left" w:pos="437" w:leader="none"/>
        </w:tabs>
        <w:spacing w:lineRule="auto" w:line="240" w:before="0" w:after="0"/>
        <w:ind w:left="1418"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widowControl w:val="false"/>
        <w:numPr>
          <w:ilvl w:val="1"/>
          <w:numId w:val="5"/>
        </w:numPr>
        <w:tabs>
          <w:tab w:val="clear" w:pos="708"/>
          <w:tab w:val="left" w:pos="596" w:leader="none"/>
        </w:tabs>
        <w:spacing w:lineRule="auto" w:line="240" w:before="0" w:after="0"/>
        <w:ind w:left="610" w:right="-2" w:hanging="553"/>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Постачальник</w:t>
      </w:r>
      <w:r>
        <w:rPr>
          <w:rFonts w:eastAsia="Times New Roman" w:cs="Times New Roman" w:ascii="Times New Roman" w:hAnsi="Times New Roman"/>
          <w:b/>
          <w:spacing w:val="-1"/>
          <w:sz w:val="24"/>
          <w:szCs w:val="24"/>
        </w:rPr>
        <w:t xml:space="preserve"> </w:t>
      </w:r>
      <w:r>
        <w:rPr>
          <w:rFonts w:eastAsia="Times New Roman" w:cs="Times New Roman" w:ascii="Times New Roman" w:hAnsi="Times New Roman"/>
          <w:b/>
          <w:sz w:val="24"/>
          <w:szCs w:val="24"/>
        </w:rPr>
        <w:t>зобов'язується:</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bookmarkStart w:id="5" w:name="_Hlk114822742"/>
      <w:bookmarkEnd w:id="5"/>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видавати Споживачеві безоплатно платіжні документи;</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забезпечувати конфіденційність даних, отриманих від Споживача; </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pStyle w:val="ListParagraph"/>
        <w:widowControl w:val="false"/>
        <w:numPr>
          <w:ilvl w:val="2"/>
          <w:numId w:val="6"/>
        </w:numPr>
        <w:tabs>
          <w:tab w:val="clear" w:pos="708"/>
          <w:tab w:val="left" w:pos="437" w:leader="none"/>
          <w:tab w:val="left" w:pos="1418" w:leader="none"/>
        </w:tabs>
        <w:spacing w:lineRule="auto" w:line="240" w:before="0" w:after="0"/>
        <w:ind w:left="1985" w:right="-2" w:hanging="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вибрати іншого електропостачальника та про наслідки невиконання цього;</w:t>
      </w:r>
    </w:p>
    <w:p>
      <w:pPr>
        <w:pStyle w:val="ListParagraph"/>
        <w:widowControl w:val="false"/>
        <w:numPr>
          <w:ilvl w:val="2"/>
          <w:numId w:val="6"/>
        </w:numPr>
        <w:tabs>
          <w:tab w:val="clear" w:pos="708"/>
          <w:tab w:val="left" w:pos="437" w:leader="none"/>
          <w:tab w:val="left" w:pos="1418" w:leader="none"/>
        </w:tabs>
        <w:spacing w:lineRule="auto" w:line="240" w:before="0" w:after="0"/>
        <w:ind w:left="1985" w:right="-2" w:hanging="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pPr>
        <w:pStyle w:val="ListParagraph"/>
        <w:widowControl w:val="false"/>
        <w:numPr>
          <w:ilvl w:val="2"/>
          <w:numId w:val="6"/>
        </w:numPr>
        <w:tabs>
          <w:tab w:val="clear" w:pos="708"/>
          <w:tab w:val="left" w:pos="437" w:leader="none"/>
          <w:tab w:val="left" w:pos="1418" w:leader="none"/>
        </w:tabs>
        <w:spacing w:lineRule="auto" w:line="240" w:before="0" w:after="0"/>
        <w:ind w:left="1985" w:right="-2" w:hanging="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pPr>
        <w:pStyle w:val="ListParagraph"/>
        <w:widowControl w:val="false"/>
        <w:numPr>
          <w:ilvl w:val="2"/>
          <w:numId w:val="5"/>
        </w:numPr>
        <w:tabs>
          <w:tab w:val="clear" w:pos="708"/>
          <w:tab w:val="left" w:pos="437" w:leader="none"/>
          <w:tab w:val="left" w:pos="1418" w:leader="none"/>
        </w:tabs>
        <w:spacing w:lineRule="auto" w:line="240" w:before="0" w:after="0"/>
        <w:ind w:left="1344"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виконувати інші обов'язки, покладені на Постачальника чинним законодавством та/або цим Договором.</w:t>
      </w:r>
    </w:p>
    <w:p>
      <w:pPr>
        <w:pStyle w:val="Normal"/>
        <w:widowControl w:val="false"/>
        <w:tabs>
          <w:tab w:val="clear" w:pos="708"/>
          <w:tab w:val="left" w:pos="437" w:leader="none"/>
        </w:tabs>
        <w:spacing w:lineRule="auto" w:line="240" w:before="0" w:after="0"/>
        <w:ind w:left="1418"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1"/>
        </w:numPr>
        <w:tabs>
          <w:tab w:val="clear" w:pos="708"/>
          <w:tab w:val="left" w:pos="443"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Порядок припинення та відновлення постачання електричної</w:t>
      </w:r>
      <w:r>
        <w:rPr>
          <w:rFonts w:eastAsia="Times New Roman" w:cs="Times New Roman" w:ascii="Times New Roman" w:hAnsi="Times New Roman"/>
          <w:b/>
          <w:bCs/>
          <w:spacing w:val="-6"/>
          <w:sz w:val="24"/>
          <w:szCs w:val="24"/>
        </w:rPr>
        <w:t xml:space="preserve"> </w:t>
      </w:r>
      <w:r>
        <w:rPr>
          <w:rFonts w:eastAsia="Times New Roman" w:cs="Times New Roman" w:ascii="Times New Roman" w:hAnsi="Times New Roman"/>
          <w:b/>
          <w:bCs/>
          <w:sz w:val="24"/>
          <w:szCs w:val="24"/>
        </w:rPr>
        <w:t>енергії</w:t>
      </w:r>
    </w:p>
    <w:p>
      <w:pPr>
        <w:pStyle w:val="ListParagraph"/>
        <w:widowControl w:val="false"/>
        <w:numPr>
          <w:ilvl w:val="1"/>
          <w:numId w:val="1"/>
        </w:numPr>
        <w:tabs>
          <w:tab w:val="clear" w:pos="708"/>
          <w:tab w:val="left" w:pos="1418" w:leader="none"/>
        </w:tabs>
        <w:spacing w:lineRule="auto" w:line="240"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pPr>
        <w:pStyle w:val="ListParagraph"/>
        <w:widowControl w:val="false"/>
        <w:numPr>
          <w:ilvl w:val="1"/>
          <w:numId w:val="1"/>
        </w:numPr>
        <w:tabs>
          <w:tab w:val="clear" w:pos="708"/>
          <w:tab w:val="left" w:pos="1418" w:leader="none"/>
        </w:tabs>
        <w:spacing w:lineRule="auto" w:line="240"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pPr>
        <w:pStyle w:val="Normal"/>
        <w:widowControl w:val="false"/>
        <w:numPr>
          <w:ilvl w:val="1"/>
          <w:numId w:val="1"/>
        </w:numPr>
        <w:tabs>
          <w:tab w:val="clear" w:pos="708"/>
          <w:tab w:val="left" w:pos="591" w:leader="none"/>
        </w:tabs>
        <w:spacing w:lineRule="auto" w:line="235"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Відновлення</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z w:val="24"/>
          <w:szCs w:val="24"/>
        </w:rPr>
        <w:t>постачання</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електричної</w:t>
      </w:r>
      <w:r>
        <w:rPr>
          <w:rFonts w:eastAsia="Times New Roman" w:cs="Times New Roman" w:ascii="Times New Roman" w:hAnsi="Times New Roman"/>
          <w:spacing w:val="-15"/>
          <w:sz w:val="24"/>
          <w:szCs w:val="24"/>
        </w:rPr>
        <w:t xml:space="preserve"> </w:t>
      </w:r>
      <w:r>
        <w:rPr>
          <w:rFonts w:eastAsia="Times New Roman" w:cs="Times New Roman" w:ascii="Times New Roman" w:hAnsi="Times New Roman"/>
          <w:sz w:val="24"/>
          <w:szCs w:val="24"/>
        </w:rPr>
        <w:t>енергії</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z w:val="24"/>
          <w:szCs w:val="24"/>
        </w:rPr>
        <w:t>Споживачу</w:t>
      </w:r>
      <w:r>
        <w:rPr>
          <w:rFonts w:eastAsia="Times New Roman" w:cs="Times New Roman" w:ascii="Times New Roman" w:hAnsi="Times New Roman"/>
          <w:spacing w:val="-14"/>
          <w:sz w:val="24"/>
          <w:szCs w:val="24"/>
        </w:rPr>
        <w:t xml:space="preserve"> </w:t>
      </w:r>
      <w:r>
        <w:rPr>
          <w:rFonts w:eastAsia="Times New Roman" w:cs="Times New Roman" w:ascii="Times New Roman" w:hAnsi="Times New Roman"/>
          <w:sz w:val="24"/>
          <w:szCs w:val="24"/>
        </w:rPr>
        <w:t>може</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4"/>
          <w:sz w:val="24"/>
          <w:szCs w:val="24"/>
        </w:rPr>
        <w:t xml:space="preserve">бути </w:t>
      </w:r>
      <w:r>
        <w:rPr>
          <w:rFonts w:eastAsia="Times New Roman" w:cs="Times New Roman" w:ascii="Times New Roman" w:hAnsi="Times New Roman"/>
          <w:sz w:val="24"/>
          <w:szCs w:val="24"/>
        </w:rPr>
        <w:t>здійснено</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за</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z w:val="24"/>
          <w:szCs w:val="24"/>
        </w:rPr>
        <w:t>умови</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z w:val="24"/>
          <w:szCs w:val="24"/>
        </w:rPr>
        <w:t>повного розрахунку</w:t>
      </w:r>
      <w:r>
        <w:rPr>
          <w:rFonts w:eastAsia="Times New Roman" w:cs="Times New Roman" w:ascii="Times New Roman" w:hAnsi="Times New Roman"/>
          <w:spacing w:val="-15"/>
          <w:sz w:val="24"/>
          <w:szCs w:val="24"/>
        </w:rPr>
        <w:t xml:space="preserve"> </w:t>
      </w:r>
      <w:r>
        <w:rPr>
          <w:rFonts w:eastAsia="Times New Roman" w:cs="Times New Roman" w:ascii="Times New Roman" w:hAnsi="Times New Roman"/>
          <w:sz w:val="24"/>
          <w:szCs w:val="24"/>
        </w:rPr>
        <w:t>Споживача</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z w:val="24"/>
          <w:szCs w:val="24"/>
        </w:rPr>
        <w:t>за</w:t>
      </w:r>
      <w:r>
        <w:rPr>
          <w:rFonts w:eastAsia="Times New Roman" w:cs="Times New Roman" w:ascii="Times New Roman" w:hAnsi="Times New Roman"/>
          <w:spacing w:val="-15"/>
          <w:sz w:val="24"/>
          <w:szCs w:val="24"/>
        </w:rPr>
        <w:t xml:space="preserve"> </w:t>
      </w:r>
      <w:r>
        <w:rPr>
          <w:rFonts w:eastAsia="Times New Roman" w:cs="Times New Roman" w:ascii="Times New Roman" w:hAnsi="Times New Roman"/>
          <w:sz w:val="24"/>
          <w:szCs w:val="24"/>
        </w:rPr>
        <w:t>спожиту</w:t>
      </w:r>
      <w:r>
        <w:rPr>
          <w:rFonts w:eastAsia="Times New Roman" w:cs="Times New Roman" w:ascii="Times New Roman" w:hAnsi="Times New Roman"/>
          <w:spacing w:val="-20"/>
          <w:sz w:val="24"/>
          <w:szCs w:val="24"/>
        </w:rPr>
        <w:t xml:space="preserve"> </w:t>
      </w:r>
      <w:r>
        <w:rPr>
          <w:rFonts w:eastAsia="Times New Roman" w:cs="Times New Roman" w:ascii="Times New Roman" w:hAnsi="Times New Roman"/>
          <w:sz w:val="24"/>
          <w:szCs w:val="24"/>
        </w:rPr>
        <w:t>електричну</w:t>
      </w:r>
      <w:r>
        <w:rPr>
          <w:rFonts w:eastAsia="Times New Roman" w:cs="Times New Roman" w:ascii="Times New Roman" w:hAnsi="Times New Roman"/>
          <w:spacing w:val="-14"/>
          <w:sz w:val="24"/>
          <w:szCs w:val="24"/>
        </w:rPr>
        <w:t xml:space="preserve"> </w:t>
      </w:r>
      <w:r>
        <w:rPr>
          <w:rFonts w:eastAsia="Times New Roman" w:cs="Times New Roman" w:ascii="Times New Roman" w:hAnsi="Times New Roman"/>
          <w:sz w:val="24"/>
          <w:szCs w:val="24"/>
        </w:rPr>
        <w:t>енергію</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z w:val="24"/>
          <w:szCs w:val="24"/>
        </w:rPr>
        <w:t>за</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z w:val="24"/>
          <w:szCs w:val="24"/>
        </w:rPr>
        <w:t>цим</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z w:val="24"/>
          <w:szCs w:val="24"/>
        </w:rPr>
        <w:t>Договором</w:t>
      </w:r>
      <w:r>
        <w:rPr>
          <w:rFonts w:eastAsia="Times New Roman" w:cs="Times New Roman" w:ascii="Times New Roman" w:hAnsi="Times New Roman"/>
          <w:spacing w:val="-13"/>
          <w:sz w:val="24"/>
          <w:szCs w:val="24"/>
        </w:rPr>
        <w:t xml:space="preserve"> </w:t>
      </w:r>
      <w:r>
        <w:rPr>
          <w:rFonts w:eastAsia="Times New Roman" w:cs="Times New Roman" w:ascii="Times New Roman" w:hAnsi="Times New Roman"/>
          <w:sz w:val="24"/>
          <w:szCs w:val="24"/>
        </w:rPr>
        <w:t>або</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складення</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pPr>
        <w:pStyle w:val="Normal"/>
        <w:widowControl w:val="false"/>
        <w:numPr>
          <w:ilvl w:val="1"/>
          <w:numId w:val="1"/>
        </w:numPr>
        <w:tabs>
          <w:tab w:val="clear" w:pos="708"/>
          <w:tab w:val="left" w:pos="591"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z w:val="24"/>
          <w:szCs w:val="24"/>
        </w:rPr>
        <w:t>за</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z w:val="24"/>
          <w:szCs w:val="24"/>
        </w:rPr>
        <w:t>ініціативою</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z w:val="24"/>
          <w:szCs w:val="24"/>
        </w:rPr>
        <w:t>Споживача</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z w:val="24"/>
          <w:szCs w:val="24"/>
        </w:rPr>
        <w:t>необхідно</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z w:val="24"/>
          <w:szCs w:val="24"/>
        </w:rPr>
        <w:t>припинити</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z w:val="24"/>
          <w:szCs w:val="24"/>
        </w:rPr>
        <w:t>постачання</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z w:val="24"/>
          <w:szCs w:val="24"/>
        </w:rPr>
        <w:t>електричної</w:t>
      </w:r>
      <w:r>
        <w:rPr>
          <w:rFonts w:eastAsia="Times New Roman" w:cs="Times New Roman" w:ascii="Times New Roman" w:hAnsi="Times New Roman"/>
          <w:spacing w:val="-16"/>
          <w:sz w:val="24"/>
          <w:szCs w:val="24"/>
        </w:rPr>
        <w:t xml:space="preserve"> </w:t>
      </w:r>
      <w:r>
        <w:rPr>
          <w:rFonts w:eastAsia="Times New Roman" w:cs="Times New Roman" w:ascii="Times New Roman" w:hAnsi="Times New Roman"/>
          <w:sz w:val="24"/>
          <w:szCs w:val="24"/>
        </w:rPr>
        <w:t>енергії</w:t>
      </w:r>
      <w:r>
        <w:rPr>
          <w:rFonts w:eastAsia="Times New Roman" w:cs="Times New Roman" w:ascii="Times New Roman" w:hAnsi="Times New Roman"/>
          <w:spacing w:val="-16"/>
          <w:sz w:val="24"/>
          <w:szCs w:val="24"/>
        </w:rPr>
        <w:t xml:space="preserve"> </w:t>
      </w:r>
      <w:r>
        <w:rPr>
          <w:rFonts w:eastAsia="Times New Roman" w:cs="Times New Roman" w:ascii="Times New Roman" w:hAnsi="Times New Roman"/>
          <w:sz w:val="24"/>
          <w:szCs w:val="24"/>
        </w:rPr>
        <w:t>на</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системи.</w:t>
      </w:r>
    </w:p>
    <w:p>
      <w:pPr>
        <w:pStyle w:val="Normal"/>
        <w:widowControl w:val="false"/>
        <w:tabs>
          <w:tab w:val="clear" w:pos="708"/>
          <w:tab w:val="left" w:pos="591" w:leader="none"/>
        </w:tabs>
        <w:spacing w:lineRule="auto" w:line="240" w:before="0" w:after="0"/>
        <w:ind w:left="284"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1"/>
        </w:numPr>
        <w:tabs>
          <w:tab w:val="clear" w:pos="708"/>
          <w:tab w:val="left" w:pos="443"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Відповідальність</w:t>
      </w:r>
      <w:r>
        <w:rPr>
          <w:rFonts w:eastAsia="Times New Roman" w:cs="Times New Roman" w:ascii="Times New Roman" w:hAnsi="Times New Roman"/>
          <w:b/>
          <w:bCs/>
          <w:spacing w:val="-5"/>
          <w:sz w:val="24"/>
          <w:szCs w:val="24"/>
        </w:rPr>
        <w:t xml:space="preserve"> </w:t>
      </w:r>
      <w:r>
        <w:rPr>
          <w:rFonts w:eastAsia="Times New Roman" w:cs="Times New Roman" w:ascii="Times New Roman" w:hAnsi="Times New Roman"/>
          <w:b/>
          <w:bCs/>
          <w:sz w:val="24"/>
          <w:szCs w:val="24"/>
        </w:rPr>
        <w:t>Сторін</w:t>
      </w:r>
    </w:p>
    <w:p>
      <w:pPr>
        <w:pStyle w:val="Normal"/>
        <w:widowControl w:val="false"/>
        <w:numPr>
          <w:ilvl w:val="1"/>
          <w:numId w:val="1"/>
        </w:numPr>
        <w:tabs>
          <w:tab w:val="clear" w:pos="708"/>
          <w:tab w:val="left" w:pos="605" w:leader="none"/>
        </w:tabs>
        <w:spacing w:lineRule="auto" w:line="247"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законодавством.</w:t>
      </w:r>
    </w:p>
    <w:p>
      <w:pPr>
        <w:pStyle w:val="Normal"/>
        <w:widowControl w:val="false"/>
        <w:numPr>
          <w:ilvl w:val="1"/>
          <w:numId w:val="1"/>
        </w:numPr>
        <w:tabs>
          <w:tab w:val="clear" w:pos="708"/>
          <w:tab w:val="left" w:pos="692"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Постачальник має право вимагати </w:t>
      </w:r>
      <w:r>
        <w:rPr>
          <w:rFonts w:eastAsia="Times New Roman" w:cs="Times New Roman" w:ascii="Times New Roman" w:hAnsi="Times New Roman"/>
          <w:spacing w:val="-3"/>
          <w:sz w:val="24"/>
          <w:szCs w:val="24"/>
        </w:rPr>
        <w:t xml:space="preserve">від </w:t>
      </w:r>
      <w:r>
        <w:rPr>
          <w:rFonts w:eastAsia="Times New Roman" w:cs="Times New Roman" w:ascii="Times New Roman" w:hAnsi="Times New Roman"/>
          <w:sz w:val="24"/>
          <w:szCs w:val="24"/>
        </w:rPr>
        <w:t>Споживача відшкодування збитків, а Споживач відшкодовує збитки, понесені Постачальником, виключно у</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z w:val="24"/>
          <w:szCs w:val="24"/>
        </w:rPr>
        <w:t>разі:</w:t>
      </w:r>
    </w:p>
    <w:p>
      <w:pPr>
        <w:pStyle w:val="ListParagraph"/>
        <w:widowControl w:val="false"/>
        <w:numPr>
          <w:ilvl w:val="0"/>
          <w:numId w:val="7"/>
        </w:numPr>
        <w:tabs>
          <w:tab w:val="clear" w:pos="708"/>
          <w:tab w:val="left" w:pos="692" w:leader="none"/>
        </w:tabs>
        <w:spacing w:lineRule="auto" w:line="240" w:before="0" w:after="0"/>
        <w:ind w:left="1005" w:right="-2"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порушення</w:t>
      </w:r>
      <w:r>
        <w:rPr>
          <w:rFonts w:eastAsia="Times New Roman" w:cs="Times New Roman" w:ascii="Times New Roman" w:hAnsi="Times New Roman"/>
          <w:spacing w:val="-15"/>
          <w:sz w:val="24"/>
          <w:szCs w:val="24"/>
        </w:rPr>
        <w:t xml:space="preserve"> </w:t>
      </w:r>
      <w:r>
        <w:rPr>
          <w:rFonts w:eastAsia="Times New Roman" w:cs="Times New Roman" w:ascii="Times New Roman" w:hAnsi="Times New Roman"/>
          <w:sz w:val="24"/>
          <w:szCs w:val="24"/>
        </w:rPr>
        <w:t>Споживачем</w:t>
      </w:r>
      <w:r>
        <w:rPr>
          <w:rFonts w:eastAsia="Times New Roman" w:cs="Times New Roman" w:ascii="Times New Roman" w:hAnsi="Times New Roman"/>
          <w:spacing w:val="-14"/>
          <w:sz w:val="24"/>
          <w:szCs w:val="24"/>
        </w:rPr>
        <w:t xml:space="preserve"> </w:t>
      </w:r>
      <w:r>
        <w:rPr>
          <w:rFonts w:eastAsia="Times New Roman" w:cs="Times New Roman" w:ascii="Times New Roman" w:hAnsi="Times New Roman"/>
          <w:sz w:val="24"/>
          <w:szCs w:val="24"/>
        </w:rPr>
        <w:t>строків</w:t>
      </w:r>
      <w:r>
        <w:rPr>
          <w:rFonts w:eastAsia="Times New Roman" w:cs="Times New Roman" w:ascii="Times New Roman" w:hAnsi="Times New Roman"/>
          <w:spacing w:val="-14"/>
          <w:sz w:val="24"/>
          <w:szCs w:val="24"/>
        </w:rPr>
        <w:t xml:space="preserve"> </w:t>
      </w:r>
      <w:r>
        <w:rPr>
          <w:rFonts w:eastAsia="Times New Roman" w:cs="Times New Roman" w:ascii="Times New Roman" w:hAnsi="Times New Roman"/>
          <w:sz w:val="24"/>
          <w:szCs w:val="24"/>
        </w:rPr>
        <w:t>розрахунків</w:t>
      </w:r>
      <w:r>
        <w:rPr>
          <w:rFonts w:eastAsia="Times New Roman" w:cs="Times New Roman" w:ascii="Times New Roman" w:hAnsi="Times New Roman"/>
          <w:spacing w:val="-13"/>
          <w:sz w:val="24"/>
          <w:szCs w:val="24"/>
        </w:rPr>
        <w:t xml:space="preserve"> </w:t>
      </w:r>
      <w:r>
        <w:rPr>
          <w:rFonts w:eastAsia="Times New Roman" w:cs="Times New Roman" w:ascii="Times New Roman" w:hAnsi="Times New Roman"/>
          <w:sz w:val="24"/>
          <w:szCs w:val="24"/>
        </w:rPr>
        <w:t>з</w:t>
      </w:r>
      <w:r>
        <w:rPr>
          <w:rFonts w:eastAsia="Times New Roman" w:cs="Times New Roman" w:ascii="Times New Roman" w:hAnsi="Times New Roman"/>
          <w:spacing w:val="-15"/>
          <w:sz w:val="24"/>
          <w:szCs w:val="24"/>
        </w:rPr>
        <w:t xml:space="preserve"> </w:t>
      </w:r>
      <w:r>
        <w:rPr>
          <w:rFonts w:eastAsia="Times New Roman" w:cs="Times New Roman" w:ascii="Times New Roman" w:hAnsi="Times New Roman"/>
          <w:sz w:val="24"/>
          <w:szCs w:val="24"/>
        </w:rPr>
        <w:t>Постачальником</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z w:val="24"/>
          <w:szCs w:val="24"/>
        </w:rPr>
        <w:t>в</w:t>
      </w:r>
      <w:r>
        <w:rPr>
          <w:rFonts w:eastAsia="Times New Roman" w:cs="Times New Roman" w:ascii="Times New Roman" w:hAnsi="Times New Roman"/>
          <w:spacing w:val="-14"/>
          <w:sz w:val="24"/>
          <w:szCs w:val="24"/>
        </w:rPr>
        <w:t xml:space="preserve"> </w:t>
      </w:r>
      <w:r>
        <w:rPr>
          <w:rFonts w:eastAsia="Times New Roman" w:cs="Times New Roman" w:ascii="Times New Roman" w:hAnsi="Times New Roman"/>
          <w:spacing w:val="-3"/>
          <w:sz w:val="24"/>
          <w:szCs w:val="24"/>
        </w:rPr>
        <w:t>розмірі передбаченому додатком №2 «Порядок розрахунків» до цього Договору;</w:t>
      </w:r>
    </w:p>
    <w:p>
      <w:pPr>
        <w:pStyle w:val="ListParagraph"/>
        <w:widowControl w:val="false"/>
        <w:numPr>
          <w:ilvl w:val="0"/>
          <w:numId w:val="7"/>
        </w:numPr>
        <w:tabs>
          <w:tab w:val="clear" w:pos="708"/>
          <w:tab w:val="left" w:pos="692" w:leader="none"/>
        </w:tabs>
        <w:spacing w:lineRule="auto" w:line="240" w:before="0" w:after="0"/>
        <w:ind w:left="1005" w:right="-2"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pPr>
        <w:pStyle w:val="Normal"/>
        <w:widowControl w:val="false"/>
        <w:numPr>
          <w:ilvl w:val="1"/>
          <w:numId w:val="1"/>
        </w:numPr>
        <w:tabs>
          <w:tab w:val="clear" w:pos="708"/>
          <w:tab w:val="left" w:pos="692"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pPr>
        <w:pStyle w:val="Normal"/>
        <w:widowControl w:val="false"/>
        <w:numPr>
          <w:ilvl w:val="1"/>
          <w:numId w:val="1"/>
        </w:numPr>
        <w:tabs>
          <w:tab w:val="clear" w:pos="708"/>
          <w:tab w:val="left" w:pos="692"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pPr>
        <w:pStyle w:val="Normal"/>
        <w:widowControl w:val="false"/>
        <w:numPr>
          <w:ilvl w:val="1"/>
          <w:numId w:val="1"/>
        </w:numPr>
        <w:tabs>
          <w:tab w:val="clear" w:pos="708"/>
          <w:tab w:val="left" w:pos="692"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ПРРЕЕ.</w:t>
      </w:r>
    </w:p>
    <w:p>
      <w:pPr>
        <w:pStyle w:val="Normal"/>
        <w:widowControl w:val="false"/>
        <w:numPr>
          <w:ilvl w:val="1"/>
          <w:numId w:val="1"/>
        </w:numPr>
        <w:tabs>
          <w:tab w:val="clear" w:pos="708"/>
          <w:tab w:val="left" w:pos="605"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pPr>
        <w:pStyle w:val="Normal"/>
        <w:widowControl w:val="false"/>
        <w:numPr>
          <w:ilvl w:val="1"/>
          <w:numId w:val="1"/>
        </w:numPr>
        <w:tabs>
          <w:tab w:val="clear" w:pos="708"/>
          <w:tab w:val="left" w:pos="605" w:leader="none"/>
        </w:tabs>
        <w:spacing w:lineRule="auto" w:line="247"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pPr>
        <w:pStyle w:val="Normal"/>
        <w:widowControl w:val="false"/>
        <w:tabs>
          <w:tab w:val="clear" w:pos="708"/>
          <w:tab w:val="left" w:pos="605" w:leader="none"/>
        </w:tabs>
        <w:spacing w:lineRule="auto" w:line="247" w:before="0" w:after="0"/>
        <w:ind w:left="284"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1"/>
        </w:numPr>
        <w:tabs>
          <w:tab w:val="clear" w:pos="708"/>
          <w:tab w:val="left" w:pos="577"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Порядок зміни</w:t>
      </w:r>
      <w:r>
        <w:rPr>
          <w:rFonts w:eastAsia="Times New Roman" w:cs="Times New Roman" w:ascii="Times New Roman" w:hAnsi="Times New Roman"/>
          <w:b/>
          <w:bCs/>
          <w:spacing w:val="-5"/>
          <w:sz w:val="24"/>
          <w:szCs w:val="24"/>
        </w:rPr>
        <w:t xml:space="preserve"> </w:t>
      </w:r>
      <w:r>
        <w:rPr>
          <w:rFonts w:eastAsia="Times New Roman" w:cs="Times New Roman" w:ascii="Times New Roman" w:hAnsi="Times New Roman"/>
          <w:b/>
          <w:bCs/>
          <w:sz w:val="24"/>
          <w:szCs w:val="24"/>
        </w:rPr>
        <w:t>електропостачальника</w:t>
      </w:r>
    </w:p>
    <w:p>
      <w:pPr>
        <w:pStyle w:val="Normal"/>
        <w:widowControl w:val="false"/>
        <w:numPr>
          <w:ilvl w:val="1"/>
          <w:numId w:val="1"/>
        </w:numPr>
        <w:tabs>
          <w:tab w:val="clear" w:pos="708"/>
          <w:tab w:val="left" w:pos="787"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pStyle w:val="Normal"/>
        <w:widowControl w:val="false"/>
        <w:numPr>
          <w:ilvl w:val="1"/>
          <w:numId w:val="1"/>
        </w:numPr>
        <w:tabs>
          <w:tab w:val="clear" w:pos="708"/>
          <w:tab w:val="left" w:pos="787"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Зміна постачальника електричної енергії здійснюється згідно з порядком, встановленим ПРРЕЕ.</w:t>
      </w:r>
    </w:p>
    <w:p>
      <w:pPr>
        <w:pStyle w:val="Normal"/>
        <w:widowControl w:val="false"/>
        <w:tabs>
          <w:tab w:val="clear" w:pos="708"/>
          <w:tab w:val="left" w:pos="787" w:leader="none"/>
        </w:tabs>
        <w:spacing w:lineRule="auto" w:line="240" w:before="0" w:after="0"/>
        <w:ind w:left="284"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1"/>
        </w:numPr>
        <w:tabs>
          <w:tab w:val="clear" w:pos="708"/>
          <w:tab w:val="left" w:pos="577" w:leader="none"/>
        </w:tabs>
        <w:spacing w:lineRule="auto" w:line="240" w:before="0" w:after="0"/>
        <w:ind w:left="284"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Порядок розв'язання</w:t>
      </w:r>
      <w:r>
        <w:rPr>
          <w:rFonts w:eastAsia="Times New Roman" w:cs="Times New Roman" w:ascii="Times New Roman" w:hAnsi="Times New Roman"/>
          <w:b/>
          <w:bCs/>
          <w:spacing w:val="-5"/>
          <w:sz w:val="24"/>
          <w:szCs w:val="24"/>
        </w:rPr>
        <w:t xml:space="preserve"> </w:t>
      </w:r>
      <w:r>
        <w:rPr>
          <w:rFonts w:eastAsia="Times New Roman" w:cs="Times New Roman" w:ascii="Times New Roman" w:hAnsi="Times New Roman"/>
          <w:b/>
          <w:bCs/>
          <w:sz w:val="24"/>
          <w:szCs w:val="24"/>
        </w:rPr>
        <w:t>спорів</w:t>
      </w:r>
    </w:p>
    <w:p>
      <w:pPr>
        <w:pStyle w:val="Normal"/>
        <w:widowControl w:val="false"/>
        <w:numPr>
          <w:ilvl w:val="1"/>
          <w:numId w:val="1"/>
        </w:numPr>
        <w:tabs>
          <w:tab w:val="clear" w:pos="708"/>
          <w:tab w:val="left" w:pos="787"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по роботі із споживачами електричної енергії, що створюється Постачальником відповідно до вимог чинного законодавства.</w:t>
      </w:r>
    </w:p>
    <w:p>
      <w:pPr>
        <w:pStyle w:val="Normal"/>
        <w:widowControl w:val="false"/>
        <w:tabs>
          <w:tab w:val="clear" w:pos="708"/>
          <w:tab w:val="left" w:pos="787" w:leader="none"/>
        </w:tabs>
        <w:spacing w:lineRule="auto" w:line="240" w:before="0" w:after="0"/>
        <w:ind w:left="284"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Під час вирішення спорів Сторони мають керуватися порядком врегулювання спорів, встановленим ПРРЕЕ. </w:t>
      </w:r>
    </w:p>
    <w:p>
      <w:pPr>
        <w:pStyle w:val="Normal"/>
        <w:widowControl w:val="false"/>
        <w:numPr>
          <w:ilvl w:val="1"/>
          <w:numId w:val="1"/>
        </w:numPr>
        <w:tabs>
          <w:tab w:val="clear" w:pos="708"/>
          <w:tab w:val="left" w:pos="787"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pStyle w:val="Normal"/>
        <w:widowControl w:val="false"/>
        <w:tabs>
          <w:tab w:val="clear" w:pos="708"/>
          <w:tab w:val="left" w:pos="787" w:leader="none"/>
        </w:tabs>
        <w:spacing w:lineRule="auto" w:line="240" w:before="0" w:after="0"/>
        <w:ind w:left="284"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widowControl w:val="false"/>
        <w:numPr>
          <w:ilvl w:val="0"/>
          <w:numId w:val="1"/>
        </w:numPr>
        <w:tabs>
          <w:tab w:val="clear" w:pos="708"/>
          <w:tab w:val="left" w:pos="582" w:leader="none"/>
        </w:tabs>
        <w:spacing w:lineRule="auto" w:line="240" w:before="0" w:after="0"/>
        <w:ind w:left="269" w:right="-2" w:hanging="269"/>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Форс-мажорні обставини</w:t>
      </w:r>
    </w:p>
    <w:p>
      <w:pPr>
        <w:pStyle w:val="Normal"/>
        <w:widowControl w:val="false"/>
        <w:numPr>
          <w:ilvl w:val="1"/>
          <w:numId w:val="1"/>
        </w:numPr>
        <w:tabs>
          <w:tab w:val="clear" w:pos="708"/>
          <w:tab w:val="left" w:pos="284" w:leader="none"/>
        </w:tabs>
        <w:spacing w:lineRule="auto" w:line="240"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Сторони звільняються від відповідальності за часткове </w:t>
      </w:r>
      <w:r>
        <w:rPr>
          <w:rFonts w:eastAsia="Times New Roman" w:cs="Times New Roman" w:ascii="Times New Roman" w:hAnsi="Times New Roman"/>
          <w:spacing w:val="-3"/>
          <w:sz w:val="24"/>
          <w:szCs w:val="24"/>
        </w:rPr>
        <w:t xml:space="preserve">або </w:t>
      </w:r>
      <w:r>
        <w:rPr>
          <w:rFonts w:eastAsia="Times New Roman" w:cs="Times New Roman" w:ascii="Times New Roman" w:hAnsi="Times New Roman"/>
          <w:sz w:val="24"/>
          <w:szCs w:val="24"/>
        </w:rPr>
        <w:t>повне невиконання зобов'язань за цим Договором, якщо це невиконання є наслідком непереборної сили (форс-мажорних</w:t>
      </w:r>
      <w:r>
        <w:rPr>
          <w:rFonts w:eastAsia="Times New Roman" w:cs="Times New Roman" w:ascii="Times New Roman" w:hAnsi="Times New Roman"/>
          <w:spacing w:val="-30"/>
          <w:sz w:val="24"/>
          <w:szCs w:val="24"/>
        </w:rPr>
        <w:t xml:space="preserve"> </w:t>
      </w:r>
      <w:r>
        <w:rPr>
          <w:rFonts w:eastAsia="Times New Roman" w:cs="Times New Roman" w:ascii="Times New Roman" w:hAnsi="Times New Roman"/>
          <w:sz w:val="24"/>
          <w:szCs w:val="24"/>
        </w:rPr>
        <w:t>обставин).</w:t>
      </w:r>
    </w:p>
    <w:p>
      <w:pPr>
        <w:pStyle w:val="Normal"/>
        <w:widowControl w:val="false"/>
        <w:numPr>
          <w:ilvl w:val="1"/>
          <w:numId w:val="1"/>
        </w:numPr>
        <w:tabs>
          <w:tab w:val="clear" w:pos="708"/>
          <w:tab w:val="left" w:pos="284" w:leader="none"/>
          <w:tab w:val="left" w:pos="754" w:leader="none"/>
        </w:tabs>
        <w:spacing w:lineRule="auto" w:line="247"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форс-мажорними обставинами розуміють надзвичайні та невідворотні обставини в тому числі технічні збої, що об'єктивно унеможливлюють виконання зобов'язань, передбачених умовами цього</w:t>
      </w:r>
      <w:r>
        <w:rPr>
          <w:rFonts w:eastAsia="Times New Roman" w:cs="Times New Roman" w:ascii="Times New Roman" w:hAnsi="Times New Roman"/>
          <w:spacing w:val="-14"/>
          <w:sz w:val="24"/>
          <w:szCs w:val="24"/>
        </w:rPr>
        <w:t xml:space="preserve"> </w:t>
      </w:r>
      <w:r>
        <w:rPr>
          <w:rFonts w:eastAsia="Times New Roman" w:cs="Times New Roman" w:ascii="Times New Roman" w:hAnsi="Times New Roman"/>
          <w:sz w:val="24"/>
          <w:szCs w:val="24"/>
        </w:rPr>
        <w:t>Договору.</w:t>
      </w:r>
    </w:p>
    <w:p>
      <w:pPr>
        <w:pStyle w:val="Normal"/>
        <w:widowControl w:val="false"/>
        <w:numPr>
          <w:ilvl w:val="1"/>
          <w:numId w:val="1"/>
        </w:numPr>
        <w:tabs>
          <w:tab w:val="clear" w:pos="708"/>
          <w:tab w:val="left" w:pos="284" w:leader="none"/>
          <w:tab w:val="left" w:pos="754" w:leader="none"/>
        </w:tabs>
        <w:spacing w:lineRule="auto" w:line="247"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виконання зобов'язань за цим Договором відкладається на строк дії форс-мажорних обставин.</w:t>
      </w:r>
    </w:p>
    <w:p>
      <w:pPr>
        <w:pStyle w:val="Normal"/>
        <w:widowControl w:val="false"/>
        <w:numPr>
          <w:ilvl w:val="1"/>
          <w:numId w:val="1"/>
        </w:numPr>
        <w:tabs>
          <w:tab w:val="clear" w:pos="708"/>
          <w:tab w:val="left" w:pos="284" w:leader="none"/>
          <w:tab w:val="left" w:pos="768" w:leader="none"/>
        </w:tabs>
        <w:spacing w:lineRule="auto" w:line="247"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pPr>
        <w:pStyle w:val="Normal"/>
        <w:widowControl w:val="false"/>
        <w:numPr>
          <w:ilvl w:val="1"/>
          <w:numId w:val="1"/>
        </w:numPr>
        <w:tabs>
          <w:tab w:val="clear" w:pos="708"/>
          <w:tab w:val="left" w:pos="284" w:leader="none"/>
          <w:tab w:val="left" w:pos="768" w:leader="none"/>
        </w:tabs>
        <w:spacing w:lineRule="auto" w:line="247" w:before="0" w:after="0"/>
        <w:ind w:left="284" w:right="-2" w:hanging="48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pPr>
        <w:pStyle w:val="Normal"/>
        <w:widowControl w:val="false"/>
        <w:tabs>
          <w:tab w:val="clear" w:pos="708"/>
          <w:tab w:val="left" w:pos="768" w:leader="none"/>
          <w:tab w:val="left" w:pos="851" w:leader="none"/>
        </w:tabs>
        <w:spacing w:lineRule="auto" w:line="247"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widowControl w:val="false"/>
        <w:numPr>
          <w:ilvl w:val="0"/>
          <w:numId w:val="1"/>
        </w:numPr>
        <w:tabs>
          <w:tab w:val="clear" w:pos="708"/>
          <w:tab w:val="left" w:pos="768" w:leader="none"/>
          <w:tab w:val="left" w:pos="851" w:leader="none"/>
        </w:tabs>
        <w:spacing w:lineRule="auto" w:line="247" w:before="0" w:after="0"/>
        <w:ind w:left="269" w:right="-2" w:hanging="269"/>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Оперативно-господарські санкції</w:t>
      </w:r>
    </w:p>
    <w:p>
      <w:pPr>
        <w:pStyle w:val="ListParagraph"/>
        <w:widowControl w:val="false"/>
        <w:numPr>
          <w:ilvl w:val="1"/>
          <w:numId w:val="1"/>
        </w:numPr>
        <w:tabs>
          <w:tab w:val="clear" w:pos="708"/>
          <w:tab w:val="left" w:pos="768" w:leader="none"/>
          <w:tab w:val="left" w:pos="851" w:leader="none"/>
        </w:tabs>
        <w:spacing w:lineRule="auto" w:line="247"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pPr>
        <w:pStyle w:val="ListParagraph"/>
        <w:widowControl w:val="false"/>
        <w:numPr>
          <w:ilvl w:val="1"/>
          <w:numId w:val="1"/>
        </w:numPr>
        <w:tabs>
          <w:tab w:val="clear" w:pos="708"/>
          <w:tab w:val="left" w:pos="768" w:leader="none"/>
          <w:tab w:val="left" w:pos="851" w:leader="none"/>
        </w:tabs>
        <w:spacing w:lineRule="auto" w:line="247"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Оперативно-господарська санкція передбачена п.14.1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pPr>
        <w:pStyle w:val="ListParagraph"/>
        <w:widowControl w:val="false"/>
        <w:numPr>
          <w:ilvl w:val="0"/>
          <w:numId w:val="2"/>
        </w:numPr>
        <w:tabs>
          <w:tab w:val="clear" w:pos="708"/>
          <w:tab w:val="left" w:pos="768" w:leader="none"/>
          <w:tab w:val="left" w:pos="851" w:leader="none"/>
        </w:tabs>
        <w:spacing w:lineRule="auto" w:line="247" w:before="0" w:after="0"/>
        <w:ind w:left="1134" w:right="-2"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pPr>
        <w:pStyle w:val="ListParagraph"/>
        <w:widowControl w:val="false"/>
        <w:numPr>
          <w:ilvl w:val="0"/>
          <w:numId w:val="2"/>
        </w:numPr>
        <w:tabs>
          <w:tab w:val="clear" w:pos="708"/>
          <w:tab w:val="left" w:pos="768" w:leader="none"/>
          <w:tab w:val="left" w:pos="851" w:leader="none"/>
        </w:tabs>
        <w:spacing w:lineRule="auto" w:line="247" w:before="0" w:after="0"/>
        <w:ind w:left="1134" w:right="-2"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неповернення авансових платежів відповідно до умов цього Договору та ПРРЕЕ;</w:t>
      </w:r>
    </w:p>
    <w:p>
      <w:pPr>
        <w:pStyle w:val="ListParagraph"/>
        <w:widowControl w:val="false"/>
        <w:numPr>
          <w:ilvl w:val="0"/>
          <w:numId w:val="2"/>
        </w:numPr>
        <w:tabs>
          <w:tab w:val="clear" w:pos="708"/>
          <w:tab w:val="left" w:pos="768" w:leader="none"/>
          <w:tab w:val="left" w:pos="851" w:leader="none"/>
        </w:tabs>
        <w:spacing w:lineRule="auto" w:line="247" w:before="0" w:after="0"/>
        <w:ind w:left="1134" w:right="-2"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невідповідність виконаного Постачальником зобов’язання умовам цього Договору та/або законодавству;</w:t>
      </w:r>
    </w:p>
    <w:p>
      <w:pPr>
        <w:pStyle w:val="ListParagraph"/>
        <w:widowControl w:val="false"/>
        <w:numPr>
          <w:ilvl w:val="0"/>
          <w:numId w:val="3"/>
        </w:numPr>
        <w:tabs>
          <w:tab w:val="clear" w:pos="708"/>
          <w:tab w:val="left" w:pos="768" w:leader="none"/>
          <w:tab w:val="left" w:pos="851" w:leader="none"/>
        </w:tabs>
        <w:spacing w:lineRule="auto" w:line="240" w:before="0" w:after="0"/>
        <w:ind w:left="1134" w:right="-2"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порушення умов цього Договору в частині виконання Постачальником податкових зобов’язань;</w:t>
      </w:r>
    </w:p>
    <w:p>
      <w:pPr>
        <w:pStyle w:val="ListParagraph"/>
        <w:widowControl w:val="false"/>
        <w:numPr>
          <w:ilvl w:val="0"/>
          <w:numId w:val="2"/>
        </w:numPr>
        <w:tabs>
          <w:tab w:val="clear" w:pos="708"/>
          <w:tab w:val="left" w:pos="768" w:leader="none"/>
          <w:tab w:val="left" w:pos="851" w:leader="none"/>
        </w:tabs>
        <w:spacing w:lineRule="auto" w:line="247" w:before="0" w:after="0"/>
        <w:ind w:left="1134" w:right="-2"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порушення Постачальником зобов’язань, передбачених в п.п 8.2.2.; 8.2.3. Договору;</w:t>
      </w:r>
    </w:p>
    <w:p>
      <w:pPr>
        <w:pStyle w:val="ListParagraph"/>
        <w:widowControl w:val="false"/>
        <w:numPr>
          <w:ilvl w:val="0"/>
          <w:numId w:val="2"/>
        </w:numPr>
        <w:tabs>
          <w:tab w:val="clear" w:pos="708"/>
          <w:tab w:val="left" w:pos="768" w:leader="none"/>
          <w:tab w:val="left" w:pos="851" w:leader="none"/>
        </w:tabs>
        <w:spacing w:lineRule="auto" w:line="247" w:before="0" w:after="0"/>
        <w:ind w:left="1134" w:right="-2"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порушення Постачальником термінів виставлення рахунків за цим договором;</w:t>
      </w:r>
    </w:p>
    <w:p>
      <w:pPr>
        <w:pStyle w:val="ListParagraph"/>
        <w:widowControl w:val="false"/>
        <w:numPr>
          <w:ilvl w:val="0"/>
          <w:numId w:val="2"/>
        </w:numPr>
        <w:tabs>
          <w:tab w:val="clear" w:pos="708"/>
          <w:tab w:val="left" w:pos="768" w:leader="none"/>
          <w:tab w:val="left" w:pos="851" w:leader="none"/>
        </w:tabs>
        <w:spacing w:lineRule="auto" w:line="247" w:before="0" w:after="0"/>
        <w:ind w:left="1134" w:right="-2"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pPr>
        <w:pStyle w:val="Normal"/>
        <w:widowControl w:val="false"/>
        <w:tabs>
          <w:tab w:val="clear" w:pos="708"/>
          <w:tab w:val="left" w:pos="768" w:leader="none"/>
          <w:tab w:val="left" w:pos="851" w:leader="none"/>
        </w:tabs>
        <w:spacing w:lineRule="auto" w:line="247" w:before="0" w:after="0"/>
        <w:ind w:left="1134" w:right="-2"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виявлення в ході виконання цього Договору факту подання Постачальником недостовірної інформації та/або підроблених супровідних документів.</w:t>
      </w:r>
    </w:p>
    <w:p>
      <w:pPr>
        <w:pStyle w:val="ListParagraph"/>
        <w:widowControl w:val="false"/>
        <w:numPr>
          <w:ilvl w:val="1"/>
          <w:numId w:val="1"/>
        </w:numPr>
        <w:tabs>
          <w:tab w:val="clear" w:pos="708"/>
          <w:tab w:val="left" w:pos="768" w:leader="none"/>
          <w:tab w:val="left" w:pos="851" w:leader="none"/>
        </w:tabs>
        <w:spacing w:lineRule="auto" w:line="247"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pPr>
        <w:pStyle w:val="ListParagraph"/>
        <w:widowControl w:val="false"/>
        <w:numPr>
          <w:ilvl w:val="1"/>
          <w:numId w:val="1"/>
        </w:numPr>
        <w:tabs>
          <w:tab w:val="clear" w:pos="708"/>
          <w:tab w:val="left" w:pos="768" w:leader="none"/>
          <w:tab w:val="left" w:pos="851" w:leader="none"/>
        </w:tabs>
        <w:spacing w:lineRule="auto" w:line="247"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pPr>
        <w:pStyle w:val="ListParagraph"/>
        <w:widowControl w:val="false"/>
        <w:numPr>
          <w:ilvl w:val="1"/>
          <w:numId w:val="1"/>
        </w:numPr>
        <w:tabs>
          <w:tab w:val="clear" w:pos="708"/>
          <w:tab w:val="left" w:pos="768" w:leader="none"/>
          <w:tab w:val="left" w:pos="851" w:leader="none"/>
        </w:tabs>
        <w:spacing w:lineRule="auto" w:line="247"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pPr>
        <w:pStyle w:val="ListParagraph"/>
        <w:widowControl w:val="false"/>
        <w:numPr>
          <w:ilvl w:val="1"/>
          <w:numId w:val="1"/>
        </w:numPr>
        <w:tabs>
          <w:tab w:val="clear" w:pos="708"/>
          <w:tab w:val="left" w:pos="768" w:leader="none"/>
          <w:tab w:val="left" w:pos="851" w:leader="none"/>
        </w:tabs>
        <w:spacing w:lineRule="auto" w:line="247"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Застосування оперативно-господарської санкції може бути оскаржено в судовому порядку.</w:t>
      </w:r>
    </w:p>
    <w:p>
      <w:pPr>
        <w:pStyle w:val="Normal"/>
        <w:widowControl w:val="false"/>
        <w:numPr>
          <w:ilvl w:val="0"/>
          <w:numId w:val="0"/>
        </w:numPr>
        <w:tabs>
          <w:tab w:val="clear" w:pos="708"/>
          <w:tab w:val="left" w:pos="577" w:leader="none"/>
          <w:tab w:val="left" w:pos="851" w:leader="none"/>
        </w:tabs>
        <w:spacing w:lineRule="auto" w:line="240" w:before="0" w:after="0"/>
        <w:ind w:left="173" w:right="-2" w:hanging="0"/>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ListParagraph"/>
        <w:widowControl w:val="false"/>
        <w:numPr>
          <w:ilvl w:val="0"/>
          <w:numId w:val="1"/>
        </w:numPr>
        <w:tabs>
          <w:tab w:val="clear" w:pos="708"/>
          <w:tab w:val="left" w:pos="768" w:leader="none"/>
          <w:tab w:val="left" w:pos="851" w:leader="none"/>
        </w:tabs>
        <w:spacing w:lineRule="auto" w:line="247" w:before="0" w:after="0"/>
        <w:ind w:left="269" w:right="-2" w:hanging="269"/>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дії Договору та інші умови</w:t>
      </w:r>
    </w:p>
    <w:p>
      <w:pPr>
        <w:pStyle w:val="ListParagraph"/>
        <w:widowControl w:val="false"/>
        <w:numPr>
          <w:ilvl w:val="1"/>
          <w:numId w:val="1"/>
        </w:numPr>
        <w:tabs>
          <w:tab w:val="clear" w:pos="708"/>
          <w:tab w:val="left" w:pos="711" w:leader="none"/>
        </w:tabs>
        <w:spacing w:lineRule="auto" w:line="240"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Договір набуває чинності з  «_______» _____________ 20______року та діє </w:t>
      </w:r>
      <w:bookmarkStart w:id="6" w:name="_Hlk39829217"/>
      <w:r>
        <w:rPr>
          <w:rFonts w:eastAsia="Times New Roman" w:cs="Times New Roman" w:ascii="Times New Roman" w:hAnsi="Times New Roman"/>
          <w:sz w:val="24"/>
          <w:szCs w:val="24"/>
        </w:rPr>
        <w:t xml:space="preserve">до </w:t>
      </w:r>
      <w:bookmarkStart w:id="7" w:name="_Hlk88058653"/>
      <w:r>
        <w:rPr>
          <w:rFonts w:eastAsia="Times New Roman" w:cs="Times New Roman" w:ascii="Times New Roman" w:hAnsi="Times New Roman"/>
          <w:sz w:val="24"/>
          <w:szCs w:val="24"/>
        </w:rPr>
        <w:t>«_______» _____________ 20______року</w:t>
      </w:r>
      <w:bookmarkEnd w:id="6"/>
      <w:bookmarkEnd w:id="7"/>
      <w:r>
        <w:rPr>
          <w:rFonts w:eastAsia="Times New Roman" w:cs="Times New Roman" w:ascii="Times New Roman" w:hAnsi="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pPr>
        <w:pStyle w:val="ListParagraph"/>
        <w:widowControl w:val="false"/>
        <w:numPr>
          <w:ilvl w:val="1"/>
          <w:numId w:val="1"/>
        </w:numPr>
        <w:tabs>
          <w:tab w:val="clear" w:pos="708"/>
          <w:tab w:val="left" w:pos="711" w:leader="none"/>
        </w:tabs>
        <w:spacing w:lineRule="auto" w:line="240"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pPr>
        <w:pStyle w:val="ListParagraph"/>
        <w:widowControl w:val="false"/>
        <w:numPr>
          <w:ilvl w:val="2"/>
          <w:numId w:val="8"/>
        </w:numPr>
        <w:tabs>
          <w:tab w:val="clear" w:pos="708"/>
          <w:tab w:val="left" w:pos="711" w:leader="none"/>
        </w:tabs>
        <w:spacing w:lineRule="auto" w:line="240" w:before="0" w:after="0"/>
        <w:ind w:left="1276" w:right="-2" w:hanging="720"/>
        <w:contextualSpacing/>
        <w:jc w:val="both"/>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pPr>
        <w:pStyle w:val="ListParagraph"/>
        <w:widowControl w:val="false"/>
        <w:numPr>
          <w:ilvl w:val="2"/>
          <w:numId w:val="8"/>
        </w:numPr>
        <w:tabs>
          <w:tab w:val="clear" w:pos="708"/>
          <w:tab w:val="left" w:pos="711" w:leader="none"/>
        </w:tabs>
        <w:spacing w:lineRule="auto" w:line="240" w:before="0" w:after="0"/>
        <w:ind w:left="1276" w:right="-2" w:hanging="720"/>
        <w:contextualSpacing/>
        <w:jc w:val="both"/>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pPr>
        <w:pStyle w:val="ListParagraph"/>
        <w:widowControl w:val="false"/>
        <w:numPr>
          <w:ilvl w:val="2"/>
          <w:numId w:val="8"/>
        </w:numPr>
        <w:tabs>
          <w:tab w:val="clear" w:pos="708"/>
          <w:tab w:val="left" w:pos="711" w:leader="none"/>
        </w:tabs>
        <w:spacing w:lineRule="auto" w:line="240" w:before="0" w:after="0"/>
        <w:ind w:left="1276" w:right="-2" w:hanging="720"/>
        <w:contextualSpacing/>
        <w:jc w:val="both"/>
        <w:outlineLvl w:val="0"/>
        <w:rPr>
          <w:rFonts w:ascii="Times New Roman" w:hAnsi="Times New Roman" w:eastAsia="Times New Roman" w:cs="Times New Roman"/>
          <w:sz w:val="24"/>
          <w:szCs w:val="24"/>
        </w:rPr>
      </w:pPr>
      <w:r>
        <w:rPr>
          <w:rFonts w:eastAsia="Times New Roman" w:cs="Times New Roman" w:ascii="Times New Roman" w:hAnsi="Times New Roman"/>
          <w:bCs/>
          <w:sz w:val="24"/>
          <w:szCs w:val="24"/>
        </w:rPr>
        <w:t xml:space="preserve">у повному поточному/попередньому місяці </w:t>
      </w:r>
      <w:r>
        <w:rPr>
          <w:rFonts w:eastAsia="Times New Roman" w:cs="Times New Roman" w:ascii="Times New Roman" w:hAnsi="Times New Roman"/>
          <w:sz w:val="24"/>
          <w:szCs w:val="24"/>
        </w:rPr>
        <w:t xml:space="preserve">відбулось значне (понад 10%) коливання  середньозваженої ціни </w:t>
      </w:r>
      <w:r>
        <w:rPr>
          <w:rFonts w:eastAsia="Times New Roman" w:cs="Times New Roman" w:ascii="Times New Roman" w:hAnsi="Times New Roman"/>
          <w:bCs/>
          <w:sz w:val="24"/>
          <w:szCs w:val="24"/>
        </w:rPr>
        <w:t>за одиницю товару на ринку електричної енергії в порівнянні до повного місяця,  в якому було визначено ціну Договору (або внесені змін до Договору в частині зміни ціни за одиницю товару у зв</w:t>
      </w:r>
      <w:r>
        <w:rPr>
          <w:rFonts w:eastAsia="Times New Roman" w:cs="Times New Roman" w:ascii="Times New Roman" w:hAnsi="Times New Roman"/>
          <w:bCs/>
          <w:sz w:val="24"/>
          <w:szCs w:val="24"/>
          <w:lang w:val="ru-RU"/>
        </w:rPr>
        <w:t>’</w:t>
      </w:r>
      <w:r>
        <w:rPr>
          <w:rFonts w:eastAsia="Times New Roman" w:cs="Times New Roman" w:ascii="Times New Roman" w:hAnsi="Times New Roman"/>
          <w:bCs/>
          <w:sz w:val="24"/>
          <w:szCs w:val="24"/>
        </w:rPr>
        <w:t>язку із коливанням ціни на ринку).</w:t>
      </w:r>
    </w:p>
    <w:p>
      <w:pPr>
        <w:pStyle w:val="ListParagraph"/>
        <w:widowControl w:val="false"/>
        <w:numPr>
          <w:ilvl w:val="2"/>
          <w:numId w:val="8"/>
        </w:numPr>
        <w:tabs>
          <w:tab w:val="clear" w:pos="708"/>
          <w:tab w:val="left" w:pos="711" w:leader="none"/>
        </w:tabs>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досягнуто згоди, щодо зміни істотних умов (в тому числі ціни) у порядку визначеному цим Договором; </w:t>
      </w:r>
    </w:p>
    <w:p>
      <w:pPr>
        <w:pStyle w:val="ListParagraph"/>
        <w:widowControl w:val="false"/>
        <w:numPr>
          <w:ilvl w:val="2"/>
          <w:numId w:val="8"/>
        </w:numPr>
        <w:tabs>
          <w:tab w:val="clear" w:pos="708"/>
          <w:tab w:val="left" w:pos="711" w:leader="none"/>
        </w:tabs>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pPr>
        <w:pStyle w:val="ListParagraph"/>
        <w:widowControl w:val="false"/>
        <w:numPr>
          <w:ilvl w:val="1"/>
          <w:numId w:val="1"/>
        </w:numPr>
        <w:tabs>
          <w:tab w:val="clear" w:pos="708"/>
          <w:tab w:val="left" w:pos="711" w:leader="none"/>
        </w:tabs>
        <w:spacing w:lineRule="auto" w:line="240"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Постачальник має  право достроково розірвати цей Договір у випадку, якщо не досягнуто сторонами згоди щодо зміни ціни у зв’язку із зміною регульованого(их) тарифу(ів), що входять до складу ціни,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pPr>
        <w:pStyle w:val="ListParagraph"/>
        <w:widowControl w:val="false"/>
        <w:numPr>
          <w:ilvl w:val="1"/>
          <w:numId w:val="1"/>
        </w:numPr>
        <w:tabs>
          <w:tab w:val="clear" w:pos="708"/>
          <w:tab w:val="left" w:pos="711" w:leader="none"/>
        </w:tabs>
        <w:spacing w:lineRule="auto" w:line="240" w:before="0" w:after="0"/>
        <w:ind w:left="485" w:right="-2" w:hanging="48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Дія цього Договору також припиняється у наступних випадках:</w:t>
      </w:r>
    </w:p>
    <w:p>
      <w:pPr>
        <w:pStyle w:val="ListParagraph"/>
        <w:widowControl w:val="false"/>
        <w:numPr>
          <w:ilvl w:val="2"/>
          <w:numId w:val="9"/>
        </w:numPr>
        <w:tabs>
          <w:tab w:val="clear" w:pos="708"/>
          <w:tab w:val="left" w:pos="711" w:leader="none"/>
        </w:tabs>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pPr>
        <w:pStyle w:val="ListParagraph"/>
        <w:widowControl w:val="false"/>
        <w:numPr>
          <w:ilvl w:val="2"/>
          <w:numId w:val="9"/>
        </w:numPr>
        <w:tabs>
          <w:tab w:val="clear" w:pos="708"/>
          <w:tab w:val="left" w:pos="711" w:leader="none"/>
        </w:tabs>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одну із сторін у встановленому законом порядку  визнано банкрутом; </w:t>
      </w:r>
    </w:p>
    <w:p>
      <w:pPr>
        <w:pStyle w:val="ListParagraph"/>
        <w:widowControl w:val="false"/>
        <w:numPr>
          <w:ilvl w:val="2"/>
          <w:numId w:val="9"/>
        </w:numPr>
        <w:tabs>
          <w:tab w:val="clear" w:pos="708"/>
          <w:tab w:val="left" w:pos="711" w:leader="none"/>
        </w:tabs>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зміни власника/користувача об'єкта Споживача;</w:t>
      </w:r>
    </w:p>
    <w:p>
      <w:pPr>
        <w:pStyle w:val="ListParagraph"/>
        <w:widowControl w:val="false"/>
        <w:numPr>
          <w:ilvl w:val="2"/>
          <w:numId w:val="9"/>
        </w:numPr>
        <w:tabs>
          <w:tab w:val="clear" w:pos="708"/>
          <w:tab w:val="left" w:pos="711" w:leader="none"/>
        </w:tabs>
        <w:spacing w:lineRule="auto" w:line="240" w:before="0" w:after="0"/>
        <w:ind w:left="1276" w:right="-2" w:hanging="7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зміни електропостачальника.</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44"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widowControl w:val="false"/>
        <w:numPr>
          <w:ilvl w:val="0"/>
          <w:numId w:val="1"/>
        </w:numPr>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Додатки до Договору</w:t>
      </w:r>
    </w:p>
    <w:p>
      <w:pPr>
        <w:pStyle w:val="ListParagraph"/>
        <w:widowControl w:val="false"/>
        <w:numPr>
          <w:ilvl w:val="1"/>
          <w:numId w:val="1"/>
        </w:numPr>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Невід’ємною частиною цього Договору є:</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6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№1 «Договірні обсяги закупівлі електричної енергії»;</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6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№2  «Порядок розрахунків»;</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6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№3 «Перелік об‘єктів Споживача за якими здійснюється постачання електричної енергії».</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widowControl w:val="false"/>
        <w:numPr>
          <w:ilvl w:val="0"/>
          <w:numId w:val="1"/>
        </w:numPr>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Місцезнаходження та банківські реквізити Сторін</w:t>
      </w:r>
    </w:p>
    <w:p>
      <w:pPr>
        <w:pStyle w:val="Normal"/>
        <w:widowControl w:val="false"/>
        <w:tabs>
          <w:tab w:val="clear" w:pos="708"/>
          <w:tab w:val="left" w:pos="426" w:leader="none"/>
          <w:tab w:val="left" w:pos="851" w:leader="none"/>
        </w:tabs>
        <w:spacing w:lineRule="auto" w:line="240" w:before="0" w:after="0"/>
        <w:ind w:left="284" w:right="-2"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W w:w="10175" w:type="dxa"/>
        <w:jc w:val="left"/>
        <w:tblInd w:w="286" w:type="dxa"/>
        <w:tblLayout w:type="fixed"/>
        <w:tblCellMar>
          <w:top w:w="0" w:type="dxa"/>
          <w:left w:w="0" w:type="dxa"/>
          <w:bottom w:w="0" w:type="dxa"/>
          <w:right w:w="0" w:type="dxa"/>
        </w:tblCellMar>
        <w:tblLook w:firstRow="1" w:noVBand="0" w:lastRow="1" w:firstColumn="1" w:lastColumn="1" w:noHBand="0" w:val="01e0"/>
      </w:tblPr>
      <w:tblGrid>
        <w:gridCol w:w="4202"/>
        <w:gridCol w:w="879"/>
        <w:gridCol w:w="4199"/>
        <w:gridCol w:w="894"/>
      </w:tblGrid>
      <w:tr>
        <w:trPr>
          <w:trHeight w:val="351" w:hRule="atLeast"/>
        </w:trPr>
        <w:tc>
          <w:tcPr>
            <w:tcW w:w="4202" w:type="dxa"/>
            <w:tcBorders/>
          </w:tcPr>
          <w:p>
            <w:pPr>
              <w:pStyle w:val="Normal"/>
              <w:widowControl w:val="false"/>
              <w:spacing w:lineRule="exact" w:line="266" w:before="0" w:after="0"/>
              <w:ind w:left="284" w:right="-2"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Постачальник:</w:t>
            </w:r>
          </w:p>
        </w:tc>
        <w:tc>
          <w:tcPr>
            <w:tcW w:w="879" w:type="dxa"/>
            <w:tcBorders/>
          </w:tcPr>
          <w:p>
            <w:pPr>
              <w:pStyle w:val="Normal"/>
              <w:widowControl w:val="false"/>
              <w:spacing w:lineRule="auto" w:line="240" w:before="0" w:after="0"/>
              <w:ind w:left="284" w:right="-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199" w:type="dxa"/>
            <w:tcBorders/>
          </w:tcPr>
          <w:p>
            <w:pPr>
              <w:pStyle w:val="Normal"/>
              <w:widowControl w:val="false"/>
              <w:spacing w:lineRule="exact" w:line="266" w:before="0" w:after="0"/>
              <w:ind w:left="284" w:right="-2"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Споживач:</w:t>
            </w:r>
          </w:p>
        </w:tc>
        <w:tc>
          <w:tcPr>
            <w:tcW w:w="894" w:type="dxa"/>
            <w:tcBorders/>
          </w:tcPr>
          <w:p>
            <w:pPr>
              <w:pStyle w:val="Normal"/>
              <w:widowControl w:val="false"/>
              <w:spacing w:before="0" w:after="160"/>
              <w:rPr/>
            </w:pPr>
            <w:r>
              <w:rPr/>
            </w:r>
          </w:p>
        </w:tc>
      </w:tr>
      <w:tr>
        <w:trPr>
          <w:trHeight w:val="4367" w:hRule="atLeast"/>
        </w:trPr>
        <w:tc>
          <w:tcPr>
            <w:tcW w:w="4202" w:type="dxa"/>
            <w:tcBorders>
              <w:top w:val="single" w:sz="4" w:space="0" w:color="000000"/>
            </w:tcBorders>
          </w:tcPr>
          <w:p>
            <w:pPr>
              <w:pStyle w:val="Normal"/>
              <w:widowControl w:val="false"/>
              <w:spacing w:lineRule="exact" w:line="20" w:before="0" w:after="0"/>
              <w:ind w:left="284" w:right="-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79" w:type="dxa"/>
            <w:tcBorders/>
          </w:tcPr>
          <w:p>
            <w:pPr>
              <w:pStyle w:val="Normal"/>
              <w:widowControl w:val="false"/>
              <w:spacing w:lineRule="auto" w:line="240" w:before="0" w:after="0"/>
              <w:ind w:left="284" w:right="-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093" w:type="dxa"/>
            <w:gridSpan w:val="2"/>
            <w:tcBorders/>
          </w:tcPr>
          <w:p>
            <w:pPr>
              <w:pStyle w:val="Normal"/>
              <w:widowControl w:val="false"/>
              <w:tabs>
                <w:tab w:val="clear" w:pos="708"/>
                <w:tab w:val="left" w:pos="4287" w:leader="none"/>
              </w:tabs>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w:t>
            </w:r>
          </w:p>
        </w:tc>
      </w:tr>
      <w:tr>
        <w:trPr>
          <w:trHeight w:val="1031" w:hRule="atLeast"/>
        </w:trPr>
        <w:tc>
          <w:tcPr>
            <w:tcW w:w="4202" w:type="dxa"/>
            <w:tcBorders/>
          </w:tcPr>
          <w:p>
            <w:pPr>
              <w:pStyle w:val="Normal"/>
              <w:widowControl w:val="false"/>
              <w:spacing w:lineRule="auto" w:line="240" w:before="0" w:after="0"/>
              <w:ind w:left="284" w:right="-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79" w:type="dxa"/>
            <w:tcBorders/>
          </w:tcPr>
          <w:p>
            <w:pPr>
              <w:pStyle w:val="Normal"/>
              <w:widowControl w:val="false"/>
              <w:spacing w:lineRule="auto" w:line="240" w:before="0" w:after="0"/>
              <w:ind w:left="284" w:right="-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093" w:type="dxa"/>
            <w:gridSpan w:val="2"/>
            <w:tcBorders/>
          </w:tcPr>
          <w:p>
            <w:pPr>
              <w:pStyle w:val="Normal"/>
              <w:widowControl w:val="false"/>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tc>
      </w:tr>
    </w:tbl>
    <w:p>
      <w:pPr>
        <w:sectPr>
          <w:type w:val="nextPage"/>
          <w:pgSz w:w="11906" w:h="16838"/>
          <w:pgMar w:left="1418" w:right="850" w:gutter="0" w:header="0" w:top="850" w:footer="0" w:bottom="568"/>
          <w:pgNumType w:fmt="decimal"/>
          <w:formProt w:val="false"/>
          <w:textDirection w:val="lrTb"/>
          <w:docGrid w:type="default" w:linePitch="360" w:charSpace="4096"/>
        </w:sectPr>
      </w:pPr>
    </w:p>
    <w:p>
      <w:pPr>
        <w:pStyle w:val="Normal"/>
        <w:spacing w:lineRule="auto" w:line="240" w:before="0" w:after="0"/>
        <w:ind w:left="5670" w:hanging="0"/>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4"/>
          <w:szCs w:val="24"/>
          <w:lang w:eastAsia="uk-UA"/>
        </w:rPr>
        <w:t xml:space="preserve">                                                            </w:t>
      </w:r>
      <w:r>
        <w:rPr>
          <w:rFonts w:eastAsia="Times New Roman" w:cs="Times New Roman" w:ascii="Times New Roman" w:hAnsi="Times New Roman"/>
          <w:b/>
          <w:sz w:val="20"/>
          <w:szCs w:val="20"/>
          <w:lang w:eastAsia="ru-RU"/>
        </w:rPr>
        <w:t>Додаток №1</w:t>
      </w:r>
    </w:p>
    <w:p>
      <w:pPr>
        <w:pStyle w:val="Normal"/>
        <w:spacing w:lineRule="auto" w:line="240" w:before="0" w:after="0"/>
        <w:ind w:left="9072"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до Договору про постачання електричної енергії споживачу </w:t>
      </w:r>
    </w:p>
    <w:p>
      <w:pPr>
        <w:pStyle w:val="Normal"/>
        <w:spacing w:lineRule="auto" w:line="240" w:before="0" w:after="0"/>
        <w:ind w:left="9072"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r>
        <w:rPr>
          <w:rFonts w:eastAsia="Times New Roman" w:cs="Times New Roman" w:ascii="Times New Roman" w:hAnsi="Times New Roman"/>
          <w:sz w:val="20"/>
          <w:szCs w:val="20"/>
          <w:lang w:eastAsia="ru-RU"/>
        </w:rPr>
        <w:t>________ від ___________________</w:t>
      </w:r>
      <w:r>
        <w:rPr>
          <w:rFonts w:eastAsia="Times New Roman" w:cs="Times New Roman" w:ascii="Times New Roman" w:hAnsi="Times New Roman"/>
          <w:sz w:val="20"/>
          <w:szCs w:val="20"/>
          <w:u w:val="single"/>
          <w:lang w:eastAsia="ru-RU"/>
        </w:rPr>
        <w:t>року</w:t>
      </w:r>
    </w:p>
    <w:p>
      <w:pPr>
        <w:pStyle w:val="Normal"/>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ab/>
        <w:tab/>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Договірні обсяги закупівлі електричної енергії </w:t>
      </w:r>
    </w:p>
    <w:tbl>
      <w:tblPr>
        <w:tblW w:w="14601" w:type="dxa"/>
        <w:jc w:val="left"/>
        <w:tblInd w:w="-157" w:type="dxa"/>
        <w:tblLayout w:type="fixed"/>
        <w:tblCellMar>
          <w:top w:w="0" w:type="dxa"/>
          <w:left w:w="70" w:type="dxa"/>
          <w:bottom w:w="0" w:type="dxa"/>
          <w:right w:w="70" w:type="dxa"/>
        </w:tblCellMar>
        <w:tblLook w:firstRow="0" w:noVBand="0" w:lastRow="0" w:firstColumn="0" w:lastColumn="0" w:noHBand="0" w:val="0000"/>
      </w:tblPr>
      <w:tblGrid>
        <w:gridCol w:w="284"/>
        <w:gridCol w:w="3461"/>
        <w:gridCol w:w="708"/>
        <w:gridCol w:w="709"/>
        <w:gridCol w:w="933"/>
        <w:gridCol w:w="910"/>
        <w:gridCol w:w="850"/>
        <w:gridCol w:w="851"/>
        <w:gridCol w:w="850"/>
        <w:gridCol w:w="851"/>
        <w:gridCol w:w="993"/>
        <w:gridCol w:w="790"/>
        <w:gridCol w:w="851"/>
        <w:gridCol w:w="850"/>
        <w:gridCol w:w="710"/>
      </w:tblGrid>
      <w:tr>
        <w:trPr>
          <w:trHeight w:val="916" w:hRule="atLeast"/>
        </w:trPr>
        <w:tc>
          <w:tcPr>
            <w:tcW w:w="284" w:type="dxa"/>
            <w:vMerge w:val="restart"/>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center"/>
              <w:rPr>
                <w:rFonts w:ascii="Times New Roman CYR" w:hAnsi="Times New Roman CYR" w:eastAsia="Times New Roman" w:cs="Times New Roman"/>
                <w:b/>
                <w:b/>
                <w:sz w:val="20"/>
                <w:szCs w:val="20"/>
                <w:lang w:eastAsia="ru-RU"/>
              </w:rPr>
            </w:pPr>
            <w:r>
              <w:rPr>
                <w:rFonts w:eastAsia="Times New Roman" w:cs="Times New Roman" w:ascii="Times New Roman CYR" w:hAnsi="Times New Roman CYR"/>
                <w:b/>
                <w:sz w:val="20"/>
                <w:szCs w:val="20"/>
                <w:lang w:eastAsia="ru-RU"/>
              </w:rPr>
              <w:t>№</w:t>
            </w:r>
          </w:p>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center"/>
              <w:rPr>
                <w:rFonts w:ascii="Times New Roman CYR" w:hAnsi="Times New Roman CYR" w:eastAsia="Times New Roman" w:cs="Times New Roman"/>
                <w:b/>
                <w:b/>
                <w:sz w:val="20"/>
                <w:szCs w:val="20"/>
                <w:lang w:eastAsia="ru-RU"/>
              </w:rPr>
            </w:pPr>
            <w:r>
              <w:rPr>
                <w:rFonts w:eastAsia="Times New Roman" w:cs="Times New Roman" w:ascii="Times New Roman CYR" w:hAnsi="Times New Roman CYR"/>
                <w:b/>
                <w:sz w:val="20"/>
                <w:szCs w:val="20"/>
                <w:lang w:eastAsia="ru-RU"/>
              </w:rPr>
              <w:t>з/п</w:t>
            </w:r>
          </w:p>
        </w:tc>
        <w:tc>
          <w:tcPr>
            <w:tcW w:w="3461" w:type="dxa"/>
            <w:vMerge w:val="restart"/>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Найменування об’єкта,</w:t>
            </w:r>
          </w:p>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адреса</w:t>
            </w:r>
          </w:p>
        </w:tc>
        <w:tc>
          <w:tcPr>
            <w:tcW w:w="10856" w:type="dxa"/>
            <w:gridSpan w:val="13"/>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497" w:leader="none"/>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sz w:val="20"/>
                <w:szCs w:val="20"/>
                <w:lang w:eastAsia="ru-RU"/>
              </w:rPr>
              <w:t xml:space="preserve">Договірні обсяги закупівлі електричної енергії </w:t>
            </w:r>
            <w:r>
              <w:rPr>
                <w:rFonts w:eastAsia="Times New Roman" w:cs="Times New Roman" w:ascii="Times New Roman" w:hAnsi="Times New Roman"/>
                <w:b/>
                <w:sz w:val="20"/>
                <w:szCs w:val="20"/>
                <w:lang w:eastAsia="ru-RU"/>
              </w:rPr>
              <w:t xml:space="preserve">по місяцях </w:t>
            </w:r>
            <w:r>
              <w:rPr>
                <w:rFonts w:eastAsia="Times New Roman" w:cs="Times New Roman" w:ascii="Times New Roman" w:hAnsi="Times New Roman"/>
                <w:b/>
                <w:bCs/>
                <w:sz w:val="20"/>
                <w:szCs w:val="20"/>
                <w:lang w:eastAsia="ru-RU"/>
              </w:rPr>
              <w:t>20___</w:t>
            </w:r>
            <w:r>
              <w:rPr>
                <w:rFonts w:eastAsia="Times New Roman" w:cs="Times New Roman" w:ascii="Times New Roman" w:hAnsi="Times New Roman"/>
                <w:b/>
                <w:sz w:val="20"/>
                <w:szCs w:val="20"/>
                <w:lang w:eastAsia="ru-RU"/>
              </w:rPr>
              <w:t xml:space="preserve"> р., тис. кВт∙год.</w:t>
            </w:r>
          </w:p>
        </w:tc>
      </w:tr>
      <w:tr>
        <w:trPr>
          <w:trHeight w:val="407" w:hRule="atLeast"/>
        </w:trPr>
        <w:tc>
          <w:tcPr>
            <w:tcW w:w="284" w:type="dxa"/>
            <w:vMerge w:val="continue"/>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center"/>
              <w:rPr>
                <w:rFonts w:ascii="Times New Roman CYR" w:hAnsi="Times New Roman CYR" w:eastAsia="Times New Roman" w:cs="Times New Roman"/>
                <w:b/>
                <w:b/>
                <w:sz w:val="20"/>
                <w:szCs w:val="20"/>
                <w:lang w:eastAsia="ru-RU"/>
              </w:rPr>
            </w:pPr>
            <w:r>
              <w:rPr>
                <w:rFonts w:eastAsia="Times New Roman" w:cs="Times New Roman" w:ascii="Times New Roman CYR" w:hAnsi="Times New Roman CYR"/>
                <w:b/>
                <w:sz w:val="20"/>
                <w:szCs w:val="20"/>
                <w:lang w:eastAsia="ru-RU"/>
              </w:rPr>
            </w:r>
          </w:p>
        </w:tc>
        <w:tc>
          <w:tcPr>
            <w:tcW w:w="3461" w:type="dxa"/>
            <w:vMerge w:val="continue"/>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tc>
        <w:tc>
          <w:tcPr>
            <w:tcW w:w="708"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січень</w:t>
            </w:r>
          </w:p>
        </w:tc>
        <w:tc>
          <w:tcPr>
            <w:tcW w:w="709"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лютий</w:t>
            </w:r>
          </w:p>
        </w:tc>
        <w:tc>
          <w:tcPr>
            <w:tcW w:w="933"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березень</w:t>
            </w:r>
          </w:p>
        </w:tc>
        <w:tc>
          <w:tcPr>
            <w:tcW w:w="91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квітень</w:t>
            </w:r>
          </w:p>
        </w:tc>
        <w:tc>
          <w:tcPr>
            <w:tcW w:w="85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травень</w:t>
            </w:r>
          </w:p>
        </w:tc>
        <w:tc>
          <w:tcPr>
            <w:tcW w:w="85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червень</w:t>
            </w:r>
          </w:p>
        </w:tc>
        <w:tc>
          <w:tcPr>
            <w:tcW w:w="85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липень</w:t>
            </w:r>
          </w:p>
        </w:tc>
        <w:tc>
          <w:tcPr>
            <w:tcW w:w="85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серпень</w:t>
            </w:r>
          </w:p>
        </w:tc>
        <w:tc>
          <w:tcPr>
            <w:tcW w:w="993"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вересень</w:t>
            </w:r>
          </w:p>
        </w:tc>
        <w:tc>
          <w:tcPr>
            <w:tcW w:w="79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жовтень</w:t>
            </w:r>
          </w:p>
        </w:tc>
        <w:tc>
          <w:tcPr>
            <w:tcW w:w="85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листопад</w:t>
            </w:r>
          </w:p>
        </w:tc>
        <w:tc>
          <w:tcPr>
            <w:tcW w:w="85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грудень</w:t>
            </w:r>
          </w:p>
        </w:tc>
        <w:tc>
          <w:tcPr>
            <w:tcW w:w="71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Рік</w:t>
            </w:r>
          </w:p>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всього</w:t>
            </w:r>
          </w:p>
        </w:tc>
      </w:tr>
      <w:tr>
        <w:trPr>
          <w:trHeight w:val="20" w:hRule="atLeast"/>
        </w:trPr>
        <w:tc>
          <w:tcPr>
            <w:tcW w:w="284"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346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0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0" w:hRule="atLeast"/>
        </w:trPr>
        <w:tc>
          <w:tcPr>
            <w:tcW w:w="284"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46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53" w:hRule="atLeast"/>
        </w:trPr>
        <w:tc>
          <w:tcPr>
            <w:tcW w:w="284"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46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r>
      <w:tr>
        <w:trPr>
          <w:trHeight w:val="85" w:hRule="atLeast"/>
        </w:trPr>
        <w:tc>
          <w:tcPr>
            <w:tcW w:w="284"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46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0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r>
      <w:tr>
        <w:trPr>
          <w:trHeight w:val="244" w:hRule="atLeast"/>
        </w:trPr>
        <w:tc>
          <w:tcPr>
            <w:tcW w:w="284"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46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r>
      <w:tr>
        <w:trPr>
          <w:trHeight w:val="85" w:hRule="atLeast"/>
        </w:trPr>
        <w:tc>
          <w:tcPr>
            <w:tcW w:w="284"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46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85" w:hRule="atLeast"/>
        </w:trPr>
        <w:tc>
          <w:tcPr>
            <w:tcW w:w="284"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46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85" w:hRule="atLeast"/>
        </w:trPr>
        <w:tc>
          <w:tcPr>
            <w:tcW w:w="284"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46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85" w:hRule="atLeast"/>
        </w:trPr>
        <w:tc>
          <w:tcPr>
            <w:tcW w:w="284"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42" w:right="-57" w:hanging="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46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709" w:leader="none"/>
                <w:tab w:val="left" w:pos="1418" w:leader="none"/>
                <w:tab w:val="left" w:pos="5954" w:leader="none"/>
              </w:tabs>
              <w:spacing w:lineRule="auto" w:line="240" w:before="0" w:after="0"/>
              <w:ind w:left="-57" w:right="-57"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pPr>
        <w:pStyle w:val="Normal"/>
        <w:keepNext w:val="true"/>
        <w:numPr>
          <w:ilvl w:val="0"/>
          <w:numId w:val="0"/>
        </w:numPr>
        <w:tabs>
          <w:tab w:val="clear" w:pos="708"/>
          <w:tab w:val="left" w:pos="10773" w:leader="none"/>
        </w:tabs>
        <w:spacing w:lineRule="auto" w:line="240" w:before="0" w:after="0"/>
        <w:ind w:right="-241" w:hanging="0"/>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14742" w:type="dxa"/>
        <w:jc w:val="left"/>
        <w:tblInd w:w="250" w:type="dxa"/>
        <w:tblLayout w:type="fixed"/>
        <w:tblCellMar>
          <w:top w:w="0" w:type="dxa"/>
          <w:left w:w="108" w:type="dxa"/>
          <w:bottom w:w="0" w:type="dxa"/>
          <w:right w:w="108" w:type="dxa"/>
        </w:tblCellMar>
        <w:tblLook w:firstRow="0" w:noVBand="0" w:lastRow="0" w:firstColumn="0" w:lastColumn="0" w:noHBand="0" w:val="0000"/>
      </w:tblPr>
      <w:tblGrid>
        <w:gridCol w:w="4713"/>
        <w:gridCol w:w="10028"/>
      </w:tblGrid>
      <w:tr>
        <w:trPr>
          <w:trHeight w:val="853" w:hRule="atLeast"/>
        </w:trPr>
        <w:tc>
          <w:tcPr>
            <w:tcW w:w="4713" w:type="dxa"/>
            <w:tcBorders/>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r>
              <w:rPr>
                <w:rFonts w:eastAsia="Times New Roman" w:cs="Times New Roman" w:ascii="Times New Roman" w:hAnsi="Times New Roman"/>
                <w:b/>
                <w:bCs/>
                <w:lang w:eastAsia="ru-RU"/>
              </w:rPr>
              <w:t>Постачальник</w:t>
            </w:r>
          </w:p>
        </w:tc>
        <w:tc>
          <w:tcPr>
            <w:tcW w:w="10028" w:type="dxa"/>
            <w:tcBorders/>
          </w:tcPr>
          <w:p>
            <w:pPr>
              <w:pStyle w:val="Normal"/>
              <w:widowControl w:val="false"/>
              <w:spacing w:lineRule="auto" w:line="240" w:before="0" w:after="0"/>
              <w:ind w:left="3968"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Споживач:</w:t>
            </w:r>
          </w:p>
        </w:tc>
      </w:tr>
    </w:tbl>
    <w:p>
      <w:pPr>
        <w:sectPr>
          <w:type w:val="nextPage"/>
          <w:pgSz w:orient="landscape" w:w="16838" w:h="11906"/>
          <w:pgMar w:left="567" w:right="851" w:gutter="0" w:header="0" w:top="709" w:footer="0" w:bottom="851"/>
          <w:pgNumType w:fmt="decimal"/>
          <w:formProt w:val="false"/>
          <w:textDirection w:val="lrTb"/>
          <w:docGrid w:type="default" w:linePitch="360" w:charSpace="4096"/>
        </w:sectPr>
      </w:pP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Додаток №2</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до Договору про постачання електричної</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енергії споживачу</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                                                                                                     № </w:t>
      </w:r>
      <w:r>
        <w:rPr>
          <w:rFonts w:eastAsia="Calibri" w:cs="Times New Roman" w:ascii="Times New Roman" w:hAnsi="Times New Roman"/>
          <w:sz w:val="20"/>
          <w:szCs w:val="20"/>
        </w:rPr>
        <w:t>___________ від „ ___” _____________ 201__ р.</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Порядок розрахунків</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1. Розрахунок Споживача з Постачальником здійснюється за ціною згідно з договором про постачання електричної енергії споживачу.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Pr>
          <w:rFonts w:eastAsia="Calibri" w:cs="Times New Roman" w:ascii="Times New Roman" w:hAnsi="Times New Roman"/>
          <w:sz w:val="20"/>
          <w:szCs w:val="20"/>
          <w:lang w:val="ru-RU"/>
        </w:rPr>
        <w:t xml:space="preserve"> </w:t>
      </w:r>
      <w:r>
        <w:rPr>
          <w:rFonts w:eastAsia="Calibri" w:cs="Times New Roman" w:ascii="Times New Roman" w:hAnsi="Times New Roman"/>
          <w:sz w:val="20"/>
          <w:szCs w:val="20"/>
        </w:rPr>
        <w:t>спеціальним режимом використання Постачальника.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на ціну згідно з цим Договором. </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5. Остаточний розрахунок споживача здійснюється на підставі виставленого Постачальником рахунка.</w:t>
      </w:r>
    </w:p>
    <w:p>
      <w:pPr>
        <w:pStyle w:val="Normal"/>
        <w:spacing w:lineRule="auto" w:line="240" w:before="0" w:after="0"/>
        <w:ind w:firstLine="708"/>
        <w:jc w:val="both"/>
        <w:rPr>
          <w:rFonts w:ascii="Times New Roman" w:hAnsi="Times New Roman" w:eastAsia="Calibri" w:cs="Times New Roman"/>
          <w:sz w:val="20"/>
          <w:szCs w:val="20"/>
          <w:lang w:val="ru-RU"/>
        </w:rPr>
      </w:pPr>
      <w:r>
        <w:rPr>
          <w:rFonts w:eastAsia="Calibri" w:cs="Times New Roman" w:ascii="Times New Roman" w:hAnsi="Times New Roman"/>
          <w:sz w:val="20"/>
          <w:szCs w:val="20"/>
        </w:rPr>
        <w:t>Під час визначення суми платежу остаточного розрахунку за поточний розрахунковий період враховуються суми здійснених авансових платежів.</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7. </w:t>
      </w:r>
      <w:bookmarkStart w:id="8" w:name="_Hlk40855457"/>
      <w:r>
        <w:rPr>
          <w:rFonts w:eastAsia="Calibri" w:cs="Times New Roman" w:ascii="Times New Roman" w:hAnsi="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8"/>
      <w:r>
        <w:rPr>
          <w:rFonts w:eastAsia="Calibri" w:cs="Times New Roman" w:ascii="Times New Roman" w:hAnsi="Times New Roman"/>
          <w:sz w:val="20"/>
          <w:szCs w:val="20"/>
        </w:rPr>
        <w:t>та/або у структурному підрозділі Постачальника за адресою:  _____________________________________ до 9 числа місяця</w:t>
      </w:r>
      <w:r>
        <w:rPr>
          <w:rFonts w:eastAsia="Calibri" w:cs="Times New Roman" w:ascii="Times New Roman" w:hAnsi="Times New Roman"/>
          <w:sz w:val="20"/>
          <w:szCs w:val="20"/>
          <w:lang w:val="ru-RU"/>
        </w:rPr>
        <w:t xml:space="preserve"> (</w:t>
      </w:r>
      <w:r>
        <w:rPr>
          <w:rFonts w:eastAsia="Calibri" w:cs="Times New Roman" w:ascii="Times New Roman" w:hAnsi="Times New Roman"/>
          <w:sz w:val="20"/>
          <w:szCs w:val="20"/>
        </w:rPr>
        <w:t>включно</w:t>
      </w:r>
      <w:r>
        <w:rPr>
          <w:rFonts w:eastAsia="Calibri" w:cs="Times New Roman" w:ascii="Times New Roman" w:hAnsi="Times New Roman"/>
          <w:sz w:val="20"/>
          <w:szCs w:val="20"/>
          <w:lang w:val="ru-RU"/>
        </w:rPr>
        <w:t>)</w:t>
      </w:r>
      <w:r>
        <w:rPr>
          <w:rFonts w:eastAsia="Calibri" w:cs="Times New Roman" w:ascii="Times New Roman" w:hAnsi="Times New Roman"/>
          <w:sz w:val="20"/>
          <w:szCs w:val="20"/>
        </w:rPr>
        <w:t>, наступного за розрахунковим.</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Тривалість періоду для оплати отриманих рахунків має не перевищувати 5 (п</w:t>
      </w:r>
      <w:r>
        <w:rPr>
          <w:rFonts w:eastAsia="Calibri" w:cs="Times New Roman" w:ascii="Times New Roman" w:hAnsi="Times New Roman"/>
          <w:sz w:val="20"/>
          <w:szCs w:val="20"/>
          <w:lang w:val="ru-RU"/>
        </w:rPr>
        <w:t>’ять)</w:t>
      </w:r>
      <w:r>
        <w:rPr>
          <w:rFonts w:eastAsia="Calibri" w:cs="Times New Roman" w:ascii="Times New Roman" w:hAnsi="Times New Roman"/>
          <w:sz w:val="20"/>
          <w:szCs w:val="20"/>
        </w:rPr>
        <w:t xml:space="preserve"> банківських днів з дня отримання рахунку.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8. Для реєстрації Персонального кабінету/Особистого кабінету Споживач використовує такі дані:</w:t>
      </w:r>
    </w:p>
    <w:p>
      <w:pPr>
        <w:pStyle w:val="Normal"/>
        <w:spacing w:lineRule="auto" w:line="240" w:before="0" w:after="0"/>
        <w:ind w:left="708" w:hanging="0"/>
        <w:jc w:val="both"/>
        <w:rPr>
          <w:rFonts w:ascii="Times New Roman" w:hAnsi="Times New Roman" w:eastAsia="Calibri" w:cs="Times New Roman"/>
          <w:sz w:val="20"/>
          <w:szCs w:val="20"/>
        </w:rPr>
      </w:pPr>
      <w:r>
        <w:rPr>
          <w:rFonts w:eastAsia="Calibri" w:cs="Times New Roman" w:ascii="Times New Roman" w:hAnsi="Times New Roman"/>
          <w:sz w:val="20"/>
          <w:szCs w:val="20"/>
        </w:rPr>
        <w:t>- ім’я та прізвище відповідальної особи_________________________________________________,</w:t>
      </w:r>
    </w:p>
    <w:p>
      <w:pPr>
        <w:pStyle w:val="Normal"/>
        <w:spacing w:lineRule="auto" w:line="240" w:before="0" w:after="0"/>
        <w:ind w:left="708" w:hanging="0"/>
        <w:jc w:val="both"/>
        <w:rPr>
          <w:rFonts w:ascii="Times New Roman" w:hAnsi="Times New Roman" w:eastAsia="Calibri" w:cs="Times New Roman"/>
          <w:sz w:val="20"/>
          <w:szCs w:val="20"/>
        </w:rPr>
      </w:pPr>
      <w:r>
        <w:rPr>
          <w:rFonts w:eastAsia="Calibri" w:cs="Times New Roman" w:ascii="Times New Roman" w:hAnsi="Times New Roman"/>
          <w:sz w:val="20"/>
          <w:szCs w:val="20"/>
        </w:rPr>
        <w:t>- електронна пошта _________________________________________________________________,</w:t>
      </w:r>
    </w:p>
    <w:p>
      <w:pPr>
        <w:pStyle w:val="Normal"/>
        <w:spacing w:lineRule="auto" w:line="240" w:before="0" w:after="0"/>
        <w:ind w:left="708" w:hanging="0"/>
        <w:jc w:val="both"/>
        <w:rPr>
          <w:rFonts w:ascii="Times New Roman" w:hAnsi="Times New Roman" w:eastAsia="Calibri" w:cs="Times New Roman"/>
          <w:sz w:val="20"/>
          <w:szCs w:val="20"/>
        </w:rPr>
      </w:pPr>
      <w:r>
        <w:rPr>
          <w:rFonts w:eastAsia="Calibri" w:cs="Times New Roman" w:ascii="Times New Roman" w:hAnsi="Times New Roman"/>
          <w:sz w:val="20"/>
          <w:szCs w:val="20"/>
        </w:rPr>
        <w:t>- номер мобільного телефону_________________________________________________________.</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9. Щодо організації порядку онлайн-розрахунків Сторони погодили:</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Сторони визнають такі електронні документи, як офіційні.</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9.2. Споживач самостійно отримує рахунок на оплату електричної енергії не пізніше 9 (дев</w:t>
      </w:r>
      <w:r>
        <w:rPr>
          <w:rFonts w:eastAsia="Calibri" w:cs="Times New Roman" w:ascii="Times New Roman" w:hAnsi="Times New Roman"/>
          <w:sz w:val="20"/>
          <w:szCs w:val="20"/>
          <w:lang w:val="ru-RU"/>
        </w:rPr>
        <w:t>’</w:t>
      </w:r>
      <w:r>
        <w:rPr>
          <w:rFonts w:eastAsia="Calibri" w:cs="Times New Roman" w:ascii="Times New Roman" w:hAnsi="Times New Roman"/>
          <w:sz w:val="20"/>
          <w:szCs w:val="20"/>
        </w:rPr>
        <w:t>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9 (дев</w:t>
      </w:r>
      <w:r>
        <w:rPr>
          <w:rFonts w:eastAsia="Calibri" w:cs="Times New Roman" w:ascii="Times New Roman" w:hAnsi="Times New Roman"/>
          <w:sz w:val="20"/>
          <w:szCs w:val="20"/>
          <w:lang w:val="ru-RU"/>
        </w:rPr>
        <w:t>’ятого</w:t>
      </w:r>
      <w:r>
        <w:rPr>
          <w:rFonts w:eastAsia="Calibri" w:cs="Times New Roman" w:ascii="Times New Roman" w:hAnsi="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 визначеною в пункті 7 цього Додатку.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9 (дев’ятий) календарний день наступний за розрахунковим – він вважається таким, що вручений Постачальником Споживачу 9 (дев’ятого)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pPr>
        <w:pStyle w:val="Normal"/>
        <w:widowControl w:val="false"/>
        <w:tabs>
          <w:tab w:val="clear" w:pos="708"/>
          <w:tab w:val="left" w:pos="711" w:leader="none"/>
        </w:tabs>
        <w:spacing w:lineRule="auto" w:line="240" w:before="0" w:after="0"/>
        <w:ind w:right="-2" w:hanging="0"/>
        <w:jc w:val="both"/>
        <w:rPr>
          <w:rFonts w:ascii="Times New Roman" w:hAnsi="Times New Roman" w:eastAsia="Calibri" w:cs="Times New Roman"/>
          <w:sz w:val="20"/>
          <w:szCs w:val="20"/>
        </w:rPr>
      </w:pPr>
      <w:r>
        <w:rPr>
          <w:rFonts w:eastAsia="Calibri" w:cs="Times New Roman" w:ascii="Times New Roman" w:hAnsi="Times New Roman"/>
          <w:sz w:val="20"/>
          <w:szCs w:val="20"/>
        </w:rPr>
        <w:tab/>
        <w:t xml:space="preserve">10. Постачальник,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12.У разі зміни реєстраційних даних Споживач зобов’язується повідомити Постачальника про такі зміни.</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13.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14.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15. Споживач надає згоду на обробку його персональних даних, відповідно до Закону України «Про захист персональних даних».</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16.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pPr>
        <w:pStyle w:val="Normal"/>
        <w:spacing w:lineRule="auto" w:line="240" w:before="0" w:after="0"/>
        <w:jc w:val="both"/>
        <w:rPr>
          <w:rFonts w:ascii="Times New Roman" w:hAnsi="Times New Roman" w:eastAsia="Calibri" w:cs="Times New Roman"/>
          <w:color w:val="FF0000"/>
          <w:sz w:val="20"/>
          <w:szCs w:val="20"/>
        </w:rPr>
      </w:pPr>
      <w:r>
        <w:rPr>
          <w:rFonts w:eastAsia="Calibri" w:cs="Times New Roman" w:ascii="Times New Roman" w:hAnsi="Times New Roman"/>
          <w:color w:val="FF0000"/>
          <w:sz w:val="20"/>
          <w:szCs w:val="2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3080"/>
        <w:gridCol w:w="6557"/>
      </w:tblGrid>
      <w:tr>
        <w:trPr>
          <w:trHeight w:val="853" w:hRule="atLeast"/>
        </w:trPr>
        <w:tc>
          <w:tcPr>
            <w:tcW w:w="3080" w:type="dxa"/>
            <w:tcBorders/>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r>
              <w:rPr>
                <w:rFonts w:eastAsia="Times New Roman" w:cs="Times New Roman" w:ascii="Times New Roman" w:hAnsi="Times New Roman"/>
                <w:b/>
                <w:bCs/>
                <w:lang w:eastAsia="ru-RU"/>
              </w:rPr>
              <w:t>Постачальник</w:t>
            </w:r>
          </w:p>
        </w:tc>
        <w:tc>
          <w:tcPr>
            <w:tcW w:w="6557" w:type="dxa"/>
            <w:tcBorders/>
          </w:tcPr>
          <w:p>
            <w:pPr>
              <w:pStyle w:val="Normal"/>
              <w:widowControl w:val="false"/>
              <w:spacing w:lineRule="auto" w:line="240" w:before="0" w:after="0"/>
              <w:ind w:left="3968"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Споживач:</w:t>
            </w:r>
          </w:p>
        </w:tc>
      </w:tr>
    </w:tbl>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sectPr>
          <w:type w:val="nextPage"/>
          <w:pgSz w:w="11906" w:h="16838"/>
          <w:pgMar w:left="1418" w:right="850" w:gutter="0" w:header="0" w:top="850" w:footer="0" w:bottom="568"/>
          <w:pgNumType w:fmt="decimal"/>
          <w:formProt w:val="false"/>
          <w:textDirection w:val="lrTb"/>
          <w:docGrid w:type="default" w:linePitch="360" w:charSpace="4096"/>
        </w:sectPr>
        <w:pStyle w:val="Normal"/>
        <w:rPr>
          <w:rFonts w:ascii="Times New Roman" w:hAnsi="Times New Roman" w:eastAsia="Calibri" w:cs="Times New Roman"/>
          <w:sz w:val="20"/>
          <w:szCs w:val="20"/>
        </w:rPr>
      </w:pPr>
      <w:r>
        <w:rPr>
          <w:rFonts w:eastAsia="Calibri" w:cs="Times New Roman" w:ascii="Times New Roman" w:hAnsi="Times New Roman"/>
          <w:sz w:val="20"/>
          <w:szCs w:val="20"/>
        </w:rPr>
      </w:r>
      <w:r>
        <w:br w:type="page"/>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 xml:space="preserve">Додаток №3 </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до Договору про постачання електричної енергії споживачу</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                                                                                                                                                                                          №                          </w:t>
      </w:r>
      <w:r>
        <w:rPr>
          <w:rFonts w:eastAsia="Calibri" w:cs="Times New Roman" w:ascii="Times New Roman" w:hAnsi="Times New Roman"/>
          <w:sz w:val="20"/>
          <w:szCs w:val="20"/>
        </w:rPr>
        <w:t>від „___” ___________  20___ р.</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ab/>
      </w:r>
    </w:p>
    <w:p>
      <w:pPr>
        <w:pStyle w:val="Normal"/>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Перелік об‘єктів споживача за якими здійснюється постачання електричної енергії</w:t>
      </w:r>
    </w:p>
    <w:tbl>
      <w:tblPr>
        <w:tblpPr w:bottomFromText="0" w:horzAnchor="margin" w:leftFromText="180" w:rightFromText="180" w:tblpX="0" w:tblpY="45" w:topFromText="0" w:vertAnchor="text"/>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780"/>
        <w:gridCol w:w="2780"/>
        <w:gridCol w:w="3052"/>
        <w:gridCol w:w="4835"/>
        <w:gridCol w:w="3691"/>
      </w:tblGrid>
      <w:tr>
        <w:trPr>
          <w:trHeight w:val="1110" w:hRule="atLeast"/>
        </w:trPr>
        <w:tc>
          <w:tcPr>
            <w:tcW w:w="78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t>№</w:t>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з/п</w:t>
            </w:r>
          </w:p>
        </w:tc>
        <w:tc>
          <w:tcPr>
            <w:tcW w:w="2780" w:type="dxa"/>
            <w:vMerge w:val="restart"/>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Найменування об’єкту</w:t>
            </w:r>
          </w:p>
        </w:tc>
        <w:tc>
          <w:tcPr>
            <w:tcW w:w="3052" w:type="dxa"/>
            <w:vMerge w:val="restart"/>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Адреса розташування об’єкту</w:t>
            </w:r>
          </w:p>
        </w:tc>
        <w:tc>
          <w:tcPr>
            <w:tcW w:w="4835"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ЕІС-код точки</w:t>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комерційного</w:t>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обліку</w:t>
            </w:r>
          </w:p>
        </w:tc>
        <w:tc>
          <w:tcPr>
            <w:tcW w:w="3691" w:type="dxa"/>
            <w:vMerge w:val="restart"/>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val="false"/>
              <w:spacing w:lineRule="auto" w:line="240" w:before="0" w:after="0"/>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Найменування  оператора системи розподілу</w:t>
            </w:r>
          </w:p>
        </w:tc>
      </w:tr>
      <w:tr>
        <w:trPr>
          <w:trHeight w:val="1155" w:hRule="atLeast"/>
        </w:trPr>
        <w:tc>
          <w:tcPr>
            <w:tcW w:w="780"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tc>
        <w:tc>
          <w:tcPr>
            <w:tcW w:w="2780" w:type="dxa"/>
            <w:vMerge w:val="continue"/>
            <w:tcBorders>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tc>
        <w:tc>
          <w:tcPr>
            <w:tcW w:w="3052" w:type="dxa"/>
            <w:vMerge w:val="continue"/>
            <w:tcBorders>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tc>
        <w:tc>
          <w:tcPr>
            <w:tcW w:w="4835" w:type="dxa"/>
            <w:vMerge w:val="continue"/>
            <w:tcBorders>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tc>
        <w:tc>
          <w:tcPr>
            <w:tcW w:w="3691" w:type="dxa"/>
            <w:vMerge w:val="continue"/>
            <w:tcBorders>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r>
      <w:tr>
        <w:trPr>
          <w:trHeight w:val="315" w:hRule="atLeast"/>
        </w:trPr>
        <w:tc>
          <w:tcPr>
            <w:tcW w:w="7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1</w:t>
            </w:r>
          </w:p>
        </w:tc>
        <w:tc>
          <w:tcPr>
            <w:tcW w:w="27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305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4835" w:type="dxa"/>
            <w:tcBorders>
              <w:top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36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r>
      <w:tr>
        <w:trPr>
          <w:trHeight w:val="315" w:hRule="atLeast"/>
        </w:trPr>
        <w:tc>
          <w:tcPr>
            <w:tcW w:w="7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2</w:t>
            </w:r>
          </w:p>
        </w:tc>
        <w:tc>
          <w:tcPr>
            <w:tcW w:w="27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305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4835" w:type="dxa"/>
            <w:tcBorders>
              <w:top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369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r>
      <w:tr>
        <w:trPr>
          <w:trHeight w:val="315" w:hRule="atLeast"/>
        </w:trPr>
        <w:tc>
          <w:tcPr>
            <w:tcW w:w="7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3</w:t>
            </w:r>
          </w:p>
        </w:tc>
        <w:tc>
          <w:tcPr>
            <w:tcW w:w="27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305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4835" w:type="dxa"/>
            <w:tcBorders>
              <w:top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369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r>
      <w:tr>
        <w:trPr>
          <w:trHeight w:val="315" w:hRule="atLeast"/>
        </w:trPr>
        <w:tc>
          <w:tcPr>
            <w:tcW w:w="7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4</w:t>
            </w:r>
          </w:p>
        </w:tc>
        <w:tc>
          <w:tcPr>
            <w:tcW w:w="27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305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4835" w:type="dxa"/>
            <w:tcBorders>
              <w:top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369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r>
      <w:tr>
        <w:trPr>
          <w:trHeight w:val="315" w:hRule="atLeast"/>
        </w:trPr>
        <w:tc>
          <w:tcPr>
            <w:tcW w:w="7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5</w:t>
            </w:r>
          </w:p>
        </w:tc>
        <w:tc>
          <w:tcPr>
            <w:tcW w:w="27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305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4835" w:type="dxa"/>
            <w:tcBorders>
              <w:top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369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r>
    </w:tbl>
    <w:p>
      <w:pPr>
        <w:pStyle w:val="Normal"/>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tbl>
      <w:tblPr>
        <w:tblW w:w="1357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02"/>
        <w:gridCol w:w="4537"/>
        <w:gridCol w:w="4536"/>
      </w:tblGrid>
      <w:tr>
        <w:trPr/>
        <w:tc>
          <w:tcPr>
            <w:tcW w:w="4502" w:type="dxa"/>
            <w:tcBorders/>
          </w:tcPr>
          <w:p>
            <w:pPr>
              <w:pStyle w:val="Normal"/>
              <w:widowControl w:val="false"/>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t>Постачальник_________________</w:t>
            </w:r>
          </w:p>
        </w:tc>
        <w:tc>
          <w:tcPr>
            <w:tcW w:w="4537" w:type="dxa"/>
            <w:vMerge w:val="restart"/>
            <w:tcBorders/>
          </w:tcPr>
          <w:p>
            <w:pPr>
              <w:pStyle w:val="Normal"/>
              <w:widowControl w:val="false"/>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tc>
        <w:tc>
          <w:tcPr>
            <w:tcW w:w="4536" w:type="dxa"/>
            <w:tcBorders/>
          </w:tcPr>
          <w:p>
            <w:pPr>
              <w:pStyle w:val="Normal"/>
              <w:widowControl w:val="false"/>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t>Споживач</w:t>
            </w:r>
          </w:p>
          <w:p>
            <w:pPr>
              <w:pStyle w:val="Normal"/>
              <w:widowControl w:val="false"/>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t>__________________________________</w:t>
            </w:r>
          </w:p>
        </w:tc>
      </w:tr>
      <w:tr>
        <w:trPr/>
        <w:tc>
          <w:tcPr>
            <w:tcW w:w="4502" w:type="dxa"/>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(П.І.Б., підпис) МП</w:t>
            </w:r>
          </w:p>
        </w:tc>
        <w:tc>
          <w:tcPr>
            <w:tcW w:w="4537" w:type="dxa"/>
            <w:vMerge w:val="continue"/>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4536" w:type="dxa"/>
            <w:tcBorders/>
          </w:tcPr>
          <w:p>
            <w:pPr>
              <w:pStyle w:val="Normal"/>
              <w:widowControl w:val="false"/>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(П.І.Б., підпис) МП</w:t>
            </w:r>
          </w:p>
        </w:tc>
      </w:tr>
    </w:tbl>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before="0" w:after="160"/>
        <w:rPr>
          <w:rFonts w:ascii="Times New Roman" w:hAnsi="Times New Roman" w:eastAsia="Calibri" w:cs="Times New Roman"/>
          <w:sz w:val="20"/>
          <w:szCs w:val="20"/>
          <w:lang w:val="en-US"/>
        </w:rPr>
      </w:pPr>
      <w:r>
        <w:rPr/>
      </w:r>
    </w:p>
    <w:sectPr>
      <w:type w:val="nextPage"/>
      <w:pgSz w:orient="landscape" w:w="16838" w:h="11906"/>
      <w:pgMar w:left="850" w:right="850" w:gutter="0" w:header="0" w:top="1417"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 w:name="Symbol">
    <w:charset w:val="02"/>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69" w:hanging="269"/>
      </w:pPr>
      <w:rPr>
        <w:sz w:val="27"/>
        <w:b/>
        <w:szCs w:val="27"/>
        <w:bCs/>
        <w:w w:val="99"/>
        <w:rFonts w:ascii="Times New Roman" w:hAnsi="Times New Roman" w:eastAsia="Times New Roman" w:cs="Times New Roman"/>
      </w:rPr>
    </w:lvl>
    <w:lvl w:ilvl="1">
      <w:start w:val="1"/>
      <w:numFmt w:val="decimal"/>
      <w:lvlText w:val="%1.%2."/>
      <w:lvlJc w:val="left"/>
      <w:pPr>
        <w:tabs>
          <w:tab w:val="num" w:pos="0"/>
        </w:tabs>
        <w:ind w:left="485" w:hanging="485"/>
      </w:pPr>
      <w:rPr>
        <w:sz w:val="24"/>
        <w:spacing w:val="-11"/>
        <w:szCs w:val="24"/>
        <w:w w:val="100"/>
        <w:rFonts w:ascii="Times New Roman" w:hAnsi="Times New Roman" w:eastAsia="Times New Roman" w:cs="Times New Roman"/>
        <w:lang w:val="uk-UA"/>
      </w:rPr>
    </w:lvl>
    <w:lvl w:ilvl="2">
      <w:start w:val="0"/>
      <w:numFmt w:val="bullet"/>
      <w:lvlText w:val=""/>
      <w:lvlJc w:val="left"/>
      <w:pPr>
        <w:tabs>
          <w:tab w:val="num" w:pos="0"/>
        </w:tabs>
        <w:ind w:left="600" w:hanging="485"/>
      </w:pPr>
      <w:rPr>
        <w:rFonts w:ascii="Symbol" w:hAnsi="Symbol" w:cs="Symbol" w:hint="default"/>
      </w:rPr>
    </w:lvl>
    <w:lvl w:ilvl="3">
      <w:start w:val="0"/>
      <w:numFmt w:val="bullet"/>
      <w:lvlText w:val=""/>
      <w:lvlJc w:val="left"/>
      <w:pPr>
        <w:tabs>
          <w:tab w:val="num" w:pos="0"/>
        </w:tabs>
        <w:ind w:left="1853" w:hanging="485"/>
      </w:pPr>
      <w:rPr>
        <w:rFonts w:ascii="Symbol" w:hAnsi="Symbol" w:cs="Symbol" w:hint="default"/>
      </w:rPr>
    </w:lvl>
    <w:lvl w:ilvl="4">
      <w:start w:val="0"/>
      <w:numFmt w:val="bullet"/>
      <w:lvlText w:val=""/>
      <w:lvlJc w:val="left"/>
      <w:pPr>
        <w:tabs>
          <w:tab w:val="num" w:pos="0"/>
        </w:tabs>
        <w:ind w:left="3106" w:hanging="485"/>
      </w:pPr>
      <w:rPr>
        <w:rFonts w:ascii="Symbol" w:hAnsi="Symbol" w:cs="Symbol" w:hint="default"/>
      </w:rPr>
    </w:lvl>
    <w:lvl w:ilvl="5">
      <w:start w:val="0"/>
      <w:numFmt w:val="bullet"/>
      <w:lvlText w:val=""/>
      <w:lvlJc w:val="left"/>
      <w:pPr>
        <w:tabs>
          <w:tab w:val="num" w:pos="0"/>
        </w:tabs>
        <w:ind w:left="4359" w:hanging="485"/>
      </w:pPr>
      <w:rPr>
        <w:rFonts w:ascii="Symbol" w:hAnsi="Symbol" w:cs="Symbol" w:hint="default"/>
      </w:rPr>
    </w:lvl>
    <w:lvl w:ilvl="6">
      <w:start w:val="0"/>
      <w:numFmt w:val="bullet"/>
      <w:lvlText w:val=""/>
      <w:lvlJc w:val="left"/>
      <w:pPr>
        <w:tabs>
          <w:tab w:val="num" w:pos="0"/>
        </w:tabs>
        <w:ind w:left="5612" w:hanging="485"/>
      </w:pPr>
      <w:rPr>
        <w:rFonts w:ascii="Symbol" w:hAnsi="Symbol" w:cs="Symbol" w:hint="default"/>
      </w:rPr>
    </w:lvl>
    <w:lvl w:ilvl="7">
      <w:start w:val="0"/>
      <w:numFmt w:val="bullet"/>
      <w:lvlText w:val=""/>
      <w:lvlJc w:val="left"/>
      <w:pPr>
        <w:tabs>
          <w:tab w:val="num" w:pos="0"/>
        </w:tabs>
        <w:ind w:left="6865" w:hanging="485"/>
      </w:pPr>
      <w:rPr>
        <w:rFonts w:ascii="Symbol" w:hAnsi="Symbol" w:cs="Symbol" w:hint="default"/>
      </w:rPr>
    </w:lvl>
    <w:lvl w:ilvl="8">
      <w:start w:val="0"/>
      <w:numFmt w:val="bullet"/>
      <w:lvlText w:val=""/>
      <w:lvlJc w:val="left"/>
      <w:pPr>
        <w:tabs>
          <w:tab w:val="num" w:pos="0"/>
        </w:tabs>
        <w:ind w:left="8118" w:hanging="485"/>
      </w:pPr>
      <w:rPr>
        <w:rFonts w:ascii="Symbol" w:hAnsi="Symbol" w:cs="Symbol" w:hint="default"/>
      </w:rPr>
    </w:lvl>
  </w:abstractNum>
  <w:abstractNum w:abstractNumId="2">
    <w:lvl w:ilvl="0">
      <w:numFmt w:val="bullet"/>
      <w:lvlText w:val="-"/>
      <w:lvlJc w:val="left"/>
      <w:pPr>
        <w:tabs>
          <w:tab w:val="num" w:pos="0"/>
        </w:tabs>
        <w:ind w:left="987" w:hanging="360"/>
      </w:pPr>
      <w:rPr>
        <w:rFonts w:ascii="Times New Roman" w:hAnsi="Times New Roman" w:cs="Times New Roman" w:hint="default"/>
      </w:rPr>
    </w:lvl>
    <w:lvl w:ilvl="1">
      <w:start w:val="1"/>
      <w:numFmt w:val="bullet"/>
      <w:lvlText w:val="o"/>
      <w:lvlJc w:val="left"/>
      <w:pPr>
        <w:tabs>
          <w:tab w:val="num" w:pos="0"/>
        </w:tabs>
        <w:ind w:left="1707" w:hanging="360"/>
      </w:pPr>
      <w:rPr>
        <w:rFonts w:ascii="Courier New" w:hAnsi="Courier New" w:cs="Courier New" w:hint="default"/>
      </w:rPr>
    </w:lvl>
    <w:lvl w:ilvl="2">
      <w:start w:val="1"/>
      <w:numFmt w:val="bullet"/>
      <w:lvlText w:val=""/>
      <w:lvlJc w:val="left"/>
      <w:pPr>
        <w:tabs>
          <w:tab w:val="num" w:pos="0"/>
        </w:tabs>
        <w:ind w:left="2427" w:hanging="360"/>
      </w:pPr>
      <w:rPr>
        <w:rFonts w:ascii="Wingdings" w:hAnsi="Wingdings" w:cs="Wingdings" w:hint="default"/>
      </w:rPr>
    </w:lvl>
    <w:lvl w:ilvl="3">
      <w:start w:val="1"/>
      <w:numFmt w:val="bullet"/>
      <w:lvlText w:val=""/>
      <w:lvlJc w:val="left"/>
      <w:pPr>
        <w:tabs>
          <w:tab w:val="num" w:pos="0"/>
        </w:tabs>
        <w:ind w:left="3147" w:hanging="360"/>
      </w:pPr>
      <w:rPr>
        <w:rFonts w:ascii="Symbol" w:hAnsi="Symbol" w:cs="Symbol" w:hint="default"/>
      </w:rPr>
    </w:lvl>
    <w:lvl w:ilvl="4">
      <w:start w:val="1"/>
      <w:numFmt w:val="bullet"/>
      <w:lvlText w:val="o"/>
      <w:lvlJc w:val="left"/>
      <w:pPr>
        <w:tabs>
          <w:tab w:val="num" w:pos="0"/>
        </w:tabs>
        <w:ind w:left="3867" w:hanging="360"/>
      </w:pPr>
      <w:rPr>
        <w:rFonts w:ascii="Courier New" w:hAnsi="Courier New" w:cs="Courier New" w:hint="default"/>
      </w:rPr>
    </w:lvl>
    <w:lvl w:ilvl="5">
      <w:start w:val="1"/>
      <w:numFmt w:val="bullet"/>
      <w:lvlText w:val=""/>
      <w:lvlJc w:val="left"/>
      <w:pPr>
        <w:tabs>
          <w:tab w:val="num" w:pos="0"/>
        </w:tabs>
        <w:ind w:left="4587" w:hanging="360"/>
      </w:pPr>
      <w:rPr>
        <w:rFonts w:ascii="Wingdings" w:hAnsi="Wingdings" w:cs="Wingdings" w:hint="default"/>
      </w:rPr>
    </w:lvl>
    <w:lvl w:ilvl="6">
      <w:start w:val="1"/>
      <w:numFmt w:val="bullet"/>
      <w:lvlText w:val=""/>
      <w:lvlJc w:val="left"/>
      <w:pPr>
        <w:tabs>
          <w:tab w:val="num" w:pos="0"/>
        </w:tabs>
        <w:ind w:left="5307" w:hanging="360"/>
      </w:pPr>
      <w:rPr>
        <w:rFonts w:ascii="Symbol" w:hAnsi="Symbol" w:cs="Symbol" w:hint="default"/>
      </w:rPr>
    </w:lvl>
    <w:lvl w:ilvl="7">
      <w:start w:val="1"/>
      <w:numFmt w:val="bullet"/>
      <w:lvlText w:val="o"/>
      <w:lvlJc w:val="left"/>
      <w:pPr>
        <w:tabs>
          <w:tab w:val="num" w:pos="0"/>
        </w:tabs>
        <w:ind w:left="6027" w:hanging="360"/>
      </w:pPr>
      <w:rPr>
        <w:rFonts w:ascii="Courier New" w:hAnsi="Courier New" w:cs="Courier New" w:hint="default"/>
      </w:rPr>
    </w:lvl>
    <w:lvl w:ilvl="8">
      <w:start w:val="1"/>
      <w:numFmt w:val="bullet"/>
      <w:lvlText w:val=""/>
      <w:lvlJc w:val="left"/>
      <w:pPr>
        <w:tabs>
          <w:tab w:val="num" w:pos="0"/>
        </w:tabs>
        <w:ind w:left="6747"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7"/>
      <w:numFmt w:val="decimal"/>
      <w:lvlText w:val="%1."/>
      <w:lvlJc w:val="left"/>
      <w:pPr>
        <w:tabs>
          <w:tab w:val="num" w:pos="0"/>
        </w:tabs>
        <w:ind w:left="553" w:hanging="553"/>
      </w:pPr>
    </w:lvl>
    <w:lvl w:ilvl="1">
      <w:start w:val="1"/>
      <w:numFmt w:val="decimal"/>
      <w:lvlText w:val="%1.%2."/>
      <w:lvlJc w:val="left"/>
      <w:pPr>
        <w:tabs>
          <w:tab w:val="num" w:pos="0"/>
        </w:tabs>
        <w:ind w:left="610" w:hanging="553"/>
      </w:pPr>
    </w:lvl>
    <w:lvl w:ilvl="2">
      <w:start w:val="1"/>
      <w:numFmt w:val="decimal"/>
      <w:lvlText w:val="%1.%2.%3."/>
      <w:lvlJc w:val="left"/>
      <w:pPr>
        <w:tabs>
          <w:tab w:val="num" w:pos="0"/>
        </w:tabs>
        <w:ind w:left="834" w:hanging="720"/>
      </w:pPr>
    </w:lvl>
    <w:lvl w:ilvl="3">
      <w:start w:val="1"/>
      <w:numFmt w:val="decimal"/>
      <w:lvlText w:val="%1.%2.%3.%4."/>
      <w:lvlJc w:val="left"/>
      <w:pPr>
        <w:tabs>
          <w:tab w:val="num" w:pos="0"/>
        </w:tabs>
        <w:ind w:left="891" w:hanging="720"/>
      </w:pPr>
    </w:lvl>
    <w:lvl w:ilvl="4">
      <w:start w:val="1"/>
      <w:numFmt w:val="decimal"/>
      <w:lvlText w:val="%1.%2.%3.%4.%5."/>
      <w:lvlJc w:val="left"/>
      <w:pPr>
        <w:tabs>
          <w:tab w:val="num" w:pos="0"/>
        </w:tabs>
        <w:ind w:left="1308" w:hanging="1080"/>
      </w:pPr>
    </w:lvl>
    <w:lvl w:ilvl="5">
      <w:start w:val="1"/>
      <w:numFmt w:val="decimal"/>
      <w:lvlText w:val="%1.%2.%3.%4.%5.%6."/>
      <w:lvlJc w:val="left"/>
      <w:pPr>
        <w:tabs>
          <w:tab w:val="num" w:pos="0"/>
        </w:tabs>
        <w:ind w:left="1365" w:hanging="1080"/>
      </w:pPr>
    </w:lvl>
    <w:lvl w:ilvl="6">
      <w:start w:val="1"/>
      <w:numFmt w:val="decimal"/>
      <w:lvlText w:val="%1.%2.%3.%4.%5.%6.%7."/>
      <w:lvlJc w:val="left"/>
      <w:pPr>
        <w:tabs>
          <w:tab w:val="num" w:pos="0"/>
        </w:tabs>
        <w:ind w:left="1782" w:hanging="1440"/>
      </w:pPr>
    </w:lvl>
    <w:lvl w:ilvl="7">
      <w:start w:val="1"/>
      <w:numFmt w:val="decimal"/>
      <w:lvlText w:val="%1.%2.%3.%4.%5.%6.%7.%8."/>
      <w:lvlJc w:val="left"/>
      <w:pPr>
        <w:tabs>
          <w:tab w:val="num" w:pos="0"/>
        </w:tabs>
        <w:ind w:left="1839" w:hanging="1440"/>
      </w:pPr>
    </w:lvl>
    <w:lvl w:ilvl="8">
      <w:start w:val="1"/>
      <w:numFmt w:val="decimal"/>
      <w:lvlText w:val="%1.%2.%3.%4.%5.%6.%7.%8.%9."/>
      <w:lvlJc w:val="left"/>
      <w:pPr>
        <w:tabs>
          <w:tab w:val="num" w:pos="0"/>
        </w:tabs>
        <w:ind w:left="2256" w:hanging="1800"/>
      </w:pPr>
    </w:lvl>
  </w:abstractNum>
  <w:abstractNum w:abstractNumId="5">
    <w:lvl w:ilvl="0">
      <w:start w:val="8"/>
      <w:numFmt w:val="decimal"/>
      <w:lvlText w:val="%1."/>
      <w:lvlJc w:val="left"/>
      <w:pPr>
        <w:tabs>
          <w:tab w:val="num" w:pos="0"/>
        </w:tabs>
        <w:ind w:left="553" w:hanging="553"/>
      </w:pPr>
    </w:lvl>
    <w:lvl w:ilvl="1">
      <w:start w:val="1"/>
      <w:numFmt w:val="decimal"/>
      <w:lvlText w:val="%1.%2."/>
      <w:lvlJc w:val="left"/>
      <w:pPr>
        <w:tabs>
          <w:tab w:val="num" w:pos="0"/>
        </w:tabs>
        <w:ind w:left="610" w:hanging="553"/>
      </w:pPr>
    </w:lvl>
    <w:lvl w:ilvl="2">
      <w:start w:val="1"/>
      <w:numFmt w:val="decimal"/>
      <w:lvlText w:val="%1.%2.%3."/>
      <w:lvlJc w:val="left"/>
      <w:pPr>
        <w:tabs>
          <w:tab w:val="num" w:pos="0"/>
        </w:tabs>
        <w:ind w:left="834" w:hanging="720"/>
      </w:pPr>
    </w:lvl>
    <w:lvl w:ilvl="3">
      <w:start w:val="1"/>
      <w:numFmt w:val="decimal"/>
      <w:lvlText w:val="%1.%2.%3.%4."/>
      <w:lvlJc w:val="left"/>
      <w:pPr>
        <w:tabs>
          <w:tab w:val="num" w:pos="0"/>
        </w:tabs>
        <w:ind w:left="891" w:hanging="720"/>
      </w:pPr>
    </w:lvl>
    <w:lvl w:ilvl="4">
      <w:start w:val="1"/>
      <w:numFmt w:val="decimal"/>
      <w:lvlText w:val="%1.%2.%3.%4.%5."/>
      <w:lvlJc w:val="left"/>
      <w:pPr>
        <w:tabs>
          <w:tab w:val="num" w:pos="0"/>
        </w:tabs>
        <w:ind w:left="1308" w:hanging="1080"/>
      </w:pPr>
    </w:lvl>
    <w:lvl w:ilvl="5">
      <w:start w:val="1"/>
      <w:numFmt w:val="decimal"/>
      <w:lvlText w:val="%1.%2.%3.%4.%5.%6."/>
      <w:lvlJc w:val="left"/>
      <w:pPr>
        <w:tabs>
          <w:tab w:val="num" w:pos="0"/>
        </w:tabs>
        <w:ind w:left="1365" w:hanging="1080"/>
      </w:pPr>
    </w:lvl>
    <w:lvl w:ilvl="6">
      <w:start w:val="1"/>
      <w:numFmt w:val="decimal"/>
      <w:lvlText w:val="%1.%2.%3.%4.%5.%6.%7."/>
      <w:lvlJc w:val="left"/>
      <w:pPr>
        <w:tabs>
          <w:tab w:val="num" w:pos="0"/>
        </w:tabs>
        <w:ind w:left="1782" w:hanging="1440"/>
      </w:pPr>
    </w:lvl>
    <w:lvl w:ilvl="7">
      <w:start w:val="1"/>
      <w:numFmt w:val="decimal"/>
      <w:lvlText w:val="%1.%2.%3.%4.%5.%6.%7.%8."/>
      <w:lvlJc w:val="left"/>
      <w:pPr>
        <w:tabs>
          <w:tab w:val="num" w:pos="0"/>
        </w:tabs>
        <w:ind w:left="1839" w:hanging="1440"/>
      </w:pPr>
    </w:lvl>
    <w:lvl w:ilvl="8">
      <w:start w:val="1"/>
      <w:numFmt w:val="decimal"/>
      <w:lvlText w:val="%1.%2.%3.%4.%5.%6.%7.%8.%9."/>
      <w:lvlJc w:val="left"/>
      <w:pPr>
        <w:tabs>
          <w:tab w:val="num" w:pos="0"/>
        </w:tabs>
        <w:ind w:left="2256" w:hanging="1800"/>
      </w:pPr>
    </w:lvl>
  </w:abstractNum>
  <w:abstractNum w:abstractNumId="6">
    <w:lvl w:ilvl="0">
      <w:start w:val="8"/>
      <w:numFmt w:val="decimal"/>
      <w:lvlText w:val="%1."/>
      <w:lvlJc w:val="left"/>
      <w:pPr>
        <w:tabs>
          <w:tab w:val="num" w:pos="0"/>
        </w:tabs>
        <w:ind w:left="553" w:hanging="553"/>
      </w:pPr>
    </w:lvl>
    <w:lvl w:ilvl="1">
      <w:start w:val="1"/>
      <w:numFmt w:val="decimal"/>
      <w:lvlText w:val="%1.%2."/>
      <w:lvlJc w:val="left"/>
      <w:pPr>
        <w:tabs>
          <w:tab w:val="num" w:pos="0"/>
        </w:tabs>
        <w:ind w:left="610" w:hanging="553"/>
      </w:pPr>
    </w:lvl>
    <w:lvl w:ilvl="2">
      <w:start w:val="1"/>
      <w:numFmt w:val="bullet"/>
      <w:lvlText w:val=""/>
      <w:lvlJc w:val="left"/>
      <w:pPr>
        <w:tabs>
          <w:tab w:val="num" w:pos="0"/>
        </w:tabs>
        <w:ind w:left="834" w:hanging="720"/>
      </w:pPr>
      <w:rPr>
        <w:rFonts w:ascii="Symbol" w:hAnsi="Symbol" w:cs="Symbol" w:hint="default"/>
      </w:rPr>
    </w:lvl>
    <w:lvl w:ilvl="3">
      <w:start w:val="1"/>
      <w:numFmt w:val="decimal"/>
      <w:lvlText w:val="%1.%2.%3.%4."/>
      <w:lvlJc w:val="left"/>
      <w:pPr>
        <w:tabs>
          <w:tab w:val="num" w:pos="0"/>
        </w:tabs>
        <w:ind w:left="891" w:hanging="720"/>
      </w:pPr>
    </w:lvl>
    <w:lvl w:ilvl="4">
      <w:start w:val="1"/>
      <w:numFmt w:val="decimal"/>
      <w:lvlText w:val="%1.%2.%3.%4.%5."/>
      <w:lvlJc w:val="left"/>
      <w:pPr>
        <w:tabs>
          <w:tab w:val="num" w:pos="0"/>
        </w:tabs>
        <w:ind w:left="1308" w:hanging="1080"/>
      </w:pPr>
    </w:lvl>
    <w:lvl w:ilvl="5">
      <w:start w:val="1"/>
      <w:numFmt w:val="decimal"/>
      <w:lvlText w:val="%1.%2.%3.%4.%5.%6."/>
      <w:lvlJc w:val="left"/>
      <w:pPr>
        <w:tabs>
          <w:tab w:val="num" w:pos="0"/>
        </w:tabs>
        <w:ind w:left="1365" w:hanging="1080"/>
      </w:pPr>
    </w:lvl>
    <w:lvl w:ilvl="6">
      <w:start w:val="1"/>
      <w:numFmt w:val="decimal"/>
      <w:lvlText w:val="%1.%2.%3.%4.%5.%6.%7."/>
      <w:lvlJc w:val="left"/>
      <w:pPr>
        <w:tabs>
          <w:tab w:val="num" w:pos="0"/>
        </w:tabs>
        <w:ind w:left="1782" w:hanging="1440"/>
      </w:pPr>
    </w:lvl>
    <w:lvl w:ilvl="7">
      <w:start w:val="1"/>
      <w:numFmt w:val="decimal"/>
      <w:lvlText w:val="%1.%2.%3.%4.%5.%6.%7.%8."/>
      <w:lvlJc w:val="left"/>
      <w:pPr>
        <w:tabs>
          <w:tab w:val="num" w:pos="0"/>
        </w:tabs>
        <w:ind w:left="1839" w:hanging="1440"/>
      </w:pPr>
    </w:lvl>
    <w:lvl w:ilvl="8">
      <w:start w:val="1"/>
      <w:numFmt w:val="decimal"/>
      <w:lvlText w:val="%1.%2.%3.%4.%5.%6.%7.%8.%9."/>
      <w:lvlJc w:val="left"/>
      <w:pPr>
        <w:tabs>
          <w:tab w:val="num" w:pos="0"/>
        </w:tabs>
        <w:ind w:left="2256" w:hanging="1800"/>
      </w:pPr>
    </w:lvl>
  </w:abstractNum>
  <w:abstractNum w:abstractNumId="7">
    <w:lvl w:ilvl="0">
      <w:start w:val="1"/>
      <w:numFmt w:val="bullet"/>
      <w:lvlText w:val=""/>
      <w:lvlJc w:val="left"/>
      <w:pPr>
        <w:tabs>
          <w:tab w:val="num" w:pos="0"/>
        </w:tabs>
        <w:ind w:left="1005" w:hanging="360"/>
      </w:pPr>
      <w:rPr>
        <w:rFonts w:ascii="Wingdings" w:hAnsi="Wingdings" w:cs="Wingdings" w:hint="default"/>
      </w:rPr>
    </w:lvl>
    <w:lvl w:ilvl="1">
      <w:start w:val="1"/>
      <w:numFmt w:val="bullet"/>
      <w:lvlText w:val="o"/>
      <w:lvlJc w:val="left"/>
      <w:pPr>
        <w:tabs>
          <w:tab w:val="num" w:pos="0"/>
        </w:tabs>
        <w:ind w:left="1725" w:hanging="360"/>
      </w:pPr>
      <w:rPr>
        <w:rFonts w:ascii="Courier New" w:hAnsi="Courier New" w:cs="Courier New" w:hint="default"/>
      </w:rPr>
    </w:lvl>
    <w:lvl w:ilvl="2">
      <w:start w:val="1"/>
      <w:numFmt w:val="bullet"/>
      <w:lvlText w:val=""/>
      <w:lvlJc w:val="left"/>
      <w:pPr>
        <w:tabs>
          <w:tab w:val="num" w:pos="0"/>
        </w:tabs>
        <w:ind w:left="2445" w:hanging="360"/>
      </w:pPr>
      <w:rPr>
        <w:rFonts w:ascii="Wingdings" w:hAnsi="Wingdings" w:cs="Wingdings" w:hint="default"/>
      </w:rPr>
    </w:lvl>
    <w:lvl w:ilvl="3">
      <w:start w:val="1"/>
      <w:numFmt w:val="bullet"/>
      <w:lvlText w:val=""/>
      <w:lvlJc w:val="left"/>
      <w:pPr>
        <w:tabs>
          <w:tab w:val="num" w:pos="0"/>
        </w:tabs>
        <w:ind w:left="3165" w:hanging="360"/>
      </w:pPr>
      <w:rPr>
        <w:rFonts w:ascii="Symbol" w:hAnsi="Symbol" w:cs="Symbol" w:hint="default"/>
      </w:rPr>
    </w:lvl>
    <w:lvl w:ilvl="4">
      <w:start w:val="1"/>
      <w:numFmt w:val="bullet"/>
      <w:lvlText w:val="o"/>
      <w:lvlJc w:val="left"/>
      <w:pPr>
        <w:tabs>
          <w:tab w:val="num" w:pos="0"/>
        </w:tabs>
        <w:ind w:left="3885" w:hanging="360"/>
      </w:pPr>
      <w:rPr>
        <w:rFonts w:ascii="Courier New" w:hAnsi="Courier New" w:cs="Courier New" w:hint="default"/>
      </w:rPr>
    </w:lvl>
    <w:lvl w:ilvl="5">
      <w:start w:val="1"/>
      <w:numFmt w:val="bullet"/>
      <w:lvlText w:val=""/>
      <w:lvlJc w:val="left"/>
      <w:pPr>
        <w:tabs>
          <w:tab w:val="num" w:pos="0"/>
        </w:tabs>
        <w:ind w:left="4605" w:hanging="360"/>
      </w:pPr>
      <w:rPr>
        <w:rFonts w:ascii="Wingdings" w:hAnsi="Wingdings" w:cs="Wingdings" w:hint="default"/>
      </w:rPr>
    </w:lvl>
    <w:lvl w:ilvl="6">
      <w:start w:val="1"/>
      <w:numFmt w:val="bullet"/>
      <w:lvlText w:val=""/>
      <w:lvlJc w:val="left"/>
      <w:pPr>
        <w:tabs>
          <w:tab w:val="num" w:pos="0"/>
        </w:tabs>
        <w:ind w:left="5325" w:hanging="360"/>
      </w:pPr>
      <w:rPr>
        <w:rFonts w:ascii="Symbol" w:hAnsi="Symbol" w:cs="Symbol" w:hint="default"/>
      </w:rPr>
    </w:lvl>
    <w:lvl w:ilvl="7">
      <w:start w:val="1"/>
      <w:numFmt w:val="bullet"/>
      <w:lvlText w:val="o"/>
      <w:lvlJc w:val="left"/>
      <w:pPr>
        <w:tabs>
          <w:tab w:val="num" w:pos="0"/>
        </w:tabs>
        <w:ind w:left="6045" w:hanging="360"/>
      </w:pPr>
      <w:rPr>
        <w:rFonts w:ascii="Courier New" w:hAnsi="Courier New" w:cs="Courier New" w:hint="default"/>
      </w:rPr>
    </w:lvl>
    <w:lvl w:ilvl="8">
      <w:start w:val="1"/>
      <w:numFmt w:val="bullet"/>
      <w:lvlText w:val=""/>
      <w:lvlJc w:val="left"/>
      <w:pPr>
        <w:tabs>
          <w:tab w:val="num" w:pos="0"/>
        </w:tabs>
        <w:ind w:left="6765" w:hanging="360"/>
      </w:pPr>
      <w:rPr>
        <w:rFonts w:ascii="Wingdings" w:hAnsi="Wingdings" w:cs="Wingdings" w:hint="default"/>
      </w:rPr>
    </w:lvl>
  </w:abstractNum>
  <w:abstractNum w:abstractNumId="8">
    <w:lvl w:ilvl="0">
      <w:start w:val="15"/>
      <w:numFmt w:val="decimal"/>
      <w:lvlText w:val="%1."/>
      <w:lvlJc w:val="left"/>
      <w:pPr>
        <w:tabs>
          <w:tab w:val="num" w:pos="0"/>
        </w:tabs>
        <w:ind w:left="680" w:hanging="680"/>
      </w:pPr>
    </w:lvl>
    <w:lvl w:ilvl="1">
      <w:start w:val="2"/>
      <w:numFmt w:val="decimal"/>
      <w:lvlText w:val="%1.%2."/>
      <w:lvlJc w:val="left"/>
      <w:pPr>
        <w:tabs>
          <w:tab w:val="num" w:pos="0"/>
        </w:tabs>
        <w:ind w:left="1606" w:hanging="680"/>
      </w:pPr>
    </w:lvl>
    <w:lvl w:ilvl="2">
      <w:start w:val="1"/>
      <w:numFmt w:val="decimal"/>
      <w:lvlText w:val="%1.%2.%3."/>
      <w:lvlJc w:val="left"/>
      <w:pPr>
        <w:tabs>
          <w:tab w:val="num" w:pos="0"/>
        </w:tabs>
        <w:ind w:left="2572" w:hanging="720"/>
      </w:pPr>
    </w:lvl>
    <w:lvl w:ilvl="3">
      <w:start w:val="1"/>
      <w:numFmt w:val="decimal"/>
      <w:lvlText w:val="%1.%2.%3.%4."/>
      <w:lvlJc w:val="left"/>
      <w:pPr>
        <w:tabs>
          <w:tab w:val="num" w:pos="0"/>
        </w:tabs>
        <w:ind w:left="3498" w:hanging="720"/>
      </w:pPr>
    </w:lvl>
    <w:lvl w:ilvl="4">
      <w:start w:val="1"/>
      <w:numFmt w:val="decimal"/>
      <w:lvlText w:val="%1.%2.%3.%4.%5."/>
      <w:lvlJc w:val="left"/>
      <w:pPr>
        <w:tabs>
          <w:tab w:val="num" w:pos="0"/>
        </w:tabs>
        <w:ind w:left="4784" w:hanging="1080"/>
      </w:pPr>
    </w:lvl>
    <w:lvl w:ilvl="5">
      <w:start w:val="1"/>
      <w:numFmt w:val="decimal"/>
      <w:lvlText w:val="%1.%2.%3.%4.%5.%6."/>
      <w:lvlJc w:val="left"/>
      <w:pPr>
        <w:tabs>
          <w:tab w:val="num" w:pos="0"/>
        </w:tabs>
        <w:ind w:left="5710" w:hanging="1080"/>
      </w:pPr>
    </w:lvl>
    <w:lvl w:ilvl="6">
      <w:start w:val="1"/>
      <w:numFmt w:val="decimal"/>
      <w:lvlText w:val="%1.%2.%3.%4.%5.%6.%7."/>
      <w:lvlJc w:val="left"/>
      <w:pPr>
        <w:tabs>
          <w:tab w:val="num" w:pos="0"/>
        </w:tabs>
        <w:ind w:left="6996" w:hanging="1440"/>
      </w:pPr>
    </w:lvl>
    <w:lvl w:ilvl="7">
      <w:start w:val="1"/>
      <w:numFmt w:val="decimal"/>
      <w:lvlText w:val="%1.%2.%3.%4.%5.%6.%7.%8."/>
      <w:lvlJc w:val="left"/>
      <w:pPr>
        <w:tabs>
          <w:tab w:val="num" w:pos="0"/>
        </w:tabs>
        <w:ind w:left="7922" w:hanging="1440"/>
      </w:pPr>
    </w:lvl>
    <w:lvl w:ilvl="8">
      <w:start w:val="1"/>
      <w:numFmt w:val="decimal"/>
      <w:lvlText w:val="%1.%2.%3.%4.%5.%6.%7.%8.%9."/>
      <w:lvlJc w:val="left"/>
      <w:pPr>
        <w:tabs>
          <w:tab w:val="num" w:pos="0"/>
        </w:tabs>
        <w:ind w:left="9208" w:hanging="1800"/>
      </w:pPr>
    </w:lvl>
  </w:abstractNum>
  <w:abstractNum w:abstractNumId="9">
    <w:lvl w:ilvl="0">
      <w:start w:val="15"/>
      <w:numFmt w:val="decimal"/>
      <w:lvlText w:val="%1."/>
      <w:lvlJc w:val="left"/>
      <w:pPr>
        <w:tabs>
          <w:tab w:val="num" w:pos="0"/>
        </w:tabs>
        <w:ind w:left="680" w:hanging="680"/>
      </w:pPr>
    </w:lvl>
    <w:lvl w:ilvl="1">
      <w:start w:val="4"/>
      <w:numFmt w:val="decimal"/>
      <w:lvlText w:val="%1.%2."/>
      <w:lvlJc w:val="left"/>
      <w:pPr>
        <w:tabs>
          <w:tab w:val="num" w:pos="0"/>
        </w:tabs>
        <w:ind w:left="1606" w:hanging="680"/>
      </w:pPr>
    </w:lvl>
    <w:lvl w:ilvl="2">
      <w:start w:val="1"/>
      <w:numFmt w:val="decimal"/>
      <w:lvlText w:val="%1.%2.%3."/>
      <w:lvlJc w:val="left"/>
      <w:pPr>
        <w:tabs>
          <w:tab w:val="num" w:pos="0"/>
        </w:tabs>
        <w:ind w:left="2572" w:hanging="720"/>
      </w:pPr>
    </w:lvl>
    <w:lvl w:ilvl="3">
      <w:start w:val="1"/>
      <w:numFmt w:val="decimal"/>
      <w:lvlText w:val="%1.%2.%3.%4."/>
      <w:lvlJc w:val="left"/>
      <w:pPr>
        <w:tabs>
          <w:tab w:val="num" w:pos="0"/>
        </w:tabs>
        <w:ind w:left="3498" w:hanging="720"/>
      </w:pPr>
    </w:lvl>
    <w:lvl w:ilvl="4">
      <w:start w:val="1"/>
      <w:numFmt w:val="decimal"/>
      <w:lvlText w:val="%1.%2.%3.%4.%5."/>
      <w:lvlJc w:val="left"/>
      <w:pPr>
        <w:tabs>
          <w:tab w:val="num" w:pos="0"/>
        </w:tabs>
        <w:ind w:left="4784" w:hanging="1080"/>
      </w:pPr>
    </w:lvl>
    <w:lvl w:ilvl="5">
      <w:start w:val="1"/>
      <w:numFmt w:val="decimal"/>
      <w:lvlText w:val="%1.%2.%3.%4.%5.%6."/>
      <w:lvlJc w:val="left"/>
      <w:pPr>
        <w:tabs>
          <w:tab w:val="num" w:pos="0"/>
        </w:tabs>
        <w:ind w:left="5710" w:hanging="1080"/>
      </w:pPr>
    </w:lvl>
    <w:lvl w:ilvl="6">
      <w:start w:val="1"/>
      <w:numFmt w:val="decimal"/>
      <w:lvlText w:val="%1.%2.%3.%4.%5.%6.%7."/>
      <w:lvlJc w:val="left"/>
      <w:pPr>
        <w:tabs>
          <w:tab w:val="num" w:pos="0"/>
        </w:tabs>
        <w:ind w:left="6996" w:hanging="1440"/>
      </w:pPr>
    </w:lvl>
    <w:lvl w:ilvl="7">
      <w:start w:val="1"/>
      <w:numFmt w:val="decimal"/>
      <w:lvlText w:val="%1.%2.%3.%4.%5.%6.%7.%8."/>
      <w:lvlJc w:val="left"/>
      <w:pPr>
        <w:tabs>
          <w:tab w:val="num" w:pos="0"/>
        </w:tabs>
        <w:ind w:left="7922" w:hanging="1440"/>
      </w:pPr>
    </w:lvl>
    <w:lvl w:ilvl="8">
      <w:start w:val="1"/>
      <w:numFmt w:val="decimal"/>
      <w:lvlText w:val="%1.%2.%3.%4.%5.%6.%7.%8.%9."/>
      <w:lvlJc w:val="left"/>
      <w:pPr>
        <w:tabs>
          <w:tab w:val="num" w:pos="0"/>
        </w:tabs>
        <w:ind w:left="9208" w:hanging="180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ій колонтитул Знак"/>
    <w:basedOn w:val="DefaultParagraphFont"/>
    <w:link w:val="a3"/>
    <w:uiPriority w:val="99"/>
    <w:qFormat/>
    <w:rsid w:val="008e5a12"/>
    <w:rPr/>
  </w:style>
  <w:style w:type="character" w:styleId="Style15" w:customStyle="1">
    <w:name w:val="Нижній колонтитул Знак"/>
    <w:basedOn w:val="DefaultParagraphFont"/>
    <w:link w:val="a5"/>
    <w:uiPriority w:val="99"/>
    <w:qFormat/>
    <w:rsid w:val="008e5a12"/>
    <w:rPr/>
  </w:style>
  <w:style w:type="character" w:styleId="Style16">
    <w:name w:val="Гіперпосилання"/>
    <w:basedOn w:val="DefaultParagraphFont"/>
    <w:uiPriority w:val="99"/>
    <w:unhideWhenUsed/>
    <w:rsid w:val="00f15e12"/>
    <w:rPr>
      <w:color w:val="0563C1" w:themeColor="hyperlink"/>
      <w:u w:val="single"/>
    </w:rPr>
  </w:style>
  <w:style w:type="character" w:styleId="UnresolvedMention">
    <w:name w:val="Unresolved Mention"/>
    <w:basedOn w:val="DefaultParagraphFont"/>
    <w:uiPriority w:val="99"/>
    <w:semiHidden/>
    <w:unhideWhenUsed/>
    <w:qFormat/>
    <w:rsid w:val="00f15e12"/>
    <w:rPr>
      <w:color w:val="605E5C"/>
      <w:shd w:fill="E1DFDD" w:val="clear"/>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Style22">
    <w:name w:val="Верхній і нижній колонтитули"/>
    <w:basedOn w:val="Normal"/>
    <w:qFormat/>
    <w:pPr/>
    <w:rPr/>
  </w:style>
  <w:style w:type="paragraph" w:styleId="Style23">
    <w:name w:val="Header"/>
    <w:basedOn w:val="Normal"/>
    <w:link w:val="a4"/>
    <w:uiPriority w:val="99"/>
    <w:unhideWhenUsed/>
    <w:rsid w:val="008e5a12"/>
    <w:pPr>
      <w:tabs>
        <w:tab w:val="clear" w:pos="708"/>
        <w:tab w:val="center" w:pos="4819" w:leader="none"/>
        <w:tab w:val="right" w:pos="9639" w:leader="none"/>
      </w:tabs>
      <w:spacing w:lineRule="auto" w:line="240" w:before="0" w:after="0"/>
    </w:pPr>
    <w:rPr/>
  </w:style>
  <w:style w:type="paragraph" w:styleId="Style24">
    <w:name w:val="Footer"/>
    <w:basedOn w:val="Normal"/>
    <w:link w:val="a6"/>
    <w:uiPriority w:val="99"/>
    <w:unhideWhenUsed/>
    <w:rsid w:val="008e5a12"/>
    <w:pPr>
      <w:tabs>
        <w:tab w:val="clear" w:pos="708"/>
        <w:tab w:val="center" w:pos="4819" w:leader="none"/>
        <w:tab w:val="right" w:pos="9639" w:leader="none"/>
      </w:tabs>
      <w:spacing w:lineRule="auto" w:line="240" w:before="0" w:after="0"/>
    </w:pPr>
    <w:rPr/>
  </w:style>
  <w:style w:type="paragraph" w:styleId="ListParagraph">
    <w:name w:val="List Paragraph"/>
    <w:basedOn w:val="Normal"/>
    <w:uiPriority w:val="34"/>
    <w:qFormat/>
    <w:rsid w:val="004f698e"/>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LibreOffice/7.2.2.2$Windows_X86_64 LibreOffice_project/02b2acce88a210515b4a5bb2e46cbfb63fe97d56</Application>
  <AppVersion>15.0000</AppVersion>
  <Pages>15</Pages>
  <Words>5362</Words>
  <Characters>37565</Characters>
  <CharactersWithSpaces>44109</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2022-12-01T18:12:00Z</dcterms:created>
  <dc:creator/>
  <dc:description/>
  <dc:language>uk-UA</dc:language>
  <cp:lastModifiedBy/>
  <cp:lastPrinted>2022-12-02T16:31:46Z</cp:lastPrinted>
  <dcterms:modified xsi:type="dcterms:W3CDTF">2022-12-02T16:34:08Z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