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325A" w14:textId="123A1840" w:rsidR="00B3195E" w:rsidRPr="00B3195E" w:rsidRDefault="00B3195E" w:rsidP="00B3195E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B3195E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Додаток № </w:t>
      </w:r>
      <w:r w:rsidR="000B561B">
        <w:rPr>
          <w:rFonts w:asciiTheme="minorHAnsi" w:hAnsiTheme="minorHAnsi" w:cstheme="minorHAnsi"/>
          <w:b/>
          <w:bCs/>
          <w:sz w:val="24"/>
          <w:szCs w:val="24"/>
          <w:lang w:val="uk-UA"/>
        </w:rPr>
        <w:t>3</w:t>
      </w:r>
      <w:r w:rsidRPr="00B3195E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42AB69C2" w14:textId="77777777" w:rsidR="00B3195E" w:rsidRDefault="00B3195E" w:rsidP="00B3195E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0A3BB968" w14:textId="77777777" w:rsidR="006E72DE" w:rsidRDefault="00AA2065" w:rsidP="00AA206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E72D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  <w:r w:rsidRPr="006E72DE">
        <w:rPr>
          <w:lang w:val="uk-UA"/>
        </w:rPr>
        <w:t xml:space="preserve"> </w:t>
      </w:r>
      <w:r w:rsidR="006E72D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14:paraId="50616BCF" w14:textId="3BA81EE4" w:rsidR="000E7096" w:rsidRPr="000E7096" w:rsidRDefault="00AA2065" w:rsidP="000E7096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val="uk-UA"/>
        </w:rPr>
      </w:pPr>
      <w:r w:rsidRPr="006E72D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6E72DE" w:rsidRPr="006E72D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Щебінь граніт.фр.20-40, відсів</w:t>
      </w:r>
      <w:r w:rsidR="00BF3B4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BF3B4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фр</w:t>
      </w:r>
      <w:proofErr w:type="spellEnd"/>
      <w:r w:rsidR="00BF3B4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0-5</w:t>
      </w:r>
      <w:r w:rsidR="006E72DE" w:rsidRPr="006E72D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за кодом ДК 021:2015:14210000-6: Гравій, пісок, щебінь і наповнювачі</w:t>
      </w:r>
    </w:p>
    <w:p w14:paraId="270F1464" w14:textId="77777777" w:rsidR="000E7096" w:rsidRPr="000E7096" w:rsidRDefault="000E7096" w:rsidP="000E7096">
      <w:pPr>
        <w:widowControl w:val="0"/>
        <w:shd w:val="clear" w:color="auto" w:fill="FFFFFF"/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lang w:val="uk-UA"/>
        </w:rPr>
      </w:pPr>
    </w:p>
    <w:p w14:paraId="1150D8DD" w14:textId="77777777" w:rsidR="000E7096" w:rsidRPr="000E7096" w:rsidRDefault="000E7096" w:rsidP="000E709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i/>
          <w:lang w:val="uk-UA"/>
        </w:rPr>
      </w:pPr>
    </w:p>
    <w:tbl>
      <w:tblPr>
        <w:tblW w:w="4929" w:type="pct"/>
        <w:tblInd w:w="137" w:type="dxa"/>
        <w:tblLook w:val="04A0" w:firstRow="1" w:lastRow="0" w:firstColumn="1" w:lastColumn="0" w:noHBand="0" w:noVBand="1"/>
      </w:tblPr>
      <w:tblGrid>
        <w:gridCol w:w="531"/>
        <w:gridCol w:w="1710"/>
        <w:gridCol w:w="667"/>
        <w:gridCol w:w="1187"/>
        <w:gridCol w:w="5117"/>
      </w:tblGrid>
      <w:tr w:rsidR="000E7096" w:rsidRPr="000E7096" w14:paraId="66B6C490" w14:textId="77777777" w:rsidTr="000E7096">
        <w:trPr>
          <w:trHeight w:val="51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659C53F3" w14:textId="77777777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</w:pPr>
            <w:r w:rsidRPr="000E7096"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  <w:t>№</w:t>
            </w:r>
          </w:p>
          <w:p w14:paraId="394D7DED" w14:textId="77777777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</w:pPr>
            <w:r w:rsidRPr="000E7096"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  <w:t>п\п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14:paraId="6CE4AF1B" w14:textId="77777777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</w:pPr>
          </w:p>
          <w:p w14:paraId="1C1E9FFD" w14:textId="77777777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</w:pPr>
            <w:r w:rsidRPr="000E7096"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  <w:t>Найменування</w:t>
            </w:r>
          </w:p>
          <w:p w14:paraId="5DEC6614" w14:textId="77777777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14:paraId="5114FDCF" w14:textId="77777777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</w:pPr>
            <w:r w:rsidRPr="000E7096"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  <w:t xml:space="preserve">Од. </w:t>
            </w:r>
            <w:proofErr w:type="spellStart"/>
            <w:r w:rsidRPr="000E7096"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  <w:t>вим</w:t>
            </w:r>
            <w:proofErr w:type="spellEnd"/>
            <w:r w:rsidRPr="000E7096"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  <w:t>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D59C14C" w14:textId="77777777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</w:pPr>
            <w:r w:rsidRPr="000E7096"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  <w:t>Кількість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75944F1" w14:textId="77777777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</w:pPr>
            <w:r w:rsidRPr="000E7096">
              <w:rPr>
                <w:rFonts w:ascii="Times New Roman" w:eastAsia="Times New Roman" w:hAnsi="Times New Roman" w:cs="Tahoma"/>
                <w:b/>
                <w:bCs/>
                <w:color w:val="000000"/>
                <w:kern w:val="2"/>
                <w:lang w:val="uk-UA" w:eastAsia="hi-IN" w:bidi="hi-IN"/>
              </w:rPr>
              <w:t>Технічні та якісні вимоги до предмета закупівлі</w:t>
            </w:r>
          </w:p>
        </w:tc>
      </w:tr>
      <w:tr w:rsidR="000E7096" w:rsidRPr="000E7096" w14:paraId="651B38E8" w14:textId="77777777" w:rsidTr="000E7096">
        <w:trPr>
          <w:trHeight w:val="4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9FC18D" w14:textId="77777777" w:rsidR="000E7096" w:rsidRPr="000E7096" w:rsidRDefault="000E7096" w:rsidP="000E7096">
            <w:pPr>
              <w:widowControl w:val="0"/>
              <w:tabs>
                <w:tab w:val="left" w:pos="523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10" w:right="-53" w:hanging="14"/>
              <w:rPr>
                <w:rFonts w:ascii="Times New Roman" w:eastAsia="Times New Roman" w:hAnsi="Times New Roman" w:cs="Tahoma"/>
                <w:color w:val="000000"/>
                <w:kern w:val="2"/>
                <w:lang w:val="uk-UA" w:eastAsia="hi-IN" w:bidi="hi-IN"/>
              </w:rPr>
            </w:pPr>
            <w:r w:rsidRPr="000E7096">
              <w:rPr>
                <w:rFonts w:ascii="Times New Roman" w:eastAsia="Times New Roman" w:hAnsi="Times New Roman" w:cs="Tahoma"/>
                <w:color w:val="000000"/>
                <w:kern w:val="2"/>
                <w:lang w:val="uk-UA" w:eastAsia="hi-IN" w:bidi="hi-IN"/>
              </w:rPr>
              <w:t>1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0EDA6" w14:textId="2E6D4146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</w:pPr>
            <w:r w:rsidRPr="000E7096"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>Відсів</w:t>
            </w:r>
            <w:r w:rsidR="00BF3B43"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 xml:space="preserve"> фр.0-5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39F8AF" w14:textId="77777777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</w:pPr>
            <w:r w:rsidRPr="000E7096"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>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2353" w14:textId="654D3B8A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</w:pPr>
            <w:r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>50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5E127" w14:textId="77777777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</w:pPr>
            <w:r w:rsidRPr="000E7096"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 xml:space="preserve">Предмет закупівлі повинен відповідати вимогам ДСТУ Б В.2.7-210:2010 Пісок із </w:t>
            </w:r>
            <w:proofErr w:type="spellStart"/>
            <w:r w:rsidRPr="000E7096"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>відсівів</w:t>
            </w:r>
            <w:proofErr w:type="spellEnd"/>
            <w:r w:rsidRPr="000E7096"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 xml:space="preserve"> дроблення вивержених гірських порід для будівельних робіт.                                            Технічні умови: фракція: 0-5 мм.</w:t>
            </w:r>
          </w:p>
        </w:tc>
      </w:tr>
      <w:tr w:rsidR="000E7096" w:rsidRPr="00BF3B43" w14:paraId="742D1877" w14:textId="77777777" w:rsidTr="000E7096">
        <w:trPr>
          <w:trHeight w:val="4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E705F" w14:textId="04A2145D" w:rsidR="000E7096" w:rsidRPr="000E7096" w:rsidRDefault="000E7096" w:rsidP="000E7096">
            <w:pPr>
              <w:widowControl w:val="0"/>
              <w:tabs>
                <w:tab w:val="left" w:pos="523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10" w:right="-53" w:hanging="14"/>
              <w:rPr>
                <w:rFonts w:ascii="Times New Roman" w:eastAsia="Times New Roman" w:hAnsi="Times New Roman" w:cs="Tahoma"/>
                <w:color w:val="000000"/>
                <w:kern w:val="2"/>
                <w:lang w:val="uk-UA" w:eastAsia="hi-IN" w:bidi="hi-IN"/>
              </w:rPr>
            </w:pPr>
            <w:r>
              <w:rPr>
                <w:rFonts w:ascii="Times New Roman" w:eastAsia="Times New Roman" w:hAnsi="Times New Roman" w:cs="Tahoma"/>
                <w:color w:val="000000"/>
                <w:kern w:val="2"/>
                <w:lang w:val="uk-UA" w:eastAsia="hi-IN" w:bidi="hi-IN"/>
              </w:rPr>
              <w:t>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FC3E28" w14:textId="77777777" w:rsid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</w:pPr>
            <w:r w:rsidRPr="000E7096"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 xml:space="preserve">Щебінь </w:t>
            </w:r>
            <w:r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 xml:space="preserve">гранітний </w:t>
            </w:r>
          </w:p>
          <w:p w14:paraId="63899A24" w14:textId="21457EA8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>Фр</w:t>
            </w:r>
            <w:proofErr w:type="spellEnd"/>
            <w:r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 xml:space="preserve">. </w:t>
            </w:r>
            <w:r w:rsidRPr="000E7096"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>20-40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EB48AC" w14:textId="77777777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</w:pPr>
            <w:r w:rsidRPr="000E7096"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>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B00C" w14:textId="213518EB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</w:pPr>
            <w:r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>50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93BB" w14:textId="77777777" w:rsidR="000E7096" w:rsidRPr="000E7096" w:rsidRDefault="000E7096" w:rsidP="000E7096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</w:pPr>
            <w:r w:rsidRPr="000E7096">
              <w:rPr>
                <w:rFonts w:ascii="Times New Roman" w:eastAsia="Times New Roman" w:hAnsi="Times New Roman" w:cs="Tahoma"/>
                <w:kern w:val="2"/>
                <w:lang w:val="uk-UA" w:eastAsia="hi-IN" w:bidi="hi-IN"/>
              </w:rPr>
              <w:t>Предмет закупівлі повинен відповідати вимогам ДСТУ Б В.2.7-75:98  Щебінь і гравій щільні природні для будівельних матеріалів, виробів, конструкцій і робіт.</w:t>
            </w:r>
          </w:p>
        </w:tc>
      </w:tr>
    </w:tbl>
    <w:p w14:paraId="3B94A223" w14:textId="77777777" w:rsidR="000E7096" w:rsidRPr="000E7096" w:rsidRDefault="000E7096" w:rsidP="000E709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14:paraId="6F94CEE5" w14:textId="2645D3F7" w:rsidR="00AA2065" w:rsidRPr="00AA2065" w:rsidRDefault="00AA2065" w:rsidP="00AA20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A2065">
        <w:rPr>
          <w:rFonts w:ascii="Times New Roman" w:eastAsia="Times New Roman" w:hAnsi="Times New Roman"/>
          <w:sz w:val="24"/>
          <w:szCs w:val="24"/>
          <w:lang w:val="uk-UA" w:eastAsia="ru-RU"/>
        </w:rPr>
        <w:t>Термін постачання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F3B43">
        <w:rPr>
          <w:rFonts w:ascii="Times New Roman" w:eastAsia="Times New Roman" w:hAnsi="Times New Roman"/>
          <w:sz w:val="24"/>
          <w:szCs w:val="24"/>
          <w:lang w:val="uk-UA" w:eastAsia="ru-RU"/>
        </w:rPr>
        <w:t>по 31</w:t>
      </w:r>
      <w:r w:rsidR="000E70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F3B43">
        <w:rPr>
          <w:rFonts w:ascii="Times New Roman" w:eastAsia="Times New Roman" w:hAnsi="Times New Roman"/>
          <w:sz w:val="24"/>
          <w:szCs w:val="24"/>
          <w:lang w:val="uk-UA" w:eastAsia="ru-RU"/>
        </w:rPr>
        <w:t>трав</w:t>
      </w:r>
      <w:bookmarkStart w:id="0" w:name="_GoBack"/>
      <w:bookmarkEnd w:id="0"/>
      <w:r w:rsidRPr="00AA206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ня </w:t>
      </w:r>
      <w:r w:rsidRPr="00AA2065">
        <w:rPr>
          <w:rFonts w:ascii="Times New Roman" w:eastAsia="Times New Roman" w:hAnsi="Times New Roman"/>
          <w:sz w:val="24"/>
          <w:szCs w:val="24"/>
          <w:lang w:eastAsia="ru-RU"/>
        </w:rPr>
        <w:t>2024 року.</w:t>
      </w:r>
    </w:p>
    <w:p w14:paraId="3AD21231" w14:textId="26AF8FE7" w:rsidR="00AA2065" w:rsidRPr="00AA2065" w:rsidRDefault="00AA2065" w:rsidP="00AA2065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AA206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AA2065">
        <w:rPr>
          <w:rFonts w:ascii="Times New Roman" w:eastAsia="Times New Roman" w:hAnsi="Times New Roman"/>
          <w:sz w:val="24"/>
          <w:szCs w:val="24"/>
          <w:lang w:eastAsia="ru-RU"/>
        </w:rPr>
        <w:t>Місце</w:t>
      </w:r>
      <w:proofErr w:type="spellEnd"/>
      <w:r w:rsidRPr="00AA206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поставки: </w:t>
      </w:r>
      <w:r w:rsidR="00AD3E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45765, </w:t>
      </w:r>
      <w:proofErr w:type="spellStart"/>
      <w:proofErr w:type="gramStart"/>
      <w:r w:rsidR="00AD3E13">
        <w:rPr>
          <w:rFonts w:ascii="Times New Roman" w:eastAsia="Times New Roman" w:hAnsi="Times New Roman"/>
          <w:sz w:val="24"/>
          <w:szCs w:val="24"/>
          <w:lang w:val="uk-UA" w:eastAsia="ru-RU"/>
        </w:rPr>
        <w:t>м.Берестечко</w:t>
      </w:r>
      <w:proofErr w:type="spellEnd"/>
      <w:r w:rsidR="00AD3E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,</w:t>
      </w:r>
      <w:proofErr w:type="gramEnd"/>
      <w:r w:rsidR="00AD3E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вул. Паркова, 21,</w:t>
      </w:r>
      <w:r w:rsidRPr="00AA206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D3E13">
        <w:rPr>
          <w:rFonts w:ascii="Times New Roman" w:eastAsia="Times New Roman" w:hAnsi="Times New Roman"/>
          <w:sz w:val="24"/>
          <w:szCs w:val="24"/>
          <w:lang w:val="uk-UA" w:eastAsia="ru-RU"/>
        </w:rPr>
        <w:t>Волинська  область.</w:t>
      </w:r>
    </w:p>
    <w:p w14:paraId="2810A3F7" w14:textId="60A1C5D4" w:rsidR="00AA2065" w:rsidRPr="00AA2065" w:rsidRDefault="00AA2065" w:rsidP="00AA2065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AA206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</w:t>
      </w:r>
      <w:r w:rsidRPr="00AA2065">
        <w:rPr>
          <w:lang w:val="uk-UA"/>
        </w:rPr>
        <w:t xml:space="preserve">. </w:t>
      </w:r>
      <w:r w:rsidRPr="00AA206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Якість Товару повинна відповідати  загальнообов’язковим вимогам, встановленим до нього нормами і правилами на території України, підтверджуватись сертифікатом відповідності, висновком державної санітарно-епідеміологічної експертизи або іншим подібним документом, виданим виробником товару .</w:t>
      </w:r>
      <w:r w:rsidRPr="00AA2065">
        <w:rPr>
          <w:lang w:val="uk-UA"/>
        </w:rPr>
        <w:t xml:space="preserve"> </w:t>
      </w:r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</w:t>
      </w:r>
      <w:r w:rsidRPr="00AA206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и</w:t>
      </w:r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надаєються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складі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пропозиції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і при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поставці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товару.</w:t>
      </w:r>
      <w:r w:rsidRPr="00AA206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</w:p>
    <w:p w14:paraId="216EFD1E" w14:textId="77777777" w:rsidR="00AA2065" w:rsidRPr="00AA2065" w:rsidRDefault="00AA2065" w:rsidP="00AA2065">
      <w:pPr>
        <w:spacing w:after="0" w:line="240" w:lineRule="auto"/>
        <w:ind w:left="-426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206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4. Неякісний товар підлягає обов’язковій заміні.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Всі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витрати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пов’язані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із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заміною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товару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несе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Постачальник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9F13F31" w14:textId="77777777" w:rsidR="00AA2065" w:rsidRPr="00AA2065" w:rsidRDefault="00AA2065" w:rsidP="00AA2065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Учасник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визначає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ціну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товар,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який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він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пропонує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поставити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Договором, з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урахуванням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податків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і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зборів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що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сплачуються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або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мають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бути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сплачені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також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витрат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страхування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транспортування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завантажування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розвантажування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інших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витрат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визначених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законодавством</w:t>
      </w:r>
      <w:proofErr w:type="spellEnd"/>
      <w:r w:rsidRPr="00AA206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21A3126" w14:textId="183A1727" w:rsidR="00733C0B" w:rsidRPr="00733C0B" w:rsidRDefault="00733C0B" w:rsidP="00733C0B">
      <w:pPr>
        <w:spacing w:after="0" w:line="240" w:lineRule="auto"/>
        <w:ind w:left="-426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33C0B">
        <w:rPr>
          <w:rFonts w:ascii="Times New Roman" w:eastAsia="Times New Roman" w:hAnsi="Times New Roman"/>
          <w:sz w:val="24"/>
          <w:szCs w:val="24"/>
          <w:lang w:val="uk-UA" w:eastAsia="ru-RU"/>
        </w:rPr>
        <w:t>6.</w:t>
      </w:r>
      <w:r w:rsidRPr="00733C0B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Поставка здійснюється частинами, автотранспортом Учасника на підставі Заявок Замовника, викладених у письмовому або електронному вигляді.</w:t>
      </w:r>
    </w:p>
    <w:p w14:paraId="6C844A52" w14:textId="630855DF" w:rsidR="00AA2065" w:rsidRDefault="00733C0B" w:rsidP="00733C0B">
      <w:pPr>
        <w:spacing w:after="0" w:line="240" w:lineRule="auto"/>
        <w:ind w:left="-426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33C0B">
        <w:rPr>
          <w:rFonts w:ascii="Times New Roman" w:eastAsia="Times New Roman" w:hAnsi="Times New Roman"/>
          <w:sz w:val="24"/>
          <w:szCs w:val="24"/>
          <w:lang w:val="uk-UA" w:eastAsia="ru-RU"/>
        </w:rPr>
        <w:t>Поставка здійснюється, протягом 3 (трьох) робочих днів з дати подання Заявки (в письмовому або електронному вигляді) на кожну партію Товару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51D34552" w14:textId="77777777" w:rsidR="00733C0B" w:rsidRPr="00733C0B" w:rsidRDefault="00733C0B" w:rsidP="00733C0B">
      <w:pPr>
        <w:spacing w:after="0" w:line="240" w:lineRule="auto"/>
        <w:ind w:left="-426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A24240D" w14:textId="77777777" w:rsidR="00AA2065" w:rsidRPr="00AA2065" w:rsidRDefault="00AA2065" w:rsidP="00AA206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«З </w:t>
      </w:r>
      <w:proofErr w:type="spellStart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>умовами</w:t>
      </w:r>
      <w:proofErr w:type="spellEnd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>технічних</w:t>
      </w:r>
      <w:proofErr w:type="spellEnd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>якісних</w:t>
      </w:r>
      <w:proofErr w:type="spellEnd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характеристик </w:t>
      </w:r>
      <w:proofErr w:type="spellStart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>ознайомлені</w:t>
      </w:r>
      <w:proofErr w:type="spellEnd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з </w:t>
      </w:r>
      <w:proofErr w:type="spellStart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>вимогами</w:t>
      </w:r>
      <w:proofErr w:type="spellEnd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</w:t>
      </w:r>
      <w:proofErr w:type="spellStart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>постачання</w:t>
      </w:r>
      <w:proofErr w:type="spellEnd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>погоджуємось</w:t>
      </w:r>
      <w:proofErr w:type="spellEnd"/>
      <w:r w:rsidRPr="00AA206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Y="126"/>
        <w:tblW w:w="4945" w:type="pct"/>
        <w:tblLayout w:type="fixed"/>
        <w:tblLook w:val="01E0" w:firstRow="1" w:lastRow="1" w:firstColumn="1" w:lastColumn="1" w:noHBand="0" w:noVBand="0"/>
      </w:tblPr>
      <w:tblGrid>
        <w:gridCol w:w="3249"/>
        <w:gridCol w:w="3177"/>
        <w:gridCol w:w="2826"/>
      </w:tblGrid>
      <w:tr w:rsidR="00AA2065" w:rsidRPr="00AA2065" w14:paraId="35CF4585" w14:textId="77777777" w:rsidTr="00CF1F58">
        <w:trPr>
          <w:trHeight w:val="80"/>
        </w:trPr>
        <w:tc>
          <w:tcPr>
            <w:tcW w:w="1756" w:type="pct"/>
          </w:tcPr>
          <w:p w14:paraId="4787CEBB" w14:textId="77777777" w:rsidR="00AA2065" w:rsidRPr="00AA2065" w:rsidRDefault="00AA2065" w:rsidP="00AA20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AA2065">
              <w:rPr>
                <w:rFonts w:ascii="Times New Roman" w:eastAsia="Times New Roman" w:hAnsi="Times New Roman"/>
                <w:b/>
                <w:lang w:eastAsia="ru-RU"/>
              </w:rPr>
              <w:t>__________________________</w:t>
            </w:r>
          </w:p>
          <w:p w14:paraId="4012A4C4" w14:textId="77777777" w:rsidR="00AA2065" w:rsidRPr="00AA2065" w:rsidRDefault="00AA2065" w:rsidP="00AA20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>Керівник</w:t>
            </w:r>
            <w:proofErr w:type="spellEnd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>організації</w:t>
            </w:r>
            <w:proofErr w:type="spellEnd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 xml:space="preserve"> – </w:t>
            </w:r>
            <w:proofErr w:type="spellStart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>учасника</w:t>
            </w:r>
            <w:proofErr w:type="spellEnd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>процедури</w:t>
            </w:r>
            <w:proofErr w:type="spellEnd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>закупівлі</w:t>
            </w:r>
            <w:proofErr w:type="spellEnd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>або</w:t>
            </w:r>
            <w:proofErr w:type="spellEnd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>інша</w:t>
            </w:r>
            <w:proofErr w:type="spellEnd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>уповноважена</w:t>
            </w:r>
            <w:proofErr w:type="spellEnd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 xml:space="preserve">    </w:t>
            </w:r>
            <w:proofErr w:type="spellStart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>посадова</w:t>
            </w:r>
            <w:proofErr w:type="spellEnd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 xml:space="preserve"> особа</w:t>
            </w:r>
          </w:p>
        </w:tc>
        <w:tc>
          <w:tcPr>
            <w:tcW w:w="1717" w:type="pct"/>
          </w:tcPr>
          <w:p w14:paraId="2647BBF6" w14:textId="77777777" w:rsidR="00AA2065" w:rsidRPr="00AA2065" w:rsidRDefault="00AA2065" w:rsidP="00AA20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A2065">
              <w:rPr>
                <w:rFonts w:ascii="Times New Roman" w:eastAsia="Times New Roman" w:hAnsi="Times New Roman"/>
                <w:lang w:eastAsia="ru-RU"/>
              </w:rPr>
              <w:t xml:space="preserve"> __________________________</w:t>
            </w:r>
          </w:p>
          <w:p w14:paraId="29028E28" w14:textId="77777777" w:rsidR="00AA2065" w:rsidRPr="00AA2065" w:rsidRDefault="00AA2065" w:rsidP="00AA20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 xml:space="preserve">                           (</w:t>
            </w:r>
            <w:proofErr w:type="spellStart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>підпис</w:t>
            </w:r>
            <w:proofErr w:type="spellEnd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 xml:space="preserve">) </w:t>
            </w:r>
          </w:p>
        </w:tc>
        <w:tc>
          <w:tcPr>
            <w:tcW w:w="1527" w:type="pct"/>
          </w:tcPr>
          <w:p w14:paraId="62145A70" w14:textId="77777777" w:rsidR="00AA2065" w:rsidRPr="00AA2065" w:rsidRDefault="00AA2065" w:rsidP="00AA20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  <w:p w14:paraId="41DE6696" w14:textId="77777777" w:rsidR="00AA2065" w:rsidRPr="00AA2065" w:rsidRDefault="00AA2065" w:rsidP="00AA20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A2065">
              <w:rPr>
                <w:rFonts w:ascii="Times New Roman" w:eastAsia="Times New Roman" w:hAnsi="Times New Roman"/>
                <w:b/>
                <w:lang w:val="en-US" w:eastAsia="ru-RU"/>
              </w:rPr>
              <w:t>_______________</w:t>
            </w:r>
            <w:r w:rsidRPr="00AA2065">
              <w:rPr>
                <w:rFonts w:ascii="Times New Roman" w:eastAsia="Times New Roman" w:hAnsi="Times New Roman"/>
                <w:b/>
                <w:lang w:eastAsia="ru-RU"/>
              </w:rPr>
              <w:t>__</w:t>
            </w:r>
            <w:r w:rsidRPr="00AA2065">
              <w:rPr>
                <w:rFonts w:ascii="Times New Roman" w:eastAsia="Times New Roman" w:hAnsi="Times New Roman"/>
                <w:lang w:eastAsia="ru-RU"/>
              </w:rPr>
              <w:t>__</w:t>
            </w:r>
          </w:p>
          <w:p w14:paraId="0C12518D" w14:textId="77777777" w:rsidR="00AA2065" w:rsidRPr="00AA2065" w:rsidRDefault="00AA2065" w:rsidP="00AA20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 xml:space="preserve">    (</w:t>
            </w:r>
            <w:proofErr w:type="spellStart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>Прізвище</w:t>
            </w:r>
            <w:proofErr w:type="spellEnd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 xml:space="preserve"> та </w:t>
            </w:r>
            <w:proofErr w:type="spellStart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>ініціали</w:t>
            </w:r>
            <w:proofErr w:type="spellEnd"/>
            <w:r w:rsidRPr="00AA2065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</w:tr>
    </w:tbl>
    <w:p w14:paraId="64CE4E7B" w14:textId="77777777" w:rsidR="0073626B" w:rsidRDefault="0073626B" w:rsidP="00B3195E">
      <w:pPr>
        <w:jc w:val="right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518AB6AB" w14:textId="77777777" w:rsidR="00B3195E" w:rsidRPr="00B3195E" w:rsidRDefault="00B3195E" w:rsidP="00B3195E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573354D1" w14:textId="77777777" w:rsidR="004C028A" w:rsidRPr="00B3195E" w:rsidRDefault="004C028A">
      <w:pPr>
        <w:rPr>
          <w:rFonts w:asciiTheme="minorHAnsi" w:hAnsiTheme="minorHAnsi" w:cstheme="minorHAnsi"/>
        </w:rPr>
      </w:pPr>
    </w:p>
    <w:sectPr w:rsidR="004C028A" w:rsidRPr="00B3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045"/>
    <w:multiLevelType w:val="hybridMultilevel"/>
    <w:tmpl w:val="EC3C78A6"/>
    <w:lvl w:ilvl="0" w:tplc="EDD213B8">
      <w:start w:val="1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572D"/>
    <w:multiLevelType w:val="hybridMultilevel"/>
    <w:tmpl w:val="0764EC62"/>
    <w:lvl w:ilvl="0" w:tplc="297E37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6A44692"/>
    <w:multiLevelType w:val="hybridMultilevel"/>
    <w:tmpl w:val="208CEA6C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5E"/>
    <w:rsid w:val="000B561B"/>
    <w:rsid w:val="000E7096"/>
    <w:rsid w:val="001433E9"/>
    <w:rsid w:val="004C028A"/>
    <w:rsid w:val="005C6EF5"/>
    <w:rsid w:val="006178F2"/>
    <w:rsid w:val="006E221C"/>
    <w:rsid w:val="006E72DE"/>
    <w:rsid w:val="00704217"/>
    <w:rsid w:val="00733C0B"/>
    <w:rsid w:val="0073626B"/>
    <w:rsid w:val="00884E9C"/>
    <w:rsid w:val="008A1621"/>
    <w:rsid w:val="00AA2065"/>
    <w:rsid w:val="00AB3D64"/>
    <w:rsid w:val="00AD3E13"/>
    <w:rsid w:val="00B3195E"/>
    <w:rsid w:val="00BF3B43"/>
    <w:rsid w:val="00D735BB"/>
    <w:rsid w:val="00EB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408B"/>
  <w15:chartTrackingRefBased/>
  <w15:docId w15:val="{0939ED41-CDB6-4664-9CA1-78874222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5E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dcterms:created xsi:type="dcterms:W3CDTF">2024-01-16T10:15:00Z</dcterms:created>
  <dcterms:modified xsi:type="dcterms:W3CDTF">2024-04-02T09:27:00Z</dcterms:modified>
</cp:coreProperties>
</file>