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98" w:rsidRDefault="00F61198">
      <w:pPr>
        <w:spacing w:after="0" w:line="240" w:lineRule="auto"/>
        <w:jc w:val="center"/>
        <w:rPr>
          <w:rFonts w:ascii="Times New Roman" w:hAnsi="Times New Roman"/>
          <w:b/>
          <w:bCs/>
          <w:sz w:val="28"/>
          <w:szCs w:val="28"/>
          <w:u w:val="single"/>
          <w:lang w:eastAsia="ru-RU"/>
        </w:rPr>
      </w:pPr>
    </w:p>
    <w:p w:rsidR="00F61198" w:rsidRDefault="00673DCA">
      <w:pPr>
        <w:spacing w:after="0" w:line="240" w:lineRule="auto"/>
        <w:jc w:val="center"/>
        <w:rPr>
          <w:rFonts w:ascii="Times New Roman" w:hAnsi="Times New Roman"/>
          <w:b/>
          <w:bCs/>
          <w:i/>
          <w:iCs/>
          <w:color w:val="000000"/>
          <w:sz w:val="28"/>
          <w:szCs w:val="28"/>
          <w:u w:val="single"/>
          <w:lang w:val="ru-RU" w:eastAsia="ru-RU"/>
        </w:rPr>
      </w:pPr>
      <w:r>
        <w:rPr>
          <w:rFonts w:ascii="Times New Roman" w:hAnsi="Times New Roman"/>
          <w:b/>
          <w:bCs/>
          <w:i/>
          <w:iCs/>
          <w:color w:val="000000"/>
          <w:sz w:val="28"/>
          <w:szCs w:val="28"/>
          <w:u w:val="single"/>
          <w:lang w:val="ru-RU" w:eastAsia="ru-RU"/>
        </w:rPr>
        <w:t>Степівський дитячий будинок - інтернат</w:t>
      </w:r>
    </w:p>
    <w:p w:rsidR="00673DCA" w:rsidRPr="00673DCA" w:rsidRDefault="00673DCA">
      <w:pPr>
        <w:spacing w:after="0" w:line="240" w:lineRule="auto"/>
        <w:jc w:val="center"/>
        <w:rPr>
          <w:sz w:val="28"/>
          <w:szCs w:val="28"/>
          <w:u w:val="single"/>
        </w:rPr>
      </w:pPr>
    </w:p>
    <w:tbl>
      <w:tblPr>
        <w:tblW w:w="9847" w:type="dxa"/>
        <w:tblInd w:w="-106" w:type="dxa"/>
        <w:tblLayout w:type="fixed"/>
        <w:tblLook w:val="0000" w:firstRow="0" w:lastRow="0" w:firstColumn="0" w:lastColumn="0" w:noHBand="0" w:noVBand="0"/>
      </w:tblPr>
      <w:tblGrid>
        <w:gridCol w:w="9847"/>
      </w:tblGrid>
      <w:tr w:rsidR="00F61198">
        <w:tc>
          <w:tcPr>
            <w:tcW w:w="9847" w:type="dxa"/>
          </w:tcPr>
          <w:tbl>
            <w:tblPr>
              <w:tblW w:w="9560" w:type="dxa"/>
              <w:tblInd w:w="1368" w:type="dxa"/>
              <w:tblLayout w:type="fixed"/>
              <w:tblLook w:val="0000" w:firstRow="0" w:lastRow="0" w:firstColumn="0" w:lastColumn="0" w:noHBand="0" w:noVBand="0"/>
            </w:tblPr>
            <w:tblGrid>
              <w:gridCol w:w="9560"/>
            </w:tblGrid>
            <w:tr w:rsidR="00F61198">
              <w:trPr>
                <w:trHeight w:val="1204"/>
              </w:trPr>
              <w:tc>
                <w:tcPr>
                  <w:tcW w:w="9560" w:type="dxa"/>
                </w:tcPr>
                <w:tbl>
                  <w:tblPr>
                    <w:tblpPr w:leftFromText="180" w:rightFromText="180" w:horzAnchor="page" w:tblpX="1" w:tblpY="255"/>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4"/>
                    <w:gridCol w:w="5584"/>
                  </w:tblGrid>
                  <w:tr w:rsidR="00F61198" w:rsidTr="005C0CFA">
                    <w:tc>
                      <w:tcPr>
                        <w:tcW w:w="3744" w:type="dxa"/>
                        <w:tcBorders>
                          <w:top w:val="single" w:sz="4" w:space="0" w:color="auto"/>
                          <w:left w:val="single" w:sz="4" w:space="0" w:color="auto"/>
                          <w:bottom w:val="single" w:sz="4" w:space="0" w:color="auto"/>
                          <w:right w:val="single" w:sz="4" w:space="0" w:color="auto"/>
                        </w:tcBorders>
                      </w:tcPr>
                      <w:p w:rsidR="00F61198" w:rsidRPr="003A7243" w:rsidRDefault="00F61198" w:rsidP="003A7243">
                        <w:pPr>
                          <w:widowControl w:val="0"/>
                          <w:spacing w:after="0" w:line="240" w:lineRule="auto"/>
                          <w:jc w:val="center"/>
                          <w:rPr>
                            <w:rFonts w:ascii="Times New Roman" w:hAnsi="Times New Roman"/>
                            <w:b/>
                          </w:rPr>
                        </w:pPr>
                      </w:p>
                    </w:tc>
                    <w:tc>
                      <w:tcPr>
                        <w:tcW w:w="5584" w:type="dxa"/>
                        <w:tcBorders>
                          <w:top w:val="single" w:sz="4" w:space="0" w:color="auto"/>
                          <w:left w:val="single" w:sz="4" w:space="0" w:color="auto"/>
                          <w:bottom w:val="single" w:sz="4" w:space="0" w:color="auto"/>
                          <w:right w:val="single" w:sz="4" w:space="0" w:color="auto"/>
                        </w:tcBorders>
                      </w:tcPr>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«ЗАТВЕРДЖЕНО»</w:t>
                        </w: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Рішенням уповноваженої особи</w:t>
                        </w: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 xml:space="preserve">Протокол </w:t>
                        </w:r>
                        <w:r w:rsidRPr="003A7243">
                          <w:rPr>
                            <w:rFonts w:ascii="Times New Roman" w:hAnsi="Times New Roman"/>
                            <w:bCs/>
                            <w:color w:val="000000"/>
                            <w:sz w:val="28"/>
                            <w:szCs w:val="28"/>
                            <w:shd w:val="clear" w:color="auto" w:fill="FFFFFF"/>
                            <w:lang w:eastAsia="ru-RU"/>
                          </w:rPr>
                          <w:t xml:space="preserve">№ </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від «</w:t>
                        </w:r>
                        <w:r w:rsidR="00F608B0">
                          <w:rPr>
                            <w:rFonts w:ascii="Times New Roman" w:hAnsi="Times New Roman"/>
                            <w:bCs/>
                            <w:color w:val="000000"/>
                            <w:sz w:val="28"/>
                            <w:szCs w:val="28"/>
                            <w:shd w:val="clear" w:color="auto" w:fill="FFFFFF"/>
                            <w:lang w:val="ru-RU" w:eastAsia="ru-RU"/>
                          </w:rPr>
                          <w:t>19</w:t>
                        </w:r>
                        <w:r w:rsidR="005C0CFA">
                          <w:rPr>
                            <w:rFonts w:ascii="Times New Roman" w:hAnsi="Times New Roman"/>
                            <w:bCs/>
                            <w:color w:val="000000"/>
                            <w:sz w:val="28"/>
                            <w:szCs w:val="28"/>
                            <w:shd w:val="clear" w:color="auto" w:fill="FFFFFF"/>
                            <w:lang w:eastAsia="ru-RU"/>
                          </w:rPr>
                          <w:t xml:space="preserve"> </w:t>
                        </w:r>
                        <w:r w:rsidRPr="003A7243">
                          <w:rPr>
                            <w:rFonts w:ascii="Times New Roman" w:hAnsi="Times New Roman"/>
                            <w:bCs/>
                            <w:color w:val="000000"/>
                            <w:sz w:val="28"/>
                            <w:szCs w:val="28"/>
                            <w:shd w:val="clear" w:color="auto" w:fill="FFFFFF"/>
                            <w:lang w:eastAsia="ru-RU"/>
                          </w:rPr>
                          <w:t xml:space="preserve">» </w:t>
                        </w:r>
                        <w:r w:rsidR="00F608B0">
                          <w:rPr>
                            <w:rFonts w:ascii="Times New Roman" w:hAnsi="Times New Roman"/>
                            <w:bCs/>
                            <w:color w:val="000000"/>
                            <w:sz w:val="28"/>
                            <w:szCs w:val="28"/>
                            <w:shd w:val="clear" w:color="auto" w:fill="FFFFFF"/>
                            <w:lang w:val="ru-RU" w:eastAsia="ru-RU"/>
                          </w:rPr>
                          <w:t>вересня</w:t>
                        </w:r>
                        <w:r w:rsidR="005C0CFA">
                          <w:rPr>
                            <w:rFonts w:ascii="Times New Roman" w:hAnsi="Times New Roman"/>
                            <w:bCs/>
                            <w:color w:val="000000"/>
                            <w:sz w:val="28"/>
                            <w:szCs w:val="28"/>
                            <w:shd w:val="clear" w:color="auto" w:fill="FFFFFF"/>
                            <w:lang w:eastAsia="ru-RU"/>
                          </w:rPr>
                          <w:t xml:space="preserve"> </w:t>
                        </w:r>
                        <w:r w:rsidRPr="003A7243">
                          <w:rPr>
                            <w:rFonts w:ascii="Times New Roman" w:hAnsi="Times New Roman"/>
                            <w:bCs/>
                            <w:color w:val="000000"/>
                            <w:sz w:val="28"/>
                            <w:szCs w:val="28"/>
                            <w:shd w:val="clear" w:color="auto" w:fill="FFFFFF"/>
                            <w:lang w:eastAsia="ru-RU"/>
                          </w:rPr>
                          <w:t xml:space="preserve"> 2023 року</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Уповноважена особа</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p>
                      <w:p w:rsidR="00F61198" w:rsidRPr="003A7243" w:rsidRDefault="00F61198" w:rsidP="005C0CFA">
                        <w:pPr>
                          <w:widowControl w:val="0"/>
                          <w:spacing w:after="0" w:line="240" w:lineRule="auto"/>
                          <w:rPr>
                            <w:rFonts w:ascii="Times New Roman" w:hAnsi="Times New Roman"/>
                            <w:shd w:val="clear" w:color="auto" w:fill="FFFFFF"/>
                          </w:rPr>
                        </w:pPr>
                        <w:r w:rsidRPr="003A7243">
                          <w:rPr>
                            <w:rFonts w:ascii="Times New Roman" w:hAnsi="Times New Roman"/>
                            <w:bCs/>
                            <w:color w:val="000000"/>
                            <w:sz w:val="28"/>
                            <w:szCs w:val="28"/>
                            <w:u w:val="single"/>
                            <w:shd w:val="clear" w:color="auto" w:fill="FFFFFF"/>
                            <w:lang w:eastAsia="ru-RU"/>
                          </w:rPr>
                          <w:t xml:space="preserve">__________ </w:t>
                        </w:r>
                        <w:r w:rsidR="005C0CFA">
                          <w:rPr>
                            <w:rFonts w:ascii="Times New Roman" w:hAnsi="Times New Roman"/>
                            <w:bCs/>
                            <w:color w:val="000000"/>
                            <w:sz w:val="28"/>
                            <w:szCs w:val="28"/>
                            <w:shd w:val="clear" w:color="auto" w:fill="FFFFFF"/>
                            <w:lang w:eastAsia="ru-RU"/>
                          </w:rPr>
                          <w:t>Орися ІВАНЧУК</w:t>
                        </w:r>
                      </w:p>
                    </w:tc>
                  </w:tr>
                </w:tbl>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sz w:val="36"/>
                      <w:szCs w:val="36"/>
                    </w:rPr>
                  </w:pPr>
                </w:p>
                <w:p w:rsidR="00F61198" w:rsidRDefault="00F61198">
                  <w:pPr>
                    <w:widowControl w:val="0"/>
                    <w:spacing w:after="0" w:line="240" w:lineRule="auto"/>
                    <w:jc w:val="center"/>
                    <w:rPr>
                      <w:rFonts w:ascii="Times New Roman" w:hAnsi="Times New Roman"/>
                      <w:b/>
                      <w:sz w:val="36"/>
                      <w:szCs w:val="36"/>
                    </w:rPr>
                  </w:pPr>
                  <w:r>
                    <w:rPr>
                      <w:rFonts w:ascii="Times New Roman" w:hAnsi="Times New Roman"/>
                      <w:b/>
                      <w:sz w:val="36"/>
                      <w:szCs w:val="36"/>
                    </w:rPr>
                    <w:t>ТЕНДЕРНА ДОКУМЕНТАЦІЯ</w:t>
                  </w:r>
                </w:p>
                <w:p w:rsidR="00F61198" w:rsidRDefault="00F61198">
                  <w:pPr>
                    <w:widowControl w:val="0"/>
                    <w:spacing w:after="0" w:line="240" w:lineRule="auto"/>
                    <w:jc w:val="center"/>
                    <w:rPr>
                      <w:rFonts w:ascii="Times New Roman" w:hAnsi="Times New Roman"/>
                      <w:b/>
                    </w:rPr>
                  </w:pPr>
                </w:p>
              </w:tc>
            </w:tr>
          </w:tbl>
          <w:p w:rsidR="00F61198" w:rsidRDefault="00F61198">
            <w:pPr>
              <w:widowControl w:val="0"/>
              <w:spacing w:after="0" w:line="240" w:lineRule="auto"/>
              <w:jc w:val="center"/>
              <w:rPr>
                <w:rFonts w:ascii="Times New Roman" w:hAnsi="Times New Roman"/>
                <w:b/>
                <w:bCs/>
              </w:rPr>
            </w:pPr>
            <w:r>
              <w:rPr>
                <w:rFonts w:ascii="Times New Roman" w:hAnsi="Times New Roman"/>
                <w:b/>
                <w:bCs/>
              </w:rPr>
              <w:t xml:space="preserve">                на закупівлю</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«код ДК 021:2015 “Єдиний закупівельний словник” –</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09310000-5 - електрична енергія (Електрична енергія)</w:t>
            </w:r>
            <w:r>
              <w:rPr>
                <w:rFonts w:ascii="Times New Roman" w:hAnsi="Times New Roman"/>
                <w:b/>
                <w:bCs/>
                <w:sz w:val="24"/>
                <w:szCs w:val="24"/>
              </w:rPr>
              <w:t>»</w:t>
            </w:r>
          </w:p>
          <w:p w:rsidR="00F61198" w:rsidRDefault="00F61198">
            <w:pPr>
              <w:widowControl w:val="0"/>
              <w:spacing w:after="0" w:line="240" w:lineRule="auto"/>
              <w:jc w:val="center"/>
              <w:rPr>
                <w:rFonts w:ascii="Times New Roman" w:hAnsi="Times New Roman"/>
              </w:rPr>
            </w:pPr>
          </w:p>
          <w:p w:rsidR="00F61198" w:rsidRDefault="00F61198">
            <w:pPr>
              <w:widowControl w:val="0"/>
              <w:spacing w:after="0" w:line="240" w:lineRule="auto"/>
              <w:jc w:val="center"/>
              <w:rPr>
                <w:rFonts w:ascii="Times New Roman" w:hAnsi="Times New Roman"/>
              </w:rPr>
            </w:pPr>
          </w:p>
          <w:p w:rsidR="00F61198" w:rsidRDefault="00F61198">
            <w:pPr>
              <w:widowControl w:val="0"/>
              <w:spacing w:after="0" w:line="240" w:lineRule="auto"/>
              <w:rPr>
                <w:rFonts w:ascii="Times New Roman" w:hAnsi="Times New Roman"/>
                <w:b/>
                <w:bCs/>
                <w:sz w:val="32"/>
                <w:szCs w:val="32"/>
                <w:lang w:eastAsia="ru-RU"/>
              </w:rPr>
            </w:pPr>
          </w:p>
        </w:tc>
      </w:tr>
    </w:tbl>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5C0CFA">
      <w:pPr>
        <w:spacing w:after="0" w:line="240" w:lineRule="auto"/>
        <w:jc w:val="center"/>
        <w:rPr>
          <w:shd w:val="clear" w:color="auto" w:fill="FFFFFF"/>
        </w:rPr>
      </w:pPr>
      <w:r>
        <w:rPr>
          <w:rFonts w:ascii="Times New Roman" w:hAnsi="Times New Roman"/>
          <w:b/>
          <w:bCs/>
          <w:sz w:val="32"/>
          <w:szCs w:val="32"/>
          <w:shd w:val="clear" w:color="auto" w:fill="FFFFFF"/>
          <w:lang w:eastAsia="ru-RU"/>
        </w:rPr>
        <w:t>с.Степове</w:t>
      </w:r>
      <w:r w:rsidR="00F61198">
        <w:br w:type="page"/>
      </w:r>
    </w:p>
    <w:p w:rsidR="00F61198" w:rsidRDefault="00F61198">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ЗМІСТ ТЕДЕРНОЇ ДОКУМЕНТАЦІЇ </w:t>
      </w:r>
    </w:p>
    <w:p w:rsidR="00F61198" w:rsidRDefault="00F61198">
      <w:pPr>
        <w:spacing w:after="0" w:line="240" w:lineRule="auto"/>
        <w:jc w:val="center"/>
        <w:rPr>
          <w:rFonts w:ascii="Times New Roman" w:hAnsi="Times New Roman"/>
          <w:b/>
          <w:bCs/>
          <w:color w:val="000000"/>
          <w:sz w:val="28"/>
          <w:szCs w:val="28"/>
          <w:lang w:eastAsia="ru-RU"/>
        </w:rPr>
      </w:pP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tbl>
      <w:tblPr>
        <w:tblW w:w="10102" w:type="dxa"/>
        <w:jc w:val="center"/>
        <w:tblLayout w:type="fixed"/>
        <w:tblLook w:val="00A0" w:firstRow="1" w:lastRow="0" w:firstColumn="1" w:lastColumn="0" w:noHBand="0" w:noVBand="0"/>
      </w:tblPr>
      <w:tblGrid>
        <w:gridCol w:w="566"/>
        <w:gridCol w:w="3228"/>
        <w:gridCol w:w="6308"/>
      </w:tblGrid>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pageBreakBefore/>
              <w:widowControl w:val="0"/>
              <w:spacing w:after="0" w:line="240" w:lineRule="auto"/>
              <w:contextualSpacing/>
              <w:jc w:val="center"/>
              <w:rPr>
                <w:rFonts w:ascii="Times New Roman" w:hAnsi="Times New Roman"/>
                <w:color w:val="000000"/>
                <w:sz w:val="24"/>
                <w:szCs w:val="24"/>
                <w:lang w:eastAsia="uk-UA"/>
              </w:rPr>
            </w:pPr>
            <w:r>
              <w:lastRenderedPageBreak/>
              <w:br w:type="page"/>
            </w:r>
            <w:r>
              <w:rPr>
                <w:rFonts w:ascii="Times New Roman" w:hAnsi="Times New Roman"/>
                <w:color w:val="000000"/>
                <w:sz w:val="24"/>
                <w:szCs w:val="24"/>
                <w:lang w:eastAsia="uk-UA"/>
              </w:rPr>
              <w:t>№</w:t>
            </w:r>
          </w:p>
        </w:tc>
        <w:tc>
          <w:tcPr>
            <w:tcW w:w="9536" w:type="dxa"/>
            <w:gridSpan w:val="2"/>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both"/>
              <w:rPr>
                <w:rFonts w:ascii="Times New Roman" w:hAnsi="Times New Roman"/>
                <w:i/>
                <w:color w:val="000000"/>
                <w:sz w:val="24"/>
                <w:szCs w:val="24"/>
                <w:lang w:eastAsia="uk-UA"/>
              </w:rPr>
            </w:pPr>
            <w:r>
              <w:rPr>
                <w:rFonts w:ascii="Times New Roman" w:hAnsi="Times New Roman"/>
                <w:i/>
                <w:sz w:val="24"/>
                <w:szCs w:val="24"/>
                <w:lang w:eastAsia="uk-UA"/>
              </w:rPr>
              <w:t xml:space="preserve">Тендерну документацію розроблено відповідно до вимог </w:t>
            </w:r>
            <w:hyperlink r:id="rId5" w:tgtFrame="_blank">
              <w:r>
                <w:rPr>
                  <w:rFonts w:ascii="Times New Roman" w:hAnsi="Times New Roman"/>
                  <w:i/>
                  <w:sz w:val="24"/>
                  <w:szCs w:val="24"/>
                  <w:lang w:eastAsia="uk-UA"/>
                </w:rPr>
                <w:t>Закону</w:t>
              </w:r>
            </w:hyperlink>
            <w:r>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37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EF2113" w:rsidRPr="00EF2113" w:rsidRDefault="00EF2113" w:rsidP="00EF2113">
            <w:pPr>
              <w:spacing w:after="0" w:line="240" w:lineRule="auto"/>
              <w:jc w:val="center"/>
              <w:rPr>
                <w:rFonts w:ascii="Times New Roman" w:hAnsi="Times New Roman"/>
                <w:bCs/>
                <w:iCs/>
                <w:color w:val="000000"/>
                <w:sz w:val="28"/>
                <w:szCs w:val="28"/>
                <w:lang w:val="ru-RU" w:eastAsia="ru-RU"/>
              </w:rPr>
            </w:pPr>
            <w:r w:rsidRPr="00EF2113">
              <w:rPr>
                <w:rFonts w:ascii="Times New Roman" w:hAnsi="Times New Roman"/>
                <w:bCs/>
                <w:iCs/>
                <w:color w:val="000000"/>
                <w:sz w:val="28"/>
                <w:szCs w:val="28"/>
                <w:lang w:val="ru-RU" w:eastAsia="ru-RU"/>
              </w:rPr>
              <w:t>Степівський дитячий будинок - інтернат</w:t>
            </w:r>
          </w:p>
          <w:p w:rsidR="00F61198" w:rsidRDefault="00F61198">
            <w:pPr>
              <w:pStyle w:val="DefaultStyle"/>
              <w:widowControl w:val="0"/>
              <w:tabs>
                <w:tab w:val="left" w:pos="426"/>
              </w:tabs>
              <w:snapToGrid w:val="0"/>
              <w:spacing w:after="0" w:line="240" w:lineRule="auto"/>
              <w:jc w:val="both"/>
              <w:rPr>
                <w:rFonts w:ascii="Times New Roman" w:hAnsi="Times New Roman" w:cs="Times New Roman"/>
                <w:b/>
                <w:color w:val="000000"/>
                <w:sz w:val="24"/>
                <w:szCs w:val="24"/>
                <w:shd w:val="clear" w:color="auto" w:fill="FFFFFF"/>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tcPr>
          <w:p w:rsidR="00F61198" w:rsidRPr="00EF2113" w:rsidRDefault="00F61198" w:rsidP="00EF2113">
            <w:pPr>
              <w:pStyle w:val="DefaultStyle"/>
              <w:widowControl w:val="0"/>
              <w:tabs>
                <w:tab w:val="left" w:pos="426"/>
              </w:tabs>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eastAsia="uk-UA"/>
              </w:rPr>
              <w:t xml:space="preserve">Україна, </w:t>
            </w:r>
            <w:r w:rsidR="00EF2113">
              <w:rPr>
                <w:rFonts w:ascii="Times New Roman"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tcPr>
          <w:p w:rsidR="00F61198" w:rsidRPr="00EF2113" w:rsidRDefault="00EF2113">
            <w:pPr>
              <w:pStyle w:val="NoSpacing1"/>
              <w:tabs>
                <w:tab w:val="left" w:pos="426"/>
              </w:tabs>
              <w:spacing w:line="276" w:lineRule="auto"/>
              <w:contextualSpacing/>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Тетяна ПЕТРЕНКО  відповідальна  особа щодо здійснення закупівель. Т. 0980325951</w:t>
            </w:r>
            <w:r w:rsidR="00CC04CB">
              <w:rPr>
                <w:rFonts w:ascii="Times New Roman" w:hAnsi="Times New Roman"/>
                <w:color w:val="000000"/>
                <w:sz w:val="24"/>
                <w:szCs w:val="24"/>
                <w:shd w:val="clear" w:color="auto" w:fill="FFFFFF"/>
                <w:lang w:val="uk-UA" w:eastAsia="uk-UA"/>
              </w:rPr>
              <w:t>.</w:t>
            </w:r>
            <w:r w:rsidRPr="00CC04CB">
              <w:rPr>
                <w:rFonts w:ascii="Times New Roman" w:hAnsi="Times New Roman" w:cs="Times New Roman"/>
                <w:color w:val="000000"/>
                <w:sz w:val="24"/>
                <w:szCs w:val="24"/>
                <w:shd w:val="clear" w:color="auto" w:fill="FFFFFF"/>
                <w:lang w:val="uk-UA" w:eastAsia="uk-UA"/>
              </w:rPr>
              <w:t xml:space="preserve"> Україна, </w:t>
            </w:r>
            <w:r>
              <w:rPr>
                <w:rFonts w:ascii="Times New Roman"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відкриті торги з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bCs/>
                <w:i/>
                <w:iCs/>
                <w:color w:val="000000"/>
                <w:sz w:val="24"/>
                <w:szCs w:val="24"/>
                <w:u w:val="single"/>
                <w:lang w:eastAsia="ru-RU"/>
              </w:rPr>
            </w:pPr>
            <w:r>
              <w:rPr>
                <w:rFonts w:ascii="Times New Roman" w:hAnsi="Times New Roman"/>
                <w:color w:val="333333"/>
                <w:sz w:val="24"/>
                <w:szCs w:val="24"/>
              </w:rPr>
              <w:t> </w:t>
            </w:r>
            <w:r>
              <w:rPr>
                <w:rFonts w:ascii="Times New Roman" w:hAnsi="Times New Roman"/>
                <w:color w:val="333333"/>
                <w:sz w:val="24"/>
                <w:szCs w:val="24"/>
                <w:u w:val="single"/>
              </w:rPr>
              <w:t>ДК 021:2015:09310000-5: Електрична енергія</w:t>
            </w:r>
            <w:r>
              <w:rPr>
                <w:rFonts w:ascii="Times New Roman" w:hAnsi="Times New Roman"/>
                <w:b/>
                <w:bCs/>
                <w:i/>
                <w:iCs/>
                <w:color w:val="000000"/>
                <w:sz w:val="24"/>
                <w:szCs w:val="24"/>
                <w:u w:val="single"/>
                <w:lang w:eastAsia="ru-RU"/>
              </w:rPr>
              <w:t xml:space="preserve"> ( електрична енергія)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pStyle w:val="12"/>
              <w:widowControl w:val="0"/>
              <w:spacing w:before="120" w:after="12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подають свої тендерні пропозиції стосовно предмету закупівлі в цілому</w:t>
            </w:r>
          </w:p>
          <w:p w:rsidR="00F61198" w:rsidRDefault="00F61198">
            <w:pPr>
              <w:pStyle w:val="12"/>
              <w:widowControl w:val="0"/>
              <w:tabs>
                <w:tab w:val="left" w:pos="1320"/>
              </w:tabs>
              <w:spacing w:before="120" w:after="12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Визначення окремих частин (лотів) не передбачається.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CC04CB" w:rsidRDefault="00F61198" w:rsidP="00CC04CB">
            <w:pPr>
              <w:widowControl w:val="0"/>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sz w:val="24"/>
                <w:szCs w:val="24"/>
              </w:rPr>
              <w:t xml:space="preserve">Місце поставки – </w:t>
            </w:r>
            <w:r>
              <w:rPr>
                <w:rFonts w:ascii="Times New Roman" w:hAnsi="Times New Roman"/>
                <w:sz w:val="24"/>
                <w:szCs w:val="24"/>
                <w:lang w:eastAsia="ru-RU"/>
              </w:rPr>
              <w:t xml:space="preserve"> </w:t>
            </w:r>
            <w:r w:rsidR="00CC04CB">
              <w:rPr>
                <w:rFonts w:ascii="Times New Roman" w:hAnsi="Times New Roman"/>
                <w:color w:val="000000"/>
                <w:sz w:val="24"/>
                <w:szCs w:val="24"/>
                <w:shd w:val="clear" w:color="auto" w:fill="FFFFFF"/>
                <w:lang w:eastAsia="uk-UA"/>
              </w:rPr>
              <w:t xml:space="preserve">Україна, 57107 с.Степове вул. Козацька, 45, Миколаївської обл., Миколаївського р-ну.       </w:t>
            </w:r>
          </w:p>
          <w:p w:rsidR="00F61198" w:rsidRDefault="00CC04CB" w:rsidP="00CC04CB">
            <w:pPr>
              <w:widowControl w:val="0"/>
              <w:spacing w:after="0" w:line="240" w:lineRule="auto"/>
              <w:jc w:val="both"/>
              <w:rPr>
                <w:rFonts w:ascii="Times New Roman" w:hAnsi="Times New Roman"/>
                <w:sz w:val="24"/>
                <w:szCs w:val="24"/>
                <w:shd w:val="clear" w:color="auto" w:fill="FFFFFF"/>
                <w:lang w:eastAsia="ru-RU"/>
              </w:rPr>
            </w:pPr>
            <w:r>
              <w:rPr>
                <w:rFonts w:ascii="Times New Roman" w:hAnsi="Times New Roman"/>
                <w:color w:val="000000"/>
                <w:sz w:val="24"/>
                <w:szCs w:val="24"/>
                <w:shd w:val="clear" w:color="auto" w:fill="FFFFFF"/>
                <w:lang w:eastAsia="uk-UA"/>
              </w:rPr>
              <w:t xml:space="preserve"> </w:t>
            </w:r>
            <w:r>
              <w:rPr>
                <w:rFonts w:ascii="Times New Roman" w:hAnsi="Times New Roman"/>
                <w:b/>
                <w:sz w:val="24"/>
                <w:szCs w:val="24"/>
                <w:shd w:val="clear" w:color="auto" w:fill="FFFFFF"/>
                <w:lang w:eastAsia="ru-RU"/>
              </w:rPr>
              <w:t>16917</w:t>
            </w:r>
            <w:r w:rsidR="00F61198">
              <w:rPr>
                <w:rFonts w:ascii="Times New Roman" w:hAnsi="Times New Roman"/>
                <w:b/>
                <w:sz w:val="24"/>
                <w:szCs w:val="24"/>
                <w:shd w:val="clear" w:color="auto" w:fill="FFFFFF"/>
                <w:lang w:eastAsia="ru-RU"/>
              </w:rPr>
              <w:t xml:space="preserve"> кВт/год</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
              <w:contextualSpacing/>
              <w:jc w:val="both"/>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по «31» грудня 2023 р. ( включно)</w:t>
            </w:r>
          </w:p>
        </w:tc>
      </w:tr>
      <w:tr w:rsidR="00F61198">
        <w:trPr>
          <w:trHeight w:val="1375"/>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hAnsi="Times New Roman"/>
                <w:b/>
                <w:i/>
                <w:sz w:val="24"/>
                <w:szCs w:val="24"/>
                <w:lang w:eastAsia="uk-UA"/>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rsidR="00F61198" w:rsidRDefault="00F61198">
            <w:pPr>
              <w:widowControl w:val="0"/>
              <w:ind w:right="100"/>
              <w:contextualSpacing/>
              <w:jc w:val="both"/>
              <w:rPr>
                <w:rFonts w:ascii="Times New Roman" w:hAnsi="Times New Roman"/>
                <w:sz w:val="24"/>
                <w:szCs w:val="24"/>
                <w:lang w:eastAsia="uk-UA"/>
              </w:rPr>
            </w:pPr>
            <w:r>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w:t>
            </w:r>
            <w:r w:rsidR="00D31831">
              <w:rPr>
                <w:rFonts w:ascii="Times New Roman" w:hAnsi="Times New Roman"/>
                <w:sz w:val="24"/>
                <w:szCs w:val="24"/>
                <w:lang w:eastAsia="uk-UA"/>
              </w:rPr>
              <w:t>бенефіціарного</w:t>
            </w:r>
            <w:r>
              <w:rPr>
                <w:rFonts w:ascii="Times New Roman" w:hAnsi="Times New Roman"/>
                <w:sz w:val="24"/>
                <w:szCs w:val="24"/>
                <w:lang w:eastAsia="uk-UA"/>
              </w:rPr>
              <w:t>(их) власника(ів) із зазначенням частку в статутному капіталі (із зазначенням громадянства кожного із них).</w:t>
            </w:r>
          </w:p>
          <w:p w:rsidR="00F61198" w:rsidRDefault="00F61198">
            <w:pPr>
              <w:widowControl w:val="0"/>
              <w:spacing w:after="0" w:line="240" w:lineRule="auto"/>
              <w:ind w:hanging="21"/>
              <w:contextualSpacing/>
              <w:jc w:val="both"/>
              <w:rPr>
                <w:rFonts w:ascii="Times New Roman" w:hAnsi="Times New Roman"/>
                <w:b/>
                <w:i/>
                <w:sz w:val="24"/>
                <w:szCs w:val="24"/>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валютою тендерної пропозиції є гривня;</w:t>
            </w:r>
          </w:p>
          <w:p w:rsidR="00F61198" w:rsidRDefault="00F61198">
            <w:pPr>
              <w:pStyle w:val="af2"/>
              <w:widowControl w:val="0"/>
              <w:spacing w:beforeAutospacing="0" w:after="0" w:afterAutospacing="0"/>
              <w:jc w:val="both"/>
              <w:rPr>
                <w:color w:val="000000"/>
                <w:lang w:eastAsia="ru-RU"/>
              </w:rPr>
            </w:pPr>
            <w:r>
              <w:rPr>
                <w:color w:val="000000"/>
                <w:lang w:eastAsia="ru-RU"/>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F61198" w:rsidRDefault="00F61198">
            <w:pPr>
              <w:pStyle w:val="af2"/>
              <w:widowControl w:val="0"/>
              <w:spacing w:beforeAutospacing="0" w:after="0" w:afterAutospacing="0"/>
              <w:jc w:val="both"/>
              <w:rPr>
                <w:color w:val="000000"/>
                <w:lang w:eastAsia="ru-RU"/>
              </w:rPr>
            </w:pPr>
            <w:r>
              <w:rPr>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61198" w:rsidRDefault="00F61198">
            <w:pPr>
              <w:pStyle w:val="af2"/>
              <w:widowControl w:val="0"/>
              <w:spacing w:beforeAutospacing="0" w:after="0" w:afterAutospacing="0"/>
              <w:jc w:val="both"/>
              <w:rPr>
                <w:color w:val="000000"/>
                <w:lang w:eastAsia="ru-RU"/>
              </w:rPr>
            </w:pPr>
            <w:r>
              <w:rPr>
                <w:b/>
                <w:color w:val="000000"/>
                <w:lang w:eastAsia="ru-RU"/>
              </w:rPr>
              <w:t>Цтгрн=Цтдол хК, де Цтгрн-</w:t>
            </w:r>
            <w:r>
              <w:rPr>
                <w:color w:val="000000"/>
                <w:lang w:eastAsia="ru-RU"/>
              </w:rPr>
              <w:t xml:space="preserve"> ціна за одиницю товару в гривнях;</w:t>
            </w:r>
          </w:p>
          <w:p w:rsidR="00F61198" w:rsidRDefault="00F61198">
            <w:pPr>
              <w:pStyle w:val="af2"/>
              <w:widowControl w:val="0"/>
              <w:spacing w:beforeAutospacing="0" w:after="0" w:afterAutospacing="0"/>
              <w:jc w:val="both"/>
              <w:rPr>
                <w:color w:val="000000"/>
                <w:lang w:eastAsia="ru-RU"/>
              </w:rPr>
            </w:pPr>
            <w:r>
              <w:rPr>
                <w:b/>
                <w:color w:val="000000"/>
                <w:lang w:eastAsia="ru-RU"/>
              </w:rPr>
              <w:t>Цтдол</w:t>
            </w:r>
            <w:r>
              <w:rPr>
                <w:color w:val="000000"/>
                <w:lang w:eastAsia="ru-RU"/>
              </w:rPr>
              <w:t>- ціна за одиницю товару в доларах США,ЄВРО згідно цінової пропозиції;</w:t>
            </w:r>
          </w:p>
          <w:p w:rsidR="00F61198" w:rsidRDefault="00F61198">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w:t>
            </w:r>
            <w:r>
              <w:rPr>
                <w:rFonts w:ascii="Times New Roman" w:hAnsi="Times New Roman"/>
                <w:color w:val="000000"/>
                <w:sz w:val="24"/>
                <w:szCs w:val="24"/>
                <w:lang w:eastAsia="ru-RU"/>
              </w:rPr>
              <w:lastRenderedPageBreak/>
              <w:t>додатково надається переклад на українську мову.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ІІ Порядок унесення змін та надання роз’яснень до тендерної документації</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31831">
              <w:rPr>
                <w:rFonts w:ascii="Times New Roman" w:hAnsi="Times New Roman"/>
                <w:sz w:val="24"/>
                <w:szCs w:val="24"/>
                <w:lang w:eastAsia="uk-UA"/>
              </w:rPr>
              <w:t>машино зчитувальному</w:t>
            </w:r>
            <w:r>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lastRenderedPageBreak/>
              <w:t>ІІІ Інструкція з підготовки тендерної пропозиції</w:t>
            </w:r>
          </w:p>
        </w:tc>
      </w:tr>
      <w:tr w:rsidR="00F61198">
        <w:trPr>
          <w:trHeight w:val="1107"/>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Pr>
                <w:rFonts w:ascii="Times New Roman" w:hAnsi="Times New Roman"/>
                <w:b/>
                <w:sz w:val="24"/>
                <w:szCs w:val="24"/>
              </w:rPr>
              <w:t>Додатком 1</w:t>
            </w:r>
            <w:r>
              <w:rPr>
                <w:rFonts w:ascii="Times New Roman" w:hAnsi="Times New Roman"/>
                <w:sz w:val="24"/>
                <w:szCs w:val="24"/>
              </w:rPr>
              <w:t xml:space="preserve"> до тендерної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«Тендерна пропозиція» оформлена згідно з </w:t>
            </w:r>
            <w:r>
              <w:rPr>
                <w:rFonts w:ascii="Times New Roman" w:hAnsi="Times New Roman"/>
                <w:b/>
                <w:sz w:val="24"/>
                <w:szCs w:val="24"/>
              </w:rPr>
              <w:t xml:space="preserve">Додатком 2 </w:t>
            </w:r>
            <w:r>
              <w:rPr>
                <w:rFonts w:ascii="Times New Roman" w:hAnsi="Times New Roman"/>
                <w:sz w:val="24"/>
                <w:szCs w:val="24"/>
              </w:rPr>
              <w:t>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Pr>
                <w:rFonts w:ascii="Times New Roman" w:hAnsi="Times New Roman"/>
                <w:b/>
                <w:sz w:val="24"/>
                <w:szCs w:val="24"/>
              </w:rPr>
              <w:t>Додатком 3</w:t>
            </w:r>
            <w:r>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проекту договору згідно з </w:t>
            </w:r>
            <w:r>
              <w:rPr>
                <w:rFonts w:ascii="Times New Roman" w:hAnsi="Times New Roman"/>
                <w:b/>
                <w:sz w:val="24"/>
                <w:szCs w:val="24"/>
              </w:rPr>
              <w:t>Додатком 4</w:t>
            </w:r>
            <w:r>
              <w:rPr>
                <w:rFonts w:ascii="Times New Roman" w:hAnsi="Times New Roman"/>
                <w:sz w:val="24"/>
                <w:szCs w:val="24"/>
              </w:rPr>
              <w:t xml:space="preserve"> 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лист згода</w:t>
            </w:r>
            <w:r>
              <w:rPr>
                <w:rFonts w:ascii="Times New Roman" w:hAnsi="Times New Roman"/>
                <w:sz w:val="24"/>
                <w:szCs w:val="24"/>
              </w:rPr>
              <w:t xml:space="preserve"> за формою згідно з </w:t>
            </w:r>
            <w:r>
              <w:rPr>
                <w:rFonts w:ascii="Times New Roman" w:hAnsi="Times New Roman"/>
                <w:b/>
                <w:sz w:val="24"/>
                <w:szCs w:val="24"/>
              </w:rPr>
              <w:t>Додатком 5</w:t>
            </w:r>
            <w:r>
              <w:rPr>
                <w:rFonts w:ascii="Times New Roman" w:hAnsi="Times New Roman"/>
                <w:sz w:val="24"/>
                <w:szCs w:val="24"/>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на обробку персональних даних,</w:t>
            </w:r>
            <w:r>
              <w:rPr>
                <w:rFonts w:ascii="Times New Roman" w:hAnsi="Times New Roman"/>
                <w:b/>
                <w:sz w:val="24"/>
                <w:szCs w:val="24"/>
                <w:lang w:eastAsia="ru-RU"/>
              </w:rPr>
              <w:t xml:space="preserve"> </w:t>
            </w:r>
            <w:r>
              <w:rPr>
                <w:rFonts w:ascii="Times New Roman" w:hAnsi="Times New Roman"/>
                <w:sz w:val="24"/>
                <w:szCs w:val="24"/>
              </w:rPr>
              <w:t>які захищаються Законом України «Про захист персональних даних»</w:t>
            </w:r>
            <w:r>
              <w:rPr>
                <w:rFonts w:ascii="Times New Roman" w:hAnsi="Times New Roman"/>
                <w:sz w:val="24"/>
                <w:szCs w:val="24"/>
                <w:lang w:eastAsia="ru-RU"/>
              </w:rPr>
              <w:t>, чиї персональні данні містяться у тендерній пропозиції учасника;</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інші документи що передбачені цією документацією.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1.2. Кожен учасник має право подати тільки одну тендерну пропозицію.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997285">
              <w:rPr>
                <w:rFonts w:ascii="Times New Roman" w:hAnsi="Times New Roman"/>
                <w:sz w:val="24"/>
                <w:szCs w:val="24"/>
              </w:rPr>
              <w:t>машино зчитування</w:t>
            </w:r>
            <w:r>
              <w:rPr>
                <w:rFonts w:ascii="Times New Roman" w:hAnsi="Times New Roman"/>
                <w:sz w:val="24"/>
                <w:szCs w:val="24"/>
              </w:rPr>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w:t>
            </w:r>
            <w:r>
              <w:rPr>
                <w:rFonts w:ascii="Times New Roman" w:hAnsi="Times New Roman"/>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61198" w:rsidRDefault="00F61198">
            <w:pPr>
              <w:pStyle w:val="af2"/>
              <w:widowControl w:val="0"/>
              <w:spacing w:beforeAutospacing="0" w:after="0" w:afterAutospacing="0"/>
              <w:jc w:val="both"/>
              <w:rPr>
                <w:b/>
                <w:shd w:val="clear" w:color="auto" w:fill="FFFFFF"/>
              </w:rPr>
            </w:pPr>
            <w:r>
              <w:rPr>
                <w:b/>
                <w:shd w:val="clear" w:color="auto" w:fill="FFFFFF"/>
                <w:lang w:eastAsia="en-US"/>
              </w:rPr>
              <w:t xml:space="preserve">Замовник не приймає до розгляду тендерну пропозицію, </w:t>
            </w:r>
            <w:r>
              <w:rPr>
                <w:b/>
                <w:u w:val="single"/>
                <w:shd w:val="clear" w:color="auto" w:fill="FFFFFF"/>
                <w:lang w:eastAsia="en-US"/>
              </w:rPr>
              <w:t>ціна якої буде вищою, ніж очікувана вартість предмета закупівлі</w:t>
            </w:r>
            <w:r>
              <w:rPr>
                <w:b/>
                <w:shd w:val="clear" w:color="auto" w:fill="FFFFFF"/>
                <w:lang w:eastAsia="en-US"/>
              </w:rPr>
              <w:t>, визначена замовником в оголошенні про проведення відкритих торгів.</w:t>
            </w:r>
          </w:p>
          <w:p w:rsidR="00F61198" w:rsidRDefault="00F61198">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1198" w:rsidRDefault="00F61198">
            <w:pPr>
              <w:widowControl w:val="0"/>
              <w:spacing w:after="0" w:line="240" w:lineRule="auto"/>
              <w:jc w:val="both"/>
              <w:rPr>
                <w:rFonts w:ascii="Times New Roman" w:hAnsi="Times New Roman"/>
                <w:sz w:val="24"/>
                <w:szCs w:val="24"/>
              </w:rPr>
            </w:pP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«м.київ» замість «м.Київ»;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«поряд -ок» замість «поря – 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«ненадається» замість «не надається»»;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«______________№_____________» замість «14.08.2020 №320/13/14-01»</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 учасник розмістив (завантажив) документ у форматі «JPG» замість  документа у форматі «pdf» (PortableDocumentFormat)».</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Замовник залишає за собою право не відхиляти тендерні </w:t>
            </w:r>
            <w:r>
              <w:rPr>
                <w:rFonts w:ascii="Times New Roman" w:hAnsi="Times New Roman"/>
                <w:sz w:val="24"/>
                <w:szCs w:val="24"/>
                <w:lang w:eastAsia="uk-UA"/>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Не вимагається</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shd w:val="clear" w:color="auto" w:fill="FFFFFF"/>
                <w:lang w:eastAsia="ru-RU"/>
              </w:rPr>
            </w:pPr>
            <w:bookmarkStart w:id="0" w:name="h.2et92p0"/>
            <w:bookmarkEnd w:id="0"/>
            <w:r>
              <w:rPr>
                <w:rFonts w:ascii="Times New Roman" w:hAnsi="Times New Roman"/>
                <w:color w:val="000000"/>
                <w:sz w:val="24"/>
                <w:szCs w:val="24"/>
                <w:shd w:val="clear" w:color="auto" w:fill="FFFFFF"/>
                <w:lang w:eastAsia="ru-RU"/>
              </w:rPr>
              <w:t>Не передбачено</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1198" w:rsidRDefault="00F61198">
            <w:pPr>
              <w:pStyle w:val="af0"/>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F61198" w:rsidRDefault="00F61198">
            <w:pPr>
              <w:pStyle w:val="af0"/>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F61198" w:rsidRDefault="00F61198">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w:t>
            </w:r>
            <w:r>
              <w:rPr>
                <w:rFonts w:ascii="Times New Roman" w:hAnsi="Times New Roman"/>
                <w:b/>
                <w:sz w:val="24"/>
                <w:szCs w:val="24"/>
              </w:rPr>
              <w:lastRenderedPageBreak/>
              <w:t>учасників установленим кваліфікаційним критеріям та підставам, встановленим п. 47 Особливостей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Pr>
                <w:rFonts w:ascii="Times New Roman" w:hAnsi="Times New Roman"/>
                <w:sz w:val="24"/>
                <w:szCs w:val="24"/>
              </w:rPr>
              <w:t xml:space="preserve"> з урахуванням вимог Особливостей,</w:t>
            </w:r>
            <w:r>
              <w:rPr>
                <w:rFonts w:ascii="Times New Roman" w:hAnsi="Times New Roman"/>
                <w:sz w:val="24"/>
                <w:szCs w:val="24"/>
                <w:lang w:eastAsia="ru-RU"/>
              </w:rPr>
              <w:t xml:space="preserve"> а також </w:t>
            </w:r>
            <w:r>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Pr>
                <w:rFonts w:ascii="Times New Roman" w:hAnsi="Times New Roman"/>
                <w:sz w:val="24"/>
                <w:szCs w:val="24"/>
                <w:lang w:eastAsia="ru-RU"/>
              </w:rPr>
              <w:t>ідповідно до додатку 1 тендерної документації.</w:t>
            </w:r>
          </w:p>
          <w:p w:rsidR="00F61198" w:rsidRDefault="00F61198">
            <w:pPr>
              <w:pStyle w:val="rvps2"/>
              <w:widowControl w:val="0"/>
              <w:shd w:val="clear" w:color="auto" w:fill="FFFFFF"/>
              <w:spacing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61198" w:rsidRDefault="00F61198">
            <w:pPr>
              <w:pStyle w:val="rvps2"/>
              <w:widowControl w:val="0"/>
              <w:shd w:val="clear" w:color="auto" w:fill="FFFFFF"/>
              <w:spacing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Pr>
                <w:rFonts w:ascii="Times New Roman" w:hAnsi="Times New Roman"/>
                <w:color w:val="000000"/>
                <w:sz w:val="24"/>
                <w:szCs w:val="24"/>
                <w:lang w:eastAsia="uk-UA"/>
              </w:rPr>
              <w:lastRenderedPageBreak/>
              <w:t>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п.п. 5.3 Тендерної документації.</w:t>
            </w:r>
          </w:p>
          <w:p w:rsidR="00F61198" w:rsidRDefault="00F61198">
            <w:pPr>
              <w:pStyle w:val="rvps2"/>
              <w:widowControl w:val="0"/>
              <w:shd w:val="clear" w:color="auto" w:fill="FFFFFF"/>
              <w:spacing w:beforeAutospacing="0" w:after="0" w:afterAutospacing="0"/>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1198" w:rsidRDefault="00F61198">
            <w:pPr>
              <w:pStyle w:val="rvps2"/>
              <w:widowControl w:val="0"/>
              <w:shd w:val="clear" w:color="auto" w:fill="FFFFFF"/>
              <w:spacing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1198" w:rsidRDefault="00F61198">
            <w:pPr>
              <w:pStyle w:val="rvps2"/>
              <w:widowControl w:val="0"/>
              <w:shd w:val="clear" w:color="auto" w:fill="FFFFFF"/>
              <w:spacing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1198" w:rsidRDefault="00F61198">
            <w:pPr>
              <w:pStyle w:val="rvps2"/>
              <w:widowControl w:val="0"/>
              <w:shd w:val="clear" w:color="auto" w:fill="FFFFFF"/>
              <w:spacing w:beforeAutospacing="0" w:after="0" w:afterAutospacing="0"/>
              <w:jc w:val="both"/>
              <w:rPr>
                <w:color w:val="000000"/>
              </w:rPr>
            </w:pPr>
            <w:r>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198" w:rsidRDefault="00F61198">
            <w:pPr>
              <w:pStyle w:val="rvps2"/>
              <w:widowControl w:val="0"/>
              <w:shd w:val="clear" w:color="auto" w:fill="FFFFFF"/>
              <w:spacing w:beforeAutospacing="0" w:after="0" w:afterAutospacing="0"/>
              <w:jc w:val="both"/>
              <w:rPr>
                <w:color w:val="000000"/>
              </w:rPr>
            </w:pPr>
            <w:r>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1198" w:rsidRDefault="00F61198">
            <w:pPr>
              <w:pStyle w:val="rvps2"/>
              <w:widowControl w:val="0"/>
              <w:shd w:val="clear" w:color="auto" w:fill="FFFFFF"/>
              <w:spacing w:beforeAutospacing="0" w:after="0" w:afterAutospacing="0"/>
              <w:jc w:val="both"/>
              <w:rPr>
                <w:color w:val="000000"/>
              </w:rPr>
            </w:pPr>
            <w:r>
              <w:rPr>
                <w:color w:val="000000"/>
              </w:rPr>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1198" w:rsidRDefault="00F61198">
            <w:pPr>
              <w:pStyle w:val="rvps2"/>
              <w:widowControl w:val="0"/>
              <w:shd w:val="clear" w:color="auto" w:fill="FFFFFF"/>
              <w:spacing w:beforeAutospacing="0" w:after="0" w:afterAutospacing="0"/>
              <w:jc w:val="both"/>
              <w:rPr>
                <w:color w:val="000000"/>
              </w:rPr>
            </w:pPr>
            <w:r>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color w:val="000000"/>
              </w:rPr>
              <w:lastRenderedPageBreak/>
              <w:t>юридичних осіб, фізичних осіб - підприємців та громадських формувань” (крім нерезидентів);</w:t>
            </w:r>
          </w:p>
          <w:p w:rsidR="00F61198" w:rsidRDefault="00F61198">
            <w:pPr>
              <w:pStyle w:val="rvps2"/>
              <w:widowControl w:val="0"/>
              <w:shd w:val="clear" w:color="auto" w:fill="FFFFFF"/>
              <w:spacing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1198" w:rsidRDefault="00F61198">
            <w:pPr>
              <w:pStyle w:val="rvps2"/>
              <w:widowControl w:val="0"/>
              <w:shd w:val="clear" w:color="auto" w:fill="FFFFFF"/>
              <w:spacing w:beforeAutospacing="0" w:after="0" w:afterAutospacing="0"/>
              <w:jc w:val="both"/>
              <w:rPr>
                <w:color w:val="000000"/>
              </w:rPr>
            </w:pPr>
            <w:r>
              <w:rPr>
                <w:color w:val="000000"/>
              </w:rPr>
              <w:t>11) учасник процедури закупівлі або кінцевий  бенефіціарний власник, член або учасник(акціонер)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61198" w:rsidRDefault="00F61198">
            <w:pPr>
              <w:pStyle w:val="rvps2"/>
              <w:widowControl w:val="0"/>
              <w:shd w:val="clear" w:color="auto" w:fill="FFFFFF"/>
              <w:spacing w:beforeAutospacing="0" w:after="0" w:afterAutospacing="0"/>
              <w:jc w:val="both"/>
              <w:rPr>
                <w:color w:val="000000"/>
              </w:rPr>
            </w:pPr>
            <w:r>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198" w:rsidRDefault="00F61198">
            <w:pPr>
              <w:pStyle w:val="rvps2"/>
              <w:widowControl w:val="0"/>
              <w:shd w:val="clear" w:color="auto" w:fill="FFFFFF"/>
              <w:spacing w:beforeAutospacing="0" w:after="0" w:afterAutospacing="0"/>
              <w:jc w:val="both"/>
              <w:rPr>
                <w:color w:val="000000"/>
              </w:rPr>
            </w:pPr>
            <w:r>
              <w:rPr>
                <w:color w:val="000000"/>
              </w:rPr>
              <w:t>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61198" w:rsidRDefault="00F61198">
            <w:pPr>
              <w:pStyle w:val="rvps2"/>
              <w:widowControl w:val="0"/>
              <w:shd w:val="clear" w:color="auto" w:fill="FFFFFF"/>
              <w:spacing w:beforeAutospacing="0" w:after="0" w:afterAutospacing="0"/>
              <w:jc w:val="both"/>
              <w:rPr>
                <w:color w:val="000000"/>
              </w:rPr>
            </w:pPr>
            <w:r>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61198" w:rsidRDefault="00F61198">
            <w:pPr>
              <w:pStyle w:val="rvps2"/>
              <w:widowControl w:val="0"/>
              <w:shd w:val="clear" w:color="auto" w:fill="FFFFFF"/>
              <w:spacing w:beforeAutospacing="0" w:after="0" w:afterAutospacing="0"/>
              <w:jc w:val="both"/>
              <w:rPr>
                <w:color w:val="000000"/>
              </w:rPr>
            </w:pPr>
            <w:r>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color w:val="000000"/>
                <w:sz w:val="24"/>
                <w:szCs w:val="24"/>
                <w:lang w:eastAsia="uk-UA"/>
              </w:rPr>
              <w:lastRenderedPageBreak/>
              <w:t>зазначених у підпунктах 3, 5, 6 і 12 та в абзаці  чотирнадцятому пункту 47 Особливостей, а саме:</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00997285">
              <w:rPr>
                <w:rFonts w:ascii="Times New Roman" w:hAnsi="Times New Roman"/>
                <w:color w:val="000000"/>
                <w:sz w:val="24"/>
                <w:szCs w:val="24"/>
                <w:lang w:eastAsia="uk-UA"/>
              </w:rPr>
              <w:t>реєстрах, доступ</w:t>
            </w:r>
            <w:r>
              <w:rPr>
                <w:rFonts w:ascii="Times New Roman" w:hAnsi="Times New Roman"/>
                <w:color w:val="000000"/>
                <w:sz w:val="24"/>
                <w:szCs w:val="24"/>
                <w:lang w:eastAsia="uk-UA"/>
              </w:rPr>
              <w:t xml:space="preserve"> до яких є вільним, або  публічної інформації, що є доступною в електронній  </w:t>
            </w:r>
            <w:r w:rsidR="00997285">
              <w:rPr>
                <w:rFonts w:ascii="Times New Roman" w:hAnsi="Times New Roman"/>
                <w:color w:val="000000"/>
                <w:sz w:val="24"/>
                <w:szCs w:val="24"/>
                <w:lang w:eastAsia="uk-UA"/>
              </w:rPr>
              <w:t>системі закупівель</w:t>
            </w:r>
            <w:r>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самостійно перевіряє інформацію про Відсутність підстав, визначених п.п. 3 пункту 47 Особливостей у Єдиному державному реєстрі осiб, якi вчинили корупцiйнi або пов'язанi </w:t>
            </w:r>
            <w:r w:rsidR="00997285">
              <w:rPr>
                <w:rFonts w:ascii="Times New Roman" w:hAnsi="Times New Roman"/>
                <w:color w:val="000000"/>
                <w:sz w:val="24"/>
                <w:szCs w:val="24"/>
                <w:lang w:eastAsia="uk-UA"/>
              </w:rPr>
              <w:t>корупцією</w:t>
            </w:r>
            <w:r>
              <w:rPr>
                <w:rFonts w:ascii="Times New Roman" w:hAnsi="Times New Roman"/>
                <w:color w:val="000000"/>
                <w:sz w:val="24"/>
                <w:szCs w:val="24"/>
                <w:lang w:eastAsia="uk-UA"/>
              </w:rPr>
              <w:t xml:space="preserve"> правопорушення за посиланням  </w:t>
            </w:r>
            <w:hyperlink r:id="rId6">
              <w:r>
                <w:rPr>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абзацом 15 пункту 47 Особливостей, буде відсутній вільний доступ до Єдиного державного реєстру осiб, якi вчинили корупцiйнi або пов'язанi корупцiєю правопорушення)*.</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w:t>
            </w:r>
            <w:r>
              <w:rPr>
                <w:color w:val="000000"/>
              </w:rPr>
              <w:lastRenderedPageBreak/>
              <w:t>правопорушення або правопорушення, пов’язаного з корупцією.</w:t>
            </w:r>
          </w:p>
          <w:p w:rsidR="00F61198" w:rsidRDefault="00F6119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r w:rsidR="00997285">
              <w:rPr>
                <w:rFonts w:ascii="Times New Roman" w:hAnsi="Times New Roman"/>
                <w:color w:val="000000"/>
                <w:sz w:val="24"/>
                <w:szCs w:val="24"/>
                <w:lang w:eastAsia="uk-UA"/>
              </w:rPr>
              <w:t>перебуваючи</w:t>
            </w:r>
            <w:r>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hyperlink r:id="rId7">
              <w:r>
                <w:rPr>
                  <w:rFonts w:ascii="Times New Roman" w:hAnsi="Times New Roman"/>
                  <w:color w:val="000000"/>
                  <w:sz w:val="24"/>
                  <w:szCs w:val="24"/>
                </w:rPr>
                <w:t>https://vytiah.mvs.gov.ua/app/landing</w:t>
              </w:r>
            </w:hyperlink>
            <w:r>
              <w:rPr>
                <w:rFonts w:ascii="Times New Roman" w:hAnsi="Times New Roman"/>
                <w:color w:val="000000"/>
                <w:sz w:val="24"/>
                <w:szCs w:val="24"/>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 xml:space="preserve">Зазначений Витяг надається щодо осіб (особи), визначених згідно п.п. 5, 6, 12 </w:t>
            </w:r>
            <w:r>
              <w:rPr>
                <w:rFonts w:ascii="Times New Roman" w:hAnsi="Times New Roman"/>
                <w:color w:val="000000"/>
                <w:sz w:val="24"/>
                <w:szCs w:val="24"/>
                <w:lang w:eastAsia="uk-UA"/>
              </w:rPr>
              <w:t>пункту 47 Особливостей</w:t>
            </w:r>
            <w:r>
              <w:rPr>
                <w:rFonts w:ascii="Times New Roman" w:hAnsi="Times New Roman"/>
                <w:color w:val="000000"/>
                <w:sz w:val="24"/>
                <w:szCs w:val="24"/>
                <w:shd w:val="clear" w:color="auto" w:fill="FFFFFF"/>
              </w:rPr>
              <w:t>;</w:t>
            </w:r>
          </w:p>
          <w:p w:rsidR="00F61198" w:rsidRDefault="00F61198">
            <w:pPr>
              <w:pStyle w:val="rvps2"/>
              <w:widowControl w:val="0"/>
              <w:shd w:val="clear" w:color="auto" w:fill="FFFFFF"/>
              <w:spacing w:beforeAutospacing="0" w:after="0" w:afterAutospacing="0"/>
              <w:jc w:val="both"/>
              <w:rPr>
                <w:color w:val="000000"/>
              </w:rPr>
            </w:pPr>
            <w:r>
              <w:rPr>
                <w:color w:val="000000"/>
              </w:rPr>
              <w:t>довідка, складена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rsidR="00F61198" w:rsidRDefault="00F61198">
            <w:pPr>
              <w:pStyle w:val="rvps2"/>
              <w:widowControl w:val="0"/>
              <w:shd w:val="clear" w:color="auto" w:fill="FFFFFF"/>
              <w:spacing w:beforeAutospacing="0" w:after="0" w:afterAutospacing="0"/>
              <w:jc w:val="both"/>
              <w:rPr>
                <w:color w:val="000000"/>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(учасник в складі своєї пропозиції повинен надати підписане технічне завдання)</w:t>
            </w:r>
            <w:r>
              <w:rPr>
                <w:rFonts w:ascii="Times New Roman" w:hAnsi="Times New Roman"/>
                <w:sz w:val="24"/>
                <w:szCs w:val="24"/>
                <w:lang w:eastAsia="uk-UA"/>
              </w:rPr>
              <w:t>;</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6.3. Умови постачання електричної енергії замовнику повинні відповідати наступним нормативно-правовим актам:</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Закон України «Про ринок електричної енергії»;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Правила роздрібного ринку електричної енергії (затверджені постановою НКРЕКП від 14.03.2018 р. № 312).</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Pr>
                <w:rFonts w:ascii="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hAnsi="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w:t>
            </w:r>
            <w:r>
              <w:rPr>
                <w:rFonts w:ascii="Times New Roman" w:hAnsi="Times New Roman"/>
                <w:sz w:val="24"/>
                <w:szCs w:val="24"/>
              </w:rPr>
              <w:lastRenderedPageBreak/>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F61198" w:rsidRDefault="00F61198">
            <w:pPr>
              <w:widowControl w:val="0"/>
              <w:spacing w:after="0" w:line="240" w:lineRule="auto"/>
              <w:contextualSpacing/>
              <w:jc w:val="both"/>
              <w:rPr>
                <w:rFonts w:ascii="Times New Roman" w:hAnsi="Times New Roman"/>
              </w:rPr>
            </w:pPr>
            <w:r>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rPr>
              <w:t>.</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b/>
                <w:sz w:val="24"/>
                <w:szCs w:val="24"/>
                <w:lang w:eastAsia="uk-UA"/>
              </w:rPr>
              <w:t xml:space="preserve"> </w:t>
            </w:r>
            <w:r>
              <w:rPr>
                <w:rFonts w:ascii="Times New Roman" w:hAnsi="Times New Roman"/>
                <w:sz w:val="24"/>
                <w:szCs w:val="24"/>
                <w:lang w:eastAsia="uk-UA"/>
              </w:rPr>
              <w:t>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F61198" w:rsidRDefault="00F61198">
            <w:pPr>
              <w:widowControl w:val="0"/>
              <w:spacing w:after="0" w:line="240" w:lineRule="auto"/>
              <w:contextualSpacing/>
              <w:jc w:val="both"/>
              <w:rPr>
                <w:rFonts w:ascii="Times New Roman" w:hAnsi="Times New Roman"/>
                <w:sz w:val="24"/>
                <w:szCs w:val="24"/>
                <w:lang w:eastAsia="uk-UA"/>
              </w:rPr>
            </w:pPr>
          </w:p>
        </w:tc>
      </w:tr>
      <w:tr w:rsidR="00F61198">
        <w:trPr>
          <w:trHeight w:val="90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3"/>
              <w:contextualSpacing/>
              <w:jc w:val="center"/>
              <w:rPr>
                <w:rFonts w:ascii="Times New Roman" w:hAnsi="Times New Roman"/>
                <w:b/>
                <w:sz w:val="24"/>
                <w:szCs w:val="24"/>
              </w:rPr>
            </w:pPr>
          </w:p>
          <w:p w:rsidR="00F61198" w:rsidRDefault="00F61198">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F61198" w:rsidRDefault="00F61198">
            <w:pPr>
              <w:widowControl w:val="0"/>
              <w:spacing w:after="0" w:line="240" w:lineRule="auto"/>
              <w:ind w:hanging="23"/>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Кінцевий строк подання тендерних пропозицій – </w:t>
            </w:r>
            <w:r>
              <w:rPr>
                <w:rFonts w:ascii="Times New Roman" w:hAnsi="Times New Roman"/>
                <w:b/>
                <w:sz w:val="24"/>
                <w:szCs w:val="24"/>
                <w:shd w:val="clear" w:color="auto" w:fill="FFFFFF"/>
              </w:rPr>
              <w:t>«</w:t>
            </w:r>
            <w:r w:rsidR="00F608B0">
              <w:rPr>
                <w:rFonts w:ascii="Times New Roman" w:hAnsi="Times New Roman"/>
                <w:b/>
                <w:sz w:val="24"/>
                <w:szCs w:val="24"/>
                <w:shd w:val="clear" w:color="auto" w:fill="FFFFFF"/>
                <w:lang w:val="ru-RU"/>
              </w:rPr>
              <w:t>2</w:t>
            </w:r>
            <w:r w:rsidR="00F42DDD">
              <w:rPr>
                <w:rFonts w:ascii="Times New Roman" w:hAnsi="Times New Roman"/>
                <w:b/>
                <w:sz w:val="24"/>
                <w:szCs w:val="24"/>
                <w:shd w:val="clear" w:color="auto" w:fill="FFFFFF"/>
                <w:lang w:val="ru-RU"/>
              </w:rPr>
              <w:t>7</w:t>
            </w:r>
            <w:bookmarkStart w:id="1" w:name="_GoBack"/>
            <w:bookmarkEnd w:id="1"/>
            <w:r>
              <w:rPr>
                <w:rFonts w:ascii="Times New Roman" w:hAnsi="Times New Roman"/>
                <w:b/>
                <w:sz w:val="24"/>
                <w:szCs w:val="24"/>
                <w:shd w:val="clear" w:color="auto" w:fill="FFFFFF"/>
              </w:rPr>
              <w:t xml:space="preserve">» </w:t>
            </w:r>
            <w:r w:rsidR="00F608B0">
              <w:rPr>
                <w:rFonts w:ascii="Times New Roman" w:hAnsi="Times New Roman"/>
                <w:b/>
                <w:sz w:val="24"/>
                <w:szCs w:val="24"/>
                <w:shd w:val="clear" w:color="auto" w:fill="FFFFFF"/>
                <w:lang w:val="ru-RU"/>
              </w:rPr>
              <w:t xml:space="preserve">вересня </w:t>
            </w:r>
            <w:r>
              <w:rPr>
                <w:rFonts w:ascii="Times New Roman" w:hAnsi="Times New Roman"/>
                <w:b/>
                <w:sz w:val="24"/>
                <w:szCs w:val="24"/>
                <w:shd w:val="clear" w:color="auto" w:fill="FFFFFF"/>
              </w:rPr>
              <w:t>2023р.</w:t>
            </w:r>
            <w:r>
              <w:rPr>
                <w:rFonts w:ascii="Times New Roman" w:hAnsi="Times New Roman"/>
                <w:sz w:val="24"/>
                <w:szCs w:val="24"/>
                <w:shd w:val="clear" w:color="auto" w:fill="FFFFFF"/>
              </w:rPr>
              <w:t xml:space="preserve"> д</w:t>
            </w:r>
            <w:r>
              <w:rPr>
                <w:rFonts w:ascii="Times New Roman" w:hAnsi="Times New Roman"/>
                <w:b/>
                <w:sz w:val="24"/>
                <w:szCs w:val="24"/>
                <w:shd w:val="clear" w:color="auto" w:fill="FFFFFF"/>
              </w:rPr>
              <w:t>о 00:00 год.</w:t>
            </w:r>
          </w:p>
          <w:p w:rsidR="00F61198" w:rsidRDefault="00F61198">
            <w:pPr>
              <w:widowControl w:val="0"/>
              <w:spacing w:after="0" w:line="240" w:lineRule="auto"/>
              <w:contextualSpacing/>
              <w:jc w:val="both"/>
              <w:rPr>
                <w:rFonts w:ascii="Times New Roman" w:hAnsi="Times New Roman"/>
                <w:b/>
                <w:sz w:val="24"/>
                <w:szCs w:val="24"/>
                <w:shd w:val="clear" w:color="auto" w:fill="FFFFFF"/>
              </w:rPr>
            </w:pP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Отримана тендерна пропозиція автоматично вноситься до </w:t>
            </w:r>
            <w:r>
              <w:rPr>
                <w:rFonts w:ascii="Times New Roman" w:hAnsi="Times New Roman"/>
                <w:sz w:val="24"/>
                <w:szCs w:val="24"/>
              </w:rPr>
              <w:lastRenderedPageBreak/>
              <w:t>реєстру;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b/>
                <w:sz w:val="24"/>
                <w:szCs w:val="24"/>
              </w:rPr>
            </w:pPr>
          </w:p>
          <w:p w:rsidR="00F61198" w:rsidRDefault="00F6119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F61198" w:rsidRDefault="00F61198">
            <w:pPr>
              <w:widowControl w:val="0"/>
              <w:spacing w:after="0" w:line="240" w:lineRule="auto"/>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tcPr>
          <w:p w:rsidR="00F61198" w:rsidRPr="007C586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61198" w:rsidRPr="007C586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аукціону-1%</w:t>
            </w:r>
          </w:p>
          <w:p w:rsidR="00F6119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w:t>
            </w:r>
            <w:r>
              <w:rPr>
                <w:rFonts w:ascii="Times New Roman" w:hAnsi="Times New Roman" w:cs="Times New Roman"/>
                <w:sz w:val="24"/>
                <w:szCs w:val="24"/>
                <w:lang w:val="uk-UA"/>
              </w:rPr>
              <w:lastRenderedPageBreak/>
              <w:t>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F6119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Електронний аукціон здійснюється у відповідності з положеннями ст. 30 Закону.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Pr>
                <w:rFonts w:ascii="Times New Roman" w:hAnsi="Times New Roman"/>
                <w:sz w:val="24"/>
                <w:szCs w:val="24"/>
                <w:lang w:eastAsia="ru-RU"/>
              </w:rPr>
              <w:t>№ 2</w:t>
            </w:r>
            <w:r>
              <w:rPr>
                <w:rFonts w:ascii="Times New Roman" w:hAnsi="Times New Roman"/>
                <w:color w:val="000000"/>
                <w:sz w:val="24"/>
                <w:szCs w:val="24"/>
                <w:lang w:eastAsia="ru-RU"/>
              </w:rPr>
              <w:t xml:space="preserve"> документації тендерних торгів).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пропозиції повинна  бути чітко визначеною.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sz w:val="24"/>
                <w:szCs w:val="24"/>
                <w:lang w:eastAsia="ru-RU"/>
              </w:rPr>
              <w:t>ії</w:t>
            </w:r>
            <w:proofErr w:type="spellEnd"/>
            <w:r>
              <w:rPr>
                <w:rFonts w:ascii="Times New Roman" w:hAnsi="Times New Roman"/>
                <w:sz w:val="24"/>
                <w:szCs w:val="24"/>
                <w:lang w:eastAsia="ru-RU"/>
              </w:rPr>
              <w:t xml:space="preserve"> роз'яснення/нь державних органів </w:t>
            </w:r>
            <w:r>
              <w:rPr>
                <w:rFonts w:ascii="Times New Roman" w:hAnsi="Times New Roman"/>
                <w:sz w:val="24"/>
                <w:szCs w:val="24"/>
                <w:lang w:eastAsia="ru-RU"/>
              </w:rPr>
              <w:lastRenderedPageBreak/>
              <w:t>або не накладення електронного підпису.</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F61198" w:rsidRDefault="00F61198">
            <w:pPr>
              <w:pStyle w:val="af2"/>
              <w:widowControl w:val="0"/>
              <w:spacing w:beforeAutospacing="0" w:after="0" w:afterAutospacing="0"/>
              <w:contextualSpacing/>
              <w:jc w:val="both"/>
            </w:pPr>
            <w:r>
              <w:rPr>
                <w:lang w:eastAsia="ru-RU"/>
              </w:rPr>
              <w:t xml:space="preserve">7.Фактом подання тендерної пропозиції учасник підтверджує, </w:t>
            </w:r>
            <w:r>
              <w:t>що у попередніх взаємовідносинах між  Учасником та Замовником оперативно-господарську/і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F61198" w:rsidRDefault="00F61198">
            <w:pPr>
              <w:pStyle w:val="af2"/>
              <w:widowControl w:val="0"/>
              <w:spacing w:beforeAutospacing="0" w:after="0" w:afterAutospacing="0"/>
              <w:contextualSpacing/>
              <w:jc w:val="both"/>
            </w:pPr>
            <w:r>
              <w:t>Примітка:</w:t>
            </w:r>
          </w:p>
          <w:p w:rsidR="00F61198" w:rsidRDefault="00F61198">
            <w:pPr>
              <w:widowControl w:val="0"/>
              <w:spacing w:after="0" w:line="240" w:lineRule="auto"/>
              <w:jc w:val="both"/>
              <w:rPr>
                <w:rFonts w:ascii="Times New Roman" w:hAnsi="Times New Roman"/>
                <w:i/>
                <w:sz w:val="24"/>
                <w:szCs w:val="24"/>
                <w:shd w:val="clear" w:color="auto" w:fill="FFFFFF"/>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Pr>
                  <w:rFonts w:ascii="Times New Roman" w:hAnsi="Times New Roman"/>
                  <w:i/>
                  <w:sz w:val="24"/>
                  <w:szCs w:val="24"/>
                  <w:shd w:val="clear" w:color="auto" w:fill="FFFFFF"/>
                </w:rPr>
                <w:t>абзацом першим</w:t>
              </w:r>
            </w:hyperlink>
            <w:r>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F61198" w:rsidRDefault="00F61198">
            <w:pPr>
              <w:widowControl w:val="0"/>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8. Пропозиція учасника може містити документи з водяними знаками.</w:t>
            </w:r>
          </w:p>
          <w:p w:rsidR="00F61198" w:rsidRDefault="00F61198">
            <w:pPr>
              <w:widowControl w:val="0"/>
              <w:spacing w:after="0" w:line="240" w:lineRule="auto"/>
              <w:ind w:hanging="2"/>
              <w:jc w:val="both"/>
              <w:rPr>
                <w:rFonts w:ascii="Times New Roman" w:hAnsi="Times New Roman"/>
                <w:b/>
                <w:bCs/>
                <w:sz w:val="24"/>
                <w:szCs w:val="24"/>
                <w:lang w:eastAsia="ru-RU"/>
              </w:rPr>
            </w:pPr>
            <w:r>
              <w:rPr>
                <w:rFonts w:ascii="Times New Roman" w:hAnsi="Times New Roman"/>
                <w:bCs/>
                <w:sz w:val="24"/>
                <w:szCs w:val="24"/>
                <w:lang w:eastAsia="ru-RU"/>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F61198" w:rsidRDefault="00F61198">
            <w:pPr>
              <w:widowControl w:val="0"/>
              <w:spacing w:after="0" w:line="240" w:lineRule="auto"/>
              <w:ind w:hanging="2"/>
              <w:jc w:val="both"/>
              <w:rPr>
                <w:rFonts w:ascii="Times New Roman" w:hAnsi="Times New Roman"/>
                <w:bCs/>
                <w:sz w:val="24"/>
                <w:szCs w:val="24"/>
                <w:highlight w:val="yellow"/>
                <w:lang w:eastAsia="ru-RU"/>
              </w:rPr>
            </w:pPr>
            <w:r>
              <w:rPr>
                <w:rFonts w:ascii="Times New Roman" w:hAnsi="Times New Roman"/>
                <w:bCs/>
                <w:sz w:val="24"/>
                <w:szCs w:val="24"/>
                <w:lang w:eastAsia="ru-RU"/>
              </w:rPr>
              <w:t>З огляду на це учасники формують свої тендерні пропозиції за ринковими цінами.</w:t>
            </w:r>
          </w:p>
          <w:p w:rsidR="00F61198" w:rsidRDefault="00F61198">
            <w:pPr>
              <w:widowControl w:val="0"/>
              <w:spacing w:after="0" w:line="240" w:lineRule="auto"/>
              <w:ind w:hanging="2"/>
              <w:jc w:val="both"/>
              <w:rPr>
                <w:rFonts w:ascii="Times New Roman" w:hAnsi="Times New Roman"/>
                <w:bCs/>
                <w:sz w:val="24"/>
                <w:szCs w:val="24"/>
                <w:shd w:val="clear" w:color="auto" w:fill="FFFFFF"/>
                <w:lang w:eastAsia="ru-RU"/>
              </w:rPr>
            </w:pPr>
            <w:r>
              <w:rPr>
                <w:rFonts w:ascii="Times New Roman" w:hAnsi="Times New Roman"/>
                <w:bCs/>
                <w:sz w:val="24"/>
                <w:szCs w:val="24"/>
                <w:u w:val="single"/>
                <w:shd w:val="clear" w:color="auto" w:fill="FFFFFF"/>
                <w:lang w:eastAsia="ru-RU"/>
              </w:rPr>
              <w:t>Учамник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Документи повинні бути надані в електронному  вигляді </w:t>
            </w:r>
            <w:r>
              <w:rPr>
                <w:rFonts w:ascii="Times New Roman" w:hAnsi="Times New Roman"/>
                <w:b/>
                <w:sz w:val="24"/>
                <w:szCs w:val="24"/>
              </w:rPr>
              <w:t>та містити розбірливі зображення</w:t>
            </w:r>
            <w:r>
              <w:rPr>
                <w:rFonts w:ascii="Times New Roman" w:hAnsi="Times New Roman"/>
                <w:sz w:val="24"/>
                <w:szCs w:val="24"/>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Pr>
                <w:rFonts w:ascii="Times New Roman" w:hAnsi="Times New Roman"/>
                <w:sz w:val="24"/>
                <w:szCs w:val="24"/>
                <w:lang w:eastAsia="ru-RU"/>
              </w:rPr>
              <w:lastRenderedPageBreak/>
              <w:t>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b/>
                <w:bCs/>
                <w:iCs/>
                <w:sz w:val="24"/>
                <w:szCs w:val="24"/>
                <w:lang w:eastAsia="ru-RU"/>
              </w:rPr>
              <w:t>товару</w:t>
            </w:r>
            <w:r>
              <w:rPr>
                <w:rFonts w:ascii="Times New Roman" w:hAnsi="Times New Roman"/>
                <w:iCs/>
                <w:sz w:val="24"/>
                <w:szCs w:val="24"/>
                <w:lang w:eastAsia="ru-RU"/>
              </w:rPr>
              <w:t xml:space="preserve"> даного виду.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F61198" w:rsidRDefault="00F61198">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w:t>
            </w:r>
            <w:r>
              <w:rPr>
                <w:rFonts w:ascii="Times New Roman" w:hAnsi="Times New Roman"/>
                <w:sz w:val="24"/>
                <w:szCs w:val="24"/>
                <w:lang w:eastAsia="ru-RU"/>
              </w:rPr>
              <w:lastRenderedPageBreak/>
              <w:t>поширення у    будь-який спосіб персональних даних з метою здійснення процедури публічних закупівель.</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з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hAnsi="Times New Roman"/>
                <w:sz w:val="24"/>
                <w:szCs w:val="24"/>
                <w:lang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198" w:rsidRDefault="00F61198">
            <w:pPr>
              <w:pStyle w:val="af2"/>
              <w:widowControl w:val="0"/>
              <w:shd w:val="clear" w:color="auto" w:fill="FFFFFF"/>
              <w:spacing w:beforeAutospacing="0" w:after="0" w:afterAutospacing="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підпадає під підстави, встановлені пунктом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2) тендерна пропозиція: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строк дії якої закінчився;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w:t>
            </w:r>
            <w:r>
              <w:rPr>
                <w:rFonts w:ascii="Times New Roman" w:hAnsi="Times New Roman"/>
                <w:sz w:val="24"/>
                <w:szCs w:val="24"/>
                <w:lang w:eastAsia="uk-UA"/>
              </w:rPr>
              <w:lastRenderedPageBreak/>
              <w:t>наявні підстави, визначені п. 47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Замовник відміняє відкриті торги у разі: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скорочення обсягу видатків на здійснення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Тендер може бути відмінено частково (за лотом).</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1.5. Замовник має право визнати тендер таким, що не відбувся частково (за лотом).</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Строк укладання договору</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необхідності строк для укладення договору може бути продовжений до 60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Проект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61198" w:rsidRDefault="00F61198">
            <w:pPr>
              <w:widowControl w:val="0"/>
              <w:spacing w:after="0" w:line="240" w:lineRule="auto"/>
              <w:contextualSpacing/>
              <w:jc w:val="both"/>
              <w:rPr>
                <w:rFonts w:ascii="Times New Roman" w:hAnsi="Times New Roman"/>
                <w:sz w:val="24"/>
                <w:szCs w:val="24"/>
              </w:rPr>
            </w:pP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Переможець</w:t>
            </w:r>
            <w:r>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предмет договору (найменування, номенклатура, асортимент);</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кількість товарів та вимоги щодо їх якості;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порядок здійснення оплати;</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термін та місце поставки товарів;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строк дії договору;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Pr>
                <w:rFonts w:ascii="Times New Roman" w:hAnsi="Times New Roman"/>
                <w:color w:val="000000"/>
                <w:sz w:val="24"/>
                <w:szCs w:val="24"/>
                <w:lang w:eastAsia="ru-RU"/>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1198" w:rsidRDefault="00F61198">
            <w:pPr>
              <w:widowControl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w:t>
            </w:r>
            <w:r>
              <w:rPr>
                <w:rFonts w:ascii="Times New Roman" w:hAnsi="Times New Roman"/>
                <w:sz w:val="24"/>
                <w:szCs w:val="24"/>
                <w:lang w:eastAsia="uk-UA"/>
              </w:rPr>
              <w:t xml:space="preserve"> </w:t>
            </w:r>
            <w:r>
              <w:rPr>
                <w:rFonts w:ascii="Times New Roman" w:hAnsi="Times New Roman"/>
                <w:b/>
                <w:sz w:val="24"/>
                <w:szCs w:val="24"/>
                <w:lang w:eastAsia="uk-UA"/>
              </w:rPr>
              <w:t>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F61198" w:rsidRDefault="00F61198">
      <w:pPr>
        <w:spacing w:after="0" w:line="240" w:lineRule="auto"/>
        <w:rPr>
          <w:rFonts w:ascii="Times New Roman" w:hAnsi="Times New Roman"/>
          <w:b/>
          <w:bCs/>
          <w:sz w:val="26"/>
          <w:szCs w:val="26"/>
          <w:lang w:eastAsia="ru-RU"/>
        </w:rPr>
      </w:pPr>
    </w:p>
    <w:sectPr w:rsidR="00F61198" w:rsidSect="009D5B46">
      <w:pgSz w:w="11906" w:h="16838"/>
      <w:pgMar w:top="709"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7718A"/>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7F3850F5"/>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B46"/>
    <w:rsid w:val="003A7243"/>
    <w:rsid w:val="005C0CFA"/>
    <w:rsid w:val="00673DCA"/>
    <w:rsid w:val="007C5868"/>
    <w:rsid w:val="00997285"/>
    <w:rsid w:val="009D5B46"/>
    <w:rsid w:val="00C1797A"/>
    <w:rsid w:val="00CC04CB"/>
    <w:rsid w:val="00D31831"/>
    <w:rsid w:val="00EF2113"/>
    <w:rsid w:val="00F42DDD"/>
    <w:rsid w:val="00F608B0"/>
    <w:rsid w:val="00F6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EC5F2"/>
  <w15:docId w15:val="{9002338D-280B-421A-801A-06DBC3D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sz w:val="22"/>
      <w:szCs w:val="22"/>
      <w:lang w:val="uk-UA" w:eastAsia="en-US"/>
    </w:rPr>
  </w:style>
  <w:style w:type="paragraph" w:styleId="2">
    <w:name w:val="heading 2"/>
    <w:basedOn w:val="a"/>
    <w:next w:val="a"/>
    <w:link w:val="20"/>
    <w:uiPriority w:val="99"/>
    <w:qFormat/>
    <w:locked/>
    <w:pPr>
      <w:keepNext/>
      <w:keepLines/>
      <w:spacing w:before="200" w:after="0" w:line="240" w:lineRule="auto"/>
      <w:outlineLvl w:val="1"/>
    </w:pPr>
    <w:rPr>
      <w:rFonts w:ascii="Calibri Light" w:hAnsi="Calibri Light" w:cs="Calibri Light"/>
      <w:b/>
      <w:bCs/>
      <w:color w:val="5B9BD5"/>
      <w:sz w:val="26"/>
      <w:szCs w:val="26"/>
      <w:lang w:eastAsia="uk-UA"/>
    </w:rPr>
  </w:style>
  <w:style w:type="paragraph" w:styleId="3">
    <w:name w:val="heading 3"/>
    <w:basedOn w:val="a"/>
    <w:next w:val="a"/>
    <w:link w:val="30"/>
    <w:uiPriority w:val="99"/>
    <w:qFormat/>
    <w:locked/>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libri Light" w:eastAsia="Times New Roman" w:hAnsi="Calibri Light" w:cs="Calibri Light"/>
      <w:b/>
      <w:bCs/>
      <w:color w:val="5B9BD5"/>
      <w:sz w:val="26"/>
      <w:szCs w:val="26"/>
      <w:lang w:eastAsia="uk-UA"/>
    </w:rPr>
  </w:style>
  <w:style w:type="character" w:customStyle="1" w:styleId="30">
    <w:name w:val="Заголовок 3 Знак"/>
    <w:link w:val="3"/>
    <w:uiPriority w:val="99"/>
    <w:locked/>
    <w:rPr>
      <w:rFonts w:ascii="Times New Roman" w:hAnsi="Times New Roman" w:cs="Times New Roman"/>
      <w:b/>
      <w:bCs/>
      <w:sz w:val="24"/>
      <w:lang w:eastAsia="ru-RU"/>
    </w:rPr>
  </w:style>
  <w:style w:type="character" w:customStyle="1" w:styleId="a3">
    <w:name w:val="Текст выноски Знак"/>
    <w:uiPriority w:val="99"/>
    <w:semiHidden/>
    <w:rPr>
      <w:rFonts w:ascii="Segoe UI" w:hAnsi="Segoe UI" w:cs="Segoe UI"/>
      <w:sz w:val="18"/>
      <w:szCs w:val="18"/>
    </w:rPr>
  </w:style>
  <w:style w:type="character" w:customStyle="1" w:styleId="a4">
    <w:name w:val="Гіперпосилання"/>
    <w:uiPriority w:val="99"/>
    <w:semiHidden/>
    <w:rPr>
      <w:color w:val="0000FF"/>
      <w:u w:val="single"/>
    </w:rPr>
  </w:style>
  <w:style w:type="character" w:customStyle="1" w:styleId="qowt-font2-timesnewroman">
    <w:name w:val="qowt-font2-timesnewroman"/>
    <w:uiPriority w:val="99"/>
  </w:style>
  <w:style w:type="character" w:customStyle="1" w:styleId="a5">
    <w:name w:val="Верхний колонтитул Знак"/>
    <w:uiPriority w:val="99"/>
    <w:semiHidden/>
    <w:rPr>
      <w:rFonts w:cs="Times New Roman"/>
      <w:sz w:val="22"/>
      <w:szCs w:val="22"/>
    </w:rPr>
  </w:style>
  <w:style w:type="character" w:customStyle="1" w:styleId="a6">
    <w:name w:val="Нижний колонтитул Знак"/>
    <w:uiPriority w:val="99"/>
    <w:semiHidden/>
    <w:rPr>
      <w:rFonts w:cs="Times New Roman"/>
      <w:sz w:val="22"/>
      <w:szCs w:val="22"/>
    </w:rPr>
  </w:style>
  <w:style w:type="character" w:customStyle="1" w:styleId="HTML">
    <w:name w:val="Стандартный HTML Знак"/>
    <w:uiPriority w:val="99"/>
    <w:locked/>
    <w:rPr>
      <w:rFonts w:ascii="Courier New" w:hAnsi="Courier New" w:cs="Times New Roman"/>
      <w:color w:val="000000"/>
      <w:sz w:val="18"/>
      <w:lang w:val="ru-RU" w:eastAsia="ru-RU"/>
    </w:rPr>
  </w:style>
  <w:style w:type="character" w:styleId="a7">
    <w:name w:val="Strong"/>
    <w:uiPriority w:val="99"/>
    <w:qFormat/>
    <w:locked/>
    <w:rPr>
      <w:rFonts w:cs="Times New Roman"/>
      <w:b/>
    </w:rPr>
  </w:style>
  <w:style w:type="character" w:customStyle="1" w:styleId="21">
    <w:name w:val="Основной текст с отступом 2 Знак"/>
    <w:link w:val="22"/>
    <w:uiPriority w:val="99"/>
    <w:locked/>
    <w:rPr>
      <w:sz w:val="22"/>
      <w:lang w:val="ru-RU"/>
    </w:rPr>
  </w:style>
  <w:style w:type="character" w:customStyle="1" w:styleId="210">
    <w:name w:val="Основной текст с отступом 2 Знак1"/>
    <w:uiPriority w:val="99"/>
    <w:semiHidden/>
    <w:locked/>
    <w:rPr>
      <w:rFonts w:cs="Times New Roman"/>
      <w:sz w:val="22"/>
      <w:szCs w:val="22"/>
    </w:rPr>
  </w:style>
  <w:style w:type="character" w:customStyle="1" w:styleId="a8">
    <w:name w:val="Основной текст Знак"/>
    <w:uiPriority w:val="99"/>
    <w:semiHidden/>
    <w:rPr>
      <w:rFonts w:cs="Times New Roman"/>
      <w:sz w:val="22"/>
      <w:szCs w:val="22"/>
    </w:rPr>
  </w:style>
  <w:style w:type="character" w:customStyle="1" w:styleId="FontStyle22">
    <w:name w:val="Font Style22"/>
    <w:uiPriority w:val="99"/>
    <w:rPr>
      <w:rFonts w:ascii="Times New Roman" w:hAnsi="Times New Roman"/>
      <w:sz w:val="22"/>
    </w:rPr>
  </w:style>
  <w:style w:type="character" w:customStyle="1" w:styleId="a9">
    <w:name w:val="Обычный (веб) Знак"/>
    <w:uiPriority w:val="99"/>
    <w:locked/>
    <w:rPr>
      <w:rFonts w:ascii="Times New Roman" w:hAnsi="Times New Roman"/>
      <w:sz w:val="24"/>
      <w:lang w:eastAsia="uk-UA"/>
    </w:rPr>
  </w:style>
  <w:style w:type="character" w:customStyle="1" w:styleId="apple-converted-space">
    <w:name w:val="apple-converted-space"/>
    <w:uiPriority w:val="99"/>
  </w:style>
  <w:style w:type="character" w:customStyle="1" w:styleId="FontStyle12">
    <w:name w:val="Font Style12"/>
    <w:uiPriority w:val="99"/>
    <w:rPr>
      <w:rFonts w:ascii="Times New Roman" w:hAnsi="Times New Roman" w:cs="Times New Roman"/>
      <w:sz w:val="22"/>
      <w:szCs w:val="22"/>
    </w:rPr>
  </w:style>
  <w:style w:type="character" w:customStyle="1" w:styleId="aa">
    <w:name w:val="Абзац списка Знак"/>
    <w:uiPriority w:val="99"/>
    <w:locked/>
    <w:rPr>
      <w:sz w:val="22"/>
    </w:rPr>
  </w:style>
  <w:style w:type="character" w:customStyle="1" w:styleId="ng-star-inserted">
    <w:name w:val="ng-star-inserted"/>
    <w:uiPriority w:val="99"/>
    <w:rPr>
      <w:rFonts w:cs="Times New Roman"/>
    </w:rPr>
  </w:style>
  <w:style w:type="paragraph" w:customStyle="1" w:styleId="1">
    <w:name w:val="Заголовок1"/>
    <w:basedOn w:val="a"/>
    <w:next w:val="ab"/>
    <w:uiPriority w:val="99"/>
    <w:rsid w:val="009D5B46"/>
    <w:pPr>
      <w:keepNext/>
      <w:spacing w:before="240" w:after="120"/>
    </w:pPr>
    <w:rPr>
      <w:rFonts w:ascii="Liberation Sans" w:eastAsia="Microsoft YaHei" w:hAnsi="Liberation Sans" w:cs="Lucida Sans"/>
      <w:sz w:val="28"/>
      <w:szCs w:val="28"/>
    </w:rPr>
  </w:style>
  <w:style w:type="paragraph" w:styleId="ab">
    <w:name w:val="Body Text"/>
    <w:basedOn w:val="a"/>
    <w:link w:val="10"/>
    <w:uiPriority w:val="99"/>
    <w:semiHidden/>
    <w:pPr>
      <w:spacing w:after="120"/>
    </w:pPr>
  </w:style>
  <w:style w:type="character" w:customStyle="1" w:styleId="10">
    <w:name w:val="Основной текст Знак1"/>
    <w:link w:val="ab"/>
    <w:uiPriority w:val="99"/>
    <w:semiHidden/>
    <w:rsid w:val="00312D8D"/>
    <w:rPr>
      <w:lang w:eastAsia="en-US"/>
    </w:rPr>
  </w:style>
  <w:style w:type="paragraph" w:styleId="ac">
    <w:name w:val="List"/>
    <w:basedOn w:val="ab"/>
    <w:uiPriority w:val="99"/>
    <w:rsid w:val="009D5B46"/>
    <w:rPr>
      <w:rFonts w:cs="Lucida Sans"/>
    </w:rPr>
  </w:style>
  <w:style w:type="paragraph" w:styleId="ad">
    <w:name w:val="caption"/>
    <w:basedOn w:val="a"/>
    <w:next w:val="a"/>
    <w:uiPriority w:val="99"/>
    <w:qFormat/>
    <w:locked/>
    <w:pPr>
      <w:spacing w:after="0" w:line="240" w:lineRule="auto"/>
      <w:ind w:left="-993"/>
    </w:pPr>
    <w:rPr>
      <w:rFonts w:ascii="Times New Roman" w:eastAsia="Times New Roman" w:hAnsi="Times New Roman"/>
      <w:sz w:val="24"/>
      <w:szCs w:val="20"/>
      <w:lang w:eastAsia="ru-RU"/>
    </w:rPr>
  </w:style>
  <w:style w:type="paragraph" w:customStyle="1" w:styleId="ae">
    <w:name w:val="Покажчик"/>
    <w:basedOn w:val="a"/>
    <w:uiPriority w:val="99"/>
    <w:rsid w:val="009D5B46"/>
    <w:pPr>
      <w:suppressLineNumbers/>
    </w:pPr>
    <w:rPr>
      <w:rFonts w:cs="Lucida Sans"/>
    </w:rPr>
  </w:style>
  <w:style w:type="paragraph" w:styleId="af">
    <w:name w:val="No Spacing"/>
    <w:uiPriority w:val="99"/>
    <w:qFormat/>
    <w:pPr>
      <w:suppressAutoHyphens/>
    </w:pPr>
    <w:rPr>
      <w:sz w:val="22"/>
      <w:szCs w:val="22"/>
      <w:lang w:val="uk-UA" w:eastAsia="en-US"/>
    </w:rPr>
  </w:style>
  <w:style w:type="paragraph" w:styleId="af0">
    <w:name w:val="List Paragraph"/>
    <w:basedOn w:val="a"/>
    <w:uiPriority w:val="99"/>
    <w:qFormat/>
    <w:pPr>
      <w:ind w:left="720"/>
      <w:contextualSpacing/>
    </w:pPr>
  </w:style>
  <w:style w:type="paragraph" w:styleId="af1">
    <w:name w:val="Balloon Text"/>
    <w:basedOn w:val="a"/>
    <w:link w:val="11"/>
    <w:uiPriority w:val="99"/>
    <w:semiHidden/>
    <w:pPr>
      <w:spacing w:after="0" w:line="240" w:lineRule="auto"/>
    </w:pPr>
    <w:rPr>
      <w:rFonts w:ascii="Segoe UI" w:hAnsi="Segoe UI" w:cs="Segoe UI"/>
      <w:sz w:val="18"/>
      <w:szCs w:val="18"/>
    </w:rPr>
  </w:style>
  <w:style w:type="character" w:customStyle="1" w:styleId="11">
    <w:name w:val="Текст выноски Знак1"/>
    <w:link w:val="af1"/>
    <w:uiPriority w:val="99"/>
    <w:semiHidden/>
    <w:rsid w:val="00312D8D"/>
    <w:rPr>
      <w:rFonts w:ascii="Times New Roman" w:hAnsi="Times New Roman"/>
      <w:sz w:val="0"/>
      <w:szCs w:val="0"/>
      <w:lang w:eastAsia="en-US"/>
    </w:rPr>
  </w:style>
  <w:style w:type="paragraph" w:customStyle="1" w:styleId="12">
    <w:name w:val="Обычный1"/>
    <w:uiPriority w:val="99"/>
    <w:pPr>
      <w:suppressAutoHyphens/>
      <w:spacing w:line="276" w:lineRule="auto"/>
    </w:pPr>
    <w:rPr>
      <w:rFonts w:ascii="Arial" w:hAnsi="Arial" w:cs="Arial"/>
      <w:color w:val="000000"/>
      <w:sz w:val="22"/>
      <w:szCs w:val="22"/>
    </w:rPr>
  </w:style>
  <w:style w:type="paragraph" w:customStyle="1" w:styleId="rvps2">
    <w:name w:val="rvps2"/>
    <w:basedOn w:val="a"/>
    <w:uiPriority w:val="99"/>
    <w:pPr>
      <w:spacing w:beforeAutospacing="1" w:afterAutospacing="1" w:line="240" w:lineRule="auto"/>
    </w:pPr>
    <w:rPr>
      <w:rFonts w:ascii="Times New Roman" w:hAnsi="Times New Roman"/>
      <w:sz w:val="24"/>
      <w:szCs w:val="24"/>
      <w:lang w:eastAsia="uk-UA"/>
    </w:rPr>
  </w:style>
  <w:style w:type="paragraph" w:styleId="af2">
    <w:name w:val="Normal (Web)"/>
    <w:basedOn w:val="a"/>
    <w:uiPriority w:val="99"/>
    <w:pPr>
      <w:spacing w:beforeAutospacing="1" w:afterAutospacing="1" w:line="240" w:lineRule="auto"/>
    </w:pPr>
    <w:rPr>
      <w:rFonts w:ascii="Times New Roman" w:eastAsia="Times New Roman" w:hAnsi="Times New Roman"/>
      <w:sz w:val="24"/>
      <w:szCs w:val="24"/>
      <w:lang w:eastAsia="uk-UA"/>
    </w:rPr>
  </w:style>
  <w:style w:type="paragraph" w:customStyle="1" w:styleId="af3">
    <w:name w:val="Верхній і нижній колонтитули"/>
    <w:basedOn w:val="a"/>
    <w:uiPriority w:val="99"/>
    <w:rsid w:val="009D5B46"/>
  </w:style>
  <w:style w:type="paragraph" w:styleId="af4">
    <w:name w:val="header"/>
    <w:basedOn w:val="a"/>
    <w:link w:val="13"/>
    <w:uiPriority w:val="99"/>
    <w:pPr>
      <w:tabs>
        <w:tab w:val="center" w:pos="4677"/>
        <w:tab w:val="right" w:pos="9355"/>
      </w:tabs>
      <w:spacing w:after="0" w:line="240" w:lineRule="auto"/>
    </w:pPr>
  </w:style>
  <w:style w:type="character" w:customStyle="1" w:styleId="13">
    <w:name w:val="Верхний колонтитул Знак1"/>
    <w:link w:val="af4"/>
    <w:uiPriority w:val="99"/>
    <w:semiHidden/>
    <w:rsid w:val="00312D8D"/>
    <w:rPr>
      <w:lang w:eastAsia="en-US"/>
    </w:rPr>
  </w:style>
  <w:style w:type="paragraph" w:styleId="af5">
    <w:name w:val="footer"/>
    <w:basedOn w:val="a"/>
    <w:link w:val="14"/>
    <w:uiPriority w:val="99"/>
    <w:semiHidden/>
    <w:pPr>
      <w:tabs>
        <w:tab w:val="center" w:pos="4677"/>
        <w:tab w:val="right" w:pos="9355"/>
      </w:tabs>
      <w:spacing w:after="0" w:line="240" w:lineRule="auto"/>
    </w:pPr>
  </w:style>
  <w:style w:type="character" w:customStyle="1" w:styleId="14">
    <w:name w:val="Нижний колонтитул Знак1"/>
    <w:link w:val="af5"/>
    <w:uiPriority w:val="99"/>
    <w:semiHidden/>
    <w:rsid w:val="00312D8D"/>
    <w:rPr>
      <w:lang w:eastAsia="en-US"/>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1">
    <w:name w:val="Стандартный HTML Знак1"/>
    <w:link w:val="HTML0"/>
    <w:uiPriority w:val="99"/>
    <w:semiHidden/>
    <w:rsid w:val="00312D8D"/>
    <w:rPr>
      <w:rFonts w:ascii="Courier New" w:hAnsi="Courier New" w:cs="Courier New"/>
      <w:sz w:val="20"/>
      <w:szCs w:val="20"/>
      <w:lang w:eastAsia="en-US"/>
    </w:rPr>
  </w:style>
  <w:style w:type="paragraph" w:customStyle="1" w:styleId="af6">
    <w:name w:val="Базовый"/>
    <w:uiPriority w:val="99"/>
    <w:pPr>
      <w:tabs>
        <w:tab w:val="left" w:pos="708"/>
      </w:tabs>
      <w:suppressAutoHyphens/>
      <w:spacing w:after="200" w:line="276" w:lineRule="auto"/>
    </w:pPr>
    <w:rPr>
      <w:rFonts w:ascii="Times New Roman" w:hAnsi="Times New Roman"/>
      <w:sz w:val="24"/>
      <w:szCs w:val="24"/>
    </w:rPr>
  </w:style>
  <w:style w:type="paragraph" w:customStyle="1" w:styleId="af7">
    <w:name w:val="a"/>
    <w:basedOn w:val="a"/>
    <w:uiPriority w:val="99"/>
    <w:pPr>
      <w:spacing w:beforeAutospacing="1" w:afterAutospacing="1" w:line="240" w:lineRule="auto"/>
    </w:pPr>
    <w:rPr>
      <w:rFonts w:ascii="Times New Roman" w:eastAsia="Times New Roman" w:hAnsi="Times New Roman"/>
      <w:sz w:val="24"/>
      <w:szCs w:val="24"/>
      <w:lang w:val="ru-RU" w:eastAsia="ru-RU"/>
    </w:rPr>
  </w:style>
  <w:style w:type="paragraph" w:styleId="22">
    <w:name w:val="Body Text Indent 2"/>
    <w:basedOn w:val="a"/>
    <w:link w:val="21"/>
    <w:uiPriority w:val="99"/>
    <w:pPr>
      <w:spacing w:after="120" w:line="480" w:lineRule="auto"/>
      <w:ind w:left="283"/>
    </w:pPr>
    <w:rPr>
      <w:rFonts w:cs="Calibri"/>
      <w:lang w:val="ru-RU"/>
    </w:rPr>
  </w:style>
  <w:style w:type="character" w:customStyle="1" w:styleId="BodyTextIndent2Char1">
    <w:name w:val="Body Text Indent 2 Char1"/>
    <w:uiPriority w:val="99"/>
    <w:semiHidden/>
    <w:rsid w:val="00312D8D"/>
    <w:rPr>
      <w:lang w:eastAsia="en-US"/>
    </w:rPr>
  </w:style>
  <w:style w:type="paragraph" w:customStyle="1" w:styleId="Style6">
    <w:name w:val="Style6"/>
    <w:basedOn w:val="a"/>
    <w:uiPriority w:val="99"/>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99"/>
    <w:pPr>
      <w:widowControl w:val="0"/>
      <w:spacing w:after="0" w:line="240" w:lineRule="auto"/>
      <w:ind w:left="227"/>
      <w:outlineLvl w:val="1"/>
    </w:pPr>
    <w:rPr>
      <w:rFonts w:ascii="Times New Roman" w:eastAsia="Times New Roman" w:hAnsi="Times New Roman"/>
      <w:b/>
      <w:bCs/>
      <w:sz w:val="20"/>
      <w:szCs w:val="20"/>
      <w:lang w:eastAsia="uk-UA"/>
    </w:rPr>
  </w:style>
  <w:style w:type="paragraph" w:customStyle="1" w:styleId="DefaultStyle">
    <w:name w:val="Default Style"/>
    <w:uiPriority w:val="99"/>
    <w:rsid w:val="009D5B46"/>
    <w:pPr>
      <w:suppressAutoHyphens/>
      <w:spacing w:after="160" w:line="252" w:lineRule="auto"/>
    </w:pPr>
    <w:rPr>
      <w:rFonts w:cs="Calibri"/>
      <w:color w:val="00000A"/>
      <w:sz w:val="22"/>
      <w:szCs w:val="22"/>
      <w:lang w:eastAsia="en-US"/>
    </w:rPr>
  </w:style>
  <w:style w:type="paragraph" w:customStyle="1" w:styleId="NoSpacing1">
    <w:name w:val="No Spacing1"/>
    <w:uiPriority w:val="99"/>
    <w:rsid w:val="009D5B46"/>
    <w:pPr>
      <w:widowControl w:val="0"/>
      <w:suppressAutoHyphens/>
      <w:spacing w:line="100" w:lineRule="atLeast"/>
    </w:pPr>
    <w:rPr>
      <w:rFonts w:eastAsia="Times New Roman" w:cs="Calibri"/>
      <w:color w:val="00000A"/>
    </w:rPr>
  </w:style>
  <w:style w:type="table" w:styleId="af8">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28</Pages>
  <Words>10214</Words>
  <Characters>58221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56</cp:revision>
  <cp:lastPrinted>2019-01-31T08:07:00Z</cp:lastPrinted>
  <dcterms:created xsi:type="dcterms:W3CDTF">2023-06-27T06:41:00Z</dcterms:created>
  <dcterms:modified xsi:type="dcterms:W3CDTF">2023-09-19T11:22:00Z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