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059A" w14:textId="76CE1178" w:rsidR="00E87B60" w:rsidRPr="003F0892" w:rsidRDefault="00E87B60" w:rsidP="00E87B6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8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 </w:t>
      </w:r>
      <w:r w:rsidR="00494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1E90D916" w14:textId="77777777" w:rsidR="00E87B60" w:rsidRPr="003F0892" w:rsidRDefault="00E87B60" w:rsidP="00E87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5E4E94D" w14:textId="77777777" w:rsidR="00E87B60" w:rsidRPr="004A0BFA" w:rsidRDefault="00E87B60" w:rsidP="004A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D6ED51" w14:textId="77777777" w:rsidR="005E1E79" w:rsidRPr="004A0BFA" w:rsidRDefault="005E1E79" w:rsidP="00A8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355AF4B3" w14:textId="77777777" w:rsidR="00E87B60" w:rsidRPr="004A0BFA" w:rsidRDefault="00E87B60" w:rsidP="00A8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7D6A3A4F" w14:textId="77777777" w:rsidR="00D63878" w:rsidRDefault="00D63878" w:rsidP="00A80654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ТЕХНІЧНІ ВИМОГИ</w:t>
      </w:r>
    </w:p>
    <w:p w14:paraId="6F4BED3F" w14:textId="77777777" w:rsidR="00AA4F53" w:rsidRDefault="00AA4F53" w:rsidP="00A80654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4ED9702A" w14:textId="77777777" w:rsidR="00AA4F53" w:rsidRPr="004A0BFA" w:rsidRDefault="00AA4F53" w:rsidP="00AA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Інформація про необхідні технічні,</w:t>
      </w:r>
    </w:p>
    <w:p w14:paraId="06B0D2DA" w14:textId="77777777" w:rsidR="00AA4F53" w:rsidRDefault="00AA4F53" w:rsidP="00AA4F53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якісні та кількісні характеристики предмета закупівлі:</w:t>
      </w:r>
    </w:p>
    <w:p w14:paraId="4895B5A2" w14:textId="77777777" w:rsidR="00AA4F53" w:rsidRPr="004A0BFA" w:rsidRDefault="00AA4F53" w:rsidP="00AA4F53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5B5975AC" w14:textId="77777777" w:rsidR="00754C51" w:rsidRPr="004A0BFA" w:rsidRDefault="00754C51" w:rsidP="00754C51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Hlk147998322"/>
      <w:r>
        <w:rPr>
          <w:rFonts w:ascii="Times New Roman" w:eastAsia="Times New Roman" w:hAnsi="Times New Roman"/>
          <w:b/>
          <w:i/>
          <w:sz w:val="24"/>
          <w:szCs w:val="24"/>
        </w:rPr>
        <w:t>Безпілотний авіаційний комплекс «</w:t>
      </w: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Sirko 2</w:t>
      </w:r>
      <w:r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Pr="008C7E0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8C7E01">
        <w:rPr>
          <w:rFonts w:ascii="Times New Roman" w:eastAsia="Times New Roman" w:hAnsi="Times New Roman"/>
          <w:b/>
          <w:i/>
          <w:sz w:val="24"/>
          <w:szCs w:val="24"/>
        </w:rPr>
        <w:t>або еквівалент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C7E01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</w:p>
    <w:p w14:paraId="12041B68" w14:textId="77777777" w:rsidR="00754C51" w:rsidRDefault="00754C51" w:rsidP="00754C51">
      <w:pPr>
        <w:pStyle w:val="HTML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116012"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</w:rPr>
        <w:t>відповідний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</w:rPr>
        <w:t xml:space="preserve"> код </w:t>
      </w:r>
      <w:r w:rsidRPr="001160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11601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</w:rPr>
        <w:t>:</w:t>
      </w:r>
      <w:r w:rsidRPr="00116012">
        <w:rPr>
          <w:rFonts w:ascii="Roboto" w:hAnsi="Roboto"/>
          <w:b/>
          <w:bCs/>
          <w:color w:val="000000"/>
          <w:spacing w:val="2"/>
          <w:sz w:val="21"/>
          <w:szCs w:val="21"/>
          <w:shd w:val="clear" w:color="auto" w:fill="F0F0F0"/>
        </w:rPr>
        <w:t xml:space="preserve"> </w:t>
      </w:r>
      <w:bookmarkEnd w:id="0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34710000-7 —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Вертольоти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літаки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космічні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інші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літальні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апарати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двигуном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)</w:t>
      </w:r>
    </w:p>
    <w:p w14:paraId="1BCF5A73" w14:textId="77777777" w:rsidR="00054DB2" w:rsidRDefault="00054DB2" w:rsidP="00054DB2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eastAsia="ru-RU"/>
        </w:rPr>
      </w:pPr>
    </w:p>
    <w:p w14:paraId="7781C9E8" w14:textId="77777777" w:rsidR="00054DB2" w:rsidRPr="00054DB2" w:rsidRDefault="00054DB2" w:rsidP="00054DB2">
      <w:pPr>
        <w:pStyle w:val="a3"/>
        <w:jc w:val="both"/>
        <w:rPr>
          <w:rFonts w:ascii="Times New Roman" w:hAnsi="Times New Roman"/>
          <w:bCs/>
          <w:iCs/>
          <w:color w:val="000000" w:themeColor="text1"/>
          <w:sz w:val="20"/>
          <w:szCs w:val="20"/>
          <w:lang w:eastAsia="ru-RU"/>
        </w:rPr>
      </w:pPr>
    </w:p>
    <w:p w14:paraId="70937E2C" w14:textId="5E7988CB" w:rsidR="00054DB2" w:rsidRPr="00054DB2" w:rsidRDefault="00054DB2" w:rsidP="00054DB2">
      <w:pPr>
        <w:pStyle w:val="a3"/>
        <w:jc w:val="both"/>
        <w:rPr>
          <w:rFonts w:ascii="Times New Roman" w:hAnsi="Times New Roman"/>
          <w:bCs/>
          <w:iCs/>
          <w:sz w:val="26"/>
          <w:szCs w:val="26"/>
        </w:rPr>
      </w:pPr>
      <w:r w:rsidRPr="00054DB2">
        <w:rPr>
          <w:rFonts w:ascii="Times New Roman" w:hAnsi="Times New Roman"/>
          <w:bCs/>
          <w:iCs/>
          <w:color w:val="000000" w:themeColor="text1"/>
          <w:sz w:val="20"/>
          <w:szCs w:val="20"/>
          <w:lang w:eastAsia="ru-RU"/>
        </w:rPr>
        <w:t>Обґрунтування необхідності закупівлі товару даної моделі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</w:t>
      </w:r>
    </w:p>
    <w:p w14:paraId="7D361A09" w14:textId="77777777" w:rsidR="00D63878" w:rsidRPr="004A0BFA" w:rsidRDefault="00D63878" w:rsidP="00A80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</w:p>
    <w:p w14:paraId="1F91C1F5" w14:textId="77777777" w:rsidR="00D63878" w:rsidRDefault="00D63878" w:rsidP="006314DF">
      <w:pPr>
        <w:pStyle w:val="a4"/>
        <w:numPr>
          <w:ilvl w:val="0"/>
          <w:numId w:val="3"/>
        </w:numPr>
        <w:spacing w:after="0" w:line="240" w:lineRule="auto"/>
        <w:ind w:right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14D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Кількість, обсяг поставки товару</w:t>
      </w:r>
      <w:r w:rsidRPr="006314D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0524437" w14:textId="128CDEF6" w:rsidR="00311EE7" w:rsidRDefault="006A14F4" w:rsidP="00311EE7">
      <w:pPr>
        <w:pStyle w:val="a4"/>
        <w:spacing w:after="0" w:line="240" w:lineRule="auto"/>
        <w:ind w:left="420" w:right="13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bookmarkStart w:id="1" w:name="_Hlk150335342"/>
      <w:proofErr w:type="spellStart"/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>Безпілотний</w:t>
      </w:r>
      <w:proofErr w:type="spellEnd"/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>авіаційний</w:t>
      </w:r>
      <w:proofErr w:type="spellEnd"/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 xml:space="preserve"> комплекс «</w:t>
      </w:r>
      <w:r w:rsidRPr="006A14F4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Sirko 2</w:t>
      </w:r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>»</w:t>
      </w:r>
      <w:r w:rsidRPr="006A14F4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>або</w:t>
      </w:r>
      <w:proofErr w:type="spellEnd"/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A14F4">
        <w:rPr>
          <w:rFonts w:ascii="Times New Roman" w:eastAsia="Times New Roman" w:hAnsi="Times New Roman"/>
          <w:bCs/>
          <w:iCs/>
          <w:sz w:val="24"/>
          <w:szCs w:val="24"/>
        </w:rPr>
        <w:t>еквівален</w:t>
      </w:r>
      <w:proofErr w:type="spellEnd"/>
      <w:r w:rsidRPr="006A14F4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т к</w:t>
      </w:r>
      <w:r w:rsidR="00311EE7" w:rsidRPr="006A14F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омплектація 1/2 - одна наземна станція та два безпілотні літальні апарати – </w:t>
      </w:r>
      <w:r w:rsidR="00FD410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1</w:t>
      </w:r>
      <w:r w:rsidR="00311EE7" w:rsidRPr="006A14F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(</w:t>
      </w:r>
      <w:proofErr w:type="gramStart"/>
      <w:r w:rsidR="00FD410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один</w:t>
      </w:r>
      <w:r w:rsidR="00311EE7" w:rsidRPr="006A14F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)</w:t>
      </w:r>
      <w:proofErr w:type="gramEnd"/>
      <w:r w:rsidR="00311EE7" w:rsidRPr="006A14F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комплек</w:t>
      </w:r>
      <w:r w:rsidR="004B224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т</w:t>
      </w:r>
    </w:p>
    <w:p w14:paraId="1E0485FB" w14:textId="367806A6" w:rsidR="001F1BC3" w:rsidRDefault="001F1BC3" w:rsidP="00311EE7">
      <w:pPr>
        <w:pStyle w:val="a4"/>
        <w:spacing w:after="0" w:line="240" w:lineRule="auto"/>
        <w:ind w:left="420" w:right="13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7952EF">
        <w:rPr>
          <w:b/>
          <w:i/>
          <w:sz w:val="20"/>
          <w:szCs w:val="20"/>
          <w:lang w:val="uk-UA"/>
        </w:rPr>
        <w:t xml:space="preserve">Обґрунтування </w:t>
      </w:r>
      <w:r w:rsidRPr="007952EF">
        <w:rPr>
          <w:i/>
          <w:sz w:val="20"/>
          <w:szCs w:val="20"/>
          <w:lang w:val="uk-UA"/>
        </w:rPr>
        <w:t>необхідності закупівлі товару даної моделі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</w:t>
      </w:r>
    </w:p>
    <w:p w14:paraId="17FDDE7F" w14:textId="77777777" w:rsidR="001F1BC3" w:rsidRPr="006A14F4" w:rsidRDefault="001F1BC3" w:rsidP="00311EE7">
      <w:pPr>
        <w:pStyle w:val="a4"/>
        <w:spacing w:after="0" w:line="240" w:lineRule="auto"/>
        <w:ind w:left="420" w:right="13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bookmarkEnd w:id="1"/>
    <w:p w14:paraId="64666CE6" w14:textId="77777777" w:rsidR="00311EE7" w:rsidRPr="00311EE7" w:rsidRDefault="00311EE7" w:rsidP="00311EE7">
      <w:pPr>
        <w:pStyle w:val="a4"/>
        <w:spacing w:after="0" w:line="240" w:lineRule="auto"/>
        <w:ind w:left="420" w:right="13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14:paraId="51F1BBF1" w14:textId="77777777" w:rsidR="00311EE7" w:rsidRPr="004A0BFA" w:rsidRDefault="00D63878" w:rsidP="00311EE7">
      <w:pPr>
        <w:pStyle w:val="a3"/>
        <w:rPr>
          <w:rFonts w:ascii="Times New Roman" w:hAnsi="Times New Roman"/>
          <w:sz w:val="26"/>
          <w:szCs w:val="26"/>
        </w:rPr>
      </w:pPr>
      <w:r w:rsidRPr="00311EE7">
        <w:rPr>
          <w:rFonts w:ascii="Times New Roman" w:hAnsi="Times New Roman"/>
          <w:iCs/>
          <w:sz w:val="24"/>
          <w:szCs w:val="24"/>
        </w:rPr>
        <w:t>2</w:t>
      </w:r>
      <w:r w:rsidRPr="006314DF">
        <w:rPr>
          <w:rFonts w:ascii="Times New Roman" w:hAnsi="Times New Roman"/>
          <w:i/>
          <w:sz w:val="24"/>
          <w:szCs w:val="24"/>
        </w:rPr>
        <w:t>.</w:t>
      </w:r>
      <w:r w:rsidR="006314DF">
        <w:rPr>
          <w:rFonts w:ascii="Times New Roman" w:hAnsi="Times New Roman"/>
          <w:i/>
          <w:sz w:val="24"/>
          <w:szCs w:val="24"/>
        </w:rPr>
        <w:t xml:space="preserve"> </w:t>
      </w:r>
      <w:r w:rsidR="00311EE7">
        <w:rPr>
          <w:rFonts w:ascii="Times New Roman" w:eastAsia="Times New Roman" w:hAnsi="Times New Roman"/>
          <w:b/>
          <w:i/>
          <w:sz w:val="24"/>
          <w:szCs w:val="24"/>
        </w:rPr>
        <w:t>Безпілотний авіаційний комплекс «</w:t>
      </w:r>
      <w:r w:rsidR="00311EE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Sirko 2</w:t>
      </w:r>
      <w:r w:rsidR="00311EE7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="00311EE7" w:rsidRPr="008C7E0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="00311EE7" w:rsidRPr="008C7E01">
        <w:rPr>
          <w:rFonts w:ascii="Times New Roman" w:eastAsia="Times New Roman" w:hAnsi="Times New Roman"/>
          <w:b/>
          <w:i/>
          <w:sz w:val="24"/>
          <w:szCs w:val="24"/>
        </w:rPr>
        <w:t xml:space="preserve">або еквівалент  </w:t>
      </w:r>
    </w:p>
    <w:p w14:paraId="59484FCA" w14:textId="41C3E890" w:rsidR="00081B1F" w:rsidRDefault="00081B1F" w:rsidP="004A0BFA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повинен відповідати наступним технічним характеристикам,  вимогам та умовам</w:t>
      </w:r>
      <w:r w:rsidR="00EB0012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4"/>
        <w:gridCol w:w="7058"/>
      </w:tblGrid>
      <w:tr w:rsidR="00081B1F" w14:paraId="0A9DD54B" w14:textId="77777777" w:rsidTr="007F02E3">
        <w:trPr>
          <w:trHeight w:val="11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3D0E4C" w14:textId="77777777" w:rsidR="00081B1F" w:rsidRDefault="00081B1F" w:rsidP="007F0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характеристики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5A5F70" w14:textId="77777777" w:rsidR="00081B1F" w:rsidRDefault="00081B1F" w:rsidP="007F0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характеристики</w:t>
            </w:r>
          </w:p>
          <w:p w14:paraId="5C0C1FC1" w14:textId="77777777" w:rsidR="00081B1F" w:rsidRPr="009458C3" w:rsidRDefault="00081B1F" w:rsidP="007F0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  <w:p w14:paraId="582B27AC" w14:textId="77777777" w:rsidR="00081B1F" w:rsidRPr="009458C3" w:rsidRDefault="00081B1F" w:rsidP="007F0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</w:tc>
      </w:tr>
      <w:tr w:rsidR="00081B1F" w14:paraId="0229B731" w14:textId="77777777" w:rsidTr="0033021B">
        <w:trPr>
          <w:trHeight w:val="58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4F9F" w14:textId="4CB430C7" w:rsidR="00081B1F" w:rsidRPr="0033021B" w:rsidRDefault="00311EE7" w:rsidP="007F02E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Аеродинамічна схема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B80" w14:textId="7944B4D2" w:rsidR="00081B1F" w:rsidRPr="00F9281C" w:rsidRDefault="00311EE7" w:rsidP="0033021B">
            <w:pP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9281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Літаюче крило</w:t>
            </w:r>
          </w:p>
        </w:tc>
      </w:tr>
      <w:tr w:rsidR="00EF250C" w14:paraId="436E5160" w14:textId="77777777" w:rsidTr="0033021B">
        <w:trPr>
          <w:trHeight w:val="58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287" w14:textId="32C78C2B" w:rsidR="00EF250C" w:rsidRDefault="00EF250C" w:rsidP="007F02E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Тривалість польоту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216E" w14:textId="38A0F8BB" w:rsidR="00EF250C" w:rsidRPr="00F9281C" w:rsidRDefault="00EF250C" w:rsidP="0033021B">
            <w:pP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9281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100+ хв</w:t>
            </w:r>
          </w:p>
        </w:tc>
      </w:tr>
      <w:tr w:rsidR="00081B1F" w14:paraId="47B0B793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75B" w14:textId="025F9AF4" w:rsidR="00081B1F" w:rsidRPr="00081B1F" w:rsidRDefault="00352046" w:rsidP="007F02E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Розмах крила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B0A" w14:textId="1A4DECF5" w:rsidR="00081B1F" w:rsidRPr="00352046" w:rsidRDefault="00352046" w:rsidP="007F0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930мм</w:t>
            </w:r>
          </w:p>
        </w:tc>
      </w:tr>
      <w:tr w:rsidR="00081B1F" w14:paraId="5CE69B87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D2E" w14:textId="7ACA210D" w:rsidR="00081B1F" w:rsidRPr="00081B1F" w:rsidRDefault="00352046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Злітна вага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C230" w14:textId="73D0A909" w:rsidR="00081B1F" w:rsidRPr="00081B1F" w:rsidRDefault="00352046" w:rsidP="00081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1,4кг</w:t>
            </w:r>
          </w:p>
        </w:tc>
      </w:tr>
      <w:tr w:rsidR="00081B1F" w14:paraId="2DE5953F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17B" w14:textId="261BE367" w:rsidR="00081B1F" w:rsidRPr="00081B1F" w:rsidRDefault="00352046" w:rsidP="00081B1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Робоча висота</w:t>
            </w:r>
            <w:r w:rsidR="00EF250C">
              <w:rPr>
                <w:rFonts w:ascii="Times New Roman" w:hAnsi="Times New Roman" w:cs="Times New Roman"/>
                <w:sz w:val="24"/>
                <w:lang w:val="uk-UA"/>
              </w:rPr>
              <w:t xml:space="preserve"> для розвідки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4002" w14:textId="6256F26D" w:rsidR="00081B1F" w:rsidRDefault="00352046" w:rsidP="00081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500-800м</w:t>
            </w:r>
          </w:p>
        </w:tc>
      </w:tr>
      <w:tr w:rsidR="00EF250C" w14:paraId="24A933F3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738" w14:textId="1F3BB1C6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Робоча висота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дорозвідки</w:t>
            </w:r>
            <w:proofErr w:type="spellEnd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1D13" w14:textId="5E289423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200-300м</w:t>
            </w:r>
          </w:p>
        </w:tc>
      </w:tr>
      <w:tr w:rsidR="00EF250C" w14:paraId="4DD48E91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37F" w14:textId="09541D5D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Максимальна висота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8502" w14:textId="2E89F927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1000м</w:t>
            </w:r>
          </w:p>
        </w:tc>
      </w:tr>
      <w:tr w:rsidR="00EF250C" w14:paraId="3FDB5A35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00F" w14:textId="110C17BF" w:rsidR="00EF250C" w:rsidRPr="00352046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Відстань від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БпЛА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до антенної станції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7626" w14:textId="07F1D92E" w:rsidR="00EF250C" w:rsidRPr="00352046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25км</w:t>
            </w:r>
          </w:p>
        </w:tc>
      </w:tr>
      <w:tr w:rsidR="00EF250C" w14:paraId="6B8B7556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184" w14:textId="56C8F99D" w:rsidR="00EF250C" w:rsidRPr="00081B1F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Максимальна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щвидкість</w:t>
            </w:r>
            <w:proofErr w:type="spellEnd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E0" w14:textId="225CC833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34м/с</w:t>
            </w:r>
          </w:p>
        </w:tc>
      </w:tr>
      <w:tr w:rsidR="00EF250C" w14:paraId="0E8FF3DB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4CC6" w14:textId="517AF9EB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Крейсерська швидкість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21FF" w14:textId="418FBF1E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21м/с</w:t>
            </w:r>
          </w:p>
        </w:tc>
      </w:tr>
      <w:tr w:rsidR="00EF250C" w14:paraId="0CECA4F3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9A4" w14:textId="63B60E3D" w:rsidR="00EF250C" w:rsidRP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Примусове вимкнення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GPS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AD19" w14:textId="50560444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так</w:t>
            </w:r>
          </w:p>
        </w:tc>
      </w:tr>
      <w:tr w:rsidR="00EF250C" w14:paraId="46EA6B6D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F72" w14:textId="58BA6F6D" w:rsidR="00EF250C" w:rsidRPr="00566A20" w:rsidRDefault="00566A20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Керування та телеметрія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EE79" w14:textId="0C102CA5" w:rsidR="00EF250C" w:rsidRDefault="00566A20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так</w:t>
            </w:r>
          </w:p>
        </w:tc>
      </w:tr>
      <w:tr w:rsidR="00EF250C" w14:paraId="2476335A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BC7" w14:textId="5DCCF9B8" w:rsidR="00EF250C" w:rsidRDefault="00566A20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Супутникова навігація, яку можливо примусово вимикати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5956" w14:textId="2D87CC30" w:rsidR="00EF250C" w:rsidRDefault="00566A20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Так</w:t>
            </w:r>
          </w:p>
        </w:tc>
      </w:tr>
      <w:tr w:rsidR="00EF250C" w14:paraId="652644AD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D9B" w14:textId="22C93D3C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Тип акумулятора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0A0C" w14:textId="15E0D3B7" w:rsidR="00EF250C" w:rsidRPr="00352046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Li-</w:t>
            </w:r>
            <w:r w:rsidR="00566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Po</w:t>
            </w:r>
          </w:p>
        </w:tc>
      </w:tr>
      <w:tr w:rsidR="00EF250C" w14:paraId="2795AA0E" w14:textId="77777777" w:rsidTr="007F02E3">
        <w:trPr>
          <w:trHeight w:val="2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B41" w14:textId="37F98E64" w:rsidR="00EF250C" w:rsidRPr="00EB0012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Ємкість акумулятора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1AF3" w14:textId="68BE2384" w:rsidR="00EF250C" w:rsidRPr="00EB0012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12,6 А/год</w:t>
            </w:r>
          </w:p>
        </w:tc>
      </w:tr>
      <w:tr w:rsidR="00EF250C" w14:paraId="021CC98B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365" w14:textId="6024892E" w:rsidR="00EF250C" w:rsidRPr="00EB0012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Температурний режим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1809" w14:textId="601FDF4E" w:rsidR="00EF250C" w:rsidRPr="00352046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 +45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</w:t>
            </w:r>
          </w:p>
        </w:tc>
      </w:tr>
      <w:tr w:rsidR="00EF250C" w14:paraId="7D8DEDF6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3F5" w14:textId="6C664373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Тип двигуна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A66" w14:textId="6E39E3C5" w:rsidR="00EF250C" w:rsidRPr="00EB0012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електродвигун</w:t>
            </w:r>
          </w:p>
        </w:tc>
      </w:tr>
      <w:tr w:rsidR="00EF250C" w14:paraId="25840585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5A6" w14:textId="059D5353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Режим польоту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37B6" w14:textId="3F8167E1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Auto</w:t>
            </w:r>
          </w:p>
          <w:p w14:paraId="253274AE" w14:textId="619A798D" w:rsidR="00EF250C" w:rsidRP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FBWa</w:t>
            </w:r>
            <w:proofErr w:type="spellEnd"/>
          </w:p>
          <w:p w14:paraId="316C5EF7" w14:textId="2E9C1CB1" w:rsidR="00EF250C" w:rsidRP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FBWb</w:t>
            </w:r>
            <w:proofErr w:type="spellEnd"/>
          </w:p>
        </w:tc>
      </w:tr>
      <w:tr w:rsidR="00EF250C" w14:paraId="549F6DB4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B6F" w14:textId="018A7075" w:rsidR="00EF250C" w:rsidRP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Курсова камера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C2F8" w14:textId="77777777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Сенсор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1/3</w:t>
            </w:r>
            <w:r>
              <w:t xml:space="preserve"> </w:t>
            </w:r>
            <w:r w:rsidRPr="00EF2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CMOS</w:t>
            </w:r>
          </w:p>
          <w:p w14:paraId="5AD265FC" w14:textId="0FC38723" w:rsidR="00EF250C" w:rsidRP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Оптика 2.1мм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FOV 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EF250C" w14:paraId="2341F0C8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25C" w14:textId="61DCFF57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Гімбол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 основній камері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8474" w14:textId="77777777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4К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FPS</w:t>
            </w:r>
          </w:p>
          <w:p w14:paraId="20E45ED8" w14:textId="77777777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Тангаж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+/-40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0</w:t>
            </w:r>
          </w:p>
          <w:p w14:paraId="356C5F19" w14:textId="77777777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Крен +/-20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0</w:t>
            </w:r>
          </w:p>
          <w:p w14:paraId="5676B671" w14:textId="4DB057B0" w:rsidR="00EF250C" w:rsidRP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Об’єктив 8мм </w:t>
            </w:r>
          </w:p>
        </w:tc>
      </w:tr>
      <w:tr w:rsidR="00EF250C" w14:paraId="019B9E39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494" w14:textId="5B28C0CD" w:rsidR="00EF250C" w:rsidRDefault="00EF250C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Відеолінк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9EE5" w14:textId="338E2B04" w:rsidR="00EF250C" w:rsidRDefault="00EF250C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 25км з робочою висотою 200-300м</w:t>
            </w:r>
            <w:r w:rsidR="00566A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аналоговий</w:t>
            </w:r>
          </w:p>
        </w:tc>
      </w:tr>
      <w:tr w:rsidR="00566A20" w14:paraId="581848AB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76F" w14:textId="53A340A1" w:rsidR="00566A20" w:rsidRDefault="00566A20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Запис «на борту»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4001" w14:textId="7CD6A11B" w:rsidR="00566A20" w:rsidRDefault="00566A20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цифровий</w:t>
            </w:r>
          </w:p>
        </w:tc>
      </w:tr>
      <w:tr w:rsidR="00566A20" w14:paraId="5F07E90A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C10" w14:textId="3CFBC5E0" w:rsidR="00566A20" w:rsidRDefault="00566A20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Матеріали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267B" w14:textId="116AD855" w:rsidR="00566A20" w:rsidRDefault="00566A20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Радіопрозорі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полімери</w:t>
            </w:r>
          </w:p>
        </w:tc>
      </w:tr>
      <w:tr w:rsidR="00566A20" w14:paraId="6172142B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086C" w14:textId="77A789E9" w:rsidR="00566A20" w:rsidRDefault="00566A20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Зв'язок між антеною та оператором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A4E" w14:textId="6A3F91CE" w:rsidR="00566A20" w:rsidRDefault="00566A20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Радіозв’язок на відстані до 100м</w:t>
            </w:r>
          </w:p>
          <w:p w14:paraId="309BBB6D" w14:textId="2C282E60" w:rsidR="00566A20" w:rsidRDefault="00566A20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Дротовий зв'язок – довжина кабелю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</w:t>
            </w:r>
          </w:p>
        </w:tc>
      </w:tr>
      <w:tr w:rsidR="00566A20" w14:paraId="256B2A47" w14:textId="77777777" w:rsidTr="007F02E3">
        <w:trPr>
          <w:trHeight w:val="30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73B5" w14:textId="13483B57" w:rsidR="00566A20" w:rsidRDefault="00566A20" w:rsidP="00EF250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Інерційна система навігації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C90F" w14:textId="47B04E35" w:rsidR="00566A20" w:rsidRDefault="00566A20" w:rsidP="00EF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На базі пілотного контролера з подвійним набором датчиків, гіроскопів, барометром, магнітним компасом та системою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GNSS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256C9CC9" w14:textId="77777777" w:rsidR="00081B1F" w:rsidRDefault="00081B1F" w:rsidP="00081B1F">
      <w:pPr>
        <w:rPr>
          <w:rFonts w:ascii="Times New Roman" w:hAnsi="Times New Roman" w:cs="Times New Roman"/>
          <w:sz w:val="24"/>
          <w:szCs w:val="24"/>
        </w:rPr>
      </w:pPr>
    </w:p>
    <w:p w14:paraId="27117D34" w14:textId="77777777" w:rsidR="0028731A" w:rsidRDefault="0028731A" w:rsidP="004A0BFA">
      <w:pPr>
        <w:pStyle w:val="a3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327A08E3" w14:textId="69487992" w:rsidR="00EB0012" w:rsidRDefault="00081B1F" w:rsidP="0033021B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EB0012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</w:p>
    <w:p w14:paraId="1D22D297" w14:textId="6F6F20B7" w:rsidR="00CC1A39" w:rsidRPr="00CC1A39" w:rsidRDefault="00CC1A39" w:rsidP="004A0BF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6BB7566" w14:textId="29EFE531" w:rsidR="00EB0012" w:rsidRDefault="00EB0012" w:rsidP="004A0B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0012">
        <w:rPr>
          <w:rFonts w:ascii="Times New Roman" w:hAnsi="Times New Roman"/>
          <w:b/>
          <w:bCs/>
          <w:sz w:val="24"/>
          <w:szCs w:val="24"/>
        </w:rPr>
        <w:t>Базова комплектація</w:t>
      </w:r>
      <w:r w:rsidR="00566A20">
        <w:rPr>
          <w:rFonts w:ascii="Times New Roman" w:hAnsi="Times New Roman"/>
          <w:b/>
          <w:bCs/>
          <w:sz w:val="24"/>
          <w:szCs w:val="24"/>
        </w:rPr>
        <w:t xml:space="preserve"> комплекту </w:t>
      </w:r>
      <w:r>
        <w:rPr>
          <w:rFonts w:ascii="Times New Roman" w:hAnsi="Times New Roman"/>
          <w:sz w:val="24"/>
          <w:szCs w:val="24"/>
        </w:rPr>
        <w:t xml:space="preserve"> :</w:t>
      </w:r>
    </w:p>
    <w:p w14:paraId="756A2B94" w14:textId="786B92F1" w:rsidR="0033021B" w:rsidRPr="0033021B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Сумка</w:t>
      </w:r>
      <w:r w:rsidR="0033021B" w:rsidRPr="003302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16B632" w14:textId="6A72A98C" w:rsidR="0033021B" w:rsidRPr="0033021B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Запасний акумулятор</w:t>
      </w:r>
    </w:p>
    <w:p w14:paraId="5C770A4E" w14:textId="69B4B10D" w:rsidR="0033021B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Антена телеметрії</w:t>
      </w:r>
    </w:p>
    <w:p w14:paraId="1AA92932" w14:textId="24F07A12" w:rsidR="00566A20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Антена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F9281C">
        <w:rPr>
          <w:rFonts w:ascii="Times New Roman" w:hAnsi="Times New Roman" w:cs="Times New Roman"/>
          <w:sz w:val="24"/>
          <w:szCs w:val="24"/>
          <w:lang w:val="uk-UA"/>
        </w:rPr>
        <w:t>ео</w:t>
      </w:r>
      <w:r>
        <w:rPr>
          <w:rFonts w:ascii="Times New Roman" w:hAnsi="Times New Roman" w:cs="Times New Roman"/>
          <w:sz w:val="24"/>
          <w:szCs w:val="24"/>
          <w:lang w:val="uk-UA"/>
        </w:rPr>
        <w:t>в’язку</w:t>
      </w:r>
      <w:proofErr w:type="spellEnd"/>
    </w:p>
    <w:p w14:paraId="23AE025E" w14:textId="4C428C06" w:rsidR="00566A20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Зарядний пристрій</w:t>
      </w:r>
    </w:p>
    <w:p w14:paraId="727DF713" w14:textId="0C44F6AB" w:rsidR="00566A20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запасних гвинта</w:t>
      </w:r>
    </w:p>
    <w:p w14:paraId="40E26CB3" w14:textId="02C0D9CB" w:rsidR="00566A20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Кабель на 25 метрів</w:t>
      </w:r>
    </w:p>
    <w:p w14:paraId="51DC162A" w14:textId="1AD7F988" w:rsidR="00566A20" w:rsidRDefault="00566A20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Ремкомплект </w:t>
      </w:r>
    </w:p>
    <w:p w14:paraId="04B2F591" w14:textId="7ED59011" w:rsidR="00B328AD" w:rsidRPr="00B328AD" w:rsidRDefault="00B328AD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proofErr w:type="spellStart"/>
      <w:r w:rsidRPr="00B328AD">
        <w:rPr>
          <w:rFonts w:ascii="Times New Roman" w:eastAsia="Times New Roman" w:hAnsi="Times New Roman"/>
          <w:bCs/>
          <w:iCs/>
          <w:sz w:val="24"/>
          <w:szCs w:val="24"/>
        </w:rPr>
        <w:t>Безпілотний</w:t>
      </w:r>
      <w:proofErr w:type="spellEnd"/>
      <w:r w:rsidRPr="00B328AD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328AD">
        <w:rPr>
          <w:rFonts w:ascii="Times New Roman" w:eastAsia="Times New Roman" w:hAnsi="Times New Roman"/>
          <w:bCs/>
          <w:iCs/>
          <w:sz w:val="24"/>
          <w:szCs w:val="24"/>
        </w:rPr>
        <w:t>авіаційний</w:t>
      </w:r>
      <w:proofErr w:type="spellEnd"/>
      <w:r w:rsidRPr="00B328AD">
        <w:rPr>
          <w:rFonts w:ascii="Times New Roman" w:eastAsia="Times New Roman" w:hAnsi="Times New Roman"/>
          <w:bCs/>
          <w:iCs/>
          <w:sz w:val="24"/>
          <w:szCs w:val="24"/>
        </w:rPr>
        <w:t xml:space="preserve"> комплекс</w:t>
      </w:r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2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шт</w:t>
      </w:r>
      <w:proofErr w:type="spellEnd"/>
      <w:r w:rsidR="00B26EA1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</w:t>
      </w:r>
      <w:r w:rsidR="00B26EA1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</w:t>
      </w:r>
    </w:p>
    <w:p w14:paraId="135597F1" w14:textId="42CF5E84" w:rsidR="00B328AD" w:rsidRPr="00B328AD" w:rsidRDefault="00B328AD" w:rsidP="0033021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Комплект наземної станції керування (Антенний блок,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щолга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телескопічна, модуль для дротового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звязку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комутаціні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дроти та перехідники, джойстик для керування,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флешкарта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з програмним забезпеченням, зарядний пристрій, блок живлення, катапульта, сумка)</w:t>
      </w:r>
    </w:p>
    <w:p w14:paraId="4F696C19" w14:textId="6D97D8EF" w:rsidR="00502132" w:rsidRDefault="00502132" w:rsidP="0033021B">
      <w:pPr>
        <w:pStyle w:val="a3"/>
        <w:ind w:left="2520"/>
        <w:jc w:val="both"/>
        <w:rPr>
          <w:rFonts w:ascii="Times New Roman" w:hAnsi="Times New Roman"/>
          <w:sz w:val="24"/>
          <w:szCs w:val="24"/>
        </w:rPr>
      </w:pPr>
    </w:p>
    <w:p w14:paraId="5A314CE0" w14:textId="77777777" w:rsidR="000B58A5" w:rsidRDefault="000B58A5" w:rsidP="004A0B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0ADDFDD" w14:textId="2C8E6372" w:rsidR="0044749E" w:rsidRPr="00A74B65" w:rsidRDefault="000B58A5" w:rsidP="0044749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9E" w:rsidRPr="00226219">
        <w:rPr>
          <w:rFonts w:ascii="Times New Roman" w:hAnsi="Times New Roman"/>
          <w:sz w:val="24"/>
          <w:szCs w:val="24"/>
        </w:rPr>
        <w:t xml:space="preserve">. Ціна на товар, що є предметом закупівлі, повинна враховувати усі податки та збори, що сплачуються або мають бути сплачені стосовно запропонованого товару з урахуванням страхування, </w:t>
      </w:r>
      <w:proofErr w:type="spellStart"/>
      <w:r w:rsidR="0044749E" w:rsidRPr="00226219">
        <w:rPr>
          <w:rFonts w:ascii="Times New Roman" w:hAnsi="Times New Roman"/>
          <w:sz w:val="24"/>
          <w:szCs w:val="24"/>
        </w:rPr>
        <w:t>навантажувально</w:t>
      </w:r>
      <w:proofErr w:type="spellEnd"/>
      <w:r w:rsidR="0044749E" w:rsidRPr="00226219">
        <w:rPr>
          <w:rFonts w:ascii="Times New Roman" w:hAnsi="Times New Roman"/>
          <w:sz w:val="24"/>
          <w:szCs w:val="24"/>
        </w:rPr>
        <w:t>-розвантажувальних робіт</w:t>
      </w:r>
      <w:r w:rsidR="0044749E" w:rsidRPr="00226219">
        <w:rPr>
          <w:rFonts w:ascii="Times New Roman" w:hAnsi="Times New Roman"/>
          <w:bCs/>
          <w:sz w:val="24"/>
          <w:szCs w:val="24"/>
        </w:rPr>
        <w:t>, сплати митних тарифів та усіх інших витрат</w:t>
      </w:r>
      <w:r w:rsidR="0044749E" w:rsidRPr="00226219">
        <w:rPr>
          <w:rFonts w:ascii="Times New Roman" w:hAnsi="Times New Roman"/>
          <w:sz w:val="24"/>
          <w:szCs w:val="24"/>
        </w:rPr>
        <w:t xml:space="preserve">. Не врахована учасником вартість окремих супутніх послуг, необхідних для </w:t>
      </w:r>
      <w:r w:rsidR="0044749E" w:rsidRPr="00226219">
        <w:rPr>
          <w:rFonts w:ascii="Times New Roman" w:hAnsi="Times New Roman"/>
          <w:sz w:val="24"/>
          <w:szCs w:val="24"/>
        </w:rPr>
        <w:lastRenderedPageBreak/>
        <w:t xml:space="preserve">здійснення постачання товару, що є предметом закупівлі, не сплачується замовником окремо, а витрати на їх виконання вважаються врахованими у загальній ціні тендерної </w:t>
      </w:r>
      <w:r w:rsidR="0044749E" w:rsidRPr="00A74B65">
        <w:rPr>
          <w:rFonts w:ascii="Times New Roman" w:hAnsi="Times New Roman"/>
          <w:color w:val="000000" w:themeColor="text1"/>
          <w:sz w:val="24"/>
          <w:szCs w:val="24"/>
        </w:rPr>
        <w:t>пропозиції, визначеній учасником за результатами електронного аукціону.</w:t>
      </w:r>
    </w:p>
    <w:p w14:paraId="397214C0" w14:textId="77777777" w:rsidR="0044749E" w:rsidRPr="00A74B65" w:rsidRDefault="0044749E" w:rsidP="0044749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D3C681" w14:textId="6CD897C3" w:rsidR="000B58A5" w:rsidRDefault="000B58A5" w:rsidP="000B58A5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_Hlk125382441"/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На весь Товар, що постачається, Продавець надає гарантійні документи.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Гарантійний термін на товар повинен складати не менше, ніж  12 місяців, і починає діяти з дати підписання сторонами товарної накладної або акту приймання – передачі Товару.</w:t>
      </w:r>
      <w:r>
        <w:rPr>
          <w:rFonts w:ascii="Times New Roman" w:hAnsi="Times New Roman"/>
          <w:sz w:val="24"/>
          <w:szCs w:val="24"/>
        </w:rPr>
        <w:t xml:space="preserve"> Здійснюється гарантійне та післягарантійне обслуговування</w:t>
      </w:r>
    </w:p>
    <w:p w14:paraId="5F774DF8" w14:textId="3AC4F92A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упаковці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логотип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фірми-виробника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країна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F706BF" w14:textId="3A1485B3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65CABD8D" w14:textId="4DE4AD63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товару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02F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D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2F4"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 w:rsidRPr="008D02F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D02F4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8D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2F4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8D02F4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8D02F4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8D02F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8D02F4">
        <w:rPr>
          <w:rFonts w:ascii="Times New Roman" w:eastAsia="Times New Roman" w:hAnsi="Times New Roman" w:cs="Times New Roman"/>
          <w:sz w:val="24"/>
          <w:szCs w:val="24"/>
        </w:rPr>
        <w:t>наступних</w:t>
      </w:r>
      <w:proofErr w:type="spellEnd"/>
      <w:r w:rsidRPr="008D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2F4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8D02F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54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>виробника</w:t>
      </w:r>
      <w:proofErr w:type="spellEnd"/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 xml:space="preserve"> /паспорт товару /</w:t>
      </w:r>
      <w:proofErr w:type="spellStart"/>
      <w:r w:rsidRPr="008D02F4">
        <w:rPr>
          <w:rFonts w:ascii="Times New Roman" w:eastAsia="Times New Roman" w:hAnsi="Times New Roman" w:cs="Times New Roman"/>
          <w:b/>
          <w:sz w:val="24"/>
          <w:szCs w:val="24"/>
        </w:rPr>
        <w:t>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</w:t>
      </w:r>
      <w:r w:rsidR="00681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тощо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>або</w:t>
      </w:r>
      <w:proofErr w:type="spellEnd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 – </w:t>
      </w:r>
      <w:proofErr w:type="spellStart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>пояснення</w:t>
      </w:r>
      <w:proofErr w:type="spellEnd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>якщо</w:t>
      </w:r>
      <w:proofErr w:type="spellEnd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>продукція</w:t>
      </w:r>
      <w:proofErr w:type="spellEnd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8579AD">
        <w:rPr>
          <w:rFonts w:ascii="Times New Roman" w:eastAsia="Times New Roman" w:hAnsi="Times New Roman" w:cs="Times New Roman"/>
          <w:b/>
          <w:sz w:val="24"/>
          <w:szCs w:val="24"/>
        </w:rPr>
        <w:t>сертифікується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D6C748" w14:textId="46E4748D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868">
        <w:rPr>
          <w:rFonts w:ascii="Times New Roman" w:eastAsia="Times New Roman" w:hAnsi="Times New Roman" w:cs="Times New Roman"/>
          <w:sz w:val="24"/>
          <w:szCs w:val="24"/>
        </w:rPr>
        <w:t>складені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іноземною</w:t>
      </w:r>
      <w:proofErr w:type="spellEnd"/>
      <w:proofErr w:type="gram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мовою,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язково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переклад </w:t>
      </w:r>
      <w:proofErr w:type="spellStart"/>
      <w:r w:rsidRPr="00617868"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 w:rsidRPr="00617868">
        <w:rPr>
          <w:rFonts w:ascii="Times New Roman" w:eastAsia="Times New Roman" w:hAnsi="Times New Roman" w:cs="Times New Roman"/>
          <w:sz w:val="24"/>
          <w:szCs w:val="24"/>
        </w:rPr>
        <w:t xml:space="preserve"> мовою.  </w:t>
      </w:r>
    </w:p>
    <w:p w14:paraId="77B1960C" w14:textId="48DE4AFE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пропозицією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країну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товару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приймаються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FD68F2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виготовлен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proofErr w:type="gram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російській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білорусі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ввезені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8F2">
        <w:rPr>
          <w:rFonts w:ascii="Times New Roman" w:eastAsia="Times New Roman" w:hAnsi="Times New Roman" w:cs="Times New Roman"/>
          <w:sz w:val="24"/>
          <w:szCs w:val="24"/>
        </w:rPr>
        <w:t>країн</w:t>
      </w:r>
      <w:proofErr w:type="spellEnd"/>
      <w:r w:rsidRPr="00FD68F2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2D62F36" w14:textId="77777777" w:rsidR="000B58A5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E1757" w14:textId="67CE1F1A" w:rsidR="000B58A5" w:rsidRDefault="000B58A5" w:rsidP="000B5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обов’язковій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заміні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DD9200C" w14:textId="0EAD5A4A" w:rsidR="00571E7F" w:rsidRDefault="000B58A5" w:rsidP="000B58A5">
      <w:pPr>
        <w:spacing w:after="0"/>
        <w:jc w:val="both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868">
        <w:rPr>
          <w:rFonts w:ascii="Times New Roman" w:hAnsi="Times New Roman" w:cs="Times New Roman"/>
          <w:b/>
          <w:sz w:val="24"/>
          <w:szCs w:val="24"/>
        </w:rPr>
        <w:t>порівняльну</w:t>
      </w:r>
      <w:proofErr w:type="spellEnd"/>
      <w:r w:rsidRPr="00617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868">
        <w:rPr>
          <w:rFonts w:ascii="Times New Roman" w:hAnsi="Times New Roman" w:cs="Times New Roman"/>
          <w:b/>
          <w:sz w:val="24"/>
          <w:szCs w:val="24"/>
        </w:rPr>
        <w:t>таблицю</w:t>
      </w:r>
      <w:proofErr w:type="spellEnd"/>
      <w:r w:rsidRPr="00617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868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617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868">
        <w:rPr>
          <w:rFonts w:ascii="Times New Roman" w:hAnsi="Times New Roman" w:cs="Times New Roman"/>
          <w:b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868">
        <w:rPr>
          <w:rFonts w:ascii="Times New Roman" w:hAnsi="Times New Roman" w:cs="Times New Roman"/>
          <w:b/>
          <w:sz w:val="24"/>
          <w:szCs w:val="24"/>
        </w:rPr>
        <w:t xml:space="preserve">товару </w:t>
      </w:r>
      <w:proofErr w:type="spellStart"/>
      <w:r w:rsidRPr="00617868">
        <w:rPr>
          <w:rFonts w:ascii="Times New Roman" w:hAnsi="Times New Roman" w:cs="Times New Roman"/>
          <w:b/>
          <w:sz w:val="24"/>
          <w:szCs w:val="24"/>
        </w:rPr>
        <w:t>технічним</w:t>
      </w:r>
      <w:proofErr w:type="spellEnd"/>
      <w:r w:rsidRPr="00617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868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 w:rsidRPr="00617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</w:p>
    <w:p w14:paraId="60E48051" w14:textId="77777777" w:rsidR="00571E7F" w:rsidRPr="00E81039" w:rsidRDefault="00571E7F" w:rsidP="00571E7F">
      <w:pPr>
        <w:spacing w:after="0"/>
        <w:jc w:val="both"/>
        <w:rPr>
          <w:rFonts w:ascii="Times New Roman" w:eastAsia="Arial" w:hAnsi="Times New Roman" w:cs="Times New Roman"/>
          <w:bCs/>
          <w:color w:val="000000"/>
        </w:rPr>
      </w:pPr>
    </w:p>
    <w:bookmarkEnd w:id="2"/>
    <w:p w14:paraId="4C019E40" w14:textId="77777777" w:rsidR="00571E7F" w:rsidRPr="00226219" w:rsidRDefault="00571E7F" w:rsidP="004A0BFA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1B0CF6A" w14:textId="77777777" w:rsidR="006314DF" w:rsidRDefault="00D63878" w:rsidP="006314D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Посада,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прізвище</w:t>
      </w:r>
      <w:proofErr w:type="spellEnd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ініціали</w:t>
      </w:r>
      <w:proofErr w:type="spellEnd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підпис</w:t>
      </w:r>
      <w:proofErr w:type="spellEnd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 ос</w:t>
      </w:r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оби </w:t>
      </w:r>
      <w:proofErr w:type="spellStart"/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>завірені</w:t>
      </w:r>
      <w:proofErr w:type="spellEnd"/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 печаткою</w:t>
      </w:r>
    </w:p>
    <w:p w14:paraId="6711E647" w14:textId="77777777" w:rsidR="00D63878" w:rsidRPr="006314DF" w:rsidRDefault="00D63878" w:rsidP="006314D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gram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( за</w:t>
      </w:r>
      <w:proofErr w:type="gramEnd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наявнос</w:t>
      </w:r>
      <w:proofErr w:type="spellEnd"/>
      <w:r w:rsidR="00B739A4" w:rsidRPr="006314D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ті)</w:t>
      </w:r>
    </w:p>
    <w:p w14:paraId="34BC2AA7" w14:textId="77777777" w:rsidR="00D63878" w:rsidRPr="00FE0FBB" w:rsidRDefault="00D63878" w:rsidP="00D63878">
      <w:pPr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</w:p>
    <w:p w14:paraId="31BD21FC" w14:textId="77777777" w:rsidR="00651E47" w:rsidRPr="00E33E1D" w:rsidRDefault="00651E47" w:rsidP="0018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Звертаємо ВАШУ увагу!!! </w:t>
      </w:r>
    </w:p>
    <w:p w14:paraId="3FCD87CE" w14:textId="77777777" w:rsidR="005E1E79" w:rsidRPr="00E33E1D" w:rsidRDefault="00651E47" w:rsidP="0018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Учасник, який погоджується з умовами та вимогами щодо поставки Товару, підписує дані Технічн</w:t>
      </w:r>
      <w:r w:rsidR="00686465"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і вимоги та подає в складі своєї</w:t>
      </w: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 Тендерної пропозиції.</w:t>
      </w:r>
    </w:p>
    <w:p w14:paraId="4ADFB9B6" w14:textId="77777777" w:rsidR="00186ED4" w:rsidRPr="00E33E1D" w:rsidRDefault="00186ED4" w:rsidP="00E3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Усі посилання на конкретну торгівельну марку чи форму, патент, розміри деталей, конструкцію або тип предмета закупівлі, джерело його походження або виробника — читати як вираз «або еквівалент».  </w:t>
      </w:r>
    </w:p>
    <w:sectPr w:rsidR="00186ED4" w:rsidRPr="00E33E1D" w:rsidSect="00F71219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DE7"/>
    <w:multiLevelType w:val="hybridMultilevel"/>
    <w:tmpl w:val="B4D24BFC"/>
    <w:lvl w:ilvl="0" w:tplc="B754893E">
      <w:start w:val="515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B639AC"/>
    <w:multiLevelType w:val="hybridMultilevel"/>
    <w:tmpl w:val="17406792"/>
    <w:lvl w:ilvl="0" w:tplc="95EE73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3BC4"/>
    <w:multiLevelType w:val="hybridMultilevel"/>
    <w:tmpl w:val="30687764"/>
    <w:lvl w:ilvl="0" w:tplc="13D068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E86D36"/>
    <w:multiLevelType w:val="hybridMultilevel"/>
    <w:tmpl w:val="D82EFF74"/>
    <w:lvl w:ilvl="0" w:tplc="604A6AF6">
      <w:start w:val="5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436C"/>
    <w:multiLevelType w:val="hybridMultilevel"/>
    <w:tmpl w:val="D6643736"/>
    <w:lvl w:ilvl="0" w:tplc="374493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48736B1"/>
    <w:multiLevelType w:val="hybridMultilevel"/>
    <w:tmpl w:val="CD3645EE"/>
    <w:lvl w:ilvl="0" w:tplc="17E86F00">
      <w:numFmt w:val="bullet"/>
      <w:lvlText w:val="-"/>
      <w:lvlJc w:val="left"/>
      <w:pPr>
        <w:ind w:left="330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6" w15:restartNumberingAfterBreak="0">
    <w:nsid w:val="4B47337B"/>
    <w:multiLevelType w:val="hybridMultilevel"/>
    <w:tmpl w:val="6FBC0CD2"/>
    <w:lvl w:ilvl="0" w:tplc="9F783414">
      <w:start w:val="9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934643">
    <w:abstractNumId w:val="2"/>
  </w:num>
  <w:num w:numId="2" w16cid:durableId="822041379">
    <w:abstractNumId w:val="1"/>
  </w:num>
  <w:num w:numId="3" w16cid:durableId="2135099975">
    <w:abstractNumId w:val="4"/>
  </w:num>
  <w:num w:numId="4" w16cid:durableId="677073965">
    <w:abstractNumId w:val="3"/>
  </w:num>
  <w:num w:numId="5" w16cid:durableId="1895778356">
    <w:abstractNumId w:val="0"/>
  </w:num>
  <w:num w:numId="6" w16cid:durableId="1280650441">
    <w:abstractNumId w:val="5"/>
  </w:num>
  <w:num w:numId="7" w16cid:durableId="1050348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60"/>
    <w:rsid w:val="00000F6D"/>
    <w:rsid w:val="000271C1"/>
    <w:rsid w:val="00054DB2"/>
    <w:rsid w:val="000662B1"/>
    <w:rsid w:val="00080D82"/>
    <w:rsid w:val="00081B1F"/>
    <w:rsid w:val="0008587E"/>
    <w:rsid w:val="000A7862"/>
    <w:rsid w:val="000B58A5"/>
    <w:rsid w:val="00131412"/>
    <w:rsid w:val="00151DC4"/>
    <w:rsid w:val="00186ED4"/>
    <w:rsid w:val="001A7ADB"/>
    <w:rsid w:val="001F1BC3"/>
    <w:rsid w:val="0021405E"/>
    <w:rsid w:val="00226219"/>
    <w:rsid w:val="0028731A"/>
    <w:rsid w:val="00306067"/>
    <w:rsid w:val="00311EE7"/>
    <w:rsid w:val="0033021B"/>
    <w:rsid w:val="00352046"/>
    <w:rsid w:val="0036143B"/>
    <w:rsid w:val="003B30AE"/>
    <w:rsid w:val="003D6C06"/>
    <w:rsid w:val="004034EC"/>
    <w:rsid w:val="004379E1"/>
    <w:rsid w:val="00447164"/>
    <w:rsid w:val="0044749E"/>
    <w:rsid w:val="0049416E"/>
    <w:rsid w:val="004A0BFA"/>
    <w:rsid w:val="004A40A7"/>
    <w:rsid w:val="004B2244"/>
    <w:rsid w:val="00502132"/>
    <w:rsid w:val="00524234"/>
    <w:rsid w:val="00566A20"/>
    <w:rsid w:val="00571E7F"/>
    <w:rsid w:val="00576B45"/>
    <w:rsid w:val="005D49F6"/>
    <w:rsid w:val="005E1E79"/>
    <w:rsid w:val="005F1B70"/>
    <w:rsid w:val="0061640D"/>
    <w:rsid w:val="006314DF"/>
    <w:rsid w:val="00651E47"/>
    <w:rsid w:val="00681E72"/>
    <w:rsid w:val="00686465"/>
    <w:rsid w:val="00695879"/>
    <w:rsid w:val="006A14F4"/>
    <w:rsid w:val="00754C51"/>
    <w:rsid w:val="0076174E"/>
    <w:rsid w:val="00781912"/>
    <w:rsid w:val="007F1937"/>
    <w:rsid w:val="008C402F"/>
    <w:rsid w:val="00923027"/>
    <w:rsid w:val="00927705"/>
    <w:rsid w:val="00962898"/>
    <w:rsid w:val="00986CEF"/>
    <w:rsid w:val="009C4AFC"/>
    <w:rsid w:val="009E1FBB"/>
    <w:rsid w:val="009E49CE"/>
    <w:rsid w:val="00A47705"/>
    <w:rsid w:val="00A74B65"/>
    <w:rsid w:val="00A80654"/>
    <w:rsid w:val="00A943FF"/>
    <w:rsid w:val="00AA4F53"/>
    <w:rsid w:val="00B01084"/>
    <w:rsid w:val="00B11512"/>
    <w:rsid w:val="00B13532"/>
    <w:rsid w:val="00B15C11"/>
    <w:rsid w:val="00B231CD"/>
    <w:rsid w:val="00B26EA1"/>
    <w:rsid w:val="00B328AD"/>
    <w:rsid w:val="00B46A04"/>
    <w:rsid w:val="00B471B3"/>
    <w:rsid w:val="00B739A4"/>
    <w:rsid w:val="00B842F7"/>
    <w:rsid w:val="00BB0F18"/>
    <w:rsid w:val="00BE451A"/>
    <w:rsid w:val="00BF1F48"/>
    <w:rsid w:val="00C1152A"/>
    <w:rsid w:val="00C31A02"/>
    <w:rsid w:val="00C43AA2"/>
    <w:rsid w:val="00C76D5E"/>
    <w:rsid w:val="00C852CC"/>
    <w:rsid w:val="00CA494E"/>
    <w:rsid w:val="00CC1A39"/>
    <w:rsid w:val="00D2627E"/>
    <w:rsid w:val="00D55308"/>
    <w:rsid w:val="00D63878"/>
    <w:rsid w:val="00D8276F"/>
    <w:rsid w:val="00D908DD"/>
    <w:rsid w:val="00DC76A4"/>
    <w:rsid w:val="00E27837"/>
    <w:rsid w:val="00E33E1D"/>
    <w:rsid w:val="00E87B60"/>
    <w:rsid w:val="00E87D11"/>
    <w:rsid w:val="00EB0012"/>
    <w:rsid w:val="00EB775B"/>
    <w:rsid w:val="00EF250C"/>
    <w:rsid w:val="00F1064D"/>
    <w:rsid w:val="00F15D70"/>
    <w:rsid w:val="00F3046E"/>
    <w:rsid w:val="00F62639"/>
    <w:rsid w:val="00F71219"/>
    <w:rsid w:val="00F9281C"/>
    <w:rsid w:val="00F9410D"/>
    <w:rsid w:val="00FB14A5"/>
    <w:rsid w:val="00FD410E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E53F"/>
  <w15:docId w15:val="{C7AB7B1A-13B7-402A-B842-B651E55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87B60"/>
    <w:pPr>
      <w:spacing w:after="160" w:line="259" w:lineRule="auto"/>
    </w:pPr>
    <w:rPr>
      <w:rFonts w:ascii="Calibri" w:eastAsia="Calibri" w:hAnsi="Calibri" w:cs="Calibri"/>
      <w:lang w:val="uk-UA"/>
    </w:rPr>
  </w:style>
  <w:style w:type="paragraph" w:styleId="a3">
    <w:name w:val="No Spacing"/>
    <w:qFormat/>
    <w:rsid w:val="00D63878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B739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43FF"/>
    <w:rPr>
      <w:rFonts w:ascii="Segoe UI" w:hAnsi="Segoe UI" w:cs="Segoe UI"/>
      <w:sz w:val="18"/>
      <w:szCs w:val="18"/>
    </w:rPr>
  </w:style>
  <w:style w:type="paragraph" w:customStyle="1" w:styleId="xxxxmsolistparagraph">
    <w:name w:val="x_x_x_x_msolistparagraph"/>
    <w:basedOn w:val="a"/>
    <w:rsid w:val="00CA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754C51"/>
    <w:pPr>
      <w:spacing w:after="0" w:line="240" w:lineRule="auto"/>
    </w:pPr>
    <w:rPr>
      <w:rFonts w:ascii="Consolas" w:eastAsia="Calibri" w:hAnsi="Consolas" w:cs="Times New Roman"/>
      <w:sz w:val="20"/>
      <w:szCs w:val="20"/>
      <w:lang w:eastAsia="en-US"/>
    </w:rPr>
  </w:style>
  <w:style w:type="character" w:customStyle="1" w:styleId="HTML0">
    <w:name w:val="Стандартний HTML Знак"/>
    <w:basedOn w:val="a0"/>
    <w:link w:val="HTML"/>
    <w:semiHidden/>
    <w:rsid w:val="00754C51"/>
    <w:rPr>
      <w:rFonts w:ascii="Consolas" w:eastAsia="Calibri" w:hAnsi="Consola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3422</Words>
  <Characters>1951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KUPCHIK</dc:creator>
  <cp:keywords/>
  <dc:description/>
  <cp:lastModifiedBy>Igor Duda</cp:lastModifiedBy>
  <cp:revision>12</cp:revision>
  <cp:lastPrinted>2021-01-12T09:03:00Z</cp:lastPrinted>
  <dcterms:created xsi:type="dcterms:W3CDTF">2023-10-20T13:00:00Z</dcterms:created>
  <dcterms:modified xsi:type="dcterms:W3CDTF">2024-01-19T07:44:00Z</dcterms:modified>
</cp:coreProperties>
</file>