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D" w:rsidRPr="008666F8" w:rsidRDefault="00177D5D" w:rsidP="005B34A1">
      <w:pPr>
        <w:autoSpaceDE w:val="0"/>
        <w:autoSpaceDN w:val="0"/>
        <w:adjustRightInd w:val="0"/>
        <w:spacing w:line="240" w:lineRule="auto"/>
        <w:jc w:val="right"/>
        <w:rPr>
          <w:rFonts w:ascii="Times New Roman" w:hAnsi="Times New Roman" w:cs="Times New Roman"/>
          <w:b/>
          <w:color w:val="auto"/>
          <w:sz w:val="22"/>
          <w:szCs w:val="22"/>
          <w:lang w:eastAsia="ru-RU"/>
        </w:rPr>
      </w:pPr>
      <w:r w:rsidRPr="008666F8">
        <w:rPr>
          <w:rFonts w:ascii="Times New Roman" w:hAnsi="Times New Roman" w:cs="Times New Roman"/>
          <w:b/>
          <w:color w:val="auto"/>
          <w:sz w:val="22"/>
          <w:szCs w:val="22"/>
          <w:lang w:eastAsia="ru-RU"/>
        </w:rPr>
        <w:t xml:space="preserve">Додаток </w:t>
      </w:r>
      <w:r w:rsidR="006D2D0C">
        <w:rPr>
          <w:rFonts w:ascii="Times New Roman" w:hAnsi="Times New Roman" w:cs="Times New Roman"/>
          <w:b/>
          <w:color w:val="auto"/>
          <w:sz w:val="22"/>
          <w:szCs w:val="22"/>
          <w:lang w:eastAsia="ru-RU"/>
        </w:rPr>
        <w:t>3</w:t>
      </w:r>
      <w:r w:rsidRPr="008666F8">
        <w:rPr>
          <w:rFonts w:ascii="Times New Roman" w:hAnsi="Times New Roman" w:cs="Times New Roman"/>
          <w:b/>
          <w:color w:val="auto"/>
          <w:sz w:val="22"/>
          <w:szCs w:val="22"/>
          <w:lang w:eastAsia="ru-RU"/>
        </w:rPr>
        <w:t xml:space="preserve"> </w:t>
      </w:r>
    </w:p>
    <w:p w:rsidR="00177D5D" w:rsidRPr="008666F8" w:rsidRDefault="00177D5D" w:rsidP="005B34A1">
      <w:pPr>
        <w:autoSpaceDE w:val="0"/>
        <w:autoSpaceDN w:val="0"/>
        <w:adjustRightInd w:val="0"/>
        <w:spacing w:line="240" w:lineRule="auto"/>
        <w:jc w:val="right"/>
        <w:rPr>
          <w:rFonts w:ascii="Times New Roman" w:hAnsi="Times New Roman" w:cs="Times New Roman"/>
          <w:i/>
          <w:iCs/>
          <w:color w:val="000000"/>
          <w:sz w:val="22"/>
          <w:szCs w:val="22"/>
          <w:lang w:val="ru-RU" w:eastAsia="ru-RU" w:bidi="ar-SA"/>
        </w:rPr>
      </w:pPr>
      <w:r w:rsidRPr="008666F8">
        <w:rPr>
          <w:rFonts w:ascii="Times New Roman" w:hAnsi="Times New Roman" w:cs="Times New Roman"/>
          <w:i/>
          <w:iCs/>
          <w:color w:val="000000"/>
          <w:sz w:val="22"/>
          <w:szCs w:val="22"/>
          <w:lang w:val="ru-RU" w:eastAsia="ru-RU" w:bidi="ar-SA"/>
        </w:rPr>
        <w:t xml:space="preserve">до </w:t>
      </w:r>
      <w:proofErr w:type="spellStart"/>
      <w:r w:rsidRPr="008666F8">
        <w:rPr>
          <w:rFonts w:ascii="Times New Roman" w:hAnsi="Times New Roman" w:cs="Times New Roman"/>
          <w:i/>
          <w:iCs/>
          <w:color w:val="000000"/>
          <w:sz w:val="22"/>
          <w:szCs w:val="22"/>
          <w:lang w:val="ru-RU" w:eastAsia="ru-RU" w:bidi="ar-SA"/>
        </w:rPr>
        <w:t>тендерноїдокументації</w:t>
      </w:r>
      <w:proofErr w:type="spellEnd"/>
    </w:p>
    <w:p w:rsidR="00177D5D" w:rsidRPr="00191BCD" w:rsidRDefault="00177D5D" w:rsidP="005B34A1">
      <w:pPr>
        <w:spacing w:line="240" w:lineRule="auto"/>
        <w:jc w:val="right"/>
        <w:rPr>
          <w:color w:val="auto"/>
          <w:sz w:val="22"/>
          <w:szCs w:val="22"/>
        </w:rPr>
      </w:pPr>
    </w:p>
    <w:p w:rsidR="00D41BC3" w:rsidRDefault="00D41BC3" w:rsidP="00D41BC3">
      <w:pPr>
        <w:ind w:hanging="2"/>
        <w:jc w:val="right"/>
        <w:rPr>
          <w:rFonts w:ascii="Times New Roman" w:eastAsia="Times New Roman" w:hAnsi="Times New Roman"/>
          <w:color w:val="000000"/>
        </w:rPr>
      </w:pPr>
      <w:r>
        <w:rPr>
          <w:rFonts w:ascii="Times New Roman" w:eastAsia="Times New Roman" w:hAnsi="Times New Roman"/>
          <w:b/>
          <w:color w:val="000000"/>
        </w:rPr>
        <w:t>(Інформація про необхідні технічні, якісні та кількісні характеристики предмету закупівлі – технічна специфікація)</w:t>
      </w:r>
    </w:p>
    <w:p w:rsidR="00D41BC3" w:rsidRPr="0094429D" w:rsidRDefault="00D41BC3" w:rsidP="00D41BC3">
      <w:pPr>
        <w:tabs>
          <w:tab w:val="left" w:pos="2160"/>
          <w:tab w:val="left" w:pos="2700"/>
          <w:tab w:val="left" w:pos="3600"/>
        </w:tabs>
        <w:ind w:hanging="2"/>
        <w:jc w:val="center"/>
        <w:rPr>
          <w:rFonts w:ascii="Times New Roman" w:eastAsia="Times New Roman" w:hAnsi="Times New Roman"/>
          <w:b/>
          <w:color w:val="000000"/>
          <w:lang w:val="ru-RU"/>
        </w:rPr>
      </w:pPr>
      <w:r>
        <w:rPr>
          <w:rFonts w:ascii="Times New Roman" w:eastAsia="Times New Roman" w:hAnsi="Times New Roman"/>
          <w:b/>
          <w:color w:val="000000"/>
        </w:rPr>
        <w:t>ТЕХНІЧНА ВИМОГИ  ЩОДО ПРЕДМЕТУ ЗАКУПІВЛІ</w:t>
      </w:r>
    </w:p>
    <w:p w:rsidR="008F03E7" w:rsidRDefault="008F03E7" w:rsidP="008F03E7">
      <w:pPr>
        <w:ind w:hanging="2"/>
        <w:jc w:val="center"/>
        <w:rPr>
          <w:rFonts w:ascii="Times New Roman" w:hAnsi="Times New Roman"/>
          <w:sz w:val="28"/>
          <w:szCs w:val="28"/>
          <w:lang w:val="ru-RU" w:bidi="en-US"/>
        </w:rPr>
      </w:pPr>
      <w:r>
        <w:rPr>
          <w:rFonts w:ascii="Times New Roman" w:hAnsi="Times New Roman"/>
          <w:sz w:val="28"/>
          <w:szCs w:val="28"/>
          <w:lang w:val="ru-RU" w:bidi="en-US"/>
        </w:rPr>
        <w:t xml:space="preserve">«Код </w:t>
      </w:r>
      <w:proofErr w:type="spellStart"/>
      <w:r>
        <w:rPr>
          <w:rFonts w:ascii="Times New Roman" w:hAnsi="Times New Roman"/>
          <w:sz w:val="28"/>
          <w:szCs w:val="28"/>
          <w:lang w:val="ru-RU" w:bidi="en-US"/>
        </w:rPr>
        <w:t>згідно</w:t>
      </w:r>
      <w:proofErr w:type="spellEnd"/>
      <w:r>
        <w:rPr>
          <w:rFonts w:ascii="Times New Roman" w:hAnsi="Times New Roman"/>
          <w:sz w:val="28"/>
          <w:szCs w:val="28"/>
          <w:lang w:val="ru-RU" w:bidi="en-US"/>
        </w:rPr>
        <w:t xml:space="preserve"> ДК 021:2015 «</w:t>
      </w:r>
      <w:proofErr w:type="spellStart"/>
      <w:r>
        <w:rPr>
          <w:rFonts w:ascii="Times New Roman" w:hAnsi="Times New Roman"/>
          <w:sz w:val="28"/>
          <w:szCs w:val="28"/>
          <w:lang w:val="ru-RU" w:bidi="en-US"/>
        </w:rPr>
        <w:t>Єдиний</w:t>
      </w:r>
      <w:proofErr w:type="spellEnd"/>
      <w:r>
        <w:rPr>
          <w:rFonts w:ascii="Times New Roman" w:hAnsi="Times New Roman"/>
          <w:sz w:val="28"/>
          <w:szCs w:val="28"/>
          <w:lang w:val="ru-RU" w:bidi="en-US"/>
        </w:rPr>
        <w:t xml:space="preserve"> </w:t>
      </w:r>
      <w:proofErr w:type="spellStart"/>
      <w:r>
        <w:rPr>
          <w:rFonts w:ascii="Times New Roman" w:hAnsi="Times New Roman"/>
          <w:sz w:val="28"/>
          <w:szCs w:val="28"/>
          <w:lang w:val="ru-RU" w:bidi="en-US"/>
        </w:rPr>
        <w:t>закупівельний</w:t>
      </w:r>
      <w:proofErr w:type="spellEnd"/>
      <w:r>
        <w:rPr>
          <w:rFonts w:ascii="Times New Roman" w:hAnsi="Times New Roman"/>
          <w:sz w:val="28"/>
          <w:szCs w:val="28"/>
          <w:lang w:val="ru-RU" w:bidi="en-US"/>
        </w:rPr>
        <w:t xml:space="preserve"> словник» - </w:t>
      </w:r>
    </w:p>
    <w:p w:rsidR="008F03E7" w:rsidRDefault="00F44D14" w:rsidP="00D41BC3">
      <w:pPr>
        <w:tabs>
          <w:tab w:val="left" w:pos="2160"/>
          <w:tab w:val="left" w:pos="2700"/>
          <w:tab w:val="left" w:pos="3600"/>
        </w:tabs>
        <w:ind w:hanging="2"/>
        <w:jc w:val="center"/>
        <w:rPr>
          <w:rFonts w:ascii="Times New Roman" w:hAnsi="Times New Roman" w:cs="Times New Roman"/>
          <w:b/>
          <w:color w:val="auto"/>
          <w:sz w:val="22"/>
          <w:szCs w:val="22"/>
          <w:u w:val="single"/>
          <w:lang w:val="en-US"/>
        </w:rPr>
      </w:pPr>
      <w:proofErr w:type="spellStart"/>
      <w:r w:rsidRPr="00F34D67">
        <w:rPr>
          <w:rFonts w:ascii="Times New Roman" w:hAnsi="Times New Roman" w:cs="Times New Roman"/>
          <w:b/>
          <w:color w:val="000000"/>
          <w:sz w:val="22"/>
          <w:szCs w:val="22"/>
          <w:u w:val="single"/>
        </w:rPr>
        <w:t>ДК</w:t>
      </w:r>
      <w:proofErr w:type="spellEnd"/>
      <w:r w:rsidRPr="00F34D67">
        <w:rPr>
          <w:rFonts w:ascii="Times New Roman" w:hAnsi="Times New Roman" w:cs="Times New Roman"/>
          <w:b/>
          <w:color w:val="000000"/>
          <w:sz w:val="22"/>
          <w:szCs w:val="22"/>
          <w:u w:val="single"/>
        </w:rPr>
        <w:t xml:space="preserve"> 021:2015 код </w:t>
      </w:r>
      <w:r w:rsidRPr="00F34D67">
        <w:rPr>
          <w:rFonts w:ascii="Times New Roman" w:hAnsi="Times New Roman" w:cs="Times New Roman"/>
          <w:b/>
          <w:color w:val="auto"/>
          <w:sz w:val="22"/>
          <w:szCs w:val="22"/>
          <w:u w:val="single"/>
        </w:rPr>
        <w:t>15</w:t>
      </w:r>
      <w:r w:rsidRPr="00F34D67">
        <w:rPr>
          <w:rFonts w:ascii="Times New Roman" w:hAnsi="Times New Roman" w:cs="Times New Roman"/>
          <w:b/>
          <w:color w:val="auto"/>
          <w:sz w:val="22"/>
          <w:szCs w:val="22"/>
          <w:u w:val="single"/>
          <w:lang w:val="ru-RU"/>
        </w:rPr>
        <w:t>110000-2 Мясо (Мясо</w:t>
      </w:r>
      <w:r w:rsidRPr="00E4169B">
        <w:rPr>
          <w:rFonts w:ascii="Times New Roman" w:hAnsi="Times New Roman" w:cs="Times New Roman"/>
          <w:b/>
          <w:color w:val="auto"/>
          <w:sz w:val="22"/>
          <w:szCs w:val="22"/>
          <w:u w:val="single"/>
          <w:lang w:val="ru-RU"/>
        </w:rPr>
        <w:t xml:space="preserve"> </w:t>
      </w:r>
      <w:proofErr w:type="spellStart"/>
      <w:r w:rsidRPr="00E4169B">
        <w:rPr>
          <w:rFonts w:ascii="Times New Roman" w:hAnsi="Times New Roman" w:cs="Times New Roman"/>
          <w:b/>
          <w:color w:val="auto"/>
          <w:sz w:val="22"/>
          <w:szCs w:val="22"/>
          <w:u w:val="single"/>
          <w:lang w:val="ru-RU"/>
        </w:rPr>
        <w:t>свинини</w:t>
      </w:r>
      <w:proofErr w:type="spellEnd"/>
      <w:r w:rsidRPr="00E4169B">
        <w:rPr>
          <w:rFonts w:ascii="Times New Roman" w:hAnsi="Times New Roman" w:cs="Times New Roman"/>
          <w:b/>
          <w:color w:val="auto"/>
          <w:sz w:val="22"/>
          <w:szCs w:val="22"/>
          <w:u w:val="single"/>
          <w:lang w:val="ru-RU"/>
        </w:rPr>
        <w:t xml:space="preserve"> </w:t>
      </w:r>
      <w:proofErr w:type="spellStart"/>
      <w:r w:rsidRPr="00E4169B">
        <w:rPr>
          <w:rFonts w:ascii="Times New Roman" w:hAnsi="Times New Roman" w:cs="Times New Roman"/>
          <w:b/>
          <w:color w:val="auto"/>
          <w:sz w:val="22"/>
          <w:szCs w:val="22"/>
          <w:u w:val="single"/>
          <w:lang w:val="ru-RU"/>
        </w:rPr>
        <w:t>заморожене</w:t>
      </w:r>
      <w:proofErr w:type="spellEnd"/>
      <w:r w:rsidRPr="00E4169B">
        <w:rPr>
          <w:rFonts w:ascii="Times New Roman" w:hAnsi="Times New Roman" w:cs="Times New Roman"/>
          <w:b/>
          <w:color w:val="auto"/>
          <w:sz w:val="22"/>
          <w:szCs w:val="22"/>
          <w:u w:val="single"/>
          <w:lang w:val="ru-RU"/>
        </w:rPr>
        <w:t xml:space="preserve">, </w:t>
      </w:r>
      <w:proofErr w:type="spellStart"/>
      <w:r w:rsidRPr="00E4169B">
        <w:rPr>
          <w:rFonts w:ascii="Times New Roman" w:hAnsi="Times New Roman" w:cs="Times New Roman"/>
          <w:b/>
          <w:color w:val="auto"/>
          <w:sz w:val="22"/>
          <w:szCs w:val="22"/>
          <w:u w:val="single"/>
          <w:lang w:val="ru-RU"/>
        </w:rPr>
        <w:t>філе</w:t>
      </w:r>
      <w:proofErr w:type="spellEnd"/>
      <w:r w:rsidRPr="00E4169B">
        <w:rPr>
          <w:rFonts w:ascii="Times New Roman" w:hAnsi="Times New Roman" w:cs="Times New Roman"/>
          <w:b/>
          <w:color w:val="auto"/>
          <w:sz w:val="22"/>
          <w:szCs w:val="22"/>
          <w:u w:val="single"/>
          <w:lang w:val="ru-RU"/>
        </w:rPr>
        <w:t xml:space="preserve"> курки </w:t>
      </w:r>
      <w:proofErr w:type="spellStart"/>
      <w:r w:rsidRPr="00E4169B">
        <w:rPr>
          <w:rFonts w:ascii="Times New Roman" w:hAnsi="Times New Roman" w:cs="Times New Roman"/>
          <w:b/>
          <w:color w:val="auto"/>
          <w:sz w:val="22"/>
          <w:szCs w:val="22"/>
          <w:u w:val="single"/>
          <w:lang w:val="ru-RU"/>
        </w:rPr>
        <w:t>заморожене</w:t>
      </w:r>
      <w:proofErr w:type="spellEnd"/>
      <w:r w:rsidRPr="00E4169B">
        <w:rPr>
          <w:rFonts w:ascii="Times New Roman" w:hAnsi="Times New Roman" w:cs="Times New Roman"/>
          <w:b/>
          <w:color w:val="auto"/>
          <w:sz w:val="22"/>
          <w:szCs w:val="22"/>
          <w:u w:val="single"/>
          <w:lang w:val="ru-RU"/>
        </w:rPr>
        <w:t>)</w:t>
      </w:r>
    </w:p>
    <w:p w:rsidR="00F44D14" w:rsidRPr="00F44D14" w:rsidRDefault="00F44D14" w:rsidP="00D41BC3">
      <w:pPr>
        <w:tabs>
          <w:tab w:val="left" w:pos="2160"/>
          <w:tab w:val="left" w:pos="2700"/>
          <w:tab w:val="left" w:pos="3600"/>
        </w:tabs>
        <w:ind w:hanging="2"/>
        <w:jc w:val="center"/>
        <w:rPr>
          <w:rFonts w:ascii="Times New Roman" w:eastAsia="Times New Roman" w:hAnsi="Times New Roman"/>
          <w:b/>
          <w:color w:val="000000"/>
          <w:lang w:val="en-US"/>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5"/>
        <w:gridCol w:w="2880"/>
        <w:gridCol w:w="6300"/>
      </w:tblGrid>
      <w:tr w:rsidR="009551D0" w:rsidRPr="004B2318" w:rsidTr="00D71BDE">
        <w:tc>
          <w:tcPr>
            <w:tcW w:w="545" w:type="dxa"/>
            <w:vAlign w:val="center"/>
          </w:tcPr>
          <w:p w:rsidR="009551D0" w:rsidRPr="004B2318" w:rsidRDefault="009551D0" w:rsidP="00D71BDE">
            <w:pPr>
              <w:autoSpaceDE w:val="0"/>
              <w:autoSpaceDN w:val="0"/>
              <w:adjustRightInd w:val="0"/>
              <w:ind w:left="5" w:right="4"/>
              <w:jc w:val="center"/>
              <w:rPr>
                <w:rFonts w:ascii="Times New Roman" w:hAnsi="Times New Roman" w:cs="Times New Roman"/>
                <w:sz w:val="20"/>
                <w:szCs w:val="20"/>
              </w:rPr>
            </w:pPr>
            <w:r w:rsidRPr="004B2318">
              <w:rPr>
                <w:rFonts w:ascii="Times New Roman" w:hAnsi="Times New Roman" w:cs="Times New Roman"/>
                <w:sz w:val="20"/>
                <w:szCs w:val="20"/>
              </w:rPr>
              <w:t>№</w:t>
            </w:r>
          </w:p>
        </w:tc>
        <w:tc>
          <w:tcPr>
            <w:tcW w:w="2880" w:type="dxa"/>
            <w:vAlign w:val="center"/>
          </w:tcPr>
          <w:p w:rsidR="009551D0" w:rsidRPr="004B2318" w:rsidRDefault="009551D0" w:rsidP="00D71BDE">
            <w:pPr>
              <w:autoSpaceDE w:val="0"/>
              <w:autoSpaceDN w:val="0"/>
              <w:adjustRightInd w:val="0"/>
              <w:ind w:left="-210" w:right="-290"/>
              <w:jc w:val="center"/>
              <w:rPr>
                <w:rFonts w:ascii="Times New Roman" w:hAnsi="Times New Roman" w:cs="Times New Roman"/>
                <w:sz w:val="20"/>
                <w:szCs w:val="20"/>
              </w:rPr>
            </w:pPr>
            <w:r w:rsidRPr="004B2318">
              <w:rPr>
                <w:rFonts w:ascii="Times New Roman" w:hAnsi="Times New Roman" w:cs="Times New Roman"/>
                <w:sz w:val="20"/>
                <w:szCs w:val="20"/>
              </w:rPr>
              <w:t xml:space="preserve">Найменування </w:t>
            </w:r>
          </w:p>
          <w:p w:rsidR="009551D0" w:rsidRPr="004B2318" w:rsidRDefault="009551D0" w:rsidP="00D71BDE">
            <w:pPr>
              <w:autoSpaceDE w:val="0"/>
              <w:autoSpaceDN w:val="0"/>
              <w:adjustRightInd w:val="0"/>
              <w:ind w:left="-210" w:right="-290"/>
              <w:jc w:val="center"/>
              <w:rPr>
                <w:rFonts w:ascii="Times New Roman" w:hAnsi="Times New Roman" w:cs="Times New Roman"/>
                <w:sz w:val="20"/>
                <w:szCs w:val="20"/>
              </w:rPr>
            </w:pPr>
            <w:r w:rsidRPr="004B2318">
              <w:rPr>
                <w:rFonts w:ascii="Times New Roman" w:hAnsi="Times New Roman" w:cs="Times New Roman"/>
                <w:sz w:val="20"/>
                <w:szCs w:val="20"/>
              </w:rPr>
              <w:t>товару</w:t>
            </w:r>
          </w:p>
        </w:tc>
        <w:tc>
          <w:tcPr>
            <w:tcW w:w="6300" w:type="dxa"/>
            <w:vAlign w:val="center"/>
          </w:tcPr>
          <w:p w:rsidR="009551D0" w:rsidRPr="004B2318" w:rsidRDefault="009551D0" w:rsidP="00D71BDE">
            <w:pPr>
              <w:autoSpaceDE w:val="0"/>
              <w:autoSpaceDN w:val="0"/>
              <w:adjustRightInd w:val="0"/>
              <w:ind w:left="5" w:right="4"/>
              <w:jc w:val="center"/>
              <w:rPr>
                <w:rFonts w:ascii="Times New Roman" w:hAnsi="Times New Roman" w:cs="Times New Roman"/>
                <w:sz w:val="20"/>
                <w:szCs w:val="20"/>
              </w:rPr>
            </w:pPr>
            <w:r w:rsidRPr="004B2318">
              <w:rPr>
                <w:rFonts w:ascii="Times New Roman" w:hAnsi="Times New Roman" w:cs="Times New Roman"/>
                <w:sz w:val="20"/>
                <w:szCs w:val="20"/>
              </w:rPr>
              <w:t>Опис та характеристики</w:t>
            </w:r>
          </w:p>
          <w:p w:rsidR="009551D0" w:rsidRPr="004B2318" w:rsidRDefault="009551D0" w:rsidP="00D71BDE">
            <w:pPr>
              <w:autoSpaceDE w:val="0"/>
              <w:autoSpaceDN w:val="0"/>
              <w:adjustRightInd w:val="0"/>
              <w:ind w:left="-210" w:right="-290"/>
              <w:jc w:val="center"/>
              <w:rPr>
                <w:rFonts w:ascii="Times New Roman" w:hAnsi="Times New Roman" w:cs="Times New Roman"/>
                <w:sz w:val="20"/>
                <w:szCs w:val="20"/>
              </w:rPr>
            </w:pPr>
            <w:r w:rsidRPr="004B2318">
              <w:rPr>
                <w:rFonts w:ascii="Times New Roman" w:hAnsi="Times New Roman" w:cs="Times New Roman"/>
                <w:sz w:val="20"/>
                <w:szCs w:val="20"/>
              </w:rPr>
              <w:t>товару</w:t>
            </w:r>
          </w:p>
        </w:tc>
      </w:tr>
      <w:tr w:rsidR="00F44D14" w:rsidRPr="00D2001D" w:rsidTr="000468FF">
        <w:tc>
          <w:tcPr>
            <w:tcW w:w="545" w:type="dxa"/>
          </w:tcPr>
          <w:p w:rsidR="00F44D14" w:rsidRPr="00D2001D" w:rsidRDefault="00F44D14" w:rsidP="00D71BDE">
            <w:pPr>
              <w:autoSpaceDE w:val="0"/>
              <w:autoSpaceDN w:val="0"/>
              <w:adjustRightInd w:val="0"/>
              <w:jc w:val="center"/>
              <w:rPr>
                <w:rFonts w:ascii="Times New Roman" w:hAnsi="Times New Roman" w:cs="Times New Roman"/>
                <w:sz w:val="20"/>
                <w:szCs w:val="20"/>
              </w:rPr>
            </w:pPr>
            <w:r w:rsidRPr="00D2001D">
              <w:rPr>
                <w:rFonts w:ascii="Times New Roman" w:hAnsi="Times New Roman" w:cs="Times New Roman"/>
                <w:sz w:val="20"/>
                <w:szCs w:val="20"/>
              </w:rPr>
              <w:t>1</w:t>
            </w:r>
          </w:p>
        </w:tc>
        <w:tc>
          <w:tcPr>
            <w:tcW w:w="2880" w:type="dxa"/>
            <w:vAlign w:val="center"/>
          </w:tcPr>
          <w:p w:rsidR="00F44D14" w:rsidRPr="00F313E3" w:rsidRDefault="00F44D14" w:rsidP="00967257">
            <w:pPr>
              <w:jc w:val="center"/>
              <w:rPr>
                <w:b/>
                <w:lang w:eastAsia="en-US"/>
              </w:rPr>
            </w:pPr>
            <w:r w:rsidRPr="00956E09">
              <w:rPr>
                <w:b/>
              </w:rPr>
              <w:t>М'ясо свинини заморожене</w:t>
            </w:r>
          </w:p>
        </w:tc>
        <w:tc>
          <w:tcPr>
            <w:tcW w:w="6300" w:type="dxa"/>
            <w:vAlign w:val="center"/>
          </w:tcPr>
          <w:p w:rsidR="00F44D14" w:rsidRDefault="00F44D14" w:rsidP="00967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F34D67">
              <w:rPr>
                <w:b/>
                <w:sz w:val="22"/>
                <w:szCs w:val="22"/>
              </w:rPr>
              <w:t>М'ясо заморожене</w:t>
            </w:r>
            <w:r w:rsidRPr="00F34D67">
              <w:rPr>
                <w:b/>
                <w:sz w:val="22"/>
                <w:szCs w:val="22"/>
                <w:lang w:val="ru-RU"/>
              </w:rPr>
              <w:t xml:space="preserve"> в </w:t>
            </w:r>
            <w:proofErr w:type="spellStart"/>
            <w:r w:rsidRPr="00F34D67">
              <w:rPr>
                <w:b/>
                <w:sz w:val="22"/>
                <w:szCs w:val="22"/>
                <w:lang w:val="ru-RU"/>
              </w:rPr>
              <w:t>кількості</w:t>
            </w:r>
            <w:proofErr w:type="spellEnd"/>
            <w:r w:rsidRPr="00F34D67">
              <w:rPr>
                <w:b/>
                <w:sz w:val="22"/>
                <w:szCs w:val="22"/>
                <w:lang w:val="ru-RU"/>
              </w:rPr>
              <w:t xml:space="preserve"> 1</w:t>
            </w:r>
            <w:r w:rsidRPr="00F44D14">
              <w:rPr>
                <w:b/>
                <w:sz w:val="22"/>
                <w:szCs w:val="22"/>
                <w:lang w:val="ru-RU"/>
              </w:rPr>
              <w:t>6</w:t>
            </w:r>
            <w:r w:rsidRPr="00F34D67">
              <w:rPr>
                <w:b/>
                <w:sz w:val="22"/>
                <w:szCs w:val="22"/>
                <w:lang w:val="ru-RU"/>
              </w:rPr>
              <w:t>00 кг</w:t>
            </w:r>
            <w:r w:rsidRPr="007A210E">
              <w:rPr>
                <w:sz w:val="22"/>
                <w:szCs w:val="22"/>
              </w:rPr>
              <w:t xml:space="preserve"> (лопаткова частина без кістки та тазостегнова частина без кістки) </w:t>
            </w:r>
            <w:r>
              <w:rPr>
                <w:sz w:val="22"/>
                <w:szCs w:val="22"/>
              </w:rPr>
              <w:t>в</w:t>
            </w:r>
            <w:r w:rsidRPr="007A210E">
              <w:rPr>
                <w:sz w:val="22"/>
                <w:szCs w:val="22"/>
              </w:rPr>
              <w:t xml:space="preserve">еликими шматками. </w:t>
            </w:r>
          </w:p>
          <w:p w:rsidR="00F44D14" w:rsidRPr="00F313E3" w:rsidRDefault="00F44D14" w:rsidP="00967257">
            <w:pPr>
              <w:rPr>
                <w:b/>
                <w:lang w:eastAsia="en-US"/>
              </w:rPr>
            </w:pPr>
            <w:r w:rsidRPr="007A210E">
              <w:rPr>
                <w:sz w:val="22"/>
                <w:szCs w:val="22"/>
              </w:rPr>
              <w:t>Свинина повинна бути нежирна, без жилок, плівок та сухожилля із зовнішньої сторони. Без сала. На шматках м’яса не повинно бути залишків внутрішніх органів, згустків крові, забруднень, льоду. Товар має бути поставлений у п/е плівці, з подальшою упаковкою в картонні ящики, що забезпечує збереження товару та відповідати діючим вимогам (плівка, пакети, лотки в тарі виробника з маркуванням на кожній пакувальній одиниці згідно з чинними нормативними документ</w:t>
            </w:r>
            <w:r>
              <w:rPr>
                <w:sz w:val="22"/>
                <w:szCs w:val="22"/>
              </w:rPr>
              <w:t>ами).</w:t>
            </w:r>
            <w:r w:rsidRPr="007A210E">
              <w:rPr>
                <w:sz w:val="22"/>
                <w:szCs w:val="22"/>
              </w:rPr>
              <w:t xml:space="preserve"> Термін придатності не менше 6 місяців. Зберігання при t -18градусів.</w:t>
            </w:r>
          </w:p>
        </w:tc>
      </w:tr>
      <w:tr w:rsidR="00F44D14" w:rsidRPr="00D2001D" w:rsidTr="000468FF">
        <w:tc>
          <w:tcPr>
            <w:tcW w:w="545" w:type="dxa"/>
          </w:tcPr>
          <w:p w:rsidR="00F44D14" w:rsidRPr="00F44D14" w:rsidRDefault="00F44D14" w:rsidP="00D71BDE">
            <w:pPr>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880" w:type="dxa"/>
            <w:vAlign w:val="center"/>
          </w:tcPr>
          <w:p w:rsidR="00F44D14" w:rsidRPr="00F313E3" w:rsidRDefault="00F44D14" w:rsidP="00967257">
            <w:pPr>
              <w:jc w:val="center"/>
              <w:rPr>
                <w:b/>
                <w:lang w:eastAsia="en-US"/>
              </w:rPr>
            </w:pPr>
            <w:r w:rsidRPr="00956E09">
              <w:rPr>
                <w:b/>
              </w:rPr>
              <w:t>Філе курки заморожене</w:t>
            </w:r>
          </w:p>
        </w:tc>
        <w:tc>
          <w:tcPr>
            <w:tcW w:w="6300" w:type="dxa"/>
            <w:vAlign w:val="center"/>
          </w:tcPr>
          <w:p w:rsidR="00F44D14" w:rsidRDefault="00F44D14" w:rsidP="00967257">
            <w:pPr>
              <w:jc w:val="both"/>
            </w:pPr>
            <w:r w:rsidRPr="00F34D67">
              <w:rPr>
                <w:rStyle w:val="fontstyle01"/>
                <w:rFonts w:hint="default"/>
                <w:b/>
              </w:rPr>
              <w:t>Філе</w:t>
            </w:r>
            <w:r w:rsidRPr="00F34D67">
              <w:rPr>
                <w:rStyle w:val="fontstyle01"/>
                <w:rFonts w:hint="default"/>
                <w:b/>
              </w:rPr>
              <w:t xml:space="preserve"> </w:t>
            </w:r>
            <w:r w:rsidRPr="00F34D67">
              <w:rPr>
                <w:rStyle w:val="fontstyle01"/>
                <w:rFonts w:hint="default"/>
                <w:b/>
              </w:rPr>
              <w:t>куряче</w:t>
            </w:r>
            <w:r w:rsidRPr="00F34D67">
              <w:rPr>
                <w:rStyle w:val="fontstyle01"/>
                <w:rFonts w:hint="default"/>
                <w:b/>
              </w:rPr>
              <w:t xml:space="preserve"> </w:t>
            </w:r>
            <w:r w:rsidRPr="00F34D67">
              <w:rPr>
                <w:rStyle w:val="fontstyle01"/>
                <w:rFonts w:hint="default"/>
                <w:b/>
              </w:rPr>
              <w:t>заморожене</w:t>
            </w:r>
            <w:r w:rsidRPr="00F34D67">
              <w:rPr>
                <w:rStyle w:val="fontstyle01"/>
                <w:rFonts w:asciiTheme="minorHAnsi" w:hAnsiTheme="minorHAnsi" w:hint="default"/>
                <w:b/>
              </w:rPr>
              <w:t xml:space="preserve"> в кількості 1</w:t>
            </w:r>
            <w:r>
              <w:rPr>
                <w:rStyle w:val="fontstyle01"/>
                <w:rFonts w:asciiTheme="minorHAnsi" w:hAnsiTheme="minorHAnsi" w:hint="default"/>
                <w:b/>
                <w:lang w:val="en-US"/>
              </w:rPr>
              <w:t>6</w:t>
            </w:r>
            <w:r w:rsidRPr="00F34D67">
              <w:rPr>
                <w:rStyle w:val="fontstyle01"/>
                <w:rFonts w:asciiTheme="minorHAnsi" w:hAnsiTheme="minorHAnsi" w:hint="default"/>
                <w:b/>
              </w:rPr>
              <w:t>00 кг</w:t>
            </w:r>
            <w:r>
              <w:rPr>
                <w:rStyle w:val="fontstyle01"/>
                <w:rFonts w:hint="default"/>
              </w:rPr>
              <w:t xml:space="preserve"> </w:t>
            </w:r>
            <w:r>
              <w:rPr>
                <w:rStyle w:val="fontstyle01"/>
                <w:rFonts w:hint="default"/>
              </w:rPr>
              <w:t>вітчизняного</w:t>
            </w:r>
            <w:r>
              <w:rPr>
                <w:rFonts w:ascii="TimesNewRomanPSMT" w:eastAsia="TimesNewRomanPSMT" w:hint="eastAsia"/>
                <w:color w:val="000000"/>
                <w:sz w:val="22"/>
                <w:szCs w:val="22"/>
              </w:rPr>
              <w:br/>
            </w:r>
            <w:r>
              <w:rPr>
                <w:rStyle w:val="fontstyle01"/>
                <w:rFonts w:hint="default"/>
              </w:rPr>
              <w:t>виробництва</w:t>
            </w:r>
            <w:r>
              <w:rPr>
                <w:rStyle w:val="fontstyle01"/>
                <w:rFonts w:hint="default"/>
              </w:rPr>
              <w:t xml:space="preserve">. </w:t>
            </w:r>
            <w:r>
              <w:rPr>
                <w:rStyle w:val="fontstyle01"/>
                <w:rFonts w:hint="default"/>
              </w:rPr>
              <w:t>Колір</w:t>
            </w:r>
            <w:r>
              <w:rPr>
                <w:rStyle w:val="fontstyle01"/>
                <w:rFonts w:hint="default"/>
              </w:rPr>
              <w:t xml:space="preserve"> - </w:t>
            </w:r>
            <w:r>
              <w:rPr>
                <w:rStyle w:val="fontstyle01"/>
                <w:rFonts w:hint="default"/>
              </w:rPr>
              <w:t>світлий</w:t>
            </w:r>
            <w:r>
              <w:rPr>
                <w:rStyle w:val="fontstyle01"/>
                <w:rFonts w:hint="default"/>
              </w:rPr>
              <w:t xml:space="preserve">, </w:t>
            </w:r>
            <w:r>
              <w:rPr>
                <w:rStyle w:val="fontstyle01"/>
                <w:rFonts w:hint="default"/>
              </w:rPr>
              <w:t>властивий</w:t>
            </w:r>
            <w:r>
              <w:rPr>
                <w:rStyle w:val="fontstyle01"/>
                <w:rFonts w:hint="default"/>
              </w:rPr>
              <w:t xml:space="preserve"> </w:t>
            </w:r>
            <w:r>
              <w:rPr>
                <w:rStyle w:val="fontstyle01"/>
                <w:rFonts w:hint="default"/>
              </w:rPr>
              <w:t>м’ясу</w:t>
            </w:r>
            <w:r>
              <w:rPr>
                <w:rFonts w:ascii="TimesNewRomanPSMT" w:eastAsia="TimesNewRomanPSMT" w:hint="eastAsia"/>
                <w:color w:val="000000"/>
                <w:sz w:val="22"/>
                <w:szCs w:val="22"/>
              </w:rPr>
              <w:br/>
            </w:r>
            <w:r>
              <w:rPr>
                <w:rStyle w:val="fontstyle01"/>
                <w:rFonts w:hint="default"/>
              </w:rPr>
              <w:t>свійської</w:t>
            </w:r>
            <w:r>
              <w:rPr>
                <w:rStyle w:val="fontstyle01"/>
                <w:rFonts w:hint="default"/>
              </w:rPr>
              <w:t xml:space="preserve"> </w:t>
            </w:r>
            <w:r>
              <w:rPr>
                <w:rStyle w:val="fontstyle01"/>
                <w:rFonts w:hint="default"/>
              </w:rPr>
              <w:t>птиці</w:t>
            </w:r>
            <w:r>
              <w:rPr>
                <w:rStyle w:val="fontstyle01"/>
                <w:rFonts w:hint="default"/>
              </w:rPr>
              <w:t xml:space="preserve">, </w:t>
            </w:r>
            <w:r>
              <w:rPr>
                <w:rStyle w:val="fontstyle01"/>
                <w:rFonts w:hint="default"/>
              </w:rPr>
              <w:t>без</w:t>
            </w:r>
            <w:r>
              <w:rPr>
                <w:rStyle w:val="fontstyle01"/>
                <w:rFonts w:hint="default"/>
              </w:rPr>
              <w:t xml:space="preserve"> </w:t>
            </w:r>
            <w:r>
              <w:rPr>
                <w:rStyle w:val="fontstyle01"/>
                <w:rFonts w:hint="default"/>
              </w:rPr>
              <w:t>крововиливів</w:t>
            </w:r>
            <w:r>
              <w:rPr>
                <w:rStyle w:val="fontstyle01"/>
                <w:rFonts w:hint="default"/>
              </w:rPr>
              <w:t>.</w:t>
            </w:r>
            <w:r>
              <w:rPr>
                <w:rFonts w:ascii="TimesNewRomanPSMT" w:eastAsia="TimesNewRomanPSMT" w:hint="eastAsia"/>
                <w:color w:val="000000"/>
                <w:sz w:val="22"/>
                <w:szCs w:val="22"/>
              </w:rPr>
              <w:br/>
            </w:r>
            <w:r>
              <w:t>Смак і запах</w:t>
            </w:r>
            <w:r>
              <w:rPr>
                <w:b/>
              </w:rPr>
              <w:t xml:space="preserve"> –</w:t>
            </w:r>
            <w:r>
              <w:t xml:space="preserve"> без сторонніх </w:t>
            </w:r>
            <w:proofErr w:type="spellStart"/>
            <w:r>
              <w:t>присмаків</w:t>
            </w:r>
            <w:proofErr w:type="spellEnd"/>
            <w:r>
              <w:t xml:space="preserve"> і запахів, відповідність вимогам стандарту за вгодованістю і якістю обробки.</w:t>
            </w:r>
          </w:p>
          <w:p w:rsidR="00F44D14" w:rsidRPr="00F313E3" w:rsidRDefault="00F44D14" w:rsidP="00967257">
            <w:pPr>
              <w:rPr>
                <w:b/>
                <w:lang w:eastAsia="en-US"/>
              </w:rPr>
            </w:pPr>
            <w:r>
              <w:rPr>
                <w:lang w:eastAsia="uk-UA"/>
              </w:rPr>
              <w:t xml:space="preserve">На кожній упаковці повинна бути етикетка з клеймом </w:t>
            </w:r>
            <w:proofErr w:type="spellStart"/>
            <w:r>
              <w:rPr>
                <w:lang w:eastAsia="uk-UA"/>
              </w:rPr>
              <w:t>держветслужби</w:t>
            </w:r>
            <w:proofErr w:type="spellEnd"/>
            <w:r>
              <w:rPr>
                <w:lang w:eastAsia="uk-UA"/>
              </w:rPr>
              <w:t>, підтверджено документами на цю партію поставки.</w:t>
            </w:r>
          </w:p>
        </w:tc>
      </w:tr>
    </w:tbl>
    <w:p w:rsidR="009551D0" w:rsidRPr="00D2001D" w:rsidRDefault="009551D0" w:rsidP="009551D0">
      <w:pPr>
        <w:ind w:left="426"/>
        <w:jc w:val="both"/>
        <w:rPr>
          <w:rFonts w:ascii="Times New Roman" w:hAnsi="Times New Roman" w:cs="Times New Roman"/>
          <w:color w:val="auto"/>
          <w:sz w:val="20"/>
          <w:szCs w:val="20"/>
        </w:rPr>
      </w:pP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lang w:eastAsia="ru-RU"/>
        </w:rPr>
        <w:t>Товар повинен відповідати вимогам чинних нормативно-технічних документів</w:t>
      </w:r>
      <w:r w:rsidRPr="00A35EBA">
        <w:rPr>
          <w:rFonts w:ascii="Times New Roman" w:hAnsi="Times New Roman" w:cs="Times New Roman"/>
          <w:color w:val="auto"/>
          <w:sz w:val="22"/>
          <w:szCs w:val="22"/>
        </w:rPr>
        <w:t xml:space="preserve"> щодо загальної безпечності харчової продукції,</w:t>
      </w:r>
      <w:r w:rsidRPr="00A35EBA">
        <w:rPr>
          <w:rFonts w:ascii="Times New Roman" w:hAnsi="Times New Roman" w:cs="Times New Roman"/>
          <w:color w:val="auto"/>
          <w:sz w:val="22"/>
          <w:szCs w:val="22"/>
          <w:lang w:eastAsia="ru-RU"/>
        </w:rPr>
        <w:t xml:space="preserve"> упаковки, маркування, транспортування, зберігання, </w:t>
      </w:r>
      <w:r w:rsidRPr="00A35EBA">
        <w:rPr>
          <w:rFonts w:ascii="Times New Roman" w:hAnsi="Times New Roman" w:cs="Times New Roman"/>
          <w:color w:val="auto"/>
          <w:sz w:val="22"/>
          <w:szCs w:val="22"/>
        </w:rPr>
        <w:t>мати сертифікати/декларації відповідності, висновки санітарно-гігієнічної експертизи.</w:t>
      </w: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Інформація про основні споживчі (технічні) характеристики Товару доводиться до відома Замовника у супровідній документації, що додається Постачальником до кожної партії товару,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продукції,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ГОСТ (ДСТУ, ТУ).</w:t>
      </w: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Термін придатності товару повинен бути не менше ніж 80% від загального терміну придатності. Товар поставляється Замовнику з гарантією того, що він є придатним до використання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9551D0" w:rsidRPr="00A35EBA" w:rsidRDefault="009551D0" w:rsidP="009551D0">
      <w:pPr>
        <w:spacing w:line="240" w:lineRule="auto"/>
        <w:ind w:firstLine="289"/>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безпечність під час транспортування і зберігання. </w:t>
      </w:r>
    </w:p>
    <w:p w:rsidR="009551D0" w:rsidRPr="00A35EBA" w:rsidRDefault="009551D0" w:rsidP="009551D0">
      <w:pPr>
        <w:numPr>
          <w:ilvl w:val="0"/>
          <w:numId w:val="4"/>
        </w:numPr>
        <w:spacing w:line="240" w:lineRule="auto"/>
        <w:ind w:left="0" w:firstLine="360"/>
        <w:jc w:val="both"/>
        <w:rPr>
          <w:rFonts w:ascii="Times New Roman" w:hAnsi="Times New Roman" w:cs="Times New Roman"/>
          <w:color w:val="auto"/>
          <w:sz w:val="22"/>
          <w:szCs w:val="22"/>
        </w:rPr>
      </w:pPr>
      <w:r w:rsidRPr="00A35EBA">
        <w:rPr>
          <w:rFonts w:ascii="Times New Roman" w:hAnsi="Times New Roman" w:cs="Times New Roman"/>
          <w:color w:val="auto"/>
          <w:sz w:val="22"/>
          <w:szCs w:val="22"/>
          <w:lang w:eastAsia="ar-SA" w:bidi="ar-SA"/>
        </w:rPr>
        <w:t>Разом з Товаром Постачальник передає Замовнику наступні документи: сертифікати відповідності або інші документи, що засвідчують якість та загальну безпечність Товару.</w:t>
      </w: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Ціна товару повинна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тощо). </w:t>
      </w:r>
    </w:p>
    <w:p w:rsidR="009551D0" w:rsidRPr="00A35EBA" w:rsidRDefault="009551D0" w:rsidP="009551D0">
      <w:pPr>
        <w:numPr>
          <w:ilvl w:val="0"/>
          <w:numId w:val="4"/>
        </w:numPr>
        <w:spacing w:line="240" w:lineRule="auto"/>
        <w:ind w:left="0" w:firstLine="360"/>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Доставка продукції повинна проводитися спеціалізованим автотранспортом Постачальника згідно з правилами перевезення продовольчих продуктів  та за рахунок Постачальника. </w:t>
      </w:r>
    </w:p>
    <w:p w:rsidR="009551D0" w:rsidRPr="00A35EBA" w:rsidRDefault="009551D0" w:rsidP="009551D0">
      <w:pPr>
        <w:numPr>
          <w:ilvl w:val="0"/>
          <w:numId w:val="4"/>
        </w:numPr>
        <w:spacing w:line="240" w:lineRule="auto"/>
        <w:ind w:left="0" w:firstLine="360"/>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lastRenderedPageBreak/>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Всі витрати, пов’язані із заміною товару належної якості (транспортні витрати, тощо) несе Постачальник.</w:t>
      </w: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Поставка проводиться </w:t>
      </w:r>
      <w:proofErr w:type="spellStart"/>
      <w:r>
        <w:rPr>
          <w:rFonts w:ascii="Times New Roman" w:hAnsi="Times New Roman" w:cs="Times New Roman"/>
          <w:color w:val="auto"/>
          <w:sz w:val="22"/>
          <w:szCs w:val="22"/>
          <w:lang w:val="ru-RU"/>
        </w:rPr>
        <w:t>роздрібними</w:t>
      </w:r>
      <w:proofErr w:type="spellEnd"/>
      <w:r>
        <w:rPr>
          <w:rFonts w:ascii="Times New Roman" w:hAnsi="Times New Roman" w:cs="Times New Roman"/>
          <w:color w:val="auto"/>
          <w:sz w:val="22"/>
          <w:szCs w:val="22"/>
          <w:lang w:val="ru-RU"/>
        </w:rPr>
        <w:t xml:space="preserve"> </w:t>
      </w:r>
      <w:proofErr w:type="spellStart"/>
      <w:r>
        <w:rPr>
          <w:rFonts w:ascii="Times New Roman" w:hAnsi="Times New Roman" w:cs="Times New Roman"/>
          <w:color w:val="auto"/>
          <w:sz w:val="22"/>
          <w:szCs w:val="22"/>
          <w:lang w:val="ru-RU"/>
        </w:rPr>
        <w:t>парті</w:t>
      </w:r>
      <w:r w:rsidRPr="00B90187">
        <w:rPr>
          <w:rFonts w:ascii="Times New Roman" w:hAnsi="Times New Roman" w:cs="Times New Roman"/>
          <w:color w:val="auto"/>
          <w:sz w:val="22"/>
          <w:szCs w:val="22"/>
          <w:lang w:val="ru-RU"/>
        </w:rPr>
        <w:t>я</w:t>
      </w:r>
      <w:r>
        <w:rPr>
          <w:rFonts w:ascii="Times New Roman" w:hAnsi="Times New Roman" w:cs="Times New Roman"/>
          <w:color w:val="auto"/>
          <w:sz w:val="22"/>
          <w:szCs w:val="22"/>
          <w:lang w:val="ru-RU"/>
        </w:rPr>
        <w:t>ми</w:t>
      </w:r>
      <w:proofErr w:type="spellEnd"/>
      <w:r>
        <w:rPr>
          <w:rFonts w:ascii="Times New Roman" w:hAnsi="Times New Roman" w:cs="Times New Roman"/>
          <w:color w:val="auto"/>
          <w:sz w:val="22"/>
          <w:szCs w:val="22"/>
          <w:lang w:val="ru-RU"/>
        </w:rPr>
        <w:t xml:space="preserve"> по </w:t>
      </w:r>
      <w:proofErr w:type="spellStart"/>
      <w:r>
        <w:rPr>
          <w:rFonts w:ascii="Times New Roman" w:hAnsi="Times New Roman" w:cs="Times New Roman"/>
          <w:color w:val="auto"/>
          <w:sz w:val="22"/>
          <w:szCs w:val="22"/>
          <w:lang w:val="ru-RU"/>
        </w:rPr>
        <w:t>заявці</w:t>
      </w:r>
      <w:proofErr w:type="spellEnd"/>
      <w:r>
        <w:rPr>
          <w:rFonts w:ascii="Times New Roman" w:hAnsi="Times New Roman" w:cs="Times New Roman"/>
          <w:color w:val="auto"/>
          <w:sz w:val="22"/>
          <w:szCs w:val="22"/>
          <w:lang w:val="ru-RU"/>
        </w:rPr>
        <w:t xml:space="preserve"> </w:t>
      </w:r>
      <w:proofErr w:type="spellStart"/>
      <w:r>
        <w:rPr>
          <w:rFonts w:ascii="Times New Roman" w:hAnsi="Times New Roman" w:cs="Times New Roman"/>
          <w:color w:val="auto"/>
          <w:sz w:val="22"/>
          <w:szCs w:val="22"/>
          <w:lang w:val="ru-RU"/>
        </w:rPr>
        <w:t>покупця</w:t>
      </w:r>
      <w:proofErr w:type="spellEnd"/>
      <w:r>
        <w:rPr>
          <w:rFonts w:ascii="Times New Roman" w:hAnsi="Times New Roman" w:cs="Times New Roman"/>
          <w:color w:val="auto"/>
          <w:sz w:val="22"/>
          <w:szCs w:val="22"/>
          <w:lang w:val="ru-RU"/>
        </w:rPr>
        <w:t>.</w:t>
      </w:r>
    </w:p>
    <w:p w:rsidR="009551D0" w:rsidRPr="00A35EBA" w:rsidRDefault="009551D0" w:rsidP="009551D0">
      <w:pPr>
        <w:numPr>
          <w:ilvl w:val="0"/>
          <w:numId w:val="4"/>
        </w:numPr>
        <w:spacing w:line="240" w:lineRule="auto"/>
        <w:ind w:left="0"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Учасник, в складі тендерної пропозиції повинен </w:t>
      </w:r>
      <w:r w:rsidRPr="00A35EBA">
        <w:rPr>
          <w:rFonts w:ascii="Times New Roman" w:hAnsi="Times New Roman" w:cs="Times New Roman"/>
          <w:color w:val="auto"/>
          <w:sz w:val="22"/>
          <w:szCs w:val="22"/>
          <w:u w:val="single"/>
        </w:rPr>
        <w:t>надати наступні документи та інформацію</w:t>
      </w:r>
      <w:r w:rsidRPr="00A35EBA">
        <w:rPr>
          <w:rFonts w:ascii="Times New Roman" w:hAnsi="Times New Roman" w:cs="Times New Roman"/>
          <w:color w:val="auto"/>
          <w:sz w:val="22"/>
          <w:szCs w:val="22"/>
        </w:rPr>
        <w:t>:</w:t>
      </w:r>
    </w:p>
    <w:p w:rsidR="009551D0" w:rsidRPr="00A35EBA" w:rsidRDefault="009551D0" w:rsidP="009551D0">
      <w:pPr>
        <w:spacing w:line="240" w:lineRule="auto"/>
        <w:ind w:firstLine="426"/>
        <w:jc w:val="both"/>
        <w:rPr>
          <w:rFonts w:ascii="Times New Roman" w:hAnsi="Times New Roman" w:cs="Times New Roman"/>
          <w:color w:val="auto"/>
          <w:sz w:val="22"/>
          <w:szCs w:val="22"/>
        </w:rPr>
      </w:pPr>
      <w:r w:rsidRPr="00A35EBA">
        <w:rPr>
          <w:rFonts w:ascii="Times New Roman" w:hAnsi="Times New Roman" w:cs="Times New Roman"/>
          <w:color w:val="auto"/>
          <w:sz w:val="22"/>
          <w:szCs w:val="22"/>
        </w:rPr>
        <w:t xml:space="preserve">- </w:t>
      </w:r>
      <w:proofErr w:type="spellStart"/>
      <w:r w:rsidRPr="00A35EBA">
        <w:rPr>
          <w:rFonts w:ascii="Times New Roman" w:hAnsi="Times New Roman" w:cs="Times New Roman"/>
          <w:color w:val="auto"/>
          <w:sz w:val="22"/>
          <w:szCs w:val="22"/>
        </w:rPr>
        <w:t>скан-копію</w:t>
      </w:r>
      <w:proofErr w:type="spellEnd"/>
      <w:r w:rsidRPr="00A35EBA">
        <w:rPr>
          <w:rFonts w:ascii="Times New Roman" w:hAnsi="Times New Roman" w:cs="Times New Roman"/>
          <w:color w:val="auto"/>
          <w:sz w:val="22"/>
          <w:szCs w:val="22"/>
        </w:rPr>
        <w:t xml:space="preserve"> декларації виробника або копію посвідчення про якість товару</w:t>
      </w:r>
      <w:r>
        <w:rPr>
          <w:rFonts w:ascii="Times New Roman" w:hAnsi="Times New Roman" w:cs="Times New Roman"/>
          <w:color w:val="auto"/>
          <w:sz w:val="22"/>
          <w:szCs w:val="22"/>
        </w:rPr>
        <w:t xml:space="preserve">, </w:t>
      </w:r>
      <w:r w:rsidRPr="00A35EBA">
        <w:rPr>
          <w:rFonts w:ascii="Times New Roman" w:hAnsi="Times New Roman" w:cs="Times New Roman"/>
          <w:color w:val="auto"/>
          <w:sz w:val="22"/>
          <w:szCs w:val="22"/>
        </w:rPr>
        <w:t>або інший документ, який засвідчує якість продукції</w:t>
      </w:r>
      <w:r>
        <w:rPr>
          <w:rFonts w:ascii="Times New Roman" w:hAnsi="Times New Roman" w:cs="Times New Roman"/>
          <w:color w:val="auto"/>
          <w:sz w:val="22"/>
          <w:szCs w:val="22"/>
        </w:rPr>
        <w:t>.</w:t>
      </w:r>
      <w:r w:rsidRPr="00A35EBA">
        <w:rPr>
          <w:rFonts w:ascii="Times New Roman" w:hAnsi="Times New Roman" w:cs="Times New Roman"/>
          <w:color w:val="auto"/>
          <w:sz w:val="22"/>
          <w:szCs w:val="22"/>
        </w:rPr>
        <w:t xml:space="preserve"> (на товар, який пропонується до </w:t>
      </w:r>
      <w:r w:rsidRPr="00DC3F2A">
        <w:rPr>
          <w:rFonts w:ascii="Times New Roman" w:hAnsi="Times New Roman" w:cs="Times New Roman"/>
          <w:color w:val="auto"/>
          <w:sz w:val="22"/>
          <w:szCs w:val="22"/>
        </w:rPr>
        <w:t>постачання)</w:t>
      </w:r>
      <w:r>
        <w:rPr>
          <w:rFonts w:ascii="Times New Roman" w:hAnsi="Times New Roman" w:cs="Times New Roman"/>
          <w:color w:val="auto"/>
          <w:sz w:val="22"/>
          <w:szCs w:val="22"/>
        </w:rPr>
        <w:t xml:space="preserve">; </w:t>
      </w:r>
      <w:r w:rsidRPr="00DC3F2A">
        <w:rPr>
          <w:rFonts w:ascii="Times New Roman" w:hAnsi="Times New Roman" w:cs="Times New Roman"/>
          <w:color w:val="auto"/>
          <w:sz w:val="22"/>
          <w:szCs w:val="22"/>
        </w:rPr>
        <w:t>зазначені документи повинні бути діючими на момент розкриття тендерних пропозицій;</w:t>
      </w:r>
    </w:p>
    <w:p w:rsidR="009551D0" w:rsidRPr="00A35EBA" w:rsidRDefault="009551D0" w:rsidP="009551D0">
      <w:pPr>
        <w:spacing w:line="240" w:lineRule="auto"/>
        <w:ind w:firstLine="426"/>
        <w:jc w:val="both"/>
        <w:rPr>
          <w:rFonts w:ascii="Times New Roman" w:hAnsi="Times New Roman" w:cs="Times New Roman"/>
          <w:sz w:val="22"/>
          <w:szCs w:val="22"/>
        </w:rPr>
      </w:pPr>
      <w:r w:rsidRPr="00A35EBA">
        <w:rPr>
          <w:rFonts w:ascii="Times New Roman" w:hAnsi="Times New Roman" w:cs="Times New Roman"/>
          <w:color w:val="auto"/>
          <w:sz w:val="22"/>
          <w:szCs w:val="22"/>
        </w:rPr>
        <w:t xml:space="preserve">- інформаційну довідку в довільній формі про країну походження товару,  </w:t>
      </w:r>
      <w:r w:rsidRPr="00A35EBA">
        <w:rPr>
          <w:rFonts w:ascii="Times New Roman" w:hAnsi="Times New Roman" w:cs="Times New Roman"/>
          <w:sz w:val="22"/>
          <w:szCs w:val="22"/>
        </w:rPr>
        <w:t>назву торгової марки запропонованого товару, вид фасування, повну н</w:t>
      </w:r>
      <w:bookmarkStart w:id="0" w:name="_GoBack"/>
      <w:bookmarkEnd w:id="0"/>
      <w:r w:rsidRPr="00A35EBA">
        <w:rPr>
          <w:rFonts w:ascii="Times New Roman" w:hAnsi="Times New Roman" w:cs="Times New Roman"/>
          <w:sz w:val="22"/>
          <w:szCs w:val="22"/>
        </w:rPr>
        <w:t>азву виробника та його адресу, телефон, а також адресу потужностей виробництва;</w:t>
      </w:r>
    </w:p>
    <w:p w:rsidR="009551D0" w:rsidRPr="0056067E" w:rsidRDefault="009551D0" w:rsidP="009551D0">
      <w:pPr>
        <w:spacing w:line="240" w:lineRule="auto"/>
        <w:ind w:firstLine="426"/>
        <w:jc w:val="both"/>
        <w:rPr>
          <w:rFonts w:ascii="Times New Roman" w:hAnsi="Times New Roman" w:cs="Times New Roman"/>
          <w:sz w:val="22"/>
          <w:szCs w:val="22"/>
        </w:rPr>
      </w:pPr>
      <w:r w:rsidRPr="00A35EBA">
        <w:rPr>
          <w:rFonts w:ascii="Times New Roman" w:hAnsi="Times New Roman" w:cs="Times New Roman"/>
          <w:sz w:val="22"/>
          <w:szCs w:val="22"/>
        </w:rPr>
        <w:t xml:space="preserve">-   </w:t>
      </w:r>
      <w:r w:rsidRPr="00A35EBA">
        <w:rPr>
          <w:rFonts w:ascii="Times New Roman" w:hAnsi="Times New Roman" w:cs="Times New Roman"/>
          <w:bCs/>
          <w:color w:val="auto"/>
          <w:sz w:val="22"/>
          <w:szCs w:val="22"/>
        </w:rPr>
        <w:t>гарантійний лист</w:t>
      </w:r>
      <w:r w:rsidRPr="00A35EBA">
        <w:rPr>
          <w:rFonts w:ascii="Times New Roman" w:hAnsi="Times New Roman" w:cs="Times New Roman"/>
          <w:color w:val="auto"/>
          <w:sz w:val="22"/>
          <w:szCs w:val="22"/>
        </w:rPr>
        <w:t xml:space="preserve"> щодо відповідності запропонованого товару даним технічним вимогам до </w:t>
      </w:r>
      <w:r w:rsidRPr="0056067E">
        <w:rPr>
          <w:rFonts w:ascii="Times New Roman" w:hAnsi="Times New Roman" w:cs="Times New Roman"/>
          <w:color w:val="auto"/>
          <w:sz w:val="22"/>
          <w:szCs w:val="22"/>
        </w:rPr>
        <w:t>предмета закупівлі.</w:t>
      </w:r>
    </w:p>
    <w:p w:rsidR="009551D0" w:rsidRPr="00CD4932" w:rsidRDefault="009551D0" w:rsidP="009551D0">
      <w:pPr>
        <w:tabs>
          <w:tab w:val="left" w:pos="-540"/>
        </w:tabs>
        <w:spacing w:line="240" w:lineRule="auto"/>
        <w:jc w:val="both"/>
        <w:rPr>
          <w:rFonts w:ascii="Times New Roman" w:hAnsi="Times New Roman" w:cs="Times New Roman"/>
          <w:color w:val="auto"/>
          <w:sz w:val="20"/>
          <w:szCs w:val="20"/>
        </w:rPr>
      </w:pPr>
    </w:p>
    <w:p w:rsidR="009551D0" w:rsidRPr="003933FA" w:rsidRDefault="009551D0" w:rsidP="009551D0">
      <w:pPr>
        <w:jc w:val="both"/>
        <w:rPr>
          <w:rFonts w:ascii="Times New Roman" w:hAnsi="Times New Roman" w:cs="Times New Roman"/>
          <w:i/>
          <w:color w:val="auto"/>
          <w:sz w:val="16"/>
          <w:szCs w:val="16"/>
        </w:rPr>
      </w:pPr>
      <w:r w:rsidRPr="003933FA">
        <w:rPr>
          <w:rFonts w:ascii="Times New Roman" w:hAnsi="Times New Roman" w:cs="Times New Roman"/>
          <w:i/>
          <w:color w:val="auto"/>
          <w:sz w:val="16"/>
          <w:szCs w:val="16"/>
        </w:rPr>
        <w:t xml:space="preserve">Примітка:   </w:t>
      </w:r>
    </w:p>
    <w:p w:rsidR="009551D0" w:rsidRPr="003933FA" w:rsidRDefault="009551D0" w:rsidP="009551D0">
      <w:pPr>
        <w:jc w:val="both"/>
        <w:rPr>
          <w:rFonts w:ascii="Times New Roman" w:hAnsi="Times New Roman" w:cs="Times New Roman"/>
          <w:i/>
          <w:color w:val="auto"/>
          <w:sz w:val="16"/>
          <w:szCs w:val="16"/>
        </w:rPr>
      </w:pPr>
      <w:r w:rsidRPr="003933FA">
        <w:rPr>
          <w:rFonts w:ascii="Times New Roman" w:hAnsi="Times New Roman" w:cs="Times New Roman"/>
          <w:i/>
          <w:color w:val="auto"/>
          <w:sz w:val="16"/>
          <w:szCs w:val="16"/>
        </w:rPr>
        <w:t xml:space="preserve"> Відповідно до постанови Кабінету Міністрів України від 29 березня 2002 року №426 «Про норми харчування військовослужбовців Збройних сил ,інших військових формувань та осіб рядового, начальницького складу органів і підрозділів цивільного захисту».  </w:t>
      </w:r>
    </w:p>
    <w:p w:rsidR="009551D0" w:rsidRDefault="009551D0" w:rsidP="009551D0">
      <w:pPr>
        <w:jc w:val="both"/>
        <w:rPr>
          <w:rFonts w:ascii="Times New Roman" w:hAnsi="Times New Roman" w:cs="Times New Roman"/>
          <w:i/>
          <w:color w:val="auto"/>
          <w:sz w:val="16"/>
          <w:szCs w:val="16"/>
        </w:rPr>
      </w:pPr>
      <w:r w:rsidRPr="003933FA">
        <w:rPr>
          <w:rFonts w:ascii="Times New Roman" w:hAnsi="Times New Roman" w:cs="Times New Roman"/>
          <w:i/>
          <w:color w:val="auto"/>
          <w:sz w:val="16"/>
          <w:szCs w:val="16"/>
        </w:rPr>
        <w:t>Надавати товарно-транспортну накладну згідно ст.37 Закону України «Про основні принципи та вимоги до безпечності та якості харчових продуктів» від 23.12.1997 № 771/97-ВР зі змінами (далі по тексту Закону), посвідчення про якість чи декларацію виробника.</w:t>
      </w:r>
    </w:p>
    <w:p w:rsidR="009551D0" w:rsidRPr="00285716" w:rsidRDefault="009551D0" w:rsidP="009551D0">
      <w:pPr>
        <w:rPr>
          <w:rFonts w:ascii="Times New Roman" w:hAnsi="Times New Roman" w:cs="Times New Roman"/>
          <w:sz w:val="16"/>
          <w:szCs w:val="16"/>
        </w:rPr>
      </w:pPr>
    </w:p>
    <w:p w:rsidR="009551D0" w:rsidRPr="00285716" w:rsidRDefault="009551D0" w:rsidP="009551D0">
      <w:pPr>
        <w:rPr>
          <w:rFonts w:ascii="Times New Roman" w:hAnsi="Times New Roman" w:cs="Times New Roman"/>
          <w:sz w:val="16"/>
          <w:szCs w:val="16"/>
        </w:rPr>
      </w:pPr>
    </w:p>
    <w:p w:rsidR="009551D0" w:rsidRPr="00285716" w:rsidRDefault="009551D0" w:rsidP="009551D0">
      <w:pPr>
        <w:rPr>
          <w:rFonts w:ascii="Times New Roman" w:hAnsi="Times New Roman" w:cs="Times New Roman"/>
          <w:sz w:val="16"/>
          <w:szCs w:val="16"/>
        </w:rPr>
      </w:pPr>
    </w:p>
    <w:p w:rsidR="009551D0" w:rsidRPr="00DE57E3" w:rsidRDefault="009551D0" w:rsidP="009551D0">
      <w:pPr>
        <w:jc w:val="both"/>
        <w:rPr>
          <w:rFonts w:ascii="Times New Roman" w:hAnsi="Times New Roman" w:cs="Times New Roman"/>
          <w:color w:val="000000"/>
          <w:sz w:val="20"/>
          <w:szCs w:val="20"/>
        </w:rPr>
      </w:pPr>
    </w:p>
    <w:p w:rsidR="009551D0" w:rsidRPr="00DE57E3" w:rsidRDefault="009551D0" w:rsidP="009551D0">
      <w:pPr>
        <w:jc w:val="both"/>
        <w:rPr>
          <w:rFonts w:ascii="Times New Roman" w:hAnsi="Times New Roman" w:cs="Times New Roman"/>
          <w:color w:val="000000"/>
          <w:sz w:val="20"/>
          <w:szCs w:val="20"/>
        </w:rPr>
      </w:pPr>
    </w:p>
    <w:p w:rsidR="009551D0" w:rsidRPr="00285716" w:rsidRDefault="009551D0" w:rsidP="009551D0">
      <w:pPr>
        <w:rPr>
          <w:rFonts w:ascii="Times New Roman" w:hAnsi="Times New Roman" w:cs="Times New Roman"/>
          <w:sz w:val="16"/>
          <w:szCs w:val="16"/>
        </w:rPr>
      </w:pPr>
    </w:p>
    <w:p w:rsidR="009551D0" w:rsidRPr="005B34A1" w:rsidRDefault="009551D0" w:rsidP="009551D0">
      <w:pPr>
        <w:rPr>
          <w:szCs w:val="22"/>
        </w:rPr>
      </w:pPr>
    </w:p>
    <w:p w:rsidR="00177D5D" w:rsidRPr="005B34A1" w:rsidRDefault="00177D5D" w:rsidP="009551D0">
      <w:pPr>
        <w:keepNext/>
        <w:spacing w:line="240" w:lineRule="auto"/>
        <w:ind w:hanging="2"/>
        <w:jc w:val="center"/>
        <w:rPr>
          <w:szCs w:val="22"/>
        </w:rPr>
      </w:pPr>
    </w:p>
    <w:sectPr w:rsidR="00177D5D" w:rsidRPr="005B34A1" w:rsidSect="008666F8">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302A6C15"/>
    <w:multiLevelType w:val="hybridMultilevel"/>
    <w:tmpl w:val="CB42346A"/>
    <w:lvl w:ilvl="0" w:tplc="4146AD1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55BB3D56"/>
    <w:multiLevelType w:val="hybridMultilevel"/>
    <w:tmpl w:val="F6082304"/>
    <w:lvl w:ilvl="0" w:tplc="D17CFFC0">
      <w:start w:val="1"/>
      <w:numFmt w:val="decimal"/>
      <w:lvlText w:val="%1."/>
      <w:lvlJc w:val="left"/>
      <w:pPr>
        <w:ind w:left="644"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4">
    <w:nsid w:val="6338286A"/>
    <w:multiLevelType w:val="multilevel"/>
    <w:tmpl w:val="FFFFFFFF"/>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5">
    <w:nsid w:val="674D3029"/>
    <w:multiLevelType w:val="hybridMultilevel"/>
    <w:tmpl w:val="8E84D22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3D2C"/>
    <w:rsid w:val="00023804"/>
    <w:rsid w:val="0003064B"/>
    <w:rsid w:val="00043F4F"/>
    <w:rsid w:val="00052294"/>
    <w:rsid w:val="000802DF"/>
    <w:rsid w:val="00090CB3"/>
    <w:rsid w:val="000A236B"/>
    <w:rsid w:val="000A616F"/>
    <w:rsid w:val="000C4B15"/>
    <w:rsid w:val="000F3B15"/>
    <w:rsid w:val="00100926"/>
    <w:rsid w:val="0014094A"/>
    <w:rsid w:val="00153D21"/>
    <w:rsid w:val="0015737D"/>
    <w:rsid w:val="00157B5B"/>
    <w:rsid w:val="00166B3E"/>
    <w:rsid w:val="00177D5D"/>
    <w:rsid w:val="00191BCD"/>
    <w:rsid w:val="001A34B2"/>
    <w:rsid w:val="001D5044"/>
    <w:rsid w:val="0022070F"/>
    <w:rsid w:val="0024142D"/>
    <w:rsid w:val="00285716"/>
    <w:rsid w:val="00286FA0"/>
    <w:rsid w:val="002B08AE"/>
    <w:rsid w:val="00325F1D"/>
    <w:rsid w:val="00330660"/>
    <w:rsid w:val="0034416F"/>
    <w:rsid w:val="00383F2D"/>
    <w:rsid w:val="003933FA"/>
    <w:rsid w:val="00402495"/>
    <w:rsid w:val="00407A3D"/>
    <w:rsid w:val="004128EC"/>
    <w:rsid w:val="004224AD"/>
    <w:rsid w:val="00443B2C"/>
    <w:rsid w:val="00447930"/>
    <w:rsid w:val="004636A1"/>
    <w:rsid w:val="004A421D"/>
    <w:rsid w:val="004B2318"/>
    <w:rsid w:val="004C6FD8"/>
    <w:rsid w:val="004D0683"/>
    <w:rsid w:val="00511E79"/>
    <w:rsid w:val="00536B41"/>
    <w:rsid w:val="0056067E"/>
    <w:rsid w:val="00591863"/>
    <w:rsid w:val="005A00D2"/>
    <w:rsid w:val="005B34A1"/>
    <w:rsid w:val="005F565E"/>
    <w:rsid w:val="00600C46"/>
    <w:rsid w:val="00613D2C"/>
    <w:rsid w:val="00627795"/>
    <w:rsid w:val="006311F6"/>
    <w:rsid w:val="00645DB5"/>
    <w:rsid w:val="006D2D0C"/>
    <w:rsid w:val="006D61F0"/>
    <w:rsid w:val="006F0656"/>
    <w:rsid w:val="006F6E00"/>
    <w:rsid w:val="007871F3"/>
    <w:rsid w:val="00794E14"/>
    <w:rsid w:val="007C54A8"/>
    <w:rsid w:val="007D375C"/>
    <w:rsid w:val="007E35AE"/>
    <w:rsid w:val="007E4F74"/>
    <w:rsid w:val="007E5DD8"/>
    <w:rsid w:val="008178B7"/>
    <w:rsid w:val="00841A7E"/>
    <w:rsid w:val="008666F8"/>
    <w:rsid w:val="008B67F7"/>
    <w:rsid w:val="008C62CF"/>
    <w:rsid w:val="008F03E7"/>
    <w:rsid w:val="0094429D"/>
    <w:rsid w:val="00945BC1"/>
    <w:rsid w:val="009551D0"/>
    <w:rsid w:val="009A31E6"/>
    <w:rsid w:val="009B502A"/>
    <w:rsid w:val="009F5A8D"/>
    <w:rsid w:val="009F619D"/>
    <w:rsid w:val="00A049E6"/>
    <w:rsid w:val="00A15479"/>
    <w:rsid w:val="00A35EBA"/>
    <w:rsid w:val="00A70F3F"/>
    <w:rsid w:val="00AB0627"/>
    <w:rsid w:val="00AC5B5A"/>
    <w:rsid w:val="00AC5D57"/>
    <w:rsid w:val="00AF53A0"/>
    <w:rsid w:val="00B22C01"/>
    <w:rsid w:val="00B64CD2"/>
    <w:rsid w:val="00B75DFD"/>
    <w:rsid w:val="00B83FEE"/>
    <w:rsid w:val="00B87042"/>
    <w:rsid w:val="00B90187"/>
    <w:rsid w:val="00B913BF"/>
    <w:rsid w:val="00BC4AA7"/>
    <w:rsid w:val="00C02744"/>
    <w:rsid w:val="00C2517D"/>
    <w:rsid w:val="00C42FE4"/>
    <w:rsid w:val="00C44A09"/>
    <w:rsid w:val="00C63AA2"/>
    <w:rsid w:val="00C67D7B"/>
    <w:rsid w:val="00CA176B"/>
    <w:rsid w:val="00CB6120"/>
    <w:rsid w:val="00CC1880"/>
    <w:rsid w:val="00CD4932"/>
    <w:rsid w:val="00CE7423"/>
    <w:rsid w:val="00D04E9B"/>
    <w:rsid w:val="00D1440D"/>
    <w:rsid w:val="00D2001D"/>
    <w:rsid w:val="00D41BC3"/>
    <w:rsid w:val="00D92952"/>
    <w:rsid w:val="00DB1FB9"/>
    <w:rsid w:val="00DB47D3"/>
    <w:rsid w:val="00DC2B11"/>
    <w:rsid w:val="00DC3F2A"/>
    <w:rsid w:val="00DE57E3"/>
    <w:rsid w:val="00DF2A36"/>
    <w:rsid w:val="00E02249"/>
    <w:rsid w:val="00E26541"/>
    <w:rsid w:val="00E4169B"/>
    <w:rsid w:val="00E96AC6"/>
    <w:rsid w:val="00ED1D1F"/>
    <w:rsid w:val="00ED48A1"/>
    <w:rsid w:val="00F14643"/>
    <w:rsid w:val="00F40559"/>
    <w:rsid w:val="00F41006"/>
    <w:rsid w:val="00F44D14"/>
    <w:rsid w:val="00F62DB0"/>
    <w:rsid w:val="00F844F2"/>
    <w:rsid w:val="00FA76CE"/>
    <w:rsid w:val="00FD2C35"/>
    <w:rsid w:val="00FF1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AE"/>
    <w:pPr>
      <w:spacing w:line="276" w:lineRule="auto"/>
    </w:pPr>
    <w:rPr>
      <w:rFonts w:cs="Lohit Devanagari"/>
      <w:color w:val="00000A"/>
      <w:sz w:val="24"/>
      <w:szCs w:val="24"/>
      <w:lang w:val="uk-UA" w:eastAsia="zh-CN" w:bidi="hi-IN"/>
    </w:rPr>
  </w:style>
  <w:style w:type="paragraph" w:styleId="1">
    <w:name w:val="heading 1"/>
    <w:basedOn w:val="10"/>
    <w:next w:val="10"/>
    <w:link w:val="11"/>
    <w:uiPriority w:val="99"/>
    <w:qFormat/>
    <w:rsid w:val="00613D2C"/>
    <w:pPr>
      <w:keepNext/>
      <w:keepLines/>
      <w:spacing w:before="480" w:after="120"/>
      <w:outlineLvl w:val="0"/>
    </w:pPr>
    <w:rPr>
      <w:b/>
      <w:sz w:val="48"/>
      <w:szCs w:val="48"/>
    </w:rPr>
  </w:style>
  <w:style w:type="paragraph" w:styleId="2">
    <w:name w:val="heading 2"/>
    <w:basedOn w:val="10"/>
    <w:next w:val="10"/>
    <w:link w:val="20"/>
    <w:qFormat/>
    <w:rsid w:val="00613D2C"/>
    <w:pPr>
      <w:keepNext/>
      <w:keepLines/>
      <w:spacing w:before="360" w:after="80"/>
      <w:outlineLvl w:val="1"/>
    </w:pPr>
    <w:rPr>
      <w:b/>
      <w:sz w:val="36"/>
      <w:szCs w:val="36"/>
    </w:rPr>
  </w:style>
  <w:style w:type="paragraph" w:styleId="3">
    <w:name w:val="heading 3"/>
    <w:basedOn w:val="10"/>
    <w:next w:val="10"/>
    <w:link w:val="30"/>
    <w:uiPriority w:val="99"/>
    <w:qFormat/>
    <w:rsid w:val="00613D2C"/>
    <w:pPr>
      <w:keepNext/>
      <w:keepLines/>
      <w:spacing w:before="280" w:after="80"/>
      <w:outlineLvl w:val="2"/>
    </w:pPr>
    <w:rPr>
      <w:b/>
      <w:sz w:val="28"/>
      <w:szCs w:val="28"/>
    </w:rPr>
  </w:style>
  <w:style w:type="paragraph" w:styleId="4">
    <w:name w:val="heading 4"/>
    <w:basedOn w:val="10"/>
    <w:next w:val="10"/>
    <w:link w:val="40"/>
    <w:uiPriority w:val="99"/>
    <w:qFormat/>
    <w:rsid w:val="00613D2C"/>
    <w:pPr>
      <w:keepNext/>
      <w:keepLines/>
      <w:spacing w:before="240" w:after="40"/>
      <w:outlineLvl w:val="3"/>
    </w:pPr>
    <w:rPr>
      <w:b/>
    </w:rPr>
  </w:style>
  <w:style w:type="paragraph" w:styleId="5">
    <w:name w:val="heading 5"/>
    <w:basedOn w:val="10"/>
    <w:next w:val="10"/>
    <w:link w:val="50"/>
    <w:uiPriority w:val="99"/>
    <w:qFormat/>
    <w:rsid w:val="00613D2C"/>
    <w:pPr>
      <w:keepNext/>
      <w:keepLines/>
      <w:spacing w:before="220" w:after="40"/>
      <w:outlineLvl w:val="4"/>
    </w:pPr>
    <w:rPr>
      <w:b/>
      <w:sz w:val="22"/>
      <w:szCs w:val="22"/>
    </w:rPr>
  </w:style>
  <w:style w:type="paragraph" w:styleId="6">
    <w:name w:val="heading 6"/>
    <w:basedOn w:val="10"/>
    <w:next w:val="10"/>
    <w:link w:val="60"/>
    <w:uiPriority w:val="99"/>
    <w:qFormat/>
    <w:rsid w:val="00613D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A34B2"/>
    <w:rPr>
      <w:rFonts w:ascii="Cambria" w:hAnsi="Cambria" w:cs="Mangal"/>
      <w:b/>
      <w:bCs/>
      <w:color w:val="00000A"/>
      <w:kern w:val="32"/>
      <w:sz w:val="29"/>
      <w:szCs w:val="29"/>
      <w:lang w:val="uk-UA" w:eastAsia="zh-CN" w:bidi="hi-IN"/>
    </w:rPr>
  </w:style>
  <w:style w:type="character" w:customStyle="1" w:styleId="20">
    <w:name w:val="Заголовок 2 Знак"/>
    <w:basedOn w:val="a0"/>
    <w:link w:val="2"/>
    <w:locked/>
    <w:rsid w:val="001A34B2"/>
    <w:rPr>
      <w:rFonts w:ascii="Cambria" w:hAnsi="Cambria" w:cs="Mangal"/>
      <w:b/>
      <w:bCs/>
      <w:i/>
      <w:iCs/>
      <w:color w:val="00000A"/>
      <w:sz w:val="25"/>
      <w:szCs w:val="25"/>
      <w:lang w:val="uk-UA" w:eastAsia="zh-CN" w:bidi="hi-IN"/>
    </w:rPr>
  </w:style>
  <w:style w:type="character" w:customStyle="1" w:styleId="30">
    <w:name w:val="Заголовок 3 Знак"/>
    <w:basedOn w:val="a0"/>
    <w:link w:val="3"/>
    <w:uiPriority w:val="99"/>
    <w:semiHidden/>
    <w:locked/>
    <w:rsid w:val="001A34B2"/>
    <w:rPr>
      <w:rFonts w:ascii="Cambria" w:hAnsi="Cambria" w:cs="Mangal"/>
      <w:b/>
      <w:bCs/>
      <w:color w:val="00000A"/>
      <w:sz w:val="23"/>
      <w:szCs w:val="23"/>
      <w:lang w:val="uk-UA" w:eastAsia="zh-CN" w:bidi="hi-IN"/>
    </w:rPr>
  </w:style>
  <w:style w:type="character" w:customStyle="1" w:styleId="40">
    <w:name w:val="Заголовок 4 Знак"/>
    <w:basedOn w:val="a0"/>
    <w:link w:val="4"/>
    <w:uiPriority w:val="99"/>
    <w:semiHidden/>
    <w:locked/>
    <w:rsid w:val="001A34B2"/>
    <w:rPr>
      <w:rFonts w:ascii="Calibri" w:hAnsi="Calibri" w:cs="Mangal"/>
      <w:b/>
      <w:bCs/>
      <w:color w:val="00000A"/>
      <w:sz w:val="25"/>
      <w:szCs w:val="25"/>
      <w:lang w:val="uk-UA" w:eastAsia="zh-CN" w:bidi="hi-IN"/>
    </w:rPr>
  </w:style>
  <w:style w:type="character" w:customStyle="1" w:styleId="50">
    <w:name w:val="Заголовок 5 Знак"/>
    <w:basedOn w:val="a0"/>
    <w:link w:val="5"/>
    <w:uiPriority w:val="99"/>
    <w:semiHidden/>
    <w:locked/>
    <w:rsid w:val="001A34B2"/>
    <w:rPr>
      <w:rFonts w:ascii="Calibri" w:hAnsi="Calibri" w:cs="Mangal"/>
      <w:b/>
      <w:bCs/>
      <w:i/>
      <w:iCs/>
      <w:color w:val="00000A"/>
      <w:sz w:val="23"/>
      <w:szCs w:val="23"/>
      <w:lang w:val="uk-UA" w:eastAsia="zh-CN" w:bidi="hi-IN"/>
    </w:rPr>
  </w:style>
  <w:style w:type="character" w:customStyle="1" w:styleId="60">
    <w:name w:val="Заголовок 6 Знак"/>
    <w:basedOn w:val="a0"/>
    <w:link w:val="6"/>
    <w:uiPriority w:val="99"/>
    <w:semiHidden/>
    <w:locked/>
    <w:rsid w:val="001A34B2"/>
    <w:rPr>
      <w:rFonts w:ascii="Calibri" w:hAnsi="Calibri" w:cs="Mangal"/>
      <w:b/>
      <w:bCs/>
      <w:color w:val="00000A"/>
      <w:sz w:val="20"/>
      <w:szCs w:val="20"/>
      <w:lang w:val="uk-UA" w:eastAsia="zh-CN" w:bidi="hi-IN"/>
    </w:rPr>
  </w:style>
  <w:style w:type="paragraph" w:customStyle="1" w:styleId="10">
    <w:name w:val="Обычный1"/>
    <w:uiPriority w:val="99"/>
    <w:rsid w:val="00613D2C"/>
    <w:pPr>
      <w:spacing w:line="276" w:lineRule="auto"/>
    </w:pPr>
    <w:rPr>
      <w:color w:val="00000A"/>
      <w:sz w:val="24"/>
      <w:szCs w:val="24"/>
      <w:lang w:val="uk-UA" w:eastAsia="ru-RU"/>
    </w:rPr>
  </w:style>
  <w:style w:type="paragraph" w:styleId="a3">
    <w:name w:val="Title"/>
    <w:basedOn w:val="10"/>
    <w:next w:val="10"/>
    <w:link w:val="a4"/>
    <w:uiPriority w:val="99"/>
    <w:qFormat/>
    <w:rsid w:val="00613D2C"/>
    <w:pPr>
      <w:keepNext/>
      <w:keepLines/>
      <w:spacing w:before="480" w:after="120"/>
    </w:pPr>
    <w:rPr>
      <w:b/>
      <w:sz w:val="72"/>
      <w:szCs w:val="72"/>
    </w:rPr>
  </w:style>
  <w:style w:type="character" w:customStyle="1" w:styleId="a4">
    <w:name w:val="Название Знак"/>
    <w:basedOn w:val="a0"/>
    <w:link w:val="a3"/>
    <w:uiPriority w:val="99"/>
    <w:locked/>
    <w:rsid w:val="001A34B2"/>
    <w:rPr>
      <w:rFonts w:ascii="Cambria" w:hAnsi="Cambria" w:cs="Mangal"/>
      <w:b/>
      <w:bCs/>
      <w:color w:val="00000A"/>
      <w:kern w:val="28"/>
      <w:sz w:val="29"/>
      <w:szCs w:val="29"/>
      <w:lang w:val="uk-UA" w:eastAsia="zh-CN" w:bidi="hi-IN"/>
    </w:rPr>
  </w:style>
  <w:style w:type="paragraph" w:customStyle="1" w:styleId="LO-normal">
    <w:name w:val="LO-normal"/>
    <w:uiPriority w:val="99"/>
    <w:rsid w:val="002B08AE"/>
    <w:pPr>
      <w:spacing w:line="276" w:lineRule="auto"/>
    </w:pPr>
    <w:rPr>
      <w:rFonts w:ascii="Arial" w:hAnsi="Arial" w:cs="Arial"/>
      <w:color w:val="000000"/>
      <w:sz w:val="24"/>
      <w:szCs w:val="24"/>
      <w:lang w:val="uk-UA" w:eastAsia="zh-CN"/>
    </w:rPr>
  </w:style>
  <w:style w:type="paragraph" w:customStyle="1" w:styleId="12">
    <w:name w:val="Без интервала1"/>
    <w:uiPriority w:val="99"/>
    <w:rsid w:val="002B08AE"/>
    <w:pPr>
      <w:suppressAutoHyphens/>
      <w:spacing w:line="276" w:lineRule="auto"/>
    </w:pPr>
    <w:rPr>
      <w:rFonts w:eastAsia="Times New Roman" w:cs="Calibri"/>
      <w:color w:val="00000A"/>
      <w:sz w:val="24"/>
      <w:szCs w:val="24"/>
      <w:lang w:val="uk-UA" w:eastAsia="ar-SA"/>
    </w:rPr>
  </w:style>
  <w:style w:type="paragraph" w:customStyle="1" w:styleId="110">
    <w:name w:val="Обычный11"/>
    <w:uiPriority w:val="99"/>
    <w:rsid w:val="002B08AE"/>
    <w:pPr>
      <w:spacing w:line="276" w:lineRule="auto"/>
    </w:pPr>
    <w:rPr>
      <w:rFonts w:ascii="Arial" w:eastAsia="Times New Roman" w:hAnsi="Arial" w:cs="Arial"/>
      <w:color w:val="000000"/>
      <w:sz w:val="24"/>
      <w:szCs w:val="20"/>
      <w:lang w:val="uk-UA" w:eastAsia="ru-RU"/>
    </w:rPr>
  </w:style>
  <w:style w:type="paragraph" w:customStyle="1" w:styleId="ListParagraph1">
    <w:name w:val="List Paragraph1"/>
    <w:basedOn w:val="a"/>
    <w:uiPriority w:val="99"/>
    <w:rsid w:val="002B08AE"/>
    <w:pPr>
      <w:spacing w:after="200"/>
      <w:ind w:left="720"/>
      <w:contextualSpacing/>
    </w:pPr>
    <w:rPr>
      <w:rFonts w:ascii="Calibri" w:hAnsi="Calibri" w:cs="Times New Roman"/>
      <w:color w:val="auto"/>
      <w:sz w:val="22"/>
      <w:szCs w:val="22"/>
      <w:lang w:val="ru-RU" w:eastAsia="en-US" w:bidi="ar-SA"/>
    </w:rPr>
  </w:style>
  <w:style w:type="paragraph" w:styleId="a5">
    <w:name w:val="List Paragraph"/>
    <w:aliases w:val="Список уровня 2,List Paragraph"/>
    <w:basedOn w:val="a"/>
    <w:link w:val="a6"/>
    <w:uiPriority w:val="34"/>
    <w:qFormat/>
    <w:rsid w:val="002B08AE"/>
    <w:pPr>
      <w:ind w:left="720"/>
      <w:contextualSpacing/>
    </w:pPr>
    <w:rPr>
      <w:rFonts w:cs="Mangal"/>
      <w:szCs w:val="21"/>
    </w:rPr>
  </w:style>
  <w:style w:type="paragraph" w:customStyle="1" w:styleId="docdata">
    <w:name w:val="docdata"/>
    <w:aliases w:val="docy,v5,1559,baiaagaaboqcaaadqaqaaavobaaaaaaaaaaaaaaaaaaaaaaaaaaaaaaaaaaaaaaaaaaaaaaaaaaaaaaaaaaaaaaaaaaaaaaaaaaaaaaaaaaaaaaaaaaaaaaaaaaaaaaaaaaaaaaaaaaaaaaaaaaaaaaaaaaaaaaaaaaaaaaaaaaaaaaaaaaaaaaaaaaaaaaaaaaaaaaaaaaaaaaaaaaaaaaaaaaaaaaaaaaaaaa"/>
    <w:basedOn w:val="a"/>
    <w:uiPriority w:val="99"/>
    <w:rsid w:val="002B08AE"/>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styleId="a7">
    <w:name w:val="Normal (Web)"/>
    <w:aliases w:val="Знак17,Знак18 Знак,Знак17 Знак1,Знак17 Знак3,Знак18 Знак Знак2,Знак17 Знак1 Знак2,Обычный (Web)"/>
    <w:basedOn w:val="a"/>
    <w:link w:val="a8"/>
    <w:uiPriority w:val="99"/>
    <w:qFormat/>
    <w:rsid w:val="002B08AE"/>
    <w:pPr>
      <w:spacing w:before="100" w:beforeAutospacing="1" w:after="100" w:afterAutospacing="1" w:line="240" w:lineRule="auto"/>
    </w:pPr>
    <w:rPr>
      <w:rFonts w:eastAsia="Times New Roman" w:cs="Times New Roman"/>
      <w:color w:val="auto"/>
      <w:szCs w:val="20"/>
      <w:lang w:eastAsia="ru-RU" w:bidi="ar-SA"/>
    </w:rPr>
  </w:style>
  <w:style w:type="character" w:customStyle="1" w:styleId="a8">
    <w:name w:val="Обычный (веб) Знак"/>
    <w:aliases w:val="Знак17 Знак2,Знак18 Знак Знак1,Знак17 Знак1 Знак1,Знак17 Знак3 Знак1,Знак18 Знак Знак2 Знак1,Знак17 Знак1 Знак2 Знак1,Обычный (Web) Знак"/>
    <w:link w:val="a7"/>
    <w:uiPriority w:val="99"/>
    <w:locked/>
    <w:rsid w:val="002B08AE"/>
    <w:rPr>
      <w:rFonts w:eastAsia="Times New Roman"/>
      <w:sz w:val="24"/>
      <w:lang w:val="uk-UA" w:eastAsia="ru-RU"/>
    </w:rPr>
  </w:style>
  <w:style w:type="paragraph" w:customStyle="1" w:styleId="Default">
    <w:name w:val="Default"/>
    <w:uiPriority w:val="99"/>
    <w:rsid w:val="002B08AE"/>
    <w:pPr>
      <w:autoSpaceDE w:val="0"/>
      <w:autoSpaceDN w:val="0"/>
      <w:adjustRightInd w:val="0"/>
      <w:spacing w:line="276" w:lineRule="auto"/>
    </w:pPr>
    <w:rPr>
      <w:rFonts w:ascii="Times New Roman" w:eastAsia="Times New Roman" w:hAnsi="Times New Roman"/>
      <w:color w:val="000000"/>
      <w:sz w:val="24"/>
      <w:szCs w:val="24"/>
      <w:lang w:val="uk-UA" w:eastAsia="ru-RU"/>
    </w:rPr>
  </w:style>
  <w:style w:type="paragraph" w:customStyle="1" w:styleId="21">
    <w:name w:val="Основной текст 21"/>
    <w:basedOn w:val="a"/>
    <w:uiPriority w:val="99"/>
    <w:rsid w:val="002B08AE"/>
    <w:pPr>
      <w:suppressAutoHyphens/>
      <w:spacing w:after="120" w:line="480" w:lineRule="auto"/>
    </w:pPr>
    <w:rPr>
      <w:rFonts w:ascii="Times New Roman" w:hAnsi="Times New Roman" w:cs="Times New Roman"/>
      <w:color w:val="auto"/>
      <w:lang w:bidi="ar-SA"/>
    </w:rPr>
  </w:style>
  <w:style w:type="paragraph" w:styleId="a9">
    <w:name w:val="Body Text Indent"/>
    <w:basedOn w:val="a"/>
    <w:link w:val="aa"/>
    <w:uiPriority w:val="99"/>
    <w:rsid w:val="002B08AE"/>
    <w:pPr>
      <w:spacing w:after="120" w:line="240" w:lineRule="auto"/>
      <w:ind w:left="283"/>
    </w:pPr>
    <w:rPr>
      <w:rFonts w:ascii="Times New Roman" w:eastAsia="Times New Roman" w:hAnsi="Times New Roman" w:cs="Times New Roman"/>
      <w:color w:val="auto"/>
      <w:lang w:val="ru-RU" w:eastAsia="ru-RU" w:bidi="ar-SA"/>
    </w:rPr>
  </w:style>
  <w:style w:type="character" w:customStyle="1" w:styleId="aa">
    <w:name w:val="Основной текст с отступом Знак"/>
    <w:basedOn w:val="a0"/>
    <w:link w:val="a9"/>
    <w:uiPriority w:val="99"/>
    <w:locked/>
    <w:rsid w:val="002B08AE"/>
    <w:rPr>
      <w:rFonts w:ascii="Times New Roman" w:hAnsi="Times New Roman" w:cs="Times New Roman"/>
      <w:sz w:val="24"/>
      <w:szCs w:val="24"/>
    </w:rPr>
  </w:style>
  <w:style w:type="character" w:customStyle="1" w:styleId="13">
    <w:name w:val="Обычный (веб) Знак1"/>
    <w:aliases w:val="Знак17 Знак,Знак18 Знак Знак,Знак17 Знак1 Знак,Знак17 Знак3 Знак,Знак18 Знак Знак2 Знак,Знак17 Знак1 Знак2 Знак,Обычный (Web) Знак1"/>
    <w:uiPriority w:val="99"/>
    <w:locked/>
    <w:rsid w:val="002B08AE"/>
    <w:rPr>
      <w:rFonts w:eastAsia="Times New Roman"/>
      <w:color w:val="00000A"/>
      <w:sz w:val="24"/>
      <w:lang w:val="uk-UA" w:eastAsia="ru-RU"/>
    </w:rPr>
  </w:style>
  <w:style w:type="character" w:customStyle="1" w:styleId="2682">
    <w:name w:val="2682"/>
    <w:aliases w:val="baiaagaaboqcaaadcwgaaawbcaaaaaaaaaaaaaaaaaaaaaaaaaaaaaaaaaaaaaaaaaaaaaaaaaaaaaaaaaaaaaaaaaaaaaaaaaaaaaaaaaaaaaaaaaaaaaaaaaaaaaaaaaaaaaaaaaaaaaaaaaaaaaaaaaaaaaaaaaaaaaaaaaaaaaaaaaaaaaaaaaaaaaaaaaaaaaaaaaaaaaaaaaaaaaaaaaaaaaaaaaaaaaaa"/>
    <w:basedOn w:val="a0"/>
    <w:uiPriority w:val="99"/>
    <w:rsid w:val="002B08AE"/>
    <w:rPr>
      <w:rFonts w:cs="Times New Roman"/>
    </w:rPr>
  </w:style>
  <w:style w:type="character" w:styleId="ab">
    <w:name w:val="Strong"/>
    <w:basedOn w:val="a0"/>
    <w:uiPriority w:val="99"/>
    <w:qFormat/>
    <w:locked/>
    <w:rsid w:val="002B08AE"/>
    <w:rPr>
      <w:rFonts w:cs="Times New Roman"/>
      <w:b/>
      <w:bCs/>
    </w:rPr>
  </w:style>
  <w:style w:type="paragraph" w:styleId="ac">
    <w:name w:val="Subtitle"/>
    <w:basedOn w:val="10"/>
    <w:next w:val="10"/>
    <w:link w:val="ad"/>
    <w:uiPriority w:val="99"/>
    <w:qFormat/>
    <w:rsid w:val="00613D2C"/>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1A34B2"/>
    <w:rPr>
      <w:rFonts w:ascii="Cambria" w:hAnsi="Cambria" w:cs="Mangal"/>
      <w:color w:val="00000A"/>
      <w:sz w:val="21"/>
      <w:szCs w:val="21"/>
      <w:lang w:val="uk-UA" w:eastAsia="zh-CN" w:bidi="hi-IN"/>
    </w:rPr>
  </w:style>
  <w:style w:type="table" w:customStyle="1" w:styleId="ae">
    <w:name w:val="Стиль"/>
    <w:uiPriority w:val="99"/>
    <w:rsid w:val="00613D2C"/>
    <w:rPr>
      <w:sz w:val="20"/>
      <w:szCs w:val="20"/>
      <w:lang w:val="ru-RU" w:eastAsia="ru-RU"/>
    </w:rPr>
    <w:tblPr>
      <w:tblStyleRowBandSize w:val="1"/>
      <w:tblStyleColBandSize w:val="1"/>
      <w:tblInd w:w="0" w:type="dxa"/>
      <w:tblCellMar>
        <w:top w:w="0" w:type="dxa"/>
        <w:left w:w="0" w:type="dxa"/>
        <w:bottom w:w="0" w:type="dxa"/>
        <w:right w:w="0" w:type="dxa"/>
      </w:tblCellMar>
    </w:tblPr>
  </w:style>
  <w:style w:type="character" w:styleId="af">
    <w:name w:val="Emphasis"/>
    <w:basedOn w:val="a0"/>
    <w:uiPriority w:val="99"/>
    <w:qFormat/>
    <w:locked/>
    <w:rsid w:val="00FF1995"/>
    <w:rPr>
      <w:rFonts w:cs="Times New Roman"/>
      <w:i/>
    </w:rPr>
  </w:style>
  <w:style w:type="character" w:customStyle="1" w:styleId="af0">
    <w:name w:val="Гіперпосилання"/>
    <w:uiPriority w:val="99"/>
    <w:rsid w:val="00D04E9B"/>
    <w:rPr>
      <w:color w:val="0000FF"/>
      <w:u w:val="single"/>
    </w:rPr>
  </w:style>
  <w:style w:type="character" w:customStyle="1" w:styleId="af1">
    <w:name w:val="Без интервала Знак"/>
    <w:link w:val="af2"/>
    <w:uiPriority w:val="1"/>
    <w:qFormat/>
    <w:locked/>
    <w:rsid w:val="00CC1880"/>
    <w:rPr>
      <w:rFonts w:ascii="Arial" w:hAnsi="Arial"/>
      <w:kern w:val="2"/>
      <w:sz w:val="22"/>
      <w:lang w:val="en-US" w:eastAsia="zh-CN"/>
    </w:rPr>
  </w:style>
  <w:style w:type="paragraph" w:styleId="af2">
    <w:name w:val="No Spacing"/>
    <w:link w:val="af1"/>
    <w:uiPriority w:val="1"/>
    <w:qFormat/>
    <w:rsid w:val="00CC1880"/>
    <w:pPr>
      <w:suppressAutoHyphens/>
    </w:pPr>
    <w:rPr>
      <w:rFonts w:ascii="Arial" w:hAnsi="Arial" w:cs="Calibri"/>
      <w:kern w:val="2"/>
      <w:lang w:eastAsia="zh-CN"/>
    </w:rPr>
  </w:style>
  <w:style w:type="character" w:customStyle="1" w:styleId="a6">
    <w:name w:val="Абзац списка Знак"/>
    <w:aliases w:val="Список уровня 2 Знак,List Paragraph Знак"/>
    <w:link w:val="a5"/>
    <w:uiPriority w:val="1"/>
    <w:rsid w:val="00D2001D"/>
    <w:rPr>
      <w:rFonts w:cs="Mangal"/>
      <w:color w:val="00000A"/>
      <w:sz w:val="24"/>
      <w:szCs w:val="21"/>
      <w:lang w:val="uk-UA" w:eastAsia="zh-CN" w:bidi="hi-IN"/>
    </w:rPr>
  </w:style>
  <w:style w:type="character" w:customStyle="1" w:styleId="apple-converted-space">
    <w:name w:val="apple-converted-space"/>
    <w:rsid w:val="00F14643"/>
  </w:style>
  <w:style w:type="character" w:customStyle="1" w:styleId="fontstyle01">
    <w:name w:val="fontstyle01"/>
    <w:basedOn w:val="a0"/>
    <w:rsid w:val="00E4169B"/>
    <w:rPr>
      <w:rFonts w:ascii="TimesNewRomanPSMT" w:eastAsia="TimesNewRomanPSMT" w:hint="eastAsia"/>
      <w:b w:val="0"/>
      <w:bCs w:val="0"/>
      <w:i w:val="0"/>
      <w:iCs w:val="0"/>
      <w:color w:val="000000"/>
      <w:sz w:val="22"/>
      <w:szCs w:val="22"/>
    </w:rPr>
  </w:style>
  <w:style w:type="table" w:styleId="af3">
    <w:name w:val="Table Grid"/>
    <w:basedOn w:val="a1"/>
    <w:uiPriority w:val="39"/>
    <w:qFormat/>
    <w:locked/>
    <w:rsid w:val="00D41BC3"/>
    <w:pPr>
      <w:suppressAutoHyphens/>
      <w:spacing w:line="1" w:lineRule="atLeast"/>
      <w:ind w:leftChars="-1" w:left="-1" w:hangingChars="1" w:hanging="1"/>
      <w:textAlignment w:val="top"/>
      <w:outlineLvl w:val="0"/>
    </w:pPr>
    <w:rPr>
      <w:rFonts w:ascii="Times New Roman" w:eastAsia="SimSun" w:hAnsi="Times New Roman" w:cs="Times New Roman"/>
      <w:position w:val="-1"/>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D41BC3"/>
    <w:pPr>
      <w:spacing w:after="200"/>
      <w:ind w:left="720"/>
      <w:contextualSpacing/>
    </w:pPr>
    <w:rPr>
      <w:rFonts w:ascii="Calibri" w:eastAsia="Times New Roman" w:hAnsi="Calibri" w:cs="Times New Roman"/>
      <w:color w:val="auto"/>
      <w:sz w:val="22"/>
      <w:szCs w:val="22"/>
      <w:lang w:val="ru-RU" w:eastAsia="en-US" w:bidi="ar-SA"/>
    </w:rPr>
  </w:style>
  <w:style w:type="paragraph" w:customStyle="1" w:styleId="af4">
    <w:name w:val="Пункт"/>
    <w:basedOn w:val="a"/>
    <w:rsid w:val="00945BC1"/>
    <w:pPr>
      <w:tabs>
        <w:tab w:val="num" w:pos="0"/>
      </w:tabs>
      <w:snapToGrid w:val="0"/>
      <w:spacing w:line="360" w:lineRule="auto"/>
      <w:jc w:val="both"/>
    </w:pPr>
    <w:rPr>
      <w:rFonts w:ascii="Times New Roman" w:eastAsia="Times New Roman" w:hAnsi="Times New Roman" w:cs="Times New Roman"/>
      <w:color w:val="auto"/>
      <w:sz w:val="28"/>
      <w:szCs w:val="28"/>
      <w:lang w:val="ru-RU" w:eastAsia="ru-RU" w:bidi="ar-SA"/>
    </w:rPr>
  </w:style>
  <w:style w:type="character" w:styleId="af5">
    <w:name w:val="Hyperlink"/>
    <w:basedOn w:val="a0"/>
    <w:rsid w:val="009551D0"/>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679126">
      <w:bodyDiv w:val="1"/>
      <w:marLeft w:val="0"/>
      <w:marRight w:val="0"/>
      <w:marTop w:val="0"/>
      <w:marBottom w:val="0"/>
      <w:divBdr>
        <w:top w:val="none" w:sz="0" w:space="0" w:color="auto"/>
        <w:left w:val="none" w:sz="0" w:space="0" w:color="auto"/>
        <w:bottom w:val="none" w:sz="0" w:space="0" w:color="auto"/>
        <w:right w:val="none" w:sz="0" w:space="0" w:color="auto"/>
      </w:divBdr>
    </w:div>
    <w:div w:id="1632131841">
      <w:marLeft w:val="0"/>
      <w:marRight w:val="0"/>
      <w:marTop w:val="0"/>
      <w:marBottom w:val="0"/>
      <w:divBdr>
        <w:top w:val="none" w:sz="0" w:space="0" w:color="auto"/>
        <w:left w:val="none" w:sz="0" w:space="0" w:color="auto"/>
        <w:bottom w:val="none" w:sz="0" w:space="0" w:color="auto"/>
        <w:right w:val="none" w:sz="0" w:space="0" w:color="auto"/>
      </w:divBdr>
    </w:div>
    <w:div w:id="19037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pc</cp:lastModifiedBy>
  <cp:revision>71</cp:revision>
  <dcterms:created xsi:type="dcterms:W3CDTF">2018-10-22T12:30:00Z</dcterms:created>
  <dcterms:modified xsi:type="dcterms:W3CDTF">2024-01-15T09:09:00Z</dcterms:modified>
</cp:coreProperties>
</file>