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3A" w:rsidRDefault="00517C3A" w:rsidP="006D21AB">
      <w:pPr>
        <w:pStyle w:val="af7"/>
        <w:shd w:val="clear" w:color="auto" w:fill="FFFFFF"/>
        <w:ind w:left="0"/>
        <w:rPr>
          <w:rFonts w:ascii="Times New Roman" w:hAnsi="Times New Roman"/>
          <w:sz w:val="28"/>
          <w:szCs w:val="28"/>
        </w:rPr>
      </w:pPr>
      <w:bookmarkStart w:id="0" w:name="_heading=h.30j0zll" w:colFirst="0" w:colLast="0"/>
      <w:bookmarkEnd w:id="0"/>
    </w:p>
    <w:p w:rsidR="0084479A" w:rsidRPr="00EC6C4C" w:rsidRDefault="0084479A" w:rsidP="006D21AB">
      <w:pPr>
        <w:pStyle w:val="af7"/>
        <w:shd w:val="clear" w:color="auto" w:fill="FFFFFF"/>
        <w:ind w:left="0"/>
        <w:rPr>
          <w:rFonts w:ascii="Times New Roman" w:hAnsi="Times New Roman"/>
          <w:sz w:val="28"/>
          <w:szCs w:val="28"/>
        </w:rPr>
      </w:pPr>
      <w:r w:rsidRPr="00EC6C4C">
        <w:rPr>
          <w:rFonts w:ascii="Times New Roman" w:hAnsi="Times New Roman"/>
          <w:sz w:val="28"/>
          <w:szCs w:val="28"/>
        </w:rPr>
        <w:t>КОМУНАЛЬНЕ НЕКОМЕРЦІЙНЕ ПІДПРИЄМСТВО</w:t>
      </w:r>
    </w:p>
    <w:p w:rsidR="0084479A" w:rsidRPr="00EC6C4C" w:rsidRDefault="00341A2D" w:rsidP="00341A2D">
      <w:pPr>
        <w:pStyle w:val="af7"/>
        <w:shd w:val="clear" w:color="auto" w:fill="FFFFFF"/>
        <w:ind w:left="0"/>
        <w:rPr>
          <w:rFonts w:ascii="Times New Roman" w:hAnsi="Times New Roman"/>
          <w:sz w:val="28"/>
          <w:szCs w:val="28"/>
        </w:rPr>
      </w:pPr>
      <w:r>
        <w:rPr>
          <w:rFonts w:ascii="Times New Roman" w:hAnsi="Times New Roman"/>
          <w:sz w:val="28"/>
          <w:szCs w:val="28"/>
        </w:rPr>
        <w:t>ЛОХВИЦЬКА</w:t>
      </w:r>
      <w:r w:rsidR="0084479A">
        <w:rPr>
          <w:rFonts w:ascii="Times New Roman" w:hAnsi="Times New Roman"/>
          <w:sz w:val="28"/>
          <w:szCs w:val="28"/>
        </w:rPr>
        <w:t xml:space="preserve"> МІСЬКА </w:t>
      </w:r>
      <w:r w:rsidR="0084479A" w:rsidRPr="00EC6C4C">
        <w:rPr>
          <w:rFonts w:ascii="Times New Roman" w:hAnsi="Times New Roman"/>
          <w:sz w:val="28"/>
          <w:szCs w:val="28"/>
        </w:rPr>
        <w:t>ЛІКАРНЯ</w:t>
      </w:r>
    </w:p>
    <w:p w:rsidR="0084479A" w:rsidRPr="00771B40" w:rsidRDefault="0084479A" w:rsidP="0084479A">
      <w:pPr>
        <w:pStyle w:val="af7"/>
        <w:shd w:val="clear" w:color="auto" w:fill="FFFFFF"/>
        <w:ind w:left="0"/>
        <w:rPr>
          <w:rFonts w:ascii="Times New Roman" w:hAnsi="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84479A" w:rsidRPr="005D4F96" w:rsidTr="00CF21E5">
        <w:trPr>
          <w:trHeight w:val="816"/>
          <w:jc w:val="center"/>
        </w:trPr>
        <w:tc>
          <w:tcPr>
            <w:tcW w:w="3498" w:type="dxa"/>
            <w:tcBorders>
              <w:top w:val="nil"/>
              <w:left w:val="nil"/>
              <w:bottom w:val="nil"/>
              <w:right w:val="nil"/>
            </w:tcBorders>
          </w:tcPr>
          <w:p w:rsidR="0084479A" w:rsidRPr="00C22EEF" w:rsidRDefault="0084479A" w:rsidP="00CF21E5">
            <w:pPr>
              <w:shd w:val="clear" w:color="auto" w:fill="FFFFFF"/>
              <w:spacing w:after="0"/>
              <w:jc w:val="center"/>
              <w:rPr>
                <w:rFonts w:ascii="Times New Roman" w:hAnsi="Times New Roman"/>
                <w:b/>
                <w:sz w:val="23"/>
                <w:szCs w:val="23"/>
              </w:rPr>
            </w:pPr>
          </w:p>
        </w:tc>
        <w:tc>
          <w:tcPr>
            <w:tcW w:w="6552" w:type="dxa"/>
            <w:tcBorders>
              <w:top w:val="nil"/>
              <w:left w:val="nil"/>
              <w:bottom w:val="nil"/>
              <w:right w:val="nil"/>
            </w:tcBorders>
            <w:shd w:val="clear" w:color="auto" w:fill="auto"/>
          </w:tcPr>
          <w:p w:rsidR="0084479A" w:rsidRPr="005D4F96" w:rsidRDefault="0084479A" w:rsidP="00CF21E5">
            <w:pPr>
              <w:pStyle w:val="af9"/>
              <w:shd w:val="clear" w:color="auto" w:fill="FFFFFF"/>
              <w:jc w:val="right"/>
              <w:rPr>
                <w:rFonts w:ascii="Times New Roman" w:hAnsi="Times New Roman"/>
                <w:b/>
                <w:sz w:val="24"/>
                <w:szCs w:val="24"/>
              </w:rPr>
            </w:pPr>
            <w:r w:rsidRPr="005D4F96">
              <w:rPr>
                <w:rFonts w:ascii="Times New Roman" w:hAnsi="Times New Roman"/>
                <w:b/>
                <w:sz w:val="26"/>
                <w:szCs w:val="26"/>
              </w:rPr>
              <w:t>«</w:t>
            </w:r>
            <w:r w:rsidRPr="005D4F96">
              <w:rPr>
                <w:rFonts w:ascii="Times New Roman" w:hAnsi="Times New Roman"/>
                <w:b/>
                <w:sz w:val="24"/>
                <w:szCs w:val="24"/>
              </w:rPr>
              <w:t>ЗАТВЕРДЖЕНО»</w:t>
            </w:r>
          </w:p>
          <w:p w:rsidR="0084479A" w:rsidRPr="005D4F96" w:rsidRDefault="0084479A" w:rsidP="00CF21E5">
            <w:pPr>
              <w:pStyle w:val="af9"/>
              <w:shd w:val="clear" w:color="auto" w:fill="FFFFFF"/>
              <w:jc w:val="right"/>
              <w:rPr>
                <w:rFonts w:ascii="Times New Roman" w:hAnsi="Times New Roman"/>
                <w:b/>
                <w:i/>
                <w:sz w:val="24"/>
                <w:szCs w:val="24"/>
              </w:rPr>
            </w:pPr>
            <w:r w:rsidRPr="005D4F96">
              <w:rPr>
                <w:rFonts w:ascii="Times New Roman" w:hAnsi="Times New Roman"/>
                <w:b/>
                <w:i/>
                <w:sz w:val="24"/>
                <w:szCs w:val="24"/>
              </w:rPr>
              <w:t xml:space="preserve">рішенням уповноваженої особи </w:t>
            </w:r>
          </w:p>
          <w:p w:rsidR="0084479A" w:rsidRPr="005D4F96" w:rsidRDefault="002B29CA" w:rsidP="00CF21E5">
            <w:pPr>
              <w:pStyle w:val="af9"/>
              <w:shd w:val="clear" w:color="auto" w:fill="FFFFFF"/>
              <w:jc w:val="right"/>
              <w:rPr>
                <w:rFonts w:ascii="Times New Roman" w:hAnsi="Times New Roman"/>
                <w:b/>
                <w:i/>
                <w:sz w:val="24"/>
                <w:szCs w:val="24"/>
                <w:lang w:val="ru-RU"/>
              </w:rPr>
            </w:pPr>
            <w:r>
              <w:rPr>
                <w:rFonts w:ascii="Times New Roman" w:hAnsi="Times New Roman"/>
                <w:b/>
                <w:i/>
                <w:sz w:val="24"/>
                <w:szCs w:val="24"/>
              </w:rPr>
              <w:t xml:space="preserve">№ </w:t>
            </w:r>
            <w:r w:rsidR="00093A5A">
              <w:rPr>
                <w:rFonts w:ascii="Times New Roman" w:hAnsi="Times New Roman"/>
                <w:b/>
                <w:i/>
                <w:sz w:val="24"/>
                <w:szCs w:val="24"/>
              </w:rPr>
              <w:t xml:space="preserve"> </w:t>
            </w:r>
            <w:r w:rsidR="009B5793">
              <w:rPr>
                <w:rFonts w:ascii="Times New Roman" w:hAnsi="Times New Roman"/>
                <w:b/>
                <w:i/>
                <w:sz w:val="24"/>
                <w:szCs w:val="24"/>
              </w:rPr>
              <w:t>18</w:t>
            </w:r>
            <w:r w:rsidR="00093A5A">
              <w:rPr>
                <w:rFonts w:ascii="Times New Roman" w:hAnsi="Times New Roman"/>
                <w:b/>
                <w:i/>
                <w:sz w:val="24"/>
                <w:szCs w:val="24"/>
              </w:rPr>
              <w:t xml:space="preserve">  </w:t>
            </w:r>
            <w:r w:rsidR="00816DEB">
              <w:rPr>
                <w:rFonts w:ascii="Times New Roman" w:hAnsi="Times New Roman"/>
                <w:b/>
                <w:i/>
                <w:sz w:val="24"/>
                <w:szCs w:val="24"/>
              </w:rPr>
              <w:t xml:space="preserve"> </w:t>
            </w:r>
            <w:r w:rsidR="00DA65F9">
              <w:rPr>
                <w:rFonts w:ascii="Times New Roman" w:hAnsi="Times New Roman"/>
                <w:b/>
                <w:i/>
                <w:sz w:val="24"/>
                <w:szCs w:val="24"/>
              </w:rPr>
              <w:t xml:space="preserve">від  </w:t>
            </w:r>
            <w:r w:rsidR="009B5793">
              <w:rPr>
                <w:rFonts w:ascii="Times New Roman" w:hAnsi="Times New Roman"/>
                <w:b/>
                <w:i/>
                <w:sz w:val="24"/>
                <w:szCs w:val="24"/>
              </w:rPr>
              <w:t>01 лютого</w:t>
            </w:r>
            <w:r w:rsidR="00093A5A">
              <w:rPr>
                <w:rFonts w:ascii="Times New Roman" w:hAnsi="Times New Roman"/>
                <w:b/>
                <w:i/>
                <w:sz w:val="24"/>
                <w:szCs w:val="24"/>
                <w:lang w:val="ru-RU"/>
              </w:rPr>
              <w:t xml:space="preserve"> 2024</w:t>
            </w:r>
            <w:r w:rsidR="0084479A" w:rsidRPr="00AE06F5">
              <w:rPr>
                <w:rFonts w:ascii="Times New Roman" w:hAnsi="Times New Roman"/>
                <w:b/>
                <w:i/>
                <w:sz w:val="24"/>
                <w:szCs w:val="24"/>
                <w:lang w:val="ru-RU"/>
              </w:rPr>
              <w:t xml:space="preserve"> року</w:t>
            </w:r>
          </w:p>
          <w:p w:rsidR="0084479A" w:rsidRPr="005D4F96" w:rsidRDefault="00341A2D" w:rsidP="00CF21E5">
            <w:pPr>
              <w:pStyle w:val="af9"/>
              <w:shd w:val="clear" w:color="auto" w:fill="FFFFFF"/>
              <w:jc w:val="right"/>
              <w:rPr>
                <w:b/>
                <w:i/>
                <w:color w:val="000000"/>
                <w:sz w:val="23"/>
                <w:szCs w:val="23"/>
              </w:rPr>
            </w:pPr>
            <w:r>
              <w:rPr>
                <w:rFonts w:ascii="Times New Roman" w:hAnsi="Times New Roman"/>
                <w:b/>
                <w:i/>
                <w:sz w:val="24"/>
                <w:szCs w:val="24"/>
                <w:lang w:val="ru-RU"/>
              </w:rPr>
              <w:t>Карпенко</w:t>
            </w:r>
            <w:r w:rsidR="00391004">
              <w:rPr>
                <w:rFonts w:ascii="Times New Roman" w:hAnsi="Times New Roman"/>
                <w:b/>
                <w:i/>
                <w:sz w:val="24"/>
                <w:szCs w:val="24"/>
                <w:lang w:val="ru-RU"/>
              </w:rPr>
              <w:t xml:space="preserve"> Яна Олександрівна</w:t>
            </w:r>
          </w:p>
        </w:tc>
      </w:tr>
    </w:tbl>
    <w:p w:rsidR="0084479A" w:rsidRPr="00013228" w:rsidRDefault="0084479A" w:rsidP="0084479A">
      <w:pPr>
        <w:shd w:val="clear" w:color="auto" w:fill="FFFFFF"/>
        <w:spacing w:after="0"/>
        <w:rPr>
          <w:rFonts w:ascii="Times New Roman" w:hAnsi="Times New Roman"/>
          <w:sz w:val="23"/>
          <w:szCs w:val="23"/>
        </w:rPr>
      </w:pPr>
    </w:p>
    <w:tbl>
      <w:tblPr>
        <w:tblW w:w="0" w:type="auto"/>
        <w:jc w:val="center"/>
        <w:tblLayout w:type="fixed"/>
        <w:tblLook w:val="0000" w:firstRow="0" w:lastRow="0" w:firstColumn="0" w:lastColumn="0" w:noHBand="0" w:noVBand="0"/>
      </w:tblPr>
      <w:tblGrid>
        <w:gridCol w:w="9732"/>
      </w:tblGrid>
      <w:tr w:rsidR="0084479A" w:rsidRPr="00C22EEF" w:rsidTr="00CF21E5">
        <w:trPr>
          <w:trHeight w:val="550"/>
          <w:jc w:val="center"/>
        </w:trPr>
        <w:tc>
          <w:tcPr>
            <w:tcW w:w="9732" w:type="dxa"/>
          </w:tcPr>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84479A">
            <w:pPr>
              <w:pStyle w:val="6"/>
              <w:shd w:val="clear" w:color="auto" w:fill="FFFFFF"/>
              <w:spacing w:before="0"/>
              <w:jc w:val="center"/>
              <w:rPr>
                <w:rFonts w:ascii="Times New Roman" w:hAnsi="Times New Roman" w:cs="Times New Roman"/>
                <w:sz w:val="40"/>
                <w:szCs w:val="40"/>
              </w:rPr>
            </w:pPr>
            <w:r w:rsidRPr="00590736">
              <w:rPr>
                <w:rFonts w:ascii="Times New Roman" w:hAnsi="Times New Roman" w:cs="Times New Roman"/>
                <w:sz w:val="40"/>
                <w:szCs w:val="40"/>
              </w:rPr>
              <w:t>ТЕНДЕРНА ДОКУМЕНТАЦІЯ</w:t>
            </w:r>
          </w:p>
          <w:p w:rsidR="0084479A" w:rsidRPr="00590736" w:rsidRDefault="0084479A" w:rsidP="00CF21E5">
            <w:pPr>
              <w:shd w:val="clear" w:color="auto" w:fill="FFFFFF"/>
              <w:spacing w:after="0"/>
              <w:rPr>
                <w:rFonts w:ascii="Times New Roman" w:hAnsi="Times New Roman" w:cs="Times New Roman"/>
                <w:sz w:val="16"/>
                <w:szCs w:val="16"/>
              </w:rPr>
            </w:pPr>
          </w:p>
        </w:tc>
      </w:tr>
      <w:tr w:rsidR="0084479A" w:rsidRPr="00ED1EEF" w:rsidTr="00CF21E5">
        <w:trPr>
          <w:trHeight w:val="220"/>
          <w:jc w:val="center"/>
        </w:trPr>
        <w:tc>
          <w:tcPr>
            <w:tcW w:w="9732" w:type="dxa"/>
          </w:tcPr>
          <w:p w:rsidR="006D50B9" w:rsidRDefault="0084479A" w:rsidP="00C017A1">
            <w:pPr>
              <w:pStyle w:val="6"/>
              <w:shd w:val="clear" w:color="auto" w:fill="FFFFFF"/>
              <w:spacing w:before="0"/>
              <w:jc w:val="center"/>
              <w:rPr>
                <w:rFonts w:ascii="Times New Roman" w:hAnsi="Times New Roman" w:cs="Times New Roman"/>
                <w:sz w:val="24"/>
                <w:szCs w:val="24"/>
              </w:rPr>
            </w:pPr>
            <w:r w:rsidRPr="00590736">
              <w:rPr>
                <w:rFonts w:ascii="Times New Roman" w:hAnsi="Times New Roman" w:cs="Times New Roman"/>
                <w:sz w:val="24"/>
                <w:szCs w:val="24"/>
              </w:rPr>
              <w:t>на закупівлю по предмету:</w:t>
            </w:r>
          </w:p>
          <w:p w:rsidR="00FD1BAF" w:rsidRPr="00FD1BAF" w:rsidRDefault="00FD1BAF" w:rsidP="00FD1BAF">
            <w:pPr>
              <w:pStyle w:val="docdata"/>
              <w:keepNext/>
              <w:spacing w:before="0" w:beforeAutospacing="0" w:after="0" w:afterAutospacing="0"/>
              <w:jc w:val="center"/>
              <w:rPr>
                <w:rFonts w:eastAsia="Calibri"/>
                <w:sz w:val="22"/>
                <w:szCs w:val="22"/>
                <w:u w:val="single"/>
              </w:rPr>
            </w:pPr>
            <w:r w:rsidRPr="00FD1BAF">
              <w:rPr>
                <w:b/>
                <w:u w:val="single"/>
              </w:rPr>
              <w:t>ДК 021:2015 - 33140000-3 Медичні матеріали (медичні матеріали - стоматологічні матеріали)</w:t>
            </w:r>
          </w:p>
          <w:p w:rsidR="0084479A" w:rsidRPr="00FD1BAF" w:rsidRDefault="0084479A" w:rsidP="00CF21E5">
            <w:pPr>
              <w:spacing w:after="0" w:line="240" w:lineRule="auto"/>
              <w:jc w:val="center"/>
              <w:rPr>
                <w:rFonts w:ascii="Times New Roman" w:hAnsi="Times New Roman" w:cs="Times New Roman"/>
                <w:i/>
                <w:sz w:val="24"/>
                <w:szCs w:val="24"/>
                <w:u w:val="single"/>
                <w:lang w:val="ru-RU" w:eastAsia="ru-RU"/>
              </w:rPr>
            </w:pPr>
          </w:p>
          <w:p w:rsidR="0084479A" w:rsidRPr="00590736" w:rsidRDefault="00493580" w:rsidP="00CF21E5">
            <w:pPr>
              <w:spacing w:after="0" w:line="240" w:lineRule="auto"/>
              <w:jc w:val="center"/>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(нова редакція)</w:t>
            </w: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r w:rsidRPr="00590736">
              <w:rPr>
                <w:rFonts w:ascii="Times New Roman" w:hAnsi="Times New Roman" w:cs="Times New Roman"/>
                <w:i/>
                <w:sz w:val="24"/>
                <w:szCs w:val="24"/>
                <w:u w:val="single"/>
                <w:lang w:eastAsia="ru-RU"/>
              </w:rPr>
              <w:t>Процедура закупівлі – відкриті торги з особливостями</w:t>
            </w: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tc>
      </w:tr>
    </w:tbl>
    <w:p w:rsidR="0084479A" w:rsidRDefault="0084479A" w:rsidP="0084479A">
      <w:pPr>
        <w:jc w:val="cente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84479A" w:rsidRDefault="0084479A"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C33E4B" w:rsidRDefault="00C33E4B" w:rsidP="0084479A">
      <w:pP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D92E1D" w:rsidRPr="0063362C" w:rsidRDefault="0084479A" w:rsidP="0063362C">
      <w:pPr>
        <w:jc w:val="center"/>
        <w:rPr>
          <w:rFonts w:ascii="Times New Roman" w:hAnsi="Times New Roman"/>
          <w:b/>
          <w:sz w:val="24"/>
          <w:szCs w:val="24"/>
        </w:rPr>
      </w:pPr>
      <w:r w:rsidRPr="00EC6C4C">
        <w:rPr>
          <w:rFonts w:ascii="Times New Roman" w:hAnsi="Times New Roman"/>
          <w:b/>
          <w:sz w:val="24"/>
          <w:szCs w:val="24"/>
          <w:lang w:eastAsia="ru-RU"/>
        </w:rPr>
        <w:t xml:space="preserve">м. </w:t>
      </w:r>
      <w:r w:rsidR="00341A2D">
        <w:rPr>
          <w:rFonts w:ascii="Times New Roman" w:hAnsi="Times New Roman"/>
          <w:b/>
          <w:sz w:val="24"/>
          <w:szCs w:val="24"/>
          <w:lang w:eastAsia="ru-RU"/>
        </w:rPr>
        <w:t>Лохвиця</w:t>
      </w:r>
      <w:r w:rsidR="00093A5A">
        <w:rPr>
          <w:rFonts w:ascii="Times New Roman" w:hAnsi="Times New Roman"/>
          <w:b/>
          <w:sz w:val="24"/>
          <w:szCs w:val="24"/>
        </w:rPr>
        <w:t xml:space="preserve"> – 2024</w:t>
      </w:r>
      <w:r>
        <w:rPr>
          <w:rFonts w:ascii="Times New Roman" w:hAnsi="Times New Roman"/>
          <w:b/>
          <w:sz w:val="24"/>
          <w:szCs w:val="24"/>
        </w:rPr>
        <w:t xml:space="preserve"> р.</w:t>
      </w:r>
    </w:p>
    <w:p w:rsidR="00C33E4B" w:rsidRPr="00771B40" w:rsidRDefault="00C33E4B" w:rsidP="0084479A">
      <w:pPr>
        <w:spacing w:after="0" w:line="240" w:lineRule="auto"/>
        <w:jc w:val="both"/>
        <w:rPr>
          <w:rFonts w:ascii="Times New Roman" w:hAnsi="Times New Roman"/>
          <w:sz w:val="24"/>
          <w:szCs w:val="24"/>
          <w:lang w:eastAsia="ru-RU"/>
        </w:rPr>
      </w:pPr>
    </w:p>
    <w:p w:rsidR="002330AC" w:rsidRDefault="002330A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330AC">
        <w:trPr>
          <w:trHeight w:val="416"/>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330AC" w:rsidRDefault="00BA7B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330AC">
        <w:trPr>
          <w:trHeight w:val="411"/>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330AC">
        <w:trPr>
          <w:trHeight w:val="6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330AC">
        <w:trPr>
          <w:trHeight w:val="28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330AC" w:rsidRDefault="0084479A" w:rsidP="00341A2D">
            <w:pPr>
              <w:jc w:val="both"/>
              <w:rPr>
                <w:rFonts w:ascii="Times New Roman" w:eastAsia="Times New Roman" w:hAnsi="Times New Roman" w:cs="Times New Roman"/>
                <w:i/>
                <w:sz w:val="24"/>
                <w:szCs w:val="24"/>
              </w:rPr>
            </w:pPr>
            <w:r w:rsidRPr="000065E6">
              <w:rPr>
                <w:rFonts w:ascii="Times New Roman" w:hAnsi="Times New Roman"/>
                <w:b/>
                <w:color w:val="000000"/>
                <w:sz w:val="24"/>
                <w:szCs w:val="24"/>
              </w:rPr>
              <w:t xml:space="preserve">Комунальне некомерційне підприємство </w:t>
            </w:r>
            <w:r w:rsidR="00341A2D">
              <w:rPr>
                <w:rFonts w:ascii="Times New Roman" w:hAnsi="Times New Roman"/>
                <w:b/>
                <w:color w:val="000000"/>
                <w:sz w:val="24"/>
                <w:szCs w:val="24"/>
              </w:rPr>
              <w:t>Лохвицька міська лікарня</w:t>
            </w:r>
          </w:p>
        </w:tc>
      </w:tr>
      <w:tr w:rsidR="002330AC">
        <w:trPr>
          <w:trHeight w:val="536"/>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330AC" w:rsidRDefault="00341A2D" w:rsidP="00341A2D">
            <w:pPr>
              <w:jc w:val="both"/>
              <w:rPr>
                <w:rFonts w:ascii="Times New Roman" w:eastAsia="Times New Roman" w:hAnsi="Times New Roman" w:cs="Times New Roman"/>
                <w:sz w:val="24"/>
                <w:szCs w:val="24"/>
                <w:highlight w:val="cyan"/>
              </w:rPr>
            </w:pPr>
            <w:r>
              <w:rPr>
                <w:rFonts w:ascii="Times New Roman" w:hAnsi="Times New Roman"/>
                <w:color w:val="000000"/>
                <w:sz w:val="24"/>
                <w:szCs w:val="24"/>
              </w:rPr>
              <w:t>37200</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Полтавська</w:t>
            </w:r>
            <w:r w:rsidR="0084479A" w:rsidRPr="000065E6">
              <w:rPr>
                <w:rFonts w:ascii="Times New Roman" w:hAnsi="Times New Roman"/>
                <w:color w:val="000000"/>
                <w:sz w:val="24"/>
                <w:szCs w:val="24"/>
              </w:rPr>
              <w:t xml:space="preserve"> обл., </w:t>
            </w:r>
            <w:r>
              <w:rPr>
                <w:rFonts w:ascii="Times New Roman" w:hAnsi="Times New Roman"/>
                <w:color w:val="000000"/>
                <w:sz w:val="24"/>
                <w:szCs w:val="24"/>
              </w:rPr>
              <w:t>Миргородський</w:t>
            </w:r>
            <w:r w:rsidR="0084479A" w:rsidRPr="000065E6">
              <w:rPr>
                <w:rFonts w:ascii="Times New Roman" w:hAnsi="Times New Roman"/>
                <w:color w:val="000000"/>
                <w:sz w:val="24"/>
                <w:szCs w:val="24"/>
              </w:rPr>
              <w:t xml:space="preserve"> район, місто </w:t>
            </w:r>
            <w:r>
              <w:rPr>
                <w:rFonts w:ascii="Times New Roman" w:hAnsi="Times New Roman"/>
                <w:color w:val="000000"/>
                <w:sz w:val="24"/>
                <w:szCs w:val="24"/>
              </w:rPr>
              <w:t>Лохвиця</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вул. Незалежності, будинок 4</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479A" w:rsidRPr="00590736" w:rsidRDefault="0084479A" w:rsidP="0084479A">
            <w:pPr>
              <w:widowControl w:val="0"/>
              <w:jc w:val="both"/>
              <w:rPr>
                <w:rFonts w:ascii="Times New Roman" w:hAnsi="Times New Roman"/>
                <w:sz w:val="24"/>
                <w:szCs w:val="24"/>
              </w:rPr>
            </w:pPr>
            <w:r w:rsidRPr="00590736">
              <w:rPr>
                <w:rFonts w:ascii="Times New Roman" w:hAnsi="Times New Roman"/>
                <w:sz w:val="24"/>
                <w:szCs w:val="24"/>
              </w:rPr>
              <w:t>Прі</w:t>
            </w:r>
            <w:r w:rsidR="00341A2D">
              <w:rPr>
                <w:rFonts w:ascii="Times New Roman" w:hAnsi="Times New Roman"/>
                <w:sz w:val="24"/>
                <w:szCs w:val="24"/>
              </w:rPr>
              <w:t>звище, ім’я, по батькові: Карпенко</w:t>
            </w:r>
            <w:r w:rsidR="00391004">
              <w:rPr>
                <w:rFonts w:ascii="Times New Roman" w:hAnsi="Times New Roman"/>
                <w:sz w:val="24"/>
                <w:szCs w:val="24"/>
              </w:rPr>
              <w:t xml:space="preserve"> Яна Олександрівна – </w:t>
            </w:r>
            <w:r w:rsidR="00341A2D">
              <w:rPr>
                <w:rFonts w:ascii="Times New Roman" w:hAnsi="Times New Roman"/>
                <w:sz w:val="24"/>
                <w:szCs w:val="24"/>
              </w:rPr>
              <w:t>уповноважена особа</w:t>
            </w:r>
            <w:r w:rsidR="00391004">
              <w:rPr>
                <w:rFonts w:ascii="Times New Roman" w:hAnsi="Times New Roman"/>
                <w:sz w:val="24"/>
                <w:szCs w:val="24"/>
              </w:rPr>
              <w:t xml:space="preserve"> </w:t>
            </w:r>
          </w:p>
          <w:p w:rsidR="00341A2D" w:rsidRDefault="0084479A" w:rsidP="0084479A">
            <w:pPr>
              <w:widowControl w:val="0"/>
              <w:jc w:val="both"/>
              <w:rPr>
                <w:rFonts w:ascii="Times New Roman" w:hAnsi="Times New Roman"/>
                <w:color w:val="000000"/>
                <w:sz w:val="24"/>
                <w:szCs w:val="24"/>
              </w:rPr>
            </w:pPr>
            <w:r w:rsidRPr="00590736">
              <w:rPr>
                <w:rFonts w:ascii="Times New Roman" w:hAnsi="Times New Roman"/>
                <w:sz w:val="24"/>
                <w:szCs w:val="24"/>
              </w:rPr>
              <w:t xml:space="preserve">Адреса: 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84479A" w:rsidRPr="00391004" w:rsidRDefault="0084479A" w:rsidP="0084479A">
            <w:pPr>
              <w:widowControl w:val="0"/>
              <w:jc w:val="both"/>
              <w:rPr>
                <w:rStyle w:val="a7"/>
                <w:rFonts w:ascii="Times New Roman" w:hAnsi="Times New Roman" w:cs="Times New Roman"/>
                <w:color w:val="auto"/>
                <w:sz w:val="24"/>
                <w:szCs w:val="24"/>
              </w:rPr>
            </w:pPr>
            <w:r w:rsidRPr="00590736">
              <w:rPr>
                <w:rFonts w:ascii="Times New Roman" w:hAnsi="Times New Roman"/>
                <w:sz w:val="24"/>
                <w:szCs w:val="24"/>
              </w:rPr>
              <w:t xml:space="preserve">e-mail: </w:t>
            </w:r>
            <w:hyperlink r:id="rId8" w:history="1">
              <w:r w:rsidR="00341A2D" w:rsidRPr="00FD53DF">
                <w:rPr>
                  <w:rStyle w:val="a7"/>
                  <w:rFonts w:ascii="Times New Roman" w:hAnsi="Times New Roman" w:cs="Times New Roman"/>
                  <w:sz w:val="24"/>
                  <w:szCs w:val="24"/>
                  <w:bdr w:val="none" w:sz="0" w:space="0" w:color="auto" w:frame="1"/>
                  <w:lang w:val="en-US"/>
                </w:rPr>
                <w:t>tendercrl4</w:t>
              </w:r>
              <w:r w:rsidR="00341A2D" w:rsidRPr="00FD53DF">
                <w:rPr>
                  <w:rStyle w:val="a7"/>
                  <w:rFonts w:ascii="Times New Roman" w:hAnsi="Times New Roman" w:cs="Times New Roman"/>
                  <w:sz w:val="24"/>
                  <w:szCs w:val="24"/>
                  <w:bdr w:val="none" w:sz="0" w:space="0" w:color="auto" w:frame="1"/>
                </w:rPr>
                <w:t>@ukr.net</w:t>
              </w:r>
            </w:hyperlink>
            <w:r w:rsidRPr="00391004">
              <w:rPr>
                <w:rStyle w:val="a7"/>
                <w:rFonts w:ascii="Times New Roman" w:hAnsi="Times New Roman" w:cs="Times New Roman"/>
                <w:color w:val="auto"/>
                <w:sz w:val="24"/>
                <w:szCs w:val="24"/>
              </w:rPr>
              <w:t>,</w:t>
            </w:r>
            <w:r w:rsidR="00391004" w:rsidRPr="00391004">
              <w:rPr>
                <w:rStyle w:val="a7"/>
                <w:rFonts w:ascii="Times New Roman" w:hAnsi="Times New Roman" w:cs="Times New Roman"/>
                <w:color w:val="auto"/>
                <w:sz w:val="24"/>
                <w:szCs w:val="24"/>
              </w:rPr>
              <w:t xml:space="preserve"> </w:t>
            </w:r>
          </w:p>
          <w:p w:rsidR="002330AC" w:rsidRPr="0084479A" w:rsidRDefault="00391004" w:rsidP="00341A2D">
            <w:pPr>
              <w:jc w:val="both"/>
              <w:rPr>
                <w:rFonts w:ascii="Times New Roman" w:eastAsia="Times New Roman" w:hAnsi="Times New Roman" w:cs="Times New Roman"/>
                <w:i/>
                <w:color w:val="FF0000"/>
                <w:sz w:val="24"/>
                <w:szCs w:val="24"/>
              </w:rPr>
            </w:pPr>
            <w:r>
              <w:rPr>
                <w:rStyle w:val="a7"/>
                <w:rFonts w:ascii="Times New Roman" w:hAnsi="Times New Roman"/>
                <w:color w:val="auto"/>
                <w:sz w:val="24"/>
                <w:szCs w:val="24"/>
              </w:rPr>
              <w:t>тел: +38(</w:t>
            </w:r>
            <w:r w:rsidR="00341A2D">
              <w:rPr>
                <w:rStyle w:val="a7"/>
                <w:rFonts w:ascii="Times New Roman" w:hAnsi="Times New Roman"/>
                <w:color w:val="auto"/>
                <w:sz w:val="24"/>
                <w:szCs w:val="24"/>
                <w:lang w:val="en-US"/>
              </w:rPr>
              <w:t>05356</w:t>
            </w:r>
            <w:r w:rsidR="00341A2D">
              <w:rPr>
                <w:rStyle w:val="a7"/>
                <w:rFonts w:ascii="Times New Roman" w:hAnsi="Times New Roman"/>
                <w:color w:val="auto"/>
                <w:sz w:val="24"/>
                <w:szCs w:val="24"/>
              </w:rPr>
              <w:t>)31045</w:t>
            </w:r>
          </w:p>
        </w:tc>
      </w:tr>
      <w:tr w:rsidR="002330AC">
        <w:trPr>
          <w:trHeight w:val="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330AC" w:rsidRPr="0084479A" w:rsidRDefault="00BA7BB6">
            <w:pPr>
              <w:jc w:val="both"/>
              <w:rPr>
                <w:rFonts w:ascii="Times New Roman" w:eastAsia="Times New Roman" w:hAnsi="Times New Roman" w:cs="Times New Roman"/>
                <w:sz w:val="24"/>
                <w:szCs w:val="24"/>
              </w:rPr>
            </w:pPr>
            <w:r w:rsidRPr="0084479A">
              <w:rPr>
                <w:rFonts w:ascii="Times New Roman" w:eastAsia="Times New Roman" w:hAnsi="Times New Roman" w:cs="Times New Roman"/>
                <w:sz w:val="24"/>
                <w:szCs w:val="24"/>
              </w:rPr>
              <w:t>відкриті торги з особливостями</w:t>
            </w:r>
          </w:p>
        </w:tc>
      </w:tr>
      <w:tr w:rsidR="002330AC">
        <w:trPr>
          <w:trHeight w:val="240"/>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330AC" w:rsidRDefault="00FD1BAF" w:rsidP="00FD1BAF">
            <w:pPr>
              <w:pStyle w:val="docdata"/>
              <w:keepNext/>
              <w:spacing w:before="0" w:beforeAutospacing="0" w:after="0" w:afterAutospacing="0"/>
              <w:jc w:val="center"/>
              <w:rPr>
                <w:b/>
                <w:u w:val="single"/>
              </w:rPr>
            </w:pPr>
            <w:r w:rsidRPr="00FD1BAF">
              <w:rPr>
                <w:b/>
                <w:u w:val="single"/>
              </w:rPr>
              <w:t>ДК 021:2015 - 33140000-3 Медичні матеріали (медичні матеріали - стоматологічні матеріали)</w:t>
            </w:r>
          </w:p>
          <w:p w:rsidR="00B52E2E" w:rsidRDefault="00B52E2E" w:rsidP="00B52E2E">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Прайм-дент-хіміч. Композит (15г*15г) 38778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Бонд </w:t>
            </w:r>
            <w:r>
              <w:rPr>
                <w:rFonts w:ascii="Times New Roman" w:eastAsia="Times New Roman" w:hAnsi="Times New Roman"/>
                <w:color w:val="000000"/>
                <w:sz w:val="24"/>
                <w:szCs w:val="24"/>
              </w:rPr>
              <w:t>G</w:t>
            </w:r>
            <w:r>
              <w:rPr>
                <w:rFonts w:ascii="Times New Roman" w:eastAsia="Times New Roman" w:hAnsi="Times New Roman"/>
                <w:color w:val="000000"/>
                <w:sz w:val="24"/>
                <w:szCs w:val="24"/>
                <w:lang w:val="ru-RU"/>
              </w:rPr>
              <w:t xml:space="preserve"> глюма  4 г 42483; Билд ит 8 г</w:t>
            </w:r>
          </w:p>
          <w:p w:rsidR="00B52E2E" w:rsidRDefault="00B52E2E" w:rsidP="00B52E2E">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16704</w:t>
            </w:r>
            <w:r>
              <w:rPr>
                <w:rFonts w:ascii="Times New Roman" w:eastAsia="Times New Roman" w:hAnsi="Times New Roman"/>
                <w:color w:val="000000"/>
                <w:sz w:val="24"/>
                <w:szCs w:val="24"/>
              </w:rPr>
              <w:t>: BIO</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MTA</w:t>
            </w:r>
            <w:r>
              <w:rPr>
                <w:rFonts w:ascii="Times New Roman" w:eastAsia="Times New Roman" w:hAnsi="Times New Roman"/>
                <w:color w:val="000000"/>
                <w:sz w:val="24"/>
                <w:szCs w:val="24"/>
                <w:lang w:val="ru-RU"/>
              </w:rPr>
              <w:t>+ МІНІ</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62477</w:t>
            </w:r>
            <w:r>
              <w:rPr>
                <w:rFonts w:ascii="Times New Roman" w:eastAsia="Times New Roman" w:hAnsi="Times New Roman"/>
                <w:color w:val="000000"/>
                <w:sz w:val="24"/>
                <w:szCs w:val="24"/>
              </w:rPr>
              <w:t>; Omnihroma</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bloker</w:t>
            </w:r>
            <w:r>
              <w:rPr>
                <w:rFonts w:ascii="Times New Roman" w:eastAsia="Times New Roman" w:hAnsi="Times New Roman"/>
                <w:color w:val="000000"/>
                <w:sz w:val="24"/>
                <w:szCs w:val="24"/>
                <w:lang w:val="ru-RU"/>
              </w:rPr>
              <w:t xml:space="preserve"> 4 г</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16725</w:t>
            </w:r>
            <w:r>
              <w:rPr>
                <w:rFonts w:ascii="Times New Roman" w:eastAsia="Times New Roman" w:hAnsi="Times New Roman"/>
                <w:color w:val="000000"/>
                <w:sz w:val="24"/>
                <w:szCs w:val="24"/>
              </w:rPr>
              <w:t>; Omnihroma</w:t>
            </w:r>
            <w:r>
              <w:rPr>
                <w:rFonts w:ascii="Times New Roman" w:eastAsia="Times New Roman" w:hAnsi="Times New Roman"/>
                <w:color w:val="000000"/>
                <w:sz w:val="24"/>
                <w:szCs w:val="24"/>
                <w:lang w:val="ru-RU"/>
              </w:rPr>
              <w:t xml:space="preserve">  4 г</w:t>
            </w:r>
          </w:p>
          <w:p w:rsidR="00B52E2E" w:rsidRDefault="00B52E2E" w:rsidP="00B52E2E">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16725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ЛАЙФ прокладка 16182</w:t>
            </w:r>
            <w:r>
              <w:rPr>
                <w:rFonts w:ascii="Times New Roman" w:eastAsia="Times New Roman" w:hAnsi="Times New Roman"/>
                <w:color w:val="000000"/>
                <w:sz w:val="24"/>
                <w:szCs w:val="24"/>
              </w:rPr>
              <w:t xml:space="preserve">; </w:t>
            </w:r>
            <w:r>
              <w:rPr>
                <w:rFonts w:ascii="Times New Roman" w:hAnsi="Times New Roman"/>
                <w:noProof/>
                <w:sz w:val="24"/>
                <w:szCs w:val="24"/>
                <w:lang w:val="ru-RU"/>
              </w:rPr>
              <w:t>„</w:t>
            </w:r>
            <w:r>
              <w:rPr>
                <w:rFonts w:ascii="Times New Roman" w:hAnsi="Times New Roman"/>
                <w:noProof/>
                <w:sz w:val="24"/>
                <w:szCs w:val="24"/>
              </w:rPr>
              <w:t>CX</w:t>
            </w:r>
            <w:r>
              <w:rPr>
                <w:rFonts w:ascii="Times New Roman" w:hAnsi="Times New Roman"/>
                <w:noProof/>
                <w:sz w:val="24"/>
                <w:szCs w:val="24"/>
                <w:lang w:val="ru-RU"/>
              </w:rPr>
              <w:t>-плюс” (</w:t>
            </w:r>
            <w:r>
              <w:rPr>
                <w:rFonts w:ascii="Times New Roman" w:hAnsi="Times New Roman"/>
                <w:noProof/>
                <w:sz w:val="24"/>
                <w:szCs w:val="24"/>
              </w:rPr>
              <w:t>CX</w:t>
            </w:r>
            <w:r>
              <w:rPr>
                <w:rFonts w:ascii="Times New Roman" w:hAnsi="Times New Roman"/>
                <w:noProof/>
                <w:sz w:val="24"/>
                <w:szCs w:val="24"/>
                <w:lang w:val="ru-RU"/>
              </w:rPr>
              <w:t>-</w:t>
            </w:r>
            <w:r>
              <w:rPr>
                <w:rFonts w:ascii="Times New Roman" w:hAnsi="Times New Roman"/>
                <w:noProof/>
                <w:sz w:val="24"/>
                <w:szCs w:val="24"/>
              </w:rPr>
              <w:t>Plus</w:t>
            </w:r>
            <w:r>
              <w:rPr>
                <w:rFonts w:ascii="Times New Roman" w:hAnsi="Times New Roman"/>
                <w:noProof/>
                <w:sz w:val="24"/>
                <w:szCs w:val="24"/>
                <w:lang w:val="ru-RU"/>
              </w:rPr>
              <w:t xml:space="preserve">)- склоіномерний цемент для фіксації ортопедичних конструкцій. 35г. порошок, 21мл. рідина. </w:t>
            </w:r>
            <w:r>
              <w:rPr>
                <w:rFonts w:ascii="Times New Roman" w:hAnsi="Times New Roman"/>
                <w:noProof/>
                <w:sz w:val="24"/>
                <w:szCs w:val="24"/>
              </w:rPr>
              <w:t>Shofu</w:t>
            </w:r>
            <w:r>
              <w:rPr>
                <w:rFonts w:ascii="Times New Roman" w:hAnsi="Times New Roman"/>
                <w:noProof/>
                <w:sz w:val="24"/>
                <w:szCs w:val="24"/>
                <w:lang w:val="ru-RU"/>
              </w:rPr>
              <w:t xml:space="preserve"> 16704</w:t>
            </w:r>
            <w:r>
              <w:rPr>
                <w:rFonts w:ascii="Times New Roman" w:hAnsi="Times New Roman"/>
                <w:noProof/>
                <w:sz w:val="24"/>
                <w:szCs w:val="24"/>
              </w:rPr>
              <w:t xml:space="preserve">; </w:t>
            </w:r>
            <w:r>
              <w:rPr>
                <w:rFonts w:ascii="Times New Roman" w:eastAsia="Times New Roman" w:hAnsi="Times New Roman"/>
                <w:color w:val="000000"/>
                <w:sz w:val="24"/>
                <w:szCs w:val="24"/>
                <w:lang w:val="ru-RU"/>
              </w:rPr>
              <w:t>Дентин  паста АРДЕНИЯ 2*30 г</w:t>
            </w:r>
            <w:r>
              <w:rPr>
                <w:rFonts w:ascii="Times New Roman" w:hAnsi="Times New Roman"/>
                <w:noProof/>
                <w:sz w:val="24"/>
                <w:szCs w:val="24"/>
                <w:lang w:val="ru-RU"/>
              </w:rPr>
              <w:t xml:space="preserve"> </w:t>
            </w:r>
            <w:r>
              <w:rPr>
                <w:rFonts w:ascii="Times New Roman" w:eastAsia="Times New Roman" w:hAnsi="Times New Roman"/>
                <w:color w:val="000000"/>
                <w:sz w:val="24"/>
                <w:szCs w:val="24"/>
                <w:lang w:val="ru-RU"/>
              </w:rPr>
              <w:t>34782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Темполат дентин паста 50 г</w:t>
            </w:r>
            <w:r>
              <w:rPr>
                <w:rFonts w:ascii="Times New Roman" w:hAnsi="Times New Roman"/>
                <w:noProof/>
                <w:sz w:val="24"/>
                <w:szCs w:val="24"/>
                <w:lang w:val="ru-RU"/>
              </w:rPr>
              <w:t xml:space="preserve"> </w:t>
            </w:r>
            <w:r>
              <w:rPr>
                <w:rFonts w:ascii="Times New Roman" w:eastAsia="Times New Roman" w:hAnsi="Times New Roman"/>
                <w:color w:val="000000"/>
                <w:sz w:val="24"/>
                <w:szCs w:val="24"/>
                <w:lang w:val="ru-RU"/>
              </w:rPr>
              <w:t>16182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МЕТАПЕКС  гідрокід кальція з йодоформом 36095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Каласепт ПЛЮС 38764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АН ПЛЮС 38778</w:t>
            </w:r>
            <w:r>
              <w:rPr>
                <w:rFonts w:ascii="Times New Roman" w:eastAsia="Times New Roman" w:hAnsi="Times New Roman"/>
                <w:color w:val="000000"/>
                <w:sz w:val="24"/>
                <w:szCs w:val="24"/>
              </w:rPr>
              <w:t>; NEO</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SpectraST</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INTRO</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HV</w:t>
            </w:r>
            <w:r>
              <w:rPr>
                <w:rFonts w:ascii="Times New Roman" w:eastAsia="Times New Roman" w:hAnsi="Times New Roman"/>
                <w:color w:val="000000"/>
                <w:sz w:val="24"/>
                <w:szCs w:val="24"/>
                <w:lang w:val="ru-RU"/>
              </w:rPr>
              <w:t>, висока вязкість, набір 5 шприців 60795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Спектрум ТІПІЕйч 3 стартовий набір в шприцах (27г) 61134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Харизма </w:t>
            </w:r>
            <w:r>
              <w:rPr>
                <w:rFonts w:ascii="Times New Roman" w:eastAsia="Times New Roman" w:hAnsi="Times New Roman"/>
                <w:color w:val="000000"/>
                <w:sz w:val="24"/>
                <w:szCs w:val="24"/>
              </w:rPr>
              <w:t>SMART</w:t>
            </w:r>
            <w:r>
              <w:rPr>
                <w:rFonts w:ascii="Times New Roman" w:eastAsia="Times New Roman" w:hAnsi="Times New Roman"/>
                <w:color w:val="000000"/>
                <w:sz w:val="24"/>
                <w:szCs w:val="24"/>
                <w:lang w:val="ru-RU"/>
              </w:rPr>
              <w:t>КОМБІ КІТ 8 шпр *4г +бонд 38764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Джен-Фаворит</w:t>
            </w:r>
            <w:r>
              <w:rPr>
                <w:rFonts w:ascii="Times New Roman" w:eastAsia="Times New Roman" w:hAnsi="Times New Roman"/>
                <w:color w:val="000000"/>
                <w:sz w:val="24"/>
                <w:szCs w:val="24"/>
              </w:rPr>
              <w:t>LC</w:t>
            </w:r>
            <w:r>
              <w:rPr>
                <w:rFonts w:ascii="Times New Roman" w:eastAsia="Times New Roman" w:hAnsi="Times New Roman"/>
                <w:color w:val="000000"/>
                <w:sz w:val="24"/>
                <w:szCs w:val="24"/>
                <w:lang w:val="ru-RU"/>
              </w:rPr>
              <w:t>, набір 6шпр 38762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Джен</w:t>
            </w:r>
            <w:r>
              <w:rPr>
                <w:rFonts w:ascii="Times New Roman" w:eastAsia="Times New Roman" w:hAnsi="Times New Roman"/>
                <w:color w:val="000000"/>
                <w:sz w:val="24"/>
                <w:szCs w:val="24"/>
              </w:rPr>
              <w:t>LC</w:t>
            </w:r>
            <w:r>
              <w:rPr>
                <w:rFonts w:ascii="Times New Roman" w:eastAsia="Times New Roman" w:hAnsi="Times New Roman"/>
                <w:color w:val="000000"/>
                <w:sz w:val="24"/>
                <w:szCs w:val="24"/>
                <w:lang w:val="ru-RU"/>
              </w:rPr>
              <w:t xml:space="preserve">  ФЛОУ 3г*4 шприца набір 38762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АРДЕ ФАЙН ФЛОУ  шприц колір, 3,4 г  А2-4 шт,А3-6 шт, А3,5-2 шт,В2-2 шт 47259</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Іонозіт 1,5 г 16182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Гель травильний Латус 37%, 8гр. 36153</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Латеглинт 3 г ПП ЛАТУС 38778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Мікроаплікатори оригін. 100шт 35697</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Масло-спрей спеціальне високоскор. накін. 320 мл 44690</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Девілат, шприц 3  гр. ПП ЛАТУС 16709</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Фосфоцем</w:t>
            </w:r>
          </w:p>
          <w:p w:rsidR="00B52E2E" w:rsidRDefault="00B52E2E" w:rsidP="00B52E2E">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45294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Адгезор (</w:t>
            </w:r>
            <w:r>
              <w:rPr>
                <w:rFonts w:ascii="Times New Roman" w:eastAsia="Times New Roman" w:hAnsi="Times New Roman"/>
                <w:color w:val="000000"/>
                <w:sz w:val="24"/>
                <w:szCs w:val="24"/>
              </w:rPr>
              <w:t>ADHESOR</w:t>
            </w:r>
            <w:r>
              <w:rPr>
                <w:rFonts w:ascii="Times New Roman" w:eastAsia="Times New Roman" w:hAnsi="Times New Roman"/>
                <w:color w:val="000000"/>
                <w:sz w:val="24"/>
                <w:szCs w:val="24"/>
                <w:lang w:val="ru-RU"/>
              </w:rPr>
              <w:t>) 16710</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Фтороплен,12гПП ЛАТУС 42341</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Евгенол 10 г  Латус 16709</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Гіпохлорит натрію 3% Ліквідез 215г 34524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Гемалат 20г 34524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Агігрол 12г 34524; </w:t>
            </w:r>
            <w:r>
              <w:rPr>
                <w:rFonts w:ascii="Times New Roman" w:hAnsi="Times New Roman"/>
                <w:color w:val="000000"/>
                <w:sz w:val="24"/>
                <w:szCs w:val="24"/>
                <w:lang w:val="ru-RU"/>
              </w:rPr>
              <w:t>Голки   карпульні ,100 шт</w:t>
            </w:r>
            <w:r>
              <w:rPr>
                <w:rFonts w:ascii="Times New Roman" w:eastAsia="Times New Roman" w:hAnsi="Times New Roman"/>
                <w:color w:val="000000"/>
                <w:sz w:val="24"/>
                <w:szCs w:val="24"/>
                <w:lang w:val="ru-RU"/>
              </w:rPr>
              <w:t xml:space="preserve"> </w:t>
            </w:r>
            <w:r>
              <w:rPr>
                <w:rFonts w:ascii="Times New Roman" w:hAnsi="Times New Roman"/>
                <w:color w:val="000000"/>
                <w:sz w:val="24"/>
                <w:szCs w:val="24"/>
                <w:lang w:val="ru-RU"/>
              </w:rPr>
              <w:t>12740</w:t>
            </w:r>
            <w:r>
              <w:rPr>
                <w:rFonts w:ascii="Times New Roman" w:hAnsi="Times New Roman"/>
                <w:color w:val="000000"/>
                <w:sz w:val="24"/>
                <w:szCs w:val="24"/>
              </w:rPr>
              <w:t xml:space="preserve">; </w:t>
            </w:r>
            <w:r>
              <w:rPr>
                <w:rFonts w:ascii="Times New Roman" w:hAnsi="Times New Roman"/>
                <w:sz w:val="24"/>
                <w:szCs w:val="24"/>
                <w:lang w:val="ru-RU"/>
              </w:rPr>
              <w:t>Гемостатична губка (24 шт 1*1см)</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59235</w:t>
            </w:r>
            <w:r>
              <w:rPr>
                <w:rFonts w:ascii="Times New Roman" w:hAnsi="Times New Roman"/>
                <w:sz w:val="24"/>
                <w:szCs w:val="24"/>
              </w:rPr>
              <w:t xml:space="preserve">; </w:t>
            </w:r>
            <w:r>
              <w:rPr>
                <w:rFonts w:ascii="Times New Roman" w:eastAsia="Times New Roman" w:hAnsi="Times New Roman"/>
                <w:color w:val="000000"/>
                <w:sz w:val="24"/>
                <w:szCs w:val="24"/>
                <w:lang w:val="ru-RU"/>
              </w:rPr>
              <w:t>Йодоформ 10 г 46466</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Іонолат цемент пломбальний 16704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Каналонаповнювачі Лентуло (4шт) 13187</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Каналонаповнювачі МАНІ (4шт)</w:t>
            </w:r>
          </w:p>
          <w:p w:rsidR="00B52E2E" w:rsidRDefault="00B52E2E" w:rsidP="00B52E2E">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13187</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Матриця металева стрічка в рулон</w:t>
            </w:r>
            <w:r>
              <w:rPr>
                <w:rFonts w:ascii="Times New Roman" w:eastAsia="Times New Roman" w:hAnsi="Times New Roman"/>
                <w:color w:val="000000"/>
                <w:sz w:val="24"/>
                <w:szCs w:val="24"/>
              </w:rPr>
              <w:t>i</w:t>
            </w:r>
            <w:r>
              <w:rPr>
                <w:rFonts w:ascii="Times New Roman" w:eastAsia="Times New Roman" w:hAnsi="Times New Roman"/>
                <w:color w:val="000000"/>
                <w:sz w:val="24"/>
                <w:szCs w:val="24"/>
                <w:lang w:val="ru-RU"/>
              </w:rPr>
              <w:t xml:space="preserve"> 35702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Штрипси металеві,12 шт 35784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Пульпоектрактори, 10 шт 35784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К-файли,6 шт 31875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Н-файли,6 шт 31863</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Бори алмаз. Турбінні  16670</w:t>
            </w:r>
            <w:r>
              <w:rPr>
                <w:rFonts w:ascii="Times New Roman" w:eastAsia="Times New Roman" w:hAnsi="Times New Roman"/>
                <w:color w:val="000000"/>
                <w:sz w:val="24"/>
                <w:szCs w:val="24"/>
              </w:rPr>
              <w:t xml:space="preserve">; </w:t>
            </w:r>
            <w:r>
              <w:rPr>
                <w:rFonts w:ascii="Times New Roman" w:hAnsi="Times New Roman"/>
                <w:sz w:val="24"/>
                <w:szCs w:val="24"/>
              </w:rPr>
              <w:t>FILE</w:t>
            </w:r>
            <w:r>
              <w:rPr>
                <w:rFonts w:ascii="Times New Roman" w:hAnsi="Times New Roman"/>
                <w:sz w:val="24"/>
                <w:szCs w:val="24"/>
                <w:lang w:val="ru-RU"/>
              </w:rPr>
              <w:t xml:space="preserve"> </w:t>
            </w:r>
            <w:r>
              <w:rPr>
                <w:rFonts w:ascii="Times New Roman" w:hAnsi="Times New Roman"/>
                <w:sz w:val="24"/>
                <w:szCs w:val="24"/>
              </w:rPr>
              <w:t>SOCO</w:t>
            </w:r>
            <w:r>
              <w:rPr>
                <w:rFonts w:ascii="Times New Roman" w:hAnsi="Times New Roman"/>
                <w:sz w:val="24"/>
                <w:szCs w:val="24"/>
                <w:lang w:val="ru-RU"/>
              </w:rPr>
              <w:t xml:space="preserve"> </w:t>
            </w:r>
            <w:r>
              <w:rPr>
                <w:rFonts w:ascii="Times New Roman" w:hAnsi="Times New Roman"/>
                <w:sz w:val="24"/>
                <w:szCs w:val="24"/>
              </w:rPr>
              <w:t>SC</w:t>
            </w:r>
            <w:r>
              <w:rPr>
                <w:rFonts w:ascii="Times New Roman" w:hAnsi="Times New Roman"/>
                <w:sz w:val="24"/>
                <w:szCs w:val="24"/>
                <w:lang w:val="ru-RU"/>
              </w:rPr>
              <w:t xml:space="preserve"> 25мм Асорті-3 уп, №02/19-2 уп; 04/20-2 уп</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31875</w:t>
            </w:r>
            <w:r>
              <w:rPr>
                <w:rFonts w:ascii="Times New Roman" w:hAnsi="Times New Roman"/>
                <w:sz w:val="24"/>
                <w:szCs w:val="24"/>
              </w:rPr>
              <w:t>; FILE</w:t>
            </w:r>
            <w:r>
              <w:rPr>
                <w:rFonts w:ascii="Times New Roman" w:hAnsi="Times New Roman"/>
                <w:sz w:val="24"/>
                <w:szCs w:val="24"/>
                <w:lang w:val="ru-RU"/>
              </w:rPr>
              <w:t xml:space="preserve"> </w:t>
            </w:r>
            <w:r>
              <w:rPr>
                <w:rFonts w:ascii="Times New Roman" w:hAnsi="Times New Roman"/>
                <w:sz w:val="24"/>
                <w:szCs w:val="24"/>
              </w:rPr>
              <w:t>SOCO</w:t>
            </w:r>
            <w:r>
              <w:rPr>
                <w:rFonts w:ascii="Times New Roman" w:hAnsi="Times New Roman"/>
                <w:sz w:val="24"/>
                <w:szCs w:val="24"/>
                <w:lang w:val="ru-RU"/>
              </w:rPr>
              <w:t xml:space="preserve"> </w:t>
            </w:r>
            <w:r>
              <w:rPr>
                <w:rFonts w:ascii="Times New Roman" w:hAnsi="Times New Roman"/>
                <w:sz w:val="24"/>
                <w:szCs w:val="24"/>
              </w:rPr>
              <w:t>SC</w:t>
            </w:r>
            <w:r>
              <w:rPr>
                <w:rFonts w:ascii="Times New Roman" w:hAnsi="Times New Roman"/>
                <w:sz w:val="24"/>
                <w:szCs w:val="24"/>
                <w:lang w:val="ru-RU"/>
              </w:rPr>
              <w:t xml:space="preserve"> 21 мм асс</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31875</w:t>
            </w:r>
            <w:r>
              <w:rPr>
                <w:rFonts w:ascii="Times New Roman" w:hAnsi="Times New Roman"/>
                <w:sz w:val="24"/>
                <w:szCs w:val="24"/>
              </w:rPr>
              <w:t xml:space="preserve">; </w:t>
            </w:r>
            <w:r>
              <w:rPr>
                <w:rFonts w:ascii="Times New Roman" w:hAnsi="Times New Roman"/>
                <w:sz w:val="24"/>
                <w:szCs w:val="24"/>
                <w:lang w:val="ru-RU"/>
              </w:rPr>
              <w:t>Штифт титановий,10 шт</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38609</w:t>
            </w:r>
            <w:r>
              <w:rPr>
                <w:rFonts w:ascii="Times New Roman" w:hAnsi="Times New Roman"/>
                <w:sz w:val="24"/>
                <w:szCs w:val="24"/>
              </w:rPr>
              <w:t xml:space="preserve">; </w:t>
            </w:r>
            <w:r>
              <w:rPr>
                <w:rFonts w:ascii="Times New Roman" w:hAnsi="Times New Roman"/>
                <w:sz w:val="24"/>
                <w:szCs w:val="24"/>
                <w:lang w:val="ru-RU"/>
              </w:rPr>
              <w:t>Джен ЛС ФЛОУ шприц 3 г А2,А3</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16725</w:t>
            </w:r>
            <w:r>
              <w:rPr>
                <w:rFonts w:ascii="Times New Roman" w:hAnsi="Times New Roman"/>
                <w:sz w:val="24"/>
                <w:szCs w:val="24"/>
              </w:rPr>
              <w:t xml:space="preserve">; </w:t>
            </w:r>
            <w:r>
              <w:rPr>
                <w:rFonts w:ascii="Times New Roman" w:hAnsi="Times New Roman"/>
                <w:sz w:val="24"/>
                <w:szCs w:val="24"/>
                <w:lang w:val="ru-RU"/>
              </w:rPr>
              <w:t>Харизма СМАРТ ,4 г А2,А3</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38764</w:t>
            </w:r>
            <w:r>
              <w:rPr>
                <w:rFonts w:ascii="Times New Roman" w:hAnsi="Times New Roman"/>
                <w:sz w:val="24"/>
                <w:szCs w:val="24"/>
              </w:rPr>
              <w:t xml:space="preserve">; </w:t>
            </w:r>
            <w:r>
              <w:rPr>
                <w:rFonts w:ascii="Times New Roman" w:eastAsia="Times New Roman" w:hAnsi="Times New Roman"/>
                <w:color w:val="000000"/>
                <w:sz w:val="24"/>
                <w:szCs w:val="24"/>
                <w:lang w:val="ru-RU"/>
              </w:rPr>
              <w:t>Бор для розрізання коронок  16670</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Упін,800 г 35863</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Консіфлекс, тип1, набір (1300г+45г) 16729</w:t>
            </w:r>
          </w:p>
          <w:p w:rsidR="00B52E2E" w:rsidRPr="00FD1BAF" w:rsidRDefault="00B52E2E" w:rsidP="00FD1BAF">
            <w:pPr>
              <w:pStyle w:val="docdata"/>
              <w:keepNext/>
              <w:spacing w:before="0" w:beforeAutospacing="0" w:after="0" w:afterAutospacing="0"/>
              <w:jc w:val="center"/>
              <w:rPr>
                <w:rFonts w:eastAsia="Calibri"/>
                <w:sz w:val="22"/>
                <w:szCs w:val="22"/>
                <w:u w:val="single"/>
              </w:rPr>
            </w:pPr>
          </w:p>
        </w:tc>
      </w:tr>
      <w:tr w:rsidR="002330AC">
        <w:trPr>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330AC" w:rsidRPr="003F618A" w:rsidRDefault="004A4979" w:rsidP="003F618A">
            <w:pPr>
              <w:rPr>
                <w:rFonts w:ascii="Times New Roman" w:hAnsi="Times New Roman" w:cs="Times New Roman"/>
                <w:b/>
                <w:bCs/>
                <w:sz w:val="24"/>
                <w:szCs w:val="24"/>
              </w:rPr>
            </w:pPr>
            <w:r>
              <w:rPr>
                <w:rFonts w:ascii="Times New Roman" w:hAnsi="Times New Roman" w:cs="Times New Roman"/>
                <w:b/>
                <w:bCs/>
                <w:sz w:val="24"/>
                <w:szCs w:val="24"/>
              </w:rPr>
              <w:t>Стоматологічні матеріали</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330AC" w:rsidRDefault="00BA7BB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330AC" w:rsidRDefault="002330AC" w:rsidP="0084479A">
            <w:pPr>
              <w:widowControl w:val="0"/>
              <w:ind w:right="120"/>
              <w:jc w:val="both"/>
              <w:rPr>
                <w:rFonts w:ascii="Times New Roman" w:eastAsia="Times New Roman" w:hAnsi="Times New Roman" w:cs="Times New Roman"/>
                <w:i/>
                <w:color w:val="FF0000"/>
                <w:sz w:val="24"/>
                <w:szCs w:val="24"/>
                <w:highlight w:val="yellow"/>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330AC" w:rsidRDefault="0084479A">
            <w:pPr>
              <w:widowControl w:val="0"/>
              <w:rPr>
                <w:rFonts w:ascii="Times New Roman" w:eastAsia="Times New Roman" w:hAnsi="Times New Roman" w:cs="Times New Roman"/>
                <w:color w:val="000000"/>
                <w:sz w:val="24"/>
                <w:szCs w:val="24"/>
                <w:highlight w:val="yellow"/>
              </w:rPr>
            </w:pPr>
            <w:r w:rsidRPr="00771B40">
              <w:rPr>
                <w:rFonts w:ascii="Times New Roman" w:hAnsi="Times New Roman"/>
                <w:color w:val="000000"/>
                <w:sz w:val="24"/>
                <w:szCs w:val="24"/>
                <w:lang w:eastAsia="ru-RU"/>
              </w:rPr>
              <w:t>місце, кількість, обсяг поставки товарів (надання послуг, виконання робіт)</w:t>
            </w:r>
          </w:p>
        </w:tc>
        <w:tc>
          <w:tcPr>
            <w:tcW w:w="6450" w:type="dxa"/>
          </w:tcPr>
          <w:p w:rsidR="003F5952" w:rsidRDefault="003F59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 </w:t>
            </w:r>
            <w:r w:rsidR="00FD1BAF">
              <w:rPr>
                <w:rFonts w:ascii="Times New Roman" w:eastAsia="Times New Roman" w:hAnsi="Times New Roman" w:cs="Times New Roman"/>
                <w:b/>
                <w:bCs/>
                <w:sz w:val="24"/>
                <w:szCs w:val="24"/>
                <w:lang w:val="ru-RU"/>
              </w:rPr>
              <w:t>377</w:t>
            </w:r>
            <w:r w:rsidR="009305CF">
              <w:rPr>
                <w:rFonts w:ascii="Times New Roman" w:eastAsia="Times New Roman" w:hAnsi="Times New Roman" w:cs="Times New Roman"/>
                <w:b/>
                <w:bCs/>
                <w:sz w:val="24"/>
                <w:szCs w:val="24"/>
                <w:lang w:val="ru-RU"/>
              </w:rPr>
              <w:t xml:space="preserve"> 000</w:t>
            </w:r>
            <w:r w:rsidRPr="008E6CF2">
              <w:rPr>
                <w:rFonts w:ascii="Times New Roman" w:eastAsia="Times New Roman" w:hAnsi="Times New Roman" w:cs="Times New Roman"/>
                <w:b/>
                <w:bCs/>
                <w:sz w:val="24"/>
                <w:szCs w:val="24"/>
              </w:rPr>
              <w:t xml:space="preserve"> </w:t>
            </w:r>
            <w:r w:rsidRPr="00C017A1">
              <w:rPr>
                <w:rFonts w:ascii="Times New Roman" w:eastAsia="Times New Roman" w:hAnsi="Times New Roman" w:cs="Times New Roman"/>
                <w:b/>
                <w:sz w:val="24"/>
                <w:szCs w:val="24"/>
              </w:rPr>
              <w:t>грн</w:t>
            </w:r>
            <w:r w:rsidR="00DD702E">
              <w:rPr>
                <w:rFonts w:ascii="Times New Roman" w:eastAsia="Times New Roman" w:hAnsi="Times New Roman" w:cs="Times New Roman"/>
                <w:b/>
                <w:sz w:val="24"/>
                <w:szCs w:val="24"/>
              </w:rPr>
              <w:t xml:space="preserve">. </w:t>
            </w:r>
            <w:r w:rsidR="009305CF">
              <w:rPr>
                <w:rFonts w:ascii="Times New Roman" w:eastAsia="Times New Roman" w:hAnsi="Times New Roman" w:cs="Times New Roman"/>
                <w:b/>
                <w:sz w:val="24"/>
                <w:szCs w:val="24"/>
              </w:rPr>
              <w:t>з</w:t>
            </w:r>
            <w:r w:rsidR="00320375" w:rsidRPr="00320375">
              <w:rPr>
                <w:rFonts w:ascii="Times New Roman" w:eastAsia="Times New Roman" w:hAnsi="Times New Roman" w:cs="Times New Roman"/>
                <w:b/>
                <w:sz w:val="24"/>
                <w:szCs w:val="24"/>
              </w:rPr>
              <w:t xml:space="preserve"> ПДВ</w:t>
            </w:r>
          </w:p>
          <w:p w:rsidR="002330AC" w:rsidRPr="00590736" w:rsidRDefault="00590736">
            <w:pPr>
              <w:widowControl w:val="0"/>
              <w:ind w:right="120"/>
              <w:jc w:val="both"/>
              <w:rPr>
                <w:rFonts w:ascii="Times New Roman" w:eastAsia="Times New Roman" w:hAnsi="Times New Roman" w:cs="Times New Roman"/>
                <w:b/>
                <w:i/>
                <w:color w:val="4A86E8"/>
                <w:sz w:val="24"/>
                <w:szCs w:val="24"/>
              </w:rPr>
            </w:pPr>
            <w:r w:rsidRPr="00590736">
              <w:rPr>
                <w:rFonts w:ascii="Times New Roman" w:eastAsia="Times New Roman" w:hAnsi="Times New Roman" w:cs="Times New Roman"/>
                <w:sz w:val="24"/>
                <w:szCs w:val="24"/>
              </w:rPr>
              <w:t>Обсяги</w:t>
            </w:r>
            <w:r w:rsidR="00007D3F">
              <w:rPr>
                <w:rFonts w:ascii="Times New Roman" w:eastAsia="Times New Roman" w:hAnsi="Times New Roman" w:cs="Times New Roman"/>
                <w:sz w:val="24"/>
                <w:szCs w:val="24"/>
              </w:rPr>
              <w:t xml:space="preserve"> (кількість)</w:t>
            </w:r>
            <w:r w:rsidRPr="00590736">
              <w:rPr>
                <w:rFonts w:ascii="Times New Roman" w:eastAsia="Times New Roman" w:hAnsi="Times New Roman" w:cs="Times New Roman"/>
                <w:sz w:val="24"/>
                <w:szCs w:val="24"/>
              </w:rPr>
              <w:t xml:space="preserve">: згідно </w:t>
            </w:r>
            <w:r w:rsidRPr="00590736">
              <w:rPr>
                <w:rFonts w:ascii="Times New Roman" w:eastAsia="Times New Roman" w:hAnsi="Times New Roman" w:cs="Times New Roman"/>
                <w:b/>
                <w:i/>
                <w:sz w:val="24"/>
                <w:szCs w:val="24"/>
              </w:rPr>
              <w:t>Додатку 2 до тендерної до</w:t>
            </w:r>
            <w:r w:rsidR="000A1E18">
              <w:rPr>
                <w:rFonts w:ascii="Times New Roman" w:eastAsia="Times New Roman" w:hAnsi="Times New Roman" w:cs="Times New Roman"/>
                <w:b/>
                <w:i/>
                <w:sz w:val="24"/>
                <w:szCs w:val="24"/>
              </w:rPr>
              <w:t>к</w:t>
            </w:r>
            <w:r w:rsidRPr="00590736">
              <w:rPr>
                <w:rFonts w:ascii="Times New Roman" w:eastAsia="Times New Roman" w:hAnsi="Times New Roman" w:cs="Times New Roman"/>
                <w:b/>
                <w:i/>
                <w:sz w:val="24"/>
                <w:szCs w:val="24"/>
              </w:rPr>
              <w:t>ументації</w:t>
            </w:r>
          </w:p>
          <w:p w:rsidR="00341A2D" w:rsidRDefault="000A1E18" w:rsidP="00341A2D">
            <w:pPr>
              <w:widowControl w:val="0"/>
              <w:jc w:val="both"/>
              <w:rPr>
                <w:rFonts w:ascii="Times New Roman" w:hAnsi="Times New Roman"/>
                <w:color w:val="000000"/>
                <w:sz w:val="24"/>
                <w:szCs w:val="24"/>
              </w:rPr>
            </w:pPr>
            <w:r>
              <w:rPr>
                <w:rFonts w:ascii="Times New Roman" w:eastAsia="Times New Roman" w:hAnsi="Times New Roman" w:cs="Times New Roman"/>
                <w:color w:val="000000"/>
                <w:sz w:val="24"/>
                <w:szCs w:val="24"/>
              </w:rPr>
              <w:t>Місце поставки товару</w:t>
            </w:r>
            <w:r w:rsidR="00BA7BB6" w:rsidRPr="0084479A">
              <w:rPr>
                <w:rFonts w:ascii="Times New Roman" w:eastAsia="Times New Roman" w:hAnsi="Times New Roman" w:cs="Times New Roman"/>
                <w:sz w:val="24"/>
                <w:szCs w:val="24"/>
              </w:rPr>
              <w:t xml:space="preserve">: </w:t>
            </w:r>
            <w:r w:rsidR="00341A2D" w:rsidRPr="00590736">
              <w:rPr>
                <w:rFonts w:ascii="Times New Roman" w:hAnsi="Times New Roman"/>
                <w:sz w:val="24"/>
                <w:szCs w:val="24"/>
              </w:rPr>
              <w:t xml:space="preserve">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2330AC" w:rsidRPr="00341A2D" w:rsidRDefault="00160AE9" w:rsidP="009A46C0">
            <w:pPr>
              <w:widowControl w:val="0"/>
              <w:ind w:right="120"/>
              <w:jc w:val="both"/>
              <w:rPr>
                <w:rFonts w:ascii="Times New Roman" w:eastAsia="Times New Roman" w:hAnsi="Times New Roman" w:cs="Times New Roman"/>
                <w:i/>
                <w:color w:val="4A86E8"/>
                <w:sz w:val="24"/>
                <w:szCs w:val="24"/>
                <w:highlight w:val="white"/>
                <w:lang w:val="en-US"/>
              </w:rPr>
            </w:pPr>
            <w:r w:rsidRPr="00C017A1">
              <w:rPr>
                <w:rFonts w:ascii="Times New Roman" w:eastAsia="Times New Roman" w:hAnsi="Times New Roman" w:cs="Times New Roman"/>
                <w:i/>
                <w:sz w:val="24"/>
                <w:szCs w:val="24"/>
              </w:rPr>
              <w:t>Джерело фінансування –</w:t>
            </w:r>
            <w:r w:rsidR="00E32D0C" w:rsidRPr="00C017A1">
              <w:rPr>
                <w:rFonts w:ascii="Times New Roman" w:eastAsia="Times New Roman" w:hAnsi="Times New Roman" w:cs="Times New Roman"/>
                <w:i/>
                <w:sz w:val="24"/>
                <w:szCs w:val="24"/>
              </w:rPr>
              <w:t xml:space="preserve"> </w:t>
            </w:r>
            <w:r w:rsidR="009A46C0">
              <w:rPr>
                <w:rFonts w:ascii="Times New Roman" w:eastAsia="Times New Roman" w:hAnsi="Times New Roman" w:cs="Times New Roman"/>
                <w:i/>
                <w:sz w:val="24"/>
                <w:szCs w:val="24"/>
              </w:rPr>
              <w:t xml:space="preserve">Місцевий бюджет </w:t>
            </w:r>
          </w:p>
        </w:tc>
      </w:tr>
      <w:tr w:rsidR="002330AC">
        <w:trPr>
          <w:trHeight w:val="64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174E2" w:rsidRPr="00FA7532" w:rsidRDefault="00341A2D" w:rsidP="009174E2">
            <w:pPr>
              <w:tabs>
                <w:tab w:val="left" w:pos="284"/>
              </w:tabs>
              <w:suppressAutoHyphens/>
              <w:jc w:val="both"/>
              <w:rPr>
                <w:rFonts w:ascii="Times New Roman" w:hAnsi="Times New Roman"/>
                <w:sz w:val="24"/>
                <w:szCs w:val="24"/>
                <w:lang w:eastAsia="ar-SA"/>
              </w:rPr>
            </w:pPr>
            <w:r>
              <w:rPr>
                <w:rFonts w:ascii="Times New Roman" w:hAnsi="Times New Roman"/>
                <w:b/>
                <w:sz w:val="24"/>
                <w:szCs w:val="24"/>
                <w:lang w:eastAsia="ar-SA"/>
              </w:rPr>
              <w:t>до 25</w:t>
            </w:r>
            <w:r w:rsidR="009305CF">
              <w:rPr>
                <w:rFonts w:ascii="Times New Roman" w:hAnsi="Times New Roman"/>
                <w:b/>
                <w:sz w:val="24"/>
                <w:szCs w:val="24"/>
                <w:lang w:eastAsia="ar-SA"/>
              </w:rPr>
              <w:t>.12.2024</w:t>
            </w:r>
            <w:r w:rsidR="009174E2" w:rsidRPr="00FA7532">
              <w:rPr>
                <w:rFonts w:ascii="Times New Roman" w:hAnsi="Times New Roman"/>
                <w:b/>
                <w:sz w:val="24"/>
                <w:szCs w:val="24"/>
                <w:lang w:eastAsia="ar-SA"/>
              </w:rPr>
              <w:t xml:space="preserve"> року.</w:t>
            </w:r>
          </w:p>
          <w:p w:rsidR="002330AC" w:rsidRPr="00FA7532" w:rsidRDefault="002330AC">
            <w:pPr>
              <w:widowControl w:val="0"/>
              <w:rPr>
                <w:rFonts w:ascii="Times New Roman" w:eastAsia="Times New Roman" w:hAnsi="Times New Roman" w:cs="Times New Roman"/>
                <w:b/>
                <w:sz w:val="24"/>
                <w:szCs w:val="24"/>
                <w:highlight w:val="yellow"/>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w:t>
            </w:r>
            <w:r>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30AC">
        <w:trPr>
          <w:trHeight w:val="501"/>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330AC">
        <w:trPr>
          <w:trHeight w:val="197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30AC" w:rsidRDefault="00BA7B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330AC" w:rsidRDefault="00BA7BB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тендерної документації строк для подання тендерних пропозицій продовжується замовником в електронній системі закупівель</w:t>
            </w:r>
            <w:r w:rsidRPr="008E55A7">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330AC">
        <w:trPr>
          <w:trHeight w:val="480"/>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330AC" w:rsidRPr="008E55A7"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E55A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330AC" w:rsidRPr="00EA3600" w:rsidRDefault="00BA7BB6">
            <w:pPr>
              <w:widowControl w:val="0"/>
              <w:jc w:val="both"/>
              <w:rPr>
                <w:rFonts w:ascii="Times New Roman" w:eastAsia="Times New Roman" w:hAnsi="Times New Roman" w:cs="Times New Roman"/>
                <w:sz w:val="24"/>
                <w:szCs w:val="24"/>
                <w:highlight w:val="white"/>
              </w:rPr>
            </w:pPr>
            <w:r w:rsidRPr="008E55A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A3600">
              <w:rPr>
                <w:rFonts w:ascii="Times New Roman" w:eastAsia="Times New Roman" w:hAnsi="Times New Roman" w:cs="Times New Roman"/>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A3600">
                <w:rPr>
                  <w:rFonts w:ascii="Times New Roman" w:eastAsia="Times New Roman" w:hAnsi="Times New Roman" w:cs="Times New Roman"/>
                  <w:sz w:val="24"/>
                  <w:szCs w:val="24"/>
                  <w:highlight w:val="white"/>
                </w:rPr>
                <w:t>пункті 47</w:t>
              </w:r>
            </w:hyperlink>
            <w:r w:rsidRPr="00EA36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A3600">
              <w:rPr>
                <w:rFonts w:ascii="Times New Roman" w:eastAsia="Times New Roman" w:hAnsi="Times New Roman" w:cs="Times New Roman"/>
                <w:b/>
                <w:i/>
                <w:sz w:val="24"/>
                <w:szCs w:val="24"/>
              </w:rPr>
              <w:t>згідно</w:t>
            </w:r>
            <w:r w:rsidRPr="00EA3600">
              <w:rPr>
                <w:rFonts w:ascii="Times New Roman" w:eastAsia="Times New Roman" w:hAnsi="Times New Roman" w:cs="Times New Roman"/>
                <w:sz w:val="24"/>
                <w:szCs w:val="24"/>
              </w:rPr>
              <w:t xml:space="preserve"> з </w:t>
            </w:r>
            <w:r w:rsidRPr="00EA3600">
              <w:rPr>
                <w:rFonts w:ascii="Times New Roman" w:eastAsia="Times New Roman" w:hAnsi="Times New Roman" w:cs="Times New Roman"/>
                <w:b/>
                <w:i/>
                <w:sz w:val="24"/>
                <w:szCs w:val="24"/>
              </w:rPr>
              <w:t>Додатком 1</w:t>
            </w:r>
            <w:r w:rsidRPr="00EA3600">
              <w:rPr>
                <w:rFonts w:ascii="Times New Roman" w:eastAsia="Times New Roman" w:hAnsi="Times New Roman" w:cs="Times New Roman"/>
                <w:sz w:val="24"/>
                <w:szCs w:val="24"/>
              </w:rPr>
              <w:t xml:space="preserve"> до цієї тендерної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інформацією щодо відсутності підстав, установлених в пункт</w:t>
            </w:r>
            <w:r w:rsidRPr="00EA3600">
              <w:rPr>
                <w:rFonts w:ascii="Times New Roman" w:eastAsia="Times New Roman" w:hAnsi="Times New Roman" w:cs="Times New Roman"/>
                <w:sz w:val="24"/>
                <w:szCs w:val="24"/>
                <w:highlight w:val="white"/>
              </w:rPr>
              <w:t xml:space="preserve">і 47 Особливостей, – </w:t>
            </w:r>
            <w:r w:rsidRPr="00EA3600">
              <w:rPr>
                <w:rFonts w:ascii="Times New Roman" w:eastAsia="Times New Roman" w:hAnsi="Times New Roman" w:cs="Times New Roman"/>
                <w:b/>
                <w:i/>
                <w:sz w:val="24"/>
                <w:szCs w:val="24"/>
                <w:highlight w:val="white"/>
              </w:rPr>
              <w:t>згідно з Додатком 1</w:t>
            </w:r>
            <w:r w:rsidRPr="00EA3600">
              <w:rPr>
                <w:rFonts w:ascii="Times New Roman" w:eastAsia="Times New Roman" w:hAnsi="Times New Roman" w:cs="Times New Roman"/>
                <w:sz w:val="24"/>
                <w:szCs w:val="24"/>
                <w:highlight w:val="white"/>
              </w:rPr>
              <w:t xml:space="preserve"> до цієї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A3600">
                <w:rPr>
                  <w:rFonts w:ascii="Times New Roman" w:eastAsia="Times New Roman" w:hAnsi="Times New Roman" w:cs="Times New Roman"/>
                  <w:sz w:val="24"/>
                  <w:szCs w:val="24"/>
                  <w:highlight w:val="white"/>
                </w:rPr>
                <w:t>47</w:t>
              </w:r>
            </w:hyperlink>
            <w:r w:rsidRPr="00EA3600">
              <w:rPr>
                <w:rFonts w:ascii="Times New Roman" w:eastAsia="Times New Roman" w:hAnsi="Times New Roman" w:cs="Times New Roman"/>
                <w:sz w:val="24"/>
                <w:szCs w:val="24"/>
                <w:highlight w:val="white"/>
              </w:rPr>
              <w:t xml:space="preserve">  </w:t>
            </w:r>
            <w:r w:rsidRPr="00EA3600">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330AC" w:rsidRPr="00EA3600" w:rsidRDefault="0059073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w:t>
            </w:r>
            <w:r w:rsidR="007D0176" w:rsidRPr="00897AA6">
              <w:rPr>
                <w:rFonts w:ascii="Times New Roman" w:hAnsi="Times New Roman"/>
                <w:sz w:val="24"/>
                <w:szCs w:val="24"/>
              </w:rPr>
              <w:t>про необхідні технічні,</w:t>
            </w:r>
            <w:r w:rsidR="007D0176" w:rsidRPr="00897AA6">
              <w:rPr>
                <w:sz w:val="24"/>
                <w:szCs w:val="24"/>
              </w:rPr>
              <w:t xml:space="preserve"> </w:t>
            </w:r>
            <w:r w:rsidR="007D0176" w:rsidRPr="00897AA6">
              <w:rPr>
                <w:rFonts w:ascii="Times New Roman" w:hAnsi="Times New Roman" w:cs="Times New Roman"/>
                <w:sz w:val="24"/>
                <w:szCs w:val="24"/>
              </w:rPr>
              <w:t xml:space="preserve">якісні </w:t>
            </w:r>
            <w:r w:rsidR="007D0176" w:rsidRPr="00897AA6">
              <w:rPr>
                <w:rFonts w:ascii="Times New Roman" w:eastAsia="Times New Roman" w:hAnsi="Times New Roman" w:cs="Times New Roman"/>
                <w:sz w:val="24"/>
                <w:szCs w:val="24"/>
              </w:rPr>
              <w:t>та кількісні  характеристики предмета закупівлі</w:t>
            </w:r>
            <w:r w:rsidR="00BA7BB6" w:rsidRPr="00EA3600">
              <w:rPr>
                <w:rFonts w:ascii="Times New Roman" w:eastAsia="Times New Roman" w:hAnsi="Times New Roman" w:cs="Times New Roman"/>
                <w:i/>
                <w:color w:val="FF0000"/>
                <w:sz w:val="24"/>
                <w:szCs w:val="24"/>
              </w:rPr>
              <w:t>,</w:t>
            </w:r>
            <w:r w:rsidR="00BA7BB6" w:rsidRPr="00EA3600">
              <w:rPr>
                <w:rFonts w:ascii="Times New Roman" w:eastAsia="Times New Roman" w:hAnsi="Times New Roman" w:cs="Times New Roman"/>
                <w:sz w:val="24"/>
                <w:szCs w:val="24"/>
              </w:rPr>
              <w:t xml:space="preserve"> — </w:t>
            </w:r>
            <w:r w:rsidR="00BA7BB6" w:rsidRPr="00EA3600">
              <w:rPr>
                <w:rFonts w:ascii="Times New Roman" w:eastAsia="Times New Roman" w:hAnsi="Times New Roman" w:cs="Times New Roman"/>
                <w:b/>
                <w:i/>
                <w:sz w:val="24"/>
                <w:szCs w:val="24"/>
              </w:rPr>
              <w:t>згідно з Додатком 2</w:t>
            </w:r>
            <w:r w:rsidR="00BA7BB6" w:rsidRPr="00EA3600">
              <w:rPr>
                <w:rFonts w:ascii="Times New Roman" w:eastAsia="Times New Roman" w:hAnsi="Times New Roman" w:cs="Times New Roman"/>
                <w:sz w:val="24"/>
                <w:szCs w:val="24"/>
              </w:rPr>
              <w:t xml:space="preserve"> до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330AC" w:rsidRPr="008E55A7" w:rsidRDefault="00BA7BB6">
            <w:pPr>
              <w:widowControl w:val="0"/>
              <w:jc w:val="both"/>
              <w:rPr>
                <w:rFonts w:ascii="Times New Roman" w:eastAsia="Times New Roman" w:hAnsi="Times New Roman" w:cs="Times New Roman"/>
                <w:b/>
                <w:sz w:val="24"/>
                <w:szCs w:val="24"/>
              </w:rPr>
            </w:pPr>
            <w:r w:rsidRPr="008E55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30AC" w:rsidRDefault="00BA7B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330AC" w:rsidRDefault="00BA7BB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330AC" w:rsidRDefault="00BA7BB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55A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55A7">
              <w:rPr>
                <w:rFonts w:ascii="Times New Roman" w:eastAsia="Times New Roman" w:hAnsi="Times New Roman" w:cs="Times New Roman"/>
                <w:b/>
                <w:sz w:val="24"/>
                <w:szCs w:val="24"/>
              </w:rPr>
              <w:t>сом (УЕП)</w:t>
            </w:r>
            <w:r w:rsidRPr="008E55A7">
              <w:rPr>
                <w:rFonts w:ascii="Times New Roman" w:eastAsia="Times New Roman" w:hAnsi="Times New Roman" w:cs="Times New Roman"/>
                <w:b/>
                <w:color w:val="000000"/>
                <w:sz w:val="24"/>
                <w:szCs w:val="24"/>
              </w:rPr>
              <w:t>;</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55A7">
              <w:rPr>
                <w:rFonts w:ascii="Times New Roman" w:eastAsia="Times New Roman" w:hAnsi="Times New Roman" w:cs="Times New Roman"/>
                <w:b/>
                <w:color w:val="000000"/>
                <w:sz w:val="24"/>
                <w:szCs w:val="24"/>
              </w:rPr>
              <w:t>КЕП/УЕП.</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30AC" w:rsidRDefault="00BA7BB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30AC" w:rsidRDefault="00BA7BB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330AC" w:rsidRDefault="00BA7BB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330AC" w:rsidRDefault="00BA7BB6" w:rsidP="008E55A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8E55A7">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2330AC">
        <w:trPr>
          <w:trHeight w:val="913"/>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330AC" w:rsidRPr="008E55A7" w:rsidRDefault="00BA7BB6">
            <w:pPr>
              <w:widowControl w:val="0"/>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 xml:space="preserve">Забезпечення тендерної пропозиції не вимагається. </w:t>
            </w:r>
          </w:p>
          <w:p w:rsidR="002330AC" w:rsidRPr="008E55A7" w:rsidRDefault="002330AC">
            <w:pPr>
              <w:jc w:val="both"/>
              <w:rPr>
                <w:rFonts w:ascii="Times New Roman" w:eastAsia="Times New Roman" w:hAnsi="Times New Roman" w:cs="Times New Roman"/>
                <w:i/>
                <w:sz w:val="24"/>
                <w:szCs w:val="24"/>
              </w:rPr>
            </w:pPr>
          </w:p>
          <w:p w:rsidR="002330AC" w:rsidRPr="008E55A7" w:rsidRDefault="002330AC" w:rsidP="008E55A7">
            <w:pPr>
              <w:jc w:val="both"/>
              <w:rPr>
                <w:rFonts w:ascii="Times New Roman" w:eastAsia="Times New Roman" w:hAnsi="Times New Roman" w:cs="Times New Roman"/>
                <w:i/>
                <w:color w:val="FF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330AC" w:rsidRPr="008E55A7" w:rsidRDefault="00BA7BB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Не передбачається.</w:t>
            </w:r>
          </w:p>
          <w:p w:rsidR="002330AC" w:rsidRPr="008E55A7" w:rsidRDefault="002330A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330AC" w:rsidRPr="008E55A7" w:rsidRDefault="002330AC" w:rsidP="008E55A7">
            <w:pPr>
              <w:jc w:val="both"/>
              <w:rPr>
                <w:rFonts w:ascii="Times New Roman" w:eastAsia="Times New Roman" w:hAnsi="Times New Roman" w:cs="Times New Roman"/>
                <w:sz w:val="24"/>
                <w:szCs w:val="24"/>
              </w:rPr>
            </w:pPr>
          </w:p>
        </w:tc>
      </w:tr>
      <w:tr w:rsidR="002330AC">
        <w:trPr>
          <w:trHeight w:val="560"/>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36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30AC" w:rsidRDefault="00BA7BB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8E55A7">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2330AC" w:rsidRDefault="00BA7BB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330AC" w:rsidRDefault="00BA7BB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2330AC" w:rsidRPr="006B10DB"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10DB" w:rsidRPr="006B10DB">
              <w:rPr>
                <w:rFonts w:ascii="Times New Roman" w:eastAsia="Times New Roman" w:hAnsi="Times New Roman" w:cs="Times New Roman"/>
                <w:sz w:val="24"/>
                <w:szCs w:val="24"/>
                <w:highlight w:val="white"/>
              </w:rPr>
              <w:t>у неї</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6B10DB" w:rsidRPr="006B10DB">
              <w:rPr>
                <w:rFonts w:ascii="Times New Roman" w:eastAsia="Times New Roman" w:hAnsi="Times New Roman" w:cs="Times New Roman"/>
                <w:sz w:val="24"/>
                <w:szCs w:val="24"/>
                <w:highlight w:val="white"/>
              </w:rPr>
              <w:t>, крім випадку, коли активи такої особи в установленому зако</w:t>
            </w:r>
            <w:r w:rsidR="006B10DB">
              <w:rPr>
                <w:rFonts w:ascii="Times New Roman" w:eastAsia="Times New Roman" w:hAnsi="Times New Roman" w:cs="Times New Roman"/>
                <w:sz w:val="24"/>
                <w:szCs w:val="24"/>
                <w:highlight w:val="white"/>
                <w:lang w:val="ru-RU"/>
              </w:rPr>
              <w:t>нодавством порядку передані в управління АРМА.</w:t>
            </w:r>
            <w:r w:rsidR="006B10DB" w:rsidRPr="006B10DB">
              <w:rPr>
                <w:rFonts w:ascii="Times New Roman" w:eastAsia="Times New Roman" w:hAnsi="Times New Roman" w:cs="Times New Roman"/>
                <w:sz w:val="24"/>
                <w:szCs w:val="24"/>
                <w:highlight w:val="white"/>
              </w:rPr>
              <w:t xml:space="preserve"> </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30AC" w:rsidRDefault="002330AC">
            <w:pPr>
              <w:jc w:val="both"/>
              <w:rPr>
                <w:rFonts w:ascii="Times New Roman" w:eastAsia="Times New Roman" w:hAnsi="Times New Roman" w:cs="Times New Roman"/>
                <w:sz w:val="24"/>
                <w:szCs w:val="24"/>
                <w:highlight w:val="white"/>
              </w:rPr>
            </w:pP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7B3">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30AC" w:rsidRDefault="00BA7BB6">
            <w:pPr>
              <w:spacing w:after="348"/>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2330AC" w:rsidRPr="008427B3" w:rsidRDefault="00BA7BB6" w:rsidP="008427B3">
            <w:pPr>
              <w:widowControl w:val="0"/>
              <w:rPr>
                <w:rFonts w:ascii="Times New Roman" w:eastAsia="Times New Roman" w:hAnsi="Times New Roman" w:cs="Times New Roman"/>
                <w:b/>
                <w:sz w:val="24"/>
                <w:szCs w:val="24"/>
              </w:rPr>
            </w:pPr>
            <w:r w:rsidRPr="008427B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427B3" w:rsidRDefault="00BA7BB6" w:rsidP="008427B3">
            <w:pPr>
              <w:widowControl w:val="0"/>
              <w:ind w:right="120"/>
              <w:jc w:val="both"/>
              <w:rPr>
                <w:rFonts w:ascii="Times New Roman" w:eastAsia="Times New Roman" w:hAnsi="Times New Roman" w:cs="Times New Roman"/>
                <w:sz w:val="24"/>
                <w:szCs w:val="24"/>
              </w:rPr>
            </w:pPr>
            <w:r w:rsidRPr="008427B3">
              <w:rPr>
                <w:rFonts w:ascii="Times New Roman" w:eastAsia="Times New Roman" w:hAnsi="Times New Roman" w:cs="Times New Roman"/>
                <w:color w:val="000000"/>
                <w:sz w:val="24"/>
                <w:szCs w:val="24"/>
              </w:rPr>
              <w:t xml:space="preserve">Не передбачено.  </w:t>
            </w:r>
          </w:p>
          <w:p w:rsidR="002330AC" w:rsidRDefault="002330AC">
            <w:pPr>
              <w:widowControl w:val="0"/>
              <w:ind w:right="120"/>
              <w:jc w:val="both"/>
              <w:rPr>
                <w:rFonts w:ascii="Times New Roman" w:eastAsia="Times New Roman" w:hAnsi="Times New Roman" w:cs="Times New Roman"/>
                <w:sz w:val="24"/>
                <w:szCs w:val="24"/>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30AC">
        <w:trPr>
          <w:trHeight w:val="44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330AC" w:rsidRPr="00EA3600" w:rsidRDefault="00BA7BB6">
            <w:pPr>
              <w:widowControl w:val="0"/>
              <w:ind w:left="40" w:right="120"/>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Кінцевий строк подання тендерних пропозицій — </w:t>
            </w:r>
            <w:r w:rsidR="009B5793">
              <w:rPr>
                <w:rFonts w:ascii="Times New Roman" w:eastAsia="Times New Roman" w:hAnsi="Times New Roman" w:cs="Times New Roman"/>
                <w:b/>
                <w:sz w:val="24"/>
                <w:szCs w:val="24"/>
                <w:highlight w:val="lightGray"/>
                <w:lang w:val="ru-RU"/>
              </w:rPr>
              <w:t>09</w:t>
            </w:r>
            <w:bookmarkStart w:id="6" w:name="_GoBack"/>
            <w:bookmarkEnd w:id="6"/>
            <w:r w:rsidR="00741578" w:rsidRPr="009305CF">
              <w:rPr>
                <w:rFonts w:ascii="Times New Roman" w:eastAsia="Times New Roman" w:hAnsi="Times New Roman" w:cs="Times New Roman"/>
                <w:b/>
                <w:sz w:val="24"/>
                <w:szCs w:val="24"/>
                <w:highlight w:val="lightGray"/>
              </w:rPr>
              <w:t>.</w:t>
            </w:r>
            <w:r w:rsidR="009305CF" w:rsidRPr="009305CF">
              <w:rPr>
                <w:rFonts w:ascii="Times New Roman" w:eastAsia="Times New Roman" w:hAnsi="Times New Roman" w:cs="Times New Roman"/>
                <w:b/>
                <w:sz w:val="24"/>
                <w:szCs w:val="24"/>
                <w:highlight w:val="lightGray"/>
              </w:rPr>
              <w:t>02.2024</w:t>
            </w:r>
            <w:r w:rsidRPr="009305CF">
              <w:rPr>
                <w:rFonts w:ascii="Times New Roman" w:eastAsia="Times New Roman" w:hAnsi="Times New Roman" w:cs="Times New Roman"/>
                <w:b/>
                <w:sz w:val="24"/>
                <w:szCs w:val="24"/>
                <w:highlight w:val="lightGray"/>
              </w:rPr>
              <w:t xml:space="preserve"> року, </w:t>
            </w:r>
            <w:r w:rsidR="00EA3600" w:rsidRPr="009305CF">
              <w:rPr>
                <w:rFonts w:ascii="Times New Roman" w:eastAsia="Times New Roman" w:hAnsi="Times New Roman" w:cs="Times New Roman"/>
                <w:b/>
                <w:sz w:val="24"/>
                <w:szCs w:val="24"/>
                <w:highlight w:val="lightGray"/>
              </w:rPr>
              <w:t>0</w:t>
            </w:r>
            <w:r w:rsidR="00BC32F8" w:rsidRPr="009305CF">
              <w:rPr>
                <w:rFonts w:ascii="Times New Roman" w:eastAsia="Times New Roman" w:hAnsi="Times New Roman" w:cs="Times New Roman"/>
                <w:b/>
                <w:sz w:val="24"/>
                <w:szCs w:val="24"/>
                <w:highlight w:val="lightGray"/>
              </w:rPr>
              <w:t>9</w:t>
            </w:r>
            <w:r w:rsidRPr="009305CF">
              <w:rPr>
                <w:rFonts w:ascii="Times New Roman" w:eastAsia="Times New Roman" w:hAnsi="Times New Roman" w:cs="Times New Roman"/>
                <w:b/>
                <w:sz w:val="24"/>
                <w:szCs w:val="24"/>
                <w:highlight w:val="lightGray"/>
              </w:rPr>
              <w:t>:00 год.</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330AC" w:rsidRDefault="002330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b/>
                <w:sz w:val="24"/>
                <w:szCs w:val="24"/>
                <w:highlight w:val="white"/>
              </w:rPr>
              <w:t>Дата та час розкриття тендерної пропозиції</w:t>
            </w:r>
            <w:r w:rsidRPr="008427B3">
              <w:rPr>
                <w:rFonts w:ascii="Times New Roman" w:eastAsia="Times New Roman" w:hAnsi="Times New Roman" w:cs="Times New Roman"/>
                <w:sz w:val="28"/>
                <w:szCs w:val="28"/>
                <w:highlight w:val="white"/>
              </w:rPr>
              <w:t xml:space="preserve"> </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330AC" w:rsidRDefault="00BA7BB6">
            <w:pPr>
              <w:shd w:val="clear" w:color="auto" w:fill="FFFFFF"/>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427B3">
                <w:rPr>
                  <w:rFonts w:ascii="Times New Roman" w:eastAsia="Times New Roman" w:hAnsi="Times New Roman" w:cs="Times New Roman"/>
                  <w:sz w:val="24"/>
                  <w:szCs w:val="24"/>
                  <w:highlight w:val="white"/>
                </w:rPr>
                <w:t>47</w:t>
              </w:r>
            </w:hyperlink>
            <w:r w:rsidRPr="008427B3">
              <w:rPr>
                <w:rFonts w:ascii="Times New Roman" w:eastAsia="Times New Roman" w:hAnsi="Times New Roman" w:cs="Times New Roman"/>
                <w:sz w:val="24"/>
                <w:szCs w:val="24"/>
                <w:highlight w:val="white"/>
              </w:rPr>
              <w:t xml:space="preserve"> Особливостей.</w:t>
            </w:r>
          </w:p>
        </w:tc>
      </w:tr>
      <w:tr w:rsidR="002330AC">
        <w:trPr>
          <w:trHeight w:val="51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427B3">
                <w:rPr>
                  <w:rFonts w:ascii="Times New Roman" w:eastAsia="Times New Roman" w:hAnsi="Times New Roman" w:cs="Times New Roman"/>
                  <w:sz w:val="24"/>
                  <w:szCs w:val="24"/>
                  <w:highlight w:val="white"/>
                </w:rPr>
                <w:t>шістнадцятої</w:t>
              </w:r>
            </w:hyperlink>
            <w:r w:rsidRPr="008427B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330AC" w:rsidRPr="008427B3"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427B3">
              <w:rPr>
                <w:rFonts w:ascii="Times New Roman" w:eastAsia="Times New Roman" w:hAnsi="Times New Roman" w:cs="Times New Roman"/>
                <w:sz w:val="24"/>
                <w:szCs w:val="24"/>
                <w:highlight w:val="white"/>
              </w:rPr>
              <w:t>статті 29 Закону.</w:t>
            </w:r>
          </w:p>
          <w:p w:rsidR="002330AC" w:rsidRDefault="00BA7BB6">
            <w:pPr>
              <w:widowControl w:val="0"/>
              <w:jc w:val="both"/>
              <w:rPr>
                <w:rFonts w:ascii="Times New Roman" w:eastAsia="Times New Roman" w:hAnsi="Times New Roman" w:cs="Times New Roman"/>
                <w:b/>
                <w:sz w:val="24"/>
                <w:szCs w:val="24"/>
                <w:highlight w:val="white"/>
              </w:rPr>
            </w:pPr>
            <w:r w:rsidRPr="008427B3">
              <w:rPr>
                <w:rFonts w:ascii="Times New Roman" w:eastAsia="Times New Roman" w:hAnsi="Times New Roman" w:cs="Times New Roman"/>
                <w:b/>
                <w:sz w:val="24"/>
                <w:szCs w:val="24"/>
                <w:highlight w:val="white"/>
              </w:rPr>
              <w:lastRenderedPageBreak/>
              <w:t xml:space="preserve">Перелік критеріїв </w:t>
            </w:r>
            <w:r>
              <w:rPr>
                <w:rFonts w:ascii="Times New Roman" w:eastAsia="Times New Roman" w:hAnsi="Times New Roman" w:cs="Times New Roman"/>
                <w:b/>
                <w:sz w:val="24"/>
                <w:szCs w:val="24"/>
                <w:highlight w:val="white"/>
              </w:rPr>
              <w:t>та методика оцінки тендерної пропозиції із зазначенням питомої ваги критерію:</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330AC" w:rsidRPr="008427B3" w:rsidRDefault="00BA7BB6">
            <w:pPr>
              <w:widowControl w:val="0"/>
              <w:jc w:val="both"/>
              <w:rPr>
                <w:rFonts w:ascii="Times New Roman" w:eastAsia="Times New Roman" w:hAnsi="Times New Roman" w:cs="Times New Roman"/>
                <w:i/>
                <w:sz w:val="24"/>
                <w:szCs w:val="24"/>
                <w:highlight w:val="white"/>
              </w:rPr>
            </w:pPr>
            <w:r w:rsidRPr="008427B3">
              <w:rPr>
                <w:rFonts w:ascii="Times New Roman" w:eastAsia="Times New Roman" w:hAnsi="Times New Roman" w:cs="Times New Roman"/>
                <w:i/>
                <w:sz w:val="24"/>
                <w:szCs w:val="24"/>
                <w:highlight w:val="white"/>
              </w:rPr>
              <w:t>(у разі якщо подано дві і більше тендерних пропозицій).</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330AC" w:rsidRPr="008427B3" w:rsidRDefault="00BA7BB6">
            <w:pPr>
              <w:widowControl w:val="0"/>
              <w:jc w:val="both"/>
              <w:rPr>
                <w:rFonts w:ascii="Times New Roman" w:eastAsia="Times New Roman" w:hAnsi="Times New Roman" w:cs="Times New Roman"/>
                <w:i/>
                <w:sz w:val="24"/>
                <w:szCs w:val="24"/>
                <w:highlight w:val="yellow"/>
              </w:rPr>
            </w:pPr>
            <w:r w:rsidRPr="008427B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i/>
                <w:sz w:val="24"/>
                <w:szCs w:val="24"/>
              </w:rPr>
              <w:t xml:space="preserve">Ціна тендерної пропозиції </w:t>
            </w:r>
            <w:r w:rsidRPr="008427B3">
              <w:rPr>
                <w:rFonts w:ascii="Times New Roman" w:eastAsia="Times New Roman" w:hAnsi="Times New Roman" w:cs="Times New Roman"/>
                <w:i/>
                <w:sz w:val="24"/>
                <w:szCs w:val="24"/>
                <w:u w:val="single"/>
              </w:rPr>
              <w:t>не може</w:t>
            </w:r>
            <w:r w:rsidRPr="008427B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330AC" w:rsidRPr="008427B3" w:rsidRDefault="00BA7BB6">
            <w:pPr>
              <w:widowControl w:val="0"/>
              <w:jc w:val="both"/>
              <w:rPr>
                <w:rFonts w:ascii="Times New Roman" w:eastAsia="Times New Roman" w:hAnsi="Times New Roman" w:cs="Times New Roman"/>
                <w:b/>
                <w:i/>
                <w:color w:val="4A86E8"/>
                <w:sz w:val="24"/>
                <w:szCs w:val="24"/>
              </w:rPr>
            </w:pPr>
            <w:r w:rsidRPr="008427B3">
              <w:rPr>
                <w:rFonts w:ascii="Times New Roman" w:eastAsia="Times New Roman" w:hAnsi="Times New Roman" w:cs="Times New Roman"/>
                <w:i/>
                <w:sz w:val="24"/>
                <w:szCs w:val="24"/>
              </w:rPr>
              <w:t xml:space="preserve">До розгляду </w:t>
            </w:r>
            <w:r w:rsidRPr="008427B3">
              <w:rPr>
                <w:rFonts w:ascii="Times New Roman" w:eastAsia="Times New Roman" w:hAnsi="Times New Roman" w:cs="Times New Roman"/>
                <w:i/>
                <w:color w:val="FF0000"/>
                <w:sz w:val="24"/>
                <w:szCs w:val="24"/>
                <w:u w:val="single"/>
              </w:rPr>
              <w:t xml:space="preserve"> </w:t>
            </w:r>
            <w:r w:rsidRPr="008427B3">
              <w:rPr>
                <w:rFonts w:ascii="Times New Roman" w:eastAsia="Times New Roman" w:hAnsi="Times New Roman" w:cs="Times New Roman"/>
                <w:i/>
                <w:sz w:val="24"/>
                <w:szCs w:val="24"/>
                <w:u w:val="single"/>
              </w:rPr>
              <w:t xml:space="preserve">не приймається </w:t>
            </w:r>
            <w:r w:rsidRPr="008427B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Оцінка здійснюється щодо предмета закупівлі в цілому.</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 xml:space="preserve">Учасник визначає ціни на </w:t>
            </w:r>
            <w:r w:rsidR="00F81432">
              <w:rPr>
                <w:rFonts w:ascii="Times New Roman" w:eastAsia="Times New Roman" w:hAnsi="Times New Roman" w:cs="Times New Roman"/>
                <w:b/>
                <w:sz w:val="24"/>
                <w:szCs w:val="24"/>
              </w:rPr>
              <w:t>товари</w:t>
            </w:r>
            <w:r w:rsidRPr="008427B3">
              <w:rPr>
                <w:rFonts w:ascii="Times New Roman" w:eastAsia="Times New Roman" w:hAnsi="Times New Roman" w:cs="Times New Roman"/>
                <w:sz w:val="24"/>
                <w:szCs w:val="24"/>
              </w:rPr>
              <w:t xml:space="preserve">, що він пропонує </w:t>
            </w:r>
            <w:r w:rsidR="00F81432">
              <w:rPr>
                <w:rFonts w:ascii="Times New Roman" w:eastAsia="Times New Roman" w:hAnsi="Times New Roman" w:cs="Times New Roman"/>
                <w:b/>
                <w:sz w:val="24"/>
                <w:szCs w:val="24"/>
              </w:rPr>
              <w:t>поставити</w:t>
            </w:r>
            <w:r w:rsidRPr="008427B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8427B3">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81432">
              <w:rPr>
                <w:rFonts w:ascii="Times New Roman" w:eastAsia="Times New Roman" w:hAnsi="Times New Roman" w:cs="Times New Roman"/>
                <w:b/>
                <w:sz w:val="24"/>
                <w:szCs w:val="24"/>
              </w:rPr>
              <w:t>товару</w:t>
            </w:r>
            <w:r w:rsidRPr="008427B3">
              <w:rPr>
                <w:rFonts w:ascii="Times New Roman" w:eastAsia="Times New Roman" w:hAnsi="Times New Roman" w:cs="Times New Roman"/>
                <w:sz w:val="24"/>
                <w:szCs w:val="24"/>
              </w:rPr>
              <w:t xml:space="preserve"> даного виду.</w:t>
            </w:r>
          </w:p>
          <w:p w:rsidR="002330AC" w:rsidRPr="008427B3" w:rsidRDefault="00BA7BB6">
            <w:pPr>
              <w:widowControl w:val="0"/>
              <w:jc w:val="both"/>
              <w:rPr>
                <w:rFonts w:ascii="Times New Roman" w:eastAsia="Times New Roman" w:hAnsi="Times New Roman" w:cs="Times New Roman"/>
                <w:sz w:val="24"/>
                <w:szCs w:val="24"/>
                <w:highlight w:val="yellow"/>
              </w:rPr>
            </w:pPr>
            <w:r w:rsidRPr="008427B3">
              <w:rPr>
                <w:rFonts w:ascii="Times New Roman" w:eastAsia="Times New Roman" w:hAnsi="Times New Roman" w:cs="Times New Roman"/>
                <w:sz w:val="24"/>
                <w:szCs w:val="24"/>
                <w:highlight w:val="white"/>
              </w:rPr>
              <w:t>Розмір мінімального кроку пониження ціни під час елект</w:t>
            </w:r>
            <w:r w:rsidR="00CF21E5">
              <w:rPr>
                <w:rFonts w:ascii="Times New Roman" w:eastAsia="Times New Roman" w:hAnsi="Times New Roman" w:cs="Times New Roman"/>
                <w:sz w:val="24"/>
                <w:szCs w:val="24"/>
                <w:highlight w:val="white"/>
              </w:rPr>
              <w:t>ронного аукціону – 1 % .</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30AC" w:rsidRPr="008427B3" w:rsidRDefault="00BA7BB6">
            <w:pPr>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30AC" w:rsidRPr="008427B3" w:rsidRDefault="00BA7BB6">
            <w:pPr>
              <w:jc w:val="both"/>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400FB">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400F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330AC" w:rsidRDefault="002330AC">
            <w:pPr>
              <w:widowControl w:val="0"/>
              <w:jc w:val="both"/>
              <w:rPr>
                <w:rFonts w:ascii="Times New Roman" w:eastAsia="Times New Roman" w:hAnsi="Times New Roman" w:cs="Times New Roman"/>
                <w:color w:val="00B050"/>
                <w:sz w:val="24"/>
                <w:szCs w:val="24"/>
                <w:highlight w:val="white"/>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400FB">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330AC" w:rsidRPr="00E400FB"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2330AC" w:rsidRDefault="00BA7B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30AC" w:rsidRDefault="00BA7BB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330AC" w:rsidRDefault="00BA7BB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400F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330AC" w:rsidRDefault="00BA7BB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E400FB">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400FB">
                <w:rPr>
                  <w:rFonts w:ascii="Times New Roman" w:eastAsia="Times New Roman" w:hAnsi="Times New Roman" w:cs="Times New Roman"/>
                  <w:sz w:val="24"/>
                  <w:szCs w:val="24"/>
                  <w:highlight w:val="white"/>
                </w:rPr>
                <w:t>пункту 4</w:t>
              </w:r>
            </w:hyperlink>
            <w:r w:rsidRPr="00E400FB">
              <w:rPr>
                <w:rFonts w:ascii="Times New Roman" w:eastAsia="Times New Roman" w:hAnsi="Times New Roman" w:cs="Times New Roman"/>
                <w:sz w:val="24"/>
                <w:szCs w:val="24"/>
                <w:highlight w:val="white"/>
              </w:rPr>
              <w:t>3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30AC">
        <w:trPr>
          <w:trHeight w:val="47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400F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330AC" w:rsidRDefault="00BA7BB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400F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330AC" w:rsidTr="006937C2">
        <w:trPr>
          <w:trHeight w:val="5142"/>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330AC" w:rsidRDefault="00BA7BB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400F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330AC" w:rsidRDefault="002330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330AC" w:rsidRDefault="00BA7BB6" w:rsidP="006937C2">
            <w:pPr>
              <w:widowControl w:val="0"/>
              <w:ind w:right="120"/>
              <w:jc w:val="both"/>
              <w:rPr>
                <w:rFonts w:ascii="Times New Roman" w:eastAsia="Times New Roman" w:hAnsi="Times New Roman" w:cs="Times New Roman"/>
                <w:sz w:val="24"/>
                <w:szCs w:val="24"/>
              </w:rPr>
            </w:pPr>
            <w:r w:rsidRPr="00E400F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330AC" w:rsidRDefault="002330A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EA3600" w:rsidRDefault="00BA7BB6"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EA3600">
        <w:rPr>
          <w:rFonts w:ascii="Times New Roman" w:eastAsia="Times New Roman" w:hAnsi="Times New Roman" w:cs="Times New Roman"/>
          <w:sz w:val="24"/>
          <w:szCs w:val="24"/>
        </w:rPr>
        <w:t xml:space="preserve">1. Додаток 1 до тендерної документації </w:t>
      </w:r>
      <w:r w:rsidR="00EA3600">
        <w:rPr>
          <w:rFonts w:ascii="Times New Roman" w:hAnsi="Times New Roman"/>
          <w:b/>
          <w:bCs/>
          <w:sz w:val="24"/>
          <w:szCs w:val="24"/>
          <w:u w:val="single"/>
          <w:lang w:eastAsia="ru-RU"/>
        </w:rPr>
        <w:t xml:space="preserve">Інформація про спосіб документального </w:t>
      </w:r>
      <w:r w:rsidR="00EA3600">
        <w:rPr>
          <w:rFonts w:ascii="Times New Roman" w:hAnsi="Times New Roman"/>
          <w:b/>
          <w:bCs/>
          <w:sz w:val="24"/>
          <w:szCs w:val="24"/>
          <w:u w:val="single"/>
          <w:lang w:eastAsia="ru-RU"/>
        </w:rPr>
        <w:lastRenderedPageBreak/>
        <w:t>підтвердження відповідності Учасників</w:t>
      </w:r>
      <w:r w:rsidR="00EA3600">
        <w:rPr>
          <w:rFonts w:ascii="Times New Roman" w:eastAsia="Times New Roman" w:hAnsi="Times New Roman" w:cs="Times New Roman"/>
          <w:sz w:val="24"/>
          <w:szCs w:val="24"/>
        </w:rPr>
        <w:t>.</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ru-RU"/>
        </w:rPr>
        <w:t xml:space="preserve">                 2. </w:t>
      </w:r>
      <w:r>
        <w:rPr>
          <w:rFonts w:ascii="Times New Roman" w:eastAsia="Times New Roman" w:hAnsi="Times New Roman" w:cs="Times New Roman"/>
          <w:sz w:val="24"/>
          <w:szCs w:val="24"/>
        </w:rPr>
        <w:t xml:space="preserve">Додаток 2 до тендерної документації </w:t>
      </w:r>
      <w:r>
        <w:rPr>
          <w:rFonts w:ascii="Times New Roman" w:hAnsi="Times New Roman"/>
          <w:b/>
          <w:sz w:val="24"/>
          <w:szCs w:val="24"/>
          <w:u w:val="single"/>
        </w:rPr>
        <w:t>Інформація про необхідні технічні,</w:t>
      </w:r>
      <w:r>
        <w:rPr>
          <w:b/>
          <w:sz w:val="24"/>
          <w:szCs w:val="24"/>
          <w:u w:val="single"/>
        </w:rPr>
        <w:t xml:space="preserve"> </w:t>
      </w:r>
      <w:r>
        <w:rPr>
          <w:rFonts w:ascii="Times New Roman" w:hAnsi="Times New Roman" w:cs="Times New Roman"/>
          <w:b/>
          <w:sz w:val="24"/>
          <w:szCs w:val="24"/>
          <w:u w:val="single"/>
        </w:rPr>
        <w:t xml:space="preserve">якісні </w:t>
      </w:r>
      <w:r>
        <w:rPr>
          <w:rFonts w:ascii="Times New Roman" w:eastAsia="Times New Roman" w:hAnsi="Times New Roman" w:cs="Times New Roman"/>
          <w:b/>
          <w:sz w:val="24"/>
          <w:szCs w:val="24"/>
          <w:u w:val="single"/>
        </w:rPr>
        <w:t xml:space="preserve">та кількісні  характеристики предмета закупівлі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3. Додаток 3 до тендерної документації </w:t>
      </w:r>
      <w:r w:rsidR="00E32D0C">
        <w:rPr>
          <w:rFonts w:ascii="Times New Roman" w:eastAsia="Times New Roman" w:hAnsi="Times New Roman" w:cs="Times New Roman"/>
          <w:b/>
          <w:sz w:val="24"/>
          <w:szCs w:val="24"/>
          <w:u w:val="single"/>
        </w:rPr>
        <w:t>Проє</w:t>
      </w:r>
      <w:r>
        <w:rPr>
          <w:rFonts w:ascii="Times New Roman" w:eastAsia="Times New Roman" w:hAnsi="Times New Roman" w:cs="Times New Roman"/>
          <w:b/>
          <w:sz w:val="24"/>
          <w:szCs w:val="24"/>
          <w:u w:val="single"/>
        </w:rPr>
        <w:t xml:space="preserve">кт договору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30AC" w:rsidRDefault="002330AC"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AE06F5" w:rsidRDefault="00AE06F5" w:rsidP="00A92542">
      <w:pPr>
        <w:spacing w:after="0" w:line="240" w:lineRule="auto"/>
        <w:rPr>
          <w:rFonts w:ascii="Times New Roman" w:eastAsia="Times New Roman" w:hAnsi="Times New Roman" w:cs="Times New Roman"/>
        </w:rPr>
      </w:pPr>
    </w:p>
    <w:p w:rsidR="00AE06F5" w:rsidRDefault="00AE06F5" w:rsidP="00A92542">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F21E5" w:rsidRDefault="00CF21E5" w:rsidP="00CF21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F21E5" w:rsidRDefault="00CF21E5" w:rsidP="00CF21E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1E5" w:rsidRDefault="00CF21E5" w:rsidP="00CF21E5">
      <w:pPr>
        <w:spacing w:after="0" w:line="240" w:lineRule="auto"/>
        <w:ind w:left="885"/>
        <w:jc w:val="center"/>
        <w:rPr>
          <w:rFonts w:ascii="Times New Roman" w:eastAsia="Times New Roman" w:hAnsi="Times New Roman" w:cs="Times New Roman"/>
          <w:b/>
          <w:i/>
          <w:color w:val="4A86E8"/>
          <w:sz w:val="20"/>
          <w:szCs w:val="20"/>
        </w:rPr>
      </w:pPr>
    </w:p>
    <w:p w:rsidR="00CF21E5" w:rsidRDefault="00CF21E5" w:rsidP="00CF21E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F21E5" w:rsidTr="00CF21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663A3">
              <w:rPr>
                <w:rFonts w:ascii="Times New Roman" w:eastAsia="Times New Roman" w:hAnsi="Times New Roman" w:cs="Times New Roman"/>
                <w:b/>
                <w:sz w:val="20"/>
                <w:szCs w:val="20"/>
              </w:rPr>
              <w:t>інформація, </w:t>
            </w:r>
            <w:r w:rsidRPr="00C663A3">
              <w:rPr>
                <w:rFonts w:ascii="Times New Roman" w:eastAsia="Times New Roman" w:hAnsi="Times New Roman" w:cs="Times New Roman"/>
                <w:b/>
                <w:color w:val="000000"/>
                <w:sz w:val="20"/>
                <w:szCs w:val="20"/>
              </w:rPr>
              <w:t>які 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CF21E5" w:rsidTr="00CF21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897AA6" w:rsidP="00CF21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FD1BAF" w:rsidRDefault="00CF21E5" w:rsidP="00CF21E5">
            <w:pPr>
              <w:shd w:val="clear" w:color="auto" w:fill="FFFFFF"/>
              <w:spacing w:after="0" w:line="240" w:lineRule="auto"/>
              <w:jc w:val="both"/>
              <w:rPr>
                <w:rFonts w:ascii="Times New Roman" w:eastAsia="Times New Roman" w:hAnsi="Times New Roman" w:cs="Times New Roman"/>
                <w:color w:val="4A86E8"/>
                <w:sz w:val="20"/>
                <w:szCs w:val="20"/>
              </w:rPr>
            </w:pPr>
          </w:p>
          <w:p w:rsidR="00CF21E5" w:rsidRPr="00FD1BAF" w:rsidRDefault="00897AA6" w:rsidP="00CF21E5">
            <w:pPr>
              <w:spacing w:after="0" w:line="240" w:lineRule="auto"/>
              <w:jc w:val="both"/>
              <w:rPr>
                <w:rFonts w:ascii="Times New Roman" w:eastAsia="Times New Roman" w:hAnsi="Times New Roman" w:cs="Times New Roman"/>
                <w:color w:val="000000"/>
                <w:sz w:val="20"/>
                <w:szCs w:val="20"/>
              </w:rPr>
            </w:pPr>
            <w:r w:rsidRPr="00FD1BAF">
              <w:rPr>
                <w:rFonts w:ascii="Times New Roman" w:eastAsia="Times New Roman" w:hAnsi="Times New Roman" w:cs="Times New Roman"/>
                <w:color w:val="000000"/>
                <w:sz w:val="20"/>
                <w:szCs w:val="20"/>
              </w:rPr>
              <w:t>1</w:t>
            </w:r>
            <w:r w:rsidR="00CF21E5" w:rsidRPr="00FD1BAF">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CF21E5" w:rsidRPr="00FD1BAF" w:rsidRDefault="00897AA6" w:rsidP="00CF21E5">
            <w:pPr>
              <w:spacing w:after="0" w:line="240" w:lineRule="auto"/>
              <w:jc w:val="both"/>
              <w:rPr>
                <w:rFonts w:ascii="Times New Roman" w:eastAsia="Times New Roman" w:hAnsi="Times New Roman" w:cs="Times New Roman"/>
                <w:sz w:val="20"/>
                <w:szCs w:val="20"/>
              </w:rPr>
            </w:pPr>
            <w:r w:rsidRPr="00FD1BAF">
              <w:rPr>
                <w:rFonts w:ascii="Times New Roman" w:eastAsia="Times New Roman" w:hAnsi="Times New Roman" w:cs="Times New Roman"/>
                <w:color w:val="000000"/>
                <w:sz w:val="20"/>
                <w:szCs w:val="20"/>
              </w:rPr>
              <w:t>1</w:t>
            </w:r>
            <w:r w:rsidR="00262827" w:rsidRPr="00FD1BAF">
              <w:rPr>
                <w:rFonts w:ascii="Times New Roman" w:eastAsia="Times New Roman" w:hAnsi="Times New Roman" w:cs="Times New Roman"/>
                <w:color w:val="000000"/>
                <w:sz w:val="20"/>
                <w:szCs w:val="20"/>
              </w:rPr>
              <w:t>.</w:t>
            </w:r>
            <w:r w:rsidR="00CF21E5" w:rsidRPr="00FD1BAF">
              <w:rPr>
                <w:rFonts w:ascii="Times New Roman" w:eastAsia="Times New Roman" w:hAnsi="Times New Roman" w:cs="Times New Roman"/>
                <w:color w:val="000000"/>
                <w:sz w:val="20"/>
                <w:szCs w:val="20"/>
              </w:rPr>
              <w:t>1.1. копію аналогічного договору.</w:t>
            </w:r>
          </w:p>
          <w:p w:rsidR="009305CF" w:rsidRPr="00FD1BAF" w:rsidRDefault="00CF21E5" w:rsidP="008E6CF2">
            <w:pPr>
              <w:spacing w:after="0"/>
              <w:jc w:val="center"/>
              <w:rPr>
                <w:rFonts w:ascii="Times New Roman" w:hAnsi="Times New Roman" w:cs="Times New Roman"/>
                <w:bCs/>
                <w:i/>
                <w:sz w:val="20"/>
                <w:szCs w:val="20"/>
                <w:lang w:eastAsia="zh-CN"/>
              </w:rPr>
            </w:pPr>
            <w:r w:rsidRPr="00FD1BAF">
              <w:rPr>
                <w:rFonts w:ascii="Times New Roman" w:eastAsia="Times New Roman" w:hAnsi="Times New Roman" w:cs="Times New Roman"/>
                <w:b/>
                <w:i/>
                <w:color w:val="000000"/>
                <w:sz w:val="20"/>
                <w:szCs w:val="20"/>
              </w:rPr>
              <w:t xml:space="preserve">Аналогічним вважається договір </w:t>
            </w:r>
            <w:r w:rsidRPr="00FD1BAF">
              <w:rPr>
                <w:rFonts w:ascii="Times New Roman" w:hAnsi="Times New Roman" w:cs="Times New Roman"/>
                <w:bCs/>
                <w:i/>
                <w:sz w:val="20"/>
                <w:szCs w:val="20"/>
                <w:lang w:eastAsia="zh-CN"/>
              </w:rPr>
              <w:t xml:space="preserve">– договір по предмету закупівлі </w:t>
            </w:r>
            <w:r w:rsidR="009524EB" w:rsidRPr="00FD1BAF">
              <w:rPr>
                <w:rFonts w:ascii="Times New Roman" w:hAnsi="Times New Roman" w:cs="Times New Roman"/>
                <w:bCs/>
                <w:i/>
                <w:sz w:val="20"/>
                <w:szCs w:val="20"/>
                <w:lang w:eastAsia="zh-CN"/>
              </w:rPr>
              <w:t xml:space="preserve"> </w:t>
            </w:r>
          </w:p>
          <w:p w:rsidR="00FD1BAF" w:rsidRPr="00FD1BAF" w:rsidRDefault="00FD1BAF" w:rsidP="00CF21E5">
            <w:pPr>
              <w:spacing w:after="0" w:line="240" w:lineRule="auto"/>
              <w:jc w:val="both"/>
              <w:rPr>
                <w:rFonts w:ascii="Times New Roman" w:hAnsi="Times New Roman" w:cs="Times New Roman"/>
                <w:b/>
              </w:rPr>
            </w:pPr>
            <w:r w:rsidRPr="00FD1BAF">
              <w:rPr>
                <w:rFonts w:ascii="Times New Roman" w:hAnsi="Times New Roman" w:cs="Times New Roman"/>
                <w:b/>
              </w:rPr>
              <w:t>ДК 021:2015 - 33140000-3 Медичні матеріали (медичні матеріали - стоматологічні матеріали)</w:t>
            </w:r>
          </w:p>
          <w:p w:rsidR="00CF21E5" w:rsidRPr="00FD1BAF" w:rsidRDefault="00897AA6" w:rsidP="00CF21E5">
            <w:pPr>
              <w:spacing w:after="0" w:line="240" w:lineRule="auto"/>
              <w:jc w:val="both"/>
              <w:rPr>
                <w:rFonts w:ascii="Times New Roman" w:eastAsia="Times New Roman" w:hAnsi="Times New Roman" w:cs="Times New Roman"/>
                <w:b/>
                <w:sz w:val="20"/>
                <w:szCs w:val="20"/>
                <w:highlight w:val="white"/>
                <w:u w:val="single"/>
              </w:rPr>
            </w:pPr>
            <w:r w:rsidRPr="00FD1BAF">
              <w:rPr>
                <w:rFonts w:ascii="Times New Roman" w:eastAsia="Times New Roman" w:hAnsi="Times New Roman" w:cs="Times New Roman"/>
                <w:color w:val="000000"/>
                <w:sz w:val="20"/>
                <w:szCs w:val="20"/>
              </w:rPr>
              <w:t>1</w:t>
            </w:r>
            <w:r w:rsidR="00CF21E5" w:rsidRPr="00FD1BAF">
              <w:rPr>
                <w:rFonts w:ascii="Times New Roman" w:eastAsia="Times New Roman" w:hAnsi="Times New Roman" w:cs="Times New Roman"/>
                <w:color w:val="000000"/>
                <w:sz w:val="20"/>
                <w:szCs w:val="20"/>
              </w:rPr>
              <w:t>.1.2. копії/ю документів/</w:t>
            </w:r>
            <w:r w:rsidR="00CF21E5" w:rsidRPr="00FD1BAF">
              <w:rPr>
                <w:rFonts w:ascii="Times New Roman" w:eastAsia="Times New Roman" w:hAnsi="Times New Roman" w:cs="Times New Roman"/>
                <w:sz w:val="20"/>
                <w:szCs w:val="20"/>
              </w:rPr>
              <w:t>а</w:t>
            </w:r>
            <w:r w:rsidR="00CF21E5" w:rsidRPr="00FD1BAF">
              <w:rPr>
                <w:rFonts w:ascii="Times New Roman" w:eastAsia="Times New Roman" w:hAnsi="Times New Roman" w:cs="Times New Roman"/>
                <w:color w:val="000000"/>
                <w:sz w:val="20"/>
                <w:szCs w:val="20"/>
              </w:rPr>
              <w:t xml:space="preserve"> на підтвердження виконання </w:t>
            </w:r>
            <w:r w:rsidR="00CF21E5" w:rsidRPr="00FD1BAF">
              <w:rPr>
                <w:rFonts w:ascii="Times New Roman" w:eastAsia="Times New Roman" w:hAnsi="Times New Roman" w:cs="Times New Roman"/>
                <w:b/>
                <w:color w:val="000000"/>
                <w:sz w:val="20"/>
                <w:szCs w:val="20"/>
                <w:u w:val="single"/>
              </w:rPr>
              <w:t>н</w:t>
            </w:r>
            <w:r w:rsidR="007A6EEF" w:rsidRPr="00FD1BAF">
              <w:rPr>
                <w:rFonts w:ascii="Times New Roman" w:eastAsia="Times New Roman" w:hAnsi="Times New Roman" w:cs="Times New Roman"/>
                <w:b/>
                <w:color w:val="000000"/>
                <w:sz w:val="20"/>
                <w:szCs w:val="20"/>
                <w:u w:val="single"/>
              </w:rPr>
              <w:t>е менше ніж одного договору</w:t>
            </w:r>
            <w:r w:rsidR="00CF21E5" w:rsidRPr="00FD1BAF">
              <w:rPr>
                <w:rFonts w:ascii="Times New Roman" w:eastAsia="Times New Roman" w:hAnsi="Times New Roman" w:cs="Times New Roman"/>
                <w:b/>
                <w:color w:val="000000"/>
                <w:sz w:val="20"/>
                <w:szCs w:val="20"/>
                <w:highlight w:val="white"/>
                <w:u w:val="single"/>
              </w:rPr>
              <w:t>. </w:t>
            </w:r>
          </w:p>
          <w:p w:rsidR="00CF21E5" w:rsidRPr="00FD1BAF" w:rsidRDefault="00CF21E5" w:rsidP="00CF21E5">
            <w:pPr>
              <w:spacing w:after="0" w:line="240" w:lineRule="auto"/>
              <w:rPr>
                <w:rFonts w:ascii="Times New Roman" w:eastAsia="Times New Roman" w:hAnsi="Times New Roman" w:cs="Times New Roman"/>
                <w:color w:val="4A86E8"/>
                <w:sz w:val="20"/>
                <w:szCs w:val="20"/>
              </w:rPr>
            </w:pPr>
          </w:p>
          <w:p w:rsidR="00CF21E5" w:rsidRPr="00FD1BAF" w:rsidRDefault="00CF21E5" w:rsidP="00CF21E5">
            <w:pPr>
              <w:spacing w:after="0" w:line="240" w:lineRule="auto"/>
              <w:jc w:val="both"/>
              <w:rPr>
                <w:rFonts w:ascii="Times New Roman" w:eastAsia="Times New Roman" w:hAnsi="Times New Roman" w:cs="Times New Roman"/>
                <w:sz w:val="20"/>
                <w:szCs w:val="20"/>
              </w:rPr>
            </w:pPr>
            <w:r w:rsidRPr="00FD1BAF">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F21E5" w:rsidRPr="00FD1BAF" w:rsidRDefault="00CF21E5" w:rsidP="00CF21E5">
            <w:pPr>
              <w:spacing w:after="0" w:line="240" w:lineRule="auto"/>
              <w:jc w:val="both"/>
              <w:rPr>
                <w:rFonts w:ascii="Times New Roman" w:eastAsia="Times New Roman" w:hAnsi="Times New Roman" w:cs="Times New Roman"/>
                <w:sz w:val="20"/>
                <w:szCs w:val="20"/>
              </w:rPr>
            </w:pPr>
            <w:r w:rsidRPr="00FD1BAF">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CF21E5" w:rsidRDefault="00CF21E5" w:rsidP="00CF21E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1E5" w:rsidRDefault="00CF21E5" w:rsidP="00CF21E5">
      <w:pPr>
        <w:spacing w:before="20" w:after="20" w:line="240" w:lineRule="auto"/>
        <w:jc w:val="both"/>
        <w:rPr>
          <w:rFonts w:ascii="Times New Roman" w:eastAsia="Times New Roman" w:hAnsi="Times New Roman" w:cs="Times New Roman"/>
          <w:b/>
          <w:highlight w:val="white"/>
        </w:rPr>
      </w:pPr>
      <w:r w:rsidRPr="0079630B">
        <w:rPr>
          <w:rFonts w:ascii="Times New Roman" w:eastAsia="Times New Roman" w:hAnsi="Times New Roman" w:cs="Times New Roman"/>
          <w:b/>
          <w:sz w:val="20"/>
          <w:szCs w:val="20"/>
        </w:rPr>
        <w:t xml:space="preserve">2. Підтвердження відповідності УЧАСНИКА </w:t>
      </w:r>
      <w:r w:rsidRPr="0079630B">
        <w:rPr>
          <w:rFonts w:ascii="Times New Roman" w:eastAsia="Times New Roman" w:hAnsi="Times New Roman" w:cs="Times New Roman"/>
          <w:b/>
        </w:rPr>
        <w:t>(в тому числі для об’єднання учасників як учасника процедури)  вимогам, визначени</w:t>
      </w:r>
      <w:r w:rsidRPr="0079630B">
        <w:rPr>
          <w:rFonts w:ascii="Times New Roman" w:eastAsia="Times New Roman" w:hAnsi="Times New Roman" w:cs="Times New Roman"/>
          <w:b/>
          <w:highlight w:val="white"/>
        </w:rPr>
        <w:t>м у пункті 47 Особливостей.</w:t>
      </w:r>
    </w:p>
    <w:p w:rsidR="00262827" w:rsidRPr="0079630B" w:rsidRDefault="00262827" w:rsidP="00CF21E5">
      <w:pPr>
        <w:spacing w:before="20" w:after="20" w:line="240" w:lineRule="auto"/>
        <w:jc w:val="both"/>
        <w:rPr>
          <w:rFonts w:ascii="Times New Roman" w:eastAsia="Times New Roman" w:hAnsi="Times New Roman" w:cs="Times New Roman"/>
          <w:b/>
          <w:highlight w:val="white"/>
        </w:rPr>
      </w:pP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Учасник  повинен надати </w:t>
      </w:r>
      <w:r w:rsidRPr="0079630B">
        <w:rPr>
          <w:rFonts w:ascii="Times New Roman" w:eastAsia="Times New Roman" w:hAnsi="Times New Roman" w:cs="Times New Roman"/>
          <w:b/>
          <w:sz w:val="20"/>
          <w:szCs w:val="20"/>
        </w:rPr>
        <w:t>довідку у довільній формі</w:t>
      </w:r>
      <w:r w:rsidRPr="0079630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9630B">
        <w:rPr>
          <w:rFonts w:ascii="Times New Roman" w:eastAsia="Times New Roman" w:hAnsi="Times New Roman" w:cs="Times New Roman"/>
          <w:sz w:val="20"/>
          <w:szCs w:val="20"/>
          <w:highlight w:val="white"/>
        </w:rPr>
        <w:t xml:space="preserve">47 </w:t>
      </w:r>
      <w:r w:rsidRPr="0079630B">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9630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sidRPr="0079630B">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630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9630B">
        <w:rPr>
          <w:rFonts w:ascii="Times New Roman" w:eastAsia="Times New Roman" w:hAnsi="Times New Roman" w:cs="Times New Roman"/>
          <w:sz w:val="20"/>
          <w:szCs w:val="20"/>
        </w:rPr>
        <w:t>, замовник перевіряє таких суб’єктів господарювання щодо відсутності</w:t>
      </w:r>
      <w:r w:rsidRPr="0079630B">
        <w:rPr>
          <w:rFonts w:ascii="Times New Roman" w:eastAsia="Times New Roman" w:hAnsi="Times New Roman" w:cs="Times New Roman"/>
          <w:sz w:val="28"/>
          <w:szCs w:val="28"/>
        </w:rPr>
        <w:t xml:space="preserve"> </w:t>
      </w:r>
      <w:r w:rsidRPr="0079630B">
        <w:rPr>
          <w:rFonts w:ascii="Times New Roman" w:eastAsia="Times New Roman" w:hAnsi="Times New Roman" w:cs="Times New Roman"/>
          <w:sz w:val="20"/>
          <w:szCs w:val="20"/>
        </w:rPr>
        <w:t>підстав, визначених пунктом 47 Особливостей.</w:t>
      </w:r>
    </w:p>
    <w:p w:rsidR="00CF21E5" w:rsidRPr="0079630B" w:rsidRDefault="00CF21E5" w:rsidP="00CF21E5">
      <w:pPr>
        <w:spacing w:after="80"/>
        <w:jc w:val="both"/>
        <w:rPr>
          <w:rFonts w:ascii="Times New Roman" w:eastAsia="Times New Roman" w:hAnsi="Times New Roman" w:cs="Times New Roman"/>
          <w:sz w:val="20"/>
          <w:szCs w:val="20"/>
        </w:rPr>
      </w:pPr>
    </w:p>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rPr>
      </w:pPr>
      <w:r w:rsidRPr="0079630B">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79630B">
        <w:rPr>
          <w:rFonts w:ascii="Times New Roman" w:eastAsia="Times New Roman" w:hAnsi="Times New Roman" w:cs="Times New Roman"/>
          <w:sz w:val="20"/>
          <w:szCs w:val="20"/>
        </w:rPr>
        <w:t>47</w:t>
      </w:r>
      <w:r w:rsidRPr="0079630B">
        <w:rPr>
          <w:rFonts w:ascii="Times New Roman" w:eastAsia="Times New Roman" w:hAnsi="Times New Roman" w:cs="Times New Roman"/>
          <w:b/>
        </w:rPr>
        <w:t xml:space="preserve">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Переможець процедури закупівлі у строк, що </w:t>
      </w:r>
      <w:r w:rsidRPr="0079630B">
        <w:rPr>
          <w:rFonts w:ascii="Times New Roman" w:eastAsia="Times New Roman" w:hAnsi="Times New Roman" w:cs="Times New Roman"/>
          <w:b/>
          <w:i/>
          <w:sz w:val="20"/>
          <w:szCs w:val="20"/>
        </w:rPr>
        <w:t xml:space="preserve">не перевищує чотири дні </w:t>
      </w:r>
      <w:r w:rsidRPr="0079630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21E5" w:rsidRPr="0079630B" w:rsidRDefault="00CF21E5" w:rsidP="00CF21E5">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F21E5" w:rsidTr="00CF21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w:t>
            </w:r>
          </w:p>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F21E5" w:rsidTr="00CF21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Pr="0079630B"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Pr="00FD1BAF" w:rsidRDefault="00AD11A9" w:rsidP="00FE4457">
            <w:pPr>
              <w:pStyle w:val="aa"/>
              <w:spacing w:before="0" w:beforeAutospacing="0" w:after="450" w:afterAutospacing="0"/>
              <w:rPr>
                <w:b/>
                <w:color w:val="000000" w:themeColor="text1"/>
                <w:sz w:val="20"/>
                <w:szCs w:val="20"/>
              </w:rPr>
            </w:pPr>
            <w:r w:rsidRPr="00FD1BAF">
              <w:rPr>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1BAF">
              <w:rPr>
                <w:color w:val="000000" w:themeColor="text1"/>
                <w:sz w:val="20"/>
                <w:szCs w:val="20"/>
                <w:highlight w:val="white"/>
              </w:rPr>
              <w:t>керівника</w:t>
            </w:r>
            <w:r w:rsidRPr="00FD1BAF">
              <w:rPr>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E4457" w:rsidRPr="00FD1BAF" w:rsidRDefault="00FE4457" w:rsidP="00FE4457">
            <w:pPr>
              <w:pStyle w:val="aa"/>
              <w:spacing w:before="0" w:beforeAutospacing="0" w:after="450" w:afterAutospacing="0"/>
              <w:rPr>
                <w:color w:val="000000" w:themeColor="text1"/>
                <w:sz w:val="20"/>
                <w:szCs w:val="20"/>
              </w:rPr>
            </w:pPr>
            <w:r w:rsidRPr="00FD1BAF">
              <w:rPr>
                <w:rStyle w:val="afa"/>
                <w:i w:val="0"/>
                <w:iCs w:val="0"/>
                <w:color w:val="000000" w:themeColor="text1"/>
                <w:sz w:val="20"/>
                <w:szCs w:val="20"/>
              </w:rPr>
              <w:t>Згідно з </w:t>
            </w:r>
            <w:r w:rsidRPr="00FD1BAF">
              <w:rPr>
                <w:rStyle w:val="afb"/>
                <w:color w:val="000000" w:themeColor="text1"/>
                <w:sz w:val="20"/>
                <w:szCs w:val="20"/>
              </w:rPr>
              <w:t>пунктом 47</w:t>
            </w:r>
            <w:r w:rsidRPr="00FD1BAF">
              <w:rPr>
                <w:rStyle w:val="afa"/>
                <w:i w:val="0"/>
                <w:iCs w:val="0"/>
                <w:color w:val="000000" w:themeColor="text1"/>
                <w:sz w:val="20"/>
                <w:szCs w:val="20"/>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D1BAF">
              <w:rPr>
                <w:rStyle w:val="afb"/>
                <w:color w:val="000000" w:themeColor="text1"/>
                <w:sz w:val="20"/>
                <w:szCs w:val="20"/>
              </w:rPr>
              <w:t>повинен надати замовнику шляхом оприлюднення в електронній системі закупівель документи,</w:t>
            </w:r>
            <w:r w:rsidRPr="00FD1BAF">
              <w:rPr>
                <w:rStyle w:val="afa"/>
                <w:i w:val="0"/>
                <w:iCs w:val="0"/>
                <w:color w:val="000000" w:themeColor="text1"/>
                <w:sz w:val="20"/>
                <w:szCs w:val="20"/>
              </w:rPr>
              <w:t> що підтверджують відсутність підстав, зазначених у </w:t>
            </w:r>
            <w:hyperlink r:id="rId18" w:anchor="n618" w:tgtFrame="_blank" w:history="1">
              <w:r w:rsidRPr="00FD1BAF">
                <w:rPr>
                  <w:rStyle w:val="afa"/>
                  <w:b/>
                  <w:bCs/>
                  <w:i w:val="0"/>
                  <w:iCs w:val="0"/>
                  <w:color w:val="000000" w:themeColor="text1"/>
                  <w:sz w:val="20"/>
                  <w:szCs w:val="20"/>
                </w:rPr>
                <w:t>підпунктах 3</w:t>
              </w:r>
            </w:hyperlink>
            <w:r w:rsidRPr="00FD1BAF">
              <w:rPr>
                <w:rStyle w:val="afa"/>
                <w:b/>
                <w:bCs/>
                <w:i w:val="0"/>
                <w:iCs w:val="0"/>
                <w:color w:val="000000" w:themeColor="text1"/>
                <w:sz w:val="20"/>
                <w:szCs w:val="20"/>
              </w:rPr>
              <w:t>, </w:t>
            </w:r>
            <w:hyperlink r:id="rId19" w:anchor="n620" w:tgtFrame="_blank" w:history="1">
              <w:r w:rsidRPr="00FD1BAF">
                <w:rPr>
                  <w:rStyle w:val="afa"/>
                  <w:b/>
                  <w:bCs/>
                  <w:i w:val="0"/>
                  <w:iCs w:val="0"/>
                  <w:color w:val="000000" w:themeColor="text1"/>
                  <w:sz w:val="20"/>
                  <w:szCs w:val="20"/>
                </w:rPr>
                <w:t>5</w:t>
              </w:r>
            </w:hyperlink>
            <w:r w:rsidRPr="00FD1BAF">
              <w:rPr>
                <w:rStyle w:val="afa"/>
                <w:b/>
                <w:bCs/>
                <w:i w:val="0"/>
                <w:iCs w:val="0"/>
                <w:color w:val="000000" w:themeColor="text1"/>
                <w:sz w:val="20"/>
                <w:szCs w:val="20"/>
              </w:rPr>
              <w:t>, </w:t>
            </w:r>
            <w:hyperlink r:id="rId20" w:anchor="n621" w:tgtFrame="_blank" w:history="1">
              <w:r w:rsidRPr="00FD1BAF">
                <w:rPr>
                  <w:rStyle w:val="afa"/>
                  <w:b/>
                  <w:bCs/>
                  <w:i w:val="0"/>
                  <w:iCs w:val="0"/>
                  <w:color w:val="000000" w:themeColor="text1"/>
                  <w:sz w:val="20"/>
                  <w:szCs w:val="20"/>
                </w:rPr>
                <w:t>6</w:t>
              </w:r>
            </w:hyperlink>
            <w:r w:rsidRPr="00FD1BAF">
              <w:rPr>
                <w:rStyle w:val="afa"/>
                <w:b/>
                <w:bCs/>
                <w:i w:val="0"/>
                <w:iCs w:val="0"/>
                <w:color w:val="000000" w:themeColor="text1"/>
                <w:sz w:val="20"/>
                <w:szCs w:val="20"/>
              </w:rPr>
              <w:t> і </w:t>
            </w:r>
            <w:hyperlink r:id="rId21" w:anchor="n627" w:tgtFrame="_blank" w:history="1">
              <w:r w:rsidRPr="00FD1BAF">
                <w:rPr>
                  <w:rStyle w:val="afa"/>
                  <w:b/>
                  <w:bCs/>
                  <w:i w:val="0"/>
                  <w:iCs w:val="0"/>
                  <w:color w:val="000000" w:themeColor="text1"/>
                  <w:sz w:val="20"/>
                  <w:szCs w:val="20"/>
                </w:rPr>
                <w:t>12</w:t>
              </w:r>
            </w:hyperlink>
            <w:r w:rsidRPr="00FD1BAF">
              <w:rPr>
                <w:rStyle w:val="afa"/>
                <w:b/>
                <w:bCs/>
                <w:i w:val="0"/>
                <w:iCs w:val="0"/>
                <w:color w:val="000000" w:themeColor="text1"/>
                <w:sz w:val="20"/>
                <w:szCs w:val="20"/>
              </w:rPr>
              <w:t> та в </w:t>
            </w:r>
            <w:hyperlink r:id="rId22" w:anchor="n628" w:tgtFrame="_blank" w:history="1">
              <w:r w:rsidRPr="00FD1BAF">
                <w:rPr>
                  <w:rStyle w:val="afa"/>
                  <w:b/>
                  <w:bCs/>
                  <w:i w:val="0"/>
                  <w:iCs w:val="0"/>
                  <w:color w:val="000000" w:themeColor="text1"/>
                  <w:sz w:val="20"/>
                  <w:szCs w:val="20"/>
                </w:rPr>
                <w:t>абзаці чотирнадцятому</w:t>
              </w:r>
            </w:hyperlink>
            <w:r w:rsidRPr="00FD1BAF">
              <w:rPr>
                <w:rStyle w:val="afa"/>
                <w:b/>
                <w:bCs/>
                <w:i w:val="0"/>
                <w:iCs w:val="0"/>
                <w:color w:val="000000" w:themeColor="text1"/>
                <w:sz w:val="20"/>
                <w:szCs w:val="20"/>
              </w:rPr>
              <w:t> цього пункту.</w:t>
            </w:r>
          </w:p>
          <w:p w:rsidR="00FE4457" w:rsidRPr="00FD1BAF" w:rsidRDefault="00FE4457" w:rsidP="00FE4457">
            <w:pPr>
              <w:pStyle w:val="aa"/>
              <w:spacing w:before="0" w:beforeAutospacing="0" w:after="450" w:afterAutospacing="0"/>
              <w:rPr>
                <w:color w:val="000000" w:themeColor="text1"/>
                <w:sz w:val="20"/>
                <w:szCs w:val="20"/>
              </w:rPr>
            </w:pPr>
            <w:r w:rsidRPr="00FD1BAF">
              <w:rPr>
                <w:rStyle w:val="afa"/>
                <w:i w:val="0"/>
                <w:iCs w:val="0"/>
                <w:color w:val="000000" w:themeColor="text1"/>
                <w:sz w:val="20"/>
                <w:szCs w:val="20"/>
              </w:rPr>
              <w:t>Згідно з </w:t>
            </w:r>
            <w:r w:rsidRPr="00FD1BAF">
              <w:rPr>
                <w:rStyle w:val="afb"/>
                <w:color w:val="000000" w:themeColor="text1"/>
                <w:sz w:val="20"/>
                <w:szCs w:val="20"/>
              </w:rPr>
              <w:t>підпунктом 3</w:t>
            </w:r>
            <w:r w:rsidRPr="00FD1BAF">
              <w:rPr>
                <w:rStyle w:val="afa"/>
                <w:i w:val="0"/>
                <w:iCs w:val="0"/>
                <w:color w:val="000000" w:themeColor="text1"/>
                <w:sz w:val="20"/>
                <w:szCs w:val="20"/>
              </w:rPr>
              <w:t> </w:t>
            </w:r>
            <w:r w:rsidRPr="00FD1BAF">
              <w:rPr>
                <w:rStyle w:val="afb"/>
                <w:color w:val="000000" w:themeColor="text1"/>
                <w:sz w:val="20"/>
                <w:szCs w:val="20"/>
              </w:rPr>
              <w:t>пункту 44</w:t>
            </w:r>
            <w:r w:rsidRPr="00FD1BAF">
              <w:rPr>
                <w:rStyle w:val="afa"/>
                <w:i w:val="0"/>
                <w:iCs w:val="0"/>
                <w:color w:val="000000" w:themeColor="text1"/>
                <w:sz w:val="20"/>
                <w:szCs w:val="20"/>
              </w:rPr>
              <w:t> Особливостей замовник </w:t>
            </w:r>
            <w:r w:rsidRPr="00FD1BAF">
              <w:rPr>
                <w:rStyle w:val="afb"/>
                <w:color w:val="000000" w:themeColor="text1"/>
                <w:sz w:val="20"/>
                <w:szCs w:val="20"/>
              </w:rPr>
              <w:t>відхиляє</w:t>
            </w:r>
            <w:r w:rsidRPr="00FD1BAF">
              <w:rPr>
                <w:rStyle w:val="afa"/>
                <w:i w:val="0"/>
                <w:iCs w:val="0"/>
                <w:color w:val="000000" w:themeColor="text1"/>
                <w:sz w:val="20"/>
                <w:szCs w:val="20"/>
              </w:rPr>
              <w:t> тендерну пропозицію із зазначенням аргументації в електронній системі закупівель у разі, коли </w:t>
            </w:r>
            <w:r w:rsidRPr="00FD1BAF">
              <w:rPr>
                <w:rStyle w:val="afb"/>
                <w:color w:val="000000" w:themeColor="text1"/>
                <w:sz w:val="20"/>
                <w:szCs w:val="20"/>
              </w:rPr>
              <w:t>переможець процедури</w:t>
            </w:r>
            <w:r w:rsidRPr="00FD1BAF">
              <w:rPr>
                <w:rStyle w:val="afa"/>
                <w:i w:val="0"/>
                <w:iCs w:val="0"/>
                <w:color w:val="000000" w:themeColor="text1"/>
                <w:sz w:val="20"/>
                <w:szCs w:val="20"/>
              </w:rPr>
              <w:t> закупівлі </w:t>
            </w:r>
            <w:r w:rsidRPr="00FD1BAF">
              <w:rPr>
                <w:rStyle w:val="afb"/>
                <w:color w:val="000000" w:themeColor="text1"/>
                <w:sz w:val="20"/>
                <w:szCs w:val="20"/>
              </w:rPr>
              <w:t>не надав</w:t>
            </w:r>
            <w:r w:rsidRPr="00FD1BAF">
              <w:rPr>
                <w:rStyle w:val="afa"/>
                <w:i w:val="0"/>
                <w:iCs w:val="0"/>
                <w:color w:val="000000" w:themeColor="text1"/>
                <w:sz w:val="20"/>
                <w:szCs w:val="20"/>
              </w:rPr>
              <w:t> у спосіб, зазначений в тендерній документації, документи, що підтверджують відсутність підстав, </w:t>
            </w:r>
            <w:r w:rsidRPr="00FD1BAF">
              <w:rPr>
                <w:rStyle w:val="afb"/>
                <w:color w:val="000000" w:themeColor="text1"/>
                <w:sz w:val="20"/>
                <w:szCs w:val="20"/>
              </w:rPr>
              <w:t>визначених у </w:t>
            </w:r>
            <w:hyperlink r:id="rId23" w:anchor="n618" w:tgtFrame="_blank" w:history="1">
              <w:r w:rsidRPr="00FD1BAF">
                <w:rPr>
                  <w:rStyle w:val="afa"/>
                  <w:b/>
                  <w:bCs/>
                  <w:i w:val="0"/>
                  <w:iCs w:val="0"/>
                  <w:color w:val="000000" w:themeColor="text1"/>
                  <w:sz w:val="20"/>
                  <w:szCs w:val="20"/>
                </w:rPr>
                <w:t>підпунктах 3</w:t>
              </w:r>
            </w:hyperlink>
            <w:r w:rsidRPr="00FD1BAF">
              <w:rPr>
                <w:rStyle w:val="afa"/>
                <w:b/>
                <w:bCs/>
                <w:i w:val="0"/>
                <w:iCs w:val="0"/>
                <w:color w:val="000000" w:themeColor="text1"/>
                <w:sz w:val="20"/>
                <w:szCs w:val="20"/>
              </w:rPr>
              <w:t>, </w:t>
            </w:r>
            <w:hyperlink r:id="rId24" w:anchor="n620" w:tgtFrame="_blank" w:history="1">
              <w:r w:rsidRPr="00FD1BAF">
                <w:rPr>
                  <w:rStyle w:val="afa"/>
                  <w:b/>
                  <w:bCs/>
                  <w:i w:val="0"/>
                  <w:iCs w:val="0"/>
                  <w:color w:val="000000" w:themeColor="text1"/>
                  <w:sz w:val="20"/>
                  <w:szCs w:val="20"/>
                </w:rPr>
                <w:t>5</w:t>
              </w:r>
            </w:hyperlink>
            <w:r w:rsidRPr="00FD1BAF">
              <w:rPr>
                <w:rStyle w:val="afa"/>
                <w:b/>
                <w:bCs/>
                <w:i w:val="0"/>
                <w:iCs w:val="0"/>
                <w:color w:val="000000" w:themeColor="text1"/>
                <w:sz w:val="20"/>
                <w:szCs w:val="20"/>
              </w:rPr>
              <w:t>, </w:t>
            </w:r>
            <w:hyperlink r:id="rId25" w:anchor="n621" w:tgtFrame="_blank" w:history="1">
              <w:r w:rsidRPr="00FD1BAF">
                <w:rPr>
                  <w:rStyle w:val="afa"/>
                  <w:b/>
                  <w:bCs/>
                  <w:i w:val="0"/>
                  <w:iCs w:val="0"/>
                  <w:color w:val="000000" w:themeColor="text1"/>
                  <w:sz w:val="20"/>
                  <w:szCs w:val="20"/>
                </w:rPr>
                <w:t>6</w:t>
              </w:r>
            </w:hyperlink>
            <w:r w:rsidRPr="00FD1BAF">
              <w:rPr>
                <w:rStyle w:val="afa"/>
                <w:b/>
                <w:bCs/>
                <w:i w:val="0"/>
                <w:iCs w:val="0"/>
                <w:color w:val="000000" w:themeColor="text1"/>
                <w:sz w:val="20"/>
                <w:szCs w:val="20"/>
              </w:rPr>
              <w:t> і </w:t>
            </w:r>
            <w:hyperlink r:id="rId26" w:anchor="n627" w:tgtFrame="_blank" w:history="1">
              <w:r w:rsidRPr="00FD1BAF">
                <w:rPr>
                  <w:rStyle w:val="afa"/>
                  <w:b/>
                  <w:bCs/>
                  <w:i w:val="0"/>
                  <w:iCs w:val="0"/>
                  <w:color w:val="000000" w:themeColor="text1"/>
                  <w:sz w:val="20"/>
                  <w:szCs w:val="20"/>
                </w:rPr>
                <w:t>12</w:t>
              </w:r>
            </w:hyperlink>
            <w:r w:rsidRPr="00FD1BAF">
              <w:rPr>
                <w:rStyle w:val="afa"/>
                <w:b/>
                <w:bCs/>
                <w:i w:val="0"/>
                <w:iCs w:val="0"/>
                <w:color w:val="000000" w:themeColor="text1"/>
                <w:sz w:val="20"/>
                <w:szCs w:val="20"/>
              </w:rPr>
              <w:t xml:space="preserve"> та </w:t>
            </w:r>
            <w:r w:rsidRPr="00FD1BAF">
              <w:rPr>
                <w:rStyle w:val="afa"/>
                <w:b/>
                <w:bCs/>
                <w:i w:val="0"/>
                <w:iCs w:val="0"/>
                <w:color w:val="000000" w:themeColor="text1"/>
                <w:sz w:val="20"/>
                <w:szCs w:val="20"/>
              </w:rPr>
              <w:lastRenderedPageBreak/>
              <w:t>в </w:t>
            </w:r>
            <w:hyperlink r:id="rId27" w:anchor="n628" w:tgtFrame="_blank" w:history="1">
              <w:r w:rsidRPr="00FD1BAF">
                <w:rPr>
                  <w:rStyle w:val="afa"/>
                  <w:b/>
                  <w:bCs/>
                  <w:i w:val="0"/>
                  <w:iCs w:val="0"/>
                  <w:color w:val="000000" w:themeColor="text1"/>
                  <w:sz w:val="20"/>
                  <w:szCs w:val="20"/>
                </w:rPr>
                <w:t>абзаці чотирнадцятому</w:t>
              </w:r>
            </w:hyperlink>
            <w:r w:rsidRPr="00FD1BAF">
              <w:rPr>
                <w:rStyle w:val="afa"/>
                <w:b/>
                <w:bCs/>
                <w:i w:val="0"/>
                <w:iCs w:val="0"/>
                <w:color w:val="000000" w:themeColor="text1"/>
                <w:sz w:val="20"/>
                <w:szCs w:val="20"/>
              </w:rPr>
              <w:t> пункту 47 Особливостей.</w:t>
            </w:r>
          </w:p>
          <w:p w:rsidR="00FE4457" w:rsidRPr="00FD1BAF" w:rsidRDefault="00FE4457" w:rsidP="00FE4457">
            <w:pPr>
              <w:pStyle w:val="aa"/>
              <w:spacing w:before="0" w:beforeAutospacing="0" w:after="450" w:afterAutospacing="0"/>
              <w:rPr>
                <w:color w:val="000000" w:themeColor="text1"/>
                <w:sz w:val="20"/>
                <w:szCs w:val="20"/>
              </w:rPr>
            </w:pPr>
            <w:r w:rsidRPr="00FD1BAF">
              <w:rPr>
                <w:rStyle w:val="afa"/>
                <w:i w:val="0"/>
                <w:iCs w:val="0"/>
                <w:color w:val="000000" w:themeColor="text1"/>
                <w:sz w:val="20"/>
                <w:szCs w:val="2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E4457" w:rsidRPr="00FD1BAF" w:rsidRDefault="00FE4457" w:rsidP="00FE4457">
            <w:pPr>
              <w:pStyle w:val="aa"/>
              <w:spacing w:before="0" w:beforeAutospacing="0" w:after="450" w:afterAutospacing="0"/>
              <w:rPr>
                <w:rFonts w:ascii="Arial" w:hAnsi="Arial" w:cs="Arial"/>
                <w:color w:val="000000" w:themeColor="text1"/>
                <w:sz w:val="27"/>
                <w:szCs w:val="27"/>
              </w:rPr>
            </w:pPr>
            <w:r w:rsidRPr="00FD1BAF">
              <w:rPr>
                <w:rStyle w:val="afa"/>
                <w:i w:val="0"/>
                <w:iCs w:val="0"/>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1BAF">
              <w:rPr>
                <w:rStyle w:val="afb"/>
                <w:color w:val="000000" w:themeColor="text1"/>
                <w:sz w:val="20"/>
                <w:szCs w:val="20"/>
              </w:rPr>
              <w:t>керівника</w:t>
            </w:r>
            <w:r w:rsidRPr="00FD1BAF">
              <w:rPr>
                <w:rStyle w:val="afa"/>
                <w:i w:val="0"/>
                <w:iCs w:val="0"/>
                <w:color w:val="000000" w:themeColor="text1"/>
                <w:sz w:val="20"/>
                <w:szCs w:val="20"/>
              </w:rPr>
              <w:t> учасника процедури закупівлі, надається переможцем</w:t>
            </w:r>
            <w:r w:rsidRPr="00FD1BAF">
              <w:rPr>
                <w:rStyle w:val="afa"/>
                <w:rFonts w:ascii="Arial" w:hAnsi="Arial" w:cs="Arial"/>
                <w:i w:val="0"/>
                <w:iCs w:val="0"/>
                <w:color w:val="000000" w:themeColor="text1"/>
                <w:sz w:val="27"/>
                <w:szCs w:val="27"/>
              </w:rPr>
              <w:t>.</w:t>
            </w:r>
          </w:p>
          <w:p w:rsidR="00CF21E5" w:rsidRPr="00FD1BAF" w:rsidRDefault="00CF21E5" w:rsidP="00CF21E5">
            <w:pPr>
              <w:spacing w:after="0" w:line="240" w:lineRule="auto"/>
              <w:ind w:right="140"/>
              <w:jc w:val="both"/>
              <w:rPr>
                <w:rFonts w:ascii="Times New Roman" w:eastAsia="Times New Roman" w:hAnsi="Times New Roman" w:cs="Times New Roman"/>
                <w:color w:val="000000" w:themeColor="text1"/>
                <w:sz w:val="20"/>
                <w:szCs w:val="20"/>
                <w:highlight w:val="white"/>
              </w:rPr>
            </w:pPr>
          </w:p>
        </w:tc>
      </w:tr>
      <w:tr w:rsidR="00CF21E5" w:rsidTr="00CF21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1E5" w:rsidRDefault="00CF21E5" w:rsidP="00CF21E5">
            <w:pPr>
              <w:spacing w:after="0" w:line="240" w:lineRule="auto"/>
              <w:ind w:right="140"/>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F21E5" w:rsidTr="00CF21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F21E5" w:rsidTr="00CF21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0"/>
                <w:szCs w:val="20"/>
                <w:highlight w:val="white"/>
              </w:rPr>
              <w:lastRenderedPageBreak/>
              <w:t xml:space="preserve">(для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pacing w:after="0" w:line="240" w:lineRule="auto"/>
        <w:rPr>
          <w:rFonts w:ascii="Times New Roman" w:eastAsia="Times New Roman" w:hAnsi="Times New Roman" w:cs="Times New Roman"/>
          <w:b/>
          <w:color w:val="000000"/>
          <w:sz w:val="20"/>
          <w:szCs w:val="20"/>
        </w:rPr>
      </w:pPr>
    </w:p>
    <w:p w:rsidR="00563D4A"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563D4A" w:rsidRDefault="00563D4A" w:rsidP="00CF21E5">
      <w:pPr>
        <w:spacing w:before="240" w:after="0" w:line="240" w:lineRule="auto"/>
        <w:jc w:val="center"/>
        <w:rPr>
          <w:rFonts w:ascii="Times New Roman" w:eastAsia="Times New Roman" w:hAnsi="Times New Roman" w:cs="Times New Roman"/>
          <w:b/>
          <w:color w:val="000000"/>
          <w:sz w:val="20"/>
          <w:szCs w:val="20"/>
        </w:rPr>
      </w:pPr>
    </w:p>
    <w:p w:rsidR="0035472C"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CF21E5" w:rsidRDefault="00CF21E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563D4A" w:rsidRDefault="00563D4A" w:rsidP="00CF21E5">
      <w:pPr>
        <w:spacing w:before="240" w:after="0" w:line="240" w:lineRule="auto"/>
        <w:jc w:val="center"/>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CF21E5" w:rsidTr="00CF21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 xml:space="preserve">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Особливостей</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sidRPr="0079630B">
              <w:rPr>
                <w:rFonts w:ascii="Times New Roman" w:eastAsia="Times New Roman" w:hAnsi="Times New Roman" w:cs="Times New Roman"/>
                <w:b/>
                <w:sz w:val="20"/>
                <w:szCs w:val="20"/>
              </w:rPr>
              <w:t xml:space="preserve">Переможець </w:t>
            </w:r>
            <w:r w:rsidRPr="0079630B">
              <w:rPr>
                <w:rFonts w:ascii="Times New Roman" w:eastAsia="Times New Roman" w:hAnsi="Times New Roman" w:cs="Times New Roman"/>
                <w:b/>
                <w:sz w:val="20"/>
                <w:szCs w:val="20"/>
                <w:highlight w:val="white"/>
              </w:rPr>
              <w:t xml:space="preserve">торгів на виконання 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w:t>
            </w:r>
            <w:r w:rsidRPr="0079630B">
              <w:rPr>
                <w:rFonts w:ascii="Times New Roman" w:eastAsia="Times New Roman" w:hAnsi="Times New Roman" w:cs="Times New Roman"/>
                <w:sz w:val="20"/>
                <w:szCs w:val="20"/>
              </w:rPr>
              <w:t>ливостей</w:t>
            </w:r>
            <w:r w:rsidRPr="0079630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F21E5" w:rsidTr="00CF21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Default="00AD11A9" w:rsidP="0075057D">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630B">
              <w:rPr>
                <w:sz w:val="20"/>
                <w:szCs w:val="20"/>
                <w:highlight w:val="white"/>
              </w:rPr>
              <w:t>керівника</w:t>
            </w:r>
            <w:r w:rsidRPr="0079630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5057D" w:rsidRPr="009305CF" w:rsidRDefault="0075057D" w:rsidP="0075057D">
            <w:pPr>
              <w:pStyle w:val="aa"/>
              <w:spacing w:before="0" w:beforeAutospacing="0" w:after="450" w:afterAutospacing="0"/>
              <w:rPr>
                <w:i/>
                <w:iCs/>
                <w:color w:val="000000" w:themeColor="text1"/>
                <w:sz w:val="20"/>
                <w:szCs w:val="20"/>
              </w:rPr>
            </w:pPr>
            <w:r w:rsidRPr="009305CF">
              <w:rPr>
                <w:rStyle w:val="afa"/>
                <w:i w:val="0"/>
                <w:iCs w:val="0"/>
                <w:color w:val="000000" w:themeColor="text1"/>
                <w:sz w:val="20"/>
                <w:szCs w:val="20"/>
              </w:rPr>
              <w:t>Згідно з </w:t>
            </w:r>
            <w:r w:rsidRPr="009305CF">
              <w:rPr>
                <w:rStyle w:val="afb"/>
                <w:i/>
                <w:iCs/>
                <w:color w:val="000000" w:themeColor="text1"/>
                <w:sz w:val="20"/>
                <w:szCs w:val="20"/>
              </w:rPr>
              <w:t>пунктом 47</w:t>
            </w:r>
            <w:r w:rsidRPr="009305CF">
              <w:rPr>
                <w:rStyle w:val="afa"/>
                <w:i w:val="0"/>
                <w:iCs w:val="0"/>
                <w:color w:val="000000" w:themeColor="text1"/>
                <w:sz w:val="20"/>
                <w:szCs w:val="20"/>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9305CF">
              <w:rPr>
                <w:rStyle w:val="afb"/>
                <w:i/>
                <w:iCs/>
                <w:color w:val="000000" w:themeColor="text1"/>
                <w:sz w:val="20"/>
                <w:szCs w:val="20"/>
              </w:rPr>
              <w:t>повинен надати замовнику шляхом оприлюднення в електронній системі закупівель документи,</w:t>
            </w:r>
            <w:r w:rsidRPr="009305CF">
              <w:rPr>
                <w:rStyle w:val="afa"/>
                <w:i w:val="0"/>
                <w:iCs w:val="0"/>
                <w:color w:val="000000" w:themeColor="text1"/>
                <w:sz w:val="20"/>
                <w:szCs w:val="20"/>
              </w:rPr>
              <w:t> що підтверджують відсутність підстав, зазначених у </w:t>
            </w:r>
            <w:hyperlink r:id="rId28" w:anchor="n618" w:tgtFrame="_blank" w:history="1">
              <w:r w:rsidRPr="009305CF">
                <w:rPr>
                  <w:rStyle w:val="afa"/>
                  <w:b/>
                  <w:bCs/>
                  <w:i w:val="0"/>
                  <w:iCs w:val="0"/>
                  <w:color w:val="000000" w:themeColor="text1"/>
                  <w:sz w:val="20"/>
                  <w:szCs w:val="20"/>
                </w:rPr>
                <w:t>підпунктах 3</w:t>
              </w:r>
            </w:hyperlink>
            <w:r w:rsidRPr="009305CF">
              <w:rPr>
                <w:rStyle w:val="afa"/>
                <w:b/>
                <w:bCs/>
                <w:i w:val="0"/>
                <w:iCs w:val="0"/>
                <w:color w:val="000000" w:themeColor="text1"/>
                <w:sz w:val="20"/>
                <w:szCs w:val="20"/>
              </w:rPr>
              <w:t>, </w:t>
            </w:r>
            <w:hyperlink r:id="rId29" w:anchor="n620" w:tgtFrame="_blank" w:history="1">
              <w:r w:rsidRPr="009305CF">
                <w:rPr>
                  <w:rStyle w:val="afa"/>
                  <w:b/>
                  <w:bCs/>
                  <w:i w:val="0"/>
                  <w:iCs w:val="0"/>
                  <w:color w:val="000000" w:themeColor="text1"/>
                  <w:sz w:val="20"/>
                  <w:szCs w:val="20"/>
                </w:rPr>
                <w:t>5</w:t>
              </w:r>
            </w:hyperlink>
            <w:r w:rsidRPr="009305CF">
              <w:rPr>
                <w:rStyle w:val="afa"/>
                <w:b/>
                <w:bCs/>
                <w:i w:val="0"/>
                <w:iCs w:val="0"/>
                <w:color w:val="000000" w:themeColor="text1"/>
                <w:sz w:val="20"/>
                <w:szCs w:val="20"/>
              </w:rPr>
              <w:t>, </w:t>
            </w:r>
            <w:hyperlink r:id="rId30" w:anchor="n621" w:tgtFrame="_blank" w:history="1">
              <w:r w:rsidRPr="009305CF">
                <w:rPr>
                  <w:rStyle w:val="afa"/>
                  <w:b/>
                  <w:bCs/>
                  <w:i w:val="0"/>
                  <w:iCs w:val="0"/>
                  <w:color w:val="000000" w:themeColor="text1"/>
                  <w:sz w:val="20"/>
                  <w:szCs w:val="20"/>
                </w:rPr>
                <w:t>6</w:t>
              </w:r>
            </w:hyperlink>
            <w:r w:rsidRPr="009305CF">
              <w:rPr>
                <w:rStyle w:val="afa"/>
                <w:b/>
                <w:bCs/>
                <w:i w:val="0"/>
                <w:iCs w:val="0"/>
                <w:color w:val="000000" w:themeColor="text1"/>
                <w:sz w:val="20"/>
                <w:szCs w:val="20"/>
              </w:rPr>
              <w:t> і </w:t>
            </w:r>
            <w:hyperlink r:id="rId31" w:anchor="n627" w:tgtFrame="_blank" w:history="1">
              <w:r w:rsidRPr="009305CF">
                <w:rPr>
                  <w:rStyle w:val="afa"/>
                  <w:b/>
                  <w:bCs/>
                  <w:i w:val="0"/>
                  <w:iCs w:val="0"/>
                  <w:color w:val="000000" w:themeColor="text1"/>
                  <w:sz w:val="20"/>
                  <w:szCs w:val="20"/>
                </w:rPr>
                <w:t>12</w:t>
              </w:r>
            </w:hyperlink>
            <w:r w:rsidRPr="009305CF">
              <w:rPr>
                <w:rStyle w:val="afa"/>
                <w:b/>
                <w:bCs/>
                <w:i w:val="0"/>
                <w:iCs w:val="0"/>
                <w:color w:val="000000" w:themeColor="text1"/>
                <w:sz w:val="20"/>
                <w:szCs w:val="20"/>
              </w:rPr>
              <w:t> та в </w:t>
            </w:r>
            <w:hyperlink r:id="rId32" w:anchor="n628" w:tgtFrame="_blank" w:history="1">
              <w:r w:rsidRPr="009305CF">
                <w:rPr>
                  <w:rStyle w:val="afa"/>
                  <w:b/>
                  <w:bCs/>
                  <w:i w:val="0"/>
                  <w:iCs w:val="0"/>
                  <w:color w:val="000000" w:themeColor="text1"/>
                  <w:sz w:val="20"/>
                  <w:szCs w:val="20"/>
                </w:rPr>
                <w:t>абзаці чотирнадцятому</w:t>
              </w:r>
            </w:hyperlink>
            <w:r w:rsidRPr="009305CF">
              <w:rPr>
                <w:rStyle w:val="afa"/>
                <w:b/>
                <w:bCs/>
                <w:i w:val="0"/>
                <w:iCs w:val="0"/>
                <w:color w:val="000000" w:themeColor="text1"/>
                <w:sz w:val="20"/>
                <w:szCs w:val="20"/>
              </w:rPr>
              <w:t> цього пункту.</w:t>
            </w:r>
          </w:p>
          <w:p w:rsidR="0075057D" w:rsidRPr="00CB2542" w:rsidRDefault="0075057D" w:rsidP="0075057D">
            <w:pPr>
              <w:pStyle w:val="aa"/>
              <w:spacing w:before="0" w:beforeAutospacing="0" w:after="450" w:afterAutospacing="0"/>
              <w:rPr>
                <w:i/>
                <w:iCs/>
                <w:color w:val="323232"/>
                <w:sz w:val="20"/>
                <w:szCs w:val="20"/>
              </w:rPr>
            </w:pPr>
            <w:r w:rsidRPr="009305CF">
              <w:rPr>
                <w:rStyle w:val="afa"/>
                <w:i w:val="0"/>
                <w:iCs w:val="0"/>
                <w:color w:val="000000" w:themeColor="text1"/>
                <w:sz w:val="20"/>
                <w:szCs w:val="20"/>
              </w:rPr>
              <w:t>Згідно з </w:t>
            </w:r>
            <w:r w:rsidRPr="009305CF">
              <w:rPr>
                <w:rStyle w:val="afb"/>
                <w:i/>
                <w:iCs/>
                <w:color w:val="000000" w:themeColor="text1"/>
                <w:sz w:val="20"/>
                <w:szCs w:val="20"/>
              </w:rPr>
              <w:t>підпунктом 3</w:t>
            </w:r>
            <w:r w:rsidRPr="009305CF">
              <w:rPr>
                <w:rStyle w:val="afa"/>
                <w:i w:val="0"/>
                <w:iCs w:val="0"/>
                <w:color w:val="000000" w:themeColor="text1"/>
                <w:sz w:val="20"/>
                <w:szCs w:val="20"/>
              </w:rPr>
              <w:t> </w:t>
            </w:r>
            <w:r w:rsidRPr="009305CF">
              <w:rPr>
                <w:rStyle w:val="afb"/>
                <w:i/>
                <w:iCs/>
                <w:color w:val="000000" w:themeColor="text1"/>
                <w:sz w:val="20"/>
                <w:szCs w:val="20"/>
              </w:rPr>
              <w:t>пункту 44</w:t>
            </w:r>
            <w:r w:rsidRPr="009305CF">
              <w:rPr>
                <w:rStyle w:val="afa"/>
                <w:i w:val="0"/>
                <w:iCs w:val="0"/>
                <w:color w:val="000000" w:themeColor="text1"/>
                <w:sz w:val="20"/>
                <w:szCs w:val="20"/>
              </w:rPr>
              <w:t> Особливостей замовник </w:t>
            </w:r>
            <w:r w:rsidRPr="009305CF">
              <w:rPr>
                <w:rStyle w:val="afb"/>
                <w:i/>
                <w:iCs/>
                <w:color w:val="000000" w:themeColor="text1"/>
                <w:sz w:val="20"/>
                <w:szCs w:val="20"/>
              </w:rPr>
              <w:t>відхиляє</w:t>
            </w:r>
            <w:r w:rsidRPr="009305CF">
              <w:rPr>
                <w:rStyle w:val="afa"/>
                <w:i w:val="0"/>
                <w:iCs w:val="0"/>
                <w:color w:val="000000" w:themeColor="text1"/>
                <w:sz w:val="20"/>
                <w:szCs w:val="20"/>
              </w:rPr>
              <w:t> тендерну пропозицію із зазначенням аргументації в електронній системі закупівель у разі, коли </w:t>
            </w:r>
            <w:r w:rsidRPr="009305CF">
              <w:rPr>
                <w:rStyle w:val="afb"/>
                <w:i/>
                <w:iCs/>
                <w:color w:val="000000" w:themeColor="text1"/>
                <w:sz w:val="20"/>
                <w:szCs w:val="20"/>
              </w:rPr>
              <w:t>переможець процедури</w:t>
            </w:r>
            <w:r w:rsidRPr="009305CF">
              <w:rPr>
                <w:rStyle w:val="afa"/>
                <w:i w:val="0"/>
                <w:iCs w:val="0"/>
                <w:color w:val="000000" w:themeColor="text1"/>
                <w:sz w:val="20"/>
                <w:szCs w:val="20"/>
              </w:rPr>
              <w:t> закупівлі </w:t>
            </w:r>
            <w:r w:rsidRPr="009305CF">
              <w:rPr>
                <w:rStyle w:val="afb"/>
                <w:i/>
                <w:iCs/>
                <w:color w:val="000000" w:themeColor="text1"/>
                <w:sz w:val="20"/>
                <w:szCs w:val="20"/>
              </w:rPr>
              <w:t>не надав</w:t>
            </w:r>
            <w:r w:rsidRPr="009305CF">
              <w:rPr>
                <w:rStyle w:val="afa"/>
                <w:i w:val="0"/>
                <w:iCs w:val="0"/>
                <w:color w:val="000000" w:themeColor="text1"/>
                <w:sz w:val="20"/>
                <w:szCs w:val="20"/>
              </w:rPr>
              <w:t> у спосіб, зазначений в тендерній документації, документи, що підтверджують відсутність підстав, </w:t>
            </w:r>
            <w:r w:rsidRPr="009305CF">
              <w:rPr>
                <w:rStyle w:val="afb"/>
                <w:i/>
                <w:iCs/>
                <w:color w:val="000000" w:themeColor="text1"/>
                <w:sz w:val="20"/>
                <w:szCs w:val="20"/>
              </w:rPr>
              <w:t>визначених у </w:t>
            </w:r>
            <w:hyperlink r:id="rId33" w:anchor="n618" w:tgtFrame="_blank" w:history="1">
              <w:r w:rsidRPr="009305CF">
                <w:rPr>
                  <w:rStyle w:val="afa"/>
                  <w:b/>
                  <w:bCs/>
                  <w:i w:val="0"/>
                  <w:iCs w:val="0"/>
                  <w:color w:val="000000" w:themeColor="text1"/>
                  <w:sz w:val="20"/>
                  <w:szCs w:val="20"/>
                </w:rPr>
                <w:t>підпунктах 3</w:t>
              </w:r>
            </w:hyperlink>
            <w:r w:rsidRPr="009305CF">
              <w:rPr>
                <w:rStyle w:val="afa"/>
                <w:b/>
                <w:bCs/>
                <w:i w:val="0"/>
                <w:iCs w:val="0"/>
                <w:color w:val="000000" w:themeColor="text1"/>
                <w:sz w:val="20"/>
                <w:szCs w:val="20"/>
              </w:rPr>
              <w:t>, </w:t>
            </w:r>
            <w:hyperlink r:id="rId34" w:anchor="n620" w:tgtFrame="_blank" w:history="1">
              <w:r w:rsidRPr="009305CF">
                <w:rPr>
                  <w:rStyle w:val="afa"/>
                  <w:b/>
                  <w:bCs/>
                  <w:i w:val="0"/>
                  <w:iCs w:val="0"/>
                  <w:color w:val="000000" w:themeColor="text1"/>
                  <w:sz w:val="20"/>
                  <w:szCs w:val="20"/>
                </w:rPr>
                <w:t>5</w:t>
              </w:r>
            </w:hyperlink>
            <w:r w:rsidRPr="009305CF">
              <w:rPr>
                <w:rStyle w:val="afa"/>
                <w:b/>
                <w:bCs/>
                <w:i w:val="0"/>
                <w:iCs w:val="0"/>
                <w:color w:val="000000" w:themeColor="text1"/>
                <w:sz w:val="20"/>
                <w:szCs w:val="20"/>
              </w:rPr>
              <w:t>, </w:t>
            </w:r>
            <w:hyperlink r:id="rId35" w:anchor="n621" w:tgtFrame="_blank" w:history="1">
              <w:r w:rsidRPr="009305CF">
                <w:rPr>
                  <w:rStyle w:val="afa"/>
                  <w:b/>
                  <w:bCs/>
                  <w:i w:val="0"/>
                  <w:iCs w:val="0"/>
                  <w:color w:val="000000" w:themeColor="text1"/>
                  <w:sz w:val="20"/>
                  <w:szCs w:val="20"/>
                </w:rPr>
                <w:t>6</w:t>
              </w:r>
            </w:hyperlink>
            <w:r w:rsidRPr="009305CF">
              <w:rPr>
                <w:rStyle w:val="afa"/>
                <w:b/>
                <w:bCs/>
                <w:i w:val="0"/>
                <w:iCs w:val="0"/>
                <w:color w:val="000000" w:themeColor="text1"/>
                <w:sz w:val="20"/>
                <w:szCs w:val="20"/>
              </w:rPr>
              <w:t> і </w:t>
            </w:r>
            <w:hyperlink r:id="rId36" w:anchor="n627" w:tgtFrame="_blank" w:history="1">
              <w:r w:rsidRPr="009305CF">
                <w:rPr>
                  <w:rStyle w:val="afa"/>
                  <w:b/>
                  <w:bCs/>
                  <w:i w:val="0"/>
                  <w:iCs w:val="0"/>
                  <w:color w:val="000000" w:themeColor="text1"/>
                  <w:sz w:val="20"/>
                  <w:szCs w:val="20"/>
                </w:rPr>
                <w:t>12</w:t>
              </w:r>
            </w:hyperlink>
            <w:r w:rsidRPr="009305CF">
              <w:rPr>
                <w:rStyle w:val="afa"/>
                <w:b/>
                <w:bCs/>
                <w:i w:val="0"/>
                <w:iCs w:val="0"/>
                <w:color w:val="000000" w:themeColor="text1"/>
                <w:sz w:val="20"/>
                <w:szCs w:val="20"/>
              </w:rPr>
              <w:t> та в </w:t>
            </w:r>
            <w:hyperlink r:id="rId37" w:anchor="n628" w:tgtFrame="_blank" w:history="1">
              <w:r w:rsidRPr="009305CF">
                <w:rPr>
                  <w:rStyle w:val="afa"/>
                  <w:b/>
                  <w:bCs/>
                  <w:i w:val="0"/>
                  <w:iCs w:val="0"/>
                  <w:color w:val="000000" w:themeColor="text1"/>
                  <w:sz w:val="20"/>
                  <w:szCs w:val="20"/>
                </w:rPr>
                <w:t>абзаці чотирнадцятому</w:t>
              </w:r>
            </w:hyperlink>
            <w:r w:rsidRPr="009305CF">
              <w:rPr>
                <w:rStyle w:val="afa"/>
                <w:b/>
                <w:bCs/>
                <w:i w:val="0"/>
                <w:iCs w:val="0"/>
                <w:color w:val="000000" w:themeColor="text1"/>
                <w:sz w:val="20"/>
                <w:szCs w:val="20"/>
              </w:rPr>
              <w:t> пункту 47 Особливостей</w:t>
            </w:r>
            <w:r w:rsidRPr="00CB2542">
              <w:rPr>
                <w:rStyle w:val="afa"/>
                <w:b/>
                <w:bCs/>
                <w:i w:val="0"/>
                <w:iCs w:val="0"/>
                <w:color w:val="323232"/>
                <w:sz w:val="20"/>
                <w:szCs w:val="20"/>
              </w:rPr>
              <w:t>.</w:t>
            </w:r>
          </w:p>
          <w:p w:rsidR="0075057D" w:rsidRPr="009305CF" w:rsidRDefault="0075057D" w:rsidP="0075057D">
            <w:pPr>
              <w:pStyle w:val="aa"/>
              <w:spacing w:before="0" w:beforeAutospacing="0" w:after="450" w:afterAutospacing="0"/>
              <w:rPr>
                <w:i/>
                <w:iCs/>
                <w:color w:val="000000" w:themeColor="text1"/>
                <w:sz w:val="20"/>
                <w:szCs w:val="20"/>
              </w:rPr>
            </w:pPr>
            <w:r w:rsidRPr="009305CF">
              <w:rPr>
                <w:rStyle w:val="afa"/>
                <w:i w:val="0"/>
                <w:iCs w:val="0"/>
                <w:color w:val="000000" w:themeColor="text1"/>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w:t>
            </w:r>
            <w:r w:rsidRPr="009305CF">
              <w:rPr>
                <w:rStyle w:val="afa"/>
                <w:i w:val="0"/>
                <w:iCs w:val="0"/>
                <w:color w:val="000000" w:themeColor="text1"/>
                <w:sz w:val="20"/>
                <w:szCs w:val="20"/>
              </w:rPr>
              <w:lastRenderedPageBreak/>
              <w:t>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5057D" w:rsidRPr="009305CF" w:rsidRDefault="0075057D" w:rsidP="0075057D">
            <w:pPr>
              <w:pStyle w:val="aa"/>
              <w:spacing w:before="0" w:beforeAutospacing="0" w:after="450" w:afterAutospacing="0"/>
              <w:rPr>
                <w:rFonts w:ascii="Arial" w:hAnsi="Arial" w:cs="Arial"/>
                <w:i/>
                <w:iCs/>
                <w:color w:val="000000" w:themeColor="text1"/>
                <w:sz w:val="27"/>
                <w:szCs w:val="27"/>
              </w:rPr>
            </w:pPr>
            <w:r w:rsidRPr="009305CF">
              <w:rPr>
                <w:rStyle w:val="afa"/>
                <w:i w:val="0"/>
                <w:iCs w:val="0"/>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305CF">
              <w:rPr>
                <w:rStyle w:val="afb"/>
                <w:i/>
                <w:iCs/>
                <w:color w:val="000000" w:themeColor="text1"/>
                <w:sz w:val="20"/>
                <w:szCs w:val="20"/>
              </w:rPr>
              <w:t>керівника</w:t>
            </w:r>
            <w:r w:rsidRPr="009305CF">
              <w:rPr>
                <w:rStyle w:val="afa"/>
                <w:i w:val="0"/>
                <w:iCs w:val="0"/>
                <w:color w:val="000000" w:themeColor="text1"/>
                <w:sz w:val="20"/>
                <w:szCs w:val="20"/>
              </w:rPr>
              <w:t> учасника процедури закупівлі, надається переможцем</w:t>
            </w:r>
            <w:r w:rsidRPr="009305CF">
              <w:rPr>
                <w:rStyle w:val="afa"/>
                <w:rFonts w:ascii="Arial" w:hAnsi="Arial" w:cs="Arial"/>
                <w:i w:val="0"/>
                <w:iCs w:val="0"/>
                <w:color w:val="000000" w:themeColor="text1"/>
                <w:sz w:val="27"/>
                <w:szCs w:val="27"/>
              </w:rPr>
              <w:t>.</w:t>
            </w:r>
          </w:p>
          <w:p w:rsidR="00CF21E5" w:rsidRDefault="00CF21E5" w:rsidP="00CF21E5">
            <w:pPr>
              <w:spacing w:after="0" w:line="240" w:lineRule="auto"/>
              <w:ind w:right="140"/>
              <w:jc w:val="both"/>
              <w:rPr>
                <w:rFonts w:ascii="Times New Roman" w:eastAsia="Times New Roman" w:hAnsi="Times New Roman" w:cs="Times New Roman"/>
                <w:sz w:val="20"/>
                <w:szCs w:val="20"/>
              </w:rPr>
            </w:pPr>
          </w:p>
        </w:tc>
      </w:tr>
      <w:tr w:rsidR="00CF21E5" w:rsidTr="00CF21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1E5"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21E5" w:rsidRDefault="00CF21E5" w:rsidP="00CF21E5">
            <w:pPr>
              <w:spacing w:after="0" w:line="240" w:lineRule="auto"/>
              <w:jc w:val="both"/>
              <w:rPr>
                <w:rFonts w:ascii="Times New Roman" w:eastAsia="Times New Roman" w:hAnsi="Times New Roman" w:cs="Times New Roman"/>
                <w:b/>
                <w:color w:val="000000"/>
                <w:sz w:val="20"/>
                <w:szCs w:val="20"/>
              </w:rPr>
            </w:pP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F21E5" w:rsidTr="00CF21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F21E5" w:rsidTr="00CF21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9630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hd w:val="clear" w:color="auto" w:fill="FFFFFF"/>
        <w:spacing w:after="0" w:line="240" w:lineRule="auto"/>
        <w:rPr>
          <w:rFonts w:ascii="Times New Roman" w:eastAsia="Times New Roman" w:hAnsi="Times New Roman" w:cs="Times New Roman"/>
          <w:sz w:val="20"/>
          <w:szCs w:val="20"/>
        </w:rPr>
      </w:pPr>
    </w:p>
    <w:p w:rsidR="00CF21E5" w:rsidRDefault="00CF21E5" w:rsidP="00CF21E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F21E5" w:rsidTr="00CF21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F21E5" w:rsidTr="00CF21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F21E5" w:rsidRPr="0079630B" w:rsidRDefault="00CF21E5" w:rsidP="00CF21E5">
      <w:pPr>
        <w:jc w:val="both"/>
        <w:rPr>
          <w:rFonts w:ascii="Times New Roman" w:hAnsi="Times New Roman" w:cs="Times New Roman"/>
          <w:b/>
        </w:rPr>
      </w:pPr>
    </w:p>
    <w:p w:rsidR="00CF21E5" w:rsidRPr="0079630B" w:rsidRDefault="00CF21E5" w:rsidP="00CF21E5">
      <w:pPr>
        <w:shd w:val="clear" w:color="auto" w:fill="FFFFFF"/>
        <w:spacing w:after="0" w:line="240" w:lineRule="auto"/>
        <w:rPr>
          <w:rFonts w:ascii="Times New Roman" w:eastAsia="Times New Roman" w:hAnsi="Times New Roman" w:cs="Times New Roman"/>
          <w:sz w:val="24"/>
          <w:szCs w:val="24"/>
        </w:rPr>
      </w:pPr>
    </w:p>
    <w:p w:rsidR="006D21AB" w:rsidRDefault="006D21AB" w:rsidP="006D21AB">
      <w:pPr>
        <w:spacing w:after="0" w:line="240" w:lineRule="auto"/>
        <w:ind w:firstLine="284"/>
        <w:jc w:val="center"/>
        <w:rPr>
          <w:rFonts w:ascii="Times New Roman" w:hAnsi="Times New Roman"/>
          <w:b/>
          <w:i/>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Cs/>
          <w:sz w:val="24"/>
          <w:szCs w:val="24"/>
          <w:lang w:eastAsia="ru-RU"/>
        </w:rPr>
      </w:pPr>
      <w:r w:rsidRPr="00724739">
        <w:rPr>
          <w:rFonts w:ascii="Times New Roman" w:hAnsi="Times New Roman"/>
          <w:b/>
          <w:sz w:val="24"/>
          <w:szCs w:val="24"/>
          <w:u w:val="single"/>
        </w:rPr>
        <w:t>Інформація про необхідні технічні,</w:t>
      </w:r>
      <w:r w:rsidRPr="00724739">
        <w:rPr>
          <w:b/>
          <w:sz w:val="24"/>
          <w:szCs w:val="24"/>
          <w:u w:val="single"/>
        </w:rPr>
        <w:t xml:space="preserve"> </w:t>
      </w:r>
      <w:r w:rsidRPr="00724739">
        <w:rPr>
          <w:rFonts w:ascii="Times New Roman" w:hAnsi="Times New Roman" w:cs="Times New Roman"/>
          <w:b/>
          <w:sz w:val="24"/>
          <w:szCs w:val="24"/>
          <w:u w:val="single"/>
        </w:rPr>
        <w:t xml:space="preserve">якісні </w:t>
      </w:r>
      <w:r w:rsidRPr="00724739">
        <w:rPr>
          <w:rFonts w:ascii="Times New Roman" w:eastAsia="Times New Roman" w:hAnsi="Times New Roman" w:cs="Times New Roman"/>
          <w:b/>
          <w:sz w:val="24"/>
          <w:szCs w:val="24"/>
          <w:u w:val="single"/>
        </w:rPr>
        <w:t>та кількісні  характеристики предмета закупівлі</w:t>
      </w: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 xml:space="preserve">Викладено в окремому файлі </w:t>
      </w:r>
    </w:p>
    <w:p w:rsidR="006D21AB" w:rsidRPr="00724739" w:rsidRDefault="006D21AB" w:rsidP="006D21AB">
      <w:pPr>
        <w:widowControl w:val="0"/>
        <w:autoSpaceDE w:val="0"/>
        <w:autoSpaceDN w:val="0"/>
        <w:adjustRightInd w:val="0"/>
        <w:spacing w:after="0" w:line="240" w:lineRule="auto"/>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shd w:val="clear" w:color="auto" w:fill="FFFFFF"/>
        <w:spacing w:after="0" w:line="240" w:lineRule="auto"/>
        <w:ind w:left="6480" w:hanging="540"/>
        <w:jc w:val="center"/>
        <w:outlineLvl w:val="0"/>
        <w:rPr>
          <w:rFonts w:ascii="Times New Roman" w:hAnsi="Times New Roman"/>
          <w:b/>
          <w:i/>
          <w:sz w:val="24"/>
          <w:szCs w:val="24"/>
          <w:lang w:eastAsia="ru-RU"/>
        </w:rPr>
      </w:pPr>
    </w:p>
    <w:p w:rsidR="006D21AB" w:rsidRPr="00724739" w:rsidRDefault="002264CF" w:rsidP="006D21AB">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Проє</w:t>
      </w:r>
      <w:r w:rsidR="006D21AB" w:rsidRPr="00724739">
        <w:rPr>
          <w:rFonts w:ascii="Times New Roman" w:hAnsi="Times New Roman"/>
          <w:b/>
          <w:bCs/>
          <w:sz w:val="24"/>
          <w:szCs w:val="24"/>
          <w:lang w:eastAsia="ru-RU"/>
        </w:rPr>
        <w:t>кт договору</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Викладено в окремому файлі</w:t>
      </w: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CF21E5" w:rsidRPr="00E400FB" w:rsidRDefault="00CF21E5" w:rsidP="00EA3600">
      <w:pPr>
        <w:widowControl w:val="0"/>
        <w:spacing w:after="0" w:line="240" w:lineRule="auto"/>
        <w:jc w:val="both"/>
        <w:rPr>
          <w:rFonts w:ascii="Times New Roman" w:eastAsia="Times New Roman" w:hAnsi="Times New Roman" w:cs="Times New Roman"/>
          <w:highlight w:val="white"/>
        </w:rPr>
      </w:pPr>
    </w:p>
    <w:sectPr w:rsidR="00CF21E5" w:rsidRPr="00E400FB" w:rsidSect="00DC44E8">
      <w:footerReference w:type="default" r:id="rId38"/>
      <w:headerReference w:type="first" r:id="rId39"/>
      <w:footerReference w:type="first" r:id="rId40"/>
      <w:pgSz w:w="11906" w:h="16838"/>
      <w:pgMar w:top="426"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0A" w:rsidRDefault="00881B0A">
      <w:pPr>
        <w:spacing w:after="0" w:line="240" w:lineRule="auto"/>
      </w:pPr>
      <w:r>
        <w:separator/>
      </w:r>
    </w:p>
  </w:endnote>
  <w:endnote w:type="continuationSeparator" w:id="0">
    <w:p w:rsidR="00881B0A" w:rsidRDefault="0088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579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0A" w:rsidRDefault="00881B0A">
      <w:pPr>
        <w:spacing w:after="0" w:line="240" w:lineRule="auto"/>
      </w:pPr>
      <w:r>
        <w:separator/>
      </w:r>
    </w:p>
  </w:footnote>
  <w:footnote w:type="continuationSeparator" w:id="0">
    <w:p w:rsidR="00881B0A" w:rsidRDefault="0088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701"/>
    <w:multiLevelType w:val="multilevel"/>
    <w:tmpl w:val="B24C96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646256"/>
    <w:multiLevelType w:val="multilevel"/>
    <w:tmpl w:val="A74EE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55357D"/>
    <w:multiLevelType w:val="multilevel"/>
    <w:tmpl w:val="97DEB7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9C0F3F"/>
    <w:multiLevelType w:val="multilevel"/>
    <w:tmpl w:val="16DC3A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C"/>
    <w:rsid w:val="00007D3F"/>
    <w:rsid w:val="00014A02"/>
    <w:rsid w:val="00016D52"/>
    <w:rsid w:val="000222DC"/>
    <w:rsid w:val="000251DF"/>
    <w:rsid w:val="000322DD"/>
    <w:rsid w:val="00045B91"/>
    <w:rsid w:val="000511AB"/>
    <w:rsid w:val="00052748"/>
    <w:rsid w:val="00061F9D"/>
    <w:rsid w:val="00080FF2"/>
    <w:rsid w:val="000820AB"/>
    <w:rsid w:val="000826E8"/>
    <w:rsid w:val="00093A5A"/>
    <w:rsid w:val="00097B28"/>
    <w:rsid w:val="000A1E18"/>
    <w:rsid w:val="000A7742"/>
    <w:rsid w:val="000C44FF"/>
    <w:rsid w:val="000D1EBA"/>
    <w:rsid w:val="001208ED"/>
    <w:rsid w:val="00151AB8"/>
    <w:rsid w:val="00160AE9"/>
    <w:rsid w:val="00161387"/>
    <w:rsid w:val="001633D1"/>
    <w:rsid w:val="00177E86"/>
    <w:rsid w:val="001828C8"/>
    <w:rsid w:val="0018413F"/>
    <w:rsid w:val="001D1CC0"/>
    <w:rsid w:val="001D298F"/>
    <w:rsid w:val="001D4DD0"/>
    <w:rsid w:val="001E06F3"/>
    <w:rsid w:val="001F165A"/>
    <w:rsid w:val="001F366A"/>
    <w:rsid w:val="001F496F"/>
    <w:rsid w:val="00207A66"/>
    <w:rsid w:val="00213A76"/>
    <w:rsid w:val="00214267"/>
    <w:rsid w:val="002261C3"/>
    <w:rsid w:val="002264CF"/>
    <w:rsid w:val="002330AC"/>
    <w:rsid w:val="002372AE"/>
    <w:rsid w:val="00251FAC"/>
    <w:rsid w:val="002536BF"/>
    <w:rsid w:val="00253F21"/>
    <w:rsid w:val="00262827"/>
    <w:rsid w:val="0026675A"/>
    <w:rsid w:val="0027461F"/>
    <w:rsid w:val="00275B62"/>
    <w:rsid w:val="00283B02"/>
    <w:rsid w:val="002939B8"/>
    <w:rsid w:val="00295B16"/>
    <w:rsid w:val="002B29CA"/>
    <w:rsid w:val="002D3B68"/>
    <w:rsid w:val="002E05D5"/>
    <w:rsid w:val="002E0AC3"/>
    <w:rsid w:val="002E2194"/>
    <w:rsid w:val="00320375"/>
    <w:rsid w:val="00323A27"/>
    <w:rsid w:val="003256F7"/>
    <w:rsid w:val="003349BD"/>
    <w:rsid w:val="00341A2D"/>
    <w:rsid w:val="0035472C"/>
    <w:rsid w:val="003660D1"/>
    <w:rsid w:val="003757C8"/>
    <w:rsid w:val="00383812"/>
    <w:rsid w:val="00391004"/>
    <w:rsid w:val="003C57FD"/>
    <w:rsid w:val="003C7B2C"/>
    <w:rsid w:val="003E1137"/>
    <w:rsid w:val="003E1DB5"/>
    <w:rsid w:val="003F0401"/>
    <w:rsid w:val="003F32D4"/>
    <w:rsid w:val="003F5952"/>
    <w:rsid w:val="003F618A"/>
    <w:rsid w:val="00414106"/>
    <w:rsid w:val="00427B07"/>
    <w:rsid w:val="00436EEF"/>
    <w:rsid w:val="00445884"/>
    <w:rsid w:val="0045239C"/>
    <w:rsid w:val="00455110"/>
    <w:rsid w:val="00471F85"/>
    <w:rsid w:val="004762DD"/>
    <w:rsid w:val="004773C0"/>
    <w:rsid w:val="00483B40"/>
    <w:rsid w:val="00492597"/>
    <w:rsid w:val="00493580"/>
    <w:rsid w:val="004A4979"/>
    <w:rsid w:val="004D75E2"/>
    <w:rsid w:val="00504560"/>
    <w:rsid w:val="005140E8"/>
    <w:rsid w:val="00517C3A"/>
    <w:rsid w:val="0053593A"/>
    <w:rsid w:val="00536E32"/>
    <w:rsid w:val="005371D5"/>
    <w:rsid w:val="00563D4A"/>
    <w:rsid w:val="00590736"/>
    <w:rsid w:val="005C68A2"/>
    <w:rsid w:val="005E5ACD"/>
    <w:rsid w:val="005E6827"/>
    <w:rsid w:val="005F3624"/>
    <w:rsid w:val="005F5C8C"/>
    <w:rsid w:val="005F7E3E"/>
    <w:rsid w:val="006311D1"/>
    <w:rsid w:val="0063362C"/>
    <w:rsid w:val="00651FC0"/>
    <w:rsid w:val="00660F31"/>
    <w:rsid w:val="00664562"/>
    <w:rsid w:val="006937C2"/>
    <w:rsid w:val="006B10DB"/>
    <w:rsid w:val="006C4AE4"/>
    <w:rsid w:val="006C5548"/>
    <w:rsid w:val="006D21AB"/>
    <w:rsid w:val="006D50B9"/>
    <w:rsid w:val="006E30A3"/>
    <w:rsid w:val="00721CCE"/>
    <w:rsid w:val="0073035C"/>
    <w:rsid w:val="00741578"/>
    <w:rsid w:val="0075057D"/>
    <w:rsid w:val="00753DBC"/>
    <w:rsid w:val="00775D81"/>
    <w:rsid w:val="007A2732"/>
    <w:rsid w:val="007A6EEF"/>
    <w:rsid w:val="007A751D"/>
    <w:rsid w:val="007D0176"/>
    <w:rsid w:val="007E1CD3"/>
    <w:rsid w:val="00800947"/>
    <w:rsid w:val="00816DEB"/>
    <w:rsid w:val="00824170"/>
    <w:rsid w:val="00841B24"/>
    <w:rsid w:val="00842399"/>
    <w:rsid w:val="008427B3"/>
    <w:rsid w:val="00844720"/>
    <w:rsid w:val="0084479A"/>
    <w:rsid w:val="008550D6"/>
    <w:rsid w:val="00881B0A"/>
    <w:rsid w:val="008936F7"/>
    <w:rsid w:val="00896FFE"/>
    <w:rsid w:val="00897AA6"/>
    <w:rsid w:val="008A272C"/>
    <w:rsid w:val="008A6578"/>
    <w:rsid w:val="008C0495"/>
    <w:rsid w:val="008C767D"/>
    <w:rsid w:val="008E55A7"/>
    <w:rsid w:val="008E6CF2"/>
    <w:rsid w:val="008F7DCB"/>
    <w:rsid w:val="0091468A"/>
    <w:rsid w:val="00914B7F"/>
    <w:rsid w:val="009174E2"/>
    <w:rsid w:val="009305CF"/>
    <w:rsid w:val="009524EB"/>
    <w:rsid w:val="009540B9"/>
    <w:rsid w:val="00980535"/>
    <w:rsid w:val="00980784"/>
    <w:rsid w:val="009A46C0"/>
    <w:rsid w:val="009A6DE8"/>
    <w:rsid w:val="009B2E7B"/>
    <w:rsid w:val="009B5793"/>
    <w:rsid w:val="009C5470"/>
    <w:rsid w:val="009D3E14"/>
    <w:rsid w:val="009D4D1D"/>
    <w:rsid w:val="009D6C09"/>
    <w:rsid w:val="009E30F5"/>
    <w:rsid w:val="009E5456"/>
    <w:rsid w:val="009E78CB"/>
    <w:rsid w:val="00A01783"/>
    <w:rsid w:val="00A15B89"/>
    <w:rsid w:val="00A27CCF"/>
    <w:rsid w:val="00A27F35"/>
    <w:rsid w:val="00A30AFA"/>
    <w:rsid w:val="00A55472"/>
    <w:rsid w:val="00A6352B"/>
    <w:rsid w:val="00A6543E"/>
    <w:rsid w:val="00A758E9"/>
    <w:rsid w:val="00A85544"/>
    <w:rsid w:val="00A913CF"/>
    <w:rsid w:val="00A92542"/>
    <w:rsid w:val="00AA05F2"/>
    <w:rsid w:val="00AA6D72"/>
    <w:rsid w:val="00AD11A9"/>
    <w:rsid w:val="00AE06F5"/>
    <w:rsid w:val="00AE4C45"/>
    <w:rsid w:val="00B01B9C"/>
    <w:rsid w:val="00B0566D"/>
    <w:rsid w:val="00B11A4A"/>
    <w:rsid w:val="00B35BA8"/>
    <w:rsid w:val="00B52E2E"/>
    <w:rsid w:val="00B57A58"/>
    <w:rsid w:val="00B90991"/>
    <w:rsid w:val="00B95F53"/>
    <w:rsid w:val="00BA7427"/>
    <w:rsid w:val="00BA7BB6"/>
    <w:rsid w:val="00BC0A25"/>
    <w:rsid w:val="00BC32F8"/>
    <w:rsid w:val="00BD30C7"/>
    <w:rsid w:val="00BE08FA"/>
    <w:rsid w:val="00C0096A"/>
    <w:rsid w:val="00C017A1"/>
    <w:rsid w:val="00C33E14"/>
    <w:rsid w:val="00C33E4B"/>
    <w:rsid w:val="00C435A6"/>
    <w:rsid w:val="00C50570"/>
    <w:rsid w:val="00C578DD"/>
    <w:rsid w:val="00C94B92"/>
    <w:rsid w:val="00CB2542"/>
    <w:rsid w:val="00CB2B8C"/>
    <w:rsid w:val="00CB3A70"/>
    <w:rsid w:val="00CC1E40"/>
    <w:rsid w:val="00CE0D30"/>
    <w:rsid w:val="00CE7C10"/>
    <w:rsid w:val="00CF21E5"/>
    <w:rsid w:val="00D025A0"/>
    <w:rsid w:val="00D14ADD"/>
    <w:rsid w:val="00D26032"/>
    <w:rsid w:val="00D70EA3"/>
    <w:rsid w:val="00D821D3"/>
    <w:rsid w:val="00D86764"/>
    <w:rsid w:val="00D92E1D"/>
    <w:rsid w:val="00DA23CA"/>
    <w:rsid w:val="00DA65F9"/>
    <w:rsid w:val="00DC44E8"/>
    <w:rsid w:val="00DC4AAE"/>
    <w:rsid w:val="00DC6EAB"/>
    <w:rsid w:val="00DC7551"/>
    <w:rsid w:val="00DD505A"/>
    <w:rsid w:val="00DD702E"/>
    <w:rsid w:val="00DF128F"/>
    <w:rsid w:val="00DF6EF3"/>
    <w:rsid w:val="00E173D9"/>
    <w:rsid w:val="00E21A89"/>
    <w:rsid w:val="00E32D0C"/>
    <w:rsid w:val="00E400FB"/>
    <w:rsid w:val="00E445DE"/>
    <w:rsid w:val="00E46336"/>
    <w:rsid w:val="00E53E36"/>
    <w:rsid w:val="00E71A33"/>
    <w:rsid w:val="00E83622"/>
    <w:rsid w:val="00EA3600"/>
    <w:rsid w:val="00ED348D"/>
    <w:rsid w:val="00F14D62"/>
    <w:rsid w:val="00F5337F"/>
    <w:rsid w:val="00F81432"/>
    <w:rsid w:val="00F90270"/>
    <w:rsid w:val="00F92B9B"/>
    <w:rsid w:val="00FA0FC0"/>
    <w:rsid w:val="00FA7532"/>
    <w:rsid w:val="00FB7DAC"/>
    <w:rsid w:val="00FC7AC1"/>
    <w:rsid w:val="00FC7E48"/>
    <w:rsid w:val="00FD1BAF"/>
    <w:rsid w:val="00FE4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91A"/>
  <w15:docId w15:val="{577BDCFD-ACFD-4458-9430-DFF95605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2,Знак17,Знак18 Знак,Знак17 Знак1,Знак,Обычный (веб) Знак,Обычный (веб) Знак1,Обычный (веб) Знак Знак1,Обычный (Web) Знак Знак Знак Знак,Обычный (веб) Знак Знак,Обычный (веб) Знак2 Знак Знак,Обычный (Web)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af7">
    <w:name w:val="Стиль"/>
    <w:basedOn w:val="a"/>
    <w:next w:val="a3"/>
    <w:link w:val="af8"/>
    <w:uiPriority w:val="99"/>
    <w:rsid w:val="0084479A"/>
    <w:pPr>
      <w:widowControl w:val="0"/>
      <w:spacing w:after="0" w:line="240" w:lineRule="auto"/>
      <w:ind w:left="320"/>
      <w:jc w:val="center"/>
    </w:pPr>
    <w:rPr>
      <w:rFonts w:ascii="Arial" w:hAnsi="Arial" w:cs="Times New Roman"/>
      <w:b/>
      <w:sz w:val="18"/>
      <w:szCs w:val="20"/>
    </w:rPr>
  </w:style>
  <w:style w:type="paragraph" w:styleId="af9">
    <w:name w:val="No Spacing"/>
    <w:qFormat/>
    <w:rsid w:val="0084479A"/>
    <w:pPr>
      <w:spacing w:after="0" w:line="240" w:lineRule="auto"/>
    </w:pPr>
    <w:rPr>
      <w:rFonts w:cs="Times New Roman"/>
      <w:lang w:eastAsia="en-US"/>
    </w:rPr>
  </w:style>
  <w:style w:type="character" w:customStyle="1" w:styleId="af8">
    <w:name w:val="Название Знак"/>
    <w:link w:val="af7"/>
    <w:uiPriority w:val="99"/>
    <w:locked/>
    <w:rsid w:val="0084479A"/>
    <w:rPr>
      <w:rFonts w:ascii="Arial" w:hAnsi="Arial" w:cs="Times New Roman"/>
      <w:b/>
      <w:sz w:val="18"/>
      <w:szCs w:val="20"/>
    </w:rPr>
  </w:style>
  <w:style w:type="character" w:customStyle="1" w:styleId="a6">
    <w:name w:val="Абзац списка Знак"/>
    <w:aliases w:val="AC List 01 Знак"/>
    <w:link w:val="a5"/>
    <w:uiPriority w:val="34"/>
    <w:locked/>
    <w:rsid w:val="00590736"/>
  </w:style>
  <w:style w:type="character" w:styleId="afa">
    <w:name w:val="Emphasis"/>
    <w:basedOn w:val="a0"/>
    <w:uiPriority w:val="20"/>
    <w:qFormat/>
    <w:rsid w:val="00FE4457"/>
    <w:rPr>
      <w:i/>
      <w:iCs/>
    </w:rPr>
  </w:style>
  <w:style w:type="character" w:styleId="afb">
    <w:name w:val="Strong"/>
    <w:basedOn w:val="a0"/>
    <w:uiPriority w:val="22"/>
    <w:qFormat/>
    <w:rsid w:val="00FE4457"/>
    <w:rPr>
      <w:b/>
      <w:bCs/>
    </w:rPr>
  </w:style>
  <w:style w:type="paragraph" w:customStyle="1" w:styleId="TableParagraph">
    <w:name w:val="Table Paragraph"/>
    <w:basedOn w:val="a"/>
    <w:rsid w:val="000826E8"/>
    <w:pPr>
      <w:widowControl w:val="0"/>
      <w:autoSpaceDE w:val="0"/>
      <w:autoSpaceDN w:val="0"/>
      <w:spacing w:after="0" w:line="240" w:lineRule="auto"/>
      <w:ind w:left="107"/>
    </w:pPr>
    <w:rPr>
      <w:rFonts w:ascii="Times New Roman" w:eastAsia="Times New Roman" w:hAnsi="Times New Roman" w:cs="Times New Roman"/>
      <w:u w:color="000000"/>
      <w:lang w:eastAsia="en-US"/>
    </w:rPr>
  </w:style>
  <w:style w:type="paragraph" w:customStyle="1" w:styleId="Default">
    <w:name w:val="Default"/>
    <w:rsid w:val="001828C8"/>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20">
    <w:name w:val="Обычный (веб) Знак2"/>
    <w:aliases w:val="Обычный (Web) Знак,Знак2 Знак,Знак17 Знак,Знак18 Знак Знак,Знак17 Знак1 Знак,Знак Знак,Обычный (веб) Знак Знак2,Обычный (веб) Знак1 Знак,Обычный (веб) Знак Знак1 Знак,Обычный (Web) Знак Знак Знак Знак Знак"/>
    <w:link w:val="aa"/>
    <w:uiPriority w:val="99"/>
    <w:locked/>
    <w:rsid w:val="00B95F53"/>
    <w:rPr>
      <w:rFonts w:ascii="Times New Roman" w:eastAsia="Times New Roman" w:hAnsi="Times New Roman" w:cs="Times New Roman"/>
      <w:sz w:val="24"/>
      <w:szCs w:val="24"/>
    </w:rPr>
  </w:style>
  <w:style w:type="paragraph" w:customStyle="1" w:styleId="11">
    <w:name w:val="Без интервала1"/>
    <w:qFormat/>
    <w:rsid w:val="00F14D62"/>
    <w:pPr>
      <w:spacing w:after="0" w:line="240" w:lineRule="auto"/>
    </w:pPr>
    <w:rPr>
      <w:rFonts w:cs="Times New Roman"/>
      <w:lang w:eastAsia="en-US"/>
    </w:rPr>
  </w:style>
  <w:style w:type="paragraph" w:customStyle="1" w:styleId="Standard">
    <w:name w:val="Standard"/>
    <w:qFormat/>
    <w:rsid w:val="004A497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docdata">
    <w:name w:val="docdata"/>
    <w:aliases w:val="docy,v5,1519,baiaagaaboqcaaadkaqaaau2baaaaaaaaaaaaaaaaaaaaaaaaaaaaaaaaaaaaaaaaaaaaaaaaaaaaaaaaaaaaaaaaaaaaaaaaaaaaaaaaaaaaaaaaaaaaaaaaaaaaaaaaaaaaaaaaaaaaaaaaaaaaaaaaaaaaaaaaaaaaaaaaaaaaaaaaaaaaaaaaaaaaaaaaaaaaaaaaaaaaaaaaaaaaaaaaaaaaaaaaaaaaaaa"/>
    <w:basedOn w:val="a"/>
    <w:rsid w:val="00FD1BA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5463">
      <w:bodyDiv w:val="1"/>
      <w:marLeft w:val="0"/>
      <w:marRight w:val="0"/>
      <w:marTop w:val="0"/>
      <w:marBottom w:val="0"/>
      <w:divBdr>
        <w:top w:val="none" w:sz="0" w:space="0" w:color="auto"/>
        <w:left w:val="none" w:sz="0" w:space="0" w:color="auto"/>
        <w:bottom w:val="none" w:sz="0" w:space="0" w:color="auto"/>
        <w:right w:val="none" w:sz="0" w:space="0" w:color="auto"/>
      </w:divBdr>
    </w:div>
    <w:div w:id="215707744">
      <w:bodyDiv w:val="1"/>
      <w:marLeft w:val="0"/>
      <w:marRight w:val="0"/>
      <w:marTop w:val="0"/>
      <w:marBottom w:val="0"/>
      <w:divBdr>
        <w:top w:val="none" w:sz="0" w:space="0" w:color="auto"/>
        <w:left w:val="none" w:sz="0" w:space="0" w:color="auto"/>
        <w:bottom w:val="none" w:sz="0" w:space="0" w:color="auto"/>
        <w:right w:val="none" w:sz="0" w:space="0" w:color="auto"/>
      </w:divBdr>
    </w:div>
    <w:div w:id="223955346">
      <w:bodyDiv w:val="1"/>
      <w:marLeft w:val="0"/>
      <w:marRight w:val="0"/>
      <w:marTop w:val="0"/>
      <w:marBottom w:val="0"/>
      <w:divBdr>
        <w:top w:val="none" w:sz="0" w:space="0" w:color="auto"/>
        <w:left w:val="none" w:sz="0" w:space="0" w:color="auto"/>
        <w:bottom w:val="none" w:sz="0" w:space="0" w:color="auto"/>
        <w:right w:val="none" w:sz="0" w:space="0" w:color="auto"/>
      </w:divBdr>
    </w:div>
    <w:div w:id="344090838">
      <w:bodyDiv w:val="1"/>
      <w:marLeft w:val="0"/>
      <w:marRight w:val="0"/>
      <w:marTop w:val="0"/>
      <w:marBottom w:val="0"/>
      <w:divBdr>
        <w:top w:val="none" w:sz="0" w:space="0" w:color="auto"/>
        <w:left w:val="none" w:sz="0" w:space="0" w:color="auto"/>
        <w:bottom w:val="none" w:sz="0" w:space="0" w:color="auto"/>
        <w:right w:val="none" w:sz="0" w:space="0" w:color="auto"/>
      </w:divBdr>
    </w:div>
    <w:div w:id="380711613">
      <w:bodyDiv w:val="1"/>
      <w:marLeft w:val="0"/>
      <w:marRight w:val="0"/>
      <w:marTop w:val="0"/>
      <w:marBottom w:val="0"/>
      <w:divBdr>
        <w:top w:val="none" w:sz="0" w:space="0" w:color="auto"/>
        <w:left w:val="none" w:sz="0" w:space="0" w:color="auto"/>
        <w:bottom w:val="none" w:sz="0" w:space="0" w:color="auto"/>
        <w:right w:val="none" w:sz="0" w:space="0" w:color="auto"/>
      </w:divBdr>
    </w:div>
    <w:div w:id="481193795">
      <w:bodyDiv w:val="1"/>
      <w:marLeft w:val="0"/>
      <w:marRight w:val="0"/>
      <w:marTop w:val="0"/>
      <w:marBottom w:val="0"/>
      <w:divBdr>
        <w:top w:val="none" w:sz="0" w:space="0" w:color="auto"/>
        <w:left w:val="none" w:sz="0" w:space="0" w:color="auto"/>
        <w:bottom w:val="none" w:sz="0" w:space="0" w:color="auto"/>
        <w:right w:val="none" w:sz="0" w:space="0" w:color="auto"/>
      </w:divBdr>
    </w:div>
    <w:div w:id="490491709">
      <w:bodyDiv w:val="1"/>
      <w:marLeft w:val="0"/>
      <w:marRight w:val="0"/>
      <w:marTop w:val="0"/>
      <w:marBottom w:val="0"/>
      <w:divBdr>
        <w:top w:val="none" w:sz="0" w:space="0" w:color="auto"/>
        <w:left w:val="none" w:sz="0" w:space="0" w:color="auto"/>
        <w:bottom w:val="none" w:sz="0" w:space="0" w:color="auto"/>
        <w:right w:val="none" w:sz="0" w:space="0" w:color="auto"/>
      </w:divBdr>
    </w:div>
    <w:div w:id="619923647">
      <w:bodyDiv w:val="1"/>
      <w:marLeft w:val="0"/>
      <w:marRight w:val="0"/>
      <w:marTop w:val="0"/>
      <w:marBottom w:val="0"/>
      <w:divBdr>
        <w:top w:val="none" w:sz="0" w:space="0" w:color="auto"/>
        <w:left w:val="none" w:sz="0" w:space="0" w:color="auto"/>
        <w:bottom w:val="none" w:sz="0" w:space="0" w:color="auto"/>
        <w:right w:val="none" w:sz="0" w:space="0" w:color="auto"/>
      </w:divBdr>
    </w:div>
    <w:div w:id="728268388">
      <w:bodyDiv w:val="1"/>
      <w:marLeft w:val="0"/>
      <w:marRight w:val="0"/>
      <w:marTop w:val="0"/>
      <w:marBottom w:val="0"/>
      <w:divBdr>
        <w:top w:val="none" w:sz="0" w:space="0" w:color="auto"/>
        <w:left w:val="none" w:sz="0" w:space="0" w:color="auto"/>
        <w:bottom w:val="none" w:sz="0" w:space="0" w:color="auto"/>
        <w:right w:val="none" w:sz="0" w:space="0" w:color="auto"/>
      </w:divBdr>
    </w:div>
    <w:div w:id="977609800">
      <w:bodyDiv w:val="1"/>
      <w:marLeft w:val="0"/>
      <w:marRight w:val="0"/>
      <w:marTop w:val="0"/>
      <w:marBottom w:val="0"/>
      <w:divBdr>
        <w:top w:val="none" w:sz="0" w:space="0" w:color="auto"/>
        <w:left w:val="none" w:sz="0" w:space="0" w:color="auto"/>
        <w:bottom w:val="none" w:sz="0" w:space="0" w:color="auto"/>
        <w:right w:val="none" w:sz="0" w:space="0" w:color="auto"/>
      </w:divBdr>
    </w:div>
    <w:div w:id="1396197279">
      <w:bodyDiv w:val="1"/>
      <w:marLeft w:val="0"/>
      <w:marRight w:val="0"/>
      <w:marTop w:val="0"/>
      <w:marBottom w:val="0"/>
      <w:divBdr>
        <w:top w:val="none" w:sz="0" w:space="0" w:color="auto"/>
        <w:left w:val="none" w:sz="0" w:space="0" w:color="auto"/>
        <w:bottom w:val="none" w:sz="0" w:space="0" w:color="auto"/>
        <w:right w:val="none" w:sz="0" w:space="0" w:color="auto"/>
      </w:divBdr>
    </w:div>
    <w:div w:id="1561940982">
      <w:bodyDiv w:val="1"/>
      <w:marLeft w:val="0"/>
      <w:marRight w:val="0"/>
      <w:marTop w:val="0"/>
      <w:marBottom w:val="0"/>
      <w:divBdr>
        <w:top w:val="none" w:sz="0" w:space="0" w:color="auto"/>
        <w:left w:val="none" w:sz="0" w:space="0" w:color="auto"/>
        <w:bottom w:val="none" w:sz="0" w:space="0" w:color="auto"/>
        <w:right w:val="none" w:sz="0" w:space="0" w:color="auto"/>
      </w:divBdr>
    </w:div>
    <w:div w:id="1873880832">
      <w:bodyDiv w:val="1"/>
      <w:marLeft w:val="0"/>
      <w:marRight w:val="0"/>
      <w:marTop w:val="0"/>
      <w:marBottom w:val="0"/>
      <w:divBdr>
        <w:top w:val="none" w:sz="0" w:space="0" w:color="auto"/>
        <w:left w:val="none" w:sz="0" w:space="0" w:color="auto"/>
        <w:bottom w:val="none" w:sz="0" w:space="0" w:color="auto"/>
        <w:right w:val="none" w:sz="0" w:space="0" w:color="auto"/>
      </w:divBdr>
    </w:div>
    <w:div w:id="1883863154">
      <w:bodyDiv w:val="1"/>
      <w:marLeft w:val="0"/>
      <w:marRight w:val="0"/>
      <w:marTop w:val="0"/>
      <w:marBottom w:val="0"/>
      <w:divBdr>
        <w:top w:val="none" w:sz="0" w:space="0" w:color="auto"/>
        <w:left w:val="none" w:sz="0" w:space="0" w:color="auto"/>
        <w:bottom w:val="none" w:sz="0" w:space="0" w:color="auto"/>
        <w:right w:val="none" w:sz="0" w:space="0" w:color="auto"/>
      </w:divBdr>
    </w:div>
    <w:div w:id="188740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mailto:tendercrl4@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47570</Words>
  <Characters>27116</Characters>
  <Application>Microsoft Office Word</Application>
  <DocSecurity>0</DocSecurity>
  <Lines>225</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28</cp:revision>
  <cp:lastPrinted>2024-01-29T12:41:00Z</cp:lastPrinted>
  <dcterms:created xsi:type="dcterms:W3CDTF">2023-10-27T10:12:00Z</dcterms:created>
  <dcterms:modified xsi:type="dcterms:W3CDTF">2024-02-01T13:54:00Z</dcterms:modified>
</cp:coreProperties>
</file>