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247E76">
        <w:tc>
          <w:tcPr>
            <w:tcW w:w="10165" w:type="dxa"/>
            <w:tcBorders>
              <w:top w:val="nil"/>
              <w:left w:val="nil"/>
              <w:bottom w:val="nil"/>
              <w:right w:val="nil"/>
            </w:tcBorders>
          </w:tcPr>
          <w:p w:rsidR="00247E76" w:rsidRDefault="00247E76">
            <w:pPr>
              <w:spacing w:before="240" w:line="240" w:lineRule="auto"/>
              <w:jc w:val="center"/>
              <w:rPr>
                <w:rFonts w:ascii="Times New Roman" w:eastAsia="Times New Roman" w:hAnsi="Times New Roman" w:cs="Times New Roman"/>
                <w:color w:val="000000"/>
                <w:sz w:val="28"/>
                <w:szCs w:val="28"/>
              </w:rPr>
            </w:pPr>
          </w:p>
        </w:tc>
      </w:tr>
      <w:tr w:rsidR="00247E76">
        <w:tc>
          <w:tcPr>
            <w:tcW w:w="10165" w:type="dxa"/>
            <w:tcBorders>
              <w:top w:val="nil"/>
              <w:left w:val="nil"/>
              <w:bottom w:val="nil"/>
              <w:right w:val="nil"/>
            </w:tcBorders>
          </w:tcPr>
          <w:p w:rsidR="00247E76" w:rsidRDefault="00247E76">
            <w:pPr>
              <w:spacing w:line="240" w:lineRule="auto"/>
              <w:rPr>
                <w:rFonts w:ascii="Times New Roman" w:eastAsia="Times New Roman" w:hAnsi="Times New Roman" w:cs="Times New Roman"/>
                <w:color w:val="000000"/>
                <w:sz w:val="28"/>
                <w:szCs w:val="28"/>
              </w:rPr>
            </w:pPr>
          </w:p>
        </w:tc>
      </w:tr>
    </w:tbl>
    <w:p w:rsidR="00C71574" w:rsidRPr="00C71574" w:rsidRDefault="00C71574" w:rsidP="00C71574">
      <w:pPr>
        <w:spacing w:line="240" w:lineRule="auto"/>
        <w:jc w:val="center"/>
        <w:rPr>
          <w:sz w:val="28"/>
          <w:szCs w:val="28"/>
          <w:lang w:val="uk-UA"/>
        </w:rPr>
      </w:pPr>
      <w:r w:rsidRPr="00C71574">
        <w:rPr>
          <w:rFonts w:ascii="Times New Roman" w:eastAsia="Times New Roman" w:hAnsi="Times New Roman" w:cs="Times New Roman"/>
          <w:b/>
          <w:sz w:val="28"/>
          <w:szCs w:val="28"/>
          <w:lang w:val="uk-UA"/>
        </w:rPr>
        <w:t>КОМУНАЛЬНЕ ПІДПРИЄМСТВО «КРОЛЕВЕЦЬКА ЛІКАРНЯ»</w:t>
      </w:r>
      <w:r w:rsidRPr="00C71574">
        <w:rPr>
          <w:rFonts w:ascii="Times New Roman" w:eastAsia="Times New Roman" w:hAnsi="Times New Roman" w:cs="Times New Roman"/>
          <w:b/>
          <w:sz w:val="28"/>
          <w:szCs w:val="28"/>
          <w:lang w:val="uk-UA"/>
        </w:rPr>
        <w:br/>
        <w:t>КРОЛЕВЕЦЬКОЇ МІСЬКОЇ РАДИ</w:t>
      </w:r>
    </w:p>
    <w:tbl>
      <w:tblPr>
        <w:tblStyle w:val="Style101"/>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pPr>
          </w:p>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p w:rsidR="00C71574" w:rsidRPr="00C71574" w:rsidRDefault="00C71574" w:rsidP="00C71574">
            <w:pPr>
              <w:spacing w:line="240" w:lineRule="auto"/>
              <w:rPr>
                <w:rFonts w:ascii="Times New Roman" w:eastAsia="Times New Roman" w:hAnsi="Times New Roman" w:cs="Times New Roman"/>
                <w:color w:val="000000"/>
                <w:sz w:val="24"/>
                <w:szCs w:val="24"/>
              </w:rPr>
            </w:pPr>
            <w:r w:rsidRPr="00C71574">
              <w:rPr>
                <w:rFonts w:ascii="Times New Roman" w:eastAsia="Times New Roman" w:hAnsi="Times New Roman" w:cs="Times New Roman"/>
                <w:b/>
                <w:color w:val="000000"/>
                <w:sz w:val="24"/>
                <w:szCs w:val="24"/>
              </w:rPr>
              <w:t>ЗАТВЕРДЖЕНО</w:t>
            </w: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lang w:val="uk-UA"/>
              </w:rPr>
            </w:pPr>
            <w:r w:rsidRPr="00C71574">
              <w:rPr>
                <w:rFonts w:ascii="Times New Roman" w:eastAsia="Times New Roman" w:hAnsi="Times New Roman" w:cs="Times New Roman"/>
                <w:b/>
                <w:color w:val="000000"/>
                <w:sz w:val="24"/>
                <w:szCs w:val="24"/>
                <w:lang w:val="uk-UA"/>
              </w:rPr>
              <w:t>Рішенням уповноваженої особи</w:t>
            </w: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p w:rsidR="00C71574" w:rsidRPr="00C71574" w:rsidRDefault="00C71574" w:rsidP="00C71574">
            <w:pPr>
              <w:spacing w:line="240" w:lineRule="auto"/>
              <w:rPr>
                <w:rFonts w:ascii="Times New Roman" w:eastAsia="Times New Roman" w:hAnsi="Times New Roman" w:cs="Times New Roman"/>
                <w:color w:val="000000"/>
                <w:sz w:val="28"/>
                <w:szCs w:val="28"/>
              </w:rPr>
            </w:pPr>
          </w:p>
        </w:tc>
      </w:tr>
    </w:tbl>
    <w:p w:rsidR="00C71574" w:rsidRPr="00C71574" w:rsidRDefault="00C71574" w:rsidP="00C71574">
      <w:pPr>
        <w:spacing w:line="240" w:lineRule="auto"/>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jc w:val="center"/>
        <w:rPr>
          <w:rFonts w:ascii="Times New Roman" w:eastAsia="Times New Roman" w:hAnsi="Times New Roman" w:cs="Times New Roman"/>
          <w:color w:val="000000"/>
          <w:sz w:val="24"/>
          <w:szCs w:val="24"/>
        </w:rPr>
      </w:pPr>
    </w:p>
    <w:tbl>
      <w:tblPr>
        <w:tblStyle w:val="Style1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C71574" w:rsidRPr="00C71574" w:rsidTr="00C71574">
        <w:tc>
          <w:tcPr>
            <w:tcW w:w="9847" w:type="dxa"/>
            <w:tcBorders>
              <w:top w:val="nil"/>
              <w:left w:val="nil"/>
              <w:bottom w:val="nil"/>
              <w:right w:val="nil"/>
            </w:tcBorders>
          </w:tcPr>
          <w:p w:rsidR="00C71574" w:rsidRPr="00C71574" w:rsidRDefault="00C71574" w:rsidP="00C71574">
            <w:pPr>
              <w:spacing w:line="240" w:lineRule="auto"/>
              <w:jc w:val="center"/>
              <w:rPr>
                <w:rFonts w:ascii="Times New Roman" w:eastAsia="Times New Roman" w:hAnsi="Times New Roman" w:cs="Times New Roman"/>
                <w:b/>
                <w:color w:val="000000"/>
                <w:sz w:val="40"/>
                <w:szCs w:val="40"/>
                <w:lang w:val="uk-UA"/>
              </w:rPr>
            </w:pPr>
            <w:r w:rsidRPr="00C71574">
              <w:rPr>
                <w:rFonts w:ascii="Times New Roman" w:eastAsia="Times New Roman" w:hAnsi="Times New Roman" w:cs="Times New Roman"/>
                <w:b/>
                <w:color w:val="000000"/>
                <w:sz w:val="40"/>
                <w:szCs w:val="40"/>
              </w:rPr>
              <w:t>ТЕНДЕРНА ДОКУМЕНТАЦІЯ</w:t>
            </w:r>
            <w:r w:rsidRPr="00C71574">
              <w:t xml:space="preserve"> </w:t>
            </w:r>
          </w:p>
          <w:p w:rsidR="00C71574" w:rsidRPr="00C71574" w:rsidRDefault="00C71574" w:rsidP="00C71574">
            <w:pPr>
              <w:spacing w:line="240" w:lineRule="auto"/>
              <w:jc w:val="center"/>
              <w:rPr>
                <w:rFonts w:ascii="Times New Roman" w:eastAsia="Times New Roman" w:hAnsi="Times New Roman" w:cs="Times New Roman"/>
                <w:b/>
                <w:color w:val="000000"/>
                <w:sz w:val="40"/>
                <w:szCs w:val="40"/>
                <w:lang w:val="uk-UA"/>
              </w:rPr>
            </w:pPr>
          </w:p>
          <w:p w:rsidR="00C71574" w:rsidRPr="00C71574" w:rsidRDefault="00C71574" w:rsidP="00C71574">
            <w:pPr>
              <w:spacing w:line="240" w:lineRule="auto"/>
              <w:rPr>
                <w:rFonts w:ascii="Times New Roman" w:eastAsia="Times New Roman" w:hAnsi="Times New Roman" w:cs="Times New Roman"/>
                <w:color w:val="000000"/>
                <w:sz w:val="40"/>
                <w:szCs w:val="40"/>
                <w:lang w:val="uk-UA"/>
              </w:rPr>
            </w:pPr>
          </w:p>
        </w:tc>
      </w:tr>
    </w:tbl>
    <w:p w:rsidR="00C71574" w:rsidRPr="00C71574" w:rsidRDefault="00C71574" w:rsidP="00C71574">
      <w:pPr>
        <w:spacing w:line="240" w:lineRule="auto"/>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r w:rsidRPr="00C71574">
        <w:rPr>
          <w:rFonts w:ascii="Times New Roman" w:eastAsia="Times New Roman" w:hAnsi="Times New Roman" w:cs="Times New Roman"/>
          <w:b/>
          <w:color w:val="000000"/>
          <w:sz w:val="32"/>
          <w:szCs w:val="32"/>
        </w:rPr>
        <w:t>ДЛЯ ПРОЦЕДУРИ ЗАКУПІВЛІ -</w:t>
      </w: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r w:rsidRPr="00C71574">
        <w:rPr>
          <w:rFonts w:ascii="Times New Roman" w:eastAsia="Times New Roman" w:hAnsi="Times New Roman" w:cs="Times New Roman"/>
          <w:b/>
          <w:color w:val="000000"/>
          <w:sz w:val="32"/>
          <w:szCs w:val="32"/>
        </w:rPr>
        <w:t>ВІДКРИТІ ТОРГИ</w:t>
      </w: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p>
    <w:p w:rsidR="00C71574" w:rsidRPr="00C71574" w:rsidRDefault="009512F3" w:rsidP="00C71574">
      <w:pPr>
        <w:spacing w:line="240" w:lineRule="auto"/>
        <w:jc w:val="center"/>
        <w:rPr>
          <w:rFonts w:ascii="Times New Roman" w:eastAsia="Times New Roman" w:hAnsi="Times New Roman" w:cs="Times New Roman"/>
          <w:b/>
          <w:color w:val="000000"/>
          <w:sz w:val="32"/>
          <w:szCs w:val="32"/>
        </w:rPr>
      </w:pPr>
      <w:bookmarkStart w:id="0" w:name="_GoBack"/>
      <w:r>
        <w:rPr>
          <w:rFonts w:ascii="Times New Roman" w:eastAsia="Times New Roman" w:hAnsi="Times New Roman" w:cs="Times New Roman"/>
          <w:b/>
          <w:sz w:val="32"/>
          <w:szCs w:val="32"/>
          <w:lang w:val="uk-UA"/>
        </w:rPr>
        <w:t>П</w:t>
      </w:r>
      <w:r w:rsidR="00F766FD">
        <w:rPr>
          <w:rFonts w:ascii="Times New Roman" w:eastAsia="Times New Roman" w:hAnsi="Times New Roman" w:cs="Times New Roman"/>
          <w:b/>
          <w:sz w:val="32"/>
          <w:szCs w:val="32"/>
          <w:lang w:val="uk-UA"/>
        </w:rPr>
        <w:t xml:space="preserve">ослуги з </w:t>
      </w:r>
      <w:r w:rsidR="00460F8D">
        <w:rPr>
          <w:rFonts w:ascii="Times New Roman" w:eastAsia="Times New Roman" w:hAnsi="Times New Roman" w:cs="Times New Roman"/>
          <w:b/>
          <w:sz w:val="32"/>
          <w:szCs w:val="32"/>
          <w:lang w:val="uk-UA"/>
        </w:rPr>
        <w:t xml:space="preserve"> </w:t>
      </w:r>
      <w:r w:rsidR="00251D55" w:rsidRPr="00251D55">
        <w:rPr>
          <w:rFonts w:ascii="Times New Roman" w:eastAsia="Times New Roman" w:hAnsi="Times New Roman" w:cs="Times New Roman"/>
          <w:b/>
          <w:sz w:val="32"/>
          <w:szCs w:val="32"/>
          <w:lang w:val="uk-UA"/>
        </w:rPr>
        <w:t xml:space="preserve">технічного обслуговування </w:t>
      </w:r>
      <w:r w:rsidR="00F766FD">
        <w:rPr>
          <w:rFonts w:ascii="Times New Roman" w:eastAsia="Times New Roman" w:hAnsi="Times New Roman" w:cs="Times New Roman"/>
          <w:b/>
          <w:sz w:val="32"/>
          <w:szCs w:val="32"/>
          <w:lang w:val="uk-UA"/>
        </w:rPr>
        <w:t>стерилізаторів парових (автоклавів) та дистилятора</w:t>
      </w:r>
      <w:r w:rsidR="00251D55" w:rsidRPr="00251D55">
        <w:rPr>
          <w:rFonts w:ascii="Times New Roman" w:eastAsia="Times New Roman" w:hAnsi="Times New Roman" w:cs="Times New Roman"/>
          <w:b/>
          <w:sz w:val="32"/>
          <w:szCs w:val="32"/>
          <w:lang w:val="uk-UA"/>
        </w:rPr>
        <w:t xml:space="preserve"> </w:t>
      </w:r>
      <w:r w:rsidR="00A9275B">
        <w:rPr>
          <w:rFonts w:ascii="Times New Roman" w:eastAsia="Times New Roman" w:hAnsi="Times New Roman" w:cs="Times New Roman"/>
          <w:b/>
          <w:sz w:val="32"/>
          <w:szCs w:val="32"/>
          <w:lang w:val="uk-UA"/>
        </w:rPr>
        <w:t>(</w:t>
      </w:r>
      <w:r w:rsidR="00A9275B" w:rsidRPr="00A9275B">
        <w:rPr>
          <w:rFonts w:ascii="Times New Roman" w:eastAsia="Times New Roman" w:hAnsi="Times New Roman" w:cs="Times New Roman"/>
          <w:b/>
          <w:sz w:val="32"/>
          <w:szCs w:val="32"/>
          <w:lang w:val="uk-UA"/>
        </w:rPr>
        <w:t xml:space="preserve">код ДК 021:2015: </w:t>
      </w:r>
      <w:r w:rsidRPr="009512F3">
        <w:rPr>
          <w:rFonts w:ascii="Times New Roman" w:eastAsia="Times New Roman" w:hAnsi="Times New Roman" w:cs="Times New Roman"/>
          <w:b/>
          <w:sz w:val="32"/>
          <w:szCs w:val="32"/>
          <w:lang w:val="uk-UA"/>
        </w:rPr>
        <w:t>50420000-5 – Послуги з ремонту і технічного обслуговування медичного та хірургічного обладнання</w:t>
      </w:r>
      <w:r w:rsidR="00A9275B">
        <w:rPr>
          <w:rFonts w:ascii="Times New Roman" w:eastAsia="Times New Roman" w:hAnsi="Times New Roman" w:cs="Times New Roman"/>
          <w:b/>
          <w:sz w:val="32"/>
          <w:szCs w:val="32"/>
          <w:lang w:val="uk-UA"/>
        </w:rPr>
        <w:t>)</w:t>
      </w:r>
    </w:p>
    <w:p w:rsidR="00247E76" w:rsidRDefault="00247E76">
      <w:pPr>
        <w:spacing w:line="240" w:lineRule="auto"/>
        <w:rPr>
          <w:rFonts w:ascii="Times New Roman" w:eastAsia="Times New Roman" w:hAnsi="Times New Roman" w:cs="Times New Roman"/>
          <w:color w:val="000000"/>
          <w:sz w:val="24"/>
          <w:szCs w:val="24"/>
        </w:rPr>
      </w:pPr>
    </w:p>
    <w:p w:rsidR="00247E76" w:rsidRDefault="00247E76">
      <w:pPr>
        <w:spacing w:line="240" w:lineRule="auto"/>
        <w:jc w:val="center"/>
        <w:rPr>
          <w:rFonts w:ascii="Times New Roman" w:eastAsia="Times New Roman" w:hAnsi="Times New Roman" w:cs="Times New Roman"/>
          <w:color w:val="000000"/>
          <w:sz w:val="24"/>
          <w:szCs w:val="24"/>
        </w:rPr>
      </w:pPr>
    </w:p>
    <w:bookmarkEnd w:id="0"/>
    <w:p w:rsidR="00247E76" w:rsidRDefault="00247E76">
      <w:pPr>
        <w:spacing w:line="240" w:lineRule="auto"/>
        <w:rPr>
          <w:rFonts w:ascii="Times New Roman" w:eastAsia="Times New Roman" w:hAnsi="Times New Roman" w:cs="Times New Roman"/>
          <w:color w:val="000000"/>
          <w:sz w:val="24"/>
          <w:szCs w:val="24"/>
        </w:rPr>
      </w:pPr>
    </w:p>
    <w:p w:rsidR="00247E76" w:rsidRDefault="00247E76">
      <w:pPr>
        <w:spacing w:line="240" w:lineRule="auto"/>
        <w:rPr>
          <w:rFonts w:ascii="Times New Roman" w:eastAsia="Times New Roman" w:hAnsi="Times New Roman" w:cs="Times New Roman"/>
          <w:color w:val="000000"/>
          <w:sz w:val="24"/>
          <w:szCs w:val="24"/>
        </w:rPr>
      </w:pPr>
    </w:p>
    <w:p w:rsidR="00247E76" w:rsidRDefault="00C71574">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rsidP="00C71574">
      <w:pPr>
        <w:spacing w:line="240" w:lineRule="auto"/>
        <w:rPr>
          <w:rFonts w:ascii="Times New Roman" w:eastAsia="Times New Roman" w:hAnsi="Times New Roman" w:cs="Times New Roman"/>
          <w:color w:val="000000"/>
          <w:sz w:val="32"/>
          <w:szCs w:val="32"/>
        </w:rPr>
      </w:pPr>
    </w:p>
    <w:p w:rsidR="00247E76" w:rsidRDefault="00C71574">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w:t>
      </w:r>
      <w:r>
        <w:rPr>
          <w:rFonts w:ascii="Times New Roman" w:eastAsia="Times New Roman" w:hAnsi="Times New Roman" w:cs="Times New Roman"/>
          <w:b/>
          <w:color w:val="000000"/>
          <w:sz w:val="32"/>
          <w:szCs w:val="32"/>
          <w:lang w:val="en-US"/>
        </w:rPr>
        <w:t>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247E76">
        <w:trPr>
          <w:trHeight w:val="520"/>
          <w:jc w:val="center"/>
        </w:trPr>
        <w:tc>
          <w:tcPr>
            <w:tcW w:w="576" w:type="dxa"/>
            <w:shd w:val="clear" w:color="auto" w:fill="D8D8D8" w:themeFill="background1" w:themeFillShade="D8"/>
          </w:tcPr>
          <w:p w:rsidR="00247E76" w:rsidRDefault="00C71574">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247E76" w:rsidRDefault="00C71574">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247E76">
        <w:trPr>
          <w:trHeight w:val="520"/>
          <w:jc w:val="center"/>
        </w:trPr>
        <w:tc>
          <w:tcPr>
            <w:tcW w:w="576"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247E76">
        <w:trPr>
          <w:trHeight w:val="520"/>
          <w:jc w:val="center"/>
        </w:trPr>
        <w:tc>
          <w:tcPr>
            <w:tcW w:w="576"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247E76" w:rsidRDefault="00C71574">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247E76" w:rsidRDefault="00247E76">
            <w:pPr>
              <w:widowControl w:val="0"/>
              <w:spacing w:before="120" w:after="120" w:line="240" w:lineRule="auto"/>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247E76" w:rsidRDefault="00C71574">
            <w:pPr>
              <w:widowControl w:val="0"/>
              <w:spacing w:before="120" w:after="120" w:line="240" w:lineRule="auto"/>
              <w:ind w:right="113"/>
              <w:jc w:val="both"/>
              <w:rPr>
                <w:color w:val="000000"/>
              </w:rPr>
            </w:pPr>
            <w:r w:rsidRPr="00C7157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247E76" w:rsidRDefault="004A60D2">
            <w:pPr>
              <w:widowControl w:val="0"/>
              <w:spacing w:before="120" w:after="120" w:line="240" w:lineRule="auto"/>
              <w:jc w:val="both"/>
              <w:rPr>
                <w:color w:val="000000"/>
              </w:rPr>
            </w:pPr>
            <w:r w:rsidRPr="004A60D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247E76" w:rsidRDefault="005610C3">
            <w:pPr>
              <w:widowControl w:val="0"/>
              <w:spacing w:before="120" w:after="120" w:line="240" w:lineRule="auto"/>
              <w:jc w:val="both"/>
              <w:rPr>
                <w:rFonts w:ascii="Times New Roman" w:eastAsia="Times New Roman" w:hAnsi="Times New Roman" w:cs="Times New Roman"/>
                <w:color w:val="000000"/>
                <w:sz w:val="24"/>
                <w:szCs w:val="24"/>
              </w:rPr>
            </w:pPr>
            <w:r w:rsidRPr="005610C3">
              <w:rPr>
                <w:rFonts w:ascii="Times New Roman" w:eastAsia="Times New Roman" w:hAnsi="Times New Roman" w:cs="Times New Roman"/>
                <w:color w:val="000000"/>
                <w:sz w:val="24"/>
                <w:szCs w:val="24"/>
              </w:rPr>
              <w:t>41300, Україна, Сумська область, м.Кролевець, бул.Шевченка,57</w:t>
            </w:r>
          </w:p>
        </w:tc>
      </w:tr>
      <w:tr w:rsidR="00247E76" w:rsidRPr="00982D3E">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6A010D" w:rsidRPr="006A010D" w:rsidRDefault="006A010D" w:rsidP="006A010D">
            <w:pPr>
              <w:widowControl w:val="0"/>
              <w:spacing w:before="120"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ПІБ: </w:t>
            </w:r>
            <w:r w:rsidRPr="006A010D">
              <w:rPr>
                <w:rFonts w:ascii="Times New Roman" w:eastAsia="Times New Roman" w:hAnsi="Times New Roman" w:cs="Times New Roman"/>
                <w:color w:val="000000"/>
                <w:sz w:val="24"/>
                <w:szCs w:val="24"/>
                <w:lang w:val="uk-UA"/>
              </w:rPr>
              <w:t>Бурименко Світлана Володимирівна</w:t>
            </w:r>
          </w:p>
          <w:p w:rsidR="006A010D" w:rsidRPr="006A010D" w:rsidRDefault="006A010D" w:rsidP="006A010D">
            <w:pPr>
              <w:widowControl w:val="0"/>
              <w:spacing w:line="240" w:lineRule="auto"/>
              <w:jc w:val="both"/>
              <w:rPr>
                <w:rFonts w:ascii="Times New Roman" w:eastAsia="Times New Roman" w:hAnsi="Times New Roman" w:cs="Times New Roman"/>
                <w:color w:val="000000"/>
                <w:sz w:val="24"/>
                <w:szCs w:val="24"/>
              </w:rPr>
            </w:pPr>
            <w:r w:rsidRPr="006A010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6A010D" w:rsidRPr="006A010D" w:rsidRDefault="006A010D" w:rsidP="006A010D">
            <w:pPr>
              <w:widowControl w:val="0"/>
              <w:spacing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Адреса: 41300, </w:t>
            </w:r>
            <w:r w:rsidRPr="006A010D">
              <w:rPr>
                <w:rFonts w:ascii="Times New Roman" w:eastAsia="Times New Roman" w:hAnsi="Times New Roman" w:cs="Times New Roman"/>
                <w:color w:val="000000"/>
                <w:sz w:val="24"/>
                <w:szCs w:val="24"/>
                <w:lang w:val="uk-UA"/>
              </w:rPr>
              <w:t xml:space="preserve">Україна, Сумська область, м.Кролевець, </w:t>
            </w:r>
            <w:proofErr w:type="gramStart"/>
            <w:r w:rsidRPr="006A010D">
              <w:rPr>
                <w:rFonts w:ascii="Times New Roman" w:eastAsia="Times New Roman" w:hAnsi="Times New Roman" w:cs="Times New Roman"/>
                <w:color w:val="000000"/>
                <w:sz w:val="24"/>
                <w:szCs w:val="24"/>
                <w:lang w:val="uk-UA"/>
              </w:rPr>
              <w:t>бул.Шевченка</w:t>
            </w:r>
            <w:proofErr w:type="gramEnd"/>
            <w:r w:rsidRPr="006A010D">
              <w:rPr>
                <w:rFonts w:ascii="Times New Roman" w:eastAsia="Times New Roman" w:hAnsi="Times New Roman" w:cs="Times New Roman"/>
                <w:color w:val="000000"/>
                <w:sz w:val="24"/>
                <w:szCs w:val="24"/>
                <w:lang w:val="uk-UA"/>
              </w:rPr>
              <w:t>,57</w:t>
            </w:r>
          </w:p>
          <w:p w:rsidR="006A010D" w:rsidRPr="006A010D" w:rsidRDefault="006A010D" w:rsidP="006A010D">
            <w:pPr>
              <w:widowControl w:val="0"/>
              <w:spacing w:after="120"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Засоби зв’язку: тел. </w:t>
            </w:r>
            <w:r w:rsidRPr="006A010D">
              <w:rPr>
                <w:rFonts w:ascii="Times New Roman" w:eastAsia="Times New Roman" w:hAnsi="Times New Roman" w:cs="Times New Roman"/>
                <w:color w:val="000000"/>
                <w:sz w:val="24"/>
                <w:szCs w:val="24"/>
                <w:lang w:val="uk-UA"/>
              </w:rPr>
              <w:t>(05453)5-15-33</w:t>
            </w:r>
          </w:p>
          <w:p w:rsidR="00247E76" w:rsidRPr="00982D3E" w:rsidRDefault="006A010D" w:rsidP="006A010D">
            <w:pPr>
              <w:widowControl w:val="0"/>
              <w:spacing w:line="240" w:lineRule="auto"/>
              <w:jc w:val="both"/>
              <w:rPr>
                <w:rFonts w:ascii="Times New Roman" w:eastAsia="Times New Roman" w:hAnsi="Times New Roman" w:cs="Times New Roman"/>
                <w:color w:val="000000"/>
                <w:sz w:val="24"/>
                <w:szCs w:val="24"/>
                <w:lang w:val="en-US"/>
              </w:rPr>
            </w:pPr>
            <w:r w:rsidRPr="006A010D">
              <w:rPr>
                <w:rFonts w:ascii="Times New Roman" w:eastAsia="Times New Roman" w:hAnsi="Times New Roman" w:cs="Times New Roman"/>
                <w:color w:val="000000"/>
                <w:sz w:val="24"/>
                <w:szCs w:val="24"/>
                <w:lang w:val="en-US"/>
              </w:rPr>
              <w:t>E</w:t>
            </w:r>
            <w:r w:rsidRPr="00982D3E">
              <w:rPr>
                <w:rFonts w:ascii="Times New Roman" w:eastAsia="Times New Roman" w:hAnsi="Times New Roman" w:cs="Times New Roman"/>
                <w:color w:val="000000"/>
                <w:sz w:val="24"/>
                <w:szCs w:val="24"/>
                <w:lang w:val="en-US"/>
              </w:rPr>
              <w:t>-</w:t>
            </w:r>
            <w:r w:rsidRPr="006A010D">
              <w:rPr>
                <w:rFonts w:ascii="Times New Roman" w:eastAsia="Times New Roman" w:hAnsi="Times New Roman" w:cs="Times New Roman"/>
                <w:color w:val="000000"/>
                <w:sz w:val="24"/>
                <w:szCs w:val="24"/>
                <w:lang w:val="en-US"/>
              </w:rPr>
              <w:t>mail</w:t>
            </w:r>
            <w:r w:rsidRPr="00982D3E">
              <w:rPr>
                <w:rFonts w:ascii="Times New Roman" w:eastAsia="Times New Roman" w:hAnsi="Times New Roman" w:cs="Times New Roman"/>
                <w:color w:val="000000"/>
                <w:sz w:val="24"/>
                <w:szCs w:val="24"/>
                <w:lang w:val="en-US"/>
              </w:rPr>
              <w:t xml:space="preserve">: </w:t>
            </w:r>
            <w:r w:rsidRPr="006A010D">
              <w:rPr>
                <w:rFonts w:ascii="Times New Roman" w:eastAsia="Times New Roman" w:hAnsi="Times New Roman" w:cs="Times New Roman"/>
                <w:color w:val="000000"/>
                <w:sz w:val="24"/>
                <w:szCs w:val="24"/>
                <w:lang w:val="en-US"/>
              </w:rPr>
              <w:t>crlkrolevets</w:t>
            </w:r>
            <w:r w:rsidRPr="00982D3E">
              <w:rPr>
                <w:rFonts w:ascii="Times New Roman" w:eastAsia="Times New Roman" w:hAnsi="Times New Roman" w:cs="Times New Roman"/>
                <w:color w:val="000000"/>
                <w:sz w:val="24"/>
                <w:szCs w:val="24"/>
                <w:lang w:val="en-US"/>
              </w:rPr>
              <w:t>@</w:t>
            </w:r>
            <w:r w:rsidRPr="006A010D">
              <w:rPr>
                <w:rFonts w:ascii="Times New Roman" w:eastAsia="Times New Roman" w:hAnsi="Times New Roman" w:cs="Times New Roman"/>
                <w:color w:val="000000"/>
                <w:sz w:val="24"/>
                <w:szCs w:val="24"/>
                <w:lang w:val="en-US"/>
              </w:rPr>
              <w:t>ukr</w:t>
            </w:r>
            <w:r w:rsidRPr="00982D3E">
              <w:rPr>
                <w:rFonts w:ascii="Times New Roman" w:eastAsia="Times New Roman" w:hAnsi="Times New Roman" w:cs="Times New Roman"/>
                <w:color w:val="000000"/>
                <w:sz w:val="24"/>
                <w:szCs w:val="24"/>
                <w:lang w:val="en-US"/>
              </w:rPr>
              <w:t>.</w:t>
            </w:r>
            <w:r w:rsidRPr="006A010D">
              <w:rPr>
                <w:rFonts w:ascii="Times New Roman" w:eastAsia="Times New Roman" w:hAnsi="Times New Roman" w:cs="Times New Roman"/>
                <w:color w:val="000000"/>
                <w:sz w:val="24"/>
                <w:szCs w:val="24"/>
                <w:lang w:val="en-US"/>
              </w:rPr>
              <w:t>net</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247E76" w:rsidRPr="00C71574"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71574">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C71574">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Інформація про предмет </w:t>
            </w:r>
            <w:r>
              <w:rPr>
                <w:rFonts w:ascii="Times New Roman" w:eastAsia="Times New Roman" w:hAnsi="Times New Roman" w:cs="Times New Roman"/>
                <w:color w:val="000000"/>
                <w:sz w:val="24"/>
                <w:szCs w:val="24"/>
              </w:rPr>
              <w:lastRenderedPageBreak/>
              <w:t>закупівлі</w:t>
            </w:r>
          </w:p>
        </w:tc>
        <w:tc>
          <w:tcPr>
            <w:tcW w:w="6769" w:type="dxa"/>
          </w:tcPr>
          <w:p w:rsidR="00247E76" w:rsidRDefault="00247E76">
            <w:pPr>
              <w:widowControl w:val="0"/>
              <w:spacing w:before="120" w:after="120" w:line="240" w:lineRule="auto"/>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247E76" w:rsidRDefault="00C71574">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247E76" w:rsidRPr="008D06A2" w:rsidRDefault="00460F8D" w:rsidP="008D06A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Послуги з </w:t>
            </w:r>
            <w:r w:rsidR="00F766FD" w:rsidRPr="00F766FD">
              <w:rPr>
                <w:rFonts w:ascii="Times New Roman" w:eastAsia="Times New Roman" w:hAnsi="Times New Roman" w:cs="Times New Roman"/>
                <w:b/>
                <w:color w:val="000000"/>
                <w:sz w:val="24"/>
                <w:szCs w:val="24"/>
              </w:rPr>
              <w:t>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p>
        </w:tc>
      </w:tr>
      <w:tr w:rsidR="00247E76">
        <w:trPr>
          <w:trHeight w:val="1743"/>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247E76" w:rsidRDefault="00C71574">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247E76" w:rsidRDefault="00247E76">
            <w:pPr>
              <w:spacing w:line="240" w:lineRule="auto"/>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247E76" w:rsidRDefault="00C71574">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5610C3" w:rsidRPr="005610C3" w:rsidRDefault="00A9275B" w:rsidP="005610C3">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B3BEE">
              <w:rPr>
                <w:rFonts w:ascii="Times New Roman" w:eastAsia="Times New Roman" w:hAnsi="Times New Roman" w:cs="Times New Roman"/>
                <w:sz w:val="24"/>
                <w:szCs w:val="24"/>
                <w:lang w:val="uk-UA"/>
              </w:rPr>
              <w:t>надання послуг</w:t>
            </w:r>
            <w:r w:rsidR="005610C3" w:rsidRPr="005610C3">
              <w:rPr>
                <w:rFonts w:ascii="Times New Roman" w:eastAsia="Times New Roman" w:hAnsi="Times New Roman" w:cs="Times New Roman"/>
                <w:sz w:val="24"/>
                <w:szCs w:val="24"/>
              </w:rPr>
              <w:t xml:space="preserve"> –  41300, Сумська область, Конотопський р-н, м. Кролевець, </w:t>
            </w:r>
            <w:proofErr w:type="gramStart"/>
            <w:r w:rsidR="005610C3" w:rsidRPr="005610C3">
              <w:rPr>
                <w:rFonts w:ascii="Times New Roman" w:eastAsia="Times New Roman" w:hAnsi="Times New Roman" w:cs="Times New Roman"/>
                <w:sz w:val="24"/>
                <w:szCs w:val="24"/>
              </w:rPr>
              <w:t>бул.Шевченка</w:t>
            </w:r>
            <w:proofErr w:type="gramEnd"/>
            <w:r w:rsidR="005610C3" w:rsidRPr="005610C3">
              <w:rPr>
                <w:rFonts w:ascii="Times New Roman" w:eastAsia="Times New Roman" w:hAnsi="Times New Roman" w:cs="Times New Roman"/>
                <w:sz w:val="24"/>
                <w:szCs w:val="24"/>
              </w:rPr>
              <w:t xml:space="preserve">,57.  </w:t>
            </w:r>
          </w:p>
          <w:p w:rsidR="00247E76" w:rsidRPr="00A9275B" w:rsidRDefault="005610C3" w:rsidP="00F11C35">
            <w:pPr>
              <w:widowControl w:val="0"/>
              <w:spacing w:before="120" w:after="120" w:line="240" w:lineRule="auto"/>
              <w:ind w:right="113" w:hanging="2"/>
              <w:jc w:val="both"/>
              <w:rPr>
                <w:lang w:val="uk-UA"/>
              </w:rPr>
            </w:pPr>
            <w:r w:rsidRPr="005610C3">
              <w:rPr>
                <w:rFonts w:ascii="Times New Roman" w:eastAsia="Times New Roman" w:hAnsi="Times New Roman" w:cs="Times New Roman"/>
                <w:sz w:val="24"/>
                <w:szCs w:val="24"/>
              </w:rPr>
              <w:t xml:space="preserve">Кількість:  </w:t>
            </w:r>
            <w:r w:rsidR="00F11C35">
              <w:rPr>
                <w:rFonts w:ascii="Times New Roman" w:eastAsia="Times New Roman" w:hAnsi="Times New Roman" w:cs="Times New Roman"/>
                <w:sz w:val="24"/>
                <w:szCs w:val="24"/>
                <w:lang w:val="uk-UA"/>
              </w:rPr>
              <w:t>1 послуга</w:t>
            </w:r>
          </w:p>
        </w:tc>
      </w:tr>
      <w:tr w:rsidR="00247E76">
        <w:trPr>
          <w:trHeight w:val="1056"/>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7810AC" w:rsidRPr="00A50F16" w:rsidRDefault="005610C3" w:rsidP="007810AC">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 xml:space="preserve"> </w:t>
            </w:r>
            <w:r w:rsidR="00A50F16">
              <w:rPr>
                <w:rFonts w:ascii="Times New Roman" w:eastAsia="Times New Roman" w:hAnsi="Times New Roman" w:cs="Times New Roman"/>
                <w:color w:val="000000"/>
                <w:sz w:val="24"/>
                <w:szCs w:val="24"/>
                <w:lang w:val="uk-UA"/>
              </w:rPr>
              <w:t>З дати укладан</w:t>
            </w:r>
            <w:r w:rsidR="007810AC">
              <w:rPr>
                <w:rFonts w:ascii="Times New Roman" w:eastAsia="Times New Roman" w:hAnsi="Times New Roman" w:cs="Times New Roman"/>
                <w:color w:val="000000"/>
                <w:sz w:val="24"/>
                <w:szCs w:val="24"/>
                <w:lang w:val="uk-UA"/>
              </w:rPr>
              <w:t xml:space="preserve">ня договору по </w:t>
            </w:r>
            <w:r w:rsidR="00F11C35">
              <w:rPr>
                <w:rFonts w:ascii="Times New Roman" w:eastAsia="Times New Roman" w:hAnsi="Times New Roman" w:cs="Times New Roman"/>
                <w:color w:val="000000"/>
                <w:sz w:val="24"/>
                <w:szCs w:val="24"/>
                <w:lang w:val="uk-UA"/>
              </w:rPr>
              <w:t>31.12</w:t>
            </w:r>
            <w:r w:rsidR="007810AC">
              <w:rPr>
                <w:rFonts w:ascii="Times New Roman" w:eastAsia="Times New Roman" w:hAnsi="Times New Roman" w:cs="Times New Roman"/>
                <w:color w:val="000000"/>
                <w:sz w:val="24"/>
                <w:szCs w:val="24"/>
                <w:lang w:val="uk-UA"/>
              </w:rPr>
              <w:t>.2</w:t>
            </w:r>
            <w:r w:rsidR="00F11C35">
              <w:rPr>
                <w:rFonts w:ascii="Times New Roman" w:eastAsia="Times New Roman" w:hAnsi="Times New Roman" w:cs="Times New Roman"/>
                <w:color w:val="000000"/>
                <w:sz w:val="24"/>
                <w:szCs w:val="24"/>
                <w:lang w:val="uk-UA"/>
              </w:rPr>
              <w:t>023 року</w:t>
            </w:r>
          </w:p>
          <w:p w:rsidR="00247E76" w:rsidRPr="00A50F16" w:rsidRDefault="00247E76" w:rsidP="00A50F16">
            <w:pPr>
              <w:widowControl w:val="0"/>
              <w:spacing w:before="120" w:after="120" w:line="240" w:lineRule="auto"/>
              <w:ind w:right="113"/>
              <w:jc w:val="both"/>
              <w:rPr>
                <w:lang w:val="uk-UA"/>
              </w:rPr>
            </w:pPr>
          </w:p>
        </w:tc>
      </w:tr>
      <w:tr w:rsidR="00247E76">
        <w:trPr>
          <w:trHeight w:val="1056"/>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247E76" w:rsidRPr="005610C3" w:rsidRDefault="00F766FD">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100512,00</w:t>
            </w:r>
            <w:r w:rsidR="005610C3">
              <w:rPr>
                <w:rFonts w:ascii="Times New Roman" w:eastAsia="Times New Roman" w:hAnsi="Times New Roman" w:cs="Times New Roman"/>
                <w:sz w:val="24"/>
                <w:szCs w:val="24"/>
              </w:rPr>
              <w:t xml:space="preserve"> </w:t>
            </w:r>
            <w:r w:rsidR="00C71574">
              <w:rPr>
                <w:rFonts w:ascii="Times New Roman" w:eastAsia="Times New Roman" w:hAnsi="Times New Roman" w:cs="Times New Roman"/>
                <w:sz w:val="24"/>
                <w:szCs w:val="24"/>
              </w:rPr>
              <w:t xml:space="preserve"> грн.</w:t>
            </w:r>
            <w:r w:rsidR="005610C3">
              <w:rPr>
                <w:rFonts w:ascii="Times New Roman" w:eastAsia="Times New Roman" w:hAnsi="Times New Roman" w:cs="Times New Roman"/>
                <w:sz w:val="24"/>
                <w:szCs w:val="24"/>
                <w:lang w:val="uk-UA"/>
              </w:rPr>
              <w:t xml:space="preserve"> з ПДВ</w:t>
            </w:r>
          </w:p>
        </w:tc>
      </w:tr>
      <w:tr w:rsidR="00247E76">
        <w:trPr>
          <w:trHeight w:val="1920"/>
          <w:jc w:val="center"/>
        </w:trPr>
        <w:tc>
          <w:tcPr>
            <w:tcW w:w="576" w:type="dxa"/>
          </w:tcPr>
          <w:p w:rsidR="00247E76" w:rsidRDefault="00C71574">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247E76" w:rsidRDefault="00C71574">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247E76" w:rsidRPr="005610C3" w:rsidRDefault="001B28F2">
            <w:pPr>
              <w:widowControl w:val="0"/>
              <w:spacing w:after="120" w:line="240" w:lineRule="auto"/>
              <w:ind w:right="113"/>
              <w:jc w:val="both"/>
              <w:rPr>
                <w:rFonts w:ascii="Times New Roman" w:eastAsia="Times New Roman" w:hAnsi="Times New Roman" w:cs="Times New Roman"/>
                <w:sz w:val="24"/>
                <w:szCs w:val="24"/>
              </w:rPr>
            </w:pPr>
            <w:r w:rsidRPr="001B28F2">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247E76" w:rsidRDefault="00C71574">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247E76" w:rsidRDefault="00247E76">
            <w:pPr>
              <w:widowControl w:val="0"/>
              <w:spacing w:before="120" w:after="120" w:line="240" w:lineRule="auto"/>
              <w:ind w:right="113"/>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247E76" w:rsidRDefault="00C71574">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247E76" w:rsidRDefault="00C71574">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247E76" w:rsidRDefault="00C71574">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47E76">
        <w:trPr>
          <w:trHeight w:val="520"/>
          <w:jc w:val="center"/>
        </w:trPr>
        <w:tc>
          <w:tcPr>
            <w:tcW w:w="576" w:type="dxa"/>
          </w:tcPr>
          <w:p w:rsidR="00247E76" w:rsidRDefault="00C71574">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мову (мови),  якою  (якими) повинно  бути  складено </w:t>
            </w:r>
            <w:r>
              <w:rPr>
                <w:rFonts w:ascii="Times New Roman" w:eastAsia="Times New Roman" w:hAnsi="Times New Roman" w:cs="Times New Roman"/>
                <w:color w:val="000000"/>
                <w:sz w:val="24"/>
                <w:szCs w:val="24"/>
              </w:rPr>
              <w:lastRenderedPageBreak/>
              <w:t>тендерні пропозиції</w:t>
            </w:r>
          </w:p>
        </w:tc>
        <w:tc>
          <w:tcPr>
            <w:tcW w:w="6769" w:type="dxa"/>
          </w:tcPr>
          <w:p w:rsidR="00247E76" w:rsidRDefault="00247E76">
            <w:pPr>
              <w:widowControl w:val="0"/>
              <w:spacing w:line="240" w:lineRule="auto"/>
              <w:ind w:left="34" w:right="113" w:hanging="21"/>
              <w:jc w:val="both"/>
              <w:rPr>
                <w:rFonts w:ascii="Times New Roman" w:eastAsia="Times New Roman" w:hAnsi="Times New Roman" w:cs="Times New Roman"/>
                <w:color w:val="000000"/>
                <w:sz w:val="24"/>
                <w:szCs w:val="24"/>
              </w:rPr>
            </w:pP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w:t>
            </w:r>
            <w:r>
              <w:rPr>
                <w:rFonts w:ascii="Times New Roman" w:eastAsia="Times New Roman" w:hAnsi="Times New Roman" w:cs="Times New Roman"/>
                <w:color w:val="000000"/>
                <w:sz w:val="24"/>
                <w:szCs w:val="24"/>
              </w:rPr>
              <w:lastRenderedPageBreak/>
              <w:t>бути складені українською мовою, якщо інше не передбачено умовами цієї тендерної документації.</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47E76">
        <w:trPr>
          <w:trHeight w:val="520"/>
          <w:jc w:val="center"/>
        </w:trPr>
        <w:tc>
          <w:tcPr>
            <w:tcW w:w="10492" w:type="dxa"/>
            <w:gridSpan w:val="3"/>
            <w:shd w:val="clear" w:color="auto" w:fill="D8D8D8" w:themeFill="background1" w:themeFillShade="D8"/>
            <w:vAlign w:val="center"/>
          </w:tcPr>
          <w:p w:rsidR="00247E76" w:rsidRDefault="00C71574">
            <w:pPr>
              <w:widowControl w:val="0"/>
              <w:spacing w:before="144" w:after="144" w:line="240" w:lineRule="auto"/>
              <w:jc w:val="center"/>
              <w:rPr>
                <w:color w:val="000000"/>
              </w:rPr>
            </w:pPr>
            <w:r w:rsidRPr="00C71574">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247E76">
        <w:trPr>
          <w:trHeight w:val="520"/>
          <w:jc w:val="center"/>
        </w:trPr>
        <w:tc>
          <w:tcPr>
            <w:tcW w:w="576" w:type="dxa"/>
          </w:tcPr>
          <w:p w:rsidR="00247E76" w:rsidRDefault="00C71574">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247E76" w:rsidRDefault="00C71574">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47E76">
        <w:trPr>
          <w:trHeight w:val="520"/>
          <w:jc w:val="center"/>
        </w:trPr>
        <w:tc>
          <w:tcPr>
            <w:tcW w:w="576" w:type="dxa"/>
          </w:tcPr>
          <w:p w:rsidR="00247E76" w:rsidRDefault="00C71574">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Pr>
                <w:rFonts w:ascii="Times New Roman" w:eastAsia="Times New Roman" w:hAnsi="Times New Roman" w:cs="Times New Roman"/>
                <w:color w:val="000000"/>
                <w:sz w:val="24"/>
                <w:szCs w:val="24"/>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7E76" w:rsidRDefault="00C71574">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7E76">
        <w:trPr>
          <w:trHeight w:val="520"/>
          <w:jc w:val="center"/>
        </w:trPr>
        <w:tc>
          <w:tcPr>
            <w:tcW w:w="10492" w:type="dxa"/>
            <w:gridSpan w:val="3"/>
            <w:shd w:val="clear" w:color="auto" w:fill="D8D8D8" w:themeFill="background1" w:themeFillShade="D8"/>
            <w:vAlign w:val="center"/>
          </w:tcPr>
          <w:p w:rsidR="00247E76" w:rsidRDefault="00C71574">
            <w:pPr>
              <w:widowControl w:val="0"/>
              <w:spacing w:before="96" w:after="96" w:line="240" w:lineRule="auto"/>
              <w:jc w:val="center"/>
              <w:rPr>
                <w:color w:val="000000"/>
              </w:rPr>
            </w:pPr>
            <w:r w:rsidRPr="00C71574">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247E76">
        <w:trPr>
          <w:trHeight w:val="520"/>
          <w:jc w:val="center"/>
        </w:trPr>
        <w:tc>
          <w:tcPr>
            <w:tcW w:w="576" w:type="dxa"/>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247E76" w:rsidRPr="005610C3" w:rsidRDefault="00C71574">
            <w:pPr>
              <w:widowControl w:val="0"/>
              <w:spacing w:line="240" w:lineRule="auto"/>
              <w:ind w:firstLine="281"/>
              <w:jc w:val="both"/>
              <w:rPr>
                <w:rFonts w:ascii="Times New Roman" w:eastAsia="Times New Roman" w:hAnsi="Times New Roman" w:cs="Times New Roman"/>
                <w:color w:val="000000"/>
                <w:sz w:val="24"/>
                <w:szCs w:val="24"/>
              </w:rPr>
            </w:pPr>
            <w:r w:rsidRPr="005610C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5610C3">
              <w:rPr>
                <w:rFonts w:ascii="Times New Roman" w:eastAsia="Times New Roman" w:hAnsi="Times New Roman" w:cs="Times New Roman"/>
                <w:b/>
                <w:color w:val="000000"/>
                <w:sz w:val="24"/>
                <w:szCs w:val="24"/>
              </w:rPr>
              <w:t xml:space="preserve">у пункті 5 </w:t>
            </w:r>
            <w:r w:rsidRPr="005610C3">
              <w:rPr>
                <w:rFonts w:ascii="Times New Roman" w:eastAsia="Times New Roman" w:hAnsi="Times New Roman" w:cs="Times New Roman"/>
                <w:color w:val="000000"/>
                <w:sz w:val="24"/>
                <w:szCs w:val="24"/>
              </w:rPr>
              <w:t>цього розділу тендерної документації;</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47E76" w:rsidRDefault="00C71574">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247E76" w:rsidRDefault="00C71574">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247E76" w:rsidRDefault="00C71574">
            <w:pPr>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 </w:t>
            </w:r>
            <w:r w:rsidR="00970F75" w:rsidRPr="00970F75">
              <w:rPr>
                <w:rFonts w:ascii="Times New Roman" w:eastAsia="Times New Roman" w:hAnsi="Times New Roman" w:cs="Times New Roman"/>
                <w:color w:val="000000"/>
                <w:sz w:val="24"/>
                <w:szCs w:val="24"/>
              </w:rPr>
              <w:t xml:space="preserve">тендерна (цінова) пропозиція згідно </w:t>
            </w:r>
            <w:r w:rsidR="00970F75" w:rsidRPr="00970F75">
              <w:rPr>
                <w:rFonts w:ascii="Times New Roman" w:eastAsia="Times New Roman" w:hAnsi="Times New Roman" w:cs="Times New Roman"/>
                <w:b/>
                <w:color w:val="000000"/>
                <w:sz w:val="24"/>
                <w:szCs w:val="24"/>
              </w:rPr>
              <w:t>Додатку 6</w:t>
            </w:r>
          </w:p>
          <w:p w:rsidR="00970F75" w:rsidRDefault="00970F75">
            <w:pPr>
              <w:spacing w:line="240" w:lineRule="auto"/>
              <w:ind w:firstLine="281"/>
              <w:jc w:val="both"/>
              <w:rPr>
                <w:rFonts w:ascii="Times New Roman" w:eastAsia="Times New Roman" w:hAnsi="Times New Roman" w:cs="Times New Roman"/>
                <w:b/>
                <w:color w:val="000000"/>
                <w:sz w:val="24"/>
                <w:szCs w:val="24"/>
                <w:lang w:val="uk-UA"/>
              </w:rPr>
            </w:pPr>
            <w:r w:rsidRPr="00970F75">
              <w:rPr>
                <w:rFonts w:ascii="Times New Roman" w:eastAsia="Times New Roman" w:hAnsi="Times New Roman" w:cs="Times New Roman"/>
                <w:color w:val="000000"/>
                <w:sz w:val="24"/>
                <w:szCs w:val="24"/>
                <w:lang w:val="uk-UA"/>
              </w:rPr>
              <w:t>9)</w:t>
            </w:r>
            <w:r w:rsidRPr="00970F75">
              <w:t xml:space="preserve"> </w:t>
            </w:r>
            <w:r w:rsidRPr="00970F75">
              <w:rPr>
                <w:rFonts w:ascii="Times New Roman" w:eastAsia="Times New Roman" w:hAnsi="Times New Roman" w:cs="Times New Roman"/>
                <w:color w:val="000000"/>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970F75">
              <w:rPr>
                <w:rFonts w:ascii="Times New Roman" w:eastAsia="Times New Roman" w:hAnsi="Times New Roman" w:cs="Times New Roman"/>
                <w:b/>
                <w:color w:val="000000"/>
                <w:sz w:val="24"/>
                <w:szCs w:val="24"/>
                <w:lang w:val="uk-UA"/>
              </w:rPr>
              <w:t>Додаток № 4</w:t>
            </w:r>
          </w:p>
          <w:p w:rsidR="00970F75" w:rsidRDefault="00970F75">
            <w:pPr>
              <w:spacing w:line="240" w:lineRule="auto"/>
              <w:ind w:firstLine="281"/>
              <w:jc w:val="both"/>
              <w:rPr>
                <w:rFonts w:ascii="Times New Roman" w:eastAsia="Times New Roman" w:hAnsi="Times New Roman" w:cs="Times New Roman"/>
                <w:color w:val="000000"/>
                <w:sz w:val="24"/>
                <w:szCs w:val="24"/>
                <w:lang w:val="uk-UA"/>
              </w:rPr>
            </w:pPr>
            <w:r w:rsidRPr="00970F75">
              <w:rPr>
                <w:rFonts w:ascii="Times New Roman" w:eastAsia="Times New Roman" w:hAnsi="Times New Roman" w:cs="Times New Roman"/>
                <w:color w:val="000000"/>
                <w:sz w:val="24"/>
                <w:szCs w:val="24"/>
                <w:lang w:val="uk-UA"/>
              </w:rPr>
              <w:t>10)</w:t>
            </w:r>
            <w:r w:rsidRPr="00970F75">
              <w:rPr>
                <w:lang w:val="uk-UA"/>
              </w:rPr>
              <w:t xml:space="preserve"> </w:t>
            </w:r>
            <w:r w:rsidRPr="00970F75">
              <w:rPr>
                <w:rFonts w:ascii="Times New Roman" w:eastAsia="Times New Roman" w:hAnsi="Times New Roman" w:cs="Times New Roman"/>
                <w:color w:val="00000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color w:val="000000"/>
                <w:sz w:val="24"/>
                <w:szCs w:val="24"/>
                <w:lang w:val="uk-UA"/>
              </w:rPr>
              <w:t>;</w:t>
            </w:r>
          </w:p>
          <w:p w:rsidR="00970F75" w:rsidRDefault="00970F75">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r>
              <w:t xml:space="preserve"> </w:t>
            </w:r>
            <w:r w:rsidRPr="00970F75">
              <w:rPr>
                <w:rFonts w:ascii="Times New Roman" w:eastAsia="Times New Roman" w:hAnsi="Times New Roman" w:cs="Times New Roman"/>
                <w:color w:val="000000"/>
                <w:sz w:val="24"/>
                <w:szCs w:val="24"/>
                <w:lang w:val="uk-UA"/>
              </w:rPr>
              <w:t>лист-згода на обробку персона</w:t>
            </w:r>
            <w:r>
              <w:rPr>
                <w:rFonts w:ascii="Times New Roman" w:eastAsia="Times New Roman" w:hAnsi="Times New Roman" w:cs="Times New Roman"/>
                <w:color w:val="000000"/>
                <w:sz w:val="24"/>
                <w:szCs w:val="24"/>
                <w:lang w:val="uk-UA"/>
              </w:rPr>
              <w:t>льних даних (</w:t>
            </w:r>
            <w:r w:rsidRPr="00970F75">
              <w:rPr>
                <w:rFonts w:ascii="Times New Roman" w:eastAsia="Times New Roman" w:hAnsi="Times New Roman" w:cs="Times New Roman"/>
                <w:b/>
                <w:color w:val="000000"/>
                <w:sz w:val="24"/>
                <w:szCs w:val="24"/>
                <w:lang w:val="uk-UA"/>
              </w:rPr>
              <w:t>Додаток № 5</w:t>
            </w:r>
            <w:r>
              <w:rPr>
                <w:rFonts w:ascii="Times New Roman" w:eastAsia="Times New Roman" w:hAnsi="Times New Roman" w:cs="Times New Roman"/>
                <w:color w:val="000000"/>
                <w:sz w:val="24"/>
                <w:szCs w:val="24"/>
                <w:lang w:val="uk-UA"/>
              </w:rPr>
              <w:t>)</w:t>
            </w:r>
            <w:r w:rsidR="00F11C35">
              <w:rPr>
                <w:rFonts w:ascii="Times New Roman" w:eastAsia="Times New Roman" w:hAnsi="Times New Roman" w:cs="Times New Roman"/>
                <w:color w:val="000000"/>
                <w:sz w:val="24"/>
                <w:szCs w:val="24"/>
                <w:lang w:val="uk-UA"/>
              </w:rPr>
              <w:t>.</w:t>
            </w:r>
          </w:p>
          <w:p w:rsidR="00645372" w:rsidRPr="00645372" w:rsidRDefault="00F11C35" w:rsidP="00645372">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r w:rsidR="00645372">
              <w:rPr>
                <w:rFonts w:ascii="Times New Roman" w:eastAsia="Times New Roman" w:hAnsi="Times New Roman" w:cs="Times New Roman"/>
                <w:color w:val="000000"/>
                <w:sz w:val="24"/>
                <w:szCs w:val="24"/>
                <w:lang w:val="uk-UA"/>
              </w:rPr>
              <w:t xml:space="preserve"> </w:t>
            </w:r>
            <w:r w:rsidR="00645372" w:rsidRPr="00645372">
              <w:rPr>
                <w:rFonts w:ascii="Times New Roman" w:eastAsia="Times New Roman" w:hAnsi="Times New Roman" w:cs="Times New Roman"/>
                <w:color w:val="000000"/>
                <w:sz w:val="24"/>
                <w:szCs w:val="24"/>
                <w:lang w:val="uk-UA"/>
              </w:rPr>
              <w:t xml:space="preserve">Для платників ПДВ: </w:t>
            </w:r>
          </w:p>
          <w:p w:rsidR="00247E76"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 Витяг з реєстру платників податку на додану вартість або свідоцтво про реєстрацію платника ПДВ (у разі наявності).</w:t>
            </w:r>
            <w:r>
              <w:rPr>
                <w:rFonts w:ascii="Times New Roman" w:eastAsia="Times New Roman" w:hAnsi="Times New Roman" w:cs="Times New Roman"/>
                <w:color w:val="000000"/>
                <w:sz w:val="24"/>
                <w:szCs w:val="24"/>
                <w:lang w:val="uk-UA"/>
              </w:rPr>
              <w:t>;</w:t>
            </w:r>
          </w:p>
          <w:p w:rsidR="00645372" w:rsidRP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Для платників єдиного податку:</w:t>
            </w:r>
          </w:p>
          <w:p w:rsid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 Витяг з реєстру платників єдиного податку або свідоцтво про сплату єдиного податку (у разі наявності).</w:t>
            </w:r>
          </w:p>
          <w:p w:rsidR="00645372" w:rsidRP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p>
          <w:p w:rsidR="00247E76" w:rsidRPr="00645372" w:rsidRDefault="00C71574">
            <w:pPr>
              <w:spacing w:line="240" w:lineRule="auto"/>
              <w:jc w:val="both"/>
              <w:rPr>
                <w:rFonts w:ascii="Times New Roman" w:eastAsia="Times New Roman" w:hAnsi="Times New Roman" w:cs="Times New Roman"/>
                <w:bCs/>
                <w:color w:val="000000"/>
                <w:sz w:val="24"/>
                <w:szCs w:val="24"/>
                <w:lang w:val="uk-UA"/>
              </w:rPr>
            </w:pPr>
            <w:r w:rsidRPr="00645372">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w:t>
            </w:r>
            <w:r w:rsidRPr="00645372">
              <w:rPr>
                <w:rFonts w:ascii="Times New Roman" w:eastAsia="Times New Roman" w:hAnsi="Times New Roman" w:cs="Times New Roman"/>
                <w:bCs/>
                <w:color w:val="000000"/>
                <w:sz w:val="24"/>
                <w:szCs w:val="24"/>
                <w:lang w:val="uk-UA"/>
              </w:rPr>
              <w:lastRenderedPageBreak/>
              <w:t>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247E76" w:rsidRPr="00645372" w:rsidRDefault="00247E76">
            <w:pPr>
              <w:widowControl w:val="0"/>
              <w:spacing w:line="240" w:lineRule="auto"/>
              <w:ind w:firstLine="281"/>
              <w:jc w:val="both"/>
              <w:rPr>
                <w:rFonts w:ascii="Times New Roman" w:eastAsia="Times New Roman" w:hAnsi="Times New Roman" w:cs="Times New Roman"/>
                <w:color w:val="000000"/>
                <w:sz w:val="24"/>
                <w:szCs w:val="24"/>
                <w:lang w:val="uk-UA"/>
              </w:rPr>
            </w:pPr>
          </w:p>
          <w:p w:rsidR="00247E76" w:rsidRDefault="00C7157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247E76" w:rsidRDefault="00C7157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7E76" w:rsidRDefault="00C71574">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lastRenderedPageBreak/>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247E76" w:rsidRDefault="00247E76">
            <w:pPr>
              <w:spacing w:line="240" w:lineRule="auto"/>
              <w:jc w:val="both"/>
              <w:rPr>
                <w:rFonts w:ascii="Times New Roman" w:eastAsia="Times New Roman" w:hAnsi="Times New Roman" w:cs="Times New Roman"/>
                <w:color w:val="000000"/>
                <w:sz w:val="24"/>
                <w:szCs w:val="24"/>
              </w:rPr>
            </w:pP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247E76" w:rsidRDefault="00C71574">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47E76" w:rsidRDefault="00C71574">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247E76" w:rsidRDefault="00C71574">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7E76" w:rsidRDefault="00C71574">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sidRPr="0098258B">
              <w:rPr>
                <w:rFonts w:ascii="Times New Roman" w:eastAsia="sans-serif" w:hAnsi="Times New Roman" w:cs="Times New Roman"/>
                <w:sz w:val="24"/>
                <w:szCs w:val="24"/>
              </w:rPr>
              <w:t>визначених пунктом 44 Особливостей. Замовник, орган оскарження та Держаудитслужба мають доступ в</w:t>
            </w:r>
            <w:r>
              <w:rPr>
                <w:rFonts w:ascii="Times New Roman" w:eastAsia="sans-serif" w:hAnsi="Times New Roman" w:cs="Times New Roman"/>
                <w:sz w:val="24"/>
                <w:szCs w:val="24"/>
              </w:rPr>
              <w:t xml:space="preserve"> електронній системі закупівель до інформації, яка визначена учасником процедури закупівлі конфіденційною.</w:t>
            </w:r>
          </w:p>
          <w:p w:rsidR="00247E76" w:rsidRDefault="00C71574">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247E76" w:rsidRDefault="00C71574">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247E76" w:rsidRDefault="00C71574">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7E76" w:rsidRDefault="00C71574">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247E76" w:rsidRDefault="00C71574">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47E76">
        <w:trPr>
          <w:trHeight w:val="400"/>
          <w:jc w:val="center"/>
        </w:trPr>
        <w:tc>
          <w:tcPr>
            <w:tcW w:w="576"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247E76" w:rsidRDefault="00C71574">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247E76" w:rsidRDefault="00247E76">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247E76">
              <w:trPr>
                <w:trHeight w:val="400"/>
                <w:jc w:val="center"/>
              </w:trPr>
              <w:tc>
                <w:tcPr>
                  <w:tcW w:w="6769" w:type="dxa"/>
                </w:tcPr>
                <w:p w:rsidR="00247E76" w:rsidRDefault="00C71574">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47E76" w:rsidRDefault="00247E76">
                  <w:pPr>
                    <w:widowControl w:val="0"/>
                    <w:spacing w:line="240" w:lineRule="auto"/>
                    <w:ind w:left="34" w:right="113" w:hanging="21"/>
                    <w:jc w:val="both"/>
                    <w:rPr>
                      <w:rFonts w:ascii="Times New Roman" w:eastAsia="Times New Roman" w:hAnsi="Times New Roman" w:cs="Times New Roman"/>
                      <w:sz w:val="24"/>
                      <w:szCs w:val="24"/>
                    </w:rPr>
                  </w:pP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bl>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r w:rsidR="00247E76">
        <w:trPr>
          <w:trHeight w:val="1128"/>
          <w:jc w:val="center"/>
        </w:trPr>
        <w:tc>
          <w:tcPr>
            <w:tcW w:w="576" w:type="dxa"/>
          </w:tcPr>
          <w:p w:rsidR="00247E76" w:rsidRDefault="00C71574">
            <w:pPr>
              <w:widowControl w:val="0"/>
              <w:spacing w:before="72" w:after="72"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247E76" w:rsidRDefault="00C71574">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247E76" w:rsidRDefault="00247E76">
            <w:pPr>
              <w:widowControl w:val="0"/>
              <w:spacing w:after="72" w:line="240" w:lineRule="auto"/>
              <w:ind w:left="34" w:right="113"/>
              <w:jc w:val="both"/>
              <w:rPr>
                <w:rFonts w:ascii="Times New Roman" w:eastAsia="Times New Roman" w:hAnsi="Times New Roman" w:cs="Times New Roman"/>
                <w:sz w:val="24"/>
                <w:szCs w:val="24"/>
              </w:rPr>
            </w:pPr>
          </w:p>
          <w:p w:rsidR="00247E76" w:rsidRDefault="00C71574">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247E76">
        <w:trPr>
          <w:trHeight w:val="520"/>
          <w:jc w:val="center"/>
        </w:trPr>
        <w:tc>
          <w:tcPr>
            <w:tcW w:w="576" w:type="dxa"/>
          </w:tcPr>
          <w:p w:rsidR="00247E76" w:rsidRDefault="00C71574">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247E76" w:rsidRDefault="00C71574">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98258B">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47E76" w:rsidRDefault="00C71574">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r w:rsidRPr="0098258B">
              <w:rPr>
                <w:rFonts w:ascii="Times New Roman" w:eastAsia="Times New Roman" w:hAnsi="Times New Roman" w:cs="Times New Roman"/>
                <w:color w:val="000000"/>
                <w:sz w:val="24"/>
                <w:szCs w:val="24"/>
              </w:rPr>
              <w:t>установлені пунктом 44 Особливостей</w:t>
            </w:r>
          </w:p>
        </w:tc>
        <w:tc>
          <w:tcPr>
            <w:tcW w:w="6769" w:type="dxa"/>
          </w:tcPr>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247E76" w:rsidRPr="00251D55" w:rsidRDefault="00C71574" w:rsidP="00251D55">
            <w:pPr>
              <w:pStyle w:val="ab"/>
              <w:numPr>
                <w:ilvl w:val="0"/>
                <w:numId w:val="12"/>
              </w:numPr>
              <w:ind w:left="0" w:firstLine="360"/>
              <w:rPr>
                <w:color w:val="000000"/>
                <w:szCs w:val="24"/>
              </w:rPr>
            </w:pPr>
            <w:r w:rsidRPr="00251D55">
              <w:rPr>
                <w:color w:val="000000"/>
                <w:szCs w:val="24"/>
              </w:rPr>
              <w:t>наявність документально підтвердженого досвіду виконання аналогічного (аналогічних) за предметом</w:t>
            </w:r>
            <w:r w:rsidR="0098258B" w:rsidRPr="00251D55">
              <w:rPr>
                <w:color w:val="000000"/>
                <w:szCs w:val="24"/>
              </w:rPr>
              <w:t xml:space="preserve"> закупівлі договору (договорів).</w:t>
            </w:r>
          </w:p>
          <w:p w:rsidR="00251D55" w:rsidRPr="00251D55" w:rsidRDefault="00251D55" w:rsidP="00251D55">
            <w:pPr>
              <w:ind w:left="-12" w:firstLine="425"/>
              <w:rPr>
                <w:rFonts w:ascii="Times New Roman" w:hAnsi="Times New Roman" w:cs="Times New Roman"/>
                <w:color w:val="000000"/>
                <w:sz w:val="24"/>
                <w:szCs w:val="24"/>
              </w:rPr>
            </w:pPr>
            <w:r w:rsidRPr="00251D55">
              <w:rPr>
                <w:rFonts w:ascii="Times New Roman" w:hAnsi="Times New Roman" w:cs="Times New Roman"/>
                <w:color w:val="000000"/>
                <w:sz w:val="24"/>
                <w:szCs w:val="24"/>
                <w:lang w:val="uk-UA"/>
              </w:rPr>
              <w:t>2)</w:t>
            </w:r>
            <w:r w:rsidRPr="00251D55">
              <w:rPr>
                <w:rFonts w:ascii="Times New Roman" w:hAnsi="Times New Roman" w:cs="Times New Roman"/>
                <w:color w:val="000000"/>
                <w:sz w:val="24"/>
                <w:szCs w:val="24"/>
              </w:rPr>
              <w:t xml:space="preserve"> наявність в учасника процедури закупівлі обладнання, матеріально-технічної бази та технологій;</w:t>
            </w:r>
          </w:p>
          <w:p w:rsidR="00251D55" w:rsidRPr="00251D55" w:rsidRDefault="00645372" w:rsidP="00645372">
            <w:pP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251D55" w:rsidRPr="00251D55">
              <w:rPr>
                <w:rFonts w:ascii="Times New Roman" w:hAnsi="Times New Roman" w:cs="Times New Roman"/>
                <w:color w:val="000000"/>
                <w:sz w:val="24"/>
                <w:szCs w:val="24"/>
                <w:lang w:val="uk-UA"/>
              </w:rPr>
              <w:t>3) наявність в учасника процедури закупівлі працівників відповідної кваліфікації, які мають необхідні знання та досвід</w:t>
            </w:r>
          </w:p>
          <w:p w:rsidR="00247E76" w:rsidRPr="00251D55" w:rsidRDefault="00C71574">
            <w:pPr>
              <w:spacing w:line="240" w:lineRule="auto"/>
              <w:jc w:val="both"/>
              <w:rPr>
                <w:rFonts w:ascii="Times New Roman" w:eastAsia="Times New Roman" w:hAnsi="Times New Roman" w:cs="Times New Roman"/>
                <w:color w:val="000000"/>
                <w:sz w:val="24"/>
                <w:szCs w:val="24"/>
                <w:lang w:val="uk-UA"/>
              </w:rPr>
            </w:pPr>
            <w:r w:rsidRPr="00251D55">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247E76" w:rsidRPr="00C71574" w:rsidRDefault="00C71574" w:rsidP="0098258B">
            <w:pPr>
              <w:widowControl w:val="0"/>
              <w:spacing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71574">
              <w:rPr>
                <w:rFonts w:ascii="Times New Roman" w:eastAsia="Times New Roman" w:hAnsi="Times New Roman" w:cs="Times New Roman"/>
                <w:color w:val="000000"/>
                <w:sz w:val="24"/>
                <w:szCs w:val="24"/>
              </w:rPr>
              <w:t xml:space="preserve"> </w:t>
            </w:r>
          </w:p>
          <w:p w:rsidR="00247E76" w:rsidRDefault="00247E76">
            <w:pPr>
              <w:widowControl w:val="0"/>
              <w:spacing w:line="240" w:lineRule="auto"/>
              <w:jc w:val="both"/>
              <w:rPr>
                <w:rFonts w:ascii="Times New Roman" w:eastAsia="Times New Roman" w:hAnsi="Times New Roman" w:cs="Times New Roman"/>
                <w:color w:val="000000"/>
                <w:sz w:val="24"/>
                <w:szCs w:val="24"/>
              </w:rPr>
            </w:pPr>
          </w:p>
          <w:p w:rsidR="001B28F2" w:rsidRPr="001B28F2" w:rsidRDefault="001B28F2" w:rsidP="001B28F2">
            <w:pPr>
              <w:pStyle w:val="a4"/>
              <w:spacing w:after="124"/>
              <w:ind w:firstLine="372"/>
              <w:jc w:val="both"/>
              <w:rPr>
                <w:rFonts w:eastAsia="sans-serif"/>
                <w:lang w:val="ru-RU"/>
              </w:rPr>
            </w:pPr>
            <w:r w:rsidRPr="001B28F2">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B28F2">
              <w:rPr>
                <w:rFonts w:eastAsia="sans-serif"/>
                <w:lang w:val="ru-RU"/>
              </w:rPr>
              <w:t>в будь</w:t>
            </w:r>
            <w:proofErr w:type="gramEnd"/>
            <w:r w:rsidRPr="001B28F2">
              <w:rPr>
                <w:rFonts w:eastAsia="sans-serif"/>
                <w:lang w:val="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1B28F2">
              <w:rPr>
                <w:rFonts w:eastAsia="sans-serif"/>
                <w:lang w:val="ru-RU"/>
              </w:rPr>
              <w:t>законом  до</w:t>
            </w:r>
            <w:proofErr w:type="gramEnd"/>
            <w:r w:rsidRPr="001B28F2">
              <w:rPr>
                <w:rFonts w:eastAsia="sans-serif"/>
                <w:lang w:val="ru-RU"/>
              </w:rPr>
              <w:t xml:space="preserve"> відповідальності за вчинення корупційного правопорушення або правопорушення, пов’язаного з корупцією;</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1B28F2">
              <w:rPr>
                <w:rFonts w:eastAsia="sans-serif"/>
                <w:lang w:val="ru-RU"/>
              </w:rPr>
              <w:lastRenderedPageBreak/>
              <w:t>фізичних осіб — підприємців та громадських формувань” (крім нерезидентів);</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w:t>
            </w:r>
            <w:r w:rsidRPr="001B28F2">
              <w:rPr>
                <w:rFonts w:eastAsia="sans-serif"/>
                <w:lang w:val="ru-RU"/>
              </w:rPr>
              <w:lastRenderedPageBreak/>
              <w:t xml:space="preserve">відсутності таких підстав учасником процедури закупівлі відповідно </w:t>
            </w:r>
            <w:proofErr w:type="gramStart"/>
            <w:r w:rsidRPr="001B28F2">
              <w:rPr>
                <w:rFonts w:eastAsia="sans-serif"/>
                <w:lang w:val="ru-RU"/>
              </w:rPr>
              <w:t>до абзацу</w:t>
            </w:r>
            <w:proofErr w:type="gramEnd"/>
            <w:r w:rsidRPr="001B28F2">
              <w:rPr>
                <w:rFonts w:eastAsia="sans-serif"/>
                <w:lang w:val="ru-RU"/>
              </w:rPr>
              <w:t xml:space="preserve"> шістнадцятого цього пункту.</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B28F2" w:rsidRPr="001B28F2" w:rsidRDefault="001B28F2" w:rsidP="001B28F2">
            <w:pPr>
              <w:pStyle w:val="a4"/>
              <w:spacing w:after="124"/>
              <w:ind w:firstLine="372"/>
              <w:jc w:val="both"/>
              <w:rPr>
                <w:rFonts w:eastAsia="sans-serif"/>
                <w:lang w:val="ru-RU"/>
              </w:rPr>
            </w:pPr>
          </w:p>
          <w:p w:rsidR="001B28F2" w:rsidRPr="001B28F2" w:rsidRDefault="001B28F2" w:rsidP="001B28F2">
            <w:pPr>
              <w:pStyle w:val="a4"/>
              <w:spacing w:after="124"/>
              <w:ind w:firstLine="372"/>
              <w:jc w:val="both"/>
              <w:rPr>
                <w:rFonts w:eastAsia="sans-serif"/>
                <w:lang w:val="ru-RU"/>
              </w:rPr>
            </w:pPr>
            <w:r w:rsidRPr="001B28F2">
              <w:rPr>
                <w:rFonts w:eastAsia="sans-serif"/>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28F2" w:rsidRPr="001B28F2" w:rsidRDefault="001B28F2" w:rsidP="001B28F2">
            <w:pPr>
              <w:pStyle w:val="a4"/>
              <w:spacing w:after="124"/>
              <w:ind w:firstLine="372"/>
              <w:jc w:val="both"/>
              <w:rPr>
                <w:rFonts w:eastAsia="sans-serif"/>
                <w:lang w:val="ru-RU"/>
              </w:rPr>
            </w:pPr>
          </w:p>
          <w:p w:rsidR="001B28F2" w:rsidRPr="001B28F2" w:rsidRDefault="001B28F2" w:rsidP="001B28F2">
            <w:pPr>
              <w:pStyle w:val="a4"/>
              <w:spacing w:after="124"/>
              <w:ind w:firstLine="372"/>
              <w:jc w:val="both"/>
              <w:rPr>
                <w:rFonts w:eastAsia="sans-serif"/>
                <w:lang w:val="ru-RU"/>
              </w:rPr>
            </w:pPr>
            <w:r w:rsidRPr="001B28F2">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 на підтвердження відсутності підстави для відмови учаснику в участі у процедурі закупівлі, передбаченої </w:t>
            </w:r>
            <w:r w:rsidRPr="001B28F2">
              <w:rPr>
                <w:rFonts w:eastAsia="sans-serif"/>
                <w:b/>
                <w:lang w:val="ru-RU"/>
              </w:rPr>
              <w:t>підпунктом 3 пункту 44 Особливостей</w:t>
            </w:r>
            <w:r w:rsidRPr="001B28F2">
              <w:rPr>
                <w:rFonts w:eastAsia="sans-serif"/>
                <w:lang w:val="ru-RU"/>
              </w:rPr>
              <w:t xml:space="preserve">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https://bit.ly/3sUToHs) в разі неможливості перевірити інформацію, що оприлюднена у формі відкритих даних згідно із </w:t>
            </w:r>
            <w:r w:rsidRPr="001B28F2">
              <w:rPr>
                <w:rFonts w:eastAsia="sans-serif"/>
                <w:lang w:val="ru-RU"/>
              </w:rPr>
              <w:lastRenderedPageBreak/>
              <w:t>Законом України  "Про доступ до публічної інформації", та/або міститься у відкритих єдиних державних реєстрах);</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щодо осіб (особи), визначених згідно </w:t>
            </w:r>
            <w:r w:rsidRPr="001B28F2">
              <w:rPr>
                <w:rFonts w:eastAsia="sans-serif"/>
                <w:b/>
                <w:lang w:val="ru-RU"/>
              </w:rPr>
              <w:t>підпунктом 5 пункту 44 Особливостей</w:t>
            </w:r>
            <w:r w:rsidRPr="001B28F2">
              <w:rPr>
                <w:rFonts w:eastAsia="sans-serif"/>
                <w:lang w:val="ru-RU"/>
              </w:rPr>
              <w:t xml:space="preserve"> (виключно для фізичних осіб, які є учасниками);</w:t>
            </w:r>
          </w:p>
          <w:p w:rsidR="001B28F2" w:rsidRPr="001B28F2" w:rsidRDefault="001B28F2" w:rsidP="001B28F2">
            <w:pPr>
              <w:pStyle w:val="a4"/>
              <w:spacing w:after="124"/>
              <w:ind w:firstLine="372"/>
              <w:jc w:val="both"/>
              <w:rPr>
                <w:rFonts w:eastAsia="sans-serif"/>
                <w:lang w:val="ru-RU"/>
              </w:rPr>
            </w:pPr>
            <w:r w:rsidRPr="001B28F2">
              <w:rPr>
                <w:rFonts w:eastAsia="sans-serif"/>
                <w:lang w:val="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щодо осіб (особи), визначених згідно </w:t>
            </w:r>
            <w:r w:rsidRPr="001B28F2">
              <w:rPr>
                <w:rFonts w:eastAsia="sans-serif"/>
                <w:b/>
                <w:lang w:val="ru-RU"/>
              </w:rPr>
              <w:t>підпунктом 6 пункту 44 Особливостей</w:t>
            </w:r>
            <w:r w:rsidRPr="001B28F2">
              <w:rPr>
                <w:rFonts w:eastAsia="sans-serif"/>
                <w:lang w:val="ru-RU"/>
              </w:rPr>
              <w:t xml:space="preserve"> (виключно для керівник учасника процедури закупівлі);</w:t>
            </w:r>
          </w:p>
          <w:p w:rsidR="001B28F2" w:rsidRPr="001B28F2" w:rsidRDefault="001B28F2" w:rsidP="001B28F2">
            <w:pPr>
              <w:pStyle w:val="a4"/>
              <w:spacing w:after="124"/>
              <w:ind w:firstLine="372"/>
              <w:jc w:val="both"/>
              <w:rPr>
                <w:rFonts w:eastAsia="sans-serif"/>
                <w:b/>
                <w:lang w:val="ru-RU"/>
              </w:rPr>
            </w:pPr>
            <w:r w:rsidRPr="001B28F2">
              <w:rPr>
                <w:rFonts w:eastAsia="sans-serif"/>
                <w:lang w:val="ru-RU"/>
              </w:rPr>
              <w:t xml:space="preserve">- Гарантійний лист в довільній формі, що підтверджує відсутність підстави, передбаченої </w:t>
            </w:r>
            <w:r w:rsidRPr="001B28F2">
              <w:rPr>
                <w:rFonts w:eastAsia="sans-serif"/>
                <w:b/>
                <w:lang w:val="ru-RU"/>
              </w:rPr>
              <w:t>підпунктом 12 пункту 44 Особливостей.</w:t>
            </w:r>
          </w:p>
          <w:p w:rsidR="00247E76" w:rsidRDefault="001B28F2" w:rsidP="001B28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B28F2">
              <w:rPr>
                <w:rFonts w:eastAsia="sans-serif"/>
              </w:rPr>
              <w:t xml:space="preserve">Гарантійний лист в довільній формі, що підтверджує відсутність підстави, передбаченої </w:t>
            </w:r>
            <w:r w:rsidRPr="001B28F2">
              <w:rPr>
                <w:rFonts w:eastAsia="sans-serif"/>
                <w:b/>
              </w:rPr>
              <w:t>абзацом 14 пункту 44 Особливостей</w:t>
            </w:r>
            <w:r w:rsidRPr="001B28F2">
              <w:rPr>
                <w:rFonts w:eastAsia="sans-serif"/>
              </w:rPr>
              <w:t>,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47E76" w:rsidRDefault="00C71574">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4">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247E76" w:rsidRDefault="00C715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247E76" w:rsidRDefault="00C715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247E76" w:rsidRDefault="00C71574">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C71574">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C71574">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247E76" w:rsidRPr="00C71574" w:rsidRDefault="00C71574">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C71574">
              <w:rPr>
                <w:rFonts w:ascii="Times New Roman" w:eastAsia="Times New Roman" w:hAnsi="Times New Roman" w:cs="Times New Roman"/>
                <w:color w:val="000000"/>
                <w:sz w:val="24"/>
                <w:szCs w:val="24"/>
              </w:rPr>
              <w:t xml:space="preserve"> у разі закупівлі товару.</w:t>
            </w:r>
          </w:p>
          <w:p w:rsidR="00247E76" w:rsidRPr="00C71574" w:rsidRDefault="00247E76">
            <w:pPr>
              <w:widowControl w:val="0"/>
              <w:spacing w:before="48" w:line="240" w:lineRule="auto"/>
              <w:ind w:right="113"/>
              <w:jc w:val="both"/>
              <w:rPr>
                <w:rFonts w:ascii="Times New Roman" w:eastAsia="Times New Roman" w:hAnsi="Times New Roman" w:cs="Times New Roman"/>
                <w:color w:val="000000"/>
                <w:sz w:val="24"/>
                <w:szCs w:val="24"/>
              </w:rPr>
            </w:pPr>
          </w:p>
          <w:p w:rsidR="00247E76" w:rsidRPr="00C71574" w:rsidRDefault="00247E76">
            <w:pPr>
              <w:widowControl w:val="0"/>
              <w:spacing w:before="48" w:line="240" w:lineRule="auto"/>
              <w:ind w:right="113"/>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47E76">
        <w:trPr>
          <w:trHeight w:val="520"/>
          <w:jc w:val="center"/>
        </w:trPr>
        <w:tc>
          <w:tcPr>
            <w:tcW w:w="10492" w:type="dxa"/>
            <w:gridSpan w:val="3"/>
            <w:shd w:val="clear" w:color="auto" w:fill="D8D8D8" w:themeFill="background1" w:themeFillShade="D8"/>
          </w:tcPr>
          <w:p w:rsidR="00247E76" w:rsidRDefault="00C71574">
            <w:pPr>
              <w:widowControl w:val="0"/>
              <w:spacing w:before="48" w:line="240" w:lineRule="auto"/>
              <w:ind w:left="34" w:right="113" w:hanging="23"/>
              <w:jc w:val="center"/>
              <w:rPr>
                <w:color w:val="000000"/>
              </w:rPr>
            </w:pPr>
            <w:r w:rsidRPr="00C71574">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247E76" w:rsidRPr="006E3C59" w:rsidRDefault="00C71574" w:rsidP="006E3C59">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982D3E">
              <w:rPr>
                <w:rFonts w:ascii="Times New Roman" w:eastAsia="Times New Roman" w:hAnsi="Times New Roman" w:cs="Times New Roman"/>
                <w:color w:val="000000"/>
                <w:sz w:val="24"/>
                <w:szCs w:val="24"/>
                <w:lang w:val="uk-UA"/>
              </w:rPr>
              <w:t xml:space="preserve"> 27</w:t>
            </w:r>
            <w:r w:rsidR="00F766FD">
              <w:rPr>
                <w:rFonts w:ascii="Times New Roman" w:eastAsia="Times New Roman" w:hAnsi="Times New Roman" w:cs="Times New Roman"/>
                <w:color w:val="000000"/>
                <w:sz w:val="24"/>
                <w:szCs w:val="24"/>
                <w:lang w:val="uk-UA"/>
              </w:rPr>
              <w:t>.05</w:t>
            </w:r>
            <w:r w:rsidR="006E3C59">
              <w:rPr>
                <w:rFonts w:ascii="Times New Roman" w:eastAsia="Times New Roman" w:hAnsi="Times New Roman" w:cs="Times New Roman"/>
                <w:color w:val="000000"/>
                <w:sz w:val="24"/>
                <w:szCs w:val="24"/>
                <w:lang w:val="uk-UA"/>
              </w:rPr>
              <w:t>.2023 року</w:t>
            </w:r>
            <w:r>
              <w:rPr>
                <w:rFonts w:ascii="Times New Roman" w:eastAsia="Times New Roman" w:hAnsi="Times New Roman" w:cs="Times New Roman"/>
                <w:color w:val="000000"/>
                <w:sz w:val="24"/>
                <w:szCs w:val="24"/>
              </w:rPr>
              <w:t xml:space="preserve"> до 00 год. 00 хв.</w:t>
            </w:r>
          </w:p>
          <w:p w:rsidR="00247E76" w:rsidRDefault="00C71574">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247E76" w:rsidRDefault="00C71574">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47E76" w:rsidRDefault="00C71574">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247E76" w:rsidRPr="00C71574"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w:t>
            </w:r>
            <w:r>
              <w:rPr>
                <w:rFonts w:ascii="Times New Roman" w:eastAsia="Times New Roman" w:hAnsi="Times New Roman" w:cs="Times New Roman"/>
                <w:color w:val="000000"/>
                <w:sz w:val="24"/>
                <w:szCs w:val="24"/>
              </w:rPr>
              <w:lastRenderedPageBreak/>
              <w:t>відкритих торгів</w:t>
            </w:r>
            <w:r w:rsidRPr="00C71574">
              <w:rPr>
                <w:rFonts w:ascii="Times New Roman" w:eastAsia="Times New Roman" w:hAnsi="Times New Roman" w:cs="Times New Roman"/>
                <w:color w:val="000000"/>
                <w:sz w:val="24"/>
                <w:szCs w:val="24"/>
              </w:rPr>
              <w:t>.</w:t>
            </w:r>
          </w:p>
          <w:p w:rsidR="00247E76" w:rsidRPr="00C71574"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sidRPr="0098258B">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247E76">
        <w:trPr>
          <w:trHeight w:val="520"/>
          <w:jc w:val="center"/>
        </w:trPr>
        <w:tc>
          <w:tcPr>
            <w:tcW w:w="10492" w:type="dxa"/>
            <w:gridSpan w:val="3"/>
            <w:shd w:val="clear" w:color="auto" w:fill="D8D8D8" w:themeFill="background1" w:themeFillShade="D8"/>
          </w:tcPr>
          <w:p w:rsidR="00247E76" w:rsidRDefault="00C71574">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5F16FF">
              <w:rPr>
                <w:rFonts w:ascii="Times New Roman" w:eastAsia="Times New Roman" w:hAnsi="Times New Roman" w:cs="Times New Roman"/>
                <w:color w:val="000000"/>
                <w:sz w:val="24"/>
                <w:szCs w:val="24"/>
              </w:rPr>
              <w:t>у списку</w:t>
            </w:r>
            <w:proofErr w:type="gramEnd"/>
            <w:r w:rsidRPr="005F16FF">
              <w:rPr>
                <w:rFonts w:ascii="Times New Roman" w:eastAsia="Times New Roman" w:hAnsi="Times New Roman" w:cs="Times New Roman"/>
                <w:color w:val="000000"/>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w:t>
            </w:r>
            <w:r w:rsidRPr="005F16FF">
              <w:rPr>
                <w:rFonts w:ascii="Times New Roman" w:eastAsia="Times New Roman" w:hAnsi="Times New Roman" w:cs="Times New Roman"/>
                <w:color w:val="000000"/>
                <w:sz w:val="24"/>
                <w:szCs w:val="24"/>
              </w:rPr>
              <w:lastRenderedPageBreak/>
              <w:t>влади, підприємств, установ, організацій відповідно до їх компетенції.</w:t>
            </w:r>
          </w:p>
          <w:p w:rsidR="00247E76" w:rsidRPr="005F16FF" w:rsidRDefault="005F16FF" w:rsidP="005F16FF">
            <w:pPr>
              <w:widowControl w:val="0"/>
              <w:spacing w:before="120" w:after="120" w:line="240" w:lineRule="auto"/>
              <w:ind w:right="113"/>
              <w:jc w:val="both"/>
              <w:rPr>
                <w:rFonts w:ascii="Times New Roman" w:hAnsi="Times New Roman"/>
                <w:sz w:val="24"/>
                <w:szCs w:val="24"/>
                <w:highlight w:val="yellow"/>
                <w:lang w:val="uk-UA"/>
              </w:rPr>
            </w:pPr>
            <w:r w:rsidRPr="005F16F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lang w:val="uk-UA"/>
              </w:rPr>
              <w:t>.</w:t>
            </w:r>
          </w:p>
        </w:tc>
      </w:tr>
      <w:tr w:rsidR="00247E76">
        <w:trPr>
          <w:trHeight w:val="343"/>
          <w:jc w:val="center"/>
        </w:trPr>
        <w:tc>
          <w:tcPr>
            <w:tcW w:w="576" w:type="dxa"/>
          </w:tcPr>
          <w:p w:rsidR="00247E76" w:rsidRDefault="00247E76">
            <w:pPr>
              <w:widowControl w:val="0"/>
              <w:spacing w:before="120" w:after="120" w:line="240" w:lineRule="auto"/>
              <w:rPr>
                <w:color w:val="000000"/>
              </w:rPr>
            </w:pP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5F16FF">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1) досягнення економії завдяки застосованому технологічному </w:t>
            </w:r>
            <w:r w:rsidRPr="005F16FF">
              <w:rPr>
                <w:rFonts w:ascii="Times New Roman" w:eastAsia="Times New Roman" w:hAnsi="Times New Roman" w:cs="Times New Roman"/>
                <w:color w:val="000000"/>
                <w:sz w:val="24"/>
                <w:szCs w:val="24"/>
              </w:rPr>
              <w:lastRenderedPageBreak/>
              <w:t>процесу виробництва товарів, порядку надання послуг чи технології будівництва;</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5F16FF" w:rsidRDefault="005F16FF"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16FF">
              <w:rPr>
                <w:rFonts w:ascii="Times New Roman" w:eastAsia="sans-serif" w:hAnsi="Times New Roman" w:cs="Times New Roman"/>
                <w:sz w:val="24"/>
                <w:szCs w:val="24"/>
              </w:rPr>
              <w:t>та/або відсутності інформації</w:t>
            </w:r>
            <w:r w:rsidRPr="005F16FF">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w:t>
            </w:r>
            <w:r>
              <w:rPr>
                <w:rFonts w:ascii="Times New Roman" w:eastAsia="Times New Roman" w:hAnsi="Times New Roman" w:cs="Times New Roman"/>
                <w:color w:val="000000"/>
                <w:sz w:val="24"/>
                <w:szCs w:val="24"/>
              </w:rPr>
              <w:t xml:space="preserve">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5F16FF">
              <w:rPr>
                <w:rFonts w:ascii="Times New Roman" w:eastAsia="Times New Roman" w:hAnsi="Times New Roman" w:cs="Times New Roman"/>
                <w:color w:val="000000"/>
                <w:sz w:val="24"/>
                <w:szCs w:val="24"/>
              </w:rPr>
              <w:lastRenderedPageBreak/>
              <w:t>тендерну пропозицію такого учасника процедури закупівлі.</w:t>
            </w:r>
          </w:p>
          <w:p w:rsidR="001B28F2" w:rsidRDefault="001B28F2" w:rsidP="001B28F2">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247E76"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lastRenderedPageBreak/>
              <w:t>1) учасник процедури закупівлі:</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2) тендерна пропозиція:</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1A3BBC">
              <w:rPr>
                <w:rFonts w:ascii="Times New Roman" w:eastAsia="Times New Roman" w:hAnsi="Times New Roman" w:cs="Times New Roman"/>
                <w:color w:val="000000"/>
                <w:sz w:val="24"/>
                <w:szCs w:val="24"/>
              </w:rPr>
              <w:t>до пункту</w:t>
            </w:r>
            <w:proofErr w:type="gramEnd"/>
            <w:r w:rsidRPr="001A3BBC">
              <w:rPr>
                <w:rFonts w:ascii="Times New Roman" w:eastAsia="Times New Roman" w:hAnsi="Times New Roman" w:cs="Times New Roman"/>
                <w:color w:val="000000"/>
                <w:sz w:val="24"/>
                <w:szCs w:val="24"/>
              </w:rPr>
              <w:t xml:space="preserve"> 40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такою, строк дії якої закінчився;</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1A3BBC">
              <w:rPr>
                <w:rFonts w:ascii="Times New Roman" w:eastAsia="Times New Roman" w:hAnsi="Times New Roman" w:cs="Times New Roman"/>
                <w:color w:val="000000"/>
                <w:sz w:val="24"/>
                <w:szCs w:val="24"/>
              </w:rPr>
              <w:t>до абзацу</w:t>
            </w:r>
            <w:proofErr w:type="gramEnd"/>
            <w:r w:rsidRPr="001A3BBC">
              <w:rPr>
                <w:rFonts w:ascii="Times New Roman" w:eastAsia="Times New Roman" w:hAnsi="Times New Roman" w:cs="Times New Roman"/>
                <w:color w:val="000000"/>
                <w:sz w:val="24"/>
                <w:szCs w:val="24"/>
              </w:rPr>
              <w:t xml:space="preserve"> першого частини третьої статті 22 Закону;</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3) переможець процедури закупівлі:</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w:t>
            </w:r>
            <w:r w:rsidRPr="001A3BBC">
              <w:rPr>
                <w:rFonts w:ascii="Times New Roman" w:eastAsia="Times New Roman" w:hAnsi="Times New Roman" w:cs="Times New Roman"/>
                <w:color w:val="000000"/>
                <w:sz w:val="24"/>
                <w:szCs w:val="24"/>
              </w:rPr>
              <w:lastRenderedPageBreak/>
              <w:t>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7E76" w:rsidRDefault="001A3BBC" w:rsidP="001A3BBC">
            <w:pPr>
              <w:spacing w:before="120" w:after="240" w:line="240" w:lineRule="auto"/>
              <w:jc w:val="both"/>
              <w:rPr>
                <w:color w:val="000000"/>
              </w:rPr>
            </w:pPr>
            <w:r w:rsidRPr="001A3BBC">
              <w:rPr>
                <w:rFonts w:ascii="Times New Roman" w:eastAsia="Times New Roman" w:hAnsi="Times New Roman" w:cs="Times New Roman"/>
                <w:color w:val="000000"/>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7E76">
        <w:trPr>
          <w:trHeight w:val="520"/>
          <w:jc w:val="center"/>
        </w:trPr>
        <w:tc>
          <w:tcPr>
            <w:tcW w:w="10492" w:type="dxa"/>
            <w:gridSpan w:val="3"/>
            <w:vAlign w:val="center"/>
          </w:tcPr>
          <w:p w:rsidR="00247E76" w:rsidRDefault="00C71574">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247E76">
        <w:trPr>
          <w:trHeight w:val="520"/>
          <w:jc w:val="center"/>
        </w:trPr>
        <w:tc>
          <w:tcPr>
            <w:tcW w:w="576" w:type="dxa"/>
          </w:tcPr>
          <w:p w:rsidR="00247E76" w:rsidRDefault="00247E76">
            <w:pPr>
              <w:widowControl w:val="0"/>
              <w:spacing w:before="120" w:after="120" w:line="240" w:lineRule="auto"/>
              <w:ind w:right="113"/>
              <w:jc w:val="both"/>
              <w:rPr>
                <w:color w:val="000000"/>
              </w:rPr>
            </w:pP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47E76" w:rsidRDefault="00C7157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247E76" w:rsidRDefault="00C7157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247E76" w:rsidRDefault="00C71574">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247E76" w:rsidRDefault="00C71574" w:rsidP="00FE4288">
            <w:pPr>
              <w:keepNext/>
              <w:keepLines/>
              <w:spacing w:line="240" w:lineRule="auto"/>
              <w:ind w:lef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sidRPr="0098258B">
              <w:rPr>
                <w:rFonts w:ascii="Times New Roman" w:hAnsi="Times New Roman"/>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70F7" w:rsidRPr="005F16FF" w:rsidRDefault="00C670F7" w:rsidP="005F16FF">
            <w:pPr>
              <w:pStyle w:val="ab"/>
              <w:numPr>
                <w:ilvl w:val="0"/>
                <w:numId w:val="26"/>
              </w:numPr>
              <w:rPr>
                <w:color w:val="000000"/>
                <w:szCs w:val="24"/>
              </w:rPr>
            </w:pPr>
            <w:r w:rsidRPr="005F16FF">
              <w:rPr>
                <w:color w:val="000000"/>
                <w:szCs w:val="24"/>
              </w:rPr>
              <w:t>визначення грошового еквівалента зобов’язання в іноземній валюті;</w:t>
            </w:r>
          </w:p>
          <w:p w:rsidR="00C670F7" w:rsidRPr="005F16FF" w:rsidRDefault="00C670F7" w:rsidP="005F16FF">
            <w:pPr>
              <w:pStyle w:val="ab"/>
              <w:numPr>
                <w:ilvl w:val="0"/>
                <w:numId w:val="26"/>
              </w:numPr>
              <w:rPr>
                <w:color w:val="000000"/>
                <w:szCs w:val="24"/>
              </w:rPr>
            </w:pPr>
            <w:r w:rsidRPr="005F16FF">
              <w:rPr>
                <w:color w:val="000000"/>
                <w:szCs w:val="24"/>
              </w:rPr>
              <w:t>перерахунку ціни в бік зменшення ціни тендерної пропозиції переможця без зменшення обсягів закупівлі;</w:t>
            </w:r>
          </w:p>
          <w:p w:rsidR="00C670F7" w:rsidRPr="005F16FF" w:rsidRDefault="00C670F7" w:rsidP="005F16FF">
            <w:pPr>
              <w:pStyle w:val="ab"/>
              <w:numPr>
                <w:ilvl w:val="0"/>
                <w:numId w:val="26"/>
              </w:numPr>
              <w:rPr>
                <w:color w:val="000000"/>
                <w:szCs w:val="24"/>
              </w:rPr>
            </w:pPr>
            <w:r w:rsidRPr="005F16FF">
              <w:rPr>
                <w:color w:val="000000"/>
                <w:szCs w:val="24"/>
              </w:rPr>
              <w:t>перерахунку ціни та обсягів товарів в бік зменшення за умови необхідності приведення обсягів товарів до кратності упаковки.</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C670F7">
              <w:rPr>
                <w:rFonts w:ascii="Times New Roman" w:eastAsia="Times New Roman" w:hAnsi="Times New Roman" w:cs="Times New Roman"/>
                <w:color w:val="000000"/>
                <w:sz w:val="24"/>
                <w:szCs w:val="24"/>
              </w:rPr>
              <w:t>на ринку</w:t>
            </w:r>
            <w:proofErr w:type="gramEnd"/>
            <w:r w:rsidRPr="00C670F7">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670F7">
              <w:rPr>
                <w:rFonts w:ascii="Times New Roman" w:eastAsia="Times New Roman" w:hAnsi="Times New Roman" w:cs="Times New Roman"/>
                <w:color w:val="000000"/>
                <w:sz w:val="24"/>
                <w:szCs w:val="24"/>
              </w:rPr>
              <w:t>на ринку</w:t>
            </w:r>
            <w:proofErr w:type="gramEnd"/>
            <w:r w:rsidRPr="00C670F7">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670F7">
              <w:rPr>
                <w:rFonts w:ascii="Times New Roman" w:eastAsia="Times New Roman" w:hAnsi="Times New Roman" w:cs="Times New Roman"/>
                <w:color w:val="000000"/>
                <w:sz w:val="24"/>
                <w:szCs w:val="24"/>
              </w:rPr>
              <w:t>на ринку</w:t>
            </w:r>
            <w:proofErr w:type="gramEnd"/>
            <w:r w:rsidRPr="00C670F7">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C670F7">
              <w:rPr>
                <w:rFonts w:ascii="Times New Roman" w:eastAsia="Times New Roman" w:hAnsi="Times New Roman" w:cs="Times New Roman"/>
                <w:color w:val="000000"/>
                <w:sz w:val="24"/>
                <w:szCs w:val="24"/>
              </w:rPr>
              <w:t>до договору</w:t>
            </w:r>
            <w:proofErr w:type="gramEnd"/>
            <w:r w:rsidRPr="00C670F7">
              <w:rPr>
                <w:rFonts w:ascii="Times New Roman" w:eastAsia="Times New Roman" w:hAnsi="Times New Roman" w:cs="Times New Roman"/>
                <w:color w:val="000000"/>
                <w:sz w:val="24"/>
                <w:szCs w:val="24"/>
              </w:rPr>
              <w:t xml:space="preserve"> про закупівлю відповідно до вимог Закону.</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47E76" w:rsidRPr="009D48D7" w:rsidRDefault="00247E76">
            <w:pPr>
              <w:spacing w:line="240" w:lineRule="auto"/>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247E76" w:rsidRDefault="00C7157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bl>
    <w:p w:rsidR="00247E76" w:rsidRDefault="00C71574">
      <w:pPr>
        <w:spacing w:after="200"/>
        <w:rPr>
          <w:rFonts w:ascii="Times New Roman" w:eastAsia="Times New Roman" w:hAnsi="Times New Roman" w:cs="Times New Roman"/>
          <w:sz w:val="28"/>
          <w:szCs w:val="28"/>
        </w:rPr>
      </w:pPr>
      <w:r>
        <w:br w:type="page"/>
      </w:r>
    </w:p>
    <w:p w:rsidR="00247E76" w:rsidRDefault="00C71574">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247E76" w:rsidRDefault="00247E76">
      <w:pPr>
        <w:jc w:val="center"/>
        <w:rPr>
          <w:rFonts w:ascii="Times New Roman" w:eastAsia="Times New Roman" w:hAnsi="Times New Roman" w:cs="Times New Roman"/>
          <w:color w:val="000000"/>
        </w:rPr>
      </w:pPr>
    </w:p>
    <w:p w:rsidR="008D06A2" w:rsidRPr="008D06A2" w:rsidRDefault="008D06A2" w:rsidP="008D06A2">
      <w:pPr>
        <w:jc w:val="center"/>
        <w:rPr>
          <w:rFonts w:ascii="Times New Roman" w:eastAsia="Times New Roman" w:hAnsi="Times New Roman" w:cs="Times New Roman"/>
          <w:b/>
          <w:sz w:val="24"/>
          <w:szCs w:val="24"/>
        </w:rPr>
      </w:pPr>
      <w:r w:rsidRPr="008D06A2">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8D06A2" w:rsidRPr="008D06A2" w:rsidRDefault="008D06A2" w:rsidP="008D06A2">
      <w:pPr>
        <w:jc w:val="center"/>
        <w:rPr>
          <w:rFonts w:ascii="Times New Roman" w:eastAsia="Times New Roman" w:hAnsi="Times New Roman" w:cs="Times New Roman"/>
          <w:b/>
          <w:sz w:val="24"/>
          <w:szCs w:val="24"/>
        </w:rPr>
      </w:pPr>
    </w:p>
    <w:p w:rsidR="008D06A2" w:rsidRPr="008D06A2" w:rsidRDefault="008D06A2" w:rsidP="008D06A2">
      <w:pPr>
        <w:spacing w:line="240" w:lineRule="auto"/>
        <w:ind w:firstLine="851"/>
        <w:jc w:val="both"/>
        <w:rPr>
          <w:rFonts w:ascii="Times New Roman" w:hAnsi="Times New Roman"/>
          <w:b/>
          <w:sz w:val="24"/>
          <w:szCs w:val="24"/>
        </w:rPr>
      </w:pPr>
      <w:r w:rsidRPr="008D06A2">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8D06A2" w:rsidRPr="008D06A2" w:rsidRDefault="008D06A2" w:rsidP="008D06A2">
      <w:pPr>
        <w:ind w:right="98" w:firstLine="851"/>
        <w:jc w:val="both"/>
        <w:rPr>
          <w:rFonts w:ascii="Times New Roman" w:hAnsi="Times New Roman"/>
          <w:b/>
          <w:bCs/>
          <w:sz w:val="24"/>
          <w:szCs w:val="24"/>
        </w:rPr>
      </w:pPr>
      <w:r w:rsidRPr="008D06A2">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8D06A2" w:rsidRPr="008D06A2" w:rsidRDefault="008D06A2" w:rsidP="008D06A2">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1.1. Довідка про наявність </w:t>
      </w:r>
      <w:r w:rsidRPr="008D06A2">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8D06A2">
        <w:rPr>
          <w:rFonts w:ascii="Times New Roman" w:hAnsi="Times New Roman"/>
          <w:sz w:val="24"/>
          <w:szCs w:val="24"/>
        </w:rPr>
        <w:t xml:space="preserve"> </w:t>
      </w:r>
      <w:r w:rsidRPr="008D06A2">
        <w:rPr>
          <w:rFonts w:ascii="Times New Roman" w:hAnsi="Times New Roman"/>
          <w:sz w:val="24"/>
          <w:szCs w:val="24"/>
          <w:lang w:val="uk-UA"/>
        </w:rPr>
        <w:t xml:space="preserve">(не менше одного договору) </w:t>
      </w:r>
      <w:r w:rsidRPr="008D06A2">
        <w:rPr>
          <w:rFonts w:ascii="Times New Roman" w:hAnsi="Times New Roman"/>
          <w:sz w:val="24"/>
          <w:szCs w:val="24"/>
        </w:rPr>
        <w:t>(подається Учасником у відповідності до Таблиці 1);</w:t>
      </w:r>
    </w:p>
    <w:p w:rsidR="008D06A2" w:rsidRPr="008D06A2" w:rsidRDefault="008D06A2" w:rsidP="008D06A2">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1.2. </w:t>
      </w:r>
      <w:r w:rsidRPr="008D06A2">
        <w:rPr>
          <w:rFonts w:ascii="Times New Roman" w:hAnsi="Times New Roman"/>
          <w:sz w:val="24"/>
          <w:szCs w:val="24"/>
          <w:lang w:val="uk-UA"/>
        </w:rPr>
        <w:t>Л</w:t>
      </w:r>
      <w:r w:rsidRPr="008D06A2">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8D06A2" w:rsidRPr="001973F6" w:rsidRDefault="008D06A2" w:rsidP="001973F6">
      <w:pPr>
        <w:spacing w:line="240" w:lineRule="auto"/>
        <w:ind w:firstLine="851"/>
        <w:jc w:val="both"/>
        <w:rPr>
          <w:rFonts w:ascii="Times New Roman" w:hAnsi="Times New Roman"/>
          <w:b/>
          <w:sz w:val="24"/>
          <w:szCs w:val="24"/>
          <w:lang w:val="uk-UA"/>
        </w:rPr>
      </w:pPr>
      <w:r w:rsidRPr="008D06A2">
        <w:rPr>
          <w:rFonts w:ascii="Times New Roman" w:hAnsi="Times New Roman"/>
          <w:b/>
          <w:sz w:val="24"/>
          <w:szCs w:val="24"/>
        </w:rPr>
        <w:t>А</w:t>
      </w:r>
      <w:r w:rsidR="00DB5404">
        <w:rPr>
          <w:rFonts w:ascii="Times New Roman" w:hAnsi="Times New Roman"/>
          <w:b/>
          <w:sz w:val="24"/>
          <w:szCs w:val="24"/>
        </w:rPr>
        <w:t>налогічним вважається договір з</w:t>
      </w:r>
      <w:r w:rsidR="00460F8D">
        <w:rPr>
          <w:rFonts w:ascii="Times New Roman" w:hAnsi="Times New Roman"/>
          <w:b/>
          <w:sz w:val="24"/>
          <w:szCs w:val="24"/>
          <w:lang w:val="uk-UA"/>
        </w:rPr>
        <w:t xml:space="preserve"> </w:t>
      </w:r>
      <w:r w:rsidR="001973F6" w:rsidRPr="001973F6">
        <w:rPr>
          <w:rFonts w:ascii="Times New Roman" w:hAnsi="Times New Roman"/>
          <w:b/>
          <w:sz w:val="24"/>
          <w:szCs w:val="24"/>
          <w:lang w:val="uk-UA"/>
        </w:rPr>
        <w:t xml:space="preserve">технічного обслуговування </w:t>
      </w:r>
      <w:r w:rsidR="00F766FD">
        <w:rPr>
          <w:rFonts w:ascii="Times New Roman" w:hAnsi="Times New Roman"/>
          <w:b/>
          <w:sz w:val="24"/>
          <w:szCs w:val="24"/>
          <w:lang w:val="uk-UA"/>
        </w:rPr>
        <w:t>автоклавів чи дистиляторів</w:t>
      </w:r>
    </w:p>
    <w:p w:rsidR="008D06A2" w:rsidRPr="001973F6" w:rsidRDefault="008D06A2" w:rsidP="008D06A2">
      <w:pPr>
        <w:spacing w:line="240" w:lineRule="auto"/>
        <w:ind w:firstLine="851"/>
        <w:jc w:val="both"/>
        <w:rPr>
          <w:rFonts w:ascii="Times New Roman" w:hAnsi="Times New Roman"/>
          <w:sz w:val="28"/>
          <w:szCs w:val="28"/>
          <w:lang w:val="uk-UA"/>
        </w:rPr>
      </w:pPr>
    </w:p>
    <w:p w:rsidR="008D06A2" w:rsidRPr="008D06A2" w:rsidRDefault="008D06A2" w:rsidP="008D06A2">
      <w:pPr>
        <w:spacing w:line="240" w:lineRule="auto"/>
        <w:ind w:firstLine="851"/>
        <w:jc w:val="both"/>
        <w:rPr>
          <w:rFonts w:ascii="Times New Roman" w:hAnsi="Times New Roman"/>
          <w:bCs/>
          <w:sz w:val="28"/>
          <w:szCs w:val="28"/>
          <w:lang w:val="uk-UA"/>
        </w:rPr>
      </w:pPr>
      <w:r w:rsidRPr="008D06A2">
        <w:rPr>
          <w:rFonts w:ascii="Times New Roman" w:hAnsi="Times New Roman"/>
          <w:bCs/>
          <w:sz w:val="28"/>
          <w:szCs w:val="28"/>
        </w:rPr>
        <w:t xml:space="preserve">                                                                                       </w:t>
      </w:r>
      <w:r w:rsidRPr="008D06A2">
        <w:rPr>
          <w:rFonts w:ascii="Times New Roman" w:hAnsi="Times New Roman"/>
          <w:i/>
          <w:color w:val="000000"/>
        </w:rPr>
        <w:t xml:space="preserve">Таблиця 1 до Додатку </w:t>
      </w:r>
      <w:r w:rsidRPr="008D06A2">
        <w:rPr>
          <w:rFonts w:ascii="Times New Roman" w:hAnsi="Times New Roman"/>
          <w:i/>
          <w:color w:val="000000"/>
          <w:lang w:val="uk-UA"/>
        </w:rPr>
        <w:t>1</w:t>
      </w:r>
    </w:p>
    <w:p w:rsidR="008D06A2" w:rsidRPr="008D06A2" w:rsidRDefault="008D06A2" w:rsidP="008D06A2">
      <w:pPr>
        <w:jc w:val="center"/>
        <w:rPr>
          <w:rFonts w:ascii="Times New Roman" w:hAnsi="Times New Roman"/>
          <w:i/>
        </w:rPr>
      </w:pPr>
      <w:r w:rsidRPr="008D06A2">
        <w:rPr>
          <w:rFonts w:ascii="Times New Roman" w:hAnsi="Times New Roman"/>
          <w:i/>
        </w:rPr>
        <w:t xml:space="preserve">                                                                                                до тендерної документації.</w:t>
      </w:r>
    </w:p>
    <w:p w:rsidR="008D06A2" w:rsidRPr="008D06A2" w:rsidRDefault="008D06A2" w:rsidP="008D06A2">
      <w:pPr>
        <w:ind w:left="5040"/>
        <w:jc w:val="right"/>
        <w:rPr>
          <w:rFonts w:ascii="Times New Roman" w:hAnsi="Times New Roman"/>
          <w:i/>
          <w:color w:val="000000"/>
        </w:rPr>
      </w:pPr>
      <w:r w:rsidRPr="008D06A2">
        <w:rPr>
          <w:rFonts w:ascii="Times New Roman" w:hAnsi="Times New Roman"/>
          <w:i/>
          <w:color w:val="000000"/>
        </w:rPr>
        <w:t>Подається у наведеному нижче вигляді.</w:t>
      </w:r>
    </w:p>
    <w:p w:rsidR="008D06A2" w:rsidRPr="008D06A2" w:rsidRDefault="008D06A2" w:rsidP="008D06A2">
      <w:pPr>
        <w:ind w:left="6375"/>
        <w:rPr>
          <w:rFonts w:ascii="Times New Roman" w:hAnsi="Times New Roman"/>
          <w:i/>
          <w:color w:val="000000"/>
        </w:rPr>
      </w:pPr>
      <w:r w:rsidRPr="008D06A2">
        <w:rPr>
          <w:rFonts w:ascii="Times New Roman" w:hAnsi="Times New Roman"/>
          <w:i/>
          <w:color w:val="000000"/>
        </w:rPr>
        <w:t>Учасник не повинен відступати від даної форми.</w:t>
      </w:r>
    </w:p>
    <w:p w:rsidR="008D06A2" w:rsidRPr="008D06A2" w:rsidRDefault="008D06A2" w:rsidP="008D06A2">
      <w:pPr>
        <w:tabs>
          <w:tab w:val="left" w:pos="7980"/>
        </w:tabs>
        <w:rPr>
          <w:rFonts w:ascii="Times New Roman" w:hAnsi="Times New Roman"/>
          <w:b/>
          <w:bCs/>
          <w:sz w:val="28"/>
          <w:szCs w:val="28"/>
        </w:rPr>
      </w:pPr>
    </w:p>
    <w:p w:rsidR="008D06A2" w:rsidRPr="008D06A2" w:rsidRDefault="008D06A2" w:rsidP="008D06A2">
      <w:pPr>
        <w:tabs>
          <w:tab w:val="left" w:pos="7980"/>
        </w:tabs>
        <w:jc w:val="center"/>
        <w:rPr>
          <w:rFonts w:ascii="Times New Roman" w:hAnsi="Times New Roman"/>
          <w:b/>
          <w:bCs/>
          <w:sz w:val="24"/>
          <w:szCs w:val="24"/>
        </w:rPr>
      </w:pPr>
      <w:r w:rsidRPr="008D06A2">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8D06A2" w:rsidRPr="008D06A2" w:rsidRDefault="008D06A2" w:rsidP="008D06A2">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8D06A2" w:rsidRPr="008D06A2" w:rsidTr="00A27E4D">
        <w:tc>
          <w:tcPr>
            <w:tcW w:w="824"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п/п</w:t>
            </w:r>
          </w:p>
        </w:tc>
        <w:tc>
          <w:tcPr>
            <w:tcW w:w="3928"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Реквізити договору (номер та дата)</w:t>
            </w:r>
          </w:p>
        </w:tc>
        <w:tc>
          <w:tcPr>
            <w:tcW w:w="1437" w:type="dxa"/>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 Предмет</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договору</w:t>
            </w:r>
          </w:p>
        </w:tc>
        <w:tc>
          <w:tcPr>
            <w:tcW w:w="2199" w:type="dxa"/>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Найменування замовника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Вартість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договору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(грн.)</w:t>
            </w:r>
          </w:p>
        </w:tc>
      </w:tr>
      <w:tr w:rsidR="008D06A2" w:rsidRPr="008D06A2" w:rsidTr="00A27E4D">
        <w:tc>
          <w:tcPr>
            <w:tcW w:w="824"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1</w:t>
            </w:r>
          </w:p>
        </w:tc>
        <w:tc>
          <w:tcPr>
            <w:tcW w:w="3928"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2</w:t>
            </w:r>
          </w:p>
        </w:tc>
        <w:tc>
          <w:tcPr>
            <w:tcW w:w="1437"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3</w:t>
            </w:r>
          </w:p>
        </w:tc>
        <w:tc>
          <w:tcPr>
            <w:tcW w:w="2199"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4</w:t>
            </w:r>
          </w:p>
        </w:tc>
        <w:tc>
          <w:tcPr>
            <w:tcW w:w="1926"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5</w:t>
            </w:r>
          </w:p>
        </w:tc>
      </w:tr>
      <w:tr w:rsidR="008D06A2" w:rsidRPr="008D06A2" w:rsidTr="00A27E4D">
        <w:tc>
          <w:tcPr>
            <w:tcW w:w="824" w:type="dxa"/>
            <w:shd w:val="clear" w:color="auto" w:fill="auto"/>
          </w:tcPr>
          <w:p w:rsidR="008D06A2" w:rsidRPr="008D06A2" w:rsidRDefault="008D06A2" w:rsidP="008D06A2">
            <w:pPr>
              <w:rPr>
                <w:rFonts w:ascii="Times New Roman" w:hAnsi="Times New Roman"/>
                <w:bCs/>
                <w:sz w:val="28"/>
                <w:szCs w:val="28"/>
              </w:rPr>
            </w:pPr>
          </w:p>
        </w:tc>
        <w:tc>
          <w:tcPr>
            <w:tcW w:w="3928" w:type="dxa"/>
            <w:shd w:val="clear" w:color="auto" w:fill="auto"/>
          </w:tcPr>
          <w:p w:rsidR="008D06A2" w:rsidRPr="008D06A2" w:rsidRDefault="008D06A2" w:rsidP="008D06A2">
            <w:pPr>
              <w:rPr>
                <w:rFonts w:ascii="Times New Roman" w:hAnsi="Times New Roman"/>
                <w:bCs/>
                <w:sz w:val="28"/>
                <w:szCs w:val="28"/>
              </w:rPr>
            </w:pPr>
          </w:p>
        </w:tc>
        <w:tc>
          <w:tcPr>
            <w:tcW w:w="1437" w:type="dxa"/>
            <w:shd w:val="clear" w:color="auto" w:fill="auto"/>
          </w:tcPr>
          <w:p w:rsidR="008D06A2" w:rsidRPr="008D06A2" w:rsidRDefault="008D06A2" w:rsidP="008D06A2">
            <w:pPr>
              <w:rPr>
                <w:rFonts w:ascii="Times New Roman" w:hAnsi="Times New Roman"/>
                <w:bCs/>
                <w:sz w:val="28"/>
                <w:szCs w:val="28"/>
              </w:rPr>
            </w:pPr>
          </w:p>
        </w:tc>
        <w:tc>
          <w:tcPr>
            <w:tcW w:w="2199" w:type="dxa"/>
            <w:shd w:val="clear" w:color="auto" w:fill="auto"/>
          </w:tcPr>
          <w:p w:rsidR="008D06A2" w:rsidRPr="008D06A2" w:rsidRDefault="008D06A2" w:rsidP="008D06A2">
            <w:pPr>
              <w:rPr>
                <w:rFonts w:ascii="Times New Roman" w:hAnsi="Times New Roman"/>
                <w:bCs/>
                <w:sz w:val="28"/>
                <w:szCs w:val="28"/>
              </w:rPr>
            </w:pPr>
          </w:p>
        </w:tc>
        <w:tc>
          <w:tcPr>
            <w:tcW w:w="1926" w:type="dxa"/>
            <w:shd w:val="clear" w:color="auto" w:fill="auto"/>
          </w:tcPr>
          <w:p w:rsidR="008D06A2" w:rsidRPr="008D06A2" w:rsidRDefault="008D06A2" w:rsidP="008D06A2">
            <w:pPr>
              <w:rPr>
                <w:rFonts w:ascii="Times New Roman" w:hAnsi="Times New Roman"/>
                <w:bCs/>
                <w:sz w:val="28"/>
                <w:szCs w:val="28"/>
              </w:rPr>
            </w:pPr>
          </w:p>
        </w:tc>
      </w:tr>
      <w:tr w:rsidR="008D06A2" w:rsidRPr="008D06A2" w:rsidTr="00A27E4D">
        <w:tc>
          <w:tcPr>
            <w:tcW w:w="824" w:type="dxa"/>
            <w:shd w:val="clear" w:color="auto" w:fill="auto"/>
          </w:tcPr>
          <w:p w:rsidR="008D06A2" w:rsidRPr="008D06A2" w:rsidRDefault="008D06A2" w:rsidP="008D06A2">
            <w:pPr>
              <w:rPr>
                <w:rFonts w:ascii="Times New Roman" w:hAnsi="Times New Roman"/>
                <w:bCs/>
                <w:sz w:val="28"/>
                <w:szCs w:val="28"/>
              </w:rPr>
            </w:pPr>
          </w:p>
        </w:tc>
        <w:tc>
          <w:tcPr>
            <w:tcW w:w="3928" w:type="dxa"/>
            <w:shd w:val="clear" w:color="auto" w:fill="auto"/>
          </w:tcPr>
          <w:p w:rsidR="008D06A2" w:rsidRPr="008D06A2" w:rsidRDefault="008D06A2" w:rsidP="008D06A2">
            <w:pPr>
              <w:rPr>
                <w:rFonts w:ascii="Times New Roman" w:hAnsi="Times New Roman"/>
                <w:bCs/>
                <w:sz w:val="28"/>
                <w:szCs w:val="28"/>
              </w:rPr>
            </w:pPr>
          </w:p>
        </w:tc>
        <w:tc>
          <w:tcPr>
            <w:tcW w:w="1437" w:type="dxa"/>
            <w:shd w:val="clear" w:color="auto" w:fill="auto"/>
          </w:tcPr>
          <w:p w:rsidR="008D06A2" w:rsidRPr="008D06A2" w:rsidRDefault="008D06A2" w:rsidP="008D06A2">
            <w:pPr>
              <w:rPr>
                <w:rFonts w:ascii="Times New Roman" w:hAnsi="Times New Roman"/>
                <w:bCs/>
                <w:sz w:val="28"/>
                <w:szCs w:val="28"/>
              </w:rPr>
            </w:pPr>
          </w:p>
        </w:tc>
        <w:tc>
          <w:tcPr>
            <w:tcW w:w="2199" w:type="dxa"/>
            <w:shd w:val="clear" w:color="auto" w:fill="auto"/>
          </w:tcPr>
          <w:p w:rsidR="008D06A2" w:rsidRPr="008D06A2" w:rsidRDefault="008D06A2" w:rsidP="008D06A2">
            <w:pPr>
              <w:rPr>
                <w:rFonts w:ascii="Times New Roman" w:hAnsi="Times New Roman"/>
                <w:bCs/>
                <w:sz w:val="28"/>
                <w:szCs w:val="28"/>
              </w:rPr>
            </w:pPr>
          </w:p>
        </w:tc>
        <w:tc>
          <w:tcPr>
            <w:tcW w:w="1926" w:type="dxa"/>
            <w:shd w:val="clear" w:color="auto" w:fill="auto"/>
          </w:tcPr>
          <w:p w:rsidR="008D06A2" w:rsidRPr="008D06A2" w:rsidRDefault="008D06A2" w:rsidP="008D06A2">
            <w:pPr>
              <w:rPr>
                <w:rFonts w:ascii="Times New Roman" w:hAnsi="Times New Roman"/>
                <w:bCs/>
                <w:sz w:val="28"/>
                <w:szCs w:val="28"/>
              </w:rPr>
            </w:pPr>
          </w:p>
        </w:tc>
      </w:tr>
    </w:tbl>
    <w:p w:rsidR="008D06A2" w:rsidRDefault="008D06A2" w:rsidP="008D06A2">
      <w:pPr>
        <w:rPr>
          <w:rFonts w:ascii="Times New Roman" w:hAnsi="Times New Roman"/>
          <w:bCs/>
          <w:sz w:val="28"/>
          <w:szCs w:val="28"/>
        </w:rPr>
      </w:pPr>
    </w:p>
    <w:p w:rsidR="00645372" w:rsidRPr="00544E0C" w:rsidRDefault="00645372" w:rsidP="00FE7923">
      <w:pPr>
        <w:jc w:val="both"/>
        <w:rPr>
          <w:rFonts w:ascii="Times New Roman" w:hAnsi="Times New Roman"/>
          <w:bCs/>
          <w:sz w:val="24"/>
          <w:szCs w:val="24"/>
          <w:lang w:val="uk-UA"/>
        </w:rPr>
      </w:pPr>
      <w:r>
        <w:rPr>
          <w:rFonts w:ascii="Times New Roman" w:hAnsi="Times New Roman"/>
          <w:bCs/>
          <w:sz w:val="28"/>
          <w:szCs w:val="28"/>
          <w:lang w:val="uk-UA"/>
        </w:rPr>
        <w:t xml:space="preserve">            </w:t>
      </w:r>
      <w:r w:rsidRPr="00544E0C">
        <w:rPr>
          <w:rFonts w:ascii="Times New Roman" w:hAnsi="Times New Roman"/>
          <w:bCs/>
          <w:sz w:val="24"/>
          <w:szCs w:val="24"/>
          <w:lang w:val="uk-UA"/>
        </w:rPr>
        <w:t>2.</w:t>
      </w:r>
      <w:r w:rsidRPr="00544E0C">
        <w:rPr>
          <w:rFonts w:ascii="Times New Roman" w:hAnsi="Times New Roman"/>
          <w:b/>
          <w:bCs/>
          <w:sz w:val="24"/>
          <w:szCs w:val="24"/>
          <w:lang w:val="uk-UA"/>
        </w:rPr>
        <w:t>Наявність в учасника процедури закупівлі обладнання, матеріально-технічної бази та технологій</w:t>
      </w:r>
      <w:r w:rsidR="00FE7923" w:rsidRPr="00544E0C">
        <w:rPr>
          <w:rFonts w:ascii="Times New Roman" w:hAnsi="Times New Roman"/>
          <w:bCs/>
          <w:sz w:val="24"/>
          <w:szCs w:val="24"/>
          <w:lang w:val="uk-UA"/>
        </w:rPr>
        <w:t>:</w:t>
      </w:r>
    </w:p>
    <w:p w:rsidR="00645372" w:rsidRPr="00544E0C" w:rsidRDefault="00645372" w:rsidP="00FE7923">
      <w:pPr>
        <w:jc w:val="both"/>
        <w:rPr>
          <w:rFonts w:ascii="Times New Roman" w:hAnsi="Times New Roman"/>
          <w:bCs/>
          <w:sz w:val="24"/>
          <w:szCs w:val="24"/>
          <w:lang w:val="uk-UA"/>
        </w:rPr>
      </w:pPr>
      <w:r w:rsidRPr="00544E0C">
        <w:rPr>
          <w:rFonts w:ascii="Times New Roman" w:hAnsi="Times New Roman"/>
          <w:bCs/>
          <w:sz w:val="24"/>
          <w:szCs w:val="24"/>
          <w:lang w:val="uk-UA"/>
        </w:rPr>
        <w:t xml:space="preserve">             2.1.</w:t>
      </w:r>
      <w:r w:rsidRPr="00544E0C">
        <w:rPr>
          <w:sz w:val="24"/>
          <w:szCs w:val="24"/>
          <w:lang w:val="uk-UA"/>
        </w:rPr>
        <w:t xml:space="preserve"> </w:t>
      </w:r>
      <w:r w:rsidR="00FE7923"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обладнання та матеріально-технічної бази, необхідних для виконання договору закупівлі послуг, що є предметом цієї закупівлі та інформація щодо застосування учасником заходів із захисту довкілля.</w:t>
      </w:r>
    </w:p>
    <w:p w:rsidR="00645372" w:rsidRPr="00544E0C" w:rsidRDefault="00FE7923" w:rsidP="00FE7923">
      <w:pPr>
        <w:jc w:val="both"/>
        <w:rPr>
          <w:rFonts w:ascii="Times New Roman" w:hAnsi="Times New Roman"/>
          <w:b/>
          <w:bCs/>
          <w:sz w:val="24"/>
          <w:szCs w:val="24"/>
          <w:lang w:val="uk-UA"/>
        </w:rPr>
      </w:pPr>
      <w:r w:rsidRPr="00544E0C">
        <w:rPr>
          <w:rFonts w:ascii="Times New Roman" w:hAnsi="Times New Roman"/>
          <w:b/>
          <w:bCs/>
          <w:sz w:val="24"/>
          <w:szCs w:val="24"/>
          <w:lang w:val="uk-UA"/>
        </w:rPr>
        <w:t xml:space="preserve">             3. Н</w:t>
      </w:r>
      <w:r w:rsidR="00645372" w:rsidRPr="00544E0C">
        <w:rPr>
          <w:rFonts w:ascii="Times New Roman" w:hAnsi="Times New Roman"/>
          <w:b/>
          <w:bCs/>
          <w:sz w:val="24"/>
          <w:szCs w:val="24"/>
          <w:lang w:val="uk-UA"/>
        </w:rPr>
        <w:t>аявність в учасника процедури закупівлі працівників відповідної кваліфікації, які мають необхідні знання та досвід</w:t>
      </w:r>
      <w:r w:rsidRPr="00544E0C">
        <w:rPr>
          <w:rFonts w:ascii="Times New Roman" w:hAnsi="Times New Roman"/>
          <w:b/>
          <w:bCs/>
          <w:sz w:val="24"/>
          <w:szCs w:val="24"/>
          <w:lang w:val="uk-UA"/>
        </w:rPr>
        <w:t>:</w:t>
      </w:r>
    </w:p>
    <w:p w:rsidR="00FE7923" w:rsidRPr="00544E0C" w:rsidRDefault="00FE7923" w:rsidP="00FE7923">
      <w:pPr>
        <w:jc w:val="both"/>
        <w:rPr>
          <w:rFonts w:ascii="Times New Roman" w:hAnsi="Times New Roman"/>
          <w:bCs/>
          <w:sz w:val="24"/>
          <w:szCs w:val="24"/>
          <w:lang w:val="uk-UA"/>
        </w:rPr>
      </w:pPr>
      <w:r w:rsidRPr="00544E0C">
        <w:rPr>
          <w:rFonts w:ascii="Times New Roman" w:hAnsi="Times New Roman"/>
          <w:bCs/>
          <w:sz w:val="24"/>
          <w:szCs w:val="24"/>
          <w:lang w:val="uk-UA"/>
        </w:rPr>
        <w:t xml:space="preserve">             3.1.</w:t>
      </w:r>
      <w:r w:rsidRPr="00544E0C">
        <w:rPr>
          <w:sz w:val="24"/>
          <w:szCs w:val="24"/>
          <w:lang w:val="uk-UA"/>
        </w:rPr>
        <w:t xml:space="preserve"> </w:t>
      </w:r>
      <w:r w:rsidRPr="00544E0C">
        <w:rPr>
          <w:rFonts w:ascii="Times New Roman" w:hAnsi="Times New Roman"/>
          <w:bCs/>
          <w:sz w:val="24"/>
          <w:szCs w:val="24"/>
          <w:lang w:val="uk-UA"/>
        </w:rPr>
        <w:t xml:space="preserve">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w:t>
      </w:r>
      <w:r w:rsidRPr="00544E0C">
        <w:rPr>
          <w:rFonts w:ascii="Times New Roman" w:hAnsi="Times New Roman"/>
          <w:bCs/>
          <w:sz w:val="24"/>
          <w:szCs w:val="24"/>
          <w:lang w:val="uk-UA"/>
        </w:rPr>
        <w:lastRenderedPageBreak/>
        <w:t>інформація про наявність працівників відповідної кваліфікації, які мають необхідні знання та досвід щодо виконання договору закупівлі послуг, що є предметом цієї закупівлі.</w:t>
      </w:r>
    </w:p>
    <w:p w:rsidR="00247E76" w:rsidRPr="00FE7923" w:rsidRDefault="00C71574">
      <w:pPr>
        <w:pageBreakBefore/>
        <w:spacing w:after="120" w:line="240" w:lineRule="auto"/>
        <w:ind w:left="6804"/>
        <w:jc w:val="right"/>
        <w:rPr>
          <w:rFonts w:ascii="Times New Roman" w:eastAsia="Times New Roman" w:hAnsi="Times New Roman" w:cs="Times New Roman"/>
          <w:lang w:val="uk-UA"/>
        </w:rPr>
      </w:pPr>
      <w:r w:rsidRPr="00FE7923">
        <w:rPr>
          <w:rFonts w:ascii="Times New Roman" w:eastAsia="Times New Roman" w:hAnsi="Times New Roman" w:cs="Times New Roman"/>
          <w:b/>
          <w:sz w:val="28"/>
          <w:szCs w:val="28"/>
          <w:lang w:val="uk-UA"/>
        </w:rPr>
        <w:lastRenderedPageBreak/>
        <w:t>Додаток</w:t>
      </w:r>
      <w:r>
        <w:rPr>
          <w:rFonts w:ascii="Times New Roman" w:eastAsia="Times New Roman" w:hAnsi="Times New Roman" w:cs="Times New Roman"/>
          <w:b/>
          <w:sz w:val="28"/>
          <w:szCs w:val="28"/>
        </w:rPr>
        <w:t> </w:t>
      </w:r>
      <w:r w:rsidRPr="00FE7923">
        <w:rPr>
          <w:rFonts w:ascii="Times New Roman" w:eastAsia="Times New Roman" w:hAnsi="Times New Roman" w:cs="Times New Roman"/>
          <w:b/>
          <w:sz w:val="28"/>
          <w:szCs w:val="28"/>
          <w:lang w:val="uk-UA"/>
        </w:rPr>
        <w:t>2</w:t>
      </w:r>
      <w:r w:rsidRPr="00FE7923">
        <w:rPr>
          <w:rFonts w:ascii="Times New Roman" w:eastAsia="Times New Roman" w:hAnsi="Times New Roman" w:cs="Times New Roman"/>
          <w:b/>
          <w:sz w:val="28"/>
          <w:szCs w:val="28"/>
          <w:lang w:val="uk-UA"/>
        </w:rPr>
        <w:br/>
      </w:r>
    </w:p>
    <w:p w:rsidR="00247E76" w:rsidRPr="00FE7923" w:rsidRDefault="00247E76">
      <w:pPr>
        <w:widowControl w:val="0"/>
        <w:spacing w:after="120" w:line="240" w:lineRule="auto"/>
        <w:jc w:val="center"/>
        <w:rPr>
          <w:rFonts w:ascii="Times New Roman" w:eastAsia="Times New Roman" w:hAnsi="Times New Roman" w:cs="Times New Roman"/>
          <w:lang w:val="uk-UA"/>
        </w:rPr>
      </w:pPr>
    </w:p>
    <w:p w:rsidR="00247E76" w:rsidRDefault="00C71574">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247E76" w:rsidRDefault="00247E76">
      <w:pPr>
        <w:widowControl w:val="0"/>
        <w:spacing w:after="120" w:line="240" w:lineRule="auto"/>
        <w:jc w:val="center"/>
        <w:rPr>
          <w:rFonts w:ascii="Times New Roman" w:eastAsia="Times New Roman" w:hAnsi="Times New Roman" w:cs="Times New Roman"/>
        </w:rPr>
      </w:pPr>
    </w:p>
    <w:p w:rsidR="00247E76" w:rsidRDefault="00C71574">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ind w:right="-25"/>
        <w:jc w:val="center"/>
        <w:rPr>
          <w:rFonts w:ascii="Times New Roman" w:eastAsia="Times New Roman" w:hAnsi="Times New Roman" w:cs="Times New Roman"/>
        </w:rPr>
      </w:pPr>
    </w:p>
    <w:p w:rsidR="00247E76" w:rsidRDefault="00247E76">
      <w:pPr>
        <w:ind w:right="-25"/>
        <w:jc w:val="center"/>
        <w:rPr>
          <w:rFonts w:ascii="Times New Roman" w:eastAsia="Times New Roman" w:hAnsi="Times New Roman" w:cs="Times New Roman"/>
          <w:sz w:val="24"/>
          <w:szCs w:val="24"/>
        </w:rPr>
      </w:pPr>
    </w:p>
    <w:p w:rsidR="00247E76" w:rsidRDefault="00247E76">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8D06A2" w:rsidRDefault="008D06A2">
      <w:pPr>
        <w:spacing w:after="200"/>
        <w:jc w:val="right"/>
        <w:rPr>
          <w:rFonts w:ascii="Times New Roman" w:eastAsia="Times New Roman" w:hAnsi="Times New Roman" w:cs="Times New Roman"/>
          <w:sz w:val="28"/>
          <w:szCs w:val="28"/>
        </w:rPr>
      </w:pPr>
    </w:p>
    <w:p w:rsidR="008D06A2" w:rsidRDefault="008D06A2">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C71574">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247E76" w:rsidRDefault="00C7157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FE7923" w:rsidRDefault="00FE7923" w:rsidP="00FE7923">
      <w:pPr>
        <w:snapToGrid w:val="0"/>
        <w:ind w:right="57"/>
        <w:jc w:val="both"/>
        <w:rPr>
          <w:rFonts w:ascii="Times New Roman" w:hAnsi="Times New Roman" w:cs="Times New Roman"/>
          <w:bCs/>
          <w:sz w:val="24"/>
          <w:szCs w:val="24"/>
          <w:lang w:eastAsia="ar-SA"/>
        </w:rPr>
      </w:pPr>
      <w:r w:rsidRPr="009D3E30">
        <w:rPr>
          <w:rFonts w:ascii="Times New Roman" w:hAnsi="Times New Roman" w:cs="Times New Roman"/>
          <w:bCs/>
          <w:kern w:val="2"/>
          <w:sz w:val="24"/>
          <w:szCs w:val="24"/>
          <w:lang w:bidi="hi-IN"/>
        </w:rPr>
        <w:t xml:space="preserve">до предмета </w:t>
      </w:r>
      <w:proofErr w:type="gramStart"/>
      <w:r w:rsidRPr="009D3E30">
        <w:rPr>
          <w:rFonts w:ascii="Times New Roman" w:hAnsi="Times New Roman" w:cs="Times New Roman"/>
          <w:bCs/>
          <w:kern w:val="2"/>
          <w:sz w:val="24"/>
          <w:szCs w:val="24"/>
          <w:lang w:bidi="hi-IN"/>
        </w:rPr>
        <w:t xml:space="preserve">закупівлі </w:t>
      </w:r>
      <w:r w:rsidR="00F766FD">
        <w:rPr>
          <w:rFonts w:ascii="Times New Roman" w:hAnsi="Times New Roman" w:cs="Times New Roman"/>
          <w:bCs/>
          <w:kern w:val="2"/>
          <w:sz w:val="24"/>
          <w:szCs w:val="24"/>
          <w:lang w:val="uk-UA" w:bidi="hi-IN"/>
        </w:rPr>
        <w:t xml:space="preserve"> </w:t>
      </w:r>
      <w:r w:rsidR="00460F8D">
        <w:rPr>
          <w:rFonts w:ascii="Times New Roman" w:hAnsi="Times New Roman" w:cs="Times New Roman"/>
          <w:bCs/>
          <w:sz w:val="24"/>
          <w:szCs w:val="24"/>
          <w:lang w:eastAsia="ar-SA"/>
        </w:rPr>
        <w:t>Послуги</w:t>
      </w:r>
      <w:proofErr w:type="gramEnd"/>
      <w:r w:rsidR="00460F8D">
        <w:rPr>
          <w:rFonts w:ascii="Times New Roman" w:hAnsi="Times New Roman" w:cs="Times New Roman"/>
          <w:bCs/>
          <w:sz w:val="24"/>
          <w:szCs w:val="24"/>
          <w:lang w:eastAsia="ar-SA"/>
        </w:rPr>
        <w:t xml:space="preserve"> з </w:t>
      </w:r>
      <w:r w:rsidR="00F766FD" w:rsidRPr="00F766FD">
        <w:rPr>
          <w:rFonts w:ascii="Times New Roman" w:hAnsi="Times New Roman" w:cs="Times New Roman"/>
          <w:bCs/>
          <w:sz w:val="24"/>
          <w:szCs w:val="24"/>
          <w:lang w:eastAsia="ar-SA"/>
        </w:rPr>
        <w:t xml:space="preserve">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47"/>
        <w:gridCol w:w="1984"/>
        <w:gridCol w:w="1673"/>
        <w:gridCol w:w="2580"/>
      </w:tblGrid>
      <w:tr w:rsidR="00FE7923" w:rsidTr="00460F8D">
        <w:tc>
          <w:tcPr>
            <w:tcW w:w="568" w:type="dxa"/>
            <w:tcBorders>
              <w:top w:val="single" w:sz="4" w:space="0" w:color="auto"/>
              <w:left w:val="single" w:sz="4" w:space="0" w:color="auto"/>
              <w:bottom w:val="single" w:sz="4" w:space="0" w:color="auto"/>
              <w:right w:val="single" w:sz="4" w:space="0" w:color="auto"/>
            </w:tcBorders>
            <w:hideMark/>
          </w:tcPr>
          <w:p w:rsidR="00FE7923" w:rsidRPr="006541FA" w:rsidRDefault="00FE7923" w:rsidP="00F766FD">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w:t>
            </w:r>
          </w:p>
          <w:p w:rsidR="00FE7923" w:rsidRPr="006541FA" w:rsidRDefault="00FE7923" w:rsidP="00F766FD">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з/п</w:t>
            </w:r>
          </w:p>
        </w:tc>
        <w:tc>
          <w:tcPr>
            <w:tcW w:w="3147" w:type="dxa"/>
            <w:tcBorders>
              <w:top w:val="single" w:sz="4" w:space="0" w:color="auto"/>
              <w:left w:val="single" w:sz="4" w:space="0" w:color="auto"/>
              <w:bottom w:val="single" w:sz="4" w:space="0" w:color="auto"/>
              <w:right w:val="single" w:sz="4" w:space="0" w:color="auto"/>
            </w:tcBorders>
          </w:tcPr>
          <w:p w:rsidR="00FE7923" w:rsidRPr="006541FA" w:rsidRDefault="00FE7923" w:rsidP="00F766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Найменування </w:t>
            </w:r>
          </w:p>
        </w:tc>
        <w:tc>
          <w:tcPr>
            <w:tcW w:w="1984" w:type="dxa"/>
            <w:tcBorders>
              <w:top w:val="single" w:sz="4" w:space="0" w:color="auto"/>
              <w:left w:val="single" w:sz="4" w:space="0" w:color="auto"/>
              <w:bottom w:val="single" w:sz="4" w:space="0" w:color="auto"/>
              <w:right w:val="single" w:sz="4" w:space="0" w:color="auto"/>
            </w:tcBorders>
            <w:hideMark/>
          </w:tcPr>
          <w:p w:rsidR="00FE7923" w:rsidRPr="006541FA" w:rsidRDefault="00FE7923" w:rsidP="00877AC5">
            <w:pPr>
              <w:spacing w:line="240" w:lineRule="auto"/>
              <w:rPr>
                <w:rFonts w:ascii="Times New Roman" w:hAnsi="Times New Roman" w:cs="Times New Roman"/>
                <w:b/>
                <w:sz w:val="24"/>
                <w:szCs w:val="24"/>
              </w:rPr>
            </w:pPr>
          </w:p>
          <w:p w:rsidR="00FE7923" w:rsidRPr="006541FA" w:rsidRDefault="00F766FD" w:rsidP="00F766F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Заводський</w:t>
            </w:r>
            <w:r w:rsidR="00FE7923" w:rsidRPr="006541FA">
              <w:rPr>
                <w:rFonts w:ascii="Times New Roman" w:hAnsi="Times New Roman" w:cs="Times New Roman"/>
                <w:b/>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FE7923" w:rsidRPr="00F766FD" w:rsidRDefault="00F766FD" w:rsidP="00F766FD">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Модель</w:t>
            </w:r>
          </w:p>
        </w:tc>
        <w:tc>
          <w:tcPr>
            <w:tcW w:w="2580" w:type="dxa"/>
            <w:tcBorders>
              <w:top w:val="single" w:sz="4" w:space="0" w:color="auto"/>
              <w:left w:val="single" w:sz="4" w:space="0" w:color="auto"/>
              <w:bottom w:val="single" w:sz="4" w:space="0" w:color="auto"/>
              <w:right w:val="single" w:sz="4" w:space="0" w:color="auto"/>
            </w:tcBorders>
            <w:hideMark/>
          </w:tcPr>
          <w:p w:rsidR="00FE7923" w:rsidRPr="009B4A02" w:rsidRDefault="00FE7923" w:rsidP="00F766FD">
            <w:pPr>
              <w:jc w:val="center"/>
              <w:rPr>
                <w:rFonts w:ascii="Times New Roman" w:hAnsi="Times New Roman" w:cs="Times New Roman"/>
                <w:b/>
                <w:sz w:val="24"/>
                <w:szCs w:val="24"/>
              </w:rPr>
            </w:pPr>
            <w:r w:rsidRPr="009B4A02">
              <w:rPr>
                <w:rFonts w:ascii="Times New Roman" w:hAnsi="Times New Roman" w:cs="Times New Roman"/>
                <w:b/>
                <w:sz w:val="24"/>
                <w:szCs w:val="24"/>
              </w:rPr>
              <w:t>Місце розташування</w:t>
            </w:r>
          </w:p>
        </w:tc>
      </w:tr>
      <w:tr w:rsidR="00FE7923" w:rsidTr="00460F8D">
        <w:tc>
          <w:tcPr>
            <w:tcW w:w="568" w:type="dxa"/>
            <w:tcBorders>
              <w:top w:val="single" w:sz="4" w:space="0" w:color="auto"/>
              <w:left w:val="single" w:sz="4" w:space="0" w:color="auto"/>
              <w:bottom w:val="single" w:sz="4" w:space="0" w:color="auto"/>
              <w:right w:val="single" w:sz="4" w:space="0" w:color="auto"/>
            </w:tcBorders>
            <w:hideMark/>
          </w:tcPr>
          <w:p w:rsidR="00FE7923" w:rsidRPr="006541FA" w:rsidRDefault="00FE7923" w:rsidP="00F766FD">
            <w:pPr>
              <w:spacing w:line="240" w:lineRule="auto"/>
              <w:jc w:val="center"/>
              <w:rPr>
                <w:rFonts w:ascii="Times New Roman" w:hAnsi="Times New Roman" w:cs="Times New Roman"/>
                <w:sz w:val="24"/>
                <w:szCs w:val="24"/>
              </w:rPr>
            </w:pPr>
            <w:r w:rsidRPr="006541FA">
              <w:rPr>
                <w:rFonts w:ascii="Times New Roman" w:hAnsi="Times New Roman" w:cs="Times New Roman"/>
                <w:sz w:val="24"/>
                <w:szCs w:val="24"/>
              </w:rPr>
              <w:t>1.</w:t>
            </w:r>
          </w:p>
        </w:tc>
        <w:tc>
          <w:tcPr>
            <w:tcW w:w="3147" w:type="dxa"/>
            <w:tcBorders>
              <w:top w:val="single" w:sz="4" w:space="0" w:color="auto"/>
              <w:left w:val="single" w:sz="4" w:space="0" w:color="auto"/>
              <w:bottom w:val="single" w:sz="4" w:space="0" w:color="auto"/>
              <w:right w:val="single" w:sz="4" w:space="0" w:color="auto"/>
            </w:tcBorders>
            <w:hideMark/>
          </w:tcPr>
          <w:p w:rsidR="00FE7923" w:rsidRPr="00F766FD" w:rsidRDefault="00F766FD" w:rsidP="00F766F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hideMark/>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366</w:t>
            </w:r>
          </w:p>
        </w:tc>
        <w:tc>
          <w:tcPr>
            <w:tcW w:w="1673" w:type="dxa"/>
            <w:tcBorders>
              <w:top w:val="single" w:sz="4" w:space="0" w:color="auto"/>
              <w:left w:val="single" w:sz="4" w:space="0" w:color="auto"/>
              <w:bottom w:val="single" w:sz="4" w:space="0" w:color="auto"/>
              <w:right w:val="single" w:sz="4" w:space="0" w:color="auto"/>
            </w:tcBorders>
            <w:hideMark/>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ГК-100-3М</w:t>
            </w:r>
          </w:p>
        </w:tc>
        <w:tc>
          <w:tcPr>
            <w:tcW w:w="2580" w:type="dxa"/>
            <w:tcBorders>
              <w:top w:val="single" w:sz="4" w:space="0" w:color="auto"/>
              <w:left w:val="single" w:sz="4" w:space="0" w:color="auto"/>
              <w:bottom w:val="single" w:sz="4" w:space="0" w:color="auto"/>
              <w:right w:val="single" w:sz="4" w:space="0" w:color="auto"/>
            </w:tcBorders>
            <w:hideMark/>
          </w:tcPr>
          <w:p w:rsidR="00FE7923" w:rsidRPr="00FE7923" w:rsidRDefault="00FE7923" w:rsidP="00F766FD">
            <w:pPr>
              <w:rPr>
                <w:lang w:val="uk-UA"/>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p>
        </w:tc>
      </w:tr>
      <w:tr w:rsidR="00FE7923" w:rsidTr="00460F8D">
        <w:tc>
          <w:tcPr>
            <w:tcW w:w="568" w:type="dxa"/>
            <w:tcBorders>
              <w:top w:val="single" w:sz="4" w:space="0" w:color="auto"/>
              <w:left w:val="single" w:sz="4" w:space="0" w:color="auto"/>
              <w:bottom w:val="single" w:sz="4" w:space="0" w:color="auto"/>
              <w:right w:val="single" w:sz="4" w:space="0" w:color="auto"/>
            </w:tcBorders>
            <w:hideMark/>
          </w:tcPr>
          <w:p w:rsidR="00FE7923" w:rsidRPr="006541FA" w:rsidRDefault="00FE7923" w:rsidP="00F766F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541FA">
              <w:rPr>
                <w:rFonts w:ascii="Times New Roman" w:hAnsi="Times New Roman" w:cs="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FE7923" w:rsidRDefault="00F766FD" w:rsidP="00F766FD">
            <w:pPr>
              <w:spacing w:line="240" w:lineRule="auto"/>
              <w:jc w:val="both"/>
              <w:rPr>
                <w:rFonts w:ascii="Times New Roman" w:hAnsi="Times New Roman" w:cs="Times New Roman"/>
                <w:sz w:val="24"/>
                <w:szCs w:val="24"/>
                <w:lang w:val="en-US"/>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hideMark/>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1943</w:t>
            </w:r>
          </w:p>
        </w:tc>
        <w:tc>
          <w:tcPr>
            <w:tcW w:w="1673" w:type="dxa"/>
            <w:tcBorders>
              <w:top w:val="single" w:sz="4" w:space="0" w:color="auto"/>
              <w:left w:val="single" w:sz="4" w:space="0" w:color="auto"/>
              <w:bottom w:val="single" w:sz="4" w:space="0" w:color="auto"/>
              <w:right w:val="single" w:sz="4" w:space="0" w:color="auto"/>
            </w:tcBorders>
            <w:hideMark/>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w:t>
            </w:r>
          </w:p>
        </w:tc>
        <w:tc>
          <w:tcPr>
            <w:tcW w:w="2580" w:type="dxa"/>
            <w:tcBorders>
              <w:top w:val="single" w:sz="4" w:space="0" w:color="auto"/>
              <w:left w:val="single" w:sz="4" w:space="0" w:color="auto"/>
              <w:bottom w:val="single" w:sz="4" w:space="0" w:color="auto"/>
              <w:right w:val="single" w:sz="4" w:space="0" w:color="auto"/>
            </w:tcBorders>
            <w:hideMark/>
          </w:tcPr>
          <w:p w:rsidR="00FE7923" w:rsidRPr="00FE7923" w:rsidRDefault="00FE7923" w:rsidP="00F766FD">
            <w:pPr>
              <w:rPr>
                <w:lang w:val="uk-UA"/>
              </w:rPr>
            </w:pPr>
            <w:r>
              <w:rPr>
                <w:rFonts w:ascii="Times New Roman" w:eastAsia="Times New Roman" w:hAnsi="Times New Roman" w:cs="Times New Roman"/>
                <w:kern w:val="2"/>
                <w:sz w:val="24"/>
                <w:szCs w:val="24"/>
                <w:lang w:val="uk-UA" w:eastAsia="uk-UA"/>
              </w:rPr>
              <w:t>б</w:t>
            </w:r>
            <w:r>
              <w:rPr>
                <w:rFonts w:ascii="Times New Roman" w:eastAsia="Times New Roman" w:hAnsi="Times New Roman" w:cs="Times New Roman"/>
                <w:kern w:val="2"/>
                <w:sz w:val="24"/>
                <w:szCs w:val="24"/>
                <w:lang w:eastAsia="uk-UA"/>
              </w:rPr>
              <w:t>ул.</w:t>
            </w:r>
            <w:r>
              <w:rPr>
                <w:rFonts w:ascii="Times New Roman" w:eastAsia="Times New Roman" w:hAnsi="Times New Roman" w:cs="Times New Roman"/>
                <w:kern w:val="2"/>
                <w:sz w:val="24"/>
                <w:szCs w:val="24"/>
                <w:lang w:val="uk-UA" w:eastAsia="uk-UA"/>
              </w:rPr>
              <w:t>Шевченка,57</w:t>
            </w:r>
          </w:p>
        </w:tc>
      </w:tr>
      <w:tr w:rsidR="00FE7923" w:rsidTr="00460F8D">
        <w:tc>
          <w:tcPr>
            <w:tcW w:w="568" w:type="dxa"/>
            <w:tcBorders>
              <w:top w:val="single" w:sz="4" w:space="0" w:color="auto"/>
              <w:left w:val="single" w:sz="4" w:space="0" w:color="auto"/>
              <w:bottom w:val="single" w:sz="4" w:space="0" w:color="auto"/>
              <w:right w:val="single" w:sz="4" w:space="0" w:color="auto"/>
            </w:tcBorders>
          </w:tcPr>
          <w:p w:rsidR="00FE7923" w:rsidRDefault="00FE7923" w:rsidP="00F766FD">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47" w:type="dxa"/>
            <w:tcBorders>
              <w:top w:val="single" w:sz="4" w:space="0" w:color="auto"/>
              <w:left w:val="single" w:sz="4" w:space="0" w:color="auto"/>
              <w:bottom w:val="single" w:sz="4" w:space="0" w:color="auto"/>
              <w:right w:val="single" w:sz="4" w:space="0" w:color="auto"/>
            </w:tcBorders>
          </w:tcPr>
          <w:p w:rsidR="00FE7923" w:rsidRPr="00877AC5" w:rsidRDefault="00F766FD" w:rsidP="00F766FD">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11545</w:t>
            </w:r>
          </w:p>
        </w:tc>
        <w:tc>
          <w:tcPr>
            <w:tcW w:w="1673" w:type="dxa"/>
            <w:tcBorders>
              <w:top w:val="single" w:sz="4" w:space="0" w:color="auto"/>
              <w:left w:val="single" w:sz="4" w:space="0" w:color="auto"/>
              <w:bottom w:val="single" w:sz="4" w:space="0" w:color="auto"/>
              <w:right w:val="single" w:sz="4" w:space="0" w:color="auto"/>
            </w:tcBorders>
          </w:tcPr>
          <w:p w:rsidR="00FE7923" w:rsidRPr="00877AC5"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ВК-75</w:t>
            </w:r>
          </w:p>
        </w:tc>
        <w:tc>
          <w:tcPr>
            <w:tcW w:w="2580" w:type="dxa"/>
            <w:tcBorders>
              <w:top w:val="single" w:sz="4" w:space="0" w:color="auto"/>
              <w:left w:val="single" w:sz="4" w:space="0" w:color="auto"/>
              <w:bottom w:val="single" w:sz="4" w:space="0" w:color="auto"/>
              <w:right w:val="single" w:sz="4" w:space="0" w:color="auto"/>
            </w:tcBorders>
          </w:tcPr>
          <w:p w:rsidR="00FE7923" w:rsidRDefault="00FE7923" w:rsidP="00F766FD">
            <w:pPr>
              <w:spacing w:line="240" w:lineRule="auto"/>
              <w:ind w:right="97"/>
              <w:rPr>
                <w:rFonts w:ascii="Times New Roman" w:hAnsi="Times New Roman" w:cs="Times New Roman"/>
                <w:sz w:val="24"/>
                <w:szCs w:val="24"/>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r>
              <w:rPr>
                <w:rFonts w:ascii="Times New Roman" w:eastAsia="Times New Roman" w:hAnsi="Times New Roman" w:cs="Times New Roman"/>
                <w:kern w:val="2"/>
                <w:sz w:val="24"/>
                <w:szCs w:val="24"/>
                <w:lang w:eastAsia="uk-UA"/>
              </w:rPr>
              <w:t xml:space="preserve"> </w:t>
            </w:r>
          </w:p>
        </w:tc>
      </w:tr>
      <w:tr w:rsidR="00F766FD" w:rsidTr="00460F8D">
        <w:tc>
          <w:tcPr>
            <w:tcW w:w="568" w:type="dxa"/>
            <w:tcBorders>
              <w:top w:val="single" w:sz="4" w:space="0" w:color="auto"/>
              <w:left w:val="single" w:sz="4" w:space="0" w:color="auto"/>
              <w:bottom w:val="single" w:sz="4" w:space="0" w:color="auto"/>
              <w:right w:val="single" w:sz="4" w:space="0" w:color="auto"/>
            </w:tcBorders>
          </w:tcPr>
          <w:p w:rsidR="00F766FD" w:rsidRP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47" w:type="dxa"/>
            <w:tcBorders>
              <w:top w:val="single" w:sz="4" w:space="0" w:color="auto"/>
              <w:left w:val="single" w:sz="4" w:space="0" w:color="auto"/>
              <w:bottom w:val="single" w:sz="4" w:space="0" w:color="auto"/>
              <w:right w:val="single" w:sz="4" w:space="0" w:color="auto"/>
            </w:tcBorders>
          </w:tcPr>
          <w:p w:rsidR="00F766FD" w:rsidRPr="00F766FD" w:rsidRDefault="00F766FD" w:rsidP="00F766FD">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742</w:t>
            </w:r>
          </w:p>
        </w:tc>
        <w:tc>
          <w:tcPr>
            <w:tcW w:w="1673"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ГК-100-3М</w:t>
            </w:r>
          </w:p>
        </w:tc>
        <w:tc>
          <w:tcPr>
            <w:tcW w:w="2580" w:type="dxa"/>
            <w:tcBorders>
              <w:top w:val="single" w:sz="4" w:space="0" w:color="auto"/>
              <w:left w:val="single" w:sz="4" w:space="0" w:color="auto"/>
              <w:bottom w:val="single" w:sz="4" w:space="0" w:color="auto"/>
              <w:right w:val="single" w:sz="4" w:space="0" w:color="auto"/>
            </w:tcBorders>
          </w:tcPr>
          <w:p w:rsidR="00F766FD" w:rsidRPr="00F766FD" w:rsidRDefault="00F766FD" w:rsidP="00F766FD">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F766FD" w:rsidTr="00460F8D">
        <w:tc>
          <w:tcPr>
            <w:tcW w:w="568"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Borders>
              <w:top w:val="single" w:sz="4" w:space="0" w:color="auto"/>
              <w:left w:val="single" w:sz="4" w:space="0" w:color="auto"/>
              <w:bottom w:val="single" w:sz="4" w:space="0" w:color="auto"/>
              <w:right w:val="single" w:sz="4" w:space="0" w:color="auto"/>
            </w:tcBorders>
          </w:tcPr>
          <w:p w:rsidR="00F766FD" w:rsidRPr="00F766FD" w:rsidRDefault="00F766FD" w:rsidP="00F766FD">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2812</w:t>
            </w:r>
          </w:p>
        </w:tc>
        <w:tc>
          <w:tcPr>
            <w:tcW w:w="1673"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w:t>
            </w:r>
          </w:p>
        </w:tc>
        <w:tc>
          <w:tcPr>
            <w:tcW w:w="2580"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F766FD" w:rsidTr="00460F8D">
        <w:tc>
          <w:tcPr>
            <w:tcW w:w="568"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47" w:type="dxa"/>
            <w:tcBorders>
              <w:top w:val="single" w:sz="4" w:space="0" w:color="auto"/>
              <w:left w:val="single" w:sz="4" w:space="0" w:color="auto"/>
              <w:bottom w:val="single" w:sz="4" w:space="0" w:color="auto"/>
              <w:right w:val="single" w:sz="4" w:space="0" w:color="auto"/>
            </w:tcBorders>
          </w:tcPr>
          <w:p w:rsidR="00F766FD" w:rsidRPr="00F766FD" w:rsidRDefault="00F766FD" w:rsidP="00F766F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Дистилятор</w:t>
            </w:r>
          </w:p>
        </w:tc>
        <w:tc>
          <w:tcPr>
            <w:tcW w:w="1984"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772245</w:t>
            </w:r>
          </w:p>
        </w:tc>
        <w:tc>
          <w:tcPr>
            <w:tcW w:w="1673"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А-10</w:t>
            </w:r>
          </w:p>
        </w:tc>
        <w:tc>
          <w:tcPr>
            <w:tcW w:w="2580"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F766FD" w:rsidTr="00460F8D">
        <w:tc>
          <w:tcPr>
            <w:tcW w:w="568"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47" w:type="dxa"/>
            <w:tcBorders>
              <w:top w:val="single" w:sz="4" w:space="0" w:color="auto"/>
              <w:left w:val="single" w:sz="4" w:space="0" w:color="auto"/>
              <w:bottom w:val="single" w:sz="4" w:space="0" w:color="auto"/>
              <w:right w:val="single" w:sz="4" w:space="0" w:color="auto"/>
            </w:tcBorders>
          </w:tcPr>
          <w:p w:rsidR="00F766FD" w:rsidRDefault="00460F8D" w:rsidP="00F766F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Стерилізатор паровий </w:t>
            </w:r>
          </w:p>
        </w:tc>
        <w:tc>
          <w:tcPr>
            <w:tcW w:w="1984" w:type="dxa"/>
            <w:tcBorders>
              <w:top w:val="single" w:sz="4" w:space="0" w:color="auto"/>
              <w:left w:val="single" w:sz="4" w:space="0" w:color="auto"/>
              <w:bottom w:val="single" w:sz="4" w:space="0" w:color="auto"/>
              <w:right w:val="single" w:sz="4" w:space="0" w:color="auto"/>
            </w:tcBorders>
          </w:tcPr>
          <w:p w:rsidR="00F766FD" w:rsidRDefault="00F766FD" w:rsidP="00F766FD">
            <w:pPr>
              <w:spacing w:line="240" w:lineRule="auto"/>
              <w:jc w:val="center"/>
              <w:rPr>
                <w:rFonts w:ascii="Times New Roman" w:hAnsi="Times New Roman" w:cs="Times New Roman"/>
                <w:sz w:val="24"/>
                <w:szCs w:val="24"/>
                <w:lang w:val="uk-UA"/>
              </w:rPr>
            </w:pPr>
          </w:p>
        </w:tc>
        <w:tc>
          <w:tcPr>
            <w:tcW w:w="1673" w:type="dxa"/>
            <w:tcBorders>
              <w:top w:val="single" w:sz="4" w:space="0" w:color="auto"/>
              <w:left w:val="single" w:sz="4" w:space="0" w:color="auto"/>
              <w:bottom w:val="single" w:sz="4" w:space="0" w:color="auto"/>
              <w:right w:val="single" w:sz="4" w:space="0" w:color="auto"/>
            </w:tcBorders>
          </w:tcPr>
          <w:p w:rsidR="00F766FD" w:rsidRPr="00460F8D" w:rsidRDefault="00460F8D" w:rsidP="00F766FD">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МО-</w:t>
            </w:r>
            <w:r>
              <w:rPr>
                <w:rFonts w:ascii="Times New Roman" w:hAnsi="Times New Roman" w:cs="Times New Roman"/>
                <w:sz w:val="24"/>
                <w:szCs w:val="24"/>
                <w:lang w:val="en-US"/>
              </w:rPr>
              <w:t>ST-VU</w:t>
            </w:r>
          </w:p>
        </w:tc>
        <w:tc>
          <w:tcPr>
            <w:tcW w:w="2580" w:type="dxa"/>
            <w:tcBorders>
              <w:top w:val="single" w:sz="4" w:space="0" w:color="auto"/>
              <w:left w:val="single" w:sz="4" w:space="0" w:color="auto"/>
              <w:bottom w:val="single" w:sz="4" w:space="0" w:color="auto"/>
              <w:right w:val="single" w:sz="4" w:space="0" w:color="auto"/>
            </w:tcBorders>
          </w:tcPr>
          <w:p w:rsidR="00F766FD" w:rsidRDefault="00460F8D" w:rsidP="00F766FD">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460F8D" w:rsidTr="00460F8D">
        <w:tc>
          <w:tcPr>
            <w:tcW w:w="568" w:type="dxa"/>
            <w:tcBorders>
              <w:top w:val="single" w:sz="4" w:space="0" w:color="auto"/>
              <w:left w:val="single" w:sz="4" w:space="0" w:color="auto"/>
              <w:bottom w:val="single" w:sz="4" w:space="0" w:color="auto"/>
              <w:right w:val="single" w:sz="4" w:space="0" w:color="auto"/>
            </w:tcBorders>
          </w:tcPr>
          <w:p w:rsidR="00460F8D" w:rsidRDefault="00460F8D" w:rsidP="00F766FD">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47" w:type="dxa"/>
            <w:tcBorders>
              <w:top w:val="single" w:sz="4" w:space="0" w:color="auto"/>
              <w:left w:val="single" w:sz="4" w:space="0" w:color="auto"/>
              <w:bottom w:val="single" w:sz="4" w:space="0" w:color="auto"/>
              <w:right w:val="single" w:sz="4" w:space="0" w:color="auto"/>
            </w:tcBorders>
          </w:tcPr>
          <w:p w:rsidR="00460F8D" w:rsidRPr="00460F8D" w:rsidRDefault="00460F8D" w:rsidP="00F766F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Стерилізатор паровий </w:t>
            </w:r>
          </w:p>
        </w:tc>
        <w:tc>
          <w:tcPr>
            <w:tcW w:w="1984" w:type="dxa"/>
            <w:tcBorders>
              <w:top w:val="single" w:sz="4" w:space="0" w:color="auto"/>
              <w:left w:val="single" w:sz="4" w:space="0" w:color="auto"/>
              <w:bottom w:val="single" w:sz="4" w:space="0" w:color="auto"/>
              <w:right w:val="single" w:sz="4" w:space="0" w:color="auto"/>
            </w:tcBorders>
          </w:tcPr>
          <w:p w:rsidR="00460F8D" w:rsidRDefault="00460F8D" w:rsidP="00F766FD">
            <w:pPr>
              <w:spacing w:line="240" w:lineRule="auto"/>
              <w:jc w:val="center"/>
              <w:rPr>
                <w:rFonts w:ascii="Times New Roman" w:hAnsi="Times New Roman" w:cs="Times New Roman"/>
                <w:sz w:val="24"/>
                <w:szCs w:val="24"/>
                <w:lang w:val="uk-UA"/>
              </w:rPr>
            </w:pPr>
          </w:p>
        </w:tc>
        <w:tc>
          <w:tcPr>
            <w:tcW w:w="1673" w:type="dxa"/>
            <w:tcBorders>
              <w:top w:val="single" w:sz="4" w:space="0" w:color="auto"/>
              <w:left w:val="single" w:sz="4" w:space="0" w:color="auto"/>
              <w:bottom w:val="single" w:sz="4" w:space="0" w:color="auto"/>
              <w:right w:val="single" w:sz="4" w:space="0" w:color="auto"/>
            </w:tcBorders>
          </w:tcPr>
          <w:p w:rsidR="00460F8D" w:rsidRDefault="00460F8D" w:rsidP="00F766FD">
            <w:pPr>
              <w:spacing w:line="240" w:lineRule="auto"/>
              <w:jc w:val="center"/>
              <w:rPr>
                <w:rFonts w:ascii="Times New Roman" w:hAnsi="Times New Roman" w:cs="Times New Roman"/>
                <w:sz w:val="24"/>
                <w:szCs w:val="24"/>
                <w:lang w:val="uk-UA"/>
              </w:rPr>
            </w:pPr>
            <w:r w:rsidRPr="00460F8D">
              <w:rPr>
                <w:rFonts w:ascii="Times New Roman" w:hAnsi="Times New Roman" w:cs="Times New Roman"/>
                <w:sz w:val="24"/>
                <w:szCs w:val="24"/>
                <w:lang w:val="uk-UA"/>
              </w:rPr>
              <w:t>МО-ST-VU</w:t>
            </w:r>
          </w:p>
        </w:tc>
        <w:tc>
          <w:tcPr>
            <w:tcW w:w="2580" w:type="dxa"/>
            <w:tcBorders>
              <w:top w:val="single" w:sz="4" w:space="0" w:color="auto"/>
              <w:left w:val="single" w:sz="4" w:space="0" w:color="auto"/>
              <w:bottom w:val="single" w:sz="4" w:space="0" w:color="auto"/>
              <w:right w:val="single" w:sz="4" w:space="0" w:color="auto"/>
            </w:tcBorders>
          </w:tcPr>
          <w:p w:rsidR="00460F8D" w:rsidRDefault="00460F8D" w:rsidP="00F766FD">
            <w:pPr>
              <w:spacing w:line="240" w:lineRule="auto"/>
              <w:ind w:right="97"/>
              <w:rPr>
                <w:rFonts w:ascii="Times New Roman" w:eastAsia="Times New Roman" w:hAnsi="Times New Roman" w:cs="Times New Roman"/>
                <w:kern w:val="2"/>
                <w:sz w:val="24"/>
                <w:szCs w:val="24"/>
                <w:lang w:val="uk-UA" w:eastAsia="uk-UA"/>
              </w:rPr>
            </w:pPr>
            <w:r w:rsidRPr="00460F8D">
              <w:rPr>
                <w:rFonts w:ascii="Times New Roman" w:eastAsia="Times New Roman" w:hAnsi="Times New Roman" w:cs="Times New Roman"/>
                <w:kern w:val="2"/>
                <w:sz w:val="24"/>
                <w:szCs w:val="24"/>
                <w:lang w:val="uk-UA" w:eastAsia="uk-UA"/>
              </w:rPr>
              <w:t>бул.Шевченка,57</w:t>
            </w:r>
          </w:p>
        </w:tc>
      </w:tr>
    </w:tbl>
    <w:p w:rsidR="00FE7923" w:rsidRDefault="00FE7923" w:rsidP="00FE7923">
      <w:pPr>
        <w:snapToGrid w:val="0"/>
        <w:ind w:right="57"/>
        <w:jc w:val="both"/>
        <w:rPr>
          <w:rFonts w:ascii="Times New Roman" w:hAnsi="Times New Roman" w:cs="Times New Roman"/>
          <w:bCs/>
          <w:sz w:val="24"/>
          <w:szCs w:val="24"/>
          <w:lang w:eastAsia="ar-SA"/>
        </w:rPr>
      </w:pPr>
    </w:p>
    <w:p w:rsidR="00460F8D" w:rsidRPr="00460F8D" w:rsidRDefault="00460F8D" w:rsidP="00460F8D">
      <w:pPr>
        <w:rPr>
          <w:rFonts w:ascii="Times New Roman" w:eastAsia="Times New Roman" w:hAnsi="Times New Roman" w:cs="Times New Roman"/>
          <w:b/>
          <w:sz w:val="24"/>
          <w:szCs w:val="24"/>
        </w:rPr>
      </w:pPr>
      <w:r w:rsidRPr="00460F8D">
        <w:rPr>
          <w:rFonts w:ascii="Times New Roman" w:eastAsia="Times New Roman" w:hAnsi="Times New Roman" w:cs="Times New Roman"/>
          <w:b/>
          <w:sz w:val="24"/>
          <w:szCs w:val="24"/>
        </w:rPr>
        <w:t>Послуги з технічного обслуговування стерилізаторів парових (автоклавів):</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Зовнішній огляд на течі через ущільнення</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Перевірка цілісності ізоляції та контакту електропідключення</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Оцінка стану скла водовказівної колонки та перевірка ущільнюючих кілець</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4.</w:t>
      </w:r>
      <w:r w:rsidRPr="00460F8D">
        <w:rPr>
          <w:rFonts w:ascii="Times New Roman" w:eastAsia="Times New Roman" w:hAnsi="Times New Roman" w:cs="Times New Roman"/>
          <w:sz w:val="24"/>
          <w:szCs w:val="24"/>
        </w:rPr>
        <w:tab/>
        <w:t xml:space="preserve">Перевірка </w:t>
      </w:r>
      <w:proofErr w:type="gramStart"/>
      <w:r w:rsidRPr="00460F8D">
        <w:rPr>
          <w:rFonts w:ascii="Times New Roman" w:eastAsia="Times New Roman" w:hAnsi="Times New Roman" w:cs="Times New Roman"/>
          <w:sz w:val="24"/>
          <w:szCs w:val="24"/>
        </w:rPr>
        <w:t>герметичності  різьбових</w:t>
      </w:r>
      <w:proofErr w:type="gramEnd"/>
      <w:r w:rsidRPr="00460F8D">
        <w:rPr>
          <w:rFonts w:ascii="Times New Roman" w:eastAsia="Times New Roman" w:hAnsi="Times New Roman" w:cs="Times New Roman"/>
          <w:sz w:val="24"/>
          <w:szCs w:val="24"/>
        </w:rPr>
        <w:t xml:space="preserve"> з’єднань</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Перевірка герметичністі та цілісності гайок ТЕНів</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Перевірка спрацювання запобіжного клапану</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7.</w:t>
      </w:r>
      <w:r w:rsidRPr="00460F8D">
        <w:rPr>
          <w:rFonts w:ascii="Times New Roman" w:eastAsia="Times New Roman" w:hAnsi="Times New Roman" w:cs="Times New Roman"/>
          <w:sz w:val="24"/>
          <w:szCs w:val="24"/>
        </w:rPr>
        <w:tab/>
        <w:t xml:space="preserve">Перевірка та </w:t>
      </w:r>
      <w:proofErr w:type="gramStart"/>
      <w:r w:rsidRPr="00460F8D">
        <w:rPr>
          <w:rFonts w:ascii="Times New Roman" w:eastAsia="Times New Roman" w:hAnsi="Times New Roman" w:cs="Times New Roman"/>
          <w:sz w:val="24"/>
          <w:szCs w:val="24"/>
        </w:rPr>
        <w:t>змащування  рухомих</w:t>
      </w:r>
      <w:proofErr w:type="gramEnd"/>
      <w:r w:rsidRPr="00460F8D">
        <w:rPr>
          <w:rFonts w:ascii="Times New Roman" w:eastAsia="Times New Roman" w:hAnsi="Times New Roman" w:cs="Times New Roman"/>
          <w:sz w:val="24"/>
          <w:szCs w:val="24"/>
        </w:rPr>
        <w:t xml:space="preserve"> елементів дверей</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8.</w:t>
      </w:r>
      <w:r w:rsidRPr="00460F8D">
        <w:rPr>
          <w:rFonts w:ascii="Times New Roman" w:eastAsia="Times New Roman" w:hAnsi="Times New Roman" w:cs="Times New Roman"/>
          <w:sz w:val="24"/>
          <w:szCs w:val="24"/>
        </w:rPr>
        <w:tab/>
        <w:t>Чистка вузлу водовказівної колонки</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9.</w:t>
      </w:r>
      <w:r w:rsidRPr="00460F8D">
        <w:rPr>
          <w:rFonts w:ascii="Times New Roman" w:eastAsia="Times New Roman" w:hAnsi="Times New Roman" w:cs="Times New Roman"/>
          <w:sz w:val="24"/>
          <w:szCs w:val="24"/>
        </w:rPr>
        <w:tab/>
        <w:t>Перевірка роботи та електроконтактів датчика (ів) рівня води</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10.</w:t>
      </w:r>
      <w:r w:rsidRPr="00460F8D">
        <w:rPr>
          <w:rFonts w:ascii="Times New Roman" w:eastAsia="Times New Roman" w:hAnsi="Times New Roman" w:cs="Times New Roman"/>
          <w:sz w:val="24"/>
          <w:szCs w:val="24"/>
        </w:rPr>
        <w:tab/>
        <w:t>Перевірка стану ущільнення стерилізаційної камери</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11.</w:t>
      </w:r>
      <w:r w:rsidRPr="00460F8D">
        <w:rPr>
          <w:rFonts w:ascii="Times New Roman" w:eastAsia="Times New Roman" w:hAnsi="Times New Roman" w:cs="Times New Roman"/>
          <w:sz w:val="24"/>
          <w:szCs w:val="24"/>
        </w:rPr>
        <w:tab/>
        <w:t>Перевірка стану ущільнення парогенератора</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12.</w:t>
      </w:r>
      <w:r w:rsidRPr="00460F8D">
        <w:rPr>
          <w:rFonts w:ascii="Times New Roman" w:eastAsia="Times New Roman" w:hAnsi="Times New Roman" w:cs="Times New Roman"/>
          <w:sz w:val="24"/>
          <w:szCs w:val="24"/>
        </w:rPr>
        <w:tab/>
        <w:t>Перевірка заземлення</w:t>
      </w:r>
    </w:p>
    <w:p w:rsidR="00460F8D" w:rsidRPr="00460F8D" w:rsidRDefault="00460F8D" w:rsidP="00460F8D">
      <w:pPr>
        <w:rPr>
          <w:rFonts w:ascii="Times New Roman" w:eastAsia="Times New Roman" w:hAnsi="Times New Roman" w:cs="Times New Roman"/>
          <w:b/>
          <w:sz w:val="24"/>
          <w:szCs w:val="24"/>
        </w:rPr>
      </w:pPr>
      <w:r w:rsidRPr="00460F8D">
        <w:rPr>
          <w:rFonts w:ascii="Times New Roman" w:eastAsia="Times New Roman" w:hAnsi="Times New Roman" w:cs="Times New Roman"/>
          <w:b/>
          <w:sz w:val="24"/>
          <w:szCs w:val="24"/>
        </w:rPr>
        <w:t>Послуги з технічного обслуговування дистилятора:</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Зовнішній огляд на течі через ущільнення</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Перевірка цілісності ізоляції та контакту електропідключення</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 xml:space="preserve">Перевірка </w:t>
      </w:r>
      <w:proofErr w:type="gramStart"/>
      <w:r w:rsidRPr="00460F8D">
        <w:rPr>
          <w:rFonts w:ascii="Times New Roman" w:eastAsia="Times New Roman" w:hAnsi="Times New Roman" w:cs="Times New Roman"/>
          <w:sz w:val="24"/>
          <w:szCs w:val="24"/>
        </w:rPr>
        <w:t>герметичності  різьбових</w:t>
      </w:r>
      <w:proofErr w:type="gramEnd"/>
      <w:r w:rsidRPr="00460F8D">
        <w:rPr>
          <w:rFonts w:ascii="Times New Roman" w:eastAsia="Times New Roman" w:hAnsi="Times New Roman" w:cs="Times New Roman"/>
          <w:sz w:val="24"/>
          <w:szCs w:val="24"/>
        </w:rPr>
        <w:t xml:space="preserve"> з’єднань</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4.</w:t>
      </w:r>
      <w:r w:rsidRPr="00460F8D">
        <w:rPr>
          <w:rFonts w:ascii="Times New Roman" w:eastAsia="Times New Roman" w:hAnsi="Times New Roman" w:cs="Times New Roman"/>
          <w:sz w:val="24"/>
          <w:szCs w:val="24"/>
        </w:rPr>
        <w:tab/>
        <w:t xml:space="preserve">Перевірка стану вузлу конденсатора </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Перевірка функціонування захистного поплавкового механізму</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Перевірка герметичністі та цілісності гайок ТЕНів</w:t>
      </w: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7.</w:t>
      </w:r>
      <w:r w:rsidRPr="00460F8D">
        <w:rPr>
          <w:rFonts w:ascii="Times New Roman" w:eastAsia="Times New Roman" w:hAnsi="Times New Roman" w:cs="Times New Roman"/>
          <w:sz w:val="24"/>
          <w:szCs w:val="24"/>
        </w:rPr>
        <w:tab/>
        <w:t>Перевірка роботи та електроконтактів датчика (ів) рівня води</w:t>
      </w:r>
    </w:p>
    <w:p w:rsid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8.</w:t>
      </w:r>
      <w:r w:rsidRPr="00460F8D">
        <w:rPr>
          <w:rFonts w:ascii="Times New Roman" w:eastAsia="Times New Roman" w:hAnsi="Times New Roman" w:cs="Times New Roman"/>
          <w:sz w:val="24"/>
          <w:szCs w:val="24"/>
        </w:rPr>
        <w:tab/>
        <w:t>Перевірка заземлення</w:t>
      </w:r>
    </w:p>
    <w:p w:rsidR="00460F8D" w:rsidRDefault="00460F8D" w:rsidP="00460F8D">
      <w:pPr>
        <w:rPr>
          <w:rFonts w:ascii="Times New Roman" w:eastAsia="Times New Roman" w:hAnsi="Times New Roman" w:cs="Times New Roman"/>
          <w:sz w:val="24"/>
          <w:szCs w:val="24"/>
        </w:rPr>
      </w:pPr>
    </w:p>
    <w:p w:rsidR="00460F8D" w:rsidRDefault="00460F8D" w:rsidP="00460F8D">
      <w:pPr>
        <w:rPr>
          <w:rFonts w:ascii="Times New Roman" w:eastAsia="Times New Roman" w:hAnsi="Times New Roman" w:cs="Times New Roman"/>
          <w:sz w:val="24"/>
          <w:szCs w:val="24"/>
        </w:rPr>
      </w:pPr>
    </w:p>
    <w:p w:rsidR="00460F8D" w:rsidRDefault="00460F8D" w:rsidP="00460F8D">
      <w:pPr>
        <w:rPr>
          <w:rFonts w:ascii="Times New Roman" w:eastAsia="Times New Roman" w:hAnsi="Times New Roman" w:cs="Times New Roman"/>
          <w:sz w:val="24"/>
          <w:szCs w:val="24"/>
        </w:rPr>
      </w:pPr>
    </w:p>
    <w:p w:rsidR="00460F8D" w:rsidRPr="00460F8D" w:rsidRDefault="00460F8D" w:rsidP="00460F8D">
      <w:pPr>
        <w:rPr>
          <w:rFonts w:ascii="Times New Roman" w:eastAsia="Times New Roman" w:hAnsi="Times New Roman" w:cs="Times New Roman"/>
          <w:sz w:val="24"/>
          <w:szCs w:val="24"/>
        </w:rPr>
      </w:pPr>
    </w:p>
    <w:p w:rsidR="00460F8D" w:rsidRPr="00460F8D" w:rsidRDefault="00460F8D" w:rsidP="00460F8D">
      <w:pPr>
        <w:rPr>
          <w:rFonts w:ascii="Times New Roman" w:eastAsia="Times New Roman" w:hAnsi="Times New Roman" w:cs="Times New Roman"/>
          <w:sz w:val="24"/>
          <w:szCs w:val="24"/>
        </w:rPr>
      </w:pPr>
    </w:p>
    <w:p w:rsidR="00460F8D" w:rsidRPr="00460F8D" w:rsidRDefault="00460F8D" w:rsidP="00460F8D">
      <w:pPr>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 xml:space="preserve">ЗАГАЛЬНІ ВИМОГИ: </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1.</w:t>
      </w:r>
      <w:r w:rsidRPr="00460F8D">
        <w:rPr>
          <w:rFonts w:ascii="Times New Roman" w:eastAsia="Times New Roman" w:hAnsi="Times New Roman" w:cs="Times New Roman"/>
          <w:sz w:val="24"/>
          <w:szCs w:val="24"/>
        </w:rPr>
        <w:tab/>
        <w:t xml:space="preserve">Технічне обслуговування повинно проводитись за місцем розташування обладнання на території Замовника та відповідно </w:t>
      </w:r>
      <w:proofErr w:type="gramStart"/>
      <w:r w:rsidRPr="00460F8D">
        <w:rPr>
          <w:rFonts w:ascii="Times New Roman" w:eastAsia="Times New Roman" w:hAnsi="Times New Roman" w:cs="Times New Roman"/>
          <w:sz w:val="24"/>
          <w:szCs w:val="24"/>
        </w:rPr>
        <w:t>до регламенту</w:t>
      </w:r>
      <w:proofErr w:type="gramEnd"/>
      <w:r w:rsidRPr="00460F8D">
        <w:rPr>
          <w:rFonts w:ascii="Times New Roman" w:eastAsia="Times New Roman" w:hAnsi="Times New Roman" w:cs="Times New Roman"/>
          <w:sz w:val="24"/>
          <w:szCs w:val="24"/>
        </w:rPr>
        <w:t>, нормативно-технічної або експлуатаційної документації виробника обладнання.</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2.</w:t>
      </w:r>
      <w:r w:rsidRPr="00460F8D">
        <w:rPr>
          <w:rFonts w:ascii="Times New Roman" w:eastAsia="Times New Roman" w:hAnsi="Times New Roman" w:cs="Times New Roman"/>
          <w:sz w:val="24"/>
          <w:szCs w:val="24"/>
        </w:rPr>
        <w:tab/>
        <w:t>Технічне обслуговування повинно виконуватись персоналом, що має відповідні знання та досвід. На підтвердження надати довідку в довільній формі.</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3.</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охорони праці Учасника про результати перевірки знань з охорони праці, які мають групу з електробезпеки не менше 3-ї при роботі з напругою до 1000 В, дійсні на момент розгляду пропозиції та укладання договору.</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4.</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та уміння з безпечної експлуатації та обслуговування обладнання, що працює під тиском відповідно до вимог НПАОП 0.00-1.81-18.</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5.</w:t>
      </w:r>
      <w:r w:rsidRPr="00460F8D">
        <w:rPr>
          <w:rFonts w:ascii="Times New Roman" w:eastAsia="Times New Roman" w:hAnsi="Times New Roman" w:cs="Times New Roman"/>
          <w:sz w:val="24"/>
          <w:szCs w:val="24"/>
        </w:rPr>
        <w:tab/>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правил безпеченої роботи з інструментами та приладами відповідно до вимог НПАОП 0.00-1.71-13.</w:t>
      </w:r>
    </w:p>
    <w:p w:rsidR="00460F8D" w:rsidRPr="00460F8D" w:rsidRDefault="00460F8D" w:rsidP="00982D3E">
      <w:pPr>
        <w:jc w:val="both"/>
        <w:rPr>
          <w:rFonts w:ascii="Times New Roman" w:eastAsia="Times New Roman" w:hAnsi="Times New Roman" w:cs="Times New Roman"/>
          <w:sz w:val="24"/>
          <w:szCs w:val="24"/>
        </w:rPr>
      </w:pPr>
      <w:r w:rsidRPr="00460F8D">
        <w:rPr>
          <w:rFonts w:ascii="Times New Roman" w:eastAsia="Times New Roman" w:hAnsi="Times New Roman" w:cs="Times New Roman"/>
          <w:sz w:val="24"/>
          <w:szCs w:val="24"/>
        </w:rPr>
        <w:t>6.</w:t>
      </w:r>
      <w:r w:rsidRPr="00460F8D">
        <w:rPr>
          <w:rFonts w:ascii="Times New Roman" w:eastAsia="Times New Roman" w:hAnsi="Times New Roman" w:cs="Times New Roman"/>
          <w:sz w:val="24"/>
          <w:szCs w:val="24"/>
        </w:rPr>
        <w:tab/>
        <w:t>Учасник надає копію дозволу (декларації) на виконання робіт підвищеної небезпеки з посудинами, що працюють під тиском для виконання технічного обслуговування, ремонту та налагодження парових стерилізаторів.</w:t>
      </w:r>
      <w:r w:rsidRPr="00460F8D">
        <w:rPr>
          <w:rFonts w:ascii="Times New Roman" w:eastAsia="Times New Roman" w:hAnsi="Times New Roman" w:cs="Times New Roman"/>
          <w:sz w:val="24"/>
          <w:szCs w:val="24"/>
        </w:rPr>
        <w:tab/>
      </w:r>
    </w:p>
    <w:p w:rsidR="00A9275B" w:rsidRPr="00AA58AC" w:rsidRDefault="00A9275B" w:rsidP="00982D3E">
      <w:pPr>
        <w:jc w:val="both"/>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Pr="00AA58AC" w:rsidRDefault="00A9275B" w:rsidP="00A27E4D">
      <w:pPr>
        <w:rPr>
          <w:rFonts w:ascii="Times New Roman" w:hAnsi="Times New Roman" w:cs="Times New Roman"/>
          <w:sz w:val="24"/>
          <w:szCs w:val="24"/>
        </w:rPr>
      </w:pPr>
    </w:p>
    <w:p w:rsidR="00A9275B" w:rsidRDefault="00A9275B" w:rsidP="00A27E4D"/>
    <w:p w:rsidR="00A9275B" w:rsidRDefault="00A9275B"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31247F" w:rsidRDefault="0031247F" w:rsidP="00A27E4D"/>
    <w:p w:rsidR="00460F8D" w:rsidRDefault="00460F8D" w:rsidP="00A27E4D"/>
    <w:p w:rsidR="00A9275B" w:rsidRDefault="00A9275B" w:rsidP="00A27E4D"/>
    <w:p w:rsidR="00A9275B" w:rsidRDefault="00A9275B" w:rsidP="00A27E4D"/>
    <w:p w:rsidR="00247E76" w:rsidRDefault="00A9275B" w:rsidP="00A27E4D">
      <w:pPr>
        <w:rPr>
          <w:rFonts w:ascii="Times New Roman" w:eastAsia="Times New Roman" w:hAnsi="Times New Roman" w:cs="Times New Roman"/>
          <w:sz w:val="28"/>
          <w:szCs w:val="28"/>
        </w:rPr>
      </w:pPr>
      <w:r>
        <w:lastRenderedPageBreak/>
        <w:t xml:space="preserve">                                                                                                                           </w:t>
      </w:r>
      <w:r w:rsidR="00A27E4D">
        <w:t xml:space="preserve">     </w:t>
      </w:r>
      <w:r w:rsidR="00C71574">
        <w:rPr>
          <w:rFonts w:ascii="Times New Roman" w:eastAsia="Times New Roman" w:hAnsi="Times New Roman" w:cs="Times New Roman"/>
          <w:b/>
          <w:sz w:val="28"/>
          <w:szCs w:val="28"/>
        </w:rPr>
        <w:t>Додаток № 4</w:t>
      </w:r>
    </w:p>
    <w:p w:rsidR="00247E76" w:rsidRDefault="0024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1247F" w:rsidRPr="0031247F" w:rsidRDefault="00C71574" w:rsidP="0031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colFirst="0" w:colLast="0"/>
      <w:bookmarkEnd w:id="1"/>
      <w:r>
        <w:rPr>
          <w:rFonts w:ascii="Times New Roman" w:eastAsia="Times New Roman" w:hAnsi="Times New Roman" w:cs="Times New Roman"/>
          <w:b/>
          <w:sz w:val="24"/>
          <w:szCs w:val="24"/>
        </w:rPr>
        <w:br/>
      </w:r>
    </w:p>
    <w:p w:rsidR="0031247F" w:rsidRPr="00DB5404" w:rsidRDefault="0031247F" w:rsidP="0031247F">
      <w:pPr>
        <w:shd w:val="clear" w:color="auto" w:fill="FFFFFF"/>
        <w:tabs>
          <w:tab w:val="left" w:pos="3119"/>
          <w:tab w:val="left" w:pos="5940"/>
          <w:tab w:val="left" w:leader="underscore" w:pos="6600"/>
          <w:tab w:val="left" w:leader="underscore" w:pos="8558"/>
          <w:tab w:val="left" w:leader="underscore" w:pos="9240"/>
        </w:tabs>
        <w:jc w:val="both"/>
        <w:rPr>
          <w:rFonts w:ascii="Times New Roman" w:hAnsi="Times New Roman" w:cs="Times New Roman"/>
          <w:color w:val="000000"/>
          <w:spacing w:val="-6"/>
          <w:sz w:val="24"/>
          <w:szCs w:val="24"/>
          <w:lang w:val="uk-UA"/>
        </w:rPr>
      </w:pPr>
      <w:r w:rsidRPr="000E42EB">
        <w:rPr>
          <w:rFonts w:ascii="Times New Roman" w:hAnsi="Times New Roman" w:cs="Times New Roman"/>
          <w:color w:val="000000"/>
          <w:sz w:val="20"/>
          <w:szCs w:val="20"/>
          <w:lang w:val="uk-UA"/>
        </w:rPr>
        <w:t xml:space="preserve">  </w:t>
      </w:r>
      <w:r w:rsidRPr="00DB5404">
        <w:rPr>
          <w:rFonts w:ascii="Times New Roman" w:hAnsi="Times New Roman" w:cs="Times New Roman"/>
          <w:color w:val="000000"/>
          <w:spacing w:val="-15"/>
          <w:sz w:val="24"/>
          <w:szCs w:val="24"/>
          <w:lang w:val="uk-UA"/>
        </w:rPr>
        <w:t>м. Кролевець</w:t>
      </w:r>
      <w:r w:rsidRPr="00DB5404">
        <w:rPr>
          <w:rFonts w:ascii="Times New Roman" w:hAnsi="Times New Roman" w:cs="Times New Roman"/>
          <w:color w:val="000000"/>
          <w:sz w:val="24"/>
          <w:szCs w:val="24"/>
          <w:lang w:val="uk-UA"/>
        </w:rPr>
        <w:t xml:space="preserve">                                                                            </w:t>
      </w:r>
      <w:r w:rsidR="00DB5404">
        <w:rPr>
          <w:rFonts w:ascii="Times New Roman" w:hAnsi="Times New Roman" w:cs="Times New Roman"/>
          <w:color w:val="000000"/>
          <w:sz w:val="24"/>
          <w:szCs w:val="24"/>
          <w:lang w:val="uk-UA"/>
        </w:rPr>
        <w:t xml:space="preserve">       </w:t>
      </w:r>
      <w:r w:rsidRPr="00DB5404">
        <w:rPr>
          <w:rFonts w:ascii="Times New Roman" w:hAnsi="Times New Roman" w:cs="Times New Roman"/>
          <w:color w:val="000000"/>
          <w:sz w:val="24"/>
          <w:szCs w:val="24"/>
          <w:lang w:val="uk-UA"/>
        </w:rPr>
        <w:t xml:space="preserve">        «        »____________</w:t>
      </w:r>
      <w:r w:rsidRPr="00DB5404">
        <w:rPr>
          <w:rFonts w:ascii="Times New Roman" w:hAnsi="Times New Roman" w:cs="Times New Roman"/>
          <w:color w:val="000000"/>
          <w:spacing w:val="-11"/>
          <w:sz w:val="24"/>
          <w:szCs w:val="24"/>
          <w:lang w:val="uk-UA"/>
        </w:rPr>
        <w:t xml:space="preserve">2023 </w:t>
      </w:r>
      <w:r w:rsidRPr="00DB5404">
        <w:rPr>
          <w:rFonts w:ascii="Times New Roman" w:hAnsi="Times New Roman" w:cs="Times New Roman"/>
          <w:color w:val="000000"/>
          <w:spacing w:val="-6"/>
          <w:sz w:val="24"/>
          <w:szCs w:val="24"/>
          <w:lang w:val="uk-UA"/>
        </w:rPr>
        <w:t>р.</w:t>
      </w:r>
    </w:p>
    <w:p w:rsidR="0031247F" w:rsidRPr="00DB5404" w:rsidRDefault="0031247F" w:rsidP="0031247F">
      <w:pPr>
        <w:shd w:val="clear" w:color="auto" w:fill="FFFFFF"/>
        <w:tabs>
          <w:tab w:val="left" w:leader="underscore" w:pos="9923"/>
        </w:tabs>
        <w:ind w:left="-284" w:right="143" w:firstLine="710"/>
        <w:jc w:val="both"/>
        <w:rPr>
          <w:rFonts w:ascii="Times New Roman" w:hAnsi="Times New Roman" w:cs="Times New Roman"/>
          <w:b/>
          <w:bCs/>
          <w:sz w:val="24"/>
          <w:szCs w:val="24"/>
          <w:lang w:val="uk-UA"/>
        </w:rPr>
      </w:pPr>
    </w:p>
    <w:p w:rsidR="0031247F" w:rsidRPr="001B7B15" w:rsidRDefault="00E3031E" w:rsidP="0031247F">
      <w:pPr>
        <w:ind w:firstLine="426"/>
        <w:jc w:val="both"/>
        <w:rPr>
          <w:lang w:val="uk-UA"/>
        </w:rPr>
      </w:pPr>
      <w:r>
        <w:rPr>
          <w:rFonts w:ascii="Times New Roman" w:hAnsi="Times New Roman" w:cs="Times New Roman"/>
          <w:b/>
          <w:bCs/>
          <w:lang w:val="uk-UA"/>
        </w:rPr>
        <w:t>Комунальне підприємство «Кролевецька лікарня» Кролевецької міської ради</w:t>
      </w:r>
      <w:r w:rsidR="0031247F" w:rsidRPr="001B7B15">
        <w:rPr>
          <w:rFonts w:ascii="Times New Roman" w:hAnsi="Times New Roman" w:cs="Times New Roman"/>
          <w:color w:val="000000"/>
          <w:lang w:val="uk-UA"/>
        </w:rPr>
        <w:t xml:space="preserve">, </w:t>
      </w:r>
      <w:r w:rsidR="0031247F" w:rsidRPr="001B7B15">
        <w:rPr>
          <w:rFonts w:ascii="Times New Roman" w:hAnsi="Times New Roman" w:cs="Times New Roman"/>
          <w:color w:val="000000"/>
          <w:spacing w:val="4"/>
          <w:lang w:val="uk-UA"/>
        </w:rPr>
        <w:t>який надалі іменується «</w:t>
      </w:r>
      <w:r>
        <w:rPr>
          <w:rFonts w:ascii="Times New Roman" w:hAnsi="Times New Roman" w:cs="Times New Roman"/>
          <w:color w:val="000000"/>
          <w:spacing w:val="4"/>
          <w:lang w:val="uk-UA"/>
        </w:rPr>
        <w:t>Замовник</w:t>
      </w:r>
      <w:r w:rsidR="0031247F" w:rsidRPr="001B7B15">
        <w:rPr>
          <w:rFonts w:ascii="Times New Roman" w:hAnsi="Times New Roman" w:cs="Times New Roman"/>
          <w:color w:val="000000"/>
          <w:spacing w:val="4"/>
          <w:lang w:val="uk-UA"/>
        </w:rPr>
        <w:t>», в особі</w:t>
      </w:r>
      <w:r w:rsidR="0031247F" w:rsidRPr="001B7B15">
        <w:rPr>
          <w:color w:val="000000"/>
          <w:lang w:val="uk-UA"/>
        </w:rPr>
        <w:t xml:space="preserve"> </w:t>
      </w:r>
      <w:r>
        <w:rPr>
          <w:color w:val="000000"/>
          <w:lang w:val="uk-UA"/>
        </w:rPr>
        <w:t>головного лікаря Побивайло Сергія Вікторовича</w:t>
      </w:r>
      <w:r w:rsidR="0031247F" w:rsidRPr="001B7B15">
        <w:rPr>
          <w:b/>
          <w:bCs/>
          <w:color w:val="000000"/>
          <w:lang w:val="uk-UA"/>
        </w:rPr>
        <w:t>,</w:t>
      </w:r>
      <w:r w:rsidR="0031247F" w:rsidRPr="001B7B15">
        <w:rPr>
          <w:b/>
          <w:bCs/>
          <w:color w:val="000000"/>
        </w:rPr>
        <w:t> </w:t>
      </w:r>
      <w:r w:rsidR="0031247F" w:rsidRPr="001B7B15">
        <w:rPr>
          <w:color w:val="000000"/>
          <w:lang w:val="uk-UA"/>
        </w:rPr>
        <w:t>діючого на підставі</w:t>
      </w:r>
      <w:r w:rsidR="0031247F" w:rsidRPr="001B7B15">
        <w:rPr>
          <w:color w:val="000000"/>
        </w:rPr>
        <w:t> </w:t>
      </w:r>
      <w:r>
        <w:rPr>
          <w:color w:val="000000"/>
          <w:lang w:val="uk-UA"/>
        </w:rPr>
        <w:t>Статуту</w:t>
      </w:r>
      <w:r w:rsidR="0031247F" w:rsidRPr="001B7B15">
        <w:rPr>
          <w:rFonts w:ascii="Times New Roman" w:hAnsi="Times New Roman" w:cs="Times New Roman"/>
          <w:color w:val="000000"/>
          <w:spacing w:val="3"/>
          <w:lang w:val="uk-UA"/>
        </w:rPr>
        <w:t xml:space="preserve">, </w:t>
      </w:r>
      <w:r w:rsidR="0031247F" w:rsidRPr="001B7B15">
        <w:rPr>
          <w:rFonts w:ascii="Times New Roman" w:hAnsi="Times New Roman" w:cs="Times New Roman"/>
          <w:color w:val="000000"/>
          <w:spacing w:val="7"/>
          <w:lang w:val="uk-UA"/>
        </w:rPr>
        <w:t>з однієї   сторони</w:t>
      </w:r>
      <w:r w:rsidR="0031247F" w:rsidRPr="001B7B15">
        <w:rPr>
          <w:rFonts w:ascii="Times New Roman" w:hAnsi="Times New Roman" w:cs="Times New Roman"/>
          <w:color w:val="000000"/>
          <w:spacing w:val="-8"/>
          <w:lang w:val="uk-UA"/>
        </w:rPr>
        <w:t xml:space="preserve">,  </w:t>
      </w:r>
      <w:r w:rsidR="0031247F" w:rsidRPr="001B7B15">
        <w:rPr>
          <w:rFonts w:ascii="Times New Roman" w:hAnsi="Times New Roman" w:cs="Times New Roman"/>
          <w:color w:val="000000"/>
          <w:spacing w:val="-1"/>
          <w:lang w:val="uk-UA"/>
        </w:rPr>
        <w:t xml:space="preserve">та </w:t>
      </w:r>
      <w:r w:rsidR="0031247F" w:rsidRPr="001B7B15">
        <w:rPr>
          <w:rFonts w:ascii="Times New Roman" w:hAnsi="Times New Roman" w:cs="Times New Roman"/>
          <w:b/>
          <w:bCs/>
          <w:color w:val="000000"/>
          <w:spacing w:val="-1"/>
          <w:lang w:val="uk-UA"/>
        </w:rPr>
        <w:t>__________________________,</w:t>
      </w:r>
      <w:r w:rsidR="0031247F" w:rsidRPr="001B7B15">
        <w:rPr>
          <w:rFonts w:ascii="Times New Roman" w:hAnsi="Times New Roman" w:cs="Times New Roman"/>
          <w:color w:val="000000"/>
          <w:spacing w:val="4"/>
          <w:lang w:val="uk-UA"/>
        </w:rPr>
        <w:t xml:space="preserve"> який надалі іменується «</w:t>
      </w:r>
      <w:r w:rsidR="00DB5404">
        <w:rPr>
          <w:rFonts w:ascii="Times New Roman" w:hAnsi="Times New Roman" w:cs="Times New Roman"/>
          <w:color w:val="000000"/>
          <w:spacing w:val="4"/>
          <w:lang w:val="uk-UA"/>
        </w:rPr>
        <w:t>Виконавець</w:t>
      </w:r>
      <w:r w:rsidR="0031247F" w:rsidRPr="001B7B15">
        <w:rPr>
          <w:rFonts w:ascii="Times New Roman" w:hAnsi="Times New Roman" w:cs="Times New Roman"/>
          <w:color w:val="000000"/>
          <w:spacing w:val="4"/>
          <w:lang w:val="uk-UA"/>
        </w:rPr>
        <w:t>»</w:t>
      </w:r>
      <w:r w:rsidR="0031247F" w:rsidRPr="001B7B15">
        <w:rPr>
          <w:rFonts w:ascii="Times New Roman" w:hAnsi="Times New Roman" w:cs="Times New Roman"/>
          <w:b/>
          <w:bCs/>
          <w:color w:val="000000"/>
          <w:spacing w:val="-1"/>
          <w:lang w:val="uk-UA"/>
        </w:rPr>
        <w:t>,</w:t>
      </w:r>
      <w:r w:rsidR="0031247F" w:rsidRPr="001B7B15">
        <w:rPr>
          <w:rFonts w:ascii="Times New Roman" w:hAnsi="Times New Roman" w:cs="Times New Roman"/>
          <w:color w:val="000000"/>
          <w:spacing w:val="-1"/>
          <w:lang w:val="uk-UA"/>
        </w:rPr>
        <w:t xml:space="preserve"> в особі _______________________________, що діє на підставі ______________, </w:t>
      </w:r>
      <w:r w:rsidR="0031247F" w:rsidRPr="001B7B15">
        <w:rPr>
          <w:rFonts w:ascii="Times New Roman" w:hAnsi="Times New Roman" w:cs="Times New Roman"/>
          <w:color w:val="000000"/>
          <w:lang w:val="uk-UA"/>
        </w:rPr>
        <w:t>з іншої сторони, які надалі разом іменуються Сторонами</w:t>
      </w:r>
      <w:r w:rsidR="0031247F" w:rsidRPr="001B7B15">
        <w:rPr>
          <w:color w:val="000000"/>
          <w:lang w:val="uk-UA"/>
        </w:rPr>
        <w:t xml:space="preserve">, </w:t>
      </w:r>
      <w:r w:rsidR="0031247F" w:rsidRPr="001B7B15">
        <w:rPr>
          <w:lang w:val="uk-UA"/>
        </w:rPr>
        <w:t>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(зі змінами)</w:t>
      </w:r>
      <w:r w:rsidR="0031247F" w:rsidRPr="001B7B15">
        <w:rPr>
          <w:rFonts w:eastAsia="MS Mincho"/>
          <w:lang w:val="uk-UA"/>
        </w:rPr>
        <w:t xml:space="preserve">, </w:t>
      </w:r>
      <w:r w:rsidR="0031247F" w:rsidRPr="001B7B15">
        <w:rPr>
          <w:lang w:val="uk-UA"/>
        </w:rPr>
        <w:t>уклали цей Договір (далі-Договір) про наступне:</w:t>
      </w:r>
    </w:p>
    <w:p w:rsidR="0031247F" w:rsidRPr="001B7B15" w:rsidRDefault="0031247F" w:rsidP="0031247F">
      <w:pPr>
        <w:jc w:val="both"/>
        <w:rPr>
          <w:lang w:val="uk-UA"/>
        </w:rPr>
      </w:pPr>
    </w:p>
    <w:p w:rsidR="000332BF" w:rsidRPr="00291C50" w:rsidRDefault="000332BF" w:rsidP="000332BF">
      <w:pPr>
        <w:numPr>
          <w:ilvl w:val="0"/>
          <w:numId w:val="22"/>
        </w:numPr>
        <w:autoSpaceDE w:val="0"/>
        <w:autoSpaceDN w:val="0"/>
        <w:adjustRightInd w:val="0"/>
        <w:spacing w:line="240" w:lineRule="auto"/>
        <w:ind w:left="0" w:firstLine="0"/>
        <w:jc w:val="center"/>
        <w:rPr>
          <w:b/>
          <w:bCs/>
        </w:rPr>
      </w:pPr>
      <w:r w:rsidRPr="00291C50">
        <w:rPr>
          <w:b/>
          <w:bCs/>
        </w:rPr>
        <w:t>Предмет договору.</w:t>
      </w:r>
    </w:p>
    <w:p w:rsidR="000332BF" w:rsidRPr="00291C50" w:rsidRDefault="000332BF" w:rsidP="000332BF">
      <w:pPr>
        <w:numPr>
          <w:ilvl w:val="1"/>
          <w:numId w:val="23"/>
        </w:numPr>
        <w:spacing w:line="240" w:lineRule="auto"/>
        <w:ind w:left="0" w:firstLine="0"/>
        <w:jc w:val="both"/>
      </w:pPr>
      <w:r w:rsidRPr="00291C50">
        <w:t xml:space="preserve">ВИКОНАВЕЦЬ зобов’язується надавати </w:t>
      </w:r>
      <w:r w:rsidRPr="000332BF">
        <w:rPr>
          <w:b/>
        </w:rPr>
        <w:t xml:space="preserve">Послуги </w:t>
      </w:r>
      <w:proofErr w:type="gramStart"/>
      <w:r w:rsidRPr="000332BF">
        <w:rPr>
          <w:b/>
        </w:rPr>
        <w:t>з  технічного</w:t>
      </w:r>
      <w:proofErr w:type="gramEnd"/>
      <w:r w:rsidRPr="000332BF">
        <w:rPr>
          <w:b/>
        </w:rPr>
        <w:t xml:space="preserve">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r w:rsidRPr="00291C50">
        <w:t xml:space="preserve"> з</w:t>
      </w:r>
      <w:r>
        <w:t xml:space="preserve">гідно Специфікації №1, а </w:t>
      </w:r>
      <w:r>
        <w:rPr>
          <w:lang w:val="uk-UA"/>
        </w:rPr>
        <w:t>ЗАМОВНИК прийняти та оплатити їх.</w:t>
      </w:r>
    </w:p>
    <w:p w:rsidR="000332BF" w:rsidRPr="00291C50" w:rsidRDefault="00C81BE3" w:rsidP="000332BF">
      <w:pPr>
        <w:numPr>
          <w:ilvl w:val="1"/>
          <w:numId w:val="23"/>
        </w:numPr>
        <w:spacing w:line="240" w:lineRule="auto"/>
        <w:ind w:left="0" w:firstLine="0"/>
        <w:jc w:val="both"/>
      </w:pPr>
      <w:r>
        <w:t>Перелік обладнання, яке</w:t>
      </w:r>
      <w:r w:rsidR="000332BF" w:rsidRPr="00291C50">
        <w:t xml:space="preserve"> приймається </w:t>
      </w:r>
      <w:r w:rsidR="000332BF" w:rsidRPr="00291C50">
        <w:rPr>
          <w:caps/>
        </w:rPr>
        <w:t>Виконавцем</w:t>
      </w:r>
      <w:r w:rsidR="000332BF" w:rsidRPr="00291C50">
        <w:t xml:space="preserve"> на комплексне технічне обслуговування, </w:t>
      </w:r>
      <w:r>
        <w:rPr>
          <w:lang w:val="uk-UA"/>
        </w:rPr>
        <w:t xml:space="preserve">зазначене в </w:t>
      </w:r>
      <w:proofErr w:type="gramStart"/>
      <w:r>
        <w:rPr>
          <w:lang w:val="uk-UA"/>
        </w:rPr>
        <w:t xml:space="preserve">додатку </w:t>
      </w:r>
      <w:r>
        <w:t xml:space="preserve"> №</w:t>
      </w:r>
      <w:proofErr w:type="gramEnd"/>
      <w:r>
        <w:t>2, який</w:t>
      </w:r>
      <w:r w:rsidR="000332BF" w:rsidRPr="00291C50">
        <w:t xml:space="preserve"> є невід’ємною частиною Договору.</w:t>
      </w:r>
    </w:p>
    <w:p w:rsidR="000332BF" w:rsidRPr="00291C50" w:rsidRDefault="000332BF" w:rsidP="000332BF">
      <w:pPr>
        <w:numPr>
          <w:ilvl w:val="1"/>
          <w:numId w:val="23"/>
        </w:numPr>
        <w:spacing w:line="240" w:lineRule="auto"/>
        <w:ind w:left="0" w:firstLine="0"/>
        <w:jc w:val="both"/>
      </w:pPr>
      <w:r w:rsidRPr="00291C50">
        <w:rPr>
          <w:caps/>
        </w:rPr>
        <w:t>Замовник</w:t>
      </w:r>
      <w:r w:rsidRPr="00291C50">
        <w:t xml:space="preserve"> зобов’язується прийняти і оплатити надані послуги.</w:t>
      </w:r>
    </w:p>
    <w:p w:rsidR="000332BF" w:rsidRPr="00F11D9B" w:rsidRDefault="000332BF" w:rsidP="000332BF">
      <w:pPr>
        <w:jc w:val="both"/>
        <w:rPr>
          <w:rFonts w:ascii="OfficinaSansWinCTT" w:hAnsi="OfficinaSansWinCTT"/>
          <w:sz w:val="10"/>
          <w:szCs w:val="10"/>
        </w:rPr>
      </w:pPr>
    </w:p>
    <w:p w:rsidR="000332BF" w:rsidRDefault="000332BF" w:rsidP="000332BF">
      <w:pPr>
        <w:numPr>
          <w:ilvl w:val="0"/>
          <w:numId w:val="23"/>
        </w:numPr>
        <w:autoSpaceDE w:val="0"/>
        <w:autoSpaceDN w:val="0"/>
        <w:adjustRightInd w:val="0"/>
        <w:spacing w:line="240" w:lineRule="auto"/>
        <w:ind w:left="0" w:firstLine="0"/>
        <w:jc w:val="center"/>
        <w:rPr>
          <w:rFonts w:ascii="OfficinaSansWinCTT" w:hAnsi="OfficinaSansWinCTT"/>
          <w:b/>
          <w:bCs/>
        </w:rPr>
      </w:pPr>
      <w:r>
        <w:rPr>
          <w:rFonts w:ascii="OfficinaSansWinCTT" w:hAnsi="OfficinaSansWinCTT"/>
          <w:b/>
          <w:bCs/>
        </w:rPr>
        <w:t>Умови виконання послуг.</w:t>
      </w:r>
    </w:p>
    <w:p w:rsidR="000332BF" w:rsidRDefault="000332BF" w:rsidP="000332BF">
      <w:pPr>
        <w:numPr>
          <w:ilvl w:val="1"/>
          <w:numId w:val="23"/>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Послуги можуть здійснюватися як на території установи </w:t>
      </w:r>
      <w:r>
        <w:rPr>
          <w:rFonts w:ascii="OfficinaSansWinCTT" w:hAnsi="OfficinaSansWinCTT"/>
          <w:caps/>
        </w:rPr>
        <w:t>Замовника</w:t>
      </w:r>
      <w:r>
        <w:rPr>
          <w:rFonts w:ascii="OfficinaSansWinCTT" w:hAnsi="OfficinaSansWinCTT"/>
        </w:rPr>
        <w:t xml:space="preserve">, так і на території підприємства </w:t>
      </w:r>
      <w:r>
        <w:rPr>
          <w:rFonts w:ascii="OfficinaSansWinCTT" w:hAnsi="OfficinaSansWinCTT"/>
          <w:caps/>
        </w:rPr>
        <w:t>Виконавця</w:t>
      </w:r>
      <w:r>
        <w:rPr>
          <w:rFonts w:ascii="OfficinaSansWinCTT" w:hAnsi="OfficinaSansWinCTT"/>
        </w:rPr>
        <w:t xml:space="preserve">. Представники </w:t>
      </w:r>
      <w:r>
        <w:rPr>
          <w:rFonts w:ascii="OfficinaSansWinCTT" w:hAnsi="OfficinaSansWinCTT"/>
          <w:caps/>
        </w:rPr>
        <w:t>Виконавця</w:t>
      </w:r>
      <w:r>
        <w:rPr>
          <w:rFonts w:ascii="OfficinaSansWinCTT" w:hAnsi="OfficinaSansWinCTT"/>
        </w:rPr>
        <w:t xml:space="preserve"> узгоджують свою роботу з режимом роботи, встановленим в закладі ЗАМОВНИКА. У випадку необхідності виконання послуг в стислі строки представники </w:t>
      </w:r>
      <w:r>
        <w:rPr>
          <w:rFonts w:ascii="OfficinaSansWinCTT" w:hAnsi="OfficinaSansWinCTT"/>
          <w:caps/>
        </w:rPr>
        <w:t>Виконавця</w:t>
      </w:r>
      <w:r>
        <w:rPr>
          <w:rFonts w:ascii="OfficinaSansWinCTT" w:hAnsi="OfficinaSansWinCTT"/>
        </w:rPr>
        <w:t xml:space="preserve"> можуть працювати в позаурочний час.</w:t>
      </w:r>
    </w:p>
    <w:p w:rsidR="000332BF" w:rsidRDefault="000332BF" w:rsidP="000332BF">
      <w:pPr>
        <w:numPr>
          <w:ilvl w:val="1"/>
          <w:numId w:val="23"/>
        </w:numPr>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У випадку передачі обладнання від </w:t>
      </w:r>
      <w:r>
        <w:rPr>
          <w:rFonts w:ascii="OfficinaSansWinCTT" w:hAnsi="OfficinaSansWinCTT"/>
          <w:caps/>
        </w:rPr>
        <w:t>Замовника</w:t>
      </w:r>
      <w:r>
        <w:rPr>
          <w:rFonts w:ascii="OfficinaSansWinCTT" w:hAnsi="OfficinaSansWinCTT"/>
        </w:rPr>
        <w:t xml:space="preserve"> до </w:t>
      </w:r>
      <w:r>
        <w:rPr>
          <w:rFonts w:ascii="OfficinaSansWinCTT" w:hAnsi="OfficinaSansWinCTT"/>
          <w:caps/>
        </w:rPr>
        <w:t>Виконавця</w:t>
      </w:r>
      <w:r>
        <w:rPr>
          <w:rFonts w:ascii="OfficinaSansWinCTT" w:hAnsi="OfficinaSansWinCTT"/>
        </w:rPr>
        <w:t xml:space="preserve"> для виконання послуг сторони оформляють Акт передачі обладнання. Підтвердженням факту повернення обладнання ЗАМОВНИКУ є підписаний представниками </w:t>
      </w:r>
      <w:r>
        <w:rPr>
          <w:rFonts w:ascii="OfficinaSansWinCTT" w:hAnsi="OfficinaSansWinCTT"/>
          <w:caps/>
        </w:rPr>
        <w:t xml:space="preserve">Виконавця </w:t>
      </w:r>
      <w:r>
        <w:rPr>
          <w:rFonts w:ascii="OfficinaSansWinCTT" w:hAnsi="OfficinaSansWinCTT"/>
        </w:rPr>
        <w:t>та</w:t>
      </w:r>
      <w:r>
        <w:rPr>
          <w:rFonts w:ascii="OfficinaSansWinCTT" w:hAnsi="OfficinaSansWinCTT"/>
          <w:caps/>
        </w:rPr>
        <w:t xml:space="preserve"> </w:t>
      </w:r>
      <w:r>
        <w:rPr>
          <w:rFonts w:ascii="OfficinaSansWinCTT" w:hAnsi="OfficinaSansWinCTT"/>
        </w:rPr>
        <w:t>ЗАМОВНИКА</w:t>
      </w:r>
      <w:r>
        <w:rPr>
          <w:rFonts w:ascii="OfficinaSansWinCTT" w:hAnsi="OfficinaSansWinCTT"/>
          <w:caps/>
        </w:rPr>
        <w:t xml:space="preserve"> </w:t>
      </w:r>
      <w:r>
        <w:rPr>
          <w:rFonts w:ascii="OfficinaSansWinCTT" w:hAnsi="OfficinaSansWinCTT"/>
        </w:rPr>
        <w:t>наряд-замовлення на виконання послуг або акт виконаних послуг або акт прийому-передачі обладнання. У випадку, якщо ЗАМОВНИК має претензії або зауваження щодо комплектності або стану обладнання, що повертається, про це робиться відмітка (запис) в наряді-замовленні на виконання послуг або акті виконаних послуг або акті прийому передачі обладнання.</w:t>
      </w:r>
    </w:p>
    <w:p w:rsidR="000332BF" w:rsidRDefault="000332BF" w:rsidP="000332BF">
      <w:pPr>
        <w:numPr>
          <w:ilvl w:val="1"/>
          <w:numId w:val="23"/>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Послуги можуть здійснюватися з використанням матеріалів та запасних частин </w:t>
      </w:r>
      <w:r>
        <w:rPr>
          <w:rFonts w:ascii="OfficinaSansWinCTT" w:hAnsi="OfficinaSansWinCTT"/>
          <w:caps/>
        </w:rPr>
        <w:t xml:space="preserve">Виконавця </w:t>
      </w:r>
      <w:r>
        <w:rPr>
          <w:rFonts w:ascii="OfficinaSansWinCTT" w:hAnsi="OfficinaSansWinCTT"/>
        </w:rPr>
        <w:t xml:space="preserve">або </w:t>
      </w:r>
      <w:r>
        <w:rPr>
          <w:rFonts w:ascii="OfficinaSansWinCTT" w:hAnsi="OfficinaSansWinCTT"/>
          <w:caps/>
        </w:rPr>
        <w:t>замовника</w:t>
      </w:r>
      <w:r>
        <w:rPr>
          <w:rFonts w:ascii="OfficinaSansWinCTT" w:hAnsi="OfficinaSansWinCTT"/>
        </w:rPr>
        <w:t xml:space="preserve">. В разі використання матеріалів та запасних частин </w:t>
      </w:r>
      <w:r>
        <w:rPr>
          <w:rFonts w:ascii="OfficinaSansWinCTT" w:hAnsi="OfficinaSansWinCTT"/>
          <w:caps/>
        </w:rPr>
        <w:t xml:space="preserve">Виконавця, </w:t>
      </w:r>
      <w:r>
        <w:rPr>
          <w:rFonts w:ascii="OfficinaSansWinCTT" w:hAnsi="OfficinaSansWinCTT"/>
        </w:rPr>
        <w:t xml:space="preserve">їх вартість додається до вартості послуг та відображається в акті виконаних послуг. В разі використання матеріалів та запасних частин </w:t>
      </w:r>
      <w:r>
        <w:rPr>
          <w:rFonts w:ascii="OfficinaSansWinCTT" w:hAnsi="OfficinaSansWinCTT"/>
          <w:caps/>
        </w:rPr>
        <w:t xml:space="preserve">ЗАМОВНИКА, </w:t>
      </w:r>
      <w:r>
        <w:rPr>
          <w:rFonts w:ascii="OfficinaSansWinCTT" w:hAnsi="OfficinaSansWinCTT"/>
        </w:rPr>
        <w:t>їх вартість не включається в вартість послуг, а гарантія на виконані послуги з використанням таких запасних частин та матеріалів, не надається.</w:t>
      </w:r>
    </w:p>
    <w:p w:rsidR="000332BF" w:rsidRDefault="000332BF" w:rsidP="000332BF">
      <w:pPr>
        <w:numPr>
          <w:ilvl w:val="1"/>
          <w:numId w:val="23"/>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caps/>
        </w:rPr>
        <w:t>Замовник</w:t>
      </w:r>
      <w:r>
        <w:rPr>
          <w:rFonts w:ascii="OfficinaSansWinCTT" w:hAnsi="OfficinaSansWinCTT"/>
        </w:rPr>
        <w:t xml:space="preserve"> призначає з числа своїх співробітників відповідального, який організовує представникам </w:t>
      </w:r>
      <w:r>
        <w:rPr>
          <w:rFonts w:ascii="OfficinaSansWinCTT" w:hAnsi="OfficinaSansWinCTT"/>
          <w:caps/>
        </w:rPr>
        <w:t>Виконавця</w:t>
      </w:r>
      <w:r>
        <w:rPr>
          <w:rFonts w:ascii="OfficinaSansWinCTT" w:hAnsi="OfficinaSansWinCTT"/>
        </w:rPr>
        <w:t xml:space="preserve"> доступ до медичної техніки, а також вирішує інші організаційні питання, які можуть виникнути в процесі виконання представниками </w:t>
      </w:r>
      <w:r>
        <w:rPr>
          <w:rFonts w:ascii="OfficinaSansWinCTT" w:hAnsi="OfficinaSansWinCTT"/>
          <w:caps/>
        </w:rPr>
        <w:t>Виконавця</w:t>
      </w:r>
      <w:r>
        <w:rPr>
          <w:rFonts w:ascii="OfficinaSansWinCTT" w:hAnsi="OfficinaSansWinCTT"/>
        </w:rPr>
        <w:t xml:space="preserve"> своїх зобов’язань згідно даного Договору. </w:t>
      </w:r>
    </w:p>
    <w:p w:rsidR="000332BF" w:rsidRDefault="000332BF" w:rsidP="000332BF">
      <w:pPr>
        <w:numPr>
          <w:ilvl w:val="1"/>
          <w:numId w:val="23"/>
        </w:numPr>
        <w:tabs>
          <w:tab w:val="num" w:pos="720"/>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ЗАМОВНИК здійснює добір необхідної документації (паспорта, посібники з експлуатації тощо) та надає її представникам ВИКОНАВЦЯ на період виконання послуг. </w:t>
      </w:r>
    </w:p>
    <w:p w:rsidR="000332BF" w:rsidRDefault="000332BF" w:rsidP="000332BF">
      <w:pPr>
        <w:numPr>
          <w:ilvl w:val="1"/>
          <w:numId w:val="23"/>
        </w:numPr>
        <w:spacing w:line="240" w:lineRule="auto"/>
        <w:ind w:left="0" w:firstLine="0"/>
        <w:jc w:val="both"/>
        <w:rPr>
          <w:rFonts w:ascii="OfficinaSansWinCTT" w:hAnsi="OfficinaSansWinCTT"/>
        </w:rPr>
      </w:pPr>
      <w:r>
        <w:rPr>
          <w:rFonts w:ascii="OfficinaSansWinCTT" w:hAnsi="OfficinaSansWinCTT"/>
          <w:caps/>
        </w:rPr>
        <w:t>Замовник</w:t>
      </w:r>
      <w:r>
        <w:rPr>
          <w:rFonts w:ascii="OfficinaSansWinCTT" w:hAnsi="OfficinaSansWinCTT"/>
        </w:rPr>
        <w:t xml:space="preserve"> бере на себе зобов’язання виконувати всі вказівки спеціаліста </w:t>
      </w:r>
      <w:r>
        <w:rPr>
          <w:rFonts w:ascii="OfficinaSansWinCTT" w:hAnsi="OfficinaSansWinCTT"/>
          <w:caps/>
        </w:rPr>
        <w:t>Виконавця</w:t>
      </w:r>
      <w:r>
        <w:rPr>
          <w:rFonts w:ascii="OfficinaSansWinCTT" w:hAnsi="OfficinaSansWinCTT"/>
        </w:rPr>
        <w:t xml:space="preserve"> по експлуатації та збереженню медичної техніки, допускати до роботи з нею лише працівників, які пройшли відповідне навчання. Персонал </w:t>
      </w:r>
      <w:r>
        <w:rPr>
          <w:rFonts w:ascii="OfficinaSansWinCTT" w:hAnsi="OfficinaSansWinCTT"/>
          <w:caps/>
        </w:rPr>
        <w:t>Замовника</w:t>
      </w:r>
      <w:r>
        <w:rPr>
          <w:rFonts w:ascii="OfficinaSansWinCTT" w:hAnsi="OfficinaSansWinCTT"/>
        </w:rPr>
        <w:t xml:space="preserve">, який експлуатує медичну техніку, зобов’язаний також виконувати правила експлуатації, рекомендовані заводом-виробником. У </w:t>
      </w:r>
      <w:proofErr w:type="gramStart"/>
      <w:r>
        <w:rPr>
          <w:rFonts w:ascii="OfficinaSansWinCTT" w:hAnsi="OfficinaSansWinCTT"/>
        </w:rPr>
        <w:t>випадках  порушення</w:t>
      </w:r>
      <w:proofErr w:type="gramEnd"/>
      <w:r>
        <w:rPr>
          <w:rFonts w:ascii="OfficinaSansWinCTT" w:hAnsi="OfficinaSansWinCTT"/>
        </w:rPr>
        <w:t xml:space="preserve"> даного пункту Договору </w:t>
      </w:r>
      <w:r>
        <w:rPr>
          <w:rFonts w:ascii="OfficinaSansWinCTT" w:hAnsi="OfficinaSansWinCTT"/>
          <w:caps/>
        </w:rPr>
        <w:t>Виконавець</w:t>
      </w:r>
      <w:r>
        <w:rPr>
          <w:rFonts w:ascii="OfficinaSansWinCTT" w:hAnsi="OfficinaSansWinCTT"/>
        </w:rPr>
        <w:t xml:space="preserve"> не несе відповідальності за працездатність медичної техніки та виконання умов договору.</w:t>
      </w:r>
    </w:p>
    <w:p w:rsidR="000332BF" w:rsidRDefault="000332BF" w:rsidP="000332BF">
      <w:pPr>
        <w:numPr>
          <w:ilvl w:val="1"/>
          <w:numId w:val="23"/>
        </w:numPr>
        <w:tabs>
          <w:tab w:val="num" w:pos="709"/>
        </w:tabs>
        <w:autoSpaceDE w:val="0"/>
        <w:autoSpaceDN w:val="0"/>
        <w:adjustRightInd w:val="0"/>
        <w:spacing w:line="240" w:lineRule="auto"/>
        <w:ind w:left="0" w:firstLine="0"/>
        <w:jc w:val="both"/>
        <w:rPr>
          <w:rFonts w:ascii="OfficinaSansWinCTT" w:hAnsi="OfficinaSansWinCTT"/>
        </w:rPr>
      </w:pPr>
      <w:r>
        <w:rPr>
          <w:rFonts w:ascii="OfficinaSansWinCTT" w:hAnsi="OfficinaSansWinCTT"/>
          <w:caps/>
        </w:rPr>
        <w:lastRenderedPageBreak/>
        <w:t>Замовник</w:t>
      </w:r>
      <w:r>
        <w:rPr>
          <w:rFonts w:ascii="OfficinaSansWinCTT" w:hAnsi="OfficinaSansWinCTT"/>
        </w:rPr>
        <w:t xml:space="preserve"> зобов’язується не створювати представникам </w:t>
      </w:r>
      <w:r>
        <w:rPr>
          <w:rFonts w:ascii="OfficinaSansWinCTT" w:hAnsi="OfficinaSansWinCTT"/>
          <w:caps/>
        </w:rPr>
        <w:t>Виконавця</w:t>
      </w:r>
      <w:r>
        <w:rPr>
          <w:rFonts w:ascii="OfficinaSansWinCTT" w:hAnsi="OfficinaSansWinCTT"/>
        </w:rPr>
        <w:t xml:space="preserve"> перешкод для виконання ним своїх зобов’язань згідно даного Договору.</w:t>
      </w:r>
    </w:p>
    <w:p w:rsidR="000332BF" w:rsidRDefault="000332BF" w:rsidP="000332BF">
      <w:pPr>
        <w:autoSpaceDE w:val="0"/>
        <w:autoSpaceDN w:val="0"/>
        <w:adjustRightInd w:val="0"/>
        <w:jc w:val="both"/>
        <w:rPr>
          <w:rFonts w:ascii="OfficinaSansWinCTT" w:hAnsi="OfficinaSansWinCTT"/>
        </w:rPr>
      </w:pPr>
    </w:p>
    <w:p w:rsidR="000332BF" w:rsidRDefault="000332BF" w:rsidP="000332BF">
      <w:pPr>
        <w:numPr>
          <w:ilvl w:val="0"/>
          <w:numId w:val="23"/>
        </w:numPr>
        <w:tabs>
          <w:tab w:val="num" w:pos="709"/>
        </w:tabs>
        <w:spacing w:line="240" w:lineRule="auto"/>
        <w:ind w:left="0" w:firstLine="0"/>
        <w:jc w:val="center"/>
        <w:rPr>
          <w:rFonts w:ascii="OfficinaSansWinCTT" w:hAnsi="OfficinaSansWinCTT"/>
          <w:b/>
          <w:bCs/>
        </w:rPr>
      </w:pPr>
      <w:r>
        <w:rPr>
          <w:rFonts w:ascii="OfficinaSansWinCTT" w:hAnsi="OfficinaSansWinCTT"/>
          <w:b/>
          <w:bCs/>
        </w:rPr>
        <w:t>Прийом виконаних послуг. Гарантійні зобов’язання.</w:t>
      </w:r>
    </w:p>
    <w:p w:rsidR="000332BF"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 xml:space="preserve">Прийом </w:t>
      </w:r>
      <w:r>
        <w:rPr>
          <w:rFonts w:ascii="OfficinaSansWinCTT" w:hAnsi="OfficinaSansWinCTT"/>
          <w:bCs/>
        </w:rPr>
        <w:t>виконаних</w:t>
      </w:r>
      <w:r>
        <w:rPr>
          <w:rFonts w:ascii="OfficinaSansWinCTT" w:hAnsi="OfficinaSansWinCTT"/>
        </w:rPr>
        <w:t xml:space="preserve"> послуг здійснюється по закінченню виконання послуг або по закінченню певних етапів послуг.</w:t>
      </w:r>
    </w:p>
    <w:p w:rsidR="000332BF"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Безпосередньо після виконання послуг представник ВИКОНАВЦЯ та представник ЗАМОВНИКА підписують наряд-замовлення, що є підтвердженням факту виконання послуг та відсутності зауважень щодо якості послуг, комплектності та стану обладнання тощо. Якщо ЗАМОВНИК має зауваження, вони повинні бути викладені в наряд-замовленні до його підписання.</w:t>
      </w:r>
    </w:p>
    <w:p w:rsidR="000332BF"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 xml:space="preserve">Прийом-передача виконаних послуг оформляється актом прийому-передачі виконаних послуг, який являється підставою для оплати послуг, виконаних </w:t>
      </w:r>
      <w:r>
        <w:rPr>
          <w:rFonts w:ascii="OfficinaSansWinCTT" w:hAnsi="OfficinaSansWinCTT"/>
          <w:caps/>
        </w:rPr>
        <w:t>Виконавцем</w:t>
      </w:r>
      <w:r>
        <w:rPr>
          <w:rFonts w:ascii="OfficinaSansWinCTT" w:hAnsi="OfficinaSansWinCTT"/>
        </w:rPr>
        <w:t>. Допускається підписання акту прийому-передачі виконаних послуг без підписання наряду-замовлення.</w:t>
      </w:r>
    </w:p>
    <w:p w:rsidR="000332BF"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Акт прийому-передачі оформляється та підписується не пізніше 3-х днів з моменту подання ВИКОНАВЦЕМ підготованого акту виконаних послуг.</w:t>
      </w:r>
    </w:p>
    <w:p w:rsidR="000332BF"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У випадку, якщо акт прийому-передачі виконаних послуг не було підписано, підтвердженням виконання послуг згідно договору є підписаний співробітниками ЗАМОВНИКА та ВИКОНАВЦЯ наряд-замовлення на виконання послуг.</w:t>
      </w:r>
    </w:p>
    <w:p w:rsidR="000332BF" w:rsidRPr="00291C50" w:rsidRDefault="000332BF" w:rsidP="000332BF">
      <w:pPr>
        <w:numPr>
          <w:ilvl w:val="1"/>
          <w:numId w:val="23"/>
        </w:numPr>
        <w:tabs>
          <w:tab w:val="num" w:pos="709"/>
        </w:tabs>
        <w:spacing w:line="240" w:lineRule="auto"/>
        <w:ind w:left="0" w:firstLine="0"/>
        <w:jc w:val="both"/>
        <w:rPr>
          <w:rFonts w:ascii="OfficinaSansWinCTT" w:hAnsi="OfficinaSansWinCTT"/>
        </w:rPr>
      </w:pPr>
      <w:r>
        <w:rPr>
          <w:rFonts w:ascii="OfficinaSansWinCTT" w:hAnsi="OfficinaSansWinCTT"/>
        </w:rPr>
        <w:t xml:space="preserve">У випадку, коли Замовник має претензії до якості виконаних послуг, він зобов’язаний у триденний термін з моменту закінчення виконання послуг у письмовій формі пред’явити ці претензії. Якщо </w:t>
      </w:r>
      <w:r>
        <w:rPr>
          <w:rFonts w:ascii="OfficinaSansWinCTT" w:hAnsi="OfficinaSansWinCTT"/>
          <w:caps/>
        </w:rPr>
        <w:t>Замовник</w:t>
      </w:r>
      <w:r>
        <w:rPr>
          <w:rFonts w:ascii="OfficinaSansWinCTT" w:hAnsi="OfficinaSansWinCTT"/>
        </w:rPr>
        <w:t xml:space="preserve"> у письмовій формі не пред’явив претензії, він зобов’язаний </w:t>
      </w:r>
      <w:r w:rsidRPr="00291C50">
        <w:rPr>
          <w:rFonts w:ascii="OfficinaSansWinCTT" w:hAnsi="OfficinaSansWinCTT"/>
        </w:rPr>
        <w:t xml:space="preserve">підписати акт і оплатити виконані </w:t>
      </w:r>
      <w:r w:rsidRPr="00291C50">
        <w:rPr>
          <w:rFonts w:ascii="OfficinaSansWinCTT" w:hAnsi="OfficinaSansWinCTT"/>
          <w:caps/>
        </w:rPr>
        <w:t>Виконавцем</w:t>
      </w:r>
      <w:r w:rsidRPr="00291C50">
        <w:rPr>
          <w:rFonts w:ascii="OfficinaSansWinCTT" w:hAnsi="OfficinaSansWinCTT"/>
        </w:rPr>
        <w:t xml:space="preserve"> послуги.</w:t>
      </w:r>
    </w:p>
    <w:p w:rsidR="000332BF" w:rsidRPr="00291C50" w:rsidRDefault="000332BF" w:rsidP="000332BF">
      <w:pPr>
        <w:numPr>
          <w:ilvl w:val="1"/>
          <w:numId w:val="23"/>
        </w:numPr>
        <w:tabs>
          <w:tab w:val="num" w:pos="709"/>
        </w:tabs>
        <w:spacing w:line="240" w:lineRule="auto"/>
        <w:ind w:left="0" w:firstLine="0"/>
        <w:jc w:val="both"/>
        <w:rPr>
          <w:rFonts w:ascii="OfficinaSansWinCTT" w:hAnsi="OfficinaSansWinCTT"/>
        </w:rPr>
      </w:pPr>
      <w:r w:rsidRPr="00291C50">
        <w:rPr>
          <w:rFonts w:ascii="OfficinaSansWinCTT" w:hAnsi="OfficinaSansWinCTT"/>
        </w:rPr>
        <w:t xml:space="preserve">Гарантійні зобов’язання на виконані послуги становлять 3 (три) місяці за умови використання матеріалів та запасних частин ВИКОНАВЦЯ. Гарантійні зобов’язання поширюються лише на ті блоки (вузли, елементи), які обслуговувались ВИКОНАВЦЕМ, та на ті послуги, що були виконані та оплачені ЗАМОВНИКОМ. </w:t>
      </w:r>
    </w:p>
    <w:p w:rsidR="000332BF" w:rsidRPr="00B9659C" w:rsidRDefault="000332BF" w:rsidP="000332BF">
      <w:pPr>
        <w:jc w:val="both"/>
        <w:rPr>
          <w:rFonts w:ascii="OfficinaSansWinCTT" w:hAnsi="OfficinaSansWinCTT"/>
          <w:highlight w:val="yellow"/>
        </w:rPr>
      </w:pPr>
    </w:p>
    <w:p w:rsidR="000332BF" w:rsidRDefault="000332BF" w:rsidP="000332BF">
      <w:pPr>
        <w:numPr>
          <w:ilvl w:val="0"/>
          <w:numId w:val="23"/>
        </w:numPr>
        <w:tabs>
          <w:tab w:val="num" w:pos="709"/>
        </w:tabs>
        <w:spacing w:line="240" w:lineRule="auto"/>
        <w:ind w:left="0" w:firstLine="0"/>
        <w:jc w:val="center"/>
        <w:rPr>
          <w:rFonts w:ascii="OfficinaSansWinCTT" w:hAnsi="OfficinaSansWinCTT"/>
        </w:rPr>
      </w:pPr>
      <w:r>
        <w:rPr>
          <w:rFonts w:ascii="OfficinaSansWinCTT" w:hAnsi="OfficinaSansWinCTT"/>
          <w:b/>
          <w:bCs/>
        </w:rPr>
        <w:t>Порядок оплати послуг. Вартість договору</w:t>
      </w:r>
      <w:r>
        <w:rPr>
          <w:rFonts w:ascii="OfficinaSansWinCTT" w:hAnsi="OfficinaSansWinCTT"/>
        </w:rPr>
        <w:t>.</w:t>
      </w:r>
    </w:p>
    <w:p w:rsidR="00982D3E" w:rsidRPr="00982D3E" w:rsidRDefault="00982D3E" w:rsidP="00982D3E">
      <w:pPr>
        <w:rPr>
          <w:rFonts w:ascii="OfficinaSansWinCTT" w:hAnsi="OfficinaSansWinCTT"/>
        </w:rPr>
      </w:pPr>
      <w:r>
        <w:rPr>
          <w:rFonts w:ascii="OfficinaSansWinCTT" w:hAnsi="OfficinaSansWinCTT"/>
        </w:rPr>
        <w:t>4.</w:t>
      </w:r>
      <w:proofErr w:type="gramStart"/>
      <w:r>
        <w:rPr>
          <w:rFonts w:ascii="OfficinaSansWinCTT" w:hAnsi="OfficinaSansWinCTT"/>
        </w:rPr>
        <w:t>1.</w:t>
      </w:r>
      <w:r w:rsidRPr="00982D3E">
        <w:rPr>
          <w:rFonts w:ascii="OfficinaSansWinCTT" w:hAnsi="OfficinaSansWinCTT"/>
        </w:rPr>
        <w:t>Сума</w:t>
      </w:r>
      <w:proofErr w:type="gramEnd"/>
      <w:r w:rsidRPr="00982D3E">
        <w:rPr>
          <w:rFonts w:ascii="OfficinaSansWinCTT" w:hAnsi="OfficinaSansWinCTT"/>
        </w:rPr>
        <w:t xml:space="preserve"> договору _____________ грн. (_____гривень ___ коп.), у т.ч. ПДВ _____.</w:t>
      </w:r>
    </w:p>
    <w:p w:rsidR="000332BF" w:rsidRPr="00982D3E" w:rsidRDefault="00982D3E" w:rsidP="00982D3E">
      <w:pPr>
        <w:spacing w:line="240" w:lineRule="auto"/>
        <w:jc w:val="both"/>
        <w:rPr>
          <w:rFonts w:ascii="OfficinaSansWinCTT" w:hAnsi="OfficinaSansWinCTT"/>
        </w:rPr>
      </w:pPr>
      <w:r>
        <w:rPr>
          <w:rFonts w:ascii="OfficinaSansWinCTT" w:hAnsi="OfficinaSansWinCTT"/>
        </w:rPr>
        <w:t>4.</w:t>
      </w:r>
      <w:proofErr w:type="gramStart"/>
      <w:r>
        <w:rPr>
          <w:rFonts w:ascii="OfficinaSansWinCTT" w:hAnsi="OfficinaSansWinCTT"/>
        </w:rPr>
        <w:t>2.</w:t>
      </w:r>
      <w:r w:rsidR="000332BF" w:rsidRPr="00982D3E">
        <w:rPr>
          <w:rFonts w:ascii="OfficinaSansWinCTT" w:hAnsi="OfficinaSansWinCTT"/>
        </w:rPr>
        <w:t>Вартість</w:t>
      </w:r>
      <w:proofErr w:type="gramEnd"/>
      <w:r w:rsidR="000332BF" w:rsidRPr="00982D3E">
        <w:rPr>
          <w:rFonts w:ascii="OfficinaSansWinCTT" w:hAnsi="OfficinaSansWinCTT"/>
        </w:rPr>
        <w:t xml:space="preserve"> послуг з технічного обслуговування, що зазначена в специфікації не включає вартість витратних матеріалів та запчастин. Послуги з технічного обслуговування можуть виконуватись з використанням витратних матеріалів та запчастин ЗАМОВНИКА або ВИКОНАВЦЯ. У разі використання витратних матеріалів або запчастин ВИКОНАВЦЯ, їх вартість додається до вартості виконаних послуг або постачається за окремим договором.</w:t>
      </w:r>
    </w:p>
    <w:p w:rsidR="000332BF" w:rsidRPr="0062071E" w:rsidRDefault="000332BF" w:rsidP="00982D3E">
      <w:pPr>
        <w:pStyle w:val="ab"/>
        <w:numPr>
          <w:ilvl w:val="1"/>
          <w:numId w:val="25"/>
        </w:numPr>
        <w:ind w:left="0" w:firstLine="0"/>
      </w:pPr>
      <w:r w:rsidRPr="0062071E">
        <w:t xml:space="preserve">Розрахунки по цьому договору здійснюються в національній валюті у безготівковій формі на розрахунковий рахунок </w:t>
      </w:r>
      <w:r w:rsidRPr="00982D3E">
        <w:rPr>
          <w:caps/>
        </w:rPr>
        <w:t>Виконавця</w:t>
      </w:r>
      <w:r w:rsidRPr="0062071E">
        <w:t>.</w:t>
      </w:r>
    </w:p>
    <w:p w:rsidR="000332BF" w:rsidRPr="00982D3E" w:rsidRDefault="000332BF" w:rsidP="00982D3E">
      <w:pPr>
        <w:numPr>
          <w:ilvl w:val="1"/>
          <w:numId w:val="25"/>
        </w:numPr>
        <w:spacing w:line="240" w:lineRule="auto"/>
        <w:ind w:left="0" w:firstLine="0"/>
        <w:jc w:val="both"/>
        <w:rPr>
          <w:lang w:val="uk-UA"/>
        </w:rPr>
      </w:pPr>
      <w:r w:rsidRPr="00982D3E">
        <w:rPr>
          <w:lang w:val="uk-UA"/>
        </w:rPr>
        <w:t>Оплата ЗАМОВНИКОМ здійснюється шляхом оплати за фактично виконані</w:t>
      </w:r>
      <w:r w:rsidR="00982D3E" w:rsidRPr="00982D3E">
        <w:rPr>
          <w:lang w:val="uk-UA"/>
        </w:rPr>
        <w:t xml:space="preserve"> послуги згідно </w:t>
      </w:r>
      <w:r w:rsidRPr="00982D3E">
        <w:rPr>
          <w:lang w:val="uk-UA"/>
        </w:rPr>
        <w:t xml:space="preserve"> оформлених рахунків і актів виконаних послуг з урахуванням фактично відпущених витратних матеріалів і запасних частин протягом 10 банківських днів .</w:t>
      </w:r>
    </w:p>
    <w:p w:rsidR="000332BF" w:rsidRPr="0062071E" w:rsidRDefault="000332BF" w:rsidP="00982D3E">
      <w:pPr>
        <w:numPr>
          <w:ilvl w:val="1"/>
          <w:numId w:val="25"/>
        </w:numPr>
        <w:spacing w:line="240" w:lineRule="auto"/>
        <w:ind w:left="0" w:firstLine="0"/>
        <w:jc w:val="both"/>
      </w:pPr>
      <w:r w:rsidRPr="0062071E">
        <w:t>В разі, якщо ЗАМОВНИК не отримав від ВИКОНАВЦЯ акт виконаних послуг протягом поточного або наступного після фактичного виконання послуг місяця, ЗАМОВНИК зобов’язаний звернутися до ВИКОНАВЦЯ, спільно з ВИКОНАВЦЕМ скласти акт виконаних послуг та оплатити його протягом трьох робочих днів після підписання.</w:t>
      </w:r>
    </w:p>
    <w:p w:rsidR="000332BF" w:rsidRPr="0062071E" w:rsidRDefault="000332BF" w:rsidP="00982D3E">
      <w:pPr>
        <w:numPr>
          <w:ilvl w:val="1"/>
          <w:numId w:val="25"/>
        </w:numPr>
        <w:spacing w:line="240" w:lineRule="auto"/>
        <w:ind w:left="0" w:firstLine="0"/>
        <w:jc w:val="both"/>
      </w:pPr>
      <w:r w:rsidRPr="0062071E">
        <w:t xml:space="preserve">У разі затримки фінансування Національною службою здоров'я України розрахунок за виконані послуги здійснюється частинами, відповідно до отриманих Замовником </w:t>
      </w:r>
      <w:proofErr w:type="gramStart"/>
      <w:r w:rsidRPr="0062071E">
        <w:t>коштів  на</w:t>
      </w:r>
      <w:proofErr w:type="gramEnd"/>
      <w:r w:rsidRPr="0062071E">
        <w:t xml:space="preserve"> свій розрахунковий рахунок.  </w:t>
      </w:r>
    </w:p>
    <w:p w:rsidR="000332BF" w:rsidRPr="00982D3E" w:rsidRDefault="000332BF" w:rsidP="00982D3E">
      <w:pPr>
        <w:numPr>
          <w:ilvl w:val="1"/>
          <w:numId w:val="25"/>
        </w:numPr>
        <w:spacing w:line="240" w:lineRule="auto"/>
        <w:ind w:left="0" w:firstLine="0"/>
        <w:jc w:val="both"/>
      </w:pPr>
      <w:r w:rsidRPr="0062071E">
        <w:t>Сума договору встановлюється з урахуванням всіх податків та зборів.</w:t>
      </w:r>
    </w:p>
    <w:p w:rsidR="000332BF" w:rsidRPr="0062071E" w:rsidRDefault="000332BF" w:rsidP="000332BF">
      <w:pPr>
        <w:jc w:val="both"/>
        <w:rPr>
          <w:b/>
        </w:rPr>
      </w:pPr>
    </w:p>
    <w:p w:rsidR="000332BF" w:rsidRPr="0057194F" w:rsidRDefault="000332BF" w:rsidP="000332BF">
      <w:pPr>
        <w:jc w:val="both"/>
        <w:rPr>
          <w:rFonts w:ascii="OfficinaSansWinCTT" w:hAnsi="OfficinaSansWinCTT"/>
          <w:sz w:val="10"/>
          <w:szCs w:val="10"/>
        </w:rPr>
      </w:pPr>
    </w:p>
    <w:p w:rsidR="000332BF" w:rsidRDefault="000332BF" w:rsidP="000332BF">
      <w:pPr>
        <w:numPr>
          <w:ilvl w:val="0"/>
          <w:numId w:val="24"/>
        </w:numPr>
        <w:tabs>
          <w:tab w:val="num" w:pos="142"/>
          <w:tab w:val="num" w:pos="709"/>
        </w:tabs>
        <w:spacing w:line="240" w:lineRule="auto"/>
        <w:ind w:left="0" w:firstLine="0"/>
        <w:jc w:val="center"/>
        <w:rPr>
          <w:rFonts w:ascii="OfficinaSansWinCTT" w:hAnsi="OfficinaSansWinCTT"/>
        </w:rPr>
      </w:pPr>
      <w:r>
        <w:rPr>
          <w:rFonts w:ascii="OfficinaSansWinCTT" w:hAnsi="OfficinaSansWinCTT"/>
          <w:b/>
          <w:bCs/>
        </w:rPr>
        <w:t>Відповідальність сторін. Порядок вирішення суперечностей</w:t>
      </w:r>
      <w:r>
        <w:rPr>
          <w:rFonts w:ascii="OfficinaSansWinCTT" w:hAnsi="OfficinaSansWinCTT"/>
        </w:rPr>
        <w:t>.</w:t>
      </w:r>
      <w:r>
        <w:rPr>
          <w:rFonts w:ascii="OfficinaSansWinCTT" w:hAnsi="OfficinaSansWinCTT"/>
          <w:b/>
          <w:bCs/>
        </w:rPr>
        <w:t xml:space="preserve"> Форс-мажор.</w:t>
      </w:r>
    </w:p>
    <w:p w:rsidR="000332BF" w:rsidRDefault="000332BF" w:rsidP="000332BF">
      <w:pPr>
        <w:numPr>
          <w:ilvl w:val="1"/>
          <w:numId w:val="24"/>
        </w:numPr>
        <w:spacing w:line="240" w:lineRule="auto"/>
        <w:ind w:left="0" w:firstLine="0"/>
        <w:jc w:val="both"/>
        <w:rPr>
          <w:rFonts w:ascii="OfficinaSansWinCTT" w:hAnsi="OfficinaSansWinCTT"/>
        </w:rPr>
      </w:pPr>
      <w:r>
        <w:rPr>
          <w:rFonts w:ascii="OfficinaSansWinCTT" w:hAnsi="OfficinaSansWinCTT"/>
        </w:rPr>
        <w:t xml:space="preserve">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rsidR="000332BF" w:rsidRDefault="000332BF" w:rsidP="000332BF">
      <w:pPr>
        <w:numPr>
          <w:ilvl w:val="1"/>
          <w:numId w:val="24"/>
        </w:numPr>
        <w:spacing w:line="240" w:lineRule="auto"/>
        <w:ind w:left="0" w:firstLine="0"/>
        <w:jc w:val="both"/>
        <w:rPr>
          <w:rFonts w:ascii="OfficinaSansWinCTT" w:hAnsi="OfficinaSansWinCTT"/>
        </w:rPr>
      </w:pPr>
      <w:r>
        <w:rPr>
          <w:rFonts w:ascii="OfficinaSansWinCTT" w:hAnsi="OfficinaSansWinCTT"/>
        </w:rPr>
        <w:t>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виконаних послуг.</w:t>
      </w:r>
    </w:p>
    <w:p w:rsidR="000332BF" w:rsidRDefault="000332BF" w:rsidP="000332BF">
      <w:pPr>
        <w:numPr>
          <w:ilvl w:val="1"/>
          <w:numId w:val="24"/>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lastRenderedPageBreak/>
        <w:t xml:space="preserve">У разі не виконання ВИКОНАВЦЕМ прийнятих на себе зобов’язань по даному договору, він перераховує на р/р ЗАМОВНИКА пеню у розмірі подвійної облікової ставки НБУ від суми невиконаних зобов’язань </w:t>
      </w:r>
      <w:proofErr w:type="gramStart"/>
      <w:r>
        <w:rPr>
          <w:rFonts w:ascii="OfficinaSansWinCTT" w:hAnsi="OfficinaSansWinCTT"/>
        </w:rPr>
        <w:t>за  кожен</w:t>
      </w:r>
      <w:proofErr w:type="gramEnd"/>
      <w:r>
        <w:rPr>
          <w:rFonts w:ascii="OfficinaSansWinCTT" w:hAnsi="OfficinaSansWinCTT"/>
        </w:rPr>
        <w:t xml:space="preserve"> день прострочення.</w:t>
      </w:r>
    </w:p>
    <w:p w:rsidR="000332BF" w:rsidRDefault="000332BF" w:rsidP="000332BF">
      <w:pPr>
        <w:numPr>
          <w:ilvl w:val="1"/>
          <w:numId w:val="24"/>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 xml:space="preserve">За несвоєчасну оплату заборгованості за товари і послуги ЗАМОВНИК сплачує іншій стороні пеню від суми боргу у розмірі подвійної облікової ставки Національного банку </w:t>
      </w:r>
      <w:proofErr w:type="gramStart"/>
      <w:r>
        <w:rPr>
          <w:rFonts w:ascii="OfficinaSansWinCTT" w:hAnsi="OfficinaSansWinCTT"/>
        </w:rPr>
        <w:t>України  на</w:t>
      </w:r>
      <w:proofErr w:type="gramEnd"/>
      <w:r>
        <w:rPr>
          <w:rFonts w:ascii="OfficinaSansWinCTT" w:hAnsi="OfficinaSansWinCTT"/>
        </w:rPr>
        <w:t xml:space="preserve"> день виникнення заборгованості  за кожний  день прострочення.</w:t>
      </w:r>
    </w:p>
    <w:p w:rsidR="000332BF" w:rsidRDefault="000332BF" w:rsidP="000332BF">
      <w:pPr>
        <w:numPr>
          <w:ilvl w:val="1"/>
          <w:numId w:val="24"/>
        </w:numPr>
        <w:tabs>
          <w:tab w:val="num" w:pos="142"/>
        </w:tabs>
        <w:autoSpaceDE w:val="0"/>
        <w:autoSpaceDN w:val="0"/>
        <w:adjustRightInd w:val="0"/>
        <w:spacing w:line="240" w:lineRule="auto"/>
        <w:ind w:left="0" w:firstLine="0"/>
        <w:jc w:val="both"/>
        <w:rPr>
          <w:rFonts w:ascii="OfficinaSansWinCTT" w:hAnsi="OfficinaSansWinCTT"/>
        </w:rPr>
      </w:pPr>
      <w:r>
        <w:rPr>
          <w:rFonts w:ascii="OfficinaSansWinCTT" w:hAnsi="OfficinaSansWinCTT"/>
        </w:rPr>
        <w:t>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виконання зобов’язань за даною угодою, зобов’язана негайно сповістити про це іншу сторону.</w:t>
      </w:r>
    </w:p>
    <w:p w:rsidR="000332BF" w:rsidRDefault="000332BF" w:rsidP="000332BF">
      <w:pPr>
        <w:autoSpaceDE w:val="0"/>
        <w:autoSpaceDN w:val="0"/>
        <w:adjustRightInd w:val="0"/>
        <w:jc w:val="both"/>
        <w:rPr>
          <w:rFonts w:ascii="OfficinaSansWinCTT" w:hAnsi="OfficinaSansWinCTT"/>
        </w:rPr>
      </w:pPr>
    </w:p>
    <w:p w:rsidR="000332BF" w:rsidRDefault="000332BF" w:rsidP="000332BF">
      <w:pPr>
        <w:numPr>
          <w:ilvl w:val="0"/>
          <w:numId w:val="24"/>
        </w:numPr>
        <w:tabs>
          <w:tab w:val="num" w:pos="142"/>
          <w:tab w:val="num" w:pos="709"/>
        </w:tabs>
        <w:autoSpaceDE w:val="0"/>
        <w:autoSpaceDN w:val="0"/>
        <w:adjustRightInd w:val="0"/>
        <w:spacing w:line="240" w:lineRule="auto"/>
        <w:ind w:left="0" w:firstLine="0"/>
        <w:jc w:val="center"/>
        <w:rPr>
          <w:rStyle w:val="Sylfaen"/>
          <w:rFonts w:ascii="OfficinaSansWinCTT" w:hAnsi="OfficinaSansWinCTT"/>
          <w:b/>
          <w:bCs/>
        </w:rPr>
      </w:pPr>
      <w:r>
        <w:rPr>
          <w:rFonts w:ascii="OfficinaSansWinCTT" w:hAnsi="OfficinaSansWinCTT"/>
          <w:b/>
          <w:bCs/>
        </w:rPr>
        <w:t>Термін дії договору і порядок його розірвання.</w:t>
      </w:r>
    </w:p>
    <w:p w:rsidR="000332BF" w:rsidRPr="00217DB8" w:rsidRDefault="000332BF" w:rsidP="000332BF">
      <w:pPr>
        <w:numPr>
          <w:ilvl w:val="1"/>
          <w:numId w:val="24"/>
        </w:numPr>
        <w:tabs>
          <w:tab w:val="num" w:pos="142"/>
        </w:tabs>
        <w:autoSpaceDE w:val="0"/>
        <w:autoSpaceDN w:val="0"/>
        <w:adjustRightInd w:val="0"/>
        <w:spacing w:line="240" w:lineRule="auto"/>
        <w:ind w:left="0" w:firstLine="0"/>
        <w:jc w:val="both"/>
      </w:pPr>
      <w:r w:rsidRPr="00217DB8">
        <w:t xml:space="preserve">Договір набуває чинності з моменту </w:t>
      </w:r>
      <w:proofErr w:type="gramStart"/>
      <w:r w:rsidRPr="00217DB8">
        <w:t>підписання  і</w:t>
      </w:r>
      <w:proofErr w:type="gramEnd"/>
      <w:r w:rsidRPr="00217DB8">
        <w:t xml:space="preserve"> діє до 31 грудня 202</w:t>
      </w:r>
      <w:r>
        <w:t xml:space="preserve">3 </w:t>
      </w:r>
      <w:r w:rsidRPr="00217DB8">
        <w:t>року, а в частині проведення взаєморозрахунків – до їх повного виконання Сторонами.</w:t>
      </w:r>
    </w:p>
    <w:p w:rsidR="000332BF" w:rsidRPr="00217DB8" w:rsidRDefault="000332BF" w:rsidP="000332BF">
      <w:pPr>
        <w:numPr>
          <w:ilvl w:val="1"/>
          <w:numId w:val="24"/>
        </w:numPr>
        <w:tabs>
          <w:tab w:val="num" w:pos="142"/>
        </w:tabs>
        <w:autoSpaceDE w:val="0"/>
        <w:autoSpaceDN w:val="0"/>
        <w:adjustRightInd w:val="0"/>
        <w:spacing w:line="240" w:lineRule="auto"/>
        <w:ind w:left="0" w:firstLine="0"/>
        <w:jc w:val="both"/>
      </w:pPr>
      <w:r w:rsidRPr="00217DB8">
        <w:t>Дія договору може бути припинена у випадку невиконання сторонами своїх зобов’язань; або за згодою Сторін; або за рішенням Господарського суду.</w:t>
      </w:r>
    </w:p>
    <w:p w:rsidR="00C670F7" w:rsidRDefault="00C670F7" w:rsidP="00C670F7">
      <w:pPr>
        <w:shd w:val="clear" w:color="auto" w:fill="FFFFFF"/>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70F7" w:rsidRDefault="00C670F7" w:rsidP="00C670F7">
      <w:pPr>
        <w:shd w:val="clear" w:color="auto" w:fill="FFFFFF"/>
        <w:jc w:val="both"/>
      </w:pPr>
      <w:r>
        <w:t>1) зменшення обсягів закупівлі, зокрема з урахуванням фактичного обсягу видатків замовника;</w:t>
      </w:r>
    </w:p>
    <w:p w:rsidR="00C670F7" w:rsidRDefault="00C670F7" w:rsidP="00C670F7">
      <w:pPr>
        <w:shd w:val="clear" w:color="auto" w:fill="FFFFFF"/>
        <w:jc w:val="both"/>
      </w:pPr>
      <w:r>
        <w:t xml:space="preserve">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70F7" w:rsidRDefault="00C670F7" w:rsidP="00C670F7">
      <w:pPr>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C670F7" w:rsidRDefault="00C670F7" w:rsidP="00C670F7">
      <w:pPr>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70F7" w:rsidRDefault="00C670F7" w:rsidP="00C670F7">
      <w:pPr>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C670F7" w:rsidRDefault="00C670F7" w:rsidP="00C670F7">
      <w:pPr>
        <w:shd w:val="clear" w:color="auto" w:fill="FFFFFF"/>
        <w:jc w:val="both"/>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670F7" w:rsidRDefault="00C670F7" w:rsidP="00C670F7">
      <w:pPr>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t>на ринку</w:t>
      </w:r>
      <w:proofErr w:type="gramEnd"/>
      <w:r>
        <w:t xml:space="preserve"> “на добу наперед”, що застосовуються в договорі про закупівлю, у разі встановлення в договорі про закупівлю порядку зміни ціни;</w:t>
      </w:r>
    </w:p>
    <w:p w:rsidR="00C670F7" w:rsidRDefault="00C670F7" w:rsidP="00C670F7">
      <w:pPr>
        <w:shd w:val="clear" w:color="auto" w:fill="FFFFFF"/>
        <w:jc w:val="both"/>
      </w:pPr>
      <w:r>
        <w:t>8) зміни умов у зв’язку із застосуванням положень частини шостої статті 41 Закону.</w:t>
      </w:r>
    </w:p>
    <w:p w:rsidR="000332BF" w:rsidRPr="00901405" w:rsidRDefault="000332BF" w:rsidP="00C670F7">
      <w:pPr>
        <w:shd w:val="clear" w:color="auto" w:fill="FFFFFF"/>
        <w:jc w:val="both"/>
        <w:rPr>
          <w:sz w:val="23"/>
          <w:szCs w:val="23"/>
        </w:rPr>
      </w:pPr>
      <w:r w:rsidRPr="00901405">
        <w:rPr>
          <w:sz w:val="23"/>
          <w:szCs w:val="23"/>
        </w:rPr>
        <w:t xml:space="preserve">6.4. Дія договору про закупівлю може бути продовжена </w:t>
      </w:r>
      <w:proofErr w:type="gramStart"/>
      <w:r w:rsidRPr="00901405">
        <w:rPr>
          <w:sz w:val="23"/>
          <w:szCs w:val="23"/>
        </w:rPr>
        <w:t>на строк</w:t>
      </w:r>
      <w:proofErr w:type="gramEnd"/>
      <w:r w:rsidRPr="00901405">
        <w:rPr>
          <w:sz w:val="23"/>
          <w:szCs w:val="23"/>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332BF" w:rsidRPr="00217DB8" w:rsidRDefault="000332BF" w:rsidP="000332BF">
      <w:pPr>
        <w:tabs>
          <w:tab w:val="left" w:pos="1172"/>
        </w:tabs>
        <w:jc w:val="both"/>
      </w:pPr>
      <w:r w:rsidRPr="00217DB8">
        <w:lastRenderedPageBreak/>
        <w:t xml:space="preserve">6.5. Замовник має право достроково в односторонньому порядку розірвати Договір у разі відмови Виконавця від надання послуг Замовнику. Про одностороннє розірвання Договору Замовник зобов’язаний письмово повідомити Виконавця. У цьому випадку Договір вважається розірваним через 7 календарних днів з моменту </w:t>
      </w:r>
      <w:proofErr w:type="gramStart"/>
      <w:r w:rsidRPr="00217DB8">
        <w:t>направлення  Замовником</w:t>
      </w:r>
      <w:proofErr w:type="gramEnd"/>
      <w:r w:rsidRPr="00217DB8">
        <w:t xml:space="preserve"> Виконавцю письмового повідомлення про розірвання Договору.</w:t>
      </w:r>
    </w:p>
    <w:p w:rsidR="000332BF" w:rsidRPr="00217DB8" w:rsidRDefault="000332BF" w:rsidP="000332BF">
      <w:pPr>
        <w:tabs>
          <w:tab w:val="num" w:pos="709"/>
        </w:tabs>
        <w:jc w:val="both"/>
      </w:pPr>
      <w:r w:rsidRPr="00217DB8">
        <w:t>6.</w:t>
      </w:r>
      <w:proofErr w:type="gramStart"/>
      <w:r w:rsidRPr="00217DB8">
        <w:t>6.Всі</w:t>
      </w:r>
      <w:proofErr w:type="gramEnd"/>
      <w:r w:rsidRPr="00217DB8">
        <w:t xml:space="preserve">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rsidR="000332BF" w:rsidRPr="00217DB8" w:rsidRDefault="000332BF" w:rsidP="000332BF">
      <w:pPr>
        <w:tabs>
          <w:tab w:val="num" w:pos="709"/>
        </w:tabs>
        <w:jc w:val="both"/>
      </w:pPr>
      <w:r w:rsidRPr="00217DB8">
        <w:t>6.</w:t>
      </w:r>
      <w:proofErr w:type="gramStart"/>
      <w:r w:rsidRPr="00217DB8">
        <w:t>7.Цей</w:t>
      </w:r>
      <w:proofErr w:type="gramEnd"/>
      <w:r w:rsidRPr="00217DB8">
        <w:t xml:space="preserve"> договір складений у двох примірниках – по одному для кожної зі сторін, кожен з яких має однакову юридичну силу.</w:t>
      </w:r>
    </w:p>
    <w:p w:rsidR="000332BF" w:rsidRPr="00C90F44" w:rsidRDefault="000332BF" w:rsidP="000332BF">
      <w:pPr>
        <w:tabs>
          <w:tab w:val="num" w:pos="709"/>
        </w:tabs>
        <w:jc w:val="both"/>
        <w:rPr>
          <w:rFonts w:ascii="OfficinaSansWinCTT" w:hAnsi="OfficinaSansWinCTT"/>
        </w:rPr>
      </w:pPr>
    </w:p>
    <w:p w:rsidR="000332BF" w:rsidRPr="00AD261D" w:rsidRDefault="000332BF" w:rsidP="000332BF">
      <w:pPr>
        <w:numPr>
          <w:ilvl w:val="0"/>
          <w:numId w:val="24"/>
        </w:numPr>
        <w:tabs>
          <w:tab w:val="clear" w:pos="3479"/>
        </w:tabs>
        <w:autoSpaceDE w:val="0"/>
        <w:autoSpaceDN w:val="0"/>
        <w:adjustRightInd w:val="0"/>
        <w:spacing w:line="240" w:lineRule="auto"/>
        <w:ind w:left="0"/>
        <w:jc w:val="center"/>
        <w:rPr>
          <w:rFonts w:ascii="OfficinaSansWinCTT" w:hAnsi="OfficinaSansWinCTT"/>
          <w:b/>
          <w:bCs/>
        </w:rPr>
      </w:pPr>
      <w:r w:rsidRPr="00803CD8">
        <w:rPr>
          <w:b/>
        </w:rPr>
        <w:t>ДОДАТКИ ДО ДОГОВОРУ</w:t>
      </w:r>
    </w:p>
    <w:p w:rsidR="000332BF" w:rsidRPr="00AD261D" w:rsidRDefault="000332BF" w:rsidP="000332BF">
      <w:pPr>
        <w:pStyle w:val="ab"/>
        <w:numPr>
          <w:ilvl w:val="1"/>
          <w:numId w:val="24"/>
        </w:numPr>
        <w:autoSpaceDE w:val="0"/>
        <w:autoSpaceDN w:val="0"/>
        <w:adjustRightInd w:val="0"/>
        <w:snapToGrid/>
        <w:spacing w:before="0" w:after="0"/>
        <w:jc w:val="left"/>
        <w:rPr>
          <w:rFonts w:ascii="OfficinaSansWinCTT" w:hAnsi="OfficinaSansWinCTT"/>
          <w:b/>
          <w:bCs/>
          <w:szCs w:val="24"/>
        </w:rPr>
      </w:pPr>
      <w:r>
        <w:rPr>
          <w:iCs/>
          <w:szCs w:val="24"/>
        </w:rPr>
        <w:t xml:space="preserve"> </w:t>
      </w:r>
      <w:r w:rsidRPr="004C58F1">
        <w:rPr>
          <w:iCs/>
          <w:szCs w:val="24"/>
        </w:rPr>
        <w:t>Невід'ємною частиною цього Договору є:</w:t>
      </w:r>
    </w:p>
    <w:p w:rsidR="000332BF" w:rsidRDefault="000332BF" w:rsidP="000332BF">
      <w:pPr>
        <w:pStyle w:val="ab"/>
        <w:autoSpaceDE w:val="0"/>
        <w:autoSpaceDN w:val="0"/>
        <w:adjustRightInd w:val="0"/>
        <w:spacing w:after="0"/>
        <w:rPr>
          <w:iCs/>
          <w:szCs w:val="24"/>
        </w:rPr>
      </w:pPr>
      <w:r>
        <w:rPr>
          <w:iCs/>
          <w:szCs w:val="24"/>
        </w:rPr>
        <w:t>-Специфікація.</w:t>
      </w:r>
    </w:p>
    <w:p w:rsidR="00C81BE3" w:rsidRDefault="00C81BE3" w:rsidP="000332BF">
      <w:pPr>
        <w:pStyle w:val="ab"/>
        <w:autoSpaceDE w:val="0"/>
        <w:autoSpaceDN w:val="0"/>
        <w:adjustRightInd w:val="0"/>
        <w:spacing w:after="0"/>
        <w:rPr>
          <w:iCs/>
          <w:szCs w:val="24"/>
        </w:rPr>
      </w:pPr>
      <w:r>
        <w:rPr>
          <w:iCs/>
          <w:szCs w:val="24"/>
        </w:rPr>
        <w:t>- Перелік обладнання</w:t>
      </w:r>
      <w:r>
        <w:rPr>
          <w:iCs/>
          <w:szCs w:val="24"/>
        </w:rPr>
        <w:br/>
      </w:r>
    </w:p>
    <w:p w:rsidR="000332BF" w:rsidRPr="00C90F44" w:rsidRDefault="000332BF" w:rsidP="000332BF">
      <w:pPr>
        <w:numPr>
          <w:ilvl w:val="0"/>
          <w:numId w:val="24"/>
        </w:numPr>
        <w:tabs>
          <w:tab w:val="clear" w:pos="3479"/>
        </w:tabs>
        <w:autoSpaceDE w:val="0"/>
        <w:autoSpaceDN w:val="0"/>
        <w:adjustRightInd w:val="0"/>
        <w:spacing w:line="240" w:lineRule="auto"/>
        <w:ind w:left="0"/>
        <w:jc w:val="center"/>
        <w:rPr>
          <w:rFonts w:ascii="OfficinaSansWinCTT" w:hAnsi="OfficinaSansWinCTT"/>
          <w:b/>
          <w:bCs/>
        </w:rPr>
      </w:pPr>
      <w:r w:rsidRPr="00C90F44">
        <w:rPr>
          <w:rFonts w:ascii="OfficinaSansWinCTT" w:hAnsi="OfficinaSansWinCTT"/>
          <w:b/>
          <w:bCs/>
        </w:rPr>
        <w:t>Юридичні адреси сторін</w:t>
      </w: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0332BF" w:rsidRPr="00901405" w:rsidTr="00982D3E">
        <w:trPr>
          <w:trHeight w:val="684"/>
        </w:trPr>
        <w:tc>
          <w:tcPr>
            <w:tcW w:w="5495" w:type="dxa"/>
            <w:hideMark/>
          </w:tcPr>
          <w:p w:rsidR="000332BF" w:rsidRPr="00901405" w:rsidRDefault="000332B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0332BF" w:rsidRPr="00901405" w:rsidRDefault="000332BF" w:rsidP="000332BF">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0332BF" w:rsidRPr="00901405" w:rsidRDefault="000332B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0332BF" w:rsidRPr="00901405" w:rsidRDefault="000332BF" w:rsidP="00982D3E">
            <w:pPr>
              <w:jc w:val="center"/>
              <w:rPr>
                <w:rFonts w:ascii="OfficinaSansWinCTT" w:hAnsi="OfficinaSansWinCTT"/>
                <w:b/>
                <w:bCs/>
                <w:sz w:val="23"/>
                <w:szCs w:val="23"/>
              </w:rPr>
            </w:pPr>
          </w:p>
        </w:tc>
      </w:tr>
      <w:tr w:rsidR="000332BF" w:rsidRPr="00901405" w:rsidTr="00982D3E">
        <w:trPr>
          <w:trHeight w:val="2220"/>
        </w:trPr>
        <w:tc>
          <w:tcPr>
            <w:tcW w:w="5495" w:type="dxa"/>
            <w:hideMark/>
          </w:tcPr>
          <w:p w:rsidR="000332BF" w:rsidRPr="000332BF" w:rsidRDefault="000332BF" w:rsidP="00982D3E">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0332BF" w:rsidRPr="00901405" w:rsidRDefault="000332BF" w:rsidP="00982D3E">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0332BF" w:rsidRPr="000332BF" w:rsidRDefault="000332BF" w:rsidP="00982D3E">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0332BF" w:rsidRPr="00901405" w:rsidRDefault="000332BF" w:rsidP="00982D3E">
            <w:pPr>
              <w:pStyle w:val="a9"/>
              <w:tabs>
                <w:tab w:val="left" w:pos="-426"/>
                <w:tab w:val="left" w:pos="33"/>
              </w:tabs>
              <w:jc w:val="both"/>
              <w:rPr>
                <w:sz w:val="23"/>
                <w:szCs w:val="23"/>
              </w:rPr>
            </w:pPr>
            <w:r>
              <w:rPr>
                <w:sz w:val="23"/>
                <w:szCs w:val="23"/>
              </w:rPr>
              <w:t>Код ЄДРПОУ 02007549</w:t>
            </w:r>
          </w:p>
          <w:p w:rsidR="000332BF" w:rsidRPr="00901405" w:rsidRDefault="000332BF" w:rsidP="00982D3E">
            <w:pPr>
              <w:pStyle w:val="a9"/>
              <w:tabs>
                <w:tab w:val="left" w:pos="-426"/>
                <w:tab w:val="left" w:pos="33"/>
              </w:tabs>
              <w:jc w:val="both"/>
              <w:rPr>
                <w:sz w:val="23"/>
                <w:szCs w:val="23"/>
              </w:rPr>
            </w:pPr>
            <w:r>
              <w:rPr>
                <w:sz w:val="23"/>
                <w:szCs w:val="23"/>
              </w:rPr>
              <w:t>ІПН 020075418076</w:t>
            </w:r>
          </w:p>
          <w:p w:rsidR="000332BF" w:rsidRPr="000332BF" w:rsidRDefault="000332BF" w:rsidP="00982D3E">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0332BF" w:rsidRPr="00901405" w:rsidRDefault="000332BF" w:rsidP="00982D3E">
            <w:pPr>
              <w:rPr>
                <w:rFonts w:ascii="OfficinaSansWinCTT" w:hAnsi="OfficinaSansWinCTT"/>
                <w:b/>
                <w:bCs/>
                <w:sz w:val="23"/>
                <w:szCs w:val="23"/>
              </w:rPr>
            </w:pPr>
          </w:p>
        </w:tc>
      </w:tr>
      <w:tr w:rsidR="000332BF" w:rsidRPr="00901405" w:rsidTr="00982D3E">
        <w:trPr>
          <w:trHeight w:val="948"/>
        </w:trPr>
        <w:tc>
          <w:tcPr>
            <w:tcW w:w="5495" w:type="dxa"/>
            <w:hideMark/>
          </w:tcPr>
          <w:p w:rsidR="000332BF" w:rsidRPr="00901405" w:rsidRDefault="000332BF" w:rsidP="00982D3E">
            <w:pPr>
              <w:rPr>
                <w:rFonts w:ascii="OfficinaSansWinCTT" w:hAnsi="OfficinaSansWinCTT"/>
                <w:b/>
                <w:bCs/>
                <w:sz w:val="23"/>
                <w:szCs w:val="23"/>
              </w:rPr>
            </w:pPr>
          </w:p>
          <w:p w:rsidR="000332BF" w:rsidRPr="00901405" w:rsidRDefault="000332BF" w:rsidP="00982D3E">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0332BF" w:rsidRPr="00901405" w:rsidRDefault="000332BF" w:rsidP="00982D3E">
            <w:pPr>
              <w:rPr>
                <w:rFonts w:ascii="OfficinaSansWinCTT" w:hAnsi="OfficinaSansWinCTT"/>
                <w:b/>
                <w:bCs/>
                <w:sz w:val="23"/>
                <w:szCs w:val="23"/>
              </w:rPr>
            </w:pPr>
          </w:p>
          <w:p w:rsidR="000332BF" w:rsidRPr="00901405" w:rsidRDefault="000332BF" w:rsidP="00982D3E">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0332BF" w:rsidRDefault="000332BF" w:rsidP="000332BF">
      <w:pPr>
        <w:ind w:right="-25"/>
        <w:rPr>
          <w:b/>
          <w:color w:val="000000"/>
          <w:lang w:eastAsia="uk-UA"/>
        </w:rPr>
      </w:pPr>
    </w:p>
    <w:p w:rsidR="000332BF" w:rsidRDefault="000332BF" w:rsidP="000332BF">
      <w:pPr>
        <w:rPr>
          <w:lang w:eastAsia="uk-UA"/>
        </w:rPr>
      </w:pPr>
      <w:r>
        <w:rPr>
          <w:lang w:eastAsia="uk-UA"/>
        </w:rPr>
        <w:br w:type="page"/>
      </w:r>
    </w:p>
    <w:p w:rsidR="000332BF" w:rsidRPr="00C90F44" w:rsidRDefault="000332BF" w:rsidP="000332BF">
      <w:pPr>
        <w:tabs>
          <w:tab w:val="left" w:pos="-426"/>
        </w:tabs>
        <w:ind w:firstLine="709"/>
        <w:contextualSpacing/>
        <w:jc w:val="right"/>
        <w:rPr>
          <w:b/>
        </w:rPr>
      </w:pPr>
      <w:r w:rsidRPr="00C90F44">
        <w:rPr>
          <w:b/>
        </w:rPr>
        <w:lastRenderedPageBreak/>
        <w:t xml:space="preserve">                                                                                Додаток №1 </w:t>
      </w:r>
    </w:p>
    <w:p w:rsidR="000332BF" w:rsidRPr="00C90F44" w:rsidRDefault="000332BF" w:rsidP="000332BF">
      <w:pPr>
        <w:tabs>
          <w:tab w:val="left" w:pos="-426"/>
          <w:tab w:val="left" w:pos="9000"/>
        </w:tabs>
        <w:ind w:firstLine="709"/>
        <w:contextualSpacing/>
        <w:jc w:val="right"/>
      </w:pPr>
      <w:r w:rsidRPr="00C90F44">
        <w:t xml:space="preserve">                                         до Договору № __________ </w:t>
      </w:r>
    </w:p>
    <w:p w:rsidR="000332BF" w:rsidRPr="00C90F44" w:rsidRDefault="000332BF" w:rsidP="000332BF">
      <w:pPr>
        <w:tabs>
          <w:tab w:val="left" w:pos="-426"/>
          <w:tab w:val="left" w:pos="9000"/>
        </w:tabs>
        <w:ind w:firstLine="709"/>
        <w:contextualSpacing/>
        <w:jc w:val="right"/>
      </w:pPr>
      <w:r w:rsidRPr="00C90F44">
        <w:t>від ____ ___________ 202</w:t>
      </w:r>
      <w:r>
        <w:t>3</w:t>
      </w:r>
      <w:r w:rsidRPr="00C90F44">
        <w:t xml:space="preserve"> р.</w:t>
      </w:r>
    </w:p>
    <w:p w:rsidR="000332BF" w:rsidRPr="00C90F44" w:rsidRDefault="000332BF" w:rsidP="000332BF">
      <w:pPr>
        <w:tabs>
          <w:tab w:val="left" w:pos="-426"/>
        </w:tabs>
        <w:jc w:val="both"/>
      </w:pPr>
    </w:p>
    <w:p w:rsidR="000332BF" w:rsidRPr="00C90F44" w:rsidRDefault="000332BF" w:rsidP="000332BF">
      <w:pPr>
        <w:tabs>
          <w:tab w:val="left" w:pos="-426"/>
        </w:tabs>
        <w:ind w:firstLine="709"/>
        <w:jc w:val="center"/>
      </w:pPr>
    </w:p>
    <w:p w:rsidR="000332BF" w:rsidRPr="00C90F44" w:rsidRDefault="000332BF" w:rsidP="000332BF">
      <w:pPr>
        <w:tabs>
          <w:tab w:val="left" w:pos="-426"/>
          <w:tab w:val="left" w:pos="4224"/>
        </w:tabs>
        <w:ind w:firstLine="709"/>
        <w:jc w:val="center"/>
      </w:pPr>
      <w:r w:rsidRPr="00C90F44">
        <w:t>СПЕЦИФІКАЦІЯ</w:t>
      </w:r>
    </w:p>
    <w:p w:rsidR="000332BF" w:rsidRDefault="000332BF" w:rsidP="003B7A7F">
      <w:pPr>
        <w:tabs>
          <w:tab w:val="left" w:pos="-426"/>
        </w:tabs>
        <w:ind w:firstLine="709"/>
        <w:contextualSpacing/>
        <w:rPr>
          <w:b/>
          <w:bCs/>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134"/>
        <w:gridCol w:w="1276"/>
        <w:gridCol w:w="1843"/>
        <w:gridCol w:w="1727"/>
      </w:tblGrid>
      <w:tr w:rsidR="00CB7CD3" w:rsidRPr="00970F75" w:rsidTr="00574292">
        <w:trPr>
          <w:trHeight w:val="508"/>
        </w:trPr>
        <w:tc>
          <w:tcPr>
            <w:tcW w:w="567" w:type="dxa"/>
            <w:tcBorders>
              <w:top w:val="single" w:sz="6" w:space="0" w:color="auto"/>
              <w:left w:val="single" w:sz="6" w:space="0" w:color="auto"/>
              <w:bottom w:val="single" w:sz="6" w:space="0" w:color="auto"/>
              <w:right w:val="single" w:sz="4" w:space="0" w:color="auto"/>
            </w:tcBorders>
          </w:tcPr>
          <w:p w:rsidR="00CB7CD3" w:rsidRPr="00970F75" w:rsidRDefault="00CB7CD3" w:rsidP="00574292">
            <w:pPr>
              <w:jc w:val="center"/>
              <w:rPr>
                <w:rFonts w:ascii="Times New Roman" w:hAnsi="Times New Roman" w:cs="Times New Roman"/>
                <w:b/>
                <w:bCs/>
                <w:sz w:val="20"/>
                <w:szCs w:val="20"/>
              </w:rPr>
            </w:pPr>
            <w:r w:rsidRPr="00970F75">
              <w:rPr>
                <w:rFonts w:ascii="Times New Roman" w:hAnsi="Times New Roman" w:cs="Times New Roman"/>
                <w:b/>
                <w:bCs/>
                <w:sz w:val="20"/>
                <w:szCs w:val="20"/>
              </w:rPr>
              <w:t>№ п/п</w:t>
            </w:r>
          </w:p>
        </w:tc>
        <w:tc>
          <w:tcPr>
            <w:tcW w:w="3402" w:type="dxa"/>
            <w:tcBorders>
              <w:top w:val="single" w:sz="6" w:space="0" w:color="auto"/>
              <w:left w:val="single" w:sz="4" w:space="0" w:color="auto"/>
              <w:bottom w:val="single" w:sz="6" w:space="0" w:color="auto"/>
              <w:right w:val="single" w:sz="6" w:space="0" w:color="auto"/>
            </w:tcBorders>
          </w:tcPr>
          <w:p w:rsidR="00CB7CD3" w:rsidRPr="00CB7CD3" w:rsidRDefault="00CB7CD3" w:rsidP="00574292">
            <w:pPr>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Найменування </w:t>
            </w:r>
            <w:r>
              <w:rPr>
                <w:rFonts w:ascii="Times New Roman" w:hAnsi="Times New Roman" w:cs="Times New Roman"/>
                <w:b/>
                <w:bCs/>
                <w:sz w:val="20"/>
                <w:szCs w:val="20"/>
                <w:lang w:val="uk-UA"/>
              </w:rPr>
              <w:t>послуг</w:t>
            </w:r>
          </w:p>
        </w:tc>
        <w:tc>
          <w:tcPr>
            <w:tcW w:w="1134"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
                <w:bCs/>
                <w:sz w:val="20"/>
                <w:szCs w:val="20"/>
              </w:rPr>
            </w:pPr>
            <w:r w:rsidRPr="00970F75">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CB7CD3" w:rsidRPr="00CB7CD3" w:rsidRDefault="00CB7CD3" w:rsidP="00574292">
            <w:pPr>
              <w:jc w:val="center"/>
              <w:rPr>
                <w:rFonts w:ascii="Times New Roman" w:hAnsi="Times New Roman" w:cs="Times New Roman"/>
                <w:b/>
                <w:bCs/>
                <w:sz w:val="20"/>
                <w:szCs w:val="20"/>
                <w:lang w:val="uk-UA"/>
              </w:rPr>
            </w:pPr>
            <w:r w:rsidRPr="00970F75">
              <w:rPr>
                <w:rFonts w:ascii="Times New Roman" w:hAnsi="Times New Roman" w:cs="Times New Roman"/>
                <w:b/>
                <w:bCs/>
                <w:sz w:val="20"/>
                <w:szCs w:val="20"/>
              </w:rPr>
              <w:t>Кількість</w:t>
            </w:r>
            <w:r>
              <w:rPr>
                <w:rFonts w:ascii="Times New Roman" w:hAnsi="Times New Roman" w:cs="Times New Roman"/>
                <w:b/>
                <w:bCs/>
                <w:sz w:val="20"/>
                <w:szCs w:val="20"/>
                <w:lang w:val="uk-UA"/>
              </w:rPr>
              <w:t xml:space="preserve"> послуг</w:t>
            </w:r>
          </w:p>
        </w:tc>
        <w:tc>
          <w:tcPr>
            <w:tcW w:w="1843"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
                <w:bCs/>
                <w:sz w:val="20"/>
                <w:szCs w:val="20"/>
              </w:rPr>
            </w:pPr>
            <w:r w:rsidRPr="00970F75">
              <w:rPr>
                <w:rFonts w:ascii="Times New Roman" w:hAnsi="Times New Roman" w:cs="Times New Roman"/>
                <w:b/>
                <w:bCs/>
                <w:sz w:val="20"/>
                <w:szCs w:val="20"/>
              </w:rPr>
              <w:t>Ціна за одиницю</w:t>
            </w:r>
            <w:r>
              <w:rPr>
                <w:rFonts w:ascii="Times New Roman" w:hAnsi="Times New Roman" w:cs="Times New Roman"/>
                <w:b/>
                <w:bCs/>
                <w:sz w:val="20"/>
                <w:szCs w:val="20"/>
                <w:lang w:val="uk-UA"/>
              </w:rPr>
              <w:t xml:space="preserve"> послуг</w:t>
            </w:r>
            <w:r w:rsidRPr="00970F75">
              <w:rPr>
                <w:rFonts w:ascii="Times New Roman" w:hAnsi="Times New Roman" w:cs="Times New Roman"/>
                <w:b/>
                <w:bCs/>
                <w:sz w:val="20"/>
                <w:szCs w:val="20"/>
              </w:rPr>
              <w:t>,</w:t>
            </w:r>
          </w:p>
          <w:p w:rsidR="00CB7CD3" w:rsidRPr="00970F75" w:rsidRDefault="00CB7CD3" w:rsidP="00574292">
            <w:pPr>
              <w:jc w:val="center"/>
              <w:rPr>
                <w:rFonts w:ascii="Times New Roman" w:hAnsi="Times New Roman" w:cs="Times New Roman"/>
                <w:b/>
                <w:bCs/>
                <w:sz w:val="20"/>
                <w:szCs w:val="20"/>
              </w:rPr>
            </w:pPr>
            <w:r w:rsidRPr="00970F7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
                <w:bCs/>
                <w:sz w:val="20"/>
                <w:szCs w:val="20"/>
              </w:rPr>
            </w:pPr>
            <w:r w:rsidRPr="00970F75">
              <w:rPr>
                <w:rFonts w:ascii="Times New Roman" w:hAnsi="Times New Roman" w:cs="Times New Roman"/>
                <w:b/>
                <w:bCs/>
                <w:sz w:val="20"/>
                <w:szCs w:val="20"/>
              </w:rPr>
              <w:t>Сума, грн., без ПДВ*</w:t>
            </w:r>
          </w:p>
          <w:p w:rsidR="00CB7CD3" w:rsidRPr="00970F75" w:rsidRDefault="00CB7CD3" w:rsidP="00574292">
            <w:pPr>
              <w:jc w:val="center"/>
              <w:rPr>
                <w:rFonts w:ascii="Times New Roman" w:hAnsi="Times New Roman" w:cs="Times New Roman"/>
                <w:b/>
                <w:bCs/>
                <w:sz w:val="20"/>
                <w:szCs w:val="20"/>
              </w:rPr>
            </w:pPr>
          </w:p>
        </w:tc>
      </w:tr>
      <w:tr w:rsidR="00CB7CD3" w:rsidRPr="00970F75" w:rsidTr="00574292">
        <w:trPr>
          <w:trHeight w:val="306"/>
        </w:trPr>
        <w:tc>
          <w:tcPr>
            <w:tcW w:w="567" w:type="dxa"/>
            <w:tcBorders>
              <w:top w:val="single" w:sz="6" w:space="0" w:color="auto"/>
              <w:left w:val="single" w:sz="6" w:space="0" w:color="auto"/>
              <w:bottom w:val="single" w:sz="6" w:space="0" w:color="auto"/>
              <w:right w:val="single" w:sz="4" w:space="0" w:color="auto"/>
            </w:tcBorders>
          </w:tcPr>
          <w:p w:rsidR="00CB7CD3" w:rsidRPr="00970F75" w:rsidRDefault="00CB7CD3" w:rsidP="00574292">
            <w:pPr>
              <w:jc w:val="center"/>
              <w:rPr>
                <w:rFonts w:ascii="Times New Roman" w:hAnsi="Times New Roman" w:cs="Times New Roman"/>
                <w:bCs/>
              </w:rPr>
            </w:pPr>
            <w:r w:rsidRPr="00970F75">
              <w:rPr>
                <w:rFonts w:ascii="Times New Roman" w:hAnsi="Times New Roman" w:cs="Times New Roman"/>
                <w:bCs/>
              </w:rPr>
              <w:t>1</w:t>
            </w:r>
          </w:p>
        </w:tc>
        <w:tc>
          <w:tcPr>
            <w:tcW w:w="3402" w:type="dxa"/>
            <w:tcBorders>
              <w:top w:val="single" w:sz="4" w:space="0" w:color="auto"/>
              <w:left w:val="nil"/>
              <w:bottom w:val="single" w:sz="4" w:space="0" w:color="auto"/>
              <w:right w:val="single" w:sz="4" w:space="0" w:color="auto"/>
            </w:tcBorders>
          </w:tcPr>
          <w:p w:rsidR="00CB7CD3" w:rsidRPr="00970F75" w:rsidRDefault="00CB7CD3" w:rsidP="00574292">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Cs/>
                <w:sz w:val="20"/>
                <w:szCs w:val="20"/>
              </w:rPr>
            </w:pPr>
          </w:p>
        </w:tc>
      </w:tr>
      <w:tr w:rsidR="00CB7CD3" w:rsidRPr="00970F75" w:rsidTr="00574292">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right"/>
              <w:rPr>
                <w:rFonts w:ascii="Times New Roman" w:hAnsi="Times New Roman" w:cs="Times New Roman"/>
                <w:bCs/>
                <w:sz w:val="20"/>
                <w:szCs w:val="20"/>
              </w:rPr>
            </w:pPr>
            <w:r w:rsidRPr="00970F75">
              <w:rPr>
                <w:rFonts w:ascii="Times New Roman" w:hAnsi="Times New Roman" w:cs="Times New Roman"/>
                <w:b/>
                <w:bCs/>
                <w:sz w:val="24"/>
                <w:szCs w:val="24"/>
              </w:rPr>
              <w:t>Загальна вартість, грн., без ПДВ*</w:t>
            </w:r>
          </w:p>
        </w:tc>
        <w:tc>
          <w:tcPr>
            <w:tcW w:w="1727"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Cs/>
                <w:sz w:val="20"/>
                <w:szCs w:val="20"/>
              </w:rPr>
            </w:pPr>
          </w:p>
        </w:tc>
      </w:tr>
      <w:tr w:rsidR="00CB7CD3" w:rsidRPr="00970F75" w:rsidTr="00574292">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right"/>
              <w:rPr>
                <w:rFonts w:ascii="Times New Roman" w:hAnsi="Times New Roman" w:cs="Times New Roman"/>
                <w:b/>
                <w:bCs/>
                <w:sz w:val="24"/>
                <w:szCs w:val="24"/>
              </w:rPr>
            </w:pPr>
            <w:r w:rsidRPr="00970F75">
              <w:rPr>
                <w:rFonts w:ascii="Times New Roman" w:hAnsi="Times New Roman" w:cs="Times New Roman"/>
                <w:b/>
                <w:bCs/>
                <w:sz w:val="24"/>
                <w:szCs w:val="24"/>
              </w:rPr>
              <w:t>ПДВ, грн.**</w:t>
            </w:r>
          </w:p>
        </w:tc>
        <w:tc>
          <w:tcPr>
            <w:tcW w:w="1727"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Cs/>
                <w:sz w:val="20"/>
                <w:szCs w:val="20"/>
              </w:rPr>
            </w:pPr>
          </w:p>
        </w:tc>
      </w:tr>
      <w:tr w:rsidR="00CB7CD3" w:rsidRPr="00970F75" w:rsidTr="00574292">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right"/>
              <w:rPr>
                <w:rFonts w:ascii="Times New Roman" w:hAnsi="Times New Roman" w:cs="Times New Roman"/>
                <w:b/>
                <w:bCs/>
                <w:sz w:val="24"/>
                <w:szCs w:val="24"/>
              </w:rPr>
            </w:pPr>
            <w:r w:rsidRPr="00970F75">
              <w:rPr>
                <w:rFonts w:ascii="Times New Roman" w:hAnsi="Times New Roman" w:cs="Times New Roman"/>
                <w:b/>
                <w:bCs/>
                <w:sz w:val="24"/>
                <w:szCs w:val="24"/>
              </w:rPr>
              <w:t>Загальна вартість, грн., з ПДВ**</w:t>
            </w:r>
          </w:p>
        </w:tc>
        <w:tc>
          <w:tcPr>
            <w:tcW w:w="1727" w:type="dxa"/>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center"/>
              <w:rPr>
                <w:rFonts w:ascii="Times New Roman" w:hAnsi="Times New Roman" w:cs="Times New Roman"/>
                <w:b/>
                <w:bCs/>
                <w:sz w:val="24"/>
                <w:szCs w:val="24"/>
              </w:rPr>
            </w:pPr>
          </w:p>
        </w:tc>
      </w:tr>
      <w:tr w:rsidR="00CB7CD3" w:rsidRPr="00970F75" w:rsidTr="00574292">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CB7CD3" w:rsidRPr="00970F75" w:rsidRDefault="00CB7CD3" w:rsidP="00574292">
            <w:pPr>
              <w:jc w:val="right"/>
              <w:rPr>
                <w:rFonts w:ascii="Times New Roman" w:hAnsi="Times New Roman" w:cs="Times New Roman"/>
                <w:bCs/>
              </w:rPr>
            </w:pPr>
            <w:r w:rsidRPr="00970F75">
              <w:rPr>
                <w:rFonts w:ascii="Times New Roman" w:hAnsi="Times New Roman" w:cs="Times New Roman"/>
                <w:b/>
                <w:bCs/>
              </w:rPr>
              <w:t>Загальна вартість (зазначається з ПДВ**)  ___________________________________________________                               (словами)</w:t>
            </w:r>
          </w:p>
        </w:tc>
      </w:tr>
    </w:tbl>
    <w:p w:rsidR="000332BF" w:rsidRDefault="000332BF" w:rsidP="000332BF">
      <w:pPr>
        <w:tabs>
          <w:tab w:val="left" w:pos="-426"/>
        </w:tabs>
        <w:ind w:firstLine="709"/>
        <w:contextualSpacing/>
        <w:jc w:val="both"/>
        <w:rPr>
          <w:bCs/>
        </w:rPr>
      </w:pPr>
    </w:p>
    <w:p w:rsidR="000332BF" w:rsidRDefault="000332BF" w:rsidP="000332BF">
      <w:pPr>
        <w:tabs>
          <w:tab w:val="left" w:pos="-426"/>
        </w:tabs>
        <w:ind w:firstLine="709"/>
        <w:jc w:val="center"/>
        <w:rPr>
          <w:b/>
          <w:highlight w:val="yellow"/>
        </w:rPr>
      </w:pPr>
    </w:p>
    <w:p w:rsidR="00970F75" w:rsidRDefault="00970F75">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3B7A7F" w:rsidRPr="00901405" w:rsidTr="00982D3E">
        <w:trPr>
          <w:trHeight w:val="684"/>
        </w:trPr>
        <w:tc>
          <w:tcPr>
            <w:tcW w:w="5495" w:type="dxa"/>
            <w:hideMark/>
          </w:tcPr>
          <w:p w:rsidR="003B7A7F" w:rsidRPr="00901405" w:rsidRDefault="003B7A7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3B7A7F" w:rsidRPr="00901405" w:rsidRDefault="003B7A7F" w:rsidP="00982D3E">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3B7A7F" w:rsidRPr="00901405" w:rsidRDefault="003B7A7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3B7A7F" w:rsidRPr="00901405" w:rsidRDefault="003B7A7F" w:rsidP="00982D3E">
            <w:pPr>
              <w:jc w:val="center"/>
              <w:rPr>
                <w:rFonts w:ascii="OfficinaSansWinCTT" w:hAnsi="OfficinaSansWinCTT"/>
                <w:b/>
                <w:bCs/>
                <w:sz w:val="23"/>
                <w:szCs w:val="23"/>
              </w:rPr>
            </w:pPr>
          </w:p>
        </w:tc>
      </w:tr>
      <w:tr w:rsidR="003B7A7F" w:rsidRPr="00901405" w:rsidTr="00982D3E">
        <w:trPr>
          <w:trHeight w:val="2220"/>
        </w:trPr>
        <w:tc>
          <w:tcPr>
            <w:tcW w:w="5495" w:type="dxa"/>
            <w:hideMark/>
          </w:tcPr>
          <w:p w:rsidR="003B7A7F" w:rsidRPr="000332BF" w:rsidRDefault="003B7A7F" w:rsidP="00982D3E">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3B7A7F" w:rsidRPr="00901405" w:rsidRDefault="003B7A7F" w:rsidP="00982D3E">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3B7A7F" w:rsidRPr="000332BF" w:rsidRDefault="003B7A7F" w:rsidP="00982D3E">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3B7A7F" w:rsidRPr="00901405" w:rsidRDefault="003B7A7F" w:rsidP="00982D3E">
            <w:pPr>
              <w:pStyle w:val="a9"/>
              <w:tabs>
                <w:tab w:val="left" w:pos="-426"/>
                <w:tab w:val="left" w:pos="33"/>
              </w:tabs>
              <w:jc w:val="both"/>
              <w:rPr>
                <w:sz w:val="23"/>
                <w:szCs w:val="23"/>
              </w:rPr>
            </w:pPr>
            <w:r>
              <w:rPr>
                <w:sz w:val="23"/>
                <w:szCs w:val="23"/>
              </w:rPr>
              <w:t>Код ЄДРПОУ 02007549</w:t>
            </w:r>
          </w:p>
          <w:p w:rsidR="003B7A7F" w:rsidRPr="00901405" w:rsidRDefault="003B7A7F" w:rsidP="00982D3E">
            <w:pPr>
              <w:pStyle w:val="a9"/>
              <w:tabs>
                <w:tab w:val="left" w:pos="-426"/>
                <w:tab w:val="left" w:pos="33"/>
              </w:tabs>
              <w:jc w:val="both"/>
              <w:rPr>
                <w:sz w:val="23"/>
                <w:szCs w:val="23"/>
              </w:rPr>
            </w:pPr>
            <w:r>
              <w:rPr>
                <w:sz w:val="23"/>
                <w:szCs w:val="23"/>
              </w:rPr>
              <w:t>ІПН 020075418076</w:t>
            </w:r>
          </w:p>
          <w:p w:rsidR="003B7A7F" w:rsidRPr="000332BF" w:rsidRDefault="003B7A7F" w:rsidP="00982D3E">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3B7A7F" w:rsidRPr="00901405" w:rsidRDefault="003B7A7F" w:rsidP="00982D3E">
            <w:pPr>
              <w:rPr>
                <w:rFonts w:ascii="OfficinaSansWinCTT" w:hAnsi="OfficinaSansWinCTT"/>
                <w:b/>
                <w:bCs/>
                <w:sz w:val="23"/>
                <w:szCs w:val="23"/>
              </w:rPr>
            </w:pPr>
          </w:p>
        </w:tc>
      </w:tr>
      <w:tr w:rsidR="003B7A7F" w:rsidRPr="00901405" w:rsidTr="00982D3E">
        <w:trPr>
          <w:trHeight w:val="948"/>
        </w:trPr>
        <w:tc>
          <w:tcPr>
            <w:tcW w:w="5495" w:type="dxa"/>
            <w:hideMark/>
          </w:tcPr>
          <w:p w:rsidR="003B7A7F" w:rsidRPr="00901405" w:rsidRDefault="003B7A7F" w:rsidP="00982D3E">
            <w:pPr>
              <w:rPr>
                <w:rFonts w:ascii="OfficinaSansWinCTT" w:hAnsi="OfficinaSansWinCTT"/>
                <w:b/>
                <w:bCs/>
                <w:sz w:val="23"/>
                <w:szCs w:val="23"/>
              </w:rPr>
            </w:pPr>
          </w:p>
          <w:p w:rsidR="003B7A7F" w:rsidRPr="00901405" w:rsidRDefault="003B7A7F" w:rsidP="00982D3E">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3B7A7F" w:rsidRPr="00901405" w:rsidRDefault="003B7A7F" w:rsidP="00982D3E">
            <w:pPr>
              <w:rPr>
                <w:rFonts w:ascii="OfficinaSansWinCTT" w:hAnsi="OfficinaSansWinCTT"/>
                <w:b/>
                <w:bCs/>
                <w:sz w:val="23"/>
                <w:szCs w:val="23"/>
              </w:rPr>
            </w:pPr>
          </w:p>
          <w:p w:rsidR="003B7A7F" w:rsidRPr="00901405" w:rsidRDefault="003B7A7F" w:rsidP="00982D3E">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3B7A7F" w:rsidRDefault="003B7A7F">
      <w:pPr>
        <w:tabs>
          <w:tab w:val="left" w:pos="4132"/>
        </w:tabs>
        <w:rPr>
          <w:lang w:val="uk-UA"/>
        </w:rPr>
      </w:pPr>
    </w:p>
    <w:p w:rsidR="003B7A7F" w:rsidRDefault="003B7A7F">
      <w:pPr>
        <w:tabs>
          <w:tab w:val="left" w:pos="4132"/>
        </w:tabs>
        <w:rPr>
          <w:lang w:val="uk-UA"/>
        </w:rPr>
      </w:pPr>
    </w:p>
    <w:p w:rsidR="003B7A7F" w:rsidRDefault="003B7A7F">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3B7A7F" w:rsidRDefault="003B7A7F">
      <w:pPr>
        <w:tabs>
          <w:tab w:val="left" w:pos="4132"/>
        </w:tabs>
        <w:rPr>
          <w:lang w:val="uk-UA"/>
        </w:rPr>
      </w:pPr>
    </w:p>
    <w:p w:rsidR="00C81BE3" w:rsidRDefault="00C81BE3">
      <w:pPr>
        <w:tabs>
          <w:tab w:val="left" w:pos="4132"/>
        </w:tabs>
        <w:rPr>
          <w:lang w:val="uk-UA"/>
        </w:rPr>
      </w:pPr>
    </w:p>
    <w:p w:rsidR="00C81BE3" w:rsidRPr="00C81BE3" w:rsidRDefault="00C81BE3" w:rsidP="00C81BE3">
      <w:pPr>
        <w:tabs>
          <w:tab w:val="left" w:pos="-426"/>
        </w:tabs>
        <w:ind w:firstLine="709"/>
        <w:contextualSpacing/>
        <w:jc w:val="right"/>
        <w:rPr>
          <w:b/>
          <w:lang w:val="uk-UA"/>
        </w:rPr>
      </w:pPr>
      <w:r w:rsidRPr="00C90F44">
        <w:rPr>
          <w:b/>
        </w:rPr>
        <w:t xml:space="preserve">                                                                                Додаток №</w:t>
      </w:r>
      <w:r>
        <w:rPr>
          <w:b/>
          <w:lang w:val="uk-UA"/>
        </w:rPr>
        <w:t>2</w:t>
      </w:r>
    </w:p>
    <w:p w:rsidR="00C81BE3" w:rsidRPr="00C90F44" w:rsidRDefault="00C81BE3" w:rsidP="00C81BE3">
      <w:pPr>
        <w:tabs>
          <w:tab w:val="left" w:pos="-426"/>
          <w:tab w:val="left" w:pos="9000"/>
        </w:tabs>
        <w:ind w:firstLine="709"/>
        <w:contextualSpacing/>
        <w:jc w:val="right"/>
      </w:pPr>
      <w:r w:rsidRPr="00C90F44">
        <w:t xml:space="preserve">                                         до Договору № __________ </w:t>
      </w:r>
    </w:p>
    <w:p w:rsidR="00C81BE3" w:rsidRPr="00C90F44" w:rsidRDefault="00C81BE3" w:rsidP="00C81BE3">
      <w:pPr>
        <w:tabs>
          <w:tab w:val="left" w:pos="-426"/>
          <w:tab w:val="left" w:pos="9000"/>
        </w:tabs>
        <w:ind w:firstLine="709"/>
        <w:contextualSpacing/>
        <w:jc w:val="right"/>
      </w:pPr>
      <w:r w:rsidRPr="00C90F44">
        <w:t>від ____ ___________ 202</w:t>
      </w:r>
      <w:r>
        <w:t>3</w:t>
      </w:r>
      <w:r w:rsidRPr="00C90F44">
        <w:t xml:space="preserve"> р.</w:t>
      </w:r>
    </w:p>
    <w:p w:rsidR="00C81BE3" w:rsidRPr="00C90F44" w:rsidRDefault="00C81BE3" w:rsidP="00C81BE3">
      <w:pPr>
        <w:tabs>
          <w:tab w:val="left" w:pos="-426"/>
        </w:tabs>
        <w:jc w:val="both"/>
      </w:pPr>
    </w:p>
    <w:p w:rsidR="00C81BE3" w:rsidRPr="00C90F44" w:rsidRDefault="00C81BE3" w:rsidP="00C81BE3">
      <w:pPr>
        <w:tabs>
          <w:tab w:val="left" w:pos="-426"/>
        </w:tabs>
        <w:ind w:firstLine="709"/>
        <w:jc w:val="center"/>
      </w:pPr>
    </w:p>
    <w:p w:rsidR="00C81BE3" w:rsidRPr="00C81BE3" w:rsidRDefault="00C81BE3" w:rsidP="00C81BE3">
      <w:pPr>
        <w:tabs>
          <w:tab w:val="left" w:pos="-426"/>
          <w:tab w:val="left" w:pos="4224"/>
        </w:tabs>
        <w:ind w:firstLine="709"/>
        <w:jc w:val="center"/>
        <w:rPr>
          <w:lang w:val="uk-UA"/>
        </w:rPr>
      </w:pPr>
      <w:r>
        <w:rPr>
          <w:lang w:val="uk-UA"/>
        </w:rPr>
        <w:t>ПЕРЕЛІК ОБЛАДНАННЯ</w:t>
      </w:r>
    </w:p>
    <w:p w:rsidR="00C81BE3" w:rsidRDefault="00C81BE3">
      <w:pPr>
        <w:tabs>
          <w:tab w:val="left" w:pos="4132"/>
        </w:tabs>
        <w:rPr>
          <w:lang w:val="uk-U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47"/>
        <w:gridCol w:w="1984"/>
        <w:gridCol w:w="1673"/>
        <w:gridCol w:w="2580"/>
      </w:tblGrid>
      <w:tr w:rsidR="00C81BE3" w:rsidTr="00574292">
        <w:tc>
          <w:tcPr>
            <w:tcW w:w="568" w:type="dxa"/>
            <w:tcBorders>
              <w:top w:val="single" w:sz="4" w:space="0" w:color="auto"/>
              <w:left w:val="single" w:sz="4" w:space="0" w:color="auto"/>
              <w:bottom w:val="single" w:sz="4" w:space="0" w:color="auto"/>
              <w:right w:val="single" w:sz="4" w:space="0" w:color="auto"/>
            </w:tcBorders>
            <w:hideMark/>
          </w:tcPr>
          <w:p w:rsidR="00C81BE3" w:rsidRPr="006541FA" w:rsidRDefault="00C81BE3" w:rsidP="00574292">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w:t>
            </w:r>
          </w:p>
          <w:p w:rsidR="00C81BE3" w:rsidRPr="006541FA" w:rsidRDefault="00C81BE3" w:rsidP="00574292">
            <w:pPr>
              <w:spacing w:line="240" w:lineRule="auto"/>
              <w:jc w:val="center"/>
              <w:rPr>
                <w:rFonts w:ascii="Times New Roman" w:hAnsi="Times New Roman" w:cs="Times New Roman"/>
                <w:b/>
                <w:sz w:val="24"/>
                <w:szCs w:val="24"/>
              </w:rPr>
            </w:pPr>
            <w:r w:rsidRPr="006541FA">
              <w:rPr>
                <w:rFonts w:ascii="Times New Roman" w:hAnsi="Times New Roman" w:cs="Times New Roman"/>
                <w:b/>
                <w:sz w:val="24"/>
                <w:szCs w:val="24"/>
              </w:rPr>
              <w:t>з/п</w:t>
            </w:r>
          </w:p>
        </w:tc>
        <w:tc>
          <w:tcPr>
            <w:tcW w:w="3147" w:type="dxa"/>
            <w:tcBorders>
              <w:top w:val="single" w:sz="4" w:space="0" w:color="auto"/>
              <w:left w:val="single" w:sz="4" w:space="0" w:color="auto"/>
              <w:bottom w:val="single" w:sz="4" w:space="0" w:color="auto"/>
              <w:right w:val="single" w:sz="4" w:space="0" w:color="auto"/>
            </w:tcBorders>
          </w:tcPr>
          <w:p w:rsidR="00C81BE3" w:rsidRPr="006541FA" w:rsidRDefault="00C81BE3" w:rsidP="005742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Найменування </w:t>
            </w:r>
          </w:p>
        </w:tc>
        <w:tc>
          <w:tcPr>
            <w:tcW w:w="1984" w:type="dxa"/>
            <w:tcBorders>
              <w:top w:val="single" w:sz="4" w:space="0" w:color="auto"/>
              <w:left w:val="single" w:sz="4" w:space="0" w:color="auto"/>
              <w:bottom w:val="single" w:sz="4" w:space="0" w:color="auto"/>
              <w:right w:val="single" w:sz="4" w:space="0" w:color="auto"/>
            </w:tcBorders>
            <w:hideMark/>
          </w:tcPr>
          <w:p w:rsidR="00C81BE3" w:rsidRPr="006541FA" w:rsidRDefault="00C81BE3" w:rsidP="00574292">
            <w:pPr>
              <w:spacing w:line="240" w:lineRule="auto"/>
              <w:rPr>
                <w:rFonts w:ascii="Times New Roman" w:hAnsi="Times New Roman" w:cs="Times New Roman"/>
                <w:b/>
                <w:sz w:val="24"/>
                <w:szCs w:val="24"/>
              </w:rPr>
            </w:pPr>
          </w:p>
          <w:p w:rsidR="00C81BE3" w:rsidRPr="006541FA" w:rsidRDefault="00C81BE3" w:rsidP="0057429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Заводський</w:t>
            </w:r>
            <w:r w:rsidRPr="006541FA">
              <w:rPr>
                <w:rFonts w:ascii="Times New Roman" w:hAnsi="Times New Roman" w:cs="Times New Roman"/>
                <w:b/>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C81BE3" w:rsidRPr="00F766FD" w:rsidRDefault="00C81BE3" w:rsidP="0057429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Модель</w:t>
            </w:r>
          </w:p>
        </w:tc>
        <w:tc>
          <w:tcPr>
            <w:tcW w:w="2580" w:type="dxa"/>
            <w:tcBorders>
              <w:top w:val="single" w:sz="4" w:space="0" w:color="auto"/>
              <w:left w:val="single" w:sz="4" w:space="0" w:color="auto"/>
              <w:bottom w:val="single" w:sz="4" w:space="0" w:color="auto"/>
              <w:right w:val="single" w:sz="4" w:space="0" w:color="auto"/>
            </w:tcBorders>
            <w:hideMark/>
          </w:tcPr>
          <w:p w:rsidR="00C81BE3" w:rsidRPr="009B4A02" w:rsidRDefault="00C81BE3" w:rsidP="00574292">
            <w:pPr>
              <w:jc w:val="center"/>
              <w:rPr>
                <w:rFonts w:ascii="Times New Roman" w:hAnsi="Times New Roman" w:cs="Times New Roman"/>
                <w:b/>
                <w:sz w:val="24"/>
                <w:szCs w:val="24"/>
              </w:rPr>
            </w:pPr>
            <w:r w:rsidRPr="009B4A02">
              <w:rPr>
                <w:rFonts w:ascii="Times New Roman" w:hAnsi="Times New Roman" w:cs="Times New Roman"/>
                <w:b/>
                <w:sz w:val="24"/>
                <w:szCs w:val="24"/>
              </w:rPr>
              <w:t>Місце розташування</w:t>
            </w:r>
          </w:p>
        </w:tc>
      </w:tr>
      <w:tr w:rsidR="00C81BE3" w:rsidTr="00574292">
        <w:tc>
          <w:tcPr>
            <w:tcW w:w="568" w:type="dxa"/>
            <w:tcBorders>
              <w:top w:val="single" w:sz="4" w:space="0" w:color="auto"/>
              <w:left w:val="single" w:sz="4" w:space="0" w:color="auto"/>
              <w:bottom w:val="single" w:sz="4" w:space="0" w:color="auto"/>
              <w:right w:val="single" w:sz="4" w:space="0" w:color="auto"/>
            </w:tcBorders>
            <w:hideMark/>
          </w:tcPr>
          <w:p w:rsidR="00C81BE3" w:rsidRPr="006541FA" w:rsidRDefault="00C81BE3" w:rsidP="00574292">
            <w:pPr>
              <w:spacing w:line="240" w:lineRule="auto"/>
              <w:jc w:val="center"/>
              <w:rPr>
                <w:rFonts w:ascii="Times New Roman" w:hAnsi="Times New Roman" w:cs="Times New Roman"/>
                <w:sz w:val="24"/>
                <w:szCs w:val="24"/>
              </w:rPr>
            </w:pPr>
            <w:r w:rsidRPr="006541FA">
              <w:rPr>
                <w:rFonts w:ascii="Times New Roman" w:hAnsi="Times New Roman" w:cs="Times New Roman"/>
                <w:sz w:val="24"/>
                <w:szCs w:val="24"/>
              </w:rPr>
              <w:t>1.</w:t>
            </w:r>
          </w:p>
        </w:tc>
        <w:tc>
          <w:tcPr>
            <w:tcW w:w="3147" w:type="dxa"/>
            <w:tcBorders>
              <w:top w:val="single" w:sz="4" w:space="0" w:color="auto"/>
              <w:left w:val="single" w:sz="4" w:space="0" w:color="auto"/>
              <w:bottom w:val="single" w:sz="4" w:space="0" w:color="auto"/>
              <w:right w:val="single" w:sz="4" w:space="0" w:color="auto"/>
            </w:tcBorders>
            <w:hideMark/>
          </w:tcPr>
          <w:p w:rsidR="00C81BE3" w:rsidRPr="00F766FD" w:rsidRDefault="00C81BE3" w:rsidP="005742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hideMark/>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366</w:t>
            </w:r>
          </w:p>
        </w:tc>
        <w:tc>
          <w:tcPr>
            <w:tcW w:w="1673" w:type="dxa"/>
            <w:tcBorders>
              <w:top w:val="single" w:sz="4" w:space="0" w:color="auto"/>
              <w:left w:val="single" w:sz="4" w:space="0" w:color="auto"/>
              <w:bottom w:val="single" w:sz="4" w:space="0" w:color="auto"/>
              <w:right w:val="single" w:sz="4" w:space="0" w:color="auto"/>
            </w:tcBorders>
            <w:hideMark/>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ГК-100-3М</w:t>
            </w:r>
          </w:p>
        </w:tc>
        <w:tc>
          <w:tcPr>
            <w:tcW w:w="2580" w:type="dxa"/>
            <w:tcBorders>
              <w:top w:val="single" w:sz="4" w:space="0" w:color="auto"/>
              <w:left w:val="single" w:sz="4" w:space="0" w:color="auto"/>
              <w:bottom w:val="single" w:sz="4" w:space="0" w:color="auto"/>
              <w:right w:val="single" w:sz="4" w:space="0" w:color="auto"/>
            </w:tcBorders>
            <w:hideMark/>
          </w:tcPr>
          <w:p w:rsidR="00C81BE3" w:rsidRPr="00FE7923" w:rsidRDefault="00C81BE3" w:rsidP="00574292">
            <w:pPr>
              <w:rPr>
                <w:lang w:val="uk-UA"/>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hideMark/>
          </w:tcPr>
          <w:p w:rsidR="00C81BE3" w:rsidRPr="006541FA" w:rsidRDefault="00C81BE3" w:rsidP="0057429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541FA">
              <w:rPr>
                <w:rFonts w:ascii="Times New Roman" w:hAnsi="Times New Roman" w:cs="Times New Roman"/>
                <w:sz w:val="24"/>
                <w:szCs w:val="24"/>
              </w:rPr>
              <w:t>.</w:t>
            </w:r>
          </w:p>
        </w:tc>
        <w:tc>
          <w:tcPr>
            <w:tcW w:w="3147" w:type="dxa"/>
            <w:tcBorders>
              <w:top w:val="single" w:sz="4" w:space="0" w:color="auto"/>
              <w:left w:val="single" w:sz="4" w:space="0" w:color="auto"/>
              <w:bottom w:val="single" w:sz="4" w:space="0" w:color="auto"/>
              <w:right w:val="single" w:sz="4" w:space="0" w:color="auto"/>
            </w:tcBorders>
            <w:hideMark/>
          </w:tcPr>
          <w:p w:rsidR="00C81BE3" w:rsidRDefault="00C81BE3" w:rsidP="00574292">
            <w:pPr>
              <w:spacing w:line="240" w:lineRule="auto"/>
              <w:jc w:val="both"/>
              <w:rPr>
                <w:rFonts w:ascii="Times New Roman" w:hAnsi="Times New Roman" w:cs="Times New Roman"/>
                <w:sz w:val="24"/>
                <w:szCs w:val="24"/>
                <w:lang w:val="en-US"/>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hideMark/>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1943</w:t>
            </w:r>
          </w:p>
        </w:tc>
        <w:tc>
          <w:tcPr>
            <w:tcW w:w="1673" w:type="dxa"/>
            <w:tcBorders>
              <w:top w:val="single" w:sz="4" w:space="0" w:color="auto"/>
              <w:left w:val="single" w:sz="4" w:space="0" w:color="auto"/>
              <w:bottom w:val="single" w:sz="4" w:space="0" w:color="auto"/>
              <w:right w:val="single" w:sz="4" w:space="0" w:color="auto"/>
            </w:tcBorders>
            <w:hideMark/>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w:t>
            </w:r>
          </w:p>
        </w:tc>
        <w:tc>
          <w:tcPr>
            <w:tcW w:w="2580" w:type="dxa"/>
            <w:tcBorders>
              <w:top w:val="single" w:sz="4" w:space="0" w:color="auto"/>
              <w:left w:val="single" w:sz="4" w:space="0" w:color="auto"/>
              <w:bottom w:val="single" w:sz="4" w:space="0" w:color="auto"/>
              <w:right w:val="single" w:sz="4" w:space="0" w:color="auto"/>
            </w:tcBorders>
            <w:hideMark/>
          </w:tcPr>
          <w:p w:rsidR="00C81BE3" w:rsidRPr="00FE7923" w:rsidRDefault="00C81BE3" w:rsidP="00574292">
            <w:pPr>
              <w:rPr>
                <w:lang w:val="uk-UA"/>
              </w:rPr>
            </w:pPr>
            <w:r>
              <w:rPr>
                <w:rFonts w:ascii="Times New Roman" w:eastAsia="Times New Roman" w:hAnsi="Times New Roman" w:cs="Times New Roman"/>
                <w:kern w:val="2"/>
                <w:sz w:val="24"/>
                <w:szCs w:val="24"/>
                <w:lang w:val="uk-UA" w:eastAsia="uk-UA"/>
              </w:rPr>
              <w:t>б</w:t>
            </w:r>
            <w:r>
              <w:rPr>
                <w:rFonts w:ascii="Times New Roman" w:eastAsia="Times New Roman" w:hAnsi="Times New Roman" w:cs="Times New Roman"/>
                <w:kern w:val="2"/>
                <w:sz w:val="24"/>
                <w:szCs w:val="24"/>
                <w:lang w:eastAsia="uk-UA"/>
              </w:rPr>
              <w:t>ул.</w:t>
            </w:r>
            <w:r>
              <w:rPr>
                <w:rFonts w:ascii="Times New Roman" w:eastAsia="Times New Roman" w:hAnsi="Times New Roman" w:cs="Times New Roman"/>
                <w:kern w:val="2"/>
                <w:sz w:val="24"/>
                <w:szCs w:val="24"/>
                <w:lang w:val="uk-UA" w:eastAsia="uk-UA"/>
              </w:rPr>
              <w:t>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47" w:type="dxa"/>
            <w:tcBorders>
              <w:top w:val="single" w:sz="4" w:space="0" w:color="auto"/>
              <w:left w:val="single" w:sz="4" w:space="0" w:color="auto"/>
              <w:bottom w:val="single" w:sz="4" w:space="0" w:color="auto"/>
              <w:right w:val="single" w:sz="4" w:space="0" w:color="auto"/>
            </w:tcBorders>
          </w:tcPr>
          <w:p w:rsidR="00C81BE3" w:rsidRPr="00877AC5" w:rsidRDefault="00C81BE3" w:rsidP="00574292">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11545</w:t>
            </w:r>
          </w:p>
        </w:tc>
        <w:tc>
          <w:tcPr>
            <w:tcW w:w="1673" w:type="dxa"/>
            <w:tcBorders>
              <w:top w:val="single" w:sz="4" w:space="0" w:color="auto"/>
              <w:left w:val="single" w:sz="4" w:space="0" w:color="auto"/>
              <w:bottom w:val="single" w:sz="4" w:space="0" w:color="auto"/>
              <w:right w:val="single" w:sz="4" w:space="0" w:color="auto"/>
            </w:tcBorders>
          </w:tcPr>
          <w:p w:rsidR="00C81BE3" w:rsidRPr="00877AC5"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ВК-75</w:t>
            </w:r>
          </w:p>
        </w:tc>
        <w:tc>
          <w:tcPr>
            <w:tcW w:w="2580"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ind w:right="97"/>
              <w:rPr>
                <w:rFonts w:ascii="Times New Roman" w:hAnsi="Times New Roman" w:cs="Times New Roman"/>
                <w:sz w:val="24"/>
                <w:szCs w:val="24"/>
              </w:rPr>
            </w:pPr>
            <w:r>
              <w:rPr>
                <w:rFonts w:ascii="Times New Roman" w:eastAsia="Times New Roman" w:hAnsi="Times New Roman" w:cs="Times New Roman"/>
                <w:kern w:val="2"/>
                <w:sz w:val="24"/>
                <w:szCs w:val="24"/>
                <w:lang w:eastAsia="uk-UA"/>
              </w:rPr>
              <w:t>бул.</w:t>
            </w:r>
            <w:r>
              <w:rPr>
                <w:rFonts w:ascii="Times New Roman" w:eastAsia="Times New Roman" w:hAnsi="Times New Roman" w:cs="Times New Roman"/>
                <w:kern w:val="2"/>
                <w:sz w:val="24"/>
                <w:szCs w:val="24"/>
                <w:lang w:val="uk-UA" w:eastAsia="uk-UA"/>
              </w:rPr>
              <w:t>Шевченка,57</w:t>
            </w:r>
            <w:r>
              <w:rPr>
                <w:rFonts w:ascii="Times New Roman" w:eastAsia="Times New Roman" w:hAnsi="Times New Roman" w:cs="Times New Roman"/>
                <w:kern w:val="2"/>
                <w:sz w:val="24"/>
                <w:szCs w:val="24"/>
                <w:lang w:eastAsia="uk-UA"/>
              </w:rPr>
              <w:t xml:space="preserve"> </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Pr="00F766FD"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47" w:type="dxa"/>
            <w:tcBorders>
              <w:top w:val="single" w:sz="4" w:space="0" w:color="auto"/>
              <w:left w:val="single" w:sz="4" w:space="0" w:color="auto"/>
              <w:bottom w:val="single" w:sz="4" w:space="0" w:color="auto"/>
              <w:right w:val="single" w:sz="4" w:space="0" w:color="auto"/>
            </w:tcBorders>
          </w:tcPr>
          <w:p w:rsidR="00C81BE3" w:rsidRPr="00F766FD" w:rsidRDefault="00C81BE3" w:rsidP="00574292">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742</w:t>
            </w:r>
          </w:p>
        </w:tc>
        <w:tc>
          <w:tcPr>
            <w:tcW w:w="1673"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ГК-100-3М</w:t>
            </w:r>
          </w:p>
        </w:tc>
        <w:tc>
          <w:tcPr>
            <w:tcW w:w="2580" w:type="dxa"/>
            <w:tcBorders>
              <w:top w:val="single" w:sz="4" w:space="0" w:color="auto"/>
              <w:left w:val="single" w:sz="4" w:space="0" w:color="auto"/>
              <w:bottom w:val="single" w:sz="4" w:space="0" w:color="auto"/>
              <w:right w:val="single" w:sz="4" w:space="0" w:color="auto"/>
            </w:tcBorders>
          </w:tcPr>
          <w:p w:rsidR="00C81BE3" w:rsidRPr="00F766FD" w:rsidRDefault="00C81BE3" w:rsidP="00574292">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47" w:type="dxa"/>
            <w:tcBorders>
              <w:top w:val="single" w:sz="4" w:space="0" w:color="auto"/>
              <w:left w:val="single" w:sz="4" w:space="0" w:color="auto"/>
              <w:bottom w:val="single" w:sz="4" w:space="0" w:color="auto"/>
              <w:right w:val="single" w:sz="4" w:space="0" w:color="auto"/>
            </w:tcBorders>
          </w:tcPr>
          <w:p w:rsidR="00C81BE3" w:rsidRPr="00F766FD" w:rsidRDefault="00C81BE3" w:rsidP="00574292">
            <w:pPr>
              <w:spacing w:line="240" w:lineRule="auto"/>
              <w:jc w:val="both"/>
              <w:rPr>
                <w:rFonts w:ascii="Times New Roman" w:hAnsi="Times New Roman" w:cs="Times New Roman"/>
                <w:sz w:val="24"/>
                <w:szCs w:val="24"/>
              </w:rPr>
            </w:pPr>
            <w:r w:rsidRPr="00F766FD">
              <w:rPr>
                <w:rFonts w:ascii="Times New Roman" w:hAnsi="Times New Roman" w:cs="Times New Roman"/>
                <w:sz w:val="24"/>
                <w:szCs w:val="24"/>
              </w:rPr>
              <w:t>Стерилізатор паровий (автоклав)</w:t>
            </w:r>
          </w:p>
        </w:tc>
        <w:tc>
          <w:tcPr>
            <w:tcW w:w="1984"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2812</w:t>
            </w:r>
          </w:p>
        </w:tc>
        <w:tc>
          <w:tcPr>
            <w:tcW w:w="1673"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ГК-100-3</w:t>
            </w:r>
          </w:p>
        </w:tc>
        <w:tc>
          <w:tcPr>
            <w:tcW w:w="2580"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47" w:type="dxa"/>
            <w:tcBorders>
              <w:top w:val="single" w:sz="4" w:space="0" w:color="auto"/>
              <w:left w:val="single" w:sz="4" w:space="0" w:color="auto"/>
              <w:bottom w:val="single" w:sz="4" w:space="0" w:color="auto"/>
              <w:right w:val="single" w:sz="4" w:space="0" w:color="auto"/>
            </w:tcBorders>
          </w:tcPr>
          <w:p w:rsidR="00C81BE3" w:rsidRPr="00F766FD" w:rsidRDefault="00C81BE3" w:rsidP="005742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Дистилятор</w:t>
            </w:r>
          </w:p>
        </w:tc>
        <w:tc>
          <w:tcPr>
            <w:tcW w:w="1984"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772245</w:t>
            </w:r>
          </w:p>
        </w:tc>
        <w:tc>
          <w:tcPr>
            <w:tcW w:w="1673"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А-10</w:t>
            </w:r>
          </w:p>
        </w:tc>
        <w:tc>
          <w:tcPr>
            <w:tcW w:w="2580"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47"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Стерилізатор паровий </w:t>
            </w:r>
          </w:p>
        </w:tc>
        <w:tc>
          <w:tcPr>
            <w:tcW w:w="1984"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p>
        </w:tc>
        <w:tc>
          <w:tcPr>
            <w:tcW w:w="1673" w:type="dxa"/>
            <w:tcBorders>
              <w:top w:val="single" w:sz="4" w:space="0" w:color="auto"/>
              <w:left w:val="single" w:sz="4" w:space="0" w:color="auto"/>
              <w:bottom w:val="single" w:sz="4" w:space="0" w:color="auto"/>
              <w:right w:val="single" w:sz="4" w:space="0" w:color="auto"/>
            </w:tcBorders>
          </w:tcPr>
          <w:p w:rsidR="00C81BE3" w:rsidRPr="00460F8D" w:rsidRDefault="00C81BE3" w:rsidP="00574292">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МО-</w:t>
            </w:r>
            <w:r>
              <w:rPr>
                <w:rFonts w:ascii="Times New Roman" w:hAnsi="Times New Roman" w:cs="Times New Roman"/>
                <w:sz w:val="24"/>
                <w:szCs w:val="24"/>
                <w:lang w:val="en-US"/>
              </w:rPr>
              <w:t>ST-VU</w:t>
            </w:r>
          </w:p>
        </w:tc>
        <w:tc>
          <w:tcPr>
            <w:tcW w:w="2580"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ind w:right="97"/>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бул.Шевченка,57</w:t>
            </w:r>
          </w:p>
        </w:tc>
      </w:tr>
      <w:tr w:rsidR="00C81BE3" w:rsidTr="00574292">
        <w:tc>
          <w:tcPr>
            <w:tcW w:w="568"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47" w:type="dxa"/>
            <w:tcBorders>
              <w:top w:val="single" w:sz="4" w:space="0" w:color="auto"/>
              <w:left w:val="single" w:sz="4" w:space="0" w:color="auto"/>
              <w:bottom w:val="single" w:sz="4" w:space="0" w:color="auto"/>
              <w:right w:val="single" w:sz="4" w:space="0" w:color="auto"/>
            </w:tcBorders>
          </w:tcPr>
          <w:p w:rsidR="00C81BE3" w:rsidRPr="00460F8D" w:rsidRDefault="00C81BE3" w:rsidP="005742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Стерилізатор паровий </w:t>
            </w:r>
          </w:p>
        </w:tc>
        <w:tc>
          <w:tcPr>
            <w:tcW w:w="1984"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p>
        </w:tc>
        <w:tc>
          <w:tcPr>
            <w:tcW w:w="1673"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jc w:val="center"/>
              <w:rPr>
                <w:rFonts w:ascii="Times New Roman" w:hAnsi="Times New Roman" w:cs="Times New Roman"/>
                <w:sz w:val="24"/>
                <w:szCs w:val="24"/>
                <w:lang w:val="uk-UA"/>
              </w:rPr>
            </w:pPr>
            <w:r w:rsidRPr="00460F8D">
              <w:rPr>
                <w:rFonts w:ascii="Times New Roman" w:hAnsi="Times New Roman" w:cs="Times New Roman"/>
                <w:sz w:val="24"/>
                <w:szCs w:val="24"/>
                <w:lang w:val="uk-UA"/>
              </w:rPr>
              <w:t>МО-ST-VU</w:t>
            </w:r>
          </w:p>
        </w:tc>
        <w:tc>
          <w:tcPr>
            <w:tcW w:w="2580" w:type="dxa"/>
            <w:tcBorders>
              <w:top w:val="single" w:sz="4" w:space="0" w:color="auto"/>
              <w:left w:val="single" w:sz="4" w:space="0" w:color="auto"/>
              <w:bottom w:val="single" w:sz="4" w:space="0" w:color="auto"/>
              <w:right w:val="single" w:sz="4" w:space="0" w:color="auto"/>
            </w:tcBorders>
          </w:tcPr>
          <w:p w:rsidR="00C81BE3" w:rsidRDefault="00C81BE3" w:rsidP="00574292">
            <w:pPr>
              <w:spacing w:line="240" w:lineRule="auto"/>
              <w:ind w:right="97"/>
              <w:rPr>
                <w:rFonts w:ascii="Times New Roman" w:eastAsia="Times New Roman" w:hAnsi="Times New Roman" w:cs="Times New Roman"/>
                <w:kern w:val="2"/>
                <w:sz w:val="24"/>
                <w:szCs w:val="24"/>
                <w:lang w:val="uk-UA" w:eastAsia="uk-UA"/>
              </w:rPr>
            </w:pPr>
            <w:r w:rsidRPr="00460F8D">
              <w:rPr>
                <w:rFonts w:ascii="Times New Roman" w:eastAsia="Times New Roman" w:hAnsi="Times New Roman" w:cs="Times New Roman"/>
                <w:kern w:val="2"/>
                <w:sz w:val="24"/>
                <w:szCs w:val="24"/>
                <w:lang w:val="uk-UA" w:eastAsia="uk-UA"/>
              </w:rPr>
              <w:t>бул.Шевченка,57</w:t>
            </w:r>
          </w:p>
        </w:tc>
      </w:tr>
    </w:tbl>
    <w:p w:rsidR="00C81BE3" w:rsidRDefault="00C81BE3">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C81BE3" w:rsidRPr="00901405" w:rsidTr="00574292">
        <w:trPr>
          <w:trHeight w:val="684"/>
        </w:trPr>
        <w:tc>
          <w:tcPr>
            <w:tcW w:w="5495" w:type="dxa"/>
            <w:hideMark/>
          </w:tcPr>
          <w:p w:rsidR="00C81BE3" w:rsidRPr="00901405" w:rsidRDefault="00C81BE3" w:rsidP="00574292">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C81BE3" w:rsidRPr="00901405" w:rsidRDefault="00C81BE3" w:rsidP="00574292">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C81BE3" w:rsidRPr="00901405" w:rsidRDefault="00C81BE3" w:rsidP="00574292">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C81BE3" w:rsidRPr="00901405" w:rsidRDefault="00C81BE3" w:rsidP="00574292">
            <w:pPr>
              <w:jc w:val="center"/>
              <w:rPr>
                <w:rFonts w:ascii="OfficinaSansWinCTT" w:hAnsi="OfficinaSansWinCTT"/>
                <w:b/>
                <w:bCs/>
                <w:sz w:val="23"/>
                <w:szCs w:val="23"/>
              </w:rPr>
            </w:pPr>
          </w:p>
        </w:tc>
      </w:tr>
      <w:tr w:rsidR="00C81BE3" w:rsidRPr="00901405" w:rsidTr="00574292">
        <w:trPr>
          <w:trHeight w:val="2220"/>
        </w:trPr>
        <w:tc>
          <w:tcPr>
            <w:tcW w:w="5495" w:type="dxa"/>
            <w:hideMark/>
          </w:tcPr>
          <w:p w:rsidR="00C81BE3" w:rsidRPr="000332BF" w:rsidRDefault="00C81BE3" w:rsidP="00574292">
            <w:pPr>
              <w:tabs>
                <w:tab w:val="left" w:pos="33"/>
              </w:tabs>
              <w:jc w:val="both"/>
              <w:rPr>
                <w:sz w:val="23"/>
                <w:szCs w:val="23"/>
                <w:lang w:val="uk-UA"/>
              </w:rPr>
            </w:pPr>
            <w:r>
              <w:rPr>
                <w:sz w:val="23"/>
                <w:szCs w:val="23"/>
              </w:rPr>
              <w:t>41300, м.</w:t>
            </w:r>
            <w:r>
              <w:rPr>
                <w:sz w:val="23"/>
                <w:szCs w:val="23"/>
                <w:lang w:val="uk-UA"/>
              </w:rPr>
              <w:t>Кролевець</w:t>
            </w:r>
            <w:r>
              <w:rPr>
                <w:sz w:val="23"/>
                <w:szCs w:val="23"/>
              </w:rPr>
              <w:t xml:space="preserve">, </w:t>
            </w:r>
            <w:proofErr w:type="gramStart"/>
            <w:r>
              <w:rPr>
                <w:sz w:val="23"/>
                <w:szCs w:val="23"/>
              </w:rPr>
              <w:t>бул.</w:t>
            </w:r>
            <w:r>
              <w:rPr>
                <w:sz w:val="23"/>
                <w:szCs w:val="23"/>
                <w:lang w:val="uk-UA"/>
              </w:rPr>
              <w:t>Шевченка</w:t>
            </w:r>
            <w:proofErr w:type="gramEnd"/>
            <w:r>
              <w:rPr>
                <w:sz w:val="23"/>
                <w:szCs w:val="23"/>
                <w:lang w:val="uk-UA"/>
              </w:rPr>
              <w:t>,57</w:t>
            </w:r>
          </w:p>
          <w:p w:rsidR="00C81BE3" w:rsidRPr="00901405" w:rsidRDefault="00C81BE3" w:rsidP="00574292">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C81BE3" w:rsidRPr="000332BF" w:rsidRDefault="00C81BE3" w:rsidP="00574292">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C81BE3" w:rsidRPr="00901405" w:rsidRDefault="00C81BE3" w:rsidP="00574292">
            <w:pPr>
              <w:pStyle w:val="a9"/>
              <w:tabs>
                <w:tab w:val="left" w:pos="-426"/>
                <w:tab w:val="left" w:pos="33"/>
              </w:tabs>
              <w:jc w:val="both"/>
              <w:rPr>
                <w:sz w:val="23"/>
                <w:szCs w:val="23"/>
              </w:rPr>
            </w:pPr>
            <w:r>
              <w:rPr>
                <w:sz w:val="23"/>
                <w:szCs w:val="23"/>
              </w:rPr>
              <w:t>Код ЄДРПОУ 02007549</w:t>
            </w:r>
          </w:p>
          <w:p w:rsidR="00C81BE3" w:rsidRPr="00901405" w:rsidRDefault="00C81BE3" w:rsidP="00574292">
            <w:pPr>
              <w:pStyle w:val="a9"/>
              <w:tabs>
                <w:tab w:val="left" w:pos="-426"/>
                <w:tab w:val="left" w:pos="33"/>
              </w:tabs>
              <w:jc w:val="both"/>
              <w:rPr>
                <w:sz w:val="23"/>
                <w:szCs w:val="23"/>
              </w:rPr>
            </w:pPr>
            <w:r>
              <w:rPr>
                <w:sz w:val="23"/>
                <w:szCs w:val="23"/>
              </w:rPr>
              <w:t>ІПН 020075418076</w:t>
            </w:r>
          </w:p>
          <w:p w:rsidR="00C81BE3" w:rsidRPr="000332BF" w:rsidRDefault="00C81BE3" w:rsidP="00574292">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C81BE3" w:rsidRPr="00901405" w:rsidRDefault="00C81BE3" w:rsidP="00574292">
            <w:pPr>
              <w:rPr>
                <w:rFonts w:ascii="OfficinaSansWinCTT" w:hAnsi="OfficinaSansWinCTT"/>
                <w:b/>
                <w:bCs/>
                <w:sz w:val="23"/>
                <w:szCs w:val="23"/>
              </w:rPr>
            </w:pPr>
          </w:p>
        </w:tc>
      </w:tr>
      <w:tr w:rsidR="00C81BE3" w:rsidRPr="00901405" w:rsidTr="00574292">
        <w:trPr>
          <w:trHeight w:val="948"/>
        </w:trPr>
        <w:tc>
          <w:tcPr>
            <w:tcW w:w="5495" w:type="dxa"/>
            <w:hideMark/>
          </w:tcPr>
          <w:p w:rsidR="00C81BE3" w:rsidRPr="00901405" w:rsidRDefault="00C81BE3" w:rsidP="00574292">
            <w:pPr>
              <w:rPr>
                <w:rFonts w:ascii="OfficinaSansWinCTT" w:hAnsi="OfficinaSansWinCTT"/>
                <w:b/>
                <w:bCs/>
                <w:sz w:val="23"/>
                <w:szCs w:val="23"/>
              </w:rPr>
            </w:pPr>
          </w:p>
          <w:p w:rsidR="00C81BE3" w:rsidRPr="00901405" w:rsidRDefault="00C81BE3" w:rsidP="00574292">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C81BE3" w:rsidRPr="00901405" w:rsidRDefault="00C81BE3" w:rsidP="00574292">
            <w:pPr>
              <w:rPr>
                <w:rFonts w:ascii="OfficinaSansWinCTT" w:hAnsi="OfficinaSansWinCTT"/>
                <w:b/>
                <w:bCs/>
                <w:sz w:val="23"/>
                <w:szCs w:val="23"/>
              </w:rPr>
            </w:pPr>
          </w:p>
          <w:p w:rsidR="00C81BE3" w:rsidRPr="00901405" w:rsidRDefault="00C81BE3" w:rsidP="00574292">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C81BE3" w:rsidRDefault="00C81BE3">
      <w:pPr>
        <w:tabs>
          <w:tab w:val="left" w:pos="4132"/>
        </w:tabs>
        <w:rPr>
          <w:lang w:val="uk-UA"/>
        </w:rPr>
      </w:pPr>
    </w:p>
    <w:p w:rsidR="00C81BE3" w:rsidRDefault="00C81BE3">
      <w:pPr>
        <w:tabs>
          <w:tab w:val="left" w:pos="4132"/>
        </w:tabs>
        <w:rPr>
          <w:lang w:val="uk-UA"/>
        </w:rPr>
      </w:pPr>
    </w:p>
    <w:p w:rsidR="00970F75" w:rsidRDefault="00970F75">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p w:rsidR="00C81BE3" w:rsidRDefault="00C81BE3">
      <w:pPr>
        <w:tabs>
          <w:tab w:val="left" w:pos="4132"/>
        </w:tabs>
        <w:rPr>
          <w:lang w:val="uk-UA"/>
        </w:rPr>
      </w:pPr>
    </w:p>
    <w:p w:rsidR="00970F75" w:rsidRPr="00970F75" w:rsidRDefault="00970F75" w:rsidP="00970F75">
      <w:pPr>
        <w:tabs>
          <w:tab w:val="left" w:pos="5400"/>
        </w:tabs>
        <w:ind w:firstLine="7371"/>
        <w:rPr>
          <w:rFonts w:ascii="Times New Roman" w:hAnsi="Times New Roman"/>
          <w:b/>
          <w:iCs/>
          <w:sz w:val="24"/>
          <w:szCs w:val="24"/>
        </w:rPr>
      </w:pPr>
      <w:r w:rsidRPr="00970F75">
        <w:rPr>
          <w:rFonts w:ascii="Times New Roman" w:hAnsi="Times New Roman"/>
          <w:b/>
          <w:iCs/>
          <w:sz w:val="24"/>
          <w:szCs w:val="24"/>
        </w:rPr>
        <w:lastRenderedPageBreak/>
        <w:t xml:space="preserve">Додаток </w:t>
      </w:r>
      <w:r w:rsidRPr="00970F75">
        <w:rPr>
          <w:rFonts w:ascii="Times New Roman" w:hAnsi="Times New Roman"/>
          <w:b/>
          <w:iCs/>
          <w:sz w:val="24"/>
          <w:szCs w:val="24"/>
          <w:lang w:val="uk-UA"/>
        </w:rPr>
        <w:t>№ 5</w:t>
      </w:r>
      <w:r w:rsidRPr="00970F75">
        <w:rPr>
          <w:rFonts w:ascii="Times New Roman" w:hAnsi="Times New Roman"/>
          <w:b/>
          <w:iCs/>
          <w:sz w:val="24"/>
          <w:szCs w:val="24"/>
        </w:rPr>
        <w:t xml:space="preserve"> </w:t>
      </w:r>
    </w:p>
    <w:p w:rsidR="00970F75" w:rsidRPr="00970F75" w:rsidRDefault="00970F75" w:rsidP="00970F75">
      <w:pPr>
        <w:rPr>
          <w:rFonts w:ascii="Times New Roman" w:hAnsi="Times New Roman"/>
          <w:i/>
        </w:rPr>
      </w:pPr>
      <w:r w:rsidRPr="00970F75">
        <w:rPr>
          <w:rFonts w:ascii="Times New Roman" w:hAnsi="Times New Roman"/>
          <w:i/>
        </w:rPr>
        <w:t>Подається за формою, наведеною нижче на фірмовому бланку.</w:t>
      </w:r>
    </w:p>
    <w:p w:rsidR="00970F75" w:rsidRPr="00970F75" w:rsidRDefault="00970F75" w:rsidP="00970F75">
      <w:pPr>
        <w:rPr>
          <w:rFonts w:ascii="Times New Roman" w:hAnsi="Times New Roman"/>
          <w:color w:val="000000"/>
        </w:rPr>
      </w:pPr>
      <w:r w:rsidRPr="00970F75">
        <w:rPr>
          <w:rFonts w:ascii="Times New Roman" w:hAnsi="Times New Roman"/>
          <w:i/>
        </w:rPr>
        <w:t>Учасник не повинен відступати від наведеної форми.</w:t>
      </w:r>
      <w:r w:rsidRPr="00970F75">
        <w:rPr>
          <w:rFonts w:ascii="Times New Roman" w:hAnsi="Times New Roman"/>
          <w:color w:val="000000"/>
        </w:rPr>
        <w:t xml:space="preserve"> </w:t>
      </w:r>
    </w:p>
    <w:p w:rsidR="00970F75" w:rsidRPr="00970F75" w:rsidRDefault="00970F75" w:rsidP="00970F75">
      <w:pPr>
        <w:rPr>
          <w:rFonts w:ascii="Times New Roman" w:hAnsi="Times New Roman"/>
        </w:rPr>
      </w:pPr>
    </w:p>
    <w:p w:rsidR="003B7A7F" w:rsidRDefault="003B7A7F" w:rsidP="00970F75">
      <w:pPr>
        <w:rPr>
          <w:rFonts w:ascii="Times New Roman" w:hAnsi="Times New Roman"/>
        </w:rPr>
      </w:pPr>
    </w:p>
    <w:p w:rsidR="003B7A7F" w:rsidRDefault="003B7A7F" w:rsidP="00970F75">
      <w:pPr>
        <w:rPr>
          <w:rFonts w:ascii="Times New Roman" w:hAnsi="Times New Roman"/>
        </w:rPr>
      </w:pPr>
    </w:p>
    <w:p w:rsidR="003B7A7F" w:rsidRPr="00970F75" w:rsidRDefault="003B7A7F" w:rsidP="00970F75">
      <w:pPr>
        <w:rPr>
          <w:rFonts w:ascii="Times New Roman" w:hAnsi="Times New Roman"/>
        </w:rPr>
      </w:pPr>
    </w:p>
    <w:p w:rsidR="00970F75" w:rsidRPr="00970F75" w:rsidRDefault="00970F75" w:rsidP="00970F75">
      <w:pPr>
        <w:jc w:val="center"/>
        <w:rPr>
          <w:rFonts w:ascii="Times New Roman" w:hAnsi="Times New Roman"/>
          <w:b/>
          <w:sz w:val="24"/>
          <w:szCs w:val="24"/>
        </w:rPr>
      </w:pPr>
      <w:r w:rsidRPr="00970F75">
        <w:rPr>
          <w:rFonts w:ascii="Times New Roman" w:hAnsi="Times New Roman"/>
          <w:b/>
          <w:sz w:val="24"/>
          <w:szCs w:val="24"/>
        </w:rPr>
        <w:t>Лист - згода</w:t>
      </w:r>
    </w:p>
    <w:p w:rsidR="00970F75" w:rsidRPr="00970F75" w:rsidRDefault="00970F75" w:rsidP="00970F75">
      <w:pPr>
        <w:jc w:val="center"/>
        <w:rPr>
          <w:rFonts w:ascii="Times New Roman" w:hAnsi="Times New Roman"/>
          <w:b/>
          <w:sz w:val="24"/>
          <w:szCs w:val="24"/>
        </w:rPr>
      </w:pPr>
      <w:r w:rsidRPr="00970F75">
        <w:rPr>
          <w:rFonts w:ascii="Times New Roman" w:hAnsi="Times New Roman"/>
          <w:b/>
          <w:sz w:val="24"/>
          <w:szCs w:val="24"/>
        </w:rPr>
        <w:t>на обробку персональних даних</w:t>
      </w:r>
    </w:p>
    <w:p w:rsidR="00970F75" w:rsidRPr="00970F75" w:rsidRDefault="00970F75" w:rsidP="00970F75">
      <w:pPr>
        <w:jc w:val="center"/>
        <w:rPr>
          <w:rFonts w:ascii="Times New Roman" w:hAnsi="Times New Roman"/>
          <w:b/>
          <w:sz w:val="24"/>
          <w:szCs w:val="24"/>
        </w:rPr>
      </w:pPr>
      <w:r w:rsidRPr="00970F75">
        <w:rPr>
          <w:rFonts w:ascii="Times New Roman" w:hAnsi="Times New Roman"/>
          <w:sz w:val="24"/>
          <w:szCs w:val="24"/>
        </w:rPr>
        <w:t>(</w:t>
      </w:r>
      <w:r w:rsidRPr="00970F75">
        <w:rPr>
          <w:rFonts w:ascii="Times New Roman" w:hAnsi="Times New Roman"/>
          <w:i/>
          <w:sz w:val="24"/>
          <w:szCs w:val="24"/>
        </w:rPr>
        <w:t>надається представником (ами) та/або посадовою особою (ами) учасника</w:t>
      </w:r>
      <w:r w:rsidRPr="00970F75">
        <w:rPr>
          <w:rFonts w:ascii="Times New Roman" w:hAnsi="Times New Roman"/>
          <w:sz w:val="24"/>
          <w:szCs w:val="24"/>
        </w:rPr>
        <w:t>)</w:t>
      </w:r>
    </w:p>
    <w:p w:rsidR="00970F75" w:rsidRPr="00970F75" w:rsidRDefault="00970F75" w:rsidP="00970F75">
      <w:pPr>
        <w:jc w:val="center"/>
        <w:rPr>
          <w:rFonts w:ascii="Times New Roman" w:hAnsi="Times New Roman"/>
          <w:sz w:val="24"/>
          <w:szCs w:val="24"/>
        </w:rPr>
      </w:pPr>
    </w:p>
    <w:p w:rsidR="00970F75" w:rsidRPr="00970F75" w:rsidRDefault="00970F75" w:rsidP="00970F75">
      <w:pPr>
        <w:jc w:val="center"/>
        <w:rPr>
          <w:rFonts w:ascii="Times New Roman" w:hAnsi="Times New Roman"/>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sz w:val="24"/>
          <w:szCs w:val="24"/>
        </w:rPr>
        <w:tab/>
      </w:r>
      <w:r w:rsidRPr="00970F75">
        <w:rPr>
          <w:rFonts w:ascii="Times New Roman" w:hAnsi="Times New Roman"/>
          <w:bCs/>
        </w:rPr>
        <w:t xml:space="preserve">  </w:t>
      </w:r>
      <w:r w:rsidRPr="00970F75">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“___” ________________ 202</w:t>
      </w:r>
      <w:r w:rsidRPr="00970F75">
        <w:rPr>
          <w:rFonts w:ascii="Times New Roman" w:hAnsi="Times New Roman"/>
          <w:bCs/>
          <w:sz w:val="24"/>
          <w:szCs w:val="24"/>
          <w:lang w:val="uk-UA"/>
        </w:rPr>
        <w:t>3</w:t>
      </w:r>
      <w:r w:rsidRPr="00970F75">
        <w:rPr>
          <w:rFonts w:ascii="Times New Roman" w:hAnsi="Times New Roman"/>
          <w:bCs/>
          <w:sz w:val="24"/>
          <w:szCs w:val="24"/>
        </w:rPr>
        <w:t xml:space="preserve"> року</w:t>
      </w: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 xml:space="preserve">  ________________                                                            ___________________________________</w:t>
      </w: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 xml:space="preserve">      [Підпис] </w:t>
      </w:r>
      <w:r w:rsidRPr="00970F75">
        <w:rPr>
          <w:rFonts w:ascii="Times New Roman" w:hAnsi="Times New Roman"/>
          <w:bCs/>
          <w:sz w:val="24"/>
          <w:szCs w:val="24"/>
        </w:rPr>
        <w:tab/>
        <w:t xml:space="preserve">М.П.                                                                      прізвище, ініціали, посада </w:t>
      </w:r>
    </w:p>
    <w:p w:rsidR="00970F75" w:rsidRPr="00970F75" w:rsidRDefault="00970F75" w:rsidP="00970F75">
      <w:pPr>
        <w:jc w:val="both"/>
        <w:rPr>
          <w:rFonts w:ascii="Times New Roman" w:hAnsi="Times New Roman"/>
          <w:bCs/>
          <w:sz w:val="24"/>
          <w:szCs w:val="24"/>
        </w:rPr>
      </w:pPr>
    </w:p>
    <w:p w:rsidR="00970F75" w:rsidRPr="00970F75" w:rsidRDefault="00970F75" w:rsidP="00970F75">
      <w:pPr>
        <w:tabs>
          <w:tab w:val="left" w:pos="4132"/>
        </w:tabs>
      </w:pPr>
    </w:p>
    <w:p w:rsidR="00970F75" w:rsidRPr="00970F75" w:rsidRDefault="00970F75">
      <w:pPr>
        <w:tabs>
          <w:tab w:val="left" w:pos="4132"/>
        </w:tabs>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E07A25" w:rsidRDefault="00E07A25">
      <w:pPr>
        <w:tabs>
          <w:tab w:val="left" w:pos="4132"/>
        </w:tabs>
        <w:rPr>
          <w:lang w:val="uk-UA"/>
        </w:rPr>
      </w:pPr>
    </w:p>
    <w:p w:rsidR="00E07A25" w:rsidRDefault="00E07A2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Pr="00970F75" w:rsidRDefault="00970F75" w:rsidP="00970F75">
      <w:pPr>
        <w:tabs>
          <w:tab w:val="left" w:pos="360"/>
          <w:tab w:val="left" w:pos="426"/>
        </w:tabs>
        <w:jc w:val="right"/>
        <w:rPr>
          <w:rFonts w:ascii="Times New Roman" w:hAnsi="Times New Roman" w:cs="Times New Roman"/>
          <w:b/>
          <w:iCs/>
          <w:lang w:val="uk-UA"/>
        </w:rPr>
      </w:pPr>
      <w:r w:rsidRPr="00970F75">
        <w:rPr>
          <w:rFonts w:ascii="Times New Roman" w:hAnsi="Times New Roman" w:cs="Times New Roman"/>
          <w:b/>
          <w:iCs/>
          <w:lang w:val="uk-UA"/>
        </w:rPr>
        <w:t xml:space="preserve">Додаток </w:t>
      </w:r>
      <w:r>
        <w:rPr>
          <w:rFonts w:ascii="Times New Roman" w:hAnsi="Times New Roman" w:cs="Times New Roman"/>
          <w:b/>
          <w:iCs/>
          <w:lang w:val="uk-UA"/>
        </w:rPr>
        <w:t>6</w:t>
      </w:r>
      <w:r w:rsidRPr="00970F75">
        <w:rPr>
          <w:rFonts w:ascii="Times New Roman" w:hAnsi="Times New Roman" w:cs="Times New Roman"/>
          <w:b/>
          <w:iCs/>
          <w:lang w:val="uk-UA"/>
        </w:rPr>
        <w:t xml:space="preserve"> </w:t>
      </w:r>
    </w:p>
    <w:p w:rsidR="00970F75" w:rsidRPr="00970F75" w:rsidRDefault="00970F75" w:rsidP="00970F75">
      <w:pPr>
        <w:ind w:hanging="720"/>
        <w:jc w:val="center"/>
        <w:rPr>
          <w:rFonts w:ascii="Times New Roman" w:hAnsi="Times New Roman" w:cs="Times New Roman"/>
          <w:b/>
          <w:bCs/>
          <w:lang w:val="uk-UA"/>
        </w:rPr>
      </w:pPr>
      <w:r w:rsidRPr="00970F75">
        <w:rPr>
          <w:rFonts w:ascii="Times New Roman" w:hAnsi="Times New Roman" w:cs="Times New Roman"/>
          <w:b/>
          <w:bCs/>
          <w:lang w:val="uk-UA"/>
        </w:rPr>
        <w:t>„ТЕНДЕРНА (ЦІНОВА)  ПРОПОЗИЦІЯ”*</w:t>
      </w:r>
    </w:p>
    <w:p w:rsidR="00970F75" w:rsidRPr="00970F75" w:rsidRDefault="00970F75" w:rsidP="00970F75">
      <w:pPr>
        <w:ind w:hanging="720"/>
        <w:jc w:val="center"/>
        <w:rPr>
          <w:rFonts w:ascii="Times New Roman" w:hAnsi="Times New Roman" w:cs="Times New Roman"/>
          <w:i/>
          <w:color w:val="808080"/>
          <w:lang w:val="uk-UA"/>
        </w:rPr>
      </w:pPr>
      <w:r w:rsidRPr="00970F75">
        <w:rPr>
          <w:rFonts w:ascii="Times New Roman" w:hAnsi="Times New Roman" w:cs="Times New Roman"/>
          <w:i/>
          <w:color w:val="808080"/>
          <w:lang w:val="uk-UA"/>
        </w:rPr>
        <w:t>(*форма, яка подається Учасником на фірмовому бланку)</w:t>
      </w:r>
    </w:p>
    <w:p w:rsidR="00970F75" w:rsidRPr="00970F75" w:rsidRDefault="00970F75" w:rsidP="00970F75">
      <w:pPr>
        <w:ind w:hanging="720"/>
        <w:rPr>
          <w:rFonts w:ascii="Times New Roman" w:hAnsi="Times New Roman" w:cs="Times New Roman"/>
          <w:lang w:val="uk-UA"/>
        </w:rPr>
      </w:pPr>
      <w:r w:rsidRPr="00970F75">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Найменування / прізвище, ім’я, по батькові учасника</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Місцезнаходження / місце проживання</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Код за ЄДРПОУ / ідентифікаційний номер</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Основний поточний рахунок (номер рахунку, найменування банку, МФО)</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Номер телефону / телефаксу</w:t>
            </w:r>
          </w:p>
        </w:tc>
        <w:tc>
          <w:tcPr>
            <w:tcW w:w="5205" w:type="dxa"/>
          </w:tcPr>
          <w:p w:rsidR="00970F75" w:rsidRPr="00970F75" w:rsidRDefault="00970F75" w:rsidP="006E3C59">
            <w:pPr>
              <w:widowControl w:val="0"/>
              <w:rPr>
                <w:rFonts w:ascii="Times New Roman" w:hAnsi="Times New Roman" w:cs="Times New Roman"/>
                <w:b/>
              </w:rPr>
            </w:pPr>
          </w:p>
        </w:tc>
      </w:tr>
      <w:tr w:rsidR="00E07A25" w:rsidRPr="00970F75" w:rsidTr="006E3C59">
        <w:trPr>
          <w:trHeight w:val="552"/>
        </w:trPr>
        <w:tc>
          <w:tcPr>
            <w:tcW w:w="4366" w:type="dxa"/>
            <w:shd w:val="clear" w:color="auto" w:fill="D9D9D9"/>
          </w:tcPr>
          <w:p w:rsidR="00E07A25" w:rsidRPr="00970F75" w:rsidRDefault="00E07A25" w:rsidP="006E3C59">
            <w:pPr>
              <w:widowControl w:val="0"/>
              <w:rPr>
                <w:rFonts w:ascii="Times New Roman" w:hAnsi="Times New Roman" w:cs="Times New Roman"/>
                <w:b/>
              </w:rPr>
            </w:pPr>
          </w:p>
        </w:tc>
        <w:tc>
          <w:tcPr>
            <w:tcW w:w="5205" w:type="dxa"/>
          </w:tcPr>
          <w:p w:rsidR="00E07A25" w:rsidRPr="00970F75" w:rsidRDefault="00E07A25" w:rsidP="006E3C59">
            <w:pPr>
              <w:widowControl w:val="0"/>
              <w:rPr>
                <w:rFonts w:ascii="Times New Roman" w:hAnsi="Times New Roman" w:cs="Times New Roman"/>
                <w:b/>
              </w:rPr>
            </w:pPr>
          </w:p>
        </w:tc>
      </w:tr>
    </w:tbl>
    <w:p w:rsidR="00970F75" w:rsidRPr="00E07A25" w:rsidRDefault="00E07A25" w:rsidP="00E07A25">
      <w:pPr>
        <w:rPr>
          <w:rFonts w:ascii="Times New Roman" w:hAnsi="Times New Roman" w:cs="Times New Roman"/>
          <w:b/>
          <w:lang w:val="uk-UA"/>
        </w:rPr>
      </w:pPr>
      <w:r>
        <w:rPr>
          <w:rFonts w:ascii="Times New Roman" w:hAnsi="Times New Roman" w:cs="Times New Roman"/>
          <w:lang w:val="uk-UA"/>
        </w:rPr>
        <w:t xml:space="preserve">             </w:t>
      </w:r>
      <w:r w:rsidR="00970F75" w:rsidRPr="00970F75">
        <w:rPr>
          <w:rFonts w:ascii="Times New Roman" w:hAnsi="Times New Roman" w:cs="Times New Roman"/>
          <w:lang w:val="uk-UA"/>
        </w:rPr>
        <w:t>Ми, (назва Учасника), надаємо свою тендерну пропозицію щодо участі у торгах на закупівлю</w:t>
      </w:r>
      <w:r w:rsidR="00AA58AC">
        <w:rPr>
          <w:rFonts w:ascii="Times New Roman" w:hAnsi="Times New Roman" w:cs="Times New Roman"/>
          <w:lang w:val="uk-UA"/>
        </w:rPr>
        <w:t xml:space="preserve"> </w:t>
      </w:r>
      <w:r w:rsidR="00970F75" w:rsidRPr="00970F75">
        <w:rPr>
          <w:rFonts w:ascii="Times New Roman" w:hAnsi="Times New Roman" w:cs="Times New Roman"/>
          <w:lang w:val="uk-UA"/>
        </w:rPr>
        <w:t xml:space="preserve">: </w:t>
      </w:r>
      <w:r w:rsidR="00460F8D" w:rsidRPr="00460F8D">
        <w:rPr>
          <w:rFonts w:ascii="Times New Roman" w:hAnsi="Times New Roman" w:cs="Times New Roman"/>
          <w:b/>
          <w:lang w:val="uk-UA"/>
        </w:rPr>
        <w:t>Послуги з  технічного обслуговування стерилізаторів парових (автоклавів) та дистилятора (код ДК 021:2015: 50420000-5 – Послуги з ремонту і технічного обслуговування медичного та хірургічного обладнання)</w:t>
      </w:r>
      <w:r w:rsidR="00970F75" w:rsidRPr="00970F75">
        <w:rPr>
          <w:rFonts w:ascii="Times New Roman" w:hAnsi="Times New Roman" w:cs="Times New Roman"/>
          <w:lang w:val="uk-UA"/>
        </w:rPr>
        <w:t>,</w:t>
      </w:r>
      <w:r w:rsidR="00970F75" w:rsidRPr="00970F75">
        <w:rPr>
          <w:rFonts w:ascii="Times New Roman" w:hAnsi="Times New Roman" w:cs="Times New Roman"/>
          <w:i/>
          <w:lang w:val="uk-UA"/>
        </w:rPr>
        <w:t xml:space="preserve"> </w:t>
      </w:r>
      <w:r w:rsidR="00970F75" w:rsidRPr="00970F75">
        <w:rPr>
          <w:rFonts w:ascii="Times New Roman" w:hAnsi="Times New Roman" w:cs="Times New Roman"/>
          <w:lang w:val="uk-UA"/>
        </w:rPr>
        <w:t>згідно з технічними та іншими вимогами Замовника торгів.</w:t>
      </w:r>
    </w:p>
    <w:p w:rsidR="00970F75" w:rsidRPr="00970F75" w:rsidRDefault="00970F75" w:rsidP="00970F75">
      <w:pPr>
        <w:tabs>
          <w:tab w:val="left" w:pos="0"/>
          <w:tab w:val="center" w:pos="4153"/>
          <w:tab w:val="right" w:pos="8306"/>
        </w:tabs>
        <w:jc w:val="both"/>
        <w:rPr>
          <w:rFonts w:ascii="Times New Roman" w:hAnsi="Times New Roman" w:cs="Times New Roman"/>
          <w:lang w:val="uk-UA"/>
        </w:rPr>
      </w:pPr>
      <w:r w:rsidRPr="00970F75">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970F75" w:rsidRPr="00970F75" w:rsidRDefault="00970F75" w:rsidP="00970F75">
      <w:pPr>
        <w:tabs>
          <w:tab w:val="left" w:pos="0"/>
          <w:tab w:val="center" w:pos="4153"/>
          <w:tab w:val="right" w:pos="8306"/>
        </w:tabs>
        <w:jc w:val="both"/>
        <w:rPr>
          <w:rFonts w:ascii="Times New Roman" w:hAnsi="Times New Roman" w:cs="Times New Roman"/>
          <w:lang w:val="uk-UA"/>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134"/>
        <w:gridCol w:w="1276"/>
        <w:gridCol w:w="1843"/>
        <w:gridCol w:w="1727"/>
      </w:tblGrid>
      <w:tr w:rsidR="00AA58AC" w:rsidRPr="00970F75" w:rsidTr="00AA58AC">
        <w:trPr>
          <w:trHeight w:val="508"/>
        </w:trPr>
        <w:tc>
          <w:tcPr>
            <w:tcW w:w="567" w:type="dxa"/>
            <w:tcBorders>
              <w:top w:val="single" w:sz="6" w:space="0" w:color="auto"/>
              <w:left w:val="single" w:sz="6" w:space="0" w:color="auto"/>
              <w:bottom w:val="single" w:sz="6" w:space="0" w:color="auto"/>
              <w:right w:val="single" w:sz="4"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 п/п</w:t>
            </w:r>
          </w:p>
        </w:tc>
        <w:tc>
          <w:tcPr>
            <w:tcW w:w="3402" w:type="dxa"/>
            <w:tcBorders>
              <w:top w:val="single" w:sz="6" w:space="0" w:color="auto"/>
              <w:left w:val="single" w:sz="4" w:space="0" w:color="auto"/>
              <w:bottom w:val="single" w:sz="6" w:space="0" w:color="auto"/>
              <w:right w:val="single" w:sz="6" w:space="0" w:color="auto"/>
            </w:tcBorders>
          </w:tcPr>
          <w:p w:rsidR="00AA58AC" w:rsidRPr="00CB7CD3" w:rsidRDefault="00AA58AC" w:rsidP="006E3C59">
            <w:pPr>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Найменування </w:t>
            </w:r>
            <w:r w:rsidR="00CB7CD3">
              <w:rPr>
                <w:rFonts w:ascii="Times New Roman" w:hAnsi="Times New Roman" w:cs="Times New Roman"/>
                <w:b/>
                <w:bCs/>
                <w:sz w:val="20"/>
                <w:szCs w:val="20"/>
                <w:lang w:val="uk-UA"/>
              </w:rPr>
              <w:t>послуг</w:t>
            </w:r>
          </w:p>
        </w:tc>
        <w:tc>
          <w:tcPr>
            <w:tcW w:w="1134"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AA58AC" w:rsidRPr="00CB7CD3" w:rsidRDefault="00CB7CD3" w:rsidP="006E3C59">
            <w:pPr>
              <w:jc w:val="center"/>
              <w:rPr>
                <w:rFonts w:ascii="Times New Roman" w:hAnsi="Times New Roman" w:cs="Times New Roman"/>
                <w:b/>
                <w:bCs/>
                <w:sz w:val="20"/>
                <w:szCs w:val="20"/>
                <w:lang w:val="uk-UA"/>
              </w:rPr>
            </w:pPr>
            <w:r w:rsidRPr="00970F75">
              <w:rPr>
                <w:rFonts w:ascii="Times New Roman" w:hAnsi="Times New Roman" w:cs="Times New Roman"/>
                <w:b/>
                <w:bCs/>
                <w:sz w:val="20"/>
                <w:szCs w:val="20"/>
              </w:rPr>
              <w:t>К</w:t>
            </w:r>
            <w:r w:rsidR="00AA58AC" w:rsidRPr="00970F75">
              <w:rPr>
                <w:rFonts w:ascii="Times New Roman" w:hAnsi="Times New Roman" w:cs="Times New Roman"/>
                <w:b/>
                <w:bCs/>
                <w:sz w:val="20"/>
                <w:szCs w:val="20"/>
              </w:rPr>
              <w:t>ількість</w:t>
            </w:r>
            <w:r>
              <w:rPr>
                <w:rFonts w:ascii="Times New Roman" w:hAnsi="Times New Roman" w:cs="Times New Roman"/>
                <w:b/>
                <w:bCs/>
                <w:sz w:val="20"/>
                <w:szCs w:val="20"/>
                <w:lang w:val="uk-UA"/>
              </w:rPr>
              <w:t xml:space="preserve"> послуг</w:t>
            </w:r>
          </w:p>
        </w:tc>
        <w:tc>
          <w:tcPr>
            <w:tcW w:w="1843"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Ціна за одиницю</w:t>
            </w:r>
            <w:r w:rsidR="005F16FF">
              <w:rPr>
                <w:rFonts w:ascii="Times New Roman" w:hAnsi="Times New Roman" w:cs="Times New Roman"/>
                <w:b/>
                <w:bCs/>
                <w:sz w:val="20"/>
                <w:szCs w:val="20"/>
                <w:lang w:val="uk-UA"/>
              </w:rPr>
              <w:t xml:space="preserve"> послуг</w:t>
            </w:r>
            <w:r w:rsidRPr="00970F75">
              <w:rPr>
                <w:rFonts w:ascii="Times New Roman" w:hAnsi="Times New Roman" w:cs="Times New Roman"/>
                <w:b/>
                <w:bCs/>
                <w:sz w:val="20"/>
                <w:szCs w:val="20"/>
              </w:rPr>
              <w:t>,</w:t>
            </w:r>
          </w:p>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Сума, грн., без ПДВ*</w:t>
            </w:r>
          </w:p>
          <w:p w:rsidR="00AA58AC" w:rsidRPr="00970F75" w:rsidRDefault="00AA58AC" w:rsidP="006E3C59">
            <w:pPr>
              <w:jc w:val="center"/>
              <w:rPr>
                <w:rFonts w:ascii="Times New Roman" w:hAnsi="Times New Roman" w:cs="Times New Roman"/>
                <w:b/>
                <w:bCs/>
                <w:sz w:val="20"/>
                <w:szCs w:val="20"/>
              </w:rPr>
            </w:pPr>
          </w:p>
        </w:tc>
      </w:tr>
      <w:tr w:rsidR="00AA58AC" w:rsidRPr="00970F75" w:rsidTr="00AA58AC">
        <w:trPr>
          <w:trHeight w:val="306"/>
        </w:trPr>
        <w:tc>
          <w:tcPr>
            <w:tcW w:w="567" w:type="dxa"/>
            <w:tcBorders>
              <w:top w:val="single" w:sz="6" w:space="0" w:color="auto"/>
              <w:left w:val="single" w:sz="6" w:space="0" w:color="auto"/>
              <w:bottom w:val="single" w:sz="6" w:space="0" w:color="auto"/>
              <w:right w:val="single" w:sz="4" w:space="0" w:color="auto"/>
            </w:tcBorders>
          </w:tcPr>
          <w:p w:rsidR="00AA58AC" w:rsidRPr="00970F75" w:rsidRDefault="00AA58AC" w:rsidP="006E3C59">
            <w:pPr>
              <w:jc w:val="center"/>
              <w:rPr>
                <w:rFonts w:ascii="Times New Roman" w:hAnsi="Times New Roman" w:cs="Times New Roman"/>
                <w:bCs/>
              </w:rPr>
            </w:pPr>
            <w:r w:rsidRPr="00970F75">
              <w:rPr>
                <w:rFonts w:ascii="Times New Roman" w:hAnsi="Times New Roman" w:cs="Times New Roman"/>
                <w:bCs/>
              </w:rPr>
              <w:t>1</w:t>
            </w:r>
          </w:p>
        </w:tc>
        <w:tc>
          <w:tcPr>
            <w:tcW w:w="3402" w:type="dxa"/>
            <w:tcBorders>
              <w:top w:val="single" w:sz="4" w:space="0" w:color="auto"/>
              <w:left w:val="nil"/>
              <w:bottom w:val="single" w:sz="4" w:space="0" w:color="auto"/>
              <w:right w:val="single" w:sz="4" w:space="0" w:color="auto"/>
            </w:tcBorders>
          </w:tcPr>
          <w:p w:rsidR="00AA58AC" w:rsidRPr="00970F75" w:rsidRDefault="00AA58AC" w:rsidP="006E3C59">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AA58AC" w:rsidRPr="00C84969" w:rsidRDefault="00C84969" w:rsidP="006E3C59">
            <w:pPr>
              <w:jc w:val="center"/>
              <w:rPr>
                <w:rFonts w:ascii="Times New Roman" w:hAnsi="Times New Roman" w:cs="Times New Roman"/>
                <w:lang w:val="uk-UA"/>
              </w:rPr>
            </w:pPr>
            <w:r>
              <w:rPr>
                <w:rFonts w:ascii="Times New Roman" w:hAnsi="Times New Roman" w:cs="Times New Roman"/>
                <w:lang w:val="uk-UA"/>
              </w:rPr>
              <w:t>Послуга</w:t>
            </w:r>
          </w:p>
        </w:tc>
        <w:tc>
          <w:tcPr>
            <w:tcW w:w="1276" w:type="dxa"/>
            <w:tcBorders>
              <w:top w:val="single" w:sz="6" w:space="0" w:color="auto"/>
              <w:left w:val="single" w:sz="6" w:space="0" w:color="auto"/>
              <w:bottom w:val="single" w:sz="6" w:space="0" w:color="auto"/>
              <w:right w:val="single" w:sz="6" w:space="0" w:color="auto"/>
            </w:tcBorders>
          </w:tcPr>
          <w:p w:rsidR="00AA58AC" w:rsidRPr="00C84969" w:rsidRDefault="00C84969" w:rsidP="00C84969">
            <w:pPr>
              <w:jc w:val="center"/>
              <w:rPr>
                <w:rFonts w:ascii="Times New Roman" w:hAnsi="Times New Roman" w:cs="Times New Roman"/>
                <w:lang w:val="uk-UA"/>
              </w:rPr>
            </w:pPr>
            <w:r>
              <w:rPr>
                <w:rFonts w:ascii="Times New Roman" w:hAnsi="Times New Roman" w:cs="Times New Roman"/>
                <w:lang w:val="uk-UA"/>
              </w:rPr>
              <w:t>1</w:t>
            </w:r>
          </w:p>
        </w:tc>
        <w:tc>
          <w:tcPr>
            <w:tcW w:w="1843"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Cs/>
                <w:sz w:val="20"/>
                <w:szCs w:val="20"/>
              </w:rPr>
            </w:pPr>
          </w:p>
        </w:tc>
      </w:tr>
      <w:tr w:rsidR="00970F75" w:rsidRPr="00970F75" w:rsidTr="00AA58AC">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Cs/>
                <w:sz w:val="20"/>
                <w:szCs w:val="20"/>
              </w:rPr>
            </w:pPr>
            <w:r w:rsidRPr="00970F75">
              <w:rPr>
                <w:rFonts w:ascii="Times New Roman" w:hAnsi="Times New Roman" w:cs="Times New Roman"/>
                <w:b/>
                <w:bCs/>
                <w:sz w:val="24"/>
                <w:szCs w:val="24"/>
              </w:rPr>
              <w:t>Загальна вартість, грн., без ПДВ*</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Cs/>
                <w:sz w:val="20"/>
                <w:szCs w:val="20"/>
              </w:rPr>
            </w:pPr>
          </w:p>
        </w:tc>
      </w:tr>
      <w:tr w:rsidR="00970F75" w:rsidRPr="00970F75" w:rsidTr="00AA58AC">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
                <w:bCs/>
                <w:sz w:val="24"/>
                <w:szCs w:val="24"/>
              </w:rPr>
            </w:pPr>
            <w:r w:rsidRPr="00970F75">
              <w:rPr>
                <w:rFonts w:ascii="Times New Roman" w:hAnsi="Times New Roman" w:cs="Times New Roman"/>
                <w:b/>
                <w:bCs/>
                <w:sz w:val="24"/>
                <w:szCs w:val="24"/>
              </w:rPr>
              <w:t>ПДВ, грн.**</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Cs/>
                <w:sz w:val="20"/>
                <w:szCs w:val="20"/>
              </w:rPr>
            </w:pPr>
          </w:p>
        </w:tc>
      </w:tr>
      <w:tr w:rsidR="00970F75" w:rsidRPr="00970F75" w:rsidTr="00AA58AC">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
                <w:bCs/>
                <w:sz w:val="24"/>
                <w:szCs w:val="24"/>
              </w:rPr>
            </w:pPr>
            <w:r w:rsidRPr="00970F75">
              <w:rPr>
                <w:rFonts w:ascii="Times New Roman" w:hAnsi="Times New Roman" w:cs="Times New Roman"/>
                <w:b/>
                <w:bCs/>
                <w:sz w:val="24"/>
                <w:szCs w:val="24"/>
              </w:rPr>
              <w:t>Загальна вартість, грн., з ПДВ**</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
                <w:bCs/>
                <w:sz w:val="24"/>
                <w:szCs w:val="24"/>
              </w:rPr>
            </w:pPr>
          </w:p>
        </w:tc>
      </w:tr>
      <w:tr w:rsidR="00970F75" w:rsidRPr="00970F75" w:rsidTr="00AA58AC">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Cs/>
              </w:rPr>
            </w:pPr>
            <w:r w:rsidRPr="00970F75">
              <w:rPr>
                <w:rFonts w:ascii="Times New Roman" w:hAnsi="Times New Roman" w:cs="Times New Roman"/>
                <w:b/>
                <w:bCs/>
              </w:rPr>
              <w:t>Загальна вартість (зазначається з ПДВ**)  ___________________________________________________                               (словами)</w:t>
            </w:r>
          </w:p>
        </w:tc>
      </w:tr>
    </w:tbl>
    <w:p w:rsidR="00970F75" w:rsidRPr="00970F75" w:rsidRDefault="00970F75" w:rsidP="00970F75">
      <w:pPr>
        <w:ind w:firstLine="454"/>
        <w:jc w:val="both"/>
        <w:rPr>
          <w:rFonts w:ascii="Times New Roman" w:hAnsi="Times New Roman" w:cs="Times New Roman"/>
        </w:rPr>
      </w:pPr>
    </w:p>
    <w:p w:rsidR="000373A1" w:rsidRPr="000373A1" w:rsidRDefault="000373A1" w:rsidP="000373A1">
      <w:pPr>
        <w:rPr>
          <w:rFonts w:ascii="Times New Roman" w:hAnsi="Times New Roman"/>
          <w:b/>
          <w:i/>
          <w:sz w:val="20"/>
          <w:szCs w:val="20"/>
        </w:rPr>
      </w:pPr>
      <w:r w:rsidRPr="000373A1">
        <w:rPr>
          <w:rFonts w:ascii="Times New Roman" w:hAnsi="Times New Roman"/>
          <w:b/>
          <w:i/>
          <w:sz w:val="20"/>
          <w:szCs w:val="20"/>
        </w:rPr>
        <w:t>Примітки:</w:t>
      </w:r>
    </w:p>
    <w:p w:rsidR="000373A1" w:rsidRPr="000373A1" w:rsidRDefault="000373A1" w:rsidP="000373A1">
      <w:pPr>
        <w:ind w:firstLine="426"/>
        <w:jc w:val="both"/>
        <w:rPr>
          <w:rFonts w:ascii="Times New Roman" w:hAnsi="Times New Roman"/>
          <w:b/>
          <w:i/>
          <w:color w:val="000000"/>
          <w:u w:val="single"/>
        </w:rPr>
      </w:pPr>
      <w:r w:rsidRPr="000373A1">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0373A1">
        <w:rPr>
          <w:rFonts w:ascii="Times New Roman" w:hAnsi="Times New Roman"/>
        </w:rPr>
        <w:t xml:space="preserve"> </w:t>
      </w:r>
    </w:p>
    <w:p w:rsidR="000373A1" w:rsidRPr="000373A1" w:rsidRDefault="000373A1" w:rsidP="000373A1">
      <w:pPr>
        <w:ind w:firstLine="426"/>
        <w:jc w:val="both"/>
        <w:rPr>
          <w:rFonts w:ascii="Times New Roman" w:hAnsi="Times New Roman"/>
          <w:b/>
          <w:i/>
          <w:color w:val="000000"/>
        </w:rPr>
      </w:pPr>
      <w:r w:rsidRPr="000373A1">
        <w:rPr>
          <w:rFonts w:ascii="Times New Roman" w:hAnsi="Times New Roman"/>
          <w:b/>
          <w:i/>
        </w:rPr>
        <w:t>**Для платників ПДВ</w:t>
      </w:r>
    </w:p>
    <w:p w:rsidR="000373A1" w:rsidRPr="000373A1" w:rsidRDefault="000373A1" w:rsidP="000373A1">
      <w:pPr>
        <w:ind w:firstLine="426"/>
        <w:jc w:val="both"/>
        <w:rPr>
          <w:rFonts w:ascii="Times New Roman" w:hAnsi="Times New Roman"/>
        </w:rPr>
      </w:pPr>
      <w:r w:rsidRPr="000373A1">
        <w:rPr>
          <w:rFonts w:ascii="Times New Roman" w:hAnsi="Times New Roman"/>
        </w:rPr>
        <w:t xml:space="preserve">1. Ми погоджуємося дотримуватися умов цієї пропозиції протягом 90 (дев’яносто) днів з дати кінцевого строку подання тендерних </w:t>
      </w:r>
      <w:proofErr w:type="gramStart"/>
      <w:r w:rsidRPr="000373A1">
        <w:rPr>
          <w:rFonts w:ascii="Times New Roman" w:hAnsi="Times New Roman"/>
        </w:rPr>
        <w:t>пропозицій..</w:t>
      </w:r>
      <w:proofErr w:type="gramEnd"/>
      <w:r w:rsidRPr="000373A1">
        <w:rPr>
          <w:rFonts w:ascii="Times New Roman" w:hAnsi="Times New Roman"/>
        </w:rPr>
        <w:t xml:space="preserve"> </w:t>
      </w:r>
    </w:p>
    <w:p w:rsidR="000373A1" w:rsidRPr="000373A1" w:rsidRDefault="000373A1" w:rsidP="000373A1">
      <w:pPr>
        <w:ind w:firstLine="426"/>
        <w:jc w:val="both"/>
        <w:rPr>
          <w:rFonts w:ascii="Times New Roman" w:hAnsi="Times New Roman"/>
        </w:rPr>
      </w:pPr>
      <w:r w:rsidRPr="000373A1">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0373A1" w:rsidRPr="000373A1" w:rsidRDefault="000373A1" w:rsidP="000373A1">
      <w:pPr>
        <w:ind w:firstLine="426"/>
        <w:jc w:val="both"/>
        <w:rPr>
          <w:rFonts w:ascii="Times New Roman" w:hAnsi="Times New Roman"/>
        </w:rPr>
      </w:pPr>
      <w:r w:rsidRPr="000373A1">
        <w:rPr>
          <w:rFonts w:ascii="Times New Roman" w:hAnsi="Times New Roman"/>
        </w:rPr>
        <w:t>3. У разі визначення нас Переможцем ми погоджуємося:</w:t>
      </w:r>
    </w:p>
    <w:p w:rsidR="000373A1" w:rsidRPr="000373A1" w:rsidRDefault="000373A1" w:rsidP="000373A1">
      <w:pPr>
        <w:ind w:firstLine="426"/>
        <w:jc w:val="both"/>
        <w:rPr>
          <w:rFonts w:ascii="Times New Roman" w:hAnsi="Times New Roman"/>
        </w:rPr>
      </w:pPr>
      <w:r w:rsidRPr="000373A1">
        <w:rPr>
          <w:rFonts w:ascii="Times New Roman" w:hAnsi="Times New Roman"/>
        </w:rPr>
        <w:t xml:space="preserve">      - </w:t>
      </w:r>
      <w:r w:rsidRPr="000373A1">
        <w:rPr>
          <w:rFonts w:ascii="Times New Roman" w:eastAsia="SimSun" w:hAnsi="Times New Roman"/>
          <w:kern w:val="3"/>
        </w:rPr>
        <w:t xml:space="preserve">з істотними умовами договору про закупівлю та </w:t>
      </w:r>
      <w:proofErr w:type="gramStart"/>
      <w:r w:rsidRPr="000373A1">
        <w:rPr>
          <w:rFonts w:ascii="Times New Roman" w:eastAsia="SimSun" w:hAnsi="Times New Roman"/>
          <w:kern w:val="3"/>
        </w:rPr>
        <w:t>неможливістю  змінювати</w:t>
      </w:r>
      <w:proofErr w:type="gramEnd"/>
      <w:r w:rsidRPr="000373A1">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0373A1" w:rsidRPr="000373A1" w:rsidRDefault="000373A1" w:rsidP="000373A1">
      <w:pPr>
        <w:ind w:firstLine="426"/>
        <w:jc w:val="both"/>
        <w:rPr>
          <w:rFonts w:ascii="Times New Roman" w:hAnsi="Times New Roman"/>
        </w:rPr>
      </w:pPr>
      <w:r w:rsidRPr="000373A1">
        <w:rPr>
          <w:rFonts w:ascii="Times New Roman" w:hAnsi="Times New Roman"/>
        </w:rPr>
        <w:lastRenderedPageBreak/>
        <w:t xml:space="preserve">      -  укласти договір про закупівлю на умовах, проєкту договору, викладених у </w:t>
      </w:r>
      <w:r w:rsidRPr="000373A1">
        <w:rPr>
          <w:rFonts w:ascii="Times New Roman" w:hAnsi="Times New Roman"/>
          <w:b/>
        </w:rPr>
        <w:t>Додатку 4</w:t>
      </w:r>
      <w:r w:rsidRPr="000373A1">
        <w:rPr>
          <w:rFonts w:ascii="Times New Roman" w:hAnsi="Times New Roman"/>
        </w:rPr>
        <w:t xml:space="preserve"> до цієї тендерної документації.</w:t>
      </w:r>
    </w:p>
    <w:p w:rsidR="000373A1" w:rsidRPr="000373A1" w:rsidRDefault="000373A1" w:rsidP="000373A1">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0373A1">
        <w:rPr>
          <w:rFonts w:ascii="Times New Roman" w:eastAsia="Times New Roman" w:hAnsi="Times New Roman" w:cs="Times New Roman"/>
          <w:sz w:val="20"/>
          <w:szCs w:val="20"/>
          <w:lang w:val="uk-UA" w:eastAsia="zh-CN"/>
        </w:rPr>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373A1">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73A1" w:rsidRPr="000373A1" w:rsidRDefault="000373A1" w:rsidP="000373A1">
      <w:pPr>
        <w:ind w:firstLine="426"/>
        <w:jc w:val="both"/>
        <w:rPr>
          <w:rFonts w:ascii="Times New Roman" w:hAnsi="Times New Roman"/>
        </w:rPr>
      </w:pPr>
      <w:r w:rsidRPr="000373A1">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3A1" w:rsidRPr="000373A1" w:rsidRDefault="000373A1" w:rsidP="000373A1">
      <w:pPr>
        <w:shd w:val="clear" w:color="auto" w:fill="FFFFFF"/>
        <w:jc w:val="both"/>
        <w:rPr>
          <w:rFonts w:ascii="Times New Roman" w:hAnsi="Times New Roman"/>
          <w:iCs/>
          <w:sz w:val="24"/>
          <w:szCs w:val="24"/>
          <w:u w:val="single"/>
          <w:lang w:eastAsia="ar-SA"/>
        </w:rPr>
      </w:pPr>
    </w:p>
    <w:p w:rsidR="00970F75" w:rsidRPr="00970F75" w:rsidRDefault="00970F75" w:rsidP="00970F75">
      <w:pPr>
        <w:ind w:firstLine="454"/>
        <w:jc w:val="both"/>
        <w:rPr>
          <w:rFonts w:ascii="Times New Roman" w:hAnsi="Times New Roman"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70F75" w:rsidRPr="00970F75" w:rsidTr="006E3C59">
        <w:tc>
          <w:tcPr>
            <w:tcW w:w="3342"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r>
      <w:tr w:rsidR="00970F75" w:rsidRPr="00970F75" w:rsidTr="006E3C59">
        <w:tc>
          <w:tcPr>
            <w:tcW w:w="3342"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посада уповноваженої особи Учасника</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підпис та печатка</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прізвище, ініціали</w:t>
            </w:r>
          </w:p>
        </w:tc>
      </w:tr>
    </w:tbl>
    <w:p w:rsidR="00970F75" w:rsidRPr="00970F75" w:rsidRDefault="00970F75" w:rsidP="00970F75">
      <w:pPr>
        <w:ind w:firstLine="454"/>
        <w:jc w:val="both"/>
        <w:rPr>
          <w:rFonts w:ascii="Times New Roman" w:hAnsi="Times New Roman" w:cs="Times New Roman"/>
          <w:lang w:val="uk-UA"/>
        </w:rPr>
      </w:pPr>
    </w:p>
    <w:p w:rsidR="00970F75" w:rsidRPr="00970F75" w:rsidRDefault="00970F75" w:rsidP="00970F75">
      <w:pPr>
        <w:rPr>
          <w:b/>
          <w:lang w:val="uk-UA" w:eastAsia="uk-UA"/>
        </w:rPr>
      </w:pPr>
      <w:r w:rsidRPr="00970F75">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970F75" w:rsidRDefault="00970F75" w:rsidP="00970F75">
      <w:pPr>
        <w:tabs>
          <w:tab w:val="left" w:pos="4132"/>
        </w:tabs>
        <w:rPr>
          <w:lang w:val="uk-UA"/>
        </w:rPr>
      </w:pPr>
    </w:p>
    <w:p w:rsidR="00970F75" w:rsidRPr="00970F75" w:rsidRDefault="00970F75">
      <w:pPr>
        <w:tabs>
          <w:tab w:val="left" w:pos="4132"/>
        </w:tabs>
        <w:rPr>
          <w:lang w:val="uk-UA"/>
        </w:rPr>
      </w:pPr>
    </w:p>
    <w:sectPr w:rsidR="00970F75" w:rsidRPr="00970F75">
      <w:footerReference w:type="default" r:id="rId1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99" w:rsidRDefault="00717D99">
      <w:pPr>
        <w:spacing w:line="240" w:lineRule="auto"/>
      </w:pPr>
      <w:r>
        <w:separator/>
      </w:r>
    </w:p>
  </w:endnote>
  <w:endnote w:type="continuationSeparator" w:id="0">
    <w:p w:rsidR="00717D99" w:rsidRDefault="00717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WinCT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3E" w:rsidRDefault="00982D3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047F9">
      <w:rPr>
        <w:noProof/>
        <w:color w:val="000000"/>
      </w:rPr>
      <w:t>21</w:t>
    </w:r>
    <w:r>
      <w:rPr>
        <w:color w:val="000000"/>
      </w:rPr>
      <w:fldChar w:fldCharType="end"/>
    </w:r>
  </w:p>
  <w:p w:rsidR="00982D3E" w:rsidRDefault="00982D3E">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99" w:rsidRDefault="00717D99">
      <w:r>
        <w:separator/>
      </w:r>
    </w:p>
  </w:footnote>
  <w:footnote w:type="continuationSeparator" w:id="0">
    <w:p w:rsidR="00717D99" w:rsidRDefault="00717D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3" w15:restartNumberingAfterBreak="0">
    <w:nsid w:val="00DB003D"/>
    <w:multiLevelType w:val="hybridMultilevel"/>
    <w:tmpl w:val="FC366E1C"/>
    <w:lvl w:ilvl="0" w:tplc="AAFE3F20">
      <w:start w:val="1"/>
      <w:numFmt w:val="decimal"/>
      <w:lvlText w:val="%1)"/>
      <w:lvlJc w:val="left"/>
      <w:pPr>
        <w:ind w:left="773" w:hanging="492"/>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4" w15:restartNumberingAfterBreak="0">
    <w:nsid w:val="06592D03"/>
    <w:multiLevelType w:val="hybridMultilevel"/>
    <w:tmpl w:val="A5E0136C"/>
    <w:lvl w:ilvl="0" w:tplc="16FE63EA">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101F20E8"/>
    <w:multiLevelType w:val="hybridMultilevel"/>
    <w:tmpl w:val="B7EAFC38"/>
    <w:lvl w:ilvl="0" w:tplc="D9FAEFF8">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BD2AC5"/>
    <w:multiLevelType w:val="hybridMultilevel"/>
    <w:tmpl w:val="9C7A65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5C6F20"/>
    <w:multiLevelType w:val="multilevel"/>
    <w:tmpl w:val="028E4BA2"/>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BCB5FFA"/>
    <w:multiLevelType w:val="hybridMultilevel"/>
    <w:tmpl w:val="B4BE6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B0C0F"/>
    <w:multiLevelType w:val="multilevel"/>
    <w:tmpl w:val="A9AA7400"/>
    <w:lvl w:ilvl="0">
      <w:start w:val="9"/>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11" w15:restartNumberingAfterBreak="0">
    <w:nsid w:val="22204B84"/>
    <w:multiLevelType w:val="multilevel"/>
    <w:tmpl w:val="ABF8CCD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A43EE5"/>
    <w:multiLevelType w:val="hybridMultilevel"/>
    <w:tmpl w:val="294488AE"/>
    <w:lvl w:ilvl="0" w:tplc="E02A3470">
      <w:start w:val="2"/>
      <w:numFmt w:val="decimal"/>
      <w:lvlText w:val="%1."/>
      <w:lvlJc w:val="left"/>
      <w:pPr>
        <w:ind w:left="1789" w:hanging="360"/>
      </w:pPr>
      <w:rPr>
        <w:rFonts w:hint="default"/>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B57549D"/>
    <w:multiLevelType w:val="multilevel"/>
    <w:tmpl w:val="8CAC2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49CF6072"/>
    <w:multiLevelType w:val="multilevel"/>
    <w:tmpl w:val="5E10F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6F1665"/>
    <w:multiLevelType w:val="multilevel"/>
    <w:tmpl w:val="A9025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87740D"/>
    <w:multiLevelType w:val="hybridMultilevel"/>
    <w:tmpl w:val="E442708E"/>
    <w:lvl w:ilvl="0" w:tplc="5456E0A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C74487"/>
    <w:multiLevelType w:val="multilevel"/>
    <w:tmpl w:val="6038BFB8"/>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D43EEF"/>
    <w:multiLevelType w:val="multilevel"/>
    <w:tmpl w:val="4A48FFDC"/>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CBE12B0"/>
    <w:multiLevelType w:val="multilevel"/>
    <w:tmpl w:val="8484508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6DA51BFB"/>
    <w:multiLevelType w:val="multilevel"/>
    <w:tmpl w:val="4330F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E90653"/>
    <w:multiLevelType w:val="hybridMultilevel"/>
    <w:tmpl w:val="759EA75A"/>
    <w:lvl w:ilvl="0" w:tplc="FFFFFFFF">
      <w:start w:val="1"/>
      <w:numFmt w:val="decimal"/>
      <w:lvlText w:val="%1)"/>
      <w:lvlJc w:val="left"/>
      <w:pPr>
        <w:ind w:left="888" w:hanging="360"/>
      </w:pPr>
      <w:rPr>
        <w:rFonts w:hint="default"/>
        <w:color w:val="000000"/>
      </w:rPr>
    </w:lvl>
    <w:lvl w:ilvl="1" w:tplc="FFFFFFFF" w:tentative="1">
      <w:start w:val="1"/>
      <w:numFmt w:val="lowerLetter"/>
      <w:lvlText w:val="%2."/>
      <w:lvlJc w:val="left"/>
      <w:pPr>
        <w:ind w:left="1608" w:hanging="360"/>
      </w:pPr>
    </w:lvl>
    <w:lvl w:ilvl="2" w:tplc="FFFFFFFF" w:tentative="1">
      <w:start w:val="1"/>
      <w:numFmt w:val="lowerRoman"/>
      <w:lvlText w:val="%3."/>
      <w:lvlJc w:val="right"/>
      <w:pPr>
        <w:ind w:left="2328" w:hanging="180"/>
      </w:pPr>
    </w:lvl>
    <w:lvl w:ilvl="3" w:tplc="FFFFFFFF" w:tentative="1">
      <w:start w:val="1"/>
      <w:numFmt w:val="decimal"/>
      <w:lvlText w:val="%4."/>
      <w:lvlJc w:val="left"/>
      <w:pPr>
        <w:ind w:left="3048" w:hanging="360"/>
      </w:pPr>
    </w:lvl>
    <w:lvl w:ilvl="4" w:tplc="FFFFFFFF" w:tentative="1">
      <w:start w:val="1"/>
      <w:numFmt w:val="lowerLetter"/>
      <w:lvlText w:val="%5."/>
      <w:lvlJc w:val="left"/>
      <w:pPr>
        <w:ind w:left="3768" w:hanging="360"/>
      </w:pPr>
    </w:lvl>
    <w:lvl w:ilvl="5" w:tplc="FFFFFFFF" w:tentative="1">
      <w:start w:val="1"/>
      <w:numFmt w:val="lowerRoman"/>
      <w:lvlText w:val="%6."/>
      <w:lvlJc w:val="right"/>
      <w:pPr>
        <w:ind w:left="4488" w:hanging="180"/>
      </w:pPr>
    </w:lvl>
    <w:lvl w:ilvl="6" w:tplc="FFFFFFFF" w:tentative="1">
      <w:start w:val="1"/>
      <w:numFmt w:val="decimal"/>
      <w:lvlText w:val="%7."/>
      <w:lvlJc w:val="left"/>
      <w:pPr>
        <w:ind w:left="5208" w:hanging="360"/>
      </w:pPr>
    </w:lvl>
    <w:lvl w:ilvl="7" w:tplc="FFFFFFFF" w:tentative="1">
      <w:start w:val="1"/>
      <w:numFmt w:val="lowerLetter"/>
      <w:lvlText w:val="%8."/>
      <w:lvlJc w:val="left"/>
      <w:pPr>
        <w:ind w:left="5928" w:hanging="360"/>
      </w:pPr>
    </w:lvl>
    <w:lvl w:ilvl="8" w:tplc="FFFFFFFF" w:tentative="1">
      <w:start w:val="1"/>
      <w:numFmt w:val="lowerRoman"/>
      <w:lvlText w:val="%9."/>
      <w:lvlJc w:val="right"/>
      <w:pPr>
        <w:ind w:left="6648" w:hanging="180"/>
      </w:pPr>
    </w:lvl>
  </w:abstractNum>
  <w:abstractNum w:abstractNumId="25" w15:restartNumberingAfterBreak="0">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num w:numId="1">
    <w:abstractNumId w:val="0"/>
  </w:num>
  <w:num w:numId="2">
    <w:abstractNumId w:val="20"/>
  </w:num>
  <w:num w:numId="3">
    <w:abstractNumId w:val="15"/>
  </w:num>
  <w:num w:numId="4">
    <w:abstractNumId w:val="14"/>
  </w:num>
  <w:num w:numId="5">
    <w:abstractNumId w:val="2"/>
  </w:num>
  <w:num w:numId="6">
    <w:abstractNumId w:val="11"/>
  </w:num>
  <w:num w:numId="7">
    <w:abstractNumId w:val="24"/>
  </w:num>
  <w:num w:numId="8">
    <w:abstractNumId w:val="6"/>
  </w:num>
  <w:num w:numId="9">
    <w:abstractNumId w:val="5"/>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
  </w:num>
  <w:num w:numId="14">
    <w:abstractNumId w:val="10"/>
  </w:num>
  <w:num w:numId="15">
    <w:abstractNumId w:val="17"/>
  </w:num>
  <w:num w:numId="16">
    <w:abstractNumId w:val="12"/>
  </w:num>
  <w:num w:numId="17">
    <w:abstractNumId w:val="19"/>
  </w:num>
  <w:num w:numId="18">
    <w:abstractNumId w:val="23"/>
  </w:num>
  <w:num w:numId="19">
    <w:abstractNumId w:val="13"/>
  </w:num>
  <w:num w:numId="20">
    <w:abstractNumId w:val="16"/>
  </w:num>
  <w:num w:numId="21">
    <w:abstractNumId w:val="1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76"/>
    <w:rsid w:val="967F1FF5"/>
    <w:rsid w:val="D73D471C"/>
    <w:rsid w:val="D7ED621C"/>
    <w:rsid w:val="EA4FDC7F"/>
    <w:rsid w:val="EF6C52B5"/>
    <w:rsid w:val="F38F599B"/>
    <w:rsid w:val="00021862"/>
    <w:rsid w:val="000332BF"/>
    <w:rsid w:val="000373A1"/>
    <w:rsid w:val="000901DE"/>
    <w:rsid w:val="000E47DA"/>
    <w:rsid w:val="000E5226"/>
    <w:rsid w:val="001973F6"/>
    <w:rsid w:val="001A3BBC"/>
    <w:rsid w:val="001B28F2"/>
    <w:rsid w:val="001B3BEE"/>
    <w:rsid w:val="00247E76"/>
    <w:rsid w:val="00251D55"/>
    <w:rsid w:val="002B0E3C"/>
    <w:rsid w:val="0031247F"/>
    <w:rsid w:val="003B7A7F"/>
    <w:rsid w:val="00445431"/>
    <w:rsid w:val="00460F8D"/>
    <w:rsid w:val="00482D57"/>
    <w:rsid w:val="004A60D2"/>
    <w:rsid w:val="00523175"/>
    <w:rsid w:val="0053139B"/>
    <w:rsid w:val="00533ACD"/>
    <w:rsid w:val="00537492"/>
    <w:rsid w:val="00544E0C"/>
    <w:rsid w:val="005610C3"/>
    <w:rsid w:val="005E13B2"/>
    <w:rsid w:val="005F16FF"/>
    <w:rsid w:val="00612974"/>
    <w:rsid w:val="00645372"/>
    <w:rsid w:val="00653286"/>
    <w:rsid w:val="006A010D"/>
    <w:rsid w:val="006E3C59"/>
    <w:rsid w:val="00717D99"/>
    <w:rsid w:val="00730CFE"/>
    <w:rsid w:val="007810AC"/>
    <w:rsid w:val="0078310B"/>
    <w:rsid w:val="00877AC5"/>
    <w:rsid w:val="0089152B"/>
    <w:rsid w:val="008A294C"/>
    <w:rsid w:val="008D06A2"/>
    <w:rsid w:val="009512F3"/>
    <w:rsid w:val="00970F75"/>
    <w:rsid w:val="009724B5"/>
    <w:rsid w:val="0098258B"/>
    <w:rsid w:val="00982D3E"/>
    <w:rsid w:val="009D48D7"/>
    <w:rsid w:val="00A27E4D"/>
    <w:rsid w:val="00A50F16"/>
    <w:rsid w:val="00A9275B"/>
    <w:rsid w:val="00AA58AC"/>
    <w:rsid w:val="00AB1B76"/>
    <w:rsid w:val="00B047F9"/>
    <w:rsid w:val="00C670F7"/>
    <w:rsid w:val="00C71574"/>
    <w:rsid w:val="00C81BE3"/>
    <w:rsid w:val="00C84969"/>
    <w:rsid w:val="00CB7CD3"/>
    <w:rsid w:val="00CC53E9"/>
    <w:rsid w:val="00CD3E3E"/>
    <w:rsid w:val="00D93032"/>
    <w:rsid w:val="00DA2FF9"/>
    <w:rsid w:val="00DB5404"/>
    <w:rsid w:val="00DE5121"/>
    <w:rsid w:val="00E07A25"/>
    <w:rsid w:val="00E1703D"/>
    <w:rsid w:val="00E3031E"/>
    <w:rsid w:val="00E51882"/>
    <w:rsid w:val="00EE40FE"/>
    <w:rsid w:val="00EF75C8"/>
    <w:rsid w:val="00F11C35"/>
    <w:rsid w:val="00F12391"/>
    <w:rsid w:val="00F766FD"/>
    <w:rsid w:val="00FD3640"/>
    <w:rsid w:val="00FE4288"/>
    <w:rsid w:val="00FE7923"/>
    <w:rsid w:val="172DE807"/>
    <w:rsid w:val="2DBF35A8"/>
    <w:rsid w:val="36B77A5E"/>
    <w:rsid w:val="3E7C0015"/>
    <w:rsid w:val="5EB9A0E6"/>
    <w:rsid w:val="66BEDB4B"/>
    <w:rsid w:val="6FF7D584"/>
    <w:rsid w:val="76EF2607"/>
    <w:rsid w:val="7AFF9B2B"/>
    <w:rsid w:val="7BFBD471"/>
    <w:rsid w:val="7E9DE244"/>
    <w:rsid w:val="7EB11CF4"/>
    <w:rsid w:val="7FBFD60F"/>
    <w:rsid w:val="7FFF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0642"/>
  <w15:docId w15:val="{B394966F-1F2A-49CA-A10D-8FC3B310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aliases w:val="Обычный (Web),Обычный (веб) Знак,Знак5 Знак,Знак5,Знак18 Знак,Знак17 Знак1"/>
    <w:link w:val="10"/>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Style101">
    <w:name w:val="_Style 101"/>
    <w:basedOn w:val="TableNormal1"/>
    <w:qFormat/>
    <w:rsid w:val="00C71574"/>
    <w:rPr>
      <w:rFonts w:ascii="Arial" w:eastAsia="Arial" w:hAnsi="Arial" w:cs="Arial"/>
    </w:rPr>
    <w:tblPr>
      <w:tblCellMar>
        <w:left w:w="108" w:type="dxa"/>
        <w:right w:w="108" w:type="dxa"/>
      </w:tblCellMar>
    </w:tblPr>
  </w:style>
  <w:style w:type="table" w:customStyle="1" w:styleId="Style111">
    <w:name w:val="_Style 111"/>
    <w:basedOn w:val="TableNormal1"/>
    <w:qFormat/>
    <w:rsid w:val="00C71574"/>
    <w:rPr>
      <w:rFonts w:ascii="Arial" w:eastAsia="Arial" w:hAnsi="Arial" w:cs="Arial"/>
    </w:rPr>
    <w:tblPr>
      <w:tblCellMar>
        <w:left w:w="108" w:type="dxa"/>
        <w:right w:w="108" w:type="dxa"/>
      </w:tblCellMar>
    </w:tblPr>
  </w:style>
  <w:style w:type="paragraph" w:styleId="a7">
    <w:name w:val="Balloon Text"/>
    <w:basedOn w:val="a"/>
    <w:link w:val="a8"/>
    <w:rsid w:val="00612974"/>
    <w:pPr>
      <w:spacing w:line="240" w:lineRule="auto"/>
    </w:pPr>
    <w:rPr>
      <w:rFonts w:ascii="Segoe UI" w:hAnsi="Segoe UI" w:cs="Segoe UI"/>
      <w:sz w:val="18"/>
      <w:szCs w:val="18"/>
    </w:rPr>
  </w:style>
  <w:style w:type="character" w:customStyle="1" w:styleId="a8">
    <w:name w:val="Текст выноски Знак"/>
    <w:basedOn w:val="a0"/>
    <w:link w:val="a7"/>
    <w:rsid w:val="00612974"/>
    <w:rPr>
      <w:rFonts w:ascii="Segoe UI" w:eastAsia="Arial" w:hAnsi="Segoe UI" w:cs="Segoe UI"/>
      <w:sz w:val="18"/>
      <w:szCs w:val="18"/>
    </w:rPr>
  </w:style>
  <w:style w:type="paragraph" w:styleId="a9">
    <w:name w:val="No Spacing"/>
    <w:link w:val="aa"/>
    <w:uiPriority w:val="1"/>
    <w:qFormat/>
    <w:rsid w:val="00A9275B"/>
    <w:rPr>
      <w:rFonts w:ascii="Calibri" w:eastAsia="Calibri" w:hAnsi="Calibri"/>
      <w:sz w:val="22"/>
      <w:szCs w:val="22"/>
      <w:lang w:val="uk-UA" w:eastAsia="en-US"/>
    </w:rPr>
  </w:style>
  <w:style w:type="character" w:customStyle="1" w:styleId="aa">
    <w:name w:val="Без интервала Знак"/>
    <w:link w:val="a9"/>
    <w:uiPriority w:val="1"/>
    <w:locked/>
    <w:rsid w:val="00A9275B"/>
    <w:rPr>
      <w:rFonts w:ascii="Calibri" w:eastAsia="Calibri" w:hAnsi="Calibri"/>
      <w:sz w:val="22"/>
      <w:szCs w:val="22"/>
      <w:lang w:val="uk-UA" w:eastAsia="en-US"/>
    </w:rPr>
  </w:style>
  <w:style w:type="paragraph" w:styleId="ab">
    <w:name w:val="List Paragraph"/>
    <w:aliases w:val="Number Bullets,Список уровня 2"/>
    <w:basedOn w:val="a"/>
    <w:link w:val="ac"/>
    <w:uiPriority w:val="99"/>
    <w:qFormat/>
    <w:rsid w:val="00FD3640"/>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rPr>
  </w:style>
  <w:style w:type="character" w:customStyle="1" w:styleId="10">
    <w:name w:val="Обычный (веб) Знак1"/>
    <w:aliases w:val="Обычный (Web) Знак,Обычный (веб) Знак Знак,Знак5 Знак Знак,Знак5 Знак1,Знак18 Знак Знак,Знак17 Знак1 Знак"/>
    <w:link w:val="a4"/>
    <w:uiPriority w:val="99"/>
    <w:locked/>
    <w:rsid w:val="0031247F"/>
    <w:rPr>
      <w:sz w:val="24"/>
      <w:szCs w:val="24"/>
      <w:lang w:val="en-US" w:eastAsia="zh-CN"/>
    </w:rPr>
  </w:style>
  <w:style w:type="paragraph" w:customStyle="1" w:styleId="11">
    <w:name w:val="Без интервала1"/>
    <w:link w:val="NoSpacingChar"/>
    <w:uiPriority w:val="99"/>
    <w:rsid w:val="0031247F"/>
    <w:rPr>
      <w:rFonts w:ascii="Calibri" w:eastAsia="Calibri" w:hAnsi="Calibri" w:cs="Calibri"/>
      <w:sz w:val="22"/>
      <w:szCs w:val="22"/>
      <w:lang w:val="uk-UA" w:eastAsia="en-US"/>
    </w:rPr>
  </w:style>
  <w:style w:type="paragraph" w:customStyle="1" w:styleId="12">
    <w:name w:val="Обычный1"/>
    <w:uiPriority w:val="99"/>
    <w:rsid w:val="0031247F"/>
    <w:pPr>
      <w:spacing w:line="276" w:lineRule="auto"/>
    </w:pPr>
    <w:rPr>
      <w:rFonts w:ascii="Arial" w:eastAsia="Times New Roman" w:hAnsi="Arial" w:cs="Arial"/>
      <w:color w:val="000000"/>
      <w:sz w:val="22"/>
      <w:szCs w:val="22"/>
    </w:rPr>
  </w:style>
  <w:style w:type="paragraph" w:customStyle="1" w:styleId="31">
    <w:name w:val="Основной текст с отступом 31"/>
    <w:basedOn w:val="a"/>
    <w:uiPriority w:val="99"/>
    <w:rsid w:val="0031247F"/>
    <w:pPr>
      <w:suppressAutoHyphens/>
      <w:spacing w:line="240" w:lineRule="auto"/>
      <w:ind w:firstLine="567"/>
      <w:jc w:val="both"/>
    </w:pPr>
    <w:rPr>
      <w:rFonts w:ascii="Times New Roman" w:eastAsia="Times New Roman" w:hAnsi="Times New Roman" w:cs="Times New Roman"/>
      <w:sz w:val="24"/>
      <w:szCs w:val="24"/>
      <w:lang w:eastAsia="ar-SA"/>
    </w:rPr>
  </w:style>
  <w:style w:type="character" w:customStyle="1" w:styleId="NoSpacingChar">
    <w:name w:val="No Spacing Char"/>
    <w:link w:val="11"/>
    <w:uiPriority w:val="99"/>
    <w:locked/>
    <w:rsid w:val="0031247F"/>
    <w:rPr>
      <w:rFonts w:ascii="Calibri" w:eastAsia="Calibri" w:hAnsi="Calibri" w:cs="Calibri"/>
      <w:sz w:val="22"/>
      <w:szCs w:val="22"/>
      <w:lang w:val="uk-UA" w:eastAsia="en-US"/>
    </w:rPr>
  </w:style>
  <w:style w:type="paragraph" w:customStyle="1" w:styleId="tj">
    <w:name w:val="tj"/>
    <w:basedOn w:val="a"/>
    <w:rsid w:val="0031247F"/>
    <w:pPr>
      <w:spacing w:before="100" w:beforeAutospacing="1" w:after="100" w:afterAutospacing="1" w:line="240" w:lineRule="auto"/>
    </w:pPr>
    <w:rPr>
      <w:rFonts w:ascii="Times New Roman" w:eastAsia="Calibri" w:hAnsi="Times New Roman" w:cs="Times New Roman"/>
      <w:sz w:val="24"/>
      <w:szCs w:val="24"/>
    </w:rPr>
  </w:style>
  <w:style w:type="character" w:customStyle="1" w:styleId="hard-blue-color">
    <w:name w:val="hard-blue-color"/>
    <w:basedOn w:val="a0"/>
    <w:rsid w:val="0031247F"/>
  </w:style>
  <w:style w:type="paragraph" w:customStyle="1" w:styleId="Default">
    <w:name w:val="Default"/>
    <w:rsid w:val="0031247F"/>
    <w:pPr>
      <w:autoSpaceDE w:val="0"/>
      <w:autoSpaceDN w:val="0"/>
      <w:adjustRightInd w:val="0"/>
    </w:pPr>
    <w:rPr>
      <w:rFonts w:eastAsia="Calibri"/>
      <w:color w:val="000000"/>
      <w:sz w:val="24"/>
      <w:szCs w:val="24"/>
      <w:lang w:val="en-US" w:eastAsia="en-US"/>
    </w:rPr>
  </w:style>
  <w:style w:type="character" w:customStyle="1" w:styleId="ac">
    <w:name w:val="Абзац списка Знак"/>
    <w:aliases w:val="Number Bullets Знак,Список уровня 2 Знак"/>
    <w:link w:val="ab"/>
    <w:uiPriority w:val="99"/>
    <w:locked/>
    <w:rsid w:val="00460F8D"/>
    <w:rPr>
      <w:rFonts w:eastAsia="Times New Roman"/>
      <w:sz w:val="24"/>
      <w:lang w:val="uk-UA"/>
    </w:rPr>
  </w:style>
  <w:style w:type="paragraph" w:customStyle="1" w:styleId="rvps2">
    <w:name w:val="rvps2"/>
    <w:basedOn w:val="a"/>
    <w:rsid w:val="000332BF"/>
    <w:pPr>
      <w:spacing w:before="100" w:beforeAutospacing="1" w:after="100" w:afterAutospacing="1" w:line="240" w:lineRule="auto"/>
    </w:pPr>
    <w:rPr>
      <w:rFonts w:ascii="Times New Roman" w:eastAsia="Calibri" w:hAnsi="Times New Roman" w:cs="Times New Roman"/>
      <w:sz w:val="24"/>
      <w:szCs w:val="24"/>
    </w:rPr>
  </w:style>
  <w:style w:type="character" w:customStyle="1" w:styleId="Sylfaen">
    <w:name w:val="Основной текст + Sylfaen"/>
    <w:uiPriority w:val="99"/>
    <w:rsid w:val="000332BF"/>
    <w:rPr>
      <w:rFonts w:ascii="Sylfaen" w:hAnsi="Sylfaen" w:cs="Sylfaen" w:hint="default"/>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40</Pages>
  <Words>13352</Words>
  <Characters>76109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3</cp:revision>
  <cp:lastPrinted>2023-05-18T08:20:00Z</cp:lastPrinted>
  <dcterms:created xsi:type="dcterms:W3CDTF">2023-05-17T13:55:00Z</dcterms:created>
  <dcterms:modified xsi:type="dcterms:W3CDTF">2023-05-18T08:39:00Z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