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1134" w14:textId="77777777" w:rsidR="00025985" w:rsidRPr="00747978" w:rsidRDefault="00025985" w:rsidP="00025985">
      <w:pPr>
        <w:suppressAutoHyphens/>
        <w:spacing w:after="0" w:line="276" w:lineRule="auto"/>
        <w:jc w:val="center"/>
        <w:rPr>
          <w:rFonts w:ascii="Times New Roman" w:hAnsi="Times New Roman" w:cs="Times New Roman"/>
          <w:b/>
          <w:sz w:val="24"/>
          <w:szCs w:val="24"/>
        </w:rPr>
      </w:pPr>
      <w:r w:rsidRPr="00747978">
        <w:rPr>
          <w:rFonts w:ascii="Times New Roman" w:hAnsi="Times New Roman" w:cs="Times New Roman"/>
          <w:b/>
          <w:sz w:val="24"/>
          <w:szCs w:val="24"/>
        </w:rPr>
        <w:t xml:space="preserve">Комунальне некомерційне підприємство Ізмаїльської міської ради </w:t>
      </w:r>
    </w:p>
    <w:p w14:paraId="60E5F29F" w14:textId="77777777" w:rsidR="00025985" w:rsidRPr="00747978" w:rsidRDefault="00025985" w:rsidP="00025985">
      <w:pPr>
        <w:suppressAutoHyphens/>
        <w:spacing w:after="0" w:line="276" w:lineRule="auto"/>
        <w:jc w:val="center"/>
        <w:rPr>
          <w:rFonts w:ascii="Times New Roman" w:hAnsi="Times New Roman" w:cs="Times New Roman"/>
          <w:sz w:val="24"/>
          <w:szCs w:val="24"/>
          <w:lang w:eastAsia="zh-CN"/>
        </w:rPr>
      </w:pPr>
      <w:r w:rsidRPr="00747978">
        <w:rPr>
          <w:rFonts w:ascii="Times New Roman" w:hAnsi="Times New Roman" w:cs="Times New Roman"/>
          <w:b/>
          <w:sz w:val="24"/>
          <w:szCs w:val="24"/>
        </w:rPr>
        <w:t>Ізмаїльського району Одеської області «Ізмаїльська міська центральна лікарня»</w:t>
      </w:r>
    </w:p>
    <w:p w14:paraId="7099ABFB" w14:textId="77777777" w:rsidR="00025985" w:rsidRPr="00747978" w:rsidRDefault="00025985" w:rsidP="00025985">
      <w:pPr>
        <w:suppressAutoHyphens/>
        <w:spacing w:after="0" w:line="276" w:lineRule="auto"/>
        <w:jc w:val="center"/>
        <w:rPr>
          <w:b/>
        </w:rPr>
      </w:pPr>
    </w:p>
    <w:p w14:paraId="52679D71" w14:textId="77777777" w:rsidR="00025985" w:rsidRPr="00747978" w:rsidRDefault="00025985" w:rsidP="00025985">
      <w:pPr>
        <w:suppressAutoHyphens/>
        <w:spacing w:after="0" w:line="240" w:lineRule="auto"/>
        <w:ind w:left="5897"/>
        <w:rPr>
          <w:b/>
          <w:bCs/>
          <w:iCs/>
          <w:sz w:val="28"/>
          <w:szCs w:val="28"/>
          <w:lang w:eastAsia="uk-UA"/>
        </w:rPr>
      </w:pPr>
    </w:p>
    <w:p w14:paraId="6C0FC932" w14:textId="77777777" w:rsidR="00025985" w:rsidRPr="00747978" w:rsidRDefault="00025985" w:rsidP="00025985">
      <w:pPr>
        <w:suppressAutoHyphens/>
        <w:spacing w:after="0" w:line="240" w:lineRule="auto"/>
        <w:ind w:left="5897"/>
        <w:rPr>
          <w:b/>
          <w:bCs/>
          <w:iCs/>
          <w:sz w:val="28"/>
          <w:szCs w:val="28"/>
          <w:lang w:eastAsia="uk-UA"/>
        </w:rPr>
      </w:pPr>
    </w:p>
    <w:p w14:paraId="34A67881" w14:textId="77777777" w:rsidR="00025985" w:rsidRPr="00747978" w:rsidRDefault="00025985" w:rsidP="00025985">
      <w:pPr>
        <w:suppressAutoHyphens/>
        <w:spacing w:after="0" w:line="240" w:lineRule="auto"/>
        <w:ind w:left="5897"/>
        <w:rPr>
          <w:b/>
          <w:bCs/>
          <w:iCs/>
          <w:sz w:val="28"/>
          <w:szCs w:val="28"/>
          <w:lang w:eastAsia="uk-UA"/>
        </w:rPr>
      </w:pPr>
    </w:p>
    <w:p w14:paraId="7169B1B8" w14:textId="77777777" w:rsidR="00025985" w:rsidRPr="00747978" w:rsidRDefault="00025985" w:rsidP="00025985">
      <w:pPr>
        <w:suppressAutoHyphens/>
        <w:spacing w:after="0" w:line="240" w:lineRule="auto"/>
        <w:ind w:left="5897"/>
        <w:rPr>
          <w:b/>
          <w:bCs/>
          <w:iCs/>
          <w:sz w:val="28"/>
          <w:szCs w:val="28"/>
          <w:lang w:eastAsia="uk-UA"/>
        </w:rPr>
      </w:pPr>
    </w:p>
    <w:p w14:paraId="7ED3DD45" w14:textId="77777777" w:rsidR="00025985" w:rsidRPr="00747978" w:rsidRDefault="00025985" w:rsidP="00025985">
      <w:pPr>
        <w:suppressAutoHyphens/>
        <w:spacing w:after="0" w:line="240" w:lineRule="auto"/>
        <w:ind w:left="5897"/>
        <w:rPr>
          <w:rFonts w:ascii="Times New Roman" w:hAnsi="Times New Roman" w:cs="Times New Roman"/>
          <w:sz w:val="24"/>
          <w:szCs w:val="24"/>
          <w:lang w:eastAsia="zh-CN"/>
        </w:rPr>
      </w:pPr>
      <w:r w:rsidRPr="00747978">
        <w:rPr>
          <w:rFonts w:ascii="Times New Roman" w:hAnsi="Times New Roman" w:cs="Times New Roman"/>
          <w:b/>
          <w:bCs/>
          <w:iCs/>
          <w:sz w:val="28"/>
          <w:szCs w:val="28"/>
          <w:lang w:eastAsia="uk-UA"/>
        </w:rPr>
        <w:t>ЗАТВЕРДЖЕНО</w:t>
      </w:r>
    </w:p>
    <w:p w14:paraId="20DCA2F8" w14:textId="77777777" w:rsidR="00025985" w:rsidRPr="00747978" w:rsidRDefault="00025985" w:rsidP="00025985">
      <w:pPr>
        <w:spacing w:after="0" w:line="276" w:lineRule="auto"/>
        <w:ind w:left="5529"/>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Рішенням Уповноваженої особи</w:t>
      </w:r>
    </w:p>
    <w:p w14:paraId="4B64C428" w14:textId="348EA4F2" w:rsidR="00025985" w:rsidRPr="00747978" w:rsidRDefault="00025985" w:rsidP="00025985">
      <w:pPr>
        <w:widowControl w:val="0"/>
        <w:suppressAutoHyphens/>
        <w:autoSpaceDE w:val="0"/>
        <w:spacing w:after="0" w:line="240" w:lineRule="auto"/>
        <w:ind w:left="5529"/>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КНП ІМР ІР ОО «Ізмаїльська МЦЛ»</w:t>
      </w:r>
      <w:r w:rsidRPr="00747978">
        <w:rPr>
          <w:rFonts w:ascii="Times New Roman" w:eastAsia="Arial" w:hAnsi="Times New Roman" w:cs="Times New Roman"/>
          <w:b/>
          <w:bCs/>
          <w:sz w:val="24"/>
          <w:szCs w:val="24"/>
          <w:lang w:eastAsia="zh-CN" w:bidi="en-US"/>
        </w:rPr>
        <w:br/>
        <w:t xml:space="preserve">Протокол № </w:t>
      </w:r>
      <w:r w:rsidR="000D0082">
        <w:rPr>
          <w:rFonts w:ascii="Times New Roman" w:eastAsia="Arial" w:hAnsi="Times New Roman" w:cs="Times New Roman"/>
          <w:b/>
          <w:bCs/>
          <w:sz w:val="24"/>
          <w:szCs w:val="24"/>
          <w:lang w:eastAsia="zh-CN" w:bidi="en-US"/>
        </w:rPr>
        <w:t>63</w:t>
      </w:r>
      <w:r>
        <w:rPr>
          <w:rFonts w:ascii="Times New Roman" w:eastAsia="Arial" w:hAnsi="Times New Roman" w:cs="Times New Roman"/>
          <w:b/>
          <w:bCs/>
          <w:sz w:val="24"/>
          <w:szCs w:val="24"/>
          <w:lang w:eastAsia="zh-CN" w:bidi="en-US"/>
        </w:rPr>
        <w:t xml:space="preserve"> від </w:t>
      </w:r>
      <w:r w:rsidR="003E7868">
        <w:rPr>
          <w:rFonts w:ascii="Times New Roman" w:eastAsia="Arial" w:hAnsi="Times New Roman" w:cs="Times New Roman"/>
          <w:b/>
          <w:bCs/>
          <w:sz w:val="24"/>
          <w:szCs w:val="24"/>
          <w:lang w:eastAsia="zh-CN" w:bidi="en-US"/>
        </w:rPr>
        <w:t>1</w:t>
      </w:r>
      <w:r w:rsidR="000D0082">
        <w:rPr>
          <w:rFonts w:ascii="Times New Roman" w:eastAsia="Arial" w:hAnsi="Times New Roman" w:cs="Times New Roman"/>
          <w:b/>
          <w:bCs/>
          <w:sz w:val="24"/>
          <w:szCs w:val="24"/>
          <w:lang w:eastAsia="zh-CN" w:bidi="en-US"/>
        </w:rPr>
        <w:t>7</w:t>
      </w:r>
      <w:r w:rsidRPr="00747978">
        <w:rPr>
          <w:rFonts w:ascii="Times New Roman" w:eastAsia="Arial" w:hAnsi="Times New Roman" w:cs="Times New Roman"/>
          <w:b/>
          <w:bCs/>
          <w:sz w:val="24"/>
          <w:szCs w:val="24"/>
          <w:lang w:eastAsia="zh-CN" w:bidi="en-US"/>
        </w:rPr>
        <w:t>.</w:t>
      </w:r>
      <w:r>
        <w:rPr>
          <w:rFonts w:ascii="Times New Roman" w:eastAsia="Arial" w:hAnsi="Times New Roman" w:cs="Times New Roman"/>
          <w:b/>
          <w:bCs/>
          <w:sz w:val="24"/>
          <w:szCs w:val="24"/>
          <w:lang w:eastAsia="zh-CN" w:bidi="en-US"/>
        </w:rPr>
        <w:t>0</w:t>
      </w:r>
      <w:r w:rsidR="003E7868">
        <w:rPr>
          <w:rFonts w:ascii="Times New Roman" w:eastAsia="Arial" w:hAnsi="Times New Roman" w:cs="Times New Roman"/>
          <w:b/>
          <w:bCs/>
          <w:sz w:val="24"/>
          <w:szCs w:val="24"/>
          <w:lang w:eastAsia="zh-CN" w:bidi="en-US"/>
        </w:rPr>
        <w:t>4</w:t>
      </w:r>
      <w:r w:rsidRPr="00747978">
        <w:rPr>
          <w:rFonts w:ascii="Times New Roman" w:eastAsia="Arial" w:hAnsi="Times New Roman" w:cs="Times New Roman"/>
          <w:b/>
          <w:bCs/>
          <w:sz w:val="24"/>
          <w:szCs w:val="24"/>
          <w:lang w:eastAsia="zh-CN" w:bidi="en-US"/>
        </w:rPr>
        <w:t>.202</w:t>
      </w:r>
      <w:r>
        <w:rPr>
          <w:rFonts w:ascii="Times New Roman" w:eastAsia="Arial" w:hAnsi="Times New Roman" w:cs="Times New Roman"/>
          <w:b/>
          <w:bCs/>
          <w:sz w:val="24"/>
          <w:szCs w:val="24"/>
          <w:lang w:eastAsia="zh-CN" w:bidi="en-US"/>
        </w:rPr>
        <w:t>4</w:t>
      </w:r>
    </w:p>
    <w:p w14:paraId="73C617FB" w14:textId="77777777" w:rsidR="00025985" w:rsidRPr="00747978" w:rsidRDefault="00025985" w:rsidP="00025985">
      <w:pPr>
        <w:widowControl w:val="0"/>
        <w:suppressAutoHyphens/>
        <w:autoSpaceDE w:val="0"/>
        <w:spacing w:after="0" w:line="240" w:lineRule="auto"/>
        <w:ind w:left="5245"/>
        <w:jc w:val="center"/>
        <w:rPr>
          <w:rFonts w:ascii="Times New Roman" w:eastAsia="Arial" w:hAnsi="Times New Roman" w:cs="Times New Roman"/>
          <w:b/>
          <w:sz w:val="24"/>
          <w:szCs w:val="24"/>
          <w:lang w:eastAsia="zh-CN" w:bidi="en-US"/>
        </w:rPr>
      </w:pPr>
      <w:r w:rsidRPr="00747978">
        <w:rPr>
          <w:rFonts w:ascii="Times New Roman" w:eastAsia="Times New Roman" w:hAnsi="Times New Roman" w:cs="Times New Roman"/>
          <w:b/>
          <w:bCs/>
          <w:sz w:val="24"/>
          <w:szCs w:val="24"/>
          <w:lang w:eastAsia="zh-CN" w:bidi="en-US"/>
        </w:rPr>
        <w:t xml:space="preserve">                                                </w:t>
      </w:r>
    </w:p>
    <w:p w14:paraId="1192F624" w14:textId="77777777" w:rsidR="00025985" w:rsidRPr="00747978" w:rsidRDefault="00025985" w:rsidP="00025985">
      <w:pPr>
        <w:widowControl w:val="0"/>
        <w:suppressAutoHyphens/>
        <w:autoSpaceDE w:val="0"/>
        <w:spacing w:after="0" w:line="240" w:lineRule="auto"/>
        <w:ind w:left="5245"/>
        <w:rPr>
          <w:rFonts w:ascii="Times New Roman" w:eastAsia="Arial" w:hAnsi="Times New Roman" w:cs="Times New Roman"/>
          <w:b/>
          <w:sz w:val="24"/>
          <w:szCs w:val="24"/>
          <w:lang w:eastAsia="zh-CN" w:bidi="en-US"/>
        </w:rPr>
      </w:pPr>
      <w:r w:rsidRPr="00747978">
        <w:rPr>
          <w:rFonts w:ascii="Times New Roman" w:eastAsia="Arial" w:hAnsi="Times New Roman" w:cs="Times New Roman"/>
          <w:b/>
          <w:bCs/>
          <w:sz w:val="24"/>
          <w:szCs w:val="24"/>
          <w:lang w:eastAsia="zh-CN" w:bidi="en-US"/>
        </w:rPr>
        <w:t xml:space="preserve"> </w:t>
      </w:r>
      <w:r>
        <w:rPr>
          <w:rFonts w:ascii="Times New Roman" w:eastAsia="Arial" w:hAnsi="Times New Roman" w:cs="Times New Roman"/>
          <w:b/>
          <w:bCs/>
          <w:sz w:val="24"/>
          <w:szCs w:val="24"/>
          <w:lang w:eastAsia="zh-CN" w:bidi="en-US"/>
        </w:rPr>
        <w:t xml:space="preserve">    </w:t>
      </w:r>
      <w:r w:rsidRPr="00747978">
        <w:rPr>
          <w:rFonts w:ascii="Times New Roman" w:eastAsia="Arial" w:hAnsi="Times New Roman" w:cs="Times New Roman"/>
          <w:b/>
          <w:sz w:val="24"/>
          <w:szCs w:val="24"/>
          <w:lang w:eastAsia="zh-CN" w:bidi="en-US"/>
        </w:rPr>
        <w:t>____________ Вікторія БУЯНОВСЬКА</w:t>
      </w:r>
    </w:p>
    <w:p w14:paraId="4DF98397"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783A20C1" w14:textId="77777777" w:rsidR="00025985" w:rsidRPr="00747978" w:rsidRDefault="00025985" w:rsidP="00025985">
      <w:pPr>
        <w:spacing w:after="0" w:line="240" w:lineRule="auto"/>
        <w:rPr>
          <w:rFonts w:ascii="Times New Roman" w:eastAsia="Times New Roman" w:hAnsi="Times New Roman" w:cs="Times New Roman"/>
          <w:b/>
          <w:sz w:val="24"/>
          <w:szCs w:val="24"/>
        </w:rPr>
      </w:pPr>
    </w:p>
    <w:p w14:paraId="69077157" w14:textId="77777777" w:rsidR="00025985" w:rsidRPr="00747978" w:rsidRDefault="00025985" w:rsidP="00025985">
      <w:pPr>
        <w:spacing w:after="0" w:line="240" w:lineRule="auto"/>
        <w:rPr>
          <w:rFonts w:ascii="Times New Roman" w:eastAsia="Times New Roman" w:hAnsi="Times New Roman" w:cs="Times New Roman"/>
          <w:b/>
          <w:sz w:val="24"/>
          <w:szCs w:val="24"/>
        </w:rPr>
      </w:pPr>
    </w:p>
    <w:p w14:paraId="5D93FFBA"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11C67CB5"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06AAE215"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p>
    <w:p w14:paraId="64AFE730" w14:textId="77777777" w:rsidR="00025985" w:rsidRPr="00747978" w:rsidRDefault="00025985" w:rsidP="00025985">
      <w:pPr>
        <w:spacing w:after="0" w:line="240" w:lineRule="auto"/>
        <w:rPr>
          <w:rFonts w:ascii="Times New Roman" w:eastAsia="Times New Roman" w:hAnsi="Times New Roman" w:cs="Times New Roman"/>
          <w:b/>
          <w:color w:val="000000"/>
          <w:sz w:val="24"/>
          <w:szCs w:val="24"/>
        </w:rPr>
      </w:pPr>
      <w:r w:rsidRPr="00747978">
        <w:rPr>
          <w:rFonts w:ascii="Times New Roman" w:eastAsia="Times New Roman" w:hAnsi="Times New Roman" w:cs="Times New Roman"/>
          <w:b/>
          <w:color w:val="000000"/>
          <w:sz w:val="24"/>
          <w:szCs w:val="24"/>
        </w:rPr>
        <w:t xml:space="preserve">                                                     </w:t>
      </w:r>
    </w:p>
    <w:p w14:paraId="4B45190B" w14:textId="77777777" w:rsidR="00025985" w:rsidRPr="00747978" w:rsidRDefault="00025985" w:rsidP="00025985">
      <w:pPr>
        <w:suppressAutoHyphens/>
        <w:spacing w:after="0" w:line="240" w:lineRule="auto"/>
        <w:ind w:right="-25"/>
        <w:jc w:val="center"/>
        <w:rPr>
          <w:rFonts w:ascii="Times New Roman" w:hAnsi="Times New Roman" w:cs="Times New Roman"/>
          <w:b/>
          <w:sz w:val="28"/>
          <w:szCs w:val="28"/>
          <w:lang w:eastAsia="zh-CN"/>
        </w:rPr>
      </w:pPr>
      <w:r w:rsidRPr="00747978">
        <w:rPr>
          <w:rFonts w:ascii="Times New Roman" w:hAnsi="Times New Roman" w:cs="Times New Roman"/>
          <w:b/>
          <w:sz w:val="28"/>
          <w:szCs w:val="28"/>
          <w:lang w:eastAsia="zh-CN"/>
        </w:rPr>
        <w:t>ТЕНДЕРНА ДОКУМЕНТАЦІЯ</w:t>
      </w:r>
    </w:p>
    <w:p w14:paraId="34DE9775" w14:textId="77777777" w:rsidR="00025985" w:rsidRDefault="00025985" w:rsidP="00025985">
      <w:pPr>
        <w:spacing w:before="240" w:after="0" w:line="240" w:lineRule="auto"/>
        <w:jc w:val="center"/>
        <w:rPr>
          <w:rFonts w:ascii="Times New Roman" w:eastAsia="Times New Roman" w:hAnsi="Times New Roman" w:cs="Times New Roman"/>
          <w:b/>
          <w:color w:val="000000"/>
          <w:sz w:val="24"/>
          <w:szCs w:val="24"/>
        </w:rPr>
      </w:pPr>
      <w:r w:rsidRPr="00747978">
        <w:rPr>
          <w:rFonts w:ascii="Times New Roman" w:eastAsia="Times New Roman" w:hAnsi="Times New Roman" w:cs="Times New Roman"/>
          <w:b/>
          <w:color w:val="000000"/>
          <w:sz w:val="24"/>
          <w:szCs w:val="24"/>
        </w:rPr>
        <w:t> </w:t>
      </w:r>
      <w:r w:rsidRPr="00747978">
        <w:rPr>
          <w:rFonts w:ascii="Times New Roman" w:eastAsia="Times New Roman" w:hAnsi="Times New Roman" w:cs="Times New Roman"/>
          <w:color w:val="000000"/>
          <w:sz w:val="24"/>
          <w:szCs w:val="24"/>
        </w:rPr>
        <w:t>по процедурі</w:t>
      </w:r>
      <w:r w:rsidRPr="00747978">
        <w:rPr>
          <w:rFonts w:ascii="Times New Roman" w:eastAsia="Times New Roman" w:hAnsi="Times New Roman" w:cs="Times New Roman"/>
          <w:b/>
          <w:color w:val="000000"/>
          <w:sz w:val="24"/>
          <w:szCs w:val="24"/>
        </w:rPr>
        <w:t xml:space="preserve"> «ВІДКРИТІ ТОРГИ З ОСОБЛИВОСТЯМИ»</w:t>
      </w:r>
    </w:p>
    <w:p w14:paraId="5A6542E3" w14:textId="77777777" w:rsidR="00025985" w:rsidRPr="00747978" w:rsidRDefault="00025985" w:rsidP="00025985">
      <w:pPr>
        <w:tabs>
          <w:tab w:val="left" w:pos="4461"/>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79C3E111" w14:textId="77777777" w:rsidR="00025985" w:rsidRDefault="00025985" w:rsidP="00025985">
      <w:pPr>
        <w:spacing w:after="0" w:line="240" w:lineRule="auto"/>
        <w:jc w:val="center"/>
        <w:rPr>
          <w:rFonts w:ascii="Times New Roman" w:eastAsia="Times New Roman" w:hAnsi="Times New Roman" w:cs="Times New Roman"/>
          <w:color w:val="000000"/>
          <w:sz w:val="24"/>
          <w:szCs w:val="24"/>
        </w:rPr>
      </w:pPr>
      <w:r w:rsidRPr="00747978">
        <w:rPr>
          <w:rFonts w:ascii="Times New Roman" w:eastAsia="Times New Roman" w:hAnsi="Times New Roman" w:cs="Times New Roman"/>
          <w:color w:val="000000"/>
          <w:sz w:val="24"/>
          <w:szCs w:val="24"/>
        </w:rPr>
        <w:t>на закупівлю за предметом:</w:t>
      </w:r>
    </w:p>
    <w:p w14:paraId="6A9E4AE0" w14:textId="77777777" w:rsidR="00025985" w:rsidRPr="00747978" w:rsidRDefault="00025985" w:rsidP="00025985">
      <w:pPr>
        <w:spacing w:after="0" w:line="240" w:lineRule="auto"/>
        <w:jc w:val="center"/>
        <w:rPr>
          <w:rFonts w:ascii="Times New Roman" w:eastAsia="Times New Roman" w:hAnsi="Times New Roman" w:cs="Times New Roman"/>
          <w:color w:val="000000"/>
          <w:sz w:val="24"/>
          <w:szCs w:val="24"/>
        </w:rPr>
      </w:pPr>
    </w:p>
    <w:p w14:paraId="2A2AECB8" w14:textId="00340DD2" w:rsidR="00025985" w:rsidRDefault="00025985" w:rsidP="0092634B">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
          <w:bCs/>
          <w:sz w:val="24"/>
          <w:szCs w:val="24"/>
          <w:lang w:eastAsia="en-US"/>
        </w:rPr>
        <w:t>к</w:t>
      </w:r>
      <w:r w:rsidRPr="00311E63">
        <w:rPr>
          <w:rFonts w:ascii="Times New Roman" w:hAnsi="Times New Roman" w:cs="Times New Roman"/>
          <w:b/>
          <w:bCs/>
          <w:sz w:val="24"/>
          <w:szCs w:val="24"/>
          <w:lang w:eastAsia="en-US"/>
        </w:rPr>
        <w:t xml:space="preserve">од ДК 021:2015: </w:t>
      </w:r>
      <w:r w:rsidR="0092634B" w:rsidRPr="0092634B">
        <w:rPr>
          <w:rFonts w:ascii="Times New Roman" w:eastAsia="SimSun" w:hAnsi="Times New Roman" w:cs="Times New Roman"/>
          <w:b/>
          <w:sz w:val="24"/>
          <w:szCs w:val="24"/>
          <w:lang w:eastAsia="en-US"/>
        </w:rPr>
        <w:t>33190000-8 - Медичне обладнання та вироби медичного призначення різні</w:t>
      </w:r>
      <w:r w:rsidR="0092634B">
        <w:rPr>
          <w:rFonts w:ascii="Times New Roman" w:eastAsia="SimSun" w:hAnsi="Times New Roman" w:cs="Times New Roman"/>
          <w:b/>
          <w:sz w:val="24"/>
          <w:szCs w:val="24"/>
          <w:lang w:eastAsia="en-US"/>
        </w:rPr>
        <w:t xml:space="preserve"> </w:t>
      </w:r>
      <w:r w:rsidRPr="00DC0160">
        <w:rPr>
          <w:rFonts w:ascii="Times New Roman" w:eastAsia="SimSun" w:hAnsi="Times New Roman" w:cs="Times New Roman"/>
          <w:b/>
          <w:sz w:val="24"/>
          <w:szCs w:val="24"/>
          <w:lang w:eastAsia="en-US"/>
        </w:rPr>
        <w:t xml:space="preserve">- </w:t>
      </w:r>
      <w:r w:rsidR="00F95D42" w:rsidRPr="00F95D42">
        <w:rPr>
          <w:rFonts w:ascii="Times New Roman" w:eastAsia="SimSun" w:hAnsi="Times New Roman" w:cs="Times New Roman"/>
          <w:b/>
          <w:bCs/>
          <w:iCs/>
          <w:lang w:eastAsia="en-US"/>
        </w:rPr>
        <w:t>Кювет</w:t>
      </w:r>
      <w:r w:rsidR="00F95D42">
        <w:rPr>
          <w:rFonts w:ascii="Times New Roman" w:eastAsia="SimSun" w:hAnsi="Times New Roman" w:cs="Times New Roman"/>
          <w:b/>
          <w:bCs/>
          <w:iCs/>
          <w:lang w:eastAsia="en-US"/>
        </w:rPr>
        <w:t>и</w:t>
      </w:r>
      <w:r w:rsidR="00F95D42" w:rsidRPr="00F95D42">
        <w:rPr>
          <w:rFonts w:ascii="Times New Roman" w:eastAsia="SimSun" w:hAnsi="Times New Roman" w:cs="Times New Roman"/>
          <w:b/>
          <w:bCs/>
          <w:iCs/>
          <w:lang w:eastAsia="en-US"/>
        </w:rPr>
        <w:t xml:space="preserve"> для лабораторного аналізатора </w:t>
      </w:r>
      <w:r w:rsidRPr="00DC0160">
        <w:rPr>
          <w:rFonts w:ascii="Times New Roman" w:eastAsia="SimSun" w:hAnsi="Times New Roman" w:cs="Times New Roman"/>
          <w:b/>
          <w:bCs/>
          <w:iCs/>
          <w:lang w:eastAsia="en-US"/>
        </w:rPr>
        <w:t xml:space="preserve">(НК 024:2023 "Класифікатор медичних виробів": </w:t>
      </w:r>
      <w:r w:rsidR="007C6794" w:rsidRPr="007C6794">
        <w:rPr>
          <w:rFonts w:ascii="Times New Roman" w:eastAsia="SimSun" w:hAnsi="Times New Roman" w:cs="Times New Roman"/>
          <w:b/>
          <w:bCs/>
          <w:iCs/>
          <w:lang w:eastAsia="en-US"/>
        </w:rPr>
        <w:t>61032 - Кювета для</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лабораторного</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аналізатора IVD</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(діагностика in vitro)</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одноразового</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використання</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61032 - Кювета для</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лабораторного</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аналізатора IVD</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(діагностика in vitro)</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одноразового</w:t>
      </w:r>
      <w:r w:rsidR="007C6794">
        <w:rPr>
          <w:rFonts w:ascii="Times New Roman" w:eastAsia="SimSun" w:hAnsi="Times New Roman" w:cs="Times New Roman"/>
          <w:b/>
          <w:bCs/>
          <w:iCs/>
          <w:lang w:eastAsia="en-US"/>
        </w:rPr>
        <w:t xml:space="preserve"> </w:t>
      </w:r>
      <w:r w:rsidR="007C6794" w:rsidRPr="007C6794">
        <w:rPr>
          <w:rFonts w:ascii="Times New Roman" w:eastAsia="SimSun" w:hAnsi="Times New Roman" w:cs="Times New Roman"/>
          <w:b/>
          <w:bCs/>
          <w:iCs/>
          <w:lang w:eastAsia="en-US"/>
        </w:rPr>
        <w:t>використання</w:t>
      </w:r>
      <w:r>
        <w:rPr>
          <w:rFonts w:ascii="Times New Roman" w:eastAsia="SimSun" w:hAnsi="Times New Roman" w:cs="Times New Roman"/>
          <w:b/>
          <w:bCs/>
          <w:iCs/>
          <w:lang w:eastAsia="en-US"/>
        </w:rPr>
        <w:t>)</w:t>
      </w:r>
    </w:p>
    <w:p w14:paraId="4BC82071"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57916179"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7F55314D"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025148B8"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035F6422" w14:textId="77777777" w:rsidR="00025985" w:rsidRDefault="00025985" w:rsidP="00025985">
      <w:pPr>
        <w:spacing w:before="240" w:after="0" w:line="240" w:lineRule="auto"/>
        <w:rPr>
          <w:rFonts w:ascii="Times New Roman" w:eastAsia="Times New Roman" w:hAnsi="Times New Roman" w:cs="Times New Roman"/>
          <w:color w:val="000000"/>
          <w:sz w:val="24"/>
          <w:szCs w:val="24"/>
        </w:rPr>
      </w:pPr>
    </w:p>
    <w:p w14:paraId="524A7078"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2C5E0A7C"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58F4C856"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0C3F9497"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30B2D9C0" w14:textId="77777777" w:rsidR="00676FCC" w:rsidRDefault="00676FCC" w:rsidP="00025985">
      <w:pPr>
        <w:spacing w:before="240" w:after="0" w:line="240" w:lineRule="auto"/>
        <w:rPr>
          <w:rFonts w:ascii="Times New Roman" w:eastAsia="Times New Roman" w:hAnsi="Times New Roman" w:cs="Times New Roman"/>
          <w:color w:val="000000"/>
          <w:sz w:val="24"/>
          <w:szCs w:val="24"/>
        </w:rPr>
      </w:pPr>
    </w:p>
    <w:p w14:paraId="7D91230C" w14:textId="77777777" w:rsidR="00025985" w:rsidRPr="00503F95" w:rsidRDefault="00025985" w:rsidP="00025985">
      <w:pPr>
        <w:spacing w:after="0" w:line="240" w:lineRule="auto"/>
        <w:jc w:val="center"/>
        <w:rPr>
          <w:rFonts w:ascii="Times New Roman" w:hAnsi="Times New Roman" w:cs="Times New Roman"/>
          <w:b/>
          <w:sz w:val="24"/>
          <w:szCs w:val="24"/>
          <w:lang w:eastAsia="en-US"/>
        </w:rPr>
        <w:sectPr w:rsidR="00025985" w:rsidRPr="00503F95" w:rsidSect="001E2F4F">
          <w:headerReference w:type="default" r:id="rId8"/>
          <w:pgSz w:w="11904" w:h="16834"/>
          <w:pgMar w:top="0" w:right="850" w:bottom="426" w:left="1134" w:header="709" w:footer="197" w:gutter="0"/>
          <w:pgNumType w:start="2"/>
          <w:cols w:space="709"/>
        </w:sectPr>
      </w:pPr>
      <w:r w:rsidRPr="00503F95">
        <w:rPr>
          <w:rFonts w:ascii="Times New Roman" w:hAnsi="Times New Roman" w:cs="Times New Roman"/>
          <w:b/>
          <w:sz w:val="24"/>
          <w:szCs w:val="24"/>
          <w:lang w:eastAsia="en-US"/>
        </w:rPr>
        <w:t>м. Ізмаїл - 202</w:t>
      </w:r>
      <w:r>
        <w:rPr>
          <w:rFonts w:ascii="Times New Roman" w:hAnsi="Times New Roman" w:cs="Times New Roman"/>
          <w:b/>
          <w:sz w:val="24"/>
          <w:szCs w:val="24"/>
          <w:lang w:eastAsia="en-US"/>
        </w:rPr>
        <w:t>4</w:t>
      </w:r>
      <w:r w:rsidRPr="00503F95">
        <w:rPr>
          <w:rFonts w:ascii="Times New Roman" w:hAnsi="Times New Roman" w:cs="Times New Roman"/>
          <w:b/>
          <w:sz w:val="24"/>
          <w:szCs w:val="24"/>
          <w:lang w:eastAsia="en-US"/>
        </w:rPr>
        <w:t xml:space="preserve"> рік</w:t>
      </w: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B94815" w14:paraId="376ECA74" w14:textId="77777777">
        <w:trPr>
          <w:trHeight w:val="416"/>
          <w:jc w:val="center"/>
        </w:trPr>
        <w:tc>
          <w:tcPr>
            <w:tcW w:w="705" w:type="dxa"/>
            <w:vAlign w:val="center"/>
          </w:tcPr>
          <w:p w14:paraId="28163D6F"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783F8218" w14:textId="77777777" w:rsidR="00B9481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B94815" w14:paraId="05C50528" w14:textId="77777777">
        <w:trPr>
          <w:trHeight w:val="411"/>
          <w:jc w:val="center"/>
        </w:trPr>
        <w:tc>
          <w:tcPr>
            <w:tcW w:w="705" w:type="dxa"/>
            <w:vAlign w:val="center"/>
          </w:tcPr>
          <w:p w14:paraId="3059A82C"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7A95664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5081271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94815" w14:paraId="6CFF8873" w14:textId="77777777">
        <w:trPr>
          <w:trHeight w:val="1119"/>
          <w:jc w:val="center"/>
        </w:trPr>
        <w:tc>
          <w:tcPr>
            <w:tcW w:w="705" w:type="dxa"/>
          </w:tcPr>
          <w:p w14:paraId="72638FAB"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08B7F8A"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2A8CB0B"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10822CDB"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B94815" w14:paraId="65F0F977" w14:textId="77777777">
        <w:trPr>
          <w:trHeight w:val="615"/>
          <w:jc w:val="center"/>
        </w:trPr>
        <w:tc>
          <w:tcPr>
            <w:tcW w:w="705" w:type="dxa"/>
          </w:tcPr>
          <w:p w14:paraId="22229B24"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4A67531"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20EAACB9"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22477" w14:paraId="69BD2139" w14:textId="77777777">
        <w:trPr>
          <w:trHeight w:val="285"/>
          <w:jc w:val="center"/>
        </w:trPr>
        <w:tc>
          <w:tcPr>
            <w:tcW w:w="705" w:type="dxa"/>
          </w:tcPr>
          <w:p w14:paraId="689F3646"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3EF218C9"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46A05CCA" w14:textId="77777777" w:rsidR="00422477" w:rsidRPr="009323AC" w:rsidRDefault="00422477" w:rsidP="00422477">
            <w:pPr>
              <w:suppressAutoHyphens/>
              <w:jc w:val="both"/>
              <w:rPr>
                <w:rFonts w:ascii="Times New Roman" w:hAnsi="Times New Roman" w:cs="Times New Roman"/>
                <w:sz w:val="24"/>
                <w:szCs w:val="24"/>
                <w:lang w:eastAsia="en-US"/>
              </w:rPr>
            </w:pPr>
            <w:r w:rsidRPr="009323AC">
              <w:rPr>
                <w:rFonts w:ascii="Times New Roman" w:hAnsi="Times New Roman" w:cs="Times New Roman"/>
                <w:sz w:val="24"/>
                <w:szCs w:val="24"/>
                <w:lang w:eastAsia="en-US"/>
              </w:rPr>
              <w:t>Комунальне некомерційне підприємство Ізмаїльської міської ради Ізмаїльського району Одеської області «Ізмаїльська міська центральна лікарня»</w:t>
            </w:r>
            <w:r w:rsidRPr="009323AC">
              <w:rPr>
                <w:rFonts w:cs="Times New Roman"/>
                <w:lang w:eastAsia="en-US"/>
              </w:rPr>
              <w:t xml:space="preserve"> </w:t>
            </w:r>
            <w:r w:rsidRPr="009323AC">
              <w:rPr>
                <w:rFonts w:ascii="Times New Roman" w:hAnsi="Times New Roman" w:cs="Times New Roman"/>
                <w:sz w:val="24"/>
                <w:szCs w:val="24"/>
                <w:lang w:eastAsia="en-US"/>
              </w:rPr>
              <w:t>(надалі – Замовник)</w:t>
            </w:r>
          </w:p>
          <w:p w14:paraId="68ADAC70" w14:textId="11149484" w:rsidR="00422477" w:rsidRDefault="00422477" w:rsidP="00422477">
            <w:pPr>
              <w:jc w:val="both"/>
              <w:rPr>
                <w:rFonts w:ascii="Times New Roman" w:eastAsia="Times New Roman" w:hAnsi="Times New Roman" w:cs="Times New Roman"/>
                <w:i/>
                <w:sz w:val="24"/>
                <w:szCs w:val="24"/>
              </w:rPr>
            </w:pPr>
            <w:r w:rsidRPr="009323AC">
              <w:rPr>
                <w:rFonts w:ascii="Times New Roman" w:hAnsi="Times New Roman" w:cs="Times New Roman"/>
                <w:sz w:val="24"/>
                <w:szCs w:val="24"/>
                <w:lang w:eastAsia="en-US"/>
              </w:rPr>
              <w:t xml:space="preserve">Код </w:t>
            </w:r>
            <w:r w:rsidRPr="009323AC">
              <w:rPr>
                <w:rFonts w:ascii="Times New Roman" w:hAnsi="Times New Roman" w:cs="Times New Roman"/>
                <w:color w:val="000000"/>
                <w:sz w:val="24"/>
                <w:szCs w:val="24"/>
                <w:lang w:eastAsia="en-US"/>
              </w:rPr>
              <w:t>ЄДРПОУ – 42489785</w:t>
            </w:r>
          </w:p>
        </w:tc>
      </w:tr>
      <w:tr w:rsidR="00422477" w14:paraId="3600D533" w14:textId="77777777">
        <w:trPr>
          <w:trHeight w:val="536"/>
          <w:jc w:val="center"/>
        </w:trPr>
        <w:tc>
          <w:tcPr>
            <w:tcW w:w="705" w:type="dxa"/>
          </w:tcPr>
          <w:p w14:paraId="17B06E10"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667B13EF"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1AB8938A" w14:textId="50613C12" w:rsidR="00422477" w:rsidRDefault="00422477" w:rsidP="00422477">
            <w:pPr>
              <w:jc w:val="both"/>
              <w:rPr>
                <w:rFonts w:ascii="Times New Roman" w:eastAsia="Times New Roman" w:hAnsi="Times New Roman" w:cs="Times New Roman"/>
                <w:sz w:val="24"/>
                <w:szCs w:val="24"/>
                <w:highlight w:val="cyan"/>
              </w:rPr>
            </w:pPr>
            <w:r w:rsidRPr="009323AC">
              <w:rPr>
                <w:rFonts w:ascii="Times New Roman" w:eastAsia="Times New Roman" w:hAnsi="Times New Roman" w:cs="Times New Roman"/>
                <w:sz w:val="24"/>
                <w:szCs w:val="24"/>
              </w:rPr>
              <w:t>проспект Незалежності, 68, м. Ізмаїл Ізмаїльського району Одеської області, Україна, 68600</w:t>
            </w:r>
          </w:p>
        </w:tc>
      </w:tr>
      <w:tr w:rsidR="00422477" w14:paraId="638F796D" w14:textId="77777777">
        <w:trPr>
          <w:trHeight w:val="1119"/>
          <w:jc w:val="center"/>
        </w:trPr>
        <w:tc>
          <w:tcPr>
            <w:tcW w:w="705" w:type="dxa"/>
          </w:tcPr>
          <w:p w14:paraId="58FFC49E"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6726B8FD"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1216BB63" w14:textId="77777777" w:rsidR="00422477" w:rsidRDefault="00422477" w:rsidP="00422477">
            <w:pPr>
              <w:jc w:val="both"/>
              <w:rPr>
                <w:rFonts w:ascii="Times New Roman" w:eastAsia="Times New Roman" w:hAnsi="Times New Roman" w:cs="Times New Roman"/>
                <w:sz w:val="24"/>
                <w:szCs w:val="24"/>
              </w:rPr>
            </w:pPr>
            <w:r w:rsidRPr="004859E7">
              <w:rPr>
                <w:rFonts w:ascii="Times New Roman" w:eastAsia="Times New Roman" w:hAnsi="Times New Roman" w:cs="Times New Roman"/>
                <w:sz w:val="24"/>
                <w:szCs w:val="24"/>
              </w:rPr>
              <w:t>ПІБ: Буяновська Вікторія Дмитрівна - Уповноважена особа, фахівець з публічних закупівель.</w:t>
            </w:r>
          </w:p>
          <w:p w14:paraId="0D1F6D81" w14:textId="77777777" w:rsidR="00422477" w:rsidRPr="004859E7" w:rsidRDefault="00422477" w:rsidP="00422477">
            <w:pPr>
              <w:jc w:val="both"/>
              <w:rPr>
                <w:rFonts w:ascii="Times New Roman" w:eastAsia="Times New Roman" w:hAnsi="Times New Roman" w:cs="Times New Roman"/>
                <w:sz w:val="24"/>
                <w:szCs w:val="24"/>
              </w:rPr>
            </w:pPr>
          </w:p>
          <w:p w14:paraId="688C25B5" w14:textId="09B8AB9C" w:rsidR="00422477" w:rsidRDefault="00422477" w:rsidP="00422477">
            <w:pPr>
              <w:jc w:val="both"/>
              <w:rPr>
                <w:rFonts w:ascii="Times New Roman" w:eastAsia="Times New Roman" w:hAnsi="Times New Roman" w:cs="Times New Roman"/>
                <w:i/>
                <w:color w:val="FF0000"/>
                <w:sz w:val="24"/>
                <w:szCs w:val="24"/>
                <w:highlight w:val="yellow"/>
              </w:rPr>
            </w:pPr>
            <w:r w:rsidRPr="004859E7">
              <w:rPr>
                <w:rFonts w:ascii="Times New Roman" w:eastAsia="Times New Roman" w:hAnsi="Times New Roman" w:cs="Times New Roman"/>
                <w:sz w:val="24"/>
                <w:szCs w:val="24"/>
              </w:rPr>
              <w:t xml:space="preserve">e-mail: </w:t>
            </w:r>
            <w:hyperlink r:id="rId9" w:history="1">
              <w:r w:rsidRPr="00A4108C">
                <w:rPr>
                  <w:rStyle w:val="a6"/>
                  <w:rFonts w:ascii="Times New Roman" w:eastAsia="Times New Roman" w:hAnsi="Times New Roman" w:cs="Times New Roman"/>
                  <w:sz w:val="24"/>
                  <w:szCs w:val="24"/>
                </w:rPr>
                <w:t>igcb-tender@ukr.net</w:t>
              </w:r>
            </w:hyperlink>
            <w:r w:rsidRPr="00A4108C">
              <w:rPr>
                <w:rFonts w:ascii="Times New Roman" w:eastAsia="Times New Roman" w:hAnsi="Times New Roman" w:cs="Times New Roman"/>
                <w:sz w:val="24"/>
                <w:szCs w:val="24"/>
              </w:rPr>
              <w:t xml:space="preserve"> </w:t>
            </w:r>
          </w:p>
        </w:tc>
      </w:tr>
      <w:tr w:rsidR="00B94815" w14:paraId="1BB40FDB" w14:textId="77777777">
        <w:trPr>
          <w:trHeight w:val="15"/>
          <w:jc w:val="center"/>
        </w:trPr>
        <w:tc>
          <w:tcPr>
            <w:tcW w:w="705" w:type="dxa"/>
          </w:tcPr>
          <w:p w14:paraId="1232414A"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2CFF5C92"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5B8F18B7" w14:textId="77777777" w:rsidR="00B9481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94815" w14:paraId="5BDEC9FD" w14:textId="77777777">
        <w:trPr>
          <w:trHeight w:val="240"/>
          <w:jc w:val="center"/>
        </w:trPr>
        <w:tc>
          <w:tcPr>
            <w:tcW w:w="705" w:type="dxa"/>
          </w:tcPr>
          <w:p w14:paraId="65D10332" w14:textId="77777777" w:rsidR="00B9481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1E748FAD" w14:textId="77777777" w:rsidR="00B9481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78B892A5" w14:textId="77777777" w:rsidR="00B9481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422477" w14:paraId="598B42E3" w14:textId="77777777">
        <w:trPr>
          <w:jc w:val="center"/>
        </w:trPr>
        <w:tc>
          <w:tcPr>
            <w:tcW w:w="705" w:type="dxa"/>
          </w:tcPr>
          <w:p w14:paraId="0CF7C71B" w14:textId="77777777" w:rsidR="00422477" w:rsidRDefault="00422477" w:rsidP="0042247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189E0245" w14:textId="77777777" w:rsidR="00422477" w:rsidRDefault="00422477" w:rsidP="00422477">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0C9D209" w14:textId="3E0EB0F4" w:rsidR="00422477" w:rsidRDefault="00422477" w:rsidP="00422477">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к</w:t>
            </w:r>
            <w:r w:rsidRPr="000440FA">
              <w:rPr>
                <w:rFonts w:ascii="Times New Roman" w:eastAsia="Times New Roman" w:hAnsi="Times New Roman" w:cs="Times New Roman"/>
                <w:b/>
                <w:sz w:val="24"/>
                <w:szCs w:val="24"/>
              </w:rPr>
              <w:t xml:space="preserve">од ДК 021:2015: </w:t>
            </w:r>
            <w:r w:rsidR="004B5934" w:rsidRPr="004B5934">
              <w:rPr>
                <w:rFonts w:ascii="Times New Roman" w:eastAsia="SimSun" w:hAnsi="Times New Roman" w:cs="Times New Roman"/>
                <w:b/>
                <w:sz w:val="24"/>
                <w:szCs w:val="24"/>
                <w:lang w:eastAsia="en-US"/>
              </w:rPr>
              <w:t>33190000-8 - Медичне обладнання та вироби медичного призначення різні - Кювети для лабораторного аналізатора (НК 024:2023 "Класифікатор медичних виробів": 61032 - Кювета для лабораторного аналізатора IVD (діагностика in vitro) одноразового використання; 61032 - Кювета для лабораторного аналізатора IVD (діагностика in vitro) одноразового використання)</w:t>
            </w:r>
          </w:p>
        </w:tc>
      </w:tr>
      <w:tr w:rsidR="00B94815" w14:paraId="73CD5F5E" w14:textId="77777777">
        <w:trPr>
          <w:trHeight w:val="1119"/>
          <w:jc w:val="center"/>
        </w:trPr>
        <w:tc>
          <w:tcPr>
            <w:tcW w:w="705" w:type="dxa"/>
          </w:tcPr>
          <w:p w14:paraId="4E91F155" w14:textId="77777777" w:rsidR="00B9481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4FE41A47" w14:textId="77777777" w:rsidR="00B94815"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CD0EBCF"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12A234B9" w14:textId="77777777" w:rsidR="00B94815" w:rsidRDefault="00B94815" w:rsidP="00422477">
            <w:pPr>
              <w:widowControl w:val="0"/>
              <w:ind w:right="120"/>
              <w:jc w:val="both"/>
              <w:rPr>
                <w:rFonts w:ascii="Times New Roman" w:eastAsia="Times New Roman" w:hAnsi="Times New Roman" w:cs="Times New Roman"/>
                <w:i/>
                <w:color w:val="FF0000"/>
                <w:sz w:val="24"/>
                <w:szCs w:val="24"/>
                <w:highlight w:val="yellow"/>
              </w:rPr>
            </w:pPr>
          </w:p>
        </w:tc>
      </w:tr>
      <w:tr w:rsidR="00763B4E" w14:paraId="24C2BFCE" w14:textId="77777777">
        <w:trPr>
          <w:trHeight w:val="1119"/>
          <w:jc w:val="center"/>
        </w:trPr>
        <w:tc>
          <w:tcPr>
            <w:tcW w:w="705" w:type="dxa"/>
          </w:tcPr>
          <w:p w14:paraId="28D081E6" w14:textId="77777777" w:rsidR="00763B4E" w:rsidRDefault="00763B4E" w:rsidP="00763B4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228DB13D" w14:textId="77777777" w:rsidR="00763B4E" w:rsidRPr="00337BE1" w:rsidRDefault="00763B4E" w:rsidP="00763B4E">
            <w:pPr>
              <w:widowControl w:val="0"/>
              <w:rPr>
                <w:rFonts w:ascii="Times New Roman" w:eastAsia="Times New Roman" w:hAnsi="Times New Roman" w:cs="Times New Roman"/>
                <w:sz w:val="24"/>
                <w:szCs w:val="24"/>
              </w:rPr>
            </w:pPr>
            <w:r w:rsidRPr="00337BE1">
              <w:rPr>
                <w:rFonts w:ascii="Times New Roman" w:eastAsia="Times New Roman" w:hAnsi="Times New Roman" w:cs="Times New Roman"/>
                <w:sz w:val="24"/>
                <w:szCs w:val="24"/>
              </w:rPr>
              <w:t xml:space="preserve">кількість товару та місце його поставки </w:t>
            </w:r>
          </w:p>
          <w:p w14:paraId="0B7B4EAD" w14:textId="54C19C15" w:rsidR="00763B4E" w:rsidRDefault="00763B4E" w:rsidP="00763B4E">
            <w:pPr>
              <w:widowControl w:val="0"/>
              <w:rPr>
                <w:rFonts w:ascii="Times New Roman" w:eastAsia="Times New Roman" w:hAnsi="Times New Roman" w:cs="Times New Roman"/>
                <w:color w:val="000000"/>
                <w:sz w:val="24"/>
                <w:szCs w:val="24"/>
                <w:highlight w:val="yellow"/>
              </w:rPr>
            </w:pPr>
          </w:p>
        </w:tc>
        <w:tc>
          <w:tcPr>
            <w:tcW w:w="6450" w:type="dxa"/>
          </w:tcPr>
          <w:p w14:paraId="5FBB052F" w14:textId="3854E7E7" w:rsidR="00763B4E" w:rsidRDefault="00763B4E" w:rsidP="00763B4E">
            <w:pPr>
              <w:widowControl w:val="0"/>
              <w:ind w:right="120"/>
              <w:jc w:val="both"/>
              <w:rPr>
                <w:rFonts w:ascii="Times New Roman" w:eastAsia="Times New Roman" w:hAnsi="Times New Roman" w:cs="Times New Roman"/>
                <w:i/>
                <w:color w:val="4A86E8"/>
                <w:sz w:val="24"/>
                <w:szCs w:val="24"/>
                <w:highlight w:val="white"/>
              </w:rPr>
            </w:pPr>
            <w:r w:rsidRPr="00CB08EF">
              <w:rPr>
                <w:rFonts w:ascii="Times New Roman" w:eastAsia="Times New Roman" w:hAnsi="Times New Roman" w:cs="Times New Roman"/>
                <w:color w:val="000000"/>
                <w:sz w:val="24"/>
                <w:szCs w:val="24"/>
              </w:rPr>
              <w:t>Кількість</w:t>
            </w:r>
            <w:r>
              <w:rPr>
                <w:rFonts w:ascii="Times New Roman" w:eastAsia="Times New Roman" w:hAnsi="Times New Roman" w:cs="Times New Roman"/>
                <w:color w:val="000000"/>
                <w:sz w:val="24"/>
                <w:szCs w:val="24"/>
              </w:rPr>
              <w:t xml:space="preserve"> та м</w:t>
            </w:r>
            <w:r w:rsidRPr="00CB08EF">
              <w:rPr>
                <w:rFonts w:ascii="Times New Roman" w:eastAsia="Times New Roman" w:hAnsi="Times New Roman" w:cs="Times New Roman"/>
                <w:color w:val="000000"/>
                <w:sz w:val="24"/>
                <w:szCs w:val="24"/>
              </w:rPr>
              <w:t xml:space="preserve">ісце поставки </w:t>
            </w:r>
            <w:r w:rsidRPr="00053B81">
              <w:rPr>
                <w:rFonts w:ascii="Times New Roman" w:eastAsia="Times New Roman" w:hAnsi="Times New Roman" w:cs="Times New Roman"/>
                <w:color w:val="000000"/>
                <w:sz w:val="24"/>
                <w:szCs w:val="24"/>
              </w:rPr>
              <w:t xml:space="preserve">зазначено у Додатку </w:t>
            </w:r>
            <w:r>
              <w:rPr>
                <w:rFonts w:ascii="Times New Roman" w:eastAsia="Times New Roman" w:hAnsi="Times New Roman" w:cs="Times New Roman"/>
                <w:color w:val="000000"/>
                <w:sz w:val="24"/>
                <w:szCs w:val="24"/>
              </w:rPr>
              <w:t>2</w:t>
            </w:r>
            <w:r w:rsidRPr="00053B81">
              <w:rPr>
                <w:rFonts w:ascii="Times New Roman" w:eastAsia="Times New Roman" w:hAnsi="Times New Roman" w:cs="Times New Roman"/>
                <w:color w:val="000000"/>
                <w:sz w:val="24"/>
                <w:szCs w:val="24"/>
              </w:rPr>
              <w:t xml:space="preserve"> до тендерної документації</w:t>
            </w:r>
          </w:p>
        </w:tc>
      </w:tr>
      <w:tr w:rsidR="00763B4E" w14:paraId="07AB0573" w14:textId="77777777">
        <w:trPr>
          <w:trHeight w:val="645"/>
          <w:jc w:val="center"/>
        </w:trPr>
        <w:tc>
          <w:tcPr>
            <w:tcW w:w="705" w:type="dxa"/>
          </w:tcPr>
          <w:p w14:paraId="5E45129B" w14:textId="77777777" w:rsidR="00763B4E" w:rsidRDefault="00763B4E" w:rsidP="00763B4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AE7BD2C" w14:textId="77777777" w:rsidR="00763B4E" w:rsidRDefault="00763B4E" w:rsidP="00763B4E">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4750F3EF" w14:textId="30E57A91" w:rsidR="00763B4E" w:rsidRDefault="00763B4E" w:rsidP="00763B4E">
            <w:pPr>
              <w:widowControl w:val="0"/>
              <w:rPr>
                <w:rFonts w:ascii="Times New Roman" w:eastAsia="Times New Roman" w:hAnsi="Times New Roman" w:cs="Times New Roman"/>
                <w:sz w:val="24"/>
                <w:szCs w:val="24"/>
                <w:highlight w:val="cyan"/>
              </w:rPr>
            </w:pPr>
            <w:r w:rsidRPr="00E2569F">
              <w:rPr>
                <w:rFonts w:ascii="Times New Roman" w:eastAsia="Times New Roman" w:hAnsi="Times New Roman" w:cs="Times New Roman"/>
                <w:color w:val="000000"/>
                <w:sz w:val="24"/>
                <w:szCs w:val="24"/>
              </w:rPr>
              <w:t>до 31.12.202</w:t>
            </w:r>
            <w:r>
              <w:rPr>
                <w:rFonts w:ascii="Times New Roman" w:eastAsia="Times New Roman" w:hAnsi="Times New Roman" w:cs="Times New Roman"/>
                <w:color w:val="000000"/>
                <w:sz w:val="24"/>
                <w:szCs w:val="24"/>
              </w:rPr>
              <w:t>4</w:t>
            </w:r>
            <w:r w:rsidRPr="00E2569F">
              <w:rPr>
                <w:rFonts w:ascii="Times New Roman" w:eastAsia="Times New Roman" w:hAnsi="Times New Roman" w:cs="Times New Roman"/>
                <w:color w:val="000000"/>
                <w:sz w:val="24"/>
                <w:szCs w:val="24"/>
              </w:rPr>
              <w:t xml:space="preserve"> року включно.</w:t>
            </w:r>
          </w:p>
        </w:tc>
      </w:tr>
      <w:tr w:rsidR="00B94815" w14:paraId="7A3D19E6" w14:textId="77777777">
        <w:trPr>
          <w:trHeight w:val="841"/>
          <w:jc w:val="center"/>
        </w:trPr>
        <w:tc>
          <w:tcPr>
            <w:tcW w:w="705" w:type="dxa"/>
          </w:tcPr>
          <w:p w14:paraId="46FCB64A"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67EA007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17217974" w14:textId="77777777" w:rsidR="00B9481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94815" w14:paraId="12E7FEC0" w14:textId="77777777">
        <w:trPr>
          <w:trHeight w:val="1119"/>
          <w:jc w:val="center"/>
        </w:trPr>
        <w:tc>
          <w:tcPr>
            <w:tcW w:w="705" w:type="dxa"/>
          </w:tcPr>
          <w:p w14:paraId="151786B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6EAC6"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32B989CB" w14:textId="77777777" w:rsidR="00B9481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94815" w14:paraId="25BF43B7" w14:textId="77777777">
        <w:trPr>
          <w:trHeight w:val="1119"/>
          <w:jc w:val="center"/>
        </w:trPr>
        <w:tc>
          <w:tcPr>
            <w:tcW w:w="705" w:type="dxa"/>
          </w:tcPr>
          <w:p w14:paraId="6924C298"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424A3FE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3583207E"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28260DD"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ECA9EA7"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1E35587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7F90B2DC" w14:textId="77777777" w:rsidR="00B9481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6D2AA0F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76F593D"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94815" w14:paraId="4637562E" w14:textId="77777777">
        <w:trPr>
          <w:trHeight w:val="501"/>
          <w:jc w:val="center"/>
        </w:trPr>
        <w:tc>
          <w:tcPr>
            <w:tcW w:w="9960" w:type="dxa"/>
            <w:gridSpan w:val="3"/>
            <w:vAlign w:val="center"/>
          </w:tcPr>
          <w:p w14:paraId="3595930E"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94815" w14:paraId="73AAEAB0" w14:textId="77777777">
        <w:trPr>
          <w:trHeight w:val="1975"/>
          <w:jc w:val="center"/>
        </w:trPr>
        <w:tc>
          <w:tcPr>
            <w:tcW w:w="705" w:type="dxa"/>
          </w:tcPr>
          <w:p w14:paraId="53F1F13C"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03C0726D" w14:textId="77777777" w:rsidR="00B9481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08F27B18"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96903BC"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2CC13018" w14:textId="77777777" w:rsidR="00B94815" w:rsidRPr="008A581B" w:rsidRDefault="00000000">
            <w:pPr>
              <w:widowControl w:val="0"/>
              <w:jc w:val="both"/>
              <w:rPr>
                <w:rFonts w:ascii="Times New Roman" w:eastAsia="Times New Roman" w:hAnsi="Times New Roman" w:cs="Times New Roman"/>
                <w:sz w:val="24"/>
                <w:szCs w:val="24"/>
              </w:rPr>
            </w:pPr>
            <w:r w:rsidRPr="008A581B">
              <w:rPr>
                <w:rFonts w:ascii="Times New Roman" w:eastAsia="Times New Roman" w:hAnsi="Times New Roman" w:cs="Times New Roman"/>
                <w:sz w:val="24"/>
                <w:szCs w:val="24"/>
              </w:rPr>
              <w:t xml:space="preserve">Замовник повинен </w:t>
            </w:r>
            <w:r w:rsidRPr="008A581B">
              <w:rPr>
                <w:rFonts w:ascii="Times New Roman" w:eastAsia="Times New Roman" w:hAnsi="Times New Roman" w:cs="Times New Roman"/>
                <w:b/>
                <w:i/>
                <w:sz w:val="24"/>
                <w:szCs w:val="24"/>
              </w:rPr>
              <w:t>протягом трьох днів</w:t>
            </w:r>
            <w:r w:rsidRPr="008A581B">
              <w:rPr>
                <w:rFonts w:ascii="Times New Roman" w:eastAsia="Times New Roman" w:hAnsi="Times New Roman" w:cs="Times New Roman"/>
                <w:sz w:val="24"/>
                <w:szCs w:val="24"/>
              </w:rPr>
              <w:t xml:space="preserve"> з </w:t>
            </w:r>
            <w:r w:rsidRPr="008A581B">
              <w:rPr>
                <w:rFonts w:ascii="Times New Roman" w:eastAsia="Times New Roman" w:hAnsi="Times New Roman" w:cs="Times New Roman"/>
                <w:b/>
                <w:i/>
                <w:sz w:val="24"/>
                <w:szCs w:val="24"/>
              </w:rPr>
              <w:t>дня їх оприлюднення</w:t>
            </w:r>
            <w:r w:rsidRPr="008A581B">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A5ED8AC" w14:textId="77777777" w:rsidR="00B94815" w:rsidRPr="008A581B" w:rsidRDefault="00000000">
            <w:pPr>
              <w:widowControl w:val="0"/>
              <w:jc w:val="both"/>
              <w:rPr>
                <w:rFonts w:ascii="Times New Roman" w:eastAsia="Times New Roman" w:hAnsi="Times New Roman" w:cs="Times New Roman"/>
                <w:b/>
                <w:i/>
                <w:sz w:val="24"/>
                <w:szCs w:val="24"/>
                <w:highlight w:val="white"/>
              </w:rPr>
            </w:pPr>
            <w:r w:rsidRPr="008A581B">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8A581B">
              <w:rPr>
                <w:rFonts w:ascii="Times New Roman" w:eastAsia="Times New Roman" w:hAnsi="Times New Roman" w:cs="Times New Roman"/>
                <w:b/>
                <w:i/>
                <w:sz w:val="24"/>
                <w:szCs w:val="24"/>
                <w:highlight w:val="white"/>
              </w:rPr>
              <w:t>не менше ніж на чотири дні.</w:t>
            </w:r>
          </w:p>
        </w:tc>
      </w:tr>
      <w:tr w:rsidR="00B94815" w14:paraId="56B78552" w14:textId="77777777">
        <w:trPr>
          <w:trHeight w:val="1119"/>
          <w:jc w:val="center"/>
        </w:trPr>
        <w:tc>
          <w:tcPr>
            <w:tcW w:w="705" w:type="dxa"/>
          </w:tcPr>
          <w:p w14:paraId="7EFA6895"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78B05B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B66A1AE"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0B558182" w14:textId="77777777" w:rsidR="00B94815" w:rsidRPr="008A581B" w:rsidRDefault="00000000">
            <w:pPr>
              <w:widowControl w:val="0"/>
              <w:jc w:val="both"/>
              <w:rPr>
                <w:rFonts w:ascii="Times New Roman" w:eastAsia="Times New Roman" w:hAnsi="Times New Roman" w:cs="Times New Roman"/>
                <w:b/>
                <w:i/>
                <w:sz w:val="24"/>
                <w:szCs w:val="24"/>
                <w:highlight w:val="white"/>
              </w:rPr>
            </w:pPr>
            <w:r w:rsidRPr="008A581B">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8A581B">
              <w:rPr>
                <w:rFonts w:ascii="Times New Roman" w:eastAsia="Times New Roman" w:hAnsi="Times New Roman" w:cs="Times New Roman"/>
                <w:b/>
                <w:i/>
                <w:sz w:val="24"/>
                <w:szCs w:val="24"/>
                <w:highlight w:val="white"/>
              </w:rPr>
              <w:t>не менше чотирьох днів.</w:t>
            </w:r>
          </w:p>
          <w:p w14:paraId="6A55FDEA"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7FFAE1DB" w14:textId="77777777" w:rsidR="00B94815" w:rsidRPr="008A581B" w:rsidRDefault="00000000">
            <w:pPr>
              <w:widowControl w:val="0"/>
              <w:jc w:val="both"/>
              <w:rPr>
                <w:rFonts w:ascii="Times New Roman" w:eastAsia="Times New Roman" w:hAnsi="Times New Roman" w:cs="Times New Roman"/>
                <w:sz w:val="24"/>
                <w:szCs w:val="24"/>
                <w:highlight w:val="white"/>
              </w:rPr>
            </w:pPr>
            <w:r w:rsidRPr="008A581B">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94815" w14:paraId="7C315CA0" w14:textId="77777777">
        <w:trPr>
          <w:trHeight w:val="480"/>
          <w:jc w:val="center"/>
        </w:trPr>
        <w:tc>
          <w:tcPr>
            <w:tcW w:w="9960" w:type="dxa"/>
            <w:gridSpan w:val="3"/>
            <w:vAlign w:val="center"/>
          </w:tcPr>
          <w:p w14:paraId="598270E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94815" w14:paraId="641872BD" w14:textId="77777777">
        <w:trPr>
          <w:trHeight w:val="1119"/>
          <w:jc w:val="center"/>
        </w:trPr>
        <w:tc>
          <w:tcPr>
            <w:tcW w:w="705" w:type="dxa"/>
          </w:tcPr>
          <w:p w14:paraId="0CBB4DC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08A2A0AF"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61FB1C8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983829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45370473"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6AB27ED3"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5CB856B1"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26E2AFAD"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277CE2">
              <w:rPr>
                <w:rFonts w:ascii="Times New Roman" w:eastAsia="Times New Roman" w:hAnsi="Times New Roman" w:cs="Times New Roman"/>
                <w:i/>
                <w:color w:val="FF0000"/>
                <w:sz w:val="24"/>
                <w:szCs w:val="24"/>
              </w:rPr>
              <w:t>(у разі встановлення даної вимоги в Додатку 2),</w:t>
            </w:r>
            <w:r w:rsidRPr="00277CE2">
              <w:rPr>
                <w:rFonts w:ascii="Times New Roman" w:eastAsia="Times New Roman" w:hAnsi="Times New Roman" w:cs="Times New Roman"/>
                <w:sz w:val="24"/>
                <w:szCs w:val="24"/>
              </w:rPr>
              <w:t xml:space="preserve"> — </w:t>
            </w:r>
            <w:r w:rsidRPr="00277CE2">
              <w:rPr>
                <w:rFonts w:ascii="Times New Roman" w:eastAsia="Times New Roman" w:hAnsi="Times New Roman" w:cs="Times New Roman"/>
                <w:b/>
                <w:i/>
                <w:sz w:val="24"/>
                <w:szCs w:val="24"/>
              </w:rPr>
              <w:t>згідно з Додатком 2</w:t>
            </w:r>
            <w:r w:rsidRPr="00277CE2">
              <w:rPr>
                <w:rFonts w:ascii="Times New Roman" w:eastAsia="Times New Roman" w:hAnsi="Times New Roman" w:cs="Times New Roman"/>
                <w:sz w:val="24"/>
                <w:szCs w:val="24"/>
              </w:rPr>
              <w:t xml:space="preserve"> до тендерної документації;</w:t>
            </w:r>
          </w:p>
          <w:p w14:paraId="617A3E7C"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277CE2">
              <w:rPr>
                <w:rFonts w:ascii="Times New Roman" w:eastAsia="Times New Roman" w:hAnsi="Times New Roman" w:cs="Times New Roman"/>
                <w:i/>
                <w:color w:val="FF0000"/>
                <w:sz w:val="24"/>
                <w:szCs w:val="24"/>
              </w:rPr>
              <w:t>(якщо таке забезпечення передбачено оголошенням про проведення процедури закупівлі та тендерною документацією);</w:t>
            </w:r>
          </w:p>
          <w:p w14:paraId="29BC158E" w14:textId="77777777" w:rsidR="00B94815" w:rsidRPr="00277CE2" w:rsidRDefault="00000000">
            <w:pPr>
              <w:widowControl w:val="0"/>
              <w:numPr>
                <w:ilvl w:val="0"/>
                <w:numId w:val="3"/>
              </w:numPr>
              <w:jc w:val="both"/>
              <w:rPr>
                <w:rFonts w:ascii="Times New Roman" w:eastAsia="Times New Roman" w:hAnsi="Times New Roman" w:cs="Times New Roman"/>
                <w:sz w:val="24"/>
                <w:szCs w:val="24"/>
              </w:rPr>
            </w:pPr>
            <w:r w:rsidRPr="00277CE2">
              <w:rPr>
                <w:rFonts w:ascii="Times New Roman" w:eastAsia="Times New Roman" w:hAnsi="Times New Roman" w:cs="Times New Roman"/>
                <w:sz w:val="24"/>
                <w:szCs w:val="24"/>
              </w:rPr>
              <w:t xml:space="preserve">інформацією щодо кожного  </w:t>
            </w:r>
            <w:r w:rsidRPr="00277CE2">
              <w:rPr>
                <w:rFonts w:ascii="Times New Roman" w:eastAsia="Times New Roman" w:hAnsi="Times New Roman" w:cs="Times New Roman"/>
                <w:color w:val="FF0000"/>
                <w:sz w:val="24"/>
                <w:szCs w:val="24"/>
              </w:rPr>
              <w:t>субпідрядника/ співвиконавця</w:t>
            </w:r>
            <w:r w:rsidRPr="00277CE2">
              <w:rPr>
                <w:rFonts w:ascii="Times New Roman" w:eastAsia="Times New Roman" w:hAnsi="Times New Roman" w:cs="Times New Roman"/>
                <w:sz w:val="24"/>
                <w:szCs w:val="24"/>
              </w:rPr>
              <w:t xml:space="preserve"> у разі залучення (відповідно до п. 7 «Інформація про </w:t>
            </w:r>
            <w:r w:rsidRPr="00277CE2">
              <w:rPr>
                <w:rFonts w:ascii="Times New Roman" w:eastAsia="Times New Roman" w:hAnsi="Times New Roman" w:cs="Times New Roman"/>
                <w:color w:val="FF0000"/>
                <w:sz w:val="24"/>
                <w:szCs w:val="24"/>
              </w:rPr>
              <w:t>субпідрядника/співвиконавця</w:t>
            </w:r>
            <w:r w:rsidRPr="00277CE2">
              <w:rPr>
                <w:rFonts w:ascii="Times New Roman" w:eastAsia="Times New Roman" w:hAnsi="Times New Roman" w:cs="Times New Roman"/>
                <w:sz w:val="24"/>
                <w:szCs w:val="24"/>
              </w:rPr>
              <w:t xml:space="preserve">» даного Розділу) </w:t>
            </w:r>
            <w:r w:rsidRPr="00277CE2">
              <w:rPr>
                <w:rFonts w:ascii="Times New Roman" w:eastAsia="Times New Roman" w:hAnsi="Times New Roman" w:cs="Times New Roman"/>
                <w:i/>
                <w:color w:val="FF0000"/>
                <w:sz w:val="24"/>
                <w:szCs w:val="24"/>
              </w:rPr>
              <w:t>(застосовується для робіт або послуг)</w:t>
            </w:r>
            <w:r w:rsidRPr="00277CE2">
              <w:rPr>
                <w:rFonts w:ascii="Times New Roman" w:eastAsia="Times New Roman" w:hAnsi="Times New Roman" w:cs="Times New Roman"/>
                <w:sz w:val="24"/>
                <w:szCs w:val="24"/>
              </w:rPr>
              <w:t>;</w:t>
            </w:r>
          </w:p>
          <w:p w14:paraId="2F93C1C0"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4C89252"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документи, які підтверджують повноваження посадової особи або представника учасника процедури закупівлі на підписання документів тендерної пропозиції та договору за результатами торгів;</w:t>
            </w:r>
          </w:p>
          <w:p w14:paraId="1DA20F5C"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lastRenderedPageBreak/>
              <w:t>тендерна (цінова) пропозиція, згідно з Додатком 4 до тендерної документації;</w:t>
            </w:r>
          </w:p>
          <w:p w14:paraId="6D33FF68"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лист-згода на обробку, використання, поширення та доступ до персональних даних особи, уповноваженої на підписання пропозиції та договору, згідно з Додатком 5;</w:t>
            </w:r>
          </w:p>
          <w:p w14:paraId="7EDA2174"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завірену учасником копію або сканований оригінал чинного Статуту або іншого установчого документа учасника (крім випадку якщо учасник здійснює діяльність на підставі модельного статуту – у такому разі надати копію рішення загальних зборів учасників або рішення засновника (учасника) тощо про здійснення діяльності на підставі модельного статуту);</w:t>
            </w:r>
          </w:p>
          <w:p w14:paraId="114255E8"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завірену учасником копію або сканований оригінал свідоцтва про реєстрацію платника податку на додану вартість або витягу з реєстру платників податку на додану вартість або свідоцтва платника єдиного податку або витяг з реєстру платників єдиного податку.</w:t>
            </w:r>
          </w:p>
          <w:p w14:paraId="38E65503" w14:textId="77777777"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У разі, якщо учасник не є платником податку на додану вартість та платником єдиного податку, він (учасник) повинен надати довідку у довільній формі з відповідними поясненнями та обґрунтуваннями.</w:t>
            </w:r>
          </w:p>
          <w:p w14:paraId="5C47CFE7" w14:textId="2FF0A3E2" w:rsidR="003B27F9" w:rsidRPr="003B27F9" w:rsidRDefault="003B27F9" w:rsidP="003B27F9">
            <w:pPr>
              <w:widowControl w:val="0"/>
              <w:numPr>
                <w:ilvl w:val="0"/>
                <w:numId w:val="3"/>
              </w:numPr>
              <w:jc w:val="both"/>
              <w:rPr>
                <w:rFonts w:ascii="Times New Roman" w:eastAsia="Times New Roman" w:hAnsi="Times New Roman" w:cs="Times New Roman"/>
                <w:sz w:val="24"/>
                <w:szCs w:val="24"/>
              </w:rPr>
            </w:pPr>
            <w:r w:rsidRPr="003B27F9">
              <w:rPr>
                <w:rFonts w:ascii="Times New Roman" w:eastAsia="Times New Roman" w:hAnsi="Times New Roman" w:cs="Times New Roman"/>
                <w:sz w:val="24"/>
                <w:szCs w:val="24"/>
              </w:rPr>
              <w:t>завірений учасником проєкт Договору згідно з Додатком 3 до тендерної документації;</w:t>
            </w:r>
          </w:p>
          <w:p w14:paraId="527CC26F" w14:textId="77777777" w:rsidR="00B9481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173BF47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721D5DE7"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6BA8525D" w14:textId="77777777" w:rsidR="00B94815" w:rsidRDefault="00000000">
            <w:pPr>
              <w:widowControl w:val="0"/>
              <w:jc w:val="both"/>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336CA5E8" w14:textId="77777777" w:rsidR="00B9481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6A25935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w:t>
            </w:r>
            <w:r>
              <w:rPr>
                <w:rFonts w:ascii="Times New Roman" w:eastAsia="Times New Roman" w:hAnsi="Times New Roman" w:cs="Times New Roman"/>
                <w:sz w:val="24"/>
                <w:szCs w:val="24"/>
              </w:rPr>
              <w:lastRenderedPageBreak/>
              <w:t>призведе до відхилення їх тендерних пропозицій у наступній редакції:</w:t>
            </w:r>
          </w:p>
          <w:p w14:paraId="3E9162B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6A83F917" w14:textId="77777777" w:rsidR="00B9481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63F7CA8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3422BCAC"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33ACDB7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096C3AED"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181D4FA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378533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0C19597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4388E3E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59BA99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6FC63183"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166743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72842A2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5353114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34C9F63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2F711F1"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B78175B"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924B880"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0C6FA6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2C818E46"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13BDE23" w14:textId="77777777" w:rsidR="00B9481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70C59BDC"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67F93B2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5F5E88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8AB6272"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71EC9BD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1D23343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6A96E2F1" w14:textId="77777777" w:rsidR="00B94815" w:rsidRDefault="00B94815">
            <w:pPr>
              <w:widowControl w:val="0"/>
              <w:ind w:left="40" w:hanging="20"/>
              <w:jc w:val="both"/>
              <w:rPr>
                <w:rFonts w:ascii="Times New Roman" w:eastAsia="Times New Roman" w:hAnsi="Times New Roman" w:cs="Times New Roman"/>
                <w:b/>
                <w:color w:val="000000"/>
                <w:sz w:val="24"/>
                <w:szCs w:val="24"/>
              </w:rPr>
            </w:pPr>
          </w:p>
          <w:p w14:paraId="398D23E6" w14:textId="77777777" w:rsidR="00B9481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w:t>
            </w:r>
            <w:r>
              <w:rPr>
                <w:rFonts w:ascii="Times New Roman" w:eastAsia="Times New Roman" w:hAnsi="Times New Roman" w:cs="Times New Roman"/>
                <w:color w:val="000000"/>
                <w:sz w:val="24"/>
                <w:szCs w:val="24"/>
              </w:rPr>
              <w:lastRenderedPageBreak/>
              <w:t xml:space="preserve">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6A6FB0E" w14:textId="77777777" w:rsidR="00B9481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7EFA3361" w14:textId="77777777" w:rsidR="00B94815" w:rsidRDefault="00000000">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5F9214A3"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022E898F"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Pr>
                <w:rFonts w:ascii="Times New Roman" w:eastAsia="Times New Roman" w:hAnsi="Times New Roman" w:cs="Times New Roman"/>
                <w:b/>
                <w:color w:val="000000"/>
                <w:sz w:val="24"/>
                <w:szCs w:val="24"/>
                <w:highlight w:val="yellow"/>
              </w:rPr>
              <w:t>кваліфікованим електронним підписом (КЕП)/удосконаленим електронним підпи</w:t>
            </w:r>
            <w:r>
              <w:rPr>
                <w:rFonts w:ascii="Times New Roman" w:eastAsia="Times New Roman" w:hAnsi="Times New Roman" w:cs="Times New Roman"/>
                <w:b/>
                <w:sz w:val="24"/>
                <w:szCs w:val="24"/>
                <w:highlight w:val="yellow"/>
              </w:rPr>
              <w:t>сом (УЕП)</w:t>
            </w:r>
            <w:r>
              <w:rPr>
                <w:rFonts w:ascii="Times New Roman" w:eastAsia="Times New Roman" w:hAnsi="Times New Roman" w:cs="Times New Roman"/>
                <w:b/>
                <w:color w:val="000000"/>
                <w:sz w:val="24"/>
                <w:szCs w:val="24"/>
              </w:rPr>
              <w:t>;</w:t>
            </w:r>
          </w:p>
          <w:p w14:paraId="4E5FEC58"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14:paraId="50FACB0E"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14:paraId="404CB5D2" w14:textId="77777777" w:rsidR="00B9481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цієї організації, учаснику не потрібно накладати на нього свій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w:t>
            </w:r>
          </w:p>
          <w:p w14:paraId="59E81C0B" w14:textId="77777777" w:rsidR="00B9481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3888BB45" w14:textId="77777777" w:rsidR="00B9481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708527C5" w14:textId="77777777" w:rsidR="00B9481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учасника на сайті центрального засвідчувального органу за посиланням https://czo.gov.ua/verify. Під час перевірки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14:paraId="3F53AB60" w14:textId="77777777" w:rsidR="00B94815" w:rsidRDefault="00000000">
            <w:pPr>
              <w:widowControl w:val="0"/>
              <w:jc w:val="both"/>
              <w:rPr>
                <w:rFonts w:ascii="Times New Roman" w:eastAsia="Times New Roman" w:hAnsi="Times New Roman" w:cs="Times New Roman"/>
                <w:color w:val="0D0D0D"/>
                <w:sz w:val="24"/>
                <w:szCs w:val="24"/>
              </w:rPr>
            </w:pPr>
            <w:bookmarkStart w:id="1" w:name="_heading=h.2et92p0" w:colFirst="0" w:colLast="0"/>
            <w:bookmarkEnd w:id="1"/>
            <w:r>
              <w:rPr>
                <w:rFonts w:ascii="Times New Roman" w:eastAsia="Times New Roman" w:hAnsi="Times New Roman" w:cs="Times New Roman"/>
                <w:color w:val="000000"/>
                <w:sz w:val="24"/>
                <w:szCs w:val="24"/>
              </w:rPr>
              <w:lastRenderedPageBreak/>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07E250A1" w14:textId="77777777" w:rsidR="00B94815" w:rsidRDefault="00000000">
            <w:pPr>
              <w:widowControl w:val="0"/>
              <w:jc w:val="both"/>
              <w:rPr>
                <w:rFonts w:ascii="Times New Roman" w:eastAsia="Times New Roman" w:hAnsi="Times New Roman" w:cs="Times New Roman"/>
                <w:sz w:val="24"/>
                <w:szCs w:val="24"/>
              </w:rPr>
            </w:pPr>
            <w:bookmarkStart w:id="2" w:name="_heading=h.hjqm8skarbdr" w:colFirst="0" w:colLast="0"/>
            <w:bookmarkEnd w:id="2"/>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103BE04C" w14:textId="77777777" w:rsidR="00B94815" w:rsidRDefault="00000000">
            <w:pPr>
              <w:widowControl w:val="0"/>
              <w:jc w:val="both"/>
              <w:rPr>
                <w:rFonts w:ascii="Times New Roman" w:eastAsia="Times New Roman" w:hAnsi="Times New Roman" w:cs="Times New Roman"/>
                <w:sz w:val="24"/>
                <w:szCs w:val="24"/>
              </w:rPr>
            </w:pPr>
            <w:bookmarkStart w:id="3" w:name="_heading=h.ftj7vaqoric" w:colFirst="0" w:colLast="0"/>
            <w:bookmarkEnd w:id="3"/>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yellow"/>
              </w:rPr>
              <w:t>(у тому числі до визначеної в тендерній документації частини предмета закупівлі (лота)</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yellow"/>
              </w:rPr>
              <w:t>(у разі здійснення закупівлі за лотами)</w:t>
            </w:r>
            <w:r>
              <w:rPr>
                <w:rFonts w:ascii="Times New Roman" w:eastAsia="Times New Roman" w:hAnsi="Times New Roman" w:cs="Times New Roman"/>
                <w:sz w:val="24"/>
                <w:szCs w:val="24"/>
                <w:highlight w:val="white"/>
              </w:rPr>
              <w:t xml:space="preserve">. </w:t>
            </w:r>
          </w:p>
        </w:tc>
      </w:tr>
      <w:tr w:rsidR="00C5014A" w14:paraId="3886CAC4" w14:textId="77777777">
        <w:trPr>
          <w:trHeight w:val="913"/>
          <w:jc w:val="center"/>
        </w:trPr>
        <w:tc>
          <w:tcPr>
            <w:tcW w:w="705" w:type="dxa"/>
          </w:tcPr>
          <w:p w14:paraId="18F6A02B" w14:textId="77777777" w:rsidR="00C5014A" w:rsidRDefault="00C5014A" w:rsidP="00C5014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86B4D7D" w14:textId="77777777" w:rsidR="00C5014A" w:rsidRDefault="00C5014A" w:rsidP="00C5014A">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10B98743" w14:textId="74CC2FCC" w:rsidR="00C5014A" w:rsidRDefault="00C5014A" w:rsidP="00C5014A">
            <w:pPr>
              <w:jc w:val="both"/>
              <w:rPr>
                <w:rFonts w:ascii="Times New Roman" w:eastAsia="Times New Roman" w:hAnsi="Times New Roman" w:cs="Times New Roman"/>
                <w:i/>
                <w:color w:val="FF0000"/>
                <w:sz w:val="24"/>
                <w:szCs w:val="24"/>
                <w:highlight w:val="yellow"/>
              </w:rPr>
            </w:pPr>
            <w:r w:rsidRPr="00C236E5">
              <w:rPr>
                <w:rFonts w:ascii="Times New Roman" w:eastAsia="Times New Roman" w:hAnsi="Times New Roman" w:cs="Times New Roman"/>
                <w:sz w:val="24"/>
                <w:szCs w:val="24"/>
              </w:rPr>
              <w:t>Забезпечення тендерної пропозиції  не вимагається.</w:t>
            </w:r>
          </w:p>
        </w:tc>
      </w:tr>
      <w:tr w:rsidR="00C5014A" w14:paraId="2CEA7E87" w14:textId="77777777">
        <w:trPr>
          <w:trHeight w:val="1119"/>
          <w:jc w:val="center"/>
        </w:trPr>
        <w:tc>
          <w:tcPr>
            <w:tcW w:w="705" w:type="dxa"/>
          </w:tcPr>
          <w:p w14:paraId="261D883D" w14:textId="77777777" w:rsidR="00C5014A" w:rsidRDefault="00C5014A" w:rsidP="00C5014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56004721" w14:textId="77777777" w:rsidR="00C5014A" w:rsidRDefault="00C5014A" w:rsidP="00C5014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2B746F9C" w14:textId="71BAEA7D" w:rsidR="00C5014A" w:rsidRDefault="00C5014A" w:rsidP="00C5014A">
            <w:pPr>
              <w:jc w:val="both"/>
              <w:rPr>
                <w:rFonts w:ascii="Times New Roman" w:eastAsia="Times New Roman" w:hAnsi="Times New Roman" w:cs="Times New Roman"/>
                <w:sz w:val="24"/>
                <w:szCs w:val="24"/>
              </w:rPr>
            </w:pPr>
            <w:r w:rsidRPr="00C236E5">
              <w:rPr>
                <w:rFonts w:ascii="Times New Roman" w:eastAsia="Times New Roman" w:hAnsi="Times New Roman" w:cs="Times New Roman"/>
                <w:sz w:val="24"/>
                <w:szCs w:val="24"/>
              </w:rPr>
              <w:t>Не передбачається.</w:t>
            </w:r>
          </w:p>
        </w:tc>
      </w:tr>
      <w:tr w:rsidR="00B94815" w14:paraId="3ED47690" w14:textId="77777777">
        <w:trPr>
          <w:trHeight w:val="560"/>
          <w:jc w:val="center"/>
        </w:trPr>
        <w:tc>
          <w:tcPr>
            <w:tcW w:w="705" w:type="dxa"/>
          </w:tcPr>
          <w:p w14:paraId="3B04C62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31A599"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28AAAE9B"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Pr>
                <w:rFonts w:ascii="Times New Roman" w:eastAsia="Times New Roman" w:hAnsi="Times New Roman" w:cs="Times New Roman"/>
                <w:b/>
                <w:i/>
                <w:sz w:val="24"/>
                <w:szCs w:val="24"/>
                <w:highlight w:val="yellow"/>
                <w:u w:val="single"/>
              </w:rPr>
              <w:t>протягом 120 (ста двадцяти)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14:paraId="36F949D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1492E5FF" w14:textId="77777777" w:rsidR="00B94815"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28E2B2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31A1D8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cs="Times New Roman"/>
                <w:i/>
                <w:sz w:val="24"/>
                <w:szCs w:val="24"/>
                <w:highlight w:val="yellow"/>
              </w:rPr>
              <w:t>(у разі якщо таке вимагалося)</w:t>
            </w:r>
            <w:r>
              <w:rPr>
                <w:rFonts w:ascii="Times New Roman" w:eastAsia="Times New Roman" w:hAnsi="Times New Roman" w:cs="Times New Roman"/>
                <w:sz w:val="24"/>
                <w:szCs w:val="24"/>
              </w:rPr>
              <w:t>.</w:t>
            </w:r>
          </w:p>
          <w:p w14:paraId="1BEBC43F" w14:textId="77777777" w:rsidR="00B94815"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94815" w14:paraId="49D13BB6" w14:textId="77777777">
        <w:trPr>
          <w:trHeight w:val="1119"/>
          <w:jc w:val="center"/>
        </w:trPr>
        <w:tc>
          <w:tcPr>
            <w:tcW w:w="705" w:type="dxa"/>
          </w:tcPr>
          <w:p w14:paraId="77D53C5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A78C121"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595DBA5" w14:textId="77777777" w:rsidR="00B94815" w:rsidRPr="004B5934" w:rsidRDefault="00000000">
            <w:pPr>
              <w:widowControl w:val="0"/>
              <w:ind w:right="120"/>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4B5934">
              <w:rPr>
                <w:rFonts w:ascii="Times New Roman" w:eastAsia="Times New Roman" w:hAnsi="Times New Roman" w:cs="Times New Roman"/>
                <w:b/>
                <w:i/>
                <w:sz w:val="24"/>
                <w:szCs w:val="24"/>
              </w:rPr>
              <w:t>Додатку 1</w:t>
            </w:r>
            <w:r w:rsidRPr="004B5934">
              <w:rPr>
                <w:rFonts w:ascii="Times New Roman" w:eastAsia="Times New Roman" w:hAnsi="Times New Roman" w:cs="Times New Roman"/>
                <w:i/>
                <w:sz w:val="24"/>
                <w:szCs w:val="24"/>
              </w:rPr>
              <w:t xml:space="preserve"> </w:t>
            </w:r>
            <w:r w:rsidRPr="004B5934">
              <w:rPr>
                <w:rFonts w:ascii="Times New Roman" w:eastAsia="Times New Roman" w:hAnsi="Times New Roman" w:cs="Times New Roman"/>
                <w:sz w:val="24"/>
                <w:szCs w:val="24"/>
              </w:rPr>
              <w:t xml:space="preserve">до цієї тендерної документації. </w:t>
            </w:r>
          </w:p>
          <w:p w14:paraId="3117F573" w14:textId="77777777" w:rsidR="00B94815" w:rsidRPr="004B5934" w:rsidRDefault="00000000">
            <w:pPr>
              <w:widowControl w:val="0"/>
              <w:ind w:right="120"/>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4B5934">
              <w:rPr>
                <w:rFonts w:ascii="Times New Roman" w:eastAsia="Times New Roman" w:hAnsi="Times New Roman" w:cs="Times New Roman"/>
                <w:b/>
                <w:sz w:val="24"/>
                <w:szCs w:val="24"/>
              </w:rPr>
              <w:t xml:space="preserve"> </w:t>
            </w:r>
            <w:r w:rsidRPr="004B5934">
              <w:rPr>
                <w:rFonts w:ascii="Times New Roman" w:eastAsia="Times New Roman" w:hAnsi="Times New Roman" w:cs="Times New Roman"/>
                <w:b/>
                <w:i/>
                <w:sz w:val="24"/>
                <w:szCs w:val="24"/>
              </w:rPr>
              <w:t>Додатку 1</w:t>
            </w:r>
            <w:r w:rsidRPr="004B5934">
              <w:rPr>
                <w:rFonts w:ascii="Times New Roman" w:eastAsia="Times New Roman" w:hAnsi="Times New Roman" w:cs="Times New Roman"/>
                <w:sz w:val="24"/>
                <w:szCs w:val="24"/>
              </w:rPr>
              <w:t xml:space="preserve"> до цієї тендерної документації. </w:t>
            </w:r>
          </w:p>
          <w:p w14:paraId="7F301291" w14:textId="77777777" w:rsidR="00B94815" w:rsidRPr="004B5934" w:rsidRDefault="00000000">
            <w:pPr>
              <w:widowControl w:val="0"/>
              <w:ind w:right="120"/>
              <w:jc w:val="both"/>
              <w:rPr>
                <w:rFonts w:ascii="Times New Roman" w:eastAsia="Times New Roman" w:hAnsi="Times New Roman" w:cs="Times New Roman"/>
                <w:b/>
                <w:sz w:val="24"/>
                <w:szCs w:val="24"/>
              </w:rPr>
            </w:pPr>
            <w:r w:rsidRPr="004B5934">
              <w:rPr>
                <w:rFonts w:ascii="Times New Roman" w:eastAsia="Times New Roman" w:hAnsi="Times New Roman" w:cs="Times New Roman"/>
                <w:b/>
                <w:sz w:val="24"/>
                <w:szCs w:val="24"/>
              </w:rPr>
              <w:t xml:space="preserve">Підстави, визначені пунктом </w:t>
            </w:r>
            <w:r w:rsidRPr="004B5934">
              <w:rPr>
                <w:rFonts w:ascii="Times New Roman" w:eastAsia="Times New Roman" w:hAnsi="Times New Roman" w:cs="Times New Roman"/>
                <w:b/>
                <w:sz w:val="24"/>
                <w:szCs w:val="24"/>
                <w:highlight w:val="white"/>
              </w:rPr>
              <w:t xml:space="preserve">47 </w:t>
            </w:r>
            <w:r w:rsidRPr="004B5934">
              <w:rPr>
                <w:rFonts w:ascii="Times New Roman" w:eastAsia="Times New Roman" w:hAnsi="Times New Roman" w:cs="Times New Roman"/>
                <w:b/>
                <w:sz w:val="24"/>
                <w:szCs w:val="24"/>
              </w:rPr>
              <w:t>Особливостей.</w:t>
            </w:r>
          </w:p>
          <w:p w14:paraId="7245440D" w14:textId="77777777" w:rsidR="00B94815" w:rsidRPr="004B5934"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66509ED5"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w:t>
            </w:r>
            <w:r w:rsidRPr="004B5934">
              <w:rPr>
                <w:rFonts w:ascii="Times New Roman" w:eastAsia="Times New Roman" w:hAnsi="Times New Roman" w:cs="Times New Roman"/>
                <w:sz w:val="24"/>
                <w:szCs w:val="24"/>
              </w:rPr>
              <w:lastRenderedPageBreak/>
              <w:t>річ, послуга тощо) з метою вплинути на прийняття рішення щодо визначення переможця процедури закупівлі;</w:t>
            </w:r>
          </w:p>
          <w:p w14:paraId="3DEA31D0"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C85C9A2"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8"/>
                <w:szCs w:val="28"/>
              </w:rPr>
              <w:t>3</w:t>
            </w:r>
            <w:r w:rsidRPr="004B5934">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13953A39"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sidRPr="004B5934">
                <w:rPr>
                  <w:rFonts w:ascii="Times New Roman" w:eastAsia="Times New Roman" w:hAnsi="Times New Roman" w:cs="Times New Roman"/>
                  <w:sz w:val="24"/>
                  <w:szCs w:val="24"/>
                </w:rPr>
                <w:t>пунктом 4</w:t>
              </w:r>
            </w:hyperlink>
            <w:r w:rsidRPr="004B5934">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EE76589"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E2F27E3"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21A179E"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5E08CE74"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12E531FA"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DBB04A1"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AAD9944" w14:textId="77777777" w:rsidR="00B94815" w:rsidRPr="004B5934" w:rsidRDefault="00000000">
            <w:pPr>
              <w:ind w:firstLine="567"/>
              <w:jc w:val="both"/>
              <w:rPr>
                <w:rFonts w:ascii="Times New Roman" w:eastAsia="Times New Roman" w:hAnsi="Times New Roman" w:cs="Times New Roman"/>
                <w:sz w:val="24"/>
                <w:szCs w:val="24"/>
              </w:rPr>
            </w:pPr>
            <w:r w:rsidRPr="004B5934">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4B5934">
              <w:rPr>
                <w:rFonts w:ascii="Times New Roman" w:eastAsia="Times New Roman" w:hAnsi="Times New Roman" w:cs="Times New Roman"/>
                <w:sz w:val="24"/>
                <w:szCs w:val="24"/>
                <w:highlight w:val="white"/>
              </w:rPr>
              <w:t xml:space="preserve">публічних закупівель товарів, робіт і послуг </w:t>
            </w:r>
            <w:r w:rsidRPr="004B5934">
              <w:rPr>
                <w:rFonts w:ascii="Times New Roman" w:eastAsia="Times New Roman" w:hAnsi="Times New Roman" w:cs="Times New Roman"/>
                <w:sz w:val="24"/>
                <w:szCs w:val="24"/>
                <w:highlight w:val="white"/>
              </w:rPr>
              <w:lastRenderedPageBreak/>
              <w:t xml:space="preserve">згідно із Законом України “Про санкції”, </w:t>
            </w:r>
            <w:r w:rsidRPr="004B5934">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40DD7416" w14:textId="77777777" w:rsidR="00B94815" w:rsidRPr="004B5934" w:rsidRDefault="00000000">
            <w:pPr>
              <w:ind w:firstLine="567"/>
              <w:jc w:val="both"/>
              <w:rPr>
                <w:rFonts w:ascii="Times New Roman" w:eastAsia="Times New Roman" w:hAnsi="Times New Roman" w:cs="Times New Roman"/>
                <w:sz w:val="24"/>
                <w:szCs w:val="24"/>
                <w:highlight w:val="white"/>
              </w:rPr>
            </w:pPr>
            <w:r w:rsidRPr="004B5934">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ABB342E" w14:textId="77777777" w:rsidR="00B94815" w:rsidRPr="004B5934" w:rsidRDefault="00B94815">
            <w:pPr>
              <w:ind w:firstLine="567"/>
              <w:jc w:val="both"/>
              <w:rPr>
                <w:rFonts w:ascii="Times New Roman" w:eastAsia="Times New Roman" w:hAnsi="Times New Roman" w:cs="Times New Roman"/>
                <w:sz w:val="24"/>
                <w:szCs w:val="24"/>
                <w:highlight w:val="white"/>
              </w:rPr>
            </w:pPr>
          </w:p>
          <w:p w14:paraId="4ACD876D" w14:textId="77777777" w:rsidR="00B94815" w:rsidRPr="004B5934" w:rsidRDefault="00000000">
            <w:pPr>
              <w:jc w:val="both"/>
              <w:rPr>
                <w:rFonts w:ascii="Times New Roman" w:eastAsia="Times New Roman" w:hAnsi="Times New Roman" w:cs="Times New Roman"/>
                <w:sz w:val="24"/>
                <w:szCs w:val="24"/>
                <w:highlight w:val="white"/>
              </w:rPr>
            </w:pPr>
            <w:r w:rsidRPr="004B5934">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94815" w14:paraId="095C2127" w14:textId="77777777">
        <w:trPr>
          <w:trHeight w:val="1119"/>
          <w:jc w:val="center"/>
        </w:trPr>
        <w:tc>
          <w:tcPr>
            <w:tcW w:w="705" w:type="dxa"/>
          </w:tcPr>
          <w:p w14:paraId="7AEC8A28"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5F7D26F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5F4C3362"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3">
              <w:r>
                <w:rPr>
                  <w:rFonts w:ascii="Times New Roman" w:eastAsia="Times New Roman" w:hAnsi="Times New Roman" w:cs="Times New Roman"/>
                  <w:sz w:val="24"/>
                  <w:szCs w:val="24"/>
                </w:rPr>
                <w:t xml:space="preserve"> пунктом третім </w:t>
              </w:r>
            </w:hyperlink>
            <w:hyperlink r:id="rId14">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DD4259" w14:paraId="0C4C0A4D" w14:textId="77777777">
        <w:trPr>
          <w:trHeight w:val="1119"/>
          <w:jc w:val="center"/>
        </w:trPr>
        <w:tc>
          <w:tcPr>
            <w:tcW w:w="705" w:type="dxa"/>
          </w:tcPr>
          <w:p w14:paraId="2E7093E2" w14:textId="77777777" w:rsidR="00DD4259" w:rsidRDefault="00DD4259" w:rsidP="00DD4259">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FE62037" w14:textId="64EECB36" w:rsidR="00DD4259" w:rsidRDefault="00DD4259" w:rsidP="00DD4259">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субпідрядника / співвиконавця (у випадку закупівлі робіт чи послуг)</w:t>
            </w:r>
          </w:p>
        </w:tc>
        <w:tc>
          <w:tcPr>
            <w:tcW w:w="6450" w:type="dxa"/>
            <w:vAlign w:val="center"/>
          </w:tcPr>
          <w:p w14:paraId="0E1B8755" w14:textId="77777777" w:rsidR="00DD4259" w:rsidRDefault="00DD4259" w:rsidP="00DD4259">
            <w:pPr>
              <w:widowControl w:val="0"/>
              <w:ind w:right="120"/>
              <w:jc w:val="both"/>
              <w:rPr>
                <w:rFonts w:ascii="Times New Roman" w:eastAsia="Times New Roman" w:hAnsi="Times New Roman" w:cs="Times New Roman"/>
                <w:sz w:val="24"/>
                <w:szCs w:val="24"/>
              </w:rPr>
            </w:pPr>
            <w:r w:rsidRPr="00166FC5">
              <w:rPr>
                <w:rFonts w:ascii="Times New Roman" w:eastAsia="Times New Roman" w:hAnsi="Times New Roman" w:cs="Times New Roman"/>
                <w:color w:val="000000"/>
                <w:sz w:val="24"/>
                <w:szCs w:val="24"/>
              </w:rPr>
              <w:t xml:space="preserve">Не передбачено.  </w:t>
            </w:r>
          </w:p>
          <w:p w14:paraId="3BBAE766" w14:textId="37F6B21B" w:rsidR="00DD4259" w:rsidRDefault="00DD4259" w:rsidP="00DD4259">
            <w:pPr>
              <w:widowControl w:val="0"/>
              <w:ind w:right="120"/>
              <w:jc w:val="both"/>
              <w:rPr>
                <w:rFonts w:ascii="Times New Roman" w:eastAsia="Times New Roman" w:hAnsi="Times New Roman" w:cs="Times New Roman"/>
                <w:sz w:val="24"/>
                <w:szCs w:val="24"/>
              </w:rPr>
            </w:pPr>
          </w:p>
        </w:tc>
      </w:tr>
      <w:tr w:rsidR="00B94815" w14:paraId="2CFA67F2" w14:textId="77777777">
        <w:trPr>
          <w:trHeight w:val="841"/>
          <w:jc w:val="center"/>
        </w:trPr>
        <w:tc>
          <w:tcPr>
            <w:tcW w:w="705" w:type="dxa"/>
          </w:tcPr>
          <w:p w14:paraId="5C33E212"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D74ABE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0FF45F5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94815" w14:paraId="4A9F6C32" w14:textId="77777777">
        <w:trPr>
          <w:trHeight w:val="442"/>
          <w:jc w:val="center"/>
        </w:trPr>
        <w:tc>
          <w:tcPr>
            <w:tcW w:w="9960" w:type="dxa"/>
            <w:gridSpan w:val="3"/>
            <w:vAlign w:val="center"/>
          </w:tcPr>
          <w:p w14:paraId="1D727280"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94815" w14:paraId="3CC803D9" w14:textId="77777777">
        <w:trPr>
          <w:trHeight w:val="1119"/>
          <w:jc w:val="center"/>
        </w:trPr>
        <w:tc>
          <w:tcPr>
            <w:tcW w:w="705" w:type="dxa"/>
          </w:tcPr>
          <w:p w14:paraId="61068FE1"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3CAA326"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0E566729" w14:textId="61289FD5" w:rsidR="00DB3492" w:rsidRDefault="00000000" w:rsidP="00DB3492">
            <w:pPr>
              <w:widowControl w:val="0"/>
              <w:ind w:left="40"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sidR="00DB3492">
              <w:rPr>
                <w:rFonts w:ascii="Times New Roman" w:eastAsia="Times New Roman" w:hAnsi="Times New Roman" w:cs="Times New Roman"/>
                <w:b/>
                <w:sz w:val="24"/>
                <w:szCs w:val="24"/>
              </w:rPr>
              <w:t>2</w:t>
            </w:r>
            <w:r w:rsidR="00C90698">
              <w:rPr>
                <w:rFonts w:ascii="Times New Roman" w:eastAsia="Times New Roman" w:hAnsi="Times New Roman" w:cs="Times New Roman"/>
                <w:b/>
                <w:sz w:val="24"/>
                <w:szCs w:val="24"/>
              </w:rPr>
              <w:t>5</w:t>
            </w:r>
            <w:r w:rsidR="00DB3492">
              <w:rPr>
                <w:rFonts w:ascii="Times New Roman" w:eastAsia="Times New Roman" w:hAnsi="Times New Roman" w:cs="Times New Roman"/>
                <w:b/>
                <w:sz w:val="24"/>
                <w:szCs w:val="24"/>
              </w:rPr>
              <w:t>.04.2024</w:t>
            </w:r>
            <w:r w:rsidR="00DB3492" w:rsidRPr="0067514B">
              <w:rPr>
                <w:rFonts w:ascii="Times New Roman" w:eastAsia="Times New Roman" w:hAnsi="Times New Roman" w:cs="Times New Roman"/>
                <w:b/>
                <w:sz w:val="24"/>
                <w:szCs w:val="24"/>
              </w:rPr>
              <w:t xml:space="preserve"> до </w:t>
            </w:r>
            <w:r w:rsidR="00DB3492">
              <w:rPr>
                <w:rFonts w:ascii="Times New Roman" w:eastAsia="Times New Roman" w:hAnsi="Times New Roman" w:cs="Times New Roman"/>
                <w:b/>
                <w:sz w:val="24"/>
                <w:szCs w:val="24"/>
              </w:rPr>
              <w:t>00</w:t>
            </w:r>
            <w:r w:rsidR="00DB3492" w:rsidRPr="0067514B">
              <w:rPr>
                <w:rFonts w:ascii="Times New Roman" w:eastAsia="Times New Roman" w:hAnsi="Times New Roman" w:cs="Times New Roman"/>
                <w:b/>
                <w:sz w:val="24"/>
                <w:szCs w:val="24"/>
              </w:rPr>
              <w:t>:00 год.</w:t>
            </w:r>
            <w:r w:rsidR="00DB3492" w:rsidRPr="0067514B">
              <w:rPr>
                <w:rFonts w:ascii="Times New Roman" w:eastAsia="Times New Roman" w:hAnsi="Times New Roman" w:cs="Times New Roman"/>
                <w:sz w:val="24"/>
                <w:szCs w:val="24"/>
              </w:rPr>
              <w:t xml:space="preserve"> </w:t>
            </w:r>
          </w:p>
          <w:p w14:paraId="1FE1BEAD" w14:textId="23C058A7" w:rsidR="00B94815" w:rsidRDefault="00B94815">
            <w:pPr>
              <w:widowControl w:val="0"/>
              <w:ind w:left="40" w:right="120"/>
              <w:jc w:val="both"/>
              <w:rPr>
                <w:rFonts w:ascii="Times New Roman" w:eastAsia="Times New Roman" w:hAnsi="Times New Roman" w:cs="Times New Roman"/>
                <w:i/>
                <w:color w:val="4A86E8"/>
                <w:sz w:val="24"/>
                <w:szCs w:val="24"/>
                <w:highlight w:val="white"/>
              </w:rPr>
            </w:pPr>
          </w:p>
          <w:p w14:paraId="325CAC78"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2851453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50D95613"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B94815" w14:paraId="23555230" w14:textId="77777777">
        <w:trPr>
          <w:trHeight w:val="1119"/>
          <w:jc w:val="center"/>
        </w:trPr>
        <w:tc>
          <w:tcPr>
            <w:tcW w:w="705" w:type="dxa"/>
          </w:tcPr>
          <w:p w14:paraId="604879B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772522C" w14:textId="77777777" w:rsidR="00B9481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57C74304"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1262D2E9"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7442020B"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B94815" w14:paraId="5380625D" w14:textId="77777777">
        <w:trPr>
          <w:trHeight w:val="512"/>
          <w:jc w:val="center"/>
        </w:trPr>
        <w:tc>
          <w:tcPr>
            <w:tcW w:w="9960" w:type="dxa"/>
            <w:gridSpan w:val="3"/>
            <w:vAlign w:val="center"/>
          </w:tcPr>
          <w:p w14:paraId="1B3ECE6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B94815" w14:paraId="73B61169" w14:textId="77777777">
        <w:trPr>
          <w:trHeight w:val="1119"/>
          <w:jc w:val="center"/>
        </w:trPr>
        <w:tc>
          <w:tcPr>
            <w:tcW w:w="705" w:type="dxa"/>
          </w:tcPr>
          <w:p w14:paraId="7F4A5EAD"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31F0B55"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390298B7"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33A98058"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08AD7DF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2C6704F" w14:textId="77777777" w:rsidR="00B9481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11CF38AE"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55BE249B" w14:textId="77777777" w:rsidR="00B9481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7A8F4464"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w:t>
            </w:r>
            <w:r>
              <w:rPr>
                <w:rFonts w:ascii="Times New Roman" w:eastAsia="Times New Roman" w:hAnsi="Times New Roman" w:cs="Times New Roman"/>
                <w:sz w:val="24"/>
                <w:szCs w:val="24"/>
                <w:highlight w:val="white"/>
              </w:rPr>
              <w:lastRenderedPageBreak/>
              <w:t>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53FBAB8" w14:textId="77777777" w:rsidR="00B94815"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8EB1190" w14:textId="74C180EA" w:rsidR="00B94815" w:rsidRPr="00AA1AC2" w:rsidRDefault="00000000">
            <w:pPr>
              <w:widowControl w:val="0"/>
              <w:jc w:val="both"/>
              <w:rPr>
                <w:rFonts w:ascii="Times New Roman" w:eastAsia="Times New Roman" w:hAnsi="Times New Roman" w:cs="Times New Roman"/>
                <w:sz w:val="24"/>
                <w:szCs w:val="24"/>
              </w:rPr>
            </w:pPr>
            <w:r w:rsidRPr="00AA1AC2">
              <w:rPr>
                <w:rFonts w:ascii="Times New Roman" w:eastAsia="Times New Roman" w:hAnsi="Times New Roman" w:cs="Times New Roman"/>
                <w:sz w:val="24"/>
                <w:szCs w:val="24"/>
              </w:rPr>
              <w:t xml:space="preserve">Ціна тендерної пропозиції </w:t>
            </w:r>
            <w:r w:rsidRPr="00AA1AC2">
              <w:rPr>
                <w:rFonts w:ascii="Times New Roman" w:eastAsia="Times New Roman" w:hAnsi="Times New Roman" w:cs="Times New Roman"/>
                <w:color w:val="FF0000"/>
                <w:sz w:val="24"/>
                <w:szCs w:val="24"/>
                <w:u w:val="single"/>
              </w:rPr>
              <w:t>не може</w:t>
            </w:r>
            <w:r w:rsidRPr="00AA1AC2">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4D0DB0A8" w14:textId="4F183271" w:rsidR="00B94815" w:rsidRPr="00AA1AC2" w:rsidRDefault="00000000">
            <w:pPr>
              <w:widowControl w:val="0"/>
              <w:jc w:val="both"/>
              <w:rPr>
                <w:rFonts w:ascii="Times New Roman" w:eastAsia="Times New Roman" w:hAnsi="Times New Roman" w:cs="Times New Roman"/>
                <w:b/>
                <w:color w:val="4A86E8"/>
                <w:sz w:val="24"/>
                <w:szCs w:val="24"/>
              </w:rPr>
            </w:pPr>
            <w:r w:rsidRPr="00AA1AC2">
              <w:rPr>
                <w:rFonts w:ascii="Times New Roman" w:eastAsia="Times New Roman" w:hAnsi="Times New Roman" w:cs="Times New Roman"/>
                <w:sz w:val="24"/>
                <w:szCs w:val="24"/>
              </w:rPr>
              <w:t xml:space="preserve">До розгляду </w:t>
            </w:r>
            <w:r w:rsidRPr="00AA1AC2">
              <w:rPr>
                <w:rFonts w:ascii="Times New Roman" w:eastAsia="Times New Roman" w:hAnsi="Times New Roman" w:cs="Times New Roman"/>
                <w:color w:val="FF0000"/>
                <w:sz w:val="24"/>
                <w:szCs w:val="24"/>
                <w:u w:val="single"/>
              </w:rPr>
              <w:t xml:space="preserve">не приймається </w:t>
            </w:r>
            <w:r w:rsidRPr="00AA1AC2">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0718E01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05AA58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108E1D71" w14:textId="77777777" w:rsidR="00B94815" w:rsidRDefault="00000000">
            <w:pPr>
              <w:widowControl w:val="0"/>
              <w:jc w:val="both"/>
              <w:rPr>
                <w:rFonts w:ascii="Times New Roman" w:eastAsia="Times New Roman" w:hAnsi="Times New Roman" w:cs="Times New Roman"/>
                <w:sz w:val="24"/>
                <w:szCs w:val="24"/>
              </w:rPr>
            </w:pPr>
            <w:r w:rsidRPr="00AC7A07">
              <w:rPr>
                <w:rFonts w:ascii="Times New Roman" w:eastAsia="Times New Roman" w:hAnsi="Times New Roman" w:cs="Times New Roman"/>
                <w:color w:val="FF0000"/>
                <w:sz w:val="24"/>
                <w:szCs w:val="24"/>
              </w:rPr>
              <w:t>Оцінка здійснюється щодо предмета закупівлі в цілому.</w:t>
            </w:r>
          </w:p>
          <w:p w14:paraId="370C3E42" w14:textId="77777777" w:rsidR="00B94815" w:rsidRPr="00AC7A07" w:rsidRDefault="00000000">
            <w:pPr>
              <w:widowControl w:val="0"/>
              <w:jc w:val="both"/>
              <w:rPr>
                <w:rFonts w:ascii="Times New Roman" w:eastAsia="Times New Roman" w:hAnsi="Times New Roman" w:cs="Times New Roman"/>
                <w:color w:val="000000"/>
                <w:sz w:val="24"/>
                <w:szCs w:val="24"/>
              </w:rPr>
            </w:pPr>
            <w:r w:rsidRPr="00AC7A07">
              <w:rPr>
                <w:rFonts w:ascii="Times New Roman" w:eastAsia="Times New Roman" w:hAnsi="Times New Roman" w:cs="Times New Roman"/>
                <w:color w:val="000000"/>
                <w:sz w:val="24"/>
                <w:szCs w:val="24"/>
              </w:rPr>
              <w:t>АБО</w:t>
            </w:r>
          </w:p>
          <w:p w14:paraId="6BBD4B62" w14:textId="7DE8991B" w:rsidR="00B94815" w:rsidRDefault="00000000">
            <w:pPr>
              <w:widowControl w:val="0"/>
              <w:jc w:val="both"/>
              <w:rPr>
                <w:rFonts w:ascii="Times New Roman" w:eastAsia="Times New Roman" w:hAnsi="Times New Roman" w:cs="Times New Roman"/>
                <w:i/>
                <w:color w:val="FF0000"/>
                <w:sz w:val="24"/>
                <w:szCs w:val="24"/>
              </w:rPr>
            </w:pPr>
            <w:r w:rsidRPr="00AC7A07">
              <w:rPr>
                <w:rFonts w:ascii="Times New Roman" w:eastAsia="Times New Roman" w:hAnsi="Times New Roman" w:cs="Times New Roman"/>
                <w:color w:val="FF0000"/>
                <w:sz w:val="24"/>
                <w:szCs w:val="24"/>
              </w:rPr>
              <w:t xml:space="preserve">на окрему частину предмета закупівлі (лота), щодо яких можуть бути подані тендерні пропозиції.  </w:t>
            </w:r>
            <w:r w:rsidRPr="00AC7A07">
              <w:rPr>
                <w:rFonts w:ascii="Times New Roman" w:eastAsia="Times New Roman" w:hAnsi="Times New Roman" w:cs="Times New Roman"/>
                <w:i/>
                <w:color w:val="FF0000"/>
                <w:sz w:val="24"/>
                <w:szCs w:val="24"/>
              </w:rPr>
              <w:t>(у разі закупівлі по лотах)</w:t>
            </w:r>
          </w:p>
          <w:p w14:paraId="5801CD89" w14:textId="77777777" w:rsidR="00B94815" w:rsidRPr="00321AB3" w:rsidRDefault="00000000">
            <w:pPr>
              <w:widowControl w:val="0"/>
              <w:jc w:val="both"/>
              <w:rPr>
                <w:rFonts w:ascii="Times New Roman" w:eastAsia="Times New Roman" w:hAnsi="Times New Roman" w:cs="Times New Roman"/>
                <w:sz w:val="24"/>
                <w:szCs w:val="24"/>
              </w:rPr>
            </w:pPr>
            <w:r w:rsidRPr="00321AB3">
              <w:rPr>
                <w:rFonts w:ascii="Times New Roman" w:eastAsia="Times New Roman" w:hAnsi="Times New Roman" w:cs="Times New Roman"/>
                <w:sz w:val="24"/>
                <w:szCs w:val="24"/>
              </w:rPr>
              <w:t xml:space="preserve">Учасник визначає ціни на </w:t>
            </w:r>
            <w:r w:rsidRPr="00321AB3">
              <w:rPr>
                <w:rFonts w:ascii="Times New Roman" w:eastAsia="Times New Roman" w:hAnsi="Times New Roman" w:cs="Times New Roman"/>
                <w:b/>
                <w:color w:val="FF0000"/>
                <w:sz w:val="24"/>
                <w:szCs w:val="24"/>
              </w:rPr>
              <w:t>товар/послуги/роботи</w:t>
            </w:r>
            <w:r w:rsidRPr="00321AB3">
              <w:rPr>
                <w:rFonts w:ascii="Times New Roman" w:eastAsia="Times New Roman" w:hAnsi="Times New Roman" w:cs="Times New Roman"/>
                <w:sz w:val="24"/>
                <w:szCs w:val="24"/>
              </w:rPr>
              <w:t xml:space="preserve">, що він пропонує </w:t>
            </w:r>
            <w:r w:rsidRPr="00321AB3">
              <w:rPr>
                <w:rFonts w:ascii="Times New Roman" w:eastAsia="Times New Roman" w:hAnsi="Times New Roman" w:cs="Times New Roman"/>
                <w:b/>
                <w:color w:val="FF0000"/>
                <w:sz w:val="24"/>
                <w:szCs w:val="24"/>
              </w:rPr>
              <w:t>поставити/надати/виконати</w:t>
            </w:r>
            <w:r w:rsidRPr="00321AB3">
              <w:rPr>
                <w:rFonts w:ascii="Times New Roman" w:eastAsia="Times New Roman" w:hAnsi="Times New Roman" w:cs="Times New Roman"/>
                <w:color w:val="FF0000"/>
                <w:sz w:val="24"/>
                <w:szCs w:val="24"/>
              </w:rPr>
              <w:t xml:space="preserve"> </w:t>
            </w:r>
            <w:r w:rsidRPr="00321AB3">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321AB3">
              <w:rPr>
                <w:rFonts w:ascii="Times New Roman" w:eastAsia="Times New Roman" w:hAnsi="Times New Roman" w:cs="Times New Roman"/>
                <w:b/>
                <w:color w:val="FF0000"/>
                <w:sz w:val="24"/>
                <w:szCs w:val="24"/>
              </w:rPr>
              <w:t>товару/послуг/робіт</w:t>
            </w:r>
            <w:r w:rsidRPr="00321AB3">
              <w:rPr>
                <w:rFonts w:ascii="Times New Roman" w:eastAsia="Times New Roman" w:hAnsi="Times New Roman" w:cs="Times New Roman"/>
                <w:color w:val="FF0000"/>
                <w:sz w:val="24"/>
                <w:szCs w:val="24"/>
              </w:rPr>
              <w:t xml:space="preserve"> </w:t>
            </w:r>
            <w:r w:rsidRPr="00321AB3">
              <w:rPr>
                <w:rFonts w:ascii="Times New Roman" w:eastAsia="Times New Roman" w:hAnsi="Times New Roman" w:cs="Times New Roman"/>
                <w:sz w:val="24"/>
                <w:szCs w:val="24"/>
              </w:rPr>
              <w:t>даного виду.</w:t>
            </w:r>
          </w:p>
          <w:p w14:paraId="5836E001" w14:textId="3832CB04" w:rsidR="00B94815" w:rsidRPr="00C67566"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 </w:t>
            </w:r>
            <w:r w:rsidRPr="00C67566">
              <w:rPr>
                <w:rFonts w:ascii="Times New Roman" w:eastAsia="Times New Roman" w:hAnsi="Times New Roman" w:cs="Times New Roman"/>
                <w:sz w:val="24"/>
                <w:szCs w:val="24"/>
              </w:rPr>
              <w:t xml:space="preserve">1 % </w:t>
            </w:r>
            <w:r w:rsidR="00C67566">
              <w:rPr>
                <w:rFonts w:ascii="Times New Roman" w:eastAsia="Times New Roman" w:hAnsi="Times New Roman" w:cs="Times New Roman"/>
                <w:sz w:val="24"/>
                <w:szCs w:val="24"/>
              </w:rPr>
              <w:t>.</w:t>
            </w:r>
          </w:p>
          <w:p w14:paraId="4C3C5B08" w14:textId="77777777" w:rsidR="00B9481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27D257C" w14:textId="77777777" w:rsidR="00B9481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w:t>
            </w:r>
            <w:r>
              <w:rPr>
                <w:rFonts w:ascii="Times New Roman" w:eastAsia="Times New Roman" w:hAnsi="Times New Roman" w:cs="Times New Roman"/>
                <w:sz w:val="24"/>
                <w:szCs w:val="24"/>
                <w:highlight w:val="white"/>
              </w:rPr>
              <w:lastRenderedPageBreak/>
              <w:t>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5613EF3F" w14:textId="77777777" w:rsidR="00B9481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5CE1EA0"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F79B8B0" w14:textId="77777777" w:rsidR="00B9481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BAF2C9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6A4EE2A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w:t>
            </w:r>
            <w:r>
              <w:rPr>
                <w:rFonts w:ascii="Times New Roman" w:eastAsia="Times New Roman" w:hAnsi="Times New Roman" w:cs="Times New Roman"/>
                <w:sz w:val="24"/>
                <w:szCs w:val="24"/>
                <w:highlight w:val="white"/>
              </w:rPr>
              <w:lastRenderedPageBreak/>
              <w:t>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6F5A81F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7E393513" w14:textId="77777777" w:rsidR="00B94815" w:rsidRDefault="00000000">
            <w:pPr>
              <w:widowControl w:val="0"/>
              <w:jc w:val="both"/>
              <w:rPr>
                <w:rFonts w:ascii="Times New Roman" w:eastAsia="Times New Roman" w:hAnsi="Times New Roman" w:cs="Times New Roman"/>
                <w:color w:val="00B050"/>
                <w:sz w:val="24"/>
                <w:szCs w:val="24"/>
                <w:highlight w:val="white"/>
              </w:rPr>
            </w:pPr>
            <w:r w:rsidRPr="008C7602">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8C7602">
              <w:rPr>
                <w:rFonts w:ascii="Times New Roman" w:eastAsia="Times New Roman" w:hAnsi="Times New Roman" w:cs="Times New Roman"/>
                <w:i/>
                <w:sz w:val="24"/>
                <w:szCs w:val="24"/>
              </w:rPr>
              <w:t>(у разі здійснення закупівлі за лотами).</w:t>
            </w:r>
          </w:p>
        </w:tc>
      </w:tr>
      <w:tr w:rsidR="00B94815" w14:paraId="63E84944" w14:textId="77777777">
        <w:trPr>
          <w:trHeight w:val="1119"/>
          <w:jc w:val="center"/>
        </w:trPr>
        <w:tc>
          <w:tcPr>
            <w:tcW w:w="705" w:type="dxa"/>
          </w:tcPr>
          <w:p w14:paraId="2AC6DE8F"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2A54DFB4"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1516C85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6119F08"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0D0ECA6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Pr>
                <w:rFonts w:ascii="Times New Roman" w:eastAsia="Times New Roman" w:hAnsi="Times New Roman" w:cs="Times New Roman"/>
                <w:color w:val="000000"/>
                <w:sz w:val="24"/>
                <w:szCs w:val="24"/>
                <w:highlight w:val="yellow"/>
              </w:rPr>
              <w:t>витрати, пов'язані із оформленням забезпечення тендерної пропозиції</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FF0000"/>
                <w:sz w:val="24"/>
                <w:szCs w:val="24"/>
                <w:highlight w:val="yellow"/>
              </w:rPr>
              <w:t>(у разі встановлення такої вимоги</w:t>
            </w:r>
            <w:r>
              <w:rPr>
                <w:rFonts w:ascii="Times New Roman" w:eastAsia="Times New Roman" w:hAnsi="Times New Roman" w:cs="Times New Roman"/>
                <w:i/>
                <w:color w:val="FF0000"/>
                <w:sz w:val="24"/>
                <w:szCs w:val="24"/>
              </w:rPr>
              <w:t>)</w:t>
            </w:r>
            <w:r>
              <w:rPr>
                <w:rFonts w:ascii="Times New Roman" w:eastAsia="Times New Roman" w:hAnsi="Times New Roman" w:cs="Times New Roman"/>
                <w:color w:val="000000"/>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B788D3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2ACF4E9A"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6E0743EF"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27C6076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7317FE78"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w:t>
            </w:r>
            <w:r>
              <w:rPr>
                <w:rFonts w:ascii="Times New Roman" w:eastAsia="Times New Roman" w:hAnsi="Times New Roman" w:cs="Times New Roman"/>
                <w:color w:val="000000"/>
                <w:sz w:val="24"/>
                <w:szCs w:val="24"/>
              </w:rPr>
              <w:lastRenderedPageBreak/>
              <w:t>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7A8A36EE"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236A33AF"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C4D97B7"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07C22AD7"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3EF22809"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6AF6C85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1871BBF5"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5E445894"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Якщо вимога в тендерній документації встановлена </w:t>
            </w:r>
            <w:r>
              <w:rPr>
                <w:rFonts w:ascii="Times New Roman" w:eastAsia="Times New Roman" w:hAnsi="Times New Roman" w:cs="Times New Roman"/>
                <w:sz w:val="24"/>
                <w:szCs w:val="24"/>
              </w:rPr>
              <w:lastRenderedPageBreak/>
              <w:t>декілька разів, учасник/переможець може подати необхідний документ  або інформацію один раз.</w:t>
            </w:r>
          </w:p>
          <w:p w14:paraId="7F0716E7"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E06A6C2" w14:textId="77777777" w:rsidR="00B9481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703850A4"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3B7AA08F"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A6E66E3"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86E039C"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1F8D35CA"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w:t>
            </w:r>
            <w:r>
              <w:rPr>
                <w:rFonts w:ascii="Times New Roman" w:eastAsia="Times New Roman" w:hAnsi="Times New Roman" w:cs="Times New Roman"/>
                <w:sz w:val="24"/>
                <w:szCs w:val="24"/>
                <w:highlight w:val="white"/>
              </w:rPr>
              <w:lastRenderedPageBreak/>
              <w:t>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0755501E"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6EEF382E" w14:textId="77777777" w:rsidR="00B94815" w:rsidRDefault="00B94815">
            <w:pPr>
              <w:widowControl w:val="0"/>
              <w:jc w:val="both"/>
              <w:rPr>
                <w:rFonts w:ascii="Times New Roman" w:eastAsia="Times New Roman" w:hAnsi="Times New Roman" w:cs="Times New Roman"/>
                <w:color w:val="00B050"/>
                <w:sz w:val="24"/>
                <w:szCs w:val="24"/>
                <w:highlight w:val="white"/>
              </w:rPr>
            </w:pPr>
          </w:p>
          <w:p w14:paraId="6A4B4022" w14:textId="77777777" w:rsidR="00B94815" w:rsidRDefault="00000000">
            <w:pPr>
              <w:widowControl w:val="0"/>
              <w:ind w:left="40" w:hanging="20"/>
              <w:jc w:val="both"/>
              <w:rPr>
                <w:rFonts w:ascii="Times New Roman" w:eastAsia="Times New Roman" w:hAnsi="Times New Roman" w:cs="Times New Roman"/>
                <w:color w:val="FF0000"/>
                <w:sz w:val="24"/>
                <w:szCs w:val="24"/>
                <w:highlight w:val="yellow"/>
              </w:rPr>
            </w:pPr>
            <w:r w:rsidRPr="001D317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B94815" w14:paraId="09DCFECA" w14:textId="77777777">
        <w:trPr>
          <w:trHeight w:val="1119"/>
          <w:jc w:val="center"/>
        </w:trPr>
        <w:tc>
          <w:tcPr>
            <w:tcW w:w="705" w:type="dxa"/>
          </w:tcPr>
          <w:p w14:paraId="614FABA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487888AC"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531FFD02" w14:textId="77777777" w:rsidR="00B9481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0D3A1D5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0984E78E"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4AB3EE9A"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73D576BD"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5F3926F8"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E98F11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3C6659B2"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D8BE70B"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w:t>
            </w:r>
            <w:r>
              <w:rPr>
                <w:rFonts w:ascii="Times New Roman" w:eastAsia="Times New Roman" w:hAnsi="Times New Roman" w:cs="Times New Roman"/>
                <w:sz w:val="24"/>
                <w:szCs w:val="24"/>
                <w:highlight w:val="white"/>
              </w:rPr>
              <w:lastRenderedPageBreak/>
              <w:t>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3B2B619F"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0A4CD553"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7"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40A08C59"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6A34F8D6"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D3B2707"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3154DFA1"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20140426"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3AEFE56B" w14:textId="77777777" w:rsidR="00B94815" w:rsidRPr="00C75FAC" w:rsidRDefault="00000000">
            <w:pPr>
              <w:shd w:val="clear" w:color="auto" w:fill="FFFFFF"/>
              <w:ind w:firstLine="567"/>
              <w:jc w:val="both"/>
              <w:rPr>
                <w:rFonts w:ascii="Times New Roman" w:eastAsia="Times New Roman" w:hAnsi="Times New Roman" w:cs="Times New Roman"/>
                <w:sz w:val="24"/>
                <w:szCs w:val="24"/>
                <w:highlight w:val="white"/>
              </w:rPr>
            </w:pPr>
            <w:r w:rsidRPr="00C75FAC">
              <w:rPr>
                <w:rFonts w:ascii="Times New Roman" w:eastAsia="Times New Roman" w:hAnsi="Times New Roman" w:cs="Times New Roman"/>
                <w:sz w:val="24"/>
                <w:szCs w:val="24"/>
                <w:highlight w:val="white"/>
              </w:rPr>
              <w:t xml:space="preserve">не надав у спосіб, зазначений в тендерній документації, документи, що підтверджують відсутність підстав, </w:t>
            </w:r>
            <w:r w:rsidRPr="00C75FAC">
              <w:rPr>
                <w:rFonts w:ascii="Times New Roman" w:eastAsia="Times New Roman" w:hAnsi="Times New Roman" w:cs="Times New Roman"/>
                <w:sz w:val="24"/>
                <w:szCs w:val="24"/>
                <w:highlight w:val="white"/>
              </w:rPr>
              <w:lastRenderedPageBreak/>
              <w:t>визначених у підпунктах 3, 5, 6 і 12 пункту 47 цих особливостей;</w:t>
            </w:r>
          </w:p>
          <w:p w14:paraId="20411BE1"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7CD750B0" w14:textId="77777777" w:rsidR="00B9481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6B3F7ADA" w14:textId="77777777" w:rsidR="00B94815"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D58F467" w14:textId="77777777" w:rsidR="00B94815"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58A51352" w14:textId="77777777" w:rsidR="00B94815" w:rsidRPr="00C75FAC" w:rsidRDefault="00000000">
            <w:pPr>
              <w:ind w:firstLine="567"/>
              <w:jc w:val="both"/>
              <w:rPr>
                <w:rFonts w:ascii="Times New Roman" w:eastAsia="Times New Roman" w:hAnsi="Times New Roman" w:cs="Times New Roman"/>
                <w:sz w:val="24"/>
                <w:szCs w:val="24"/>
                <w:highlight w:val="white"/>
              </w:rPr>
            </w:pPr>
            <w:r w:rsidRPr="00C75FAC">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E30D06"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4779005" w14:textId="77777777" w:rsidR="00B9481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w:t>
            </w:r>
            <w:r>
              <w:rPr>
                <w:rFonts w:ascii="Times New Roman" w:eastAsia="Times New Roman" w:hAnsi="Times New Roman" w:cs="Times New Roman"/>
                <w:sz w:val="24"/>
                <w:szCs w:val="24"/>
                <w:highlight w:val="white"/>
              </w:rPr>
              <w:lastRenderedPageBreak/>
              <w:t>закупівлю в електронній системі закупівель відповідно до статті 10 Закону.</w:t>
            </w:r>
          </w:p>
        </w:tc>
      </w:tr>
      <w:tr w:rsidR="00B94815" w14:paraId="42B1AEF2" w14:textId="77777777">
        <w:trPr>
          <w:trHeight w:val="472"/>
          <w:jc w:val="center"/>
        </w:trPr>
        <w:tc>
          <w:tcPr>
            <w:tcW w:w="9960" w:type="dxa"/>
            <w:gridSpan w:val="3"/>
            <w:vAlign w:val="center"/>
          </w:tcPr>
          <w:p w14:paraId="7E273F3B" w14:textId="77777777" w:rsidR="00B9481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94815" w14:paraId="73E7E5BA" w14:textId="77777777">
        <w:trPr>
          <w:trHeight w:val="1119"/>
          <w:jc w:val="center"/>
        </w:trPr>
        <w:tc>
          <w:tcPr>
            <w:tcW w:w="705" w:type="dxa"/>
          </w:tcPr>
          <w:p w14:paraId="35916523"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5E1C6C9" w14:textId="77777777" w:rsidR="00B9481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6193C30B" w14:textId="77777777" w:rsidR="00B9481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7CAE5568"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70F83D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942DD0D"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552709CC"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55AFBB4A"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51B0DA1A" w14:textId="77777777" w:rsidR="00B9481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8ABF795"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845C454"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3789A302"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363F4B0F"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52F554B"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94815" w14:paraId="1E3F13EC" w14:textId="77777777">
        <w:trPr>
          <w:trHeight w:val="1119"/>
          <w:jc w:val="center"/>
        </w:trPr>
        <w:tc>
          <w:tcPr>
            <w:tcW w:w="705" w:type="dxa"/>
          </w:tcPr>
          <w:p w14:paraId="2264F55A"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6253D03"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DA26239"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499EFF25"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73AF117E" w14:textId="77777777" w:rsidR="00B9481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w:t>
            </w:r>
            <w:r>
              <w:rPr>
                <w:rFonts w:ascii="Times New Roman" w:eastAsia="Times New Roman" w:hAnsi="Times New Roman" w:cs="Times New Roman"/>
                <w:sz w:val="24"/>
                <w:szCs w:val="24"/>
                <w:highlight w:val="white"/>
              </w:rPr>
              <w:lastRenderedPageBreak/>
              <w:t>оприлюднення в електронній системі закупівель повідомлення про намір укласти договір про закупівлю.</w:t>
            </w:r>
          </w:p>
        </w:tc>
      </w:tr>
      <w:tr w:rsidR="00B94815" w14:paraId="05A681A6" w14:textId="77777777">
        <w:trPr>
          <w:trHeight w:val="1119"/>
          <w:jc w:val="center"/>
        </w:trPr>
        <w:tc>
          <w:tcPr>
            <w:tcW w:w="705" w:type="dxa"/>
          </w:tcPr>
          <w:p w14:paraId="74EC1607"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20160DD2"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091CEDC3" w14:textId="77777777" w:rsidR="00B9481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35D9F55B" w14:textId="77777777" w:rsidR="00B9481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94815" w14:paraId="45C0B7A4" w14:textId="77777777">
        <w:trPr>
          <w:trHeight w:val="2100"/>
          <w:jc w:val="center"/>
        </w:trPr>
        <w:tc>
          <w:tcPr>
            <w:tcW w:w="705" w:type="dxa"/>
          </w:tcPr>
          <w:p w14:paraId="5FC86BC2"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26DAE2FF"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36430B3B" w14:textId="77777777" w:rsidR="00B94815" w:rsidRPr="00005B7C" w:rsidRDefault="00000000">
            <w:pPr>
              <w:widowControl w:val="0"/>
              <w:jc w:val="both"/>
              <w:rPr>
                <w:rFonts w:ascii="Times New Roman" w:eastAsia="Times New Roman" w:hAnsi="Times New Roman" w:cs="Times New Roman"/>
                <w:sz w:val="24"/>
                <w:szCs w:val="24"/>
                <w:highlight w:val="white"/>
              </w:rPr>
            </w:pPr>
            <w:r w:rsidRPr="00005B7C">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512B1EC" w14:textId="77777777" w:rsidR="00B9481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79407C41" w14:textId="77777777" w:rsidR="00B9481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9EBBB6E"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23824181"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5717C3D5" w14:textId="77777777" w:rsidR="00B9481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перерахунку ціни та обсягів товарів в бік зменшення за умови необхідності приведення обсягів товарів до кратності упаковки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highlight w:val="yellow"/>
              </w:rPr>
              <w:t>(залишити у разі закупівлі товару, який можна привести до кратності упаковки)</w:t>
            </w:r>
            <w:r>
              <w:rPr>
                <w:rFonts w:ascii="Times New Roman" w:eastAsia="Times New Roman" w:hAnsi="Times New Roman" w:cs="Times New Roman"/>
                <w:sz w:val="24"/>
                <w:szCs w:val="24"/>
              </w:rPr>
              <w:t>.</w:t>
            </w:r>
          </w:p>
        </w:tc>
      </w:tr>
      <w:tr w:rsidR="00B94815" w14:paraId="1FA7437A" w14:textId="77777777">
        <w:trPr>
          <w:trHeight w:val="1119"/>
          <w:jc w:val="center"/>
        </w:trPr>
        <w:tc>
          <w:tcPr>
            <w:tcW w:w="705" w:type="dxa"/>
          </w:tcPr>
          <w:p w14:paraId="0D51F2B0" w14:textId="77777777" w:rsidR="00B9481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1BD7F0D4" w14:textId="77777777" w:rsidR="00B9481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63EB2E8" w14:textId="77777777" w:rsidR="00B94815" w:rsidRPr="001C60D9" w:rsidRDefault="00000000">
            <w:pPr>
              <w:widowControl w:val="0"/>
              <w:ind w:right="120"/>
              <w:jc w:val="both"/>
              <w:rPr>
                <w:rFonts w:ascii="Times New Roman" w:eastAsia="Times New Roman" w:hAnsi="Times New Roman" w:cs="Times New Roman"/>
                <w:sz w:val="24"/>
                <w:szCs w:val="24"/>
              </w:rPr>
            </w:pPr>
            <w:r w:rsidRPr="001C60D9">
              <w:rPr>
                <w:rFonts w:ascii="Times New Roman" w:eastAsia="Times New Roman" w:hAnsi="Times New Roman" w:cs="Times New Roman"/>
                <w:sz w:val="24"/>
                <w:szCs w:val="24"/>
              </w:rPr>
              <w:t>Забезпечення виконання договору про закупівлю не вимагається.</w:t>
            </w:r>
          </w:p>
          <w:p w14:paraId="6E624977" w14:textId="77777777" w:rsidR="00B94815" w:rsidRDefault="00B94815">
            <w:pPr>
              <w:widowControl w:val="0"/>
              <w:ind w:right="120"/>
              <w:jc w:val="both"/>
              <w:rPr>
                <w:rFonts w:ascii="Times New Roman" w:eastAsia="Times New Roman" w:hAnsi="Times New Roman" w:cs="Times New Roman"/>
                <w:sz w:val="24"/>
                <w:szCs w:val="24"/>
              </w:rPr>
            </w:pPr>
          </w:p>
          <w:p w14:paraId="7CECB34B" w14:textId="3D9A33B8" w:rsidR="00B94815" w:rsidRDefault="00B94815">
            <w:pPr>
              <w:widowControl w:val="0"/>
              <w:jc w:val="both"/>
              <w:rPr>
                <w:rFonts w:ascii="Times New Roman" w:eastAsia="Times New Roman" w:hAnsi="Times New Roman" w:cs="Times New Roman"/>
                <w:sz w:val="24"/>
                <w:szCs w:val="24"/>
              </w:rPr>
            </w:pPr>
          </w:p>
        </w:tc>
      </w:tr>
    </w:tbl>
    <w:p w14:paraId="6ED46347" w14:textId="77777777" w:rsidR="00B94815" w:rsidRDefault="00B94815">
      <w:pPr>
        <w:widowControl w:val="0"/>
        <w:spacing w:after="0" w:line="240" w:lineRule="auto"/>
        <w:jc w:val="both"/>
        <w:rPr>
          <w:rFonts w:ascii="Times New Roman" w:eastAsia="Times New Roman" w:hAnsi="Times New Roman" w:cs="Times New Roman"/>
          <w:sz w:val="24"/>
          <w:szCs w:val="24"/>
          <w:highlight w:val="green"/>
        </w:rPr>
      </w:pPr>
      <w:bookmarkStart w:id="5" w:name="_heading=h.2s8eyo1" w:colFirst="0" w:colLast="0"/>
      <w:bookmarkEnd w:id="5"/>
    </w:p>
    <w:p w14:paraId="3A1BE351" w14:textId="77777777" w:rsidR="001C60D9" w:rsidRDefault="001C60D9">
      <w:pPr>
        <w:widowControl w:val="0"/>
        <w:spacing w:after="0" w:line="240" w:lineRule="auto"/>
        <w:jc w:val="both"/>
        <w:rPr>
          <w:rFonts w:ascii="Times New Roman" w:eastAsia="Times New Roman" w:hAnsi="Times New Roman" w:cs="Times New Roman"/>
          <w:sz w:val="24"/>
          <w:szCs w:val="24"/>
          <w:highlight w:val="green"/>
        </w:rPr>
      </w:pPr>
    </w:p>
    <w:p w14:paraId="64F19154" w14:textId="54474C28" w:rsidR="00B9481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sidR="00B46B8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1. Додаток 1 до тендерної документації на </w:t>
      </w:r>
      <w:r w:rsidR="00F94381">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xml:space="preserve"> арк. в 1 прим.</w:t>
      </w:r>
    </w:p>
    <w:p w14:paraId="22612B25" w14:textId="6C5B489F" w:rsidR="00B94815"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 на </w:t>
      </w:r>
      <w:r w:rsidR="00B46B88">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арк. в 1 прим.</w:t>
      </w:r>
    </w:p>
    <w:p w14:paraId="04C0E5F0" w14:textId="7A4DAC49" w:rsidR="00B94815" w:rsidRDefault="00000000" w:rsidP="00740095">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на </w:t>
      </w:r>
      <w:r w:rsidR="009B1308">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xml:space="preserve"> арк. в 1 прим</w:t>
      </w:r>
      <w:r w:rsidR="00740095">
        <w:rPr>
          <w:rFonts w:ascii="Times New Roman" w:eastAsia="Times New Roman" w:hAnsi="Times New Roman" w:cs="Times New Roman"/>
          <w:sz w:val="24"/>
          <w:szCs w:val="24"/>
          <w:highlight w:val="white"/>
        </w:rPr>
        <w:t>.</w:t>
      </w:r>
    </w:p>
    <w:p w14:paraId="06B4E846" w14:textId="0D2D799E" w:rsidR="00740095" w:rsidRDefault="00740095" w:rsidP="00740095">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 Додаток 4 до тендерної документації на 2 арк. в 1 прим.</w:t>
      </w:r>
    </w:p>
    <w:p w14:paraId="653F7C20" w14:textId="77777777" w:rsidR="00740095" w:rsidRPr="00301853" w:rsidRDefault="00740095" w:rsidP="00740095">
      <w:pPr>
        <w:rPr>
          <w:rFonts w:ascii="Times New Roman" w:eastAsia="Times New Roman" w:hAnsi="Times New Roman" w:cs="Times New Roman"/>
          <w:sz w:val="24"/>
          <w:szCs w:val="24"/>
          <w:highlight w:val="white"/>
        </w:rPr>
      </w:pPr>
      <w:r w:rsidRPr="00816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Pr="008162F5">
        <w:rPr>
          <w:rFonts w:ascii="Times New Roman" w:eastAsia="Times New Roman" w:hAnsi="Times New Roman" w:cs="Times New Roman"/>
          <w:sz w:val="24"/>
          <w:szCs w:val="24"/>
        </w:rPr>
        <w:t xml:space="preserve">. Додаток </w:t>
      </w:r>
      <w:r>
        <w:rPr>
          <w:rFonts w:ascii="Times New Roman" w:eastAsia="Times New Roman" w:hAnsi="Times New Roman" w:cs="Times New Roman"/>
          <w:sz w:val="24"/>
          <w:szCs w:val="24"/>
        </w:rPr>
        <w:t>5</w:t>
      </w:r>
      <w:r w:rsidRPr="008162F5">
        <w:rPr>
          <w:rFonts w:ascii="Times New Roman" w:eastAsia="Times New Roman" w:hAnsi="Times New Roman" w:cs="Times New Roman"/>
          <w:sz w:val="24"/>
          <w:szCs w:val="24"/>
        </w:rPr>
        <w:t xml:space="preserve"> до тендерної документації на 1 арк. в 1 прим.</w:t>
      </w:r>
      <w:r>
        <w:rPr>
          <w:rFonts w:ascii="Times New Roman" w:eastAsia="Times New Roman" w:hAnsi="Times New Roman" w:cs="Times New Roman"/>
          <w:sz w:val="24"/>
          <w:szCs w:val="24"/>
          <w:highlight w:val="white"/>
        </w:rPr>
        <w:t xml:space="preserve">                                </w:t>
      </w:r>
    </w:p>
    <w:p w14:paraId="34BA8699" w14:textId="77777777" w:rsidR="00740095" w:rsidRDefault="00740095">
      <w:pPr>
        <w:rPr>
          <w:rFonts w:ascii="Times New Roman" w:eastAsia="Times New Roman" w:hAnsi="Times New Roman" w:cs="Times New Roman"/>
          <w:highlight w:val="white"/>
        </w:rPr>
      </w:pPr>
    </w:p>
    <w:p w14:paraId="7741E434" w14:textId="77777777" w:rsidR="00B94815" w:rsidRDefault="00B94815">
      <w:pPr>
        <w:widowControl w:val="0"/>
        <w:spacing w:after="0" w:line="240" w:lineRule="auto"/>
        <w:jc w:val="both"/>
        <w:rPr>
          <w:rFonts w:ascii="Times New Roman" w:eastAsia="Times New Roman" w:hAnsi="Times New Roman" w:cs="Times New Roman"/>
          <w:sz w:val="24"/>
          <w:szCs w:val="24"/>
        </w:rPr>
      </w:pPr>
    </w:p>
    <w:sectPr w:rsidR="00B94815">
      <w:footerReference w:type="default" r:id="rId18"/>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C055F" w14:textId="77777777" w:rsidR="001E2F4F" w:rsidRDefault="001E2F4F">
      <w:pPr>
        <w:spacing w:after="0" w:line="240" w:lineRule="auto"/>
      </w:pPr>
      <w:r>
        <w:separator/>
      </w:r>
    </w:p>
  </w:endnote>
  <w:endnote w:type="continuationSeparator" w:id="0">
    <w:p w14:paraId="3319959E" w14:textId="77777777" w:rsidR="001E2F4F" w:rsidRDefault="001E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EAF7E34C-BCC3-46F6-94B2-B9C5F15A1527}"/>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embedRegular r:id="rId2" w:fontKey="{5ED20984-BDB7-4F31-880E-911447C3A867}"/>
    <w:embedBold r:id="rId3" w:fontKey="{4350A131-247A-448F-A8D9-50D23373210A}"/>
    <w:embedBoldItalic r:id="rId4" w:fontKey="{B377D35C-9E29-4855-917D-E04238AADE3D}"/>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E62D0844-7780-45F1-9713-33F9197D8D47}"/>
  </w:font>
  <w:font w:name="Georgia">
    <w:panose1 w:val="02040502050405020303"/>
    <w:charset w:val="CC"/>
    <w:family w:val="roman"/>
    <w:pitch w:val="variable"/>
    <w:sig w:usb0="00000287" w:usb1="00000000" w:usb2="00000000" w:usb3="00000000" w:csb0="0000009F" w:csb1="00000000"/>
    <w:embedRegular r:id="rId6" w:fontKey="{DADBC9F4-F1DD-4C78-98B7-47BA261701D6}"/>
    <w:embedItalic r:id="rId7" w:fontKey="{2EF527F5-4983-4407-B54C-2EC57D176B24}"/>
  </w:font>
  <w:font w:name="Antiqu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embedRegular r:id="rId8" w:fontKey="{CF7A7E78-2EE9-4CBC-9B1E-1ADB8E8F8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94423" w14:textId="29F59710" w:rsidR="00B9481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25985">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6C5DC" w14:textId="77777777" w:rsidR="001E2F4F" w:rsidRDefault="001E2F4F">
      <w:pPr>
        <w:spacing w:after="0" w:line="240" w:lineRule="auto"/>
      </w:pPr>
      <w:r>
        <w:separator/>
      </w:r>
    </w:p>
  </w:footnote>
  <w:footnote w:type="continuationSeparator" w:id="0">
    <w:p w14:paraId="1F30B503" w14:textId="77777777" w:rsidR="001E2F4F" w:rsidRDefault="001E2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A8B1F" w14:textId="77777777" w:rsidR="00025985" w:rsidRDefault="00025985">
    <w:pPr>
      <w:tabs>
        <w:tab w:val="center" w:pos="4571"/>
        <w:tab w:val="right" w:pos="8558"/>
      </w:tabs>
      <w:autoSpaceDE w:val="0"/>
      <w:autoSpaceDN w:val="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D2D87"/>
    <w:multiLevelType w:val="multilevel"/>
    <w:tmpl w:val="8DE86E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4D0142"/>
    <w:multiLevelType w:val="multilevel"/>
    <w:tmpl w:val="F76445E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08B7AB4"/>
    <w:multiLevelType w:val="multilevel"/>
    <w:tmpl w:val="4E965E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31461650">
    <w:abstractNumId w:val="2"/>
  </w:num>
  <w:num w:numId="2" w16cid:durableId="47926703">
    <w:abstractNumId w:val="0"/>
  </w:num>
  <w:num w:numId="3" w16cid:durableId="236526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815"/>
    <w:rsid w:val="00005B7C"/>
    <w:rsid w:val="00025985"/>
    <w:rsid w:val="00045399"/>
    <w:rsid w:val="000A3B37"/>
    <w:rsid w:val="000D0082"/>
    <w:rsid w:val="001C60D9"/>
    <w:rsid w:val="001D3171"/>
    <w:rsid w:val="001E2F4F"/>
    <w:rsid w:val="00224C41"/>
    <w:rsid w:val="00277CE2"/>
    <w:rsid w:val="00321AB3"/>
    <w:rsid w:val="00370697"/>
    <w:rsid w:val="003B27F9"/>
    <w:rsid w:val="003E7868"/>
    <w:rsid w:val="00422477"/>
    <w:rsid w:val="004566CE"/>
    <w:rsid w:val="004B5934"/>
    <w:rsid w:val="00557B1C"/>
    <w:rsid w:val="00584530"/>
    <w:rsid w:val="005D2A79"/>
    <w:rsid w:val="00676FCC"/>
    <w:rsid w:val="006F43F1"/>
    <w:rsid w:val="00740095"/>
    <w:rsid w:val="00763B4E"/>
    <w:rsid w:val="007A262B"/>
    <w:rsid w:val="007C6794"/>
    <w:rsid w:val="007D6C51"/>
    <w:rsid w:val="0081347C"/>
    <w:rsid w:val="008A581B"/>
    <w:rsid w:val="008C7602"/>
    <w:rsid w:val="0092634B"/>
    <w:rsid w:val="00980ECB"/>
    <w:rsid w:val="009B1308"/>
    <w:rsid w:val="00A65EBB"/>
    <w:rsid w:val="00AA1AC2"/>
    <w:rsid w:val="00AC7A07"/>
    <w:rsid w:val="00AE2087"/>
    <w:rsid w:val="00AE6656"/>
    <w:rsid w:val="00B46B88"/>
    <w:rsid w:val="00B94815"/>
    <w:rsid w:val="00C5014A"/>
    <w:rsid w:val="00C67566"/>
    <w:rsid w:val="00C75FAC"/>
    <w:rsid w:val="00C90698"/>
    <w:rsid w:val="00D540C2"/>
    <w:rsid w:val="00DB3492"/>
    <w:rsid w:val="00DD4259"/>
    <w:rsid w:val="00DD7720"/>
    <w:rsid w:val="00E24C7D"/>
    <w:rsid w:val="00E24C95"/>
    <w:rsid w:val="00E32ED6"/>
    <w:rsid w:val="00E90DEE"/>
    <w:rsid w:val="00F94381"/>
    <w:rsid w:val="00F95D42"/>
    <w:rsid w:val="00FC2762"/>
    <w:rsid w:val="00FF3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E421"/>
  <w15:docId w15:val="{F7CAF5CE-9C48-4FB4-9A05-5F324F82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02598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25985"/>
  </w:style>
  <w:style w:type="paragraph" w:styleId="af8">
    <w:name w:val="footer"/>
    <w:basedOn w:val="a"/>
    <w:link w:val="af9"/>
    <w:uiPriority w:val="99"/>
    <w:unhideWhenUsed/>
    <w:rsid w:val="00025985"/>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25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289-1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922-1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gcb-tender@ukr.net" TargetMode="External"/><Relationship Id="rId14" Type="http://schemas.openxmlformats.org/officeDocument/2006/relationships/hyperlink" Target="http://zakon4.rada.gov.ua/laws/show/2289-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23</Pages>
  <Words>8431</Words>
  <Characters>48057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Виктория Буяновська</cp:lastModifiedBy>
  <cp:revision>59</cp:revision>
  <dcterms:created xsi:type="dcterms:W3CDTF">2020-04-14T07:28:00Z</dcterms:created>
  <dcterms:modified xsi:type="dcterms:W3CDTF">2024-04-17T07:43:00Z</dcterms:modified>
</cp:coreProperties>
</file>