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15" w:rsidRPr="00305000" w:rsidRDefault="00C57815" w:rsidP="00AB5298">
      <w:pPr>
        <w:jc w:val="right"/>
        <w:rPr>
          <w:rFonts w:ascii="Times New Roman" w:hAnsi="Times New Roman" w:cs="Times New Roman"/>
          <w:b/>
          <w:noProof/>
        </w:rPr>
      </w:pPr>
      <w:r w:rsidRPr="00305000">
        <w:rPr>
          <w:rFonts w:ascii="Times New Roman" w:hAnsi="Times New Roman" w:cs="Times New Roman"/>
          <w:b/>
          <w:noProof/>
        </w:rPr>
        <w:t>Додаток 2</w:t>
      </w:r>
    </w:p>
    <w:p w:rsidR="00C57815" w:rsidRPr="00305000" w:rsidRDefault="00C57815" w:rsidP="00C57815">
      <w:pPr>
        <w:ind w:left="-709" w:firstLine="1260"/>
        <w:jc w:val="center"/>
        <w:rPr>
          <w:rFonts w:ascii="Times New Roman" w:hAnsi="Times New Roman"/>
          <w:b/>
          <w:bCs/>
          <w:noProof/>
          <w:color w:val="000000" w:themeColor="text1"/>
        </w:rPr>
      </w:pPr>
      <w:r w:rsidRPr="00305000">
        <w:rPr>
          <w:rFonts w:ascii="Times New Roman" w:eastAsia="Times New Roman" w:hAnsi="Times New Roman"/>
          <w:b/>
          <w:noProof/>
          <w:color w:val="000000" w:themeColor="text1"/>
          <w:lang w:eastAsia="ru-RU"/>
        </w:rPr>
        <w:t>Інформація про необхідні технічні, якісні та кількісні характеристики предмета закупівлі, а також відповідну технічна специфікація</w:t>
      </w:r>
    </w:p>
    <w:p w:rsidR="00C57815" w:rsidRPr="00305000" w:rsidRDefault="00C57815" w:rsidP="00C57815">
      <w:pPr>
        <w:spacing w:line="276" w:lineRule="auto"/>
        <w:jc w:val="center"/>
        <w:rPr>
          <w:rFonts w:ascii="Times New Roman" w:hAnsi="Times New Roman" w:cs="Times New Roman"/>
          <w:b/>
          <w:bCs/>
          <w:noProof/>
        </w:rPr>
      </w:pPr>
      <w:r w:rsidRPr="00305000">
        <w:rPr>
          <w:rFonts w:ascii="Times New Roman" w:hAnsi="Times New Roman" w:cs="Times New Roman"/>
          <w:b/>
          <w:bCs/>
          <w:noProof/>
        </w:rPr>
        <w:t>ЗАГАЛЬНІ ВИМОГИ:</w:t>
      </w:r>
    </w:p>
    <w:p w:rsidR="00C57815" w:rsidRPr="00305000" w:rsidRDefault="00C57815" w:rsidP="00C57815">
      <w:pPr>
        <w:spacing w:line="276" w:lineRule="auto"/>
        <w:ind w:firstLine="708"/>
        <w:jc w:val="both"/>
        <w:rPr>
          <w:rFonts w:ascii="Times New Roman" w:hAnsi="Times New Roman" w:cs="Times New Roman"/>
          <w:bCs/>
          <w:noProof/>
        </w:rPr>
      </w:pPr>
      <w:r w:rsidRPr="00305000">
        <w:rPr>
          <w:rFonts w:ascii="Times New Roman" w:hAnsi="Times New Roman" w:cs="Times New Roman"/>
          <w:noProof/>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305000">
        <w:rPr>
          <w:rFonts w:ascii="Times New Roman" w:hAnsi="Times New Roman" w:cs="Times New Roman"/>
          <w:bCs/>
          <w:noProof/>
        </w:rPr>
        <w:t>.</w:t>
      </w:r>
    </w:p>
    <w:p w:rsidR="00C57815" w:rsidRPr="00305000" w:rsidRDefault="00C57815" w:rsidP="00C57815">
      <w:pPr>
        <w:spacing w:line="276" w:lineRule="auto"/>
        <w:ind w:firstLine="708"/>
        <w:jc w:val="both"/>
        <w:rPr>
          <w:rFonts w:ascii="Times New Roman" w:hAnsi="Times New Roman" w:cs="Times New Roman"/>
          <w:noProof/>
          <w:color w:val="1A1A1A"/>
        </w:rPr>
      </w:pPr>
      <w:r w:rsidRPr="00305000">
        <w:rPr>
          <w:rFonts w:ascii="Times New Roman" w:hAnsi="Times New Roman" w:cs="Times New Roman"/>
          <w:noProof/>
        </w:rPr>
        <w:t xml:space="preserve">2. Якісні вимоги до предмету закупівлі: Якість товарів повинна відповідати вимогам, встановленим до нього загальнообов’язковими на території України нормами і правилами, і підтверджуватися при постачанні сертифікатом якості, відповідності, висновком санітарно-гігієнічної експертизи, тощо. </w:t>
      </w:r>
      <w:r w:rsidRPr="00305000">
        <w:rPr>
          <w:rFonts w:ascii="Times New Roman" w:hAnsi="Times New Roman" w:cs="Times New Roman"/>
          <w:noProof/>
          <w:color w:val="1A1A1A"/>
        </w:rPr>
        <w:t xml:space="preserve">Запропоновані товари повинні бути дозволені для введення в обіг та/або експлуатацію (застосування) відповідно до законодавства. </w:t>
      </w:r>
    </w:p>
    <w:p w:rsidR="00C57815" w:rsidRPr="00305000" w:rsidRDefault="00C57815" w:rsidP="00C57815">
      <w:pPr>
        <w:spacing w:line="276" w:lineRule="auto"/>
        <w:rPr>
          <w:rFonts w:ascii="Times New Roman" w:hAnsi="Times New Roman" w:cs="Times New Roman"/>
          <w:noProof/>
          <w:color w:val="1A1A1A"/>
        </w:rPr>
      </w:pPr>
      <w:r w:rsidRPr="00305000">
        <w:rPr>
          <w:rFonts w:ascii="Times New Roman" w:hAnsi="Times New Roman" w:cs="Times New Roman"/>
          <w:noProof/>
          <w:color w:val="1A1A1A"/>
        </w:rPr>
        <w:tab/>
        <w:t xml:space="preserve"> Ці вимога засвідчується:</w:t>
      </w:r>
    </w:p>
    <w:p w:rsidR="00C57815" w:rsidRPr="00305000" w:rsidRDefault="00C57815" w:rsidP="00C57815">
      <w:pPr>
        <w:spacing w:line="276" w:lineRule="auto"/>
        <w:ind w:firstLine="284"/>
        <w:jc w:val="both"/>
        <w:rPr>
          <w:rFonts w:ascii="Times New Roman" w:hAnsi="Times New Roman" w:cs="Times New Roman"/>
          <w:noProof/>
          <w:color w:val="1A1A1A"/>
        </w:rPr>
      </w:pPr>
      <w:r w:rsidRPr="00305000">
        <w:rPr>
          <w:rFonts w:ascii="Times New Roman" w:hAnsi="Times New Roman" w:cs="Times New Roman"/>
          <w:noProof/>
          <w:color w:val="1A1A1A"/>
        </w:rPr>
        <w:t xml:space="preserve">- гарантійним листом про надання під час поставки копій </w:t>
      </w:r>
      <w:r w:rsidRPr="00305000">
        <w:rPr>
          <w:rFonts w:ascii="Times New Roman" w:eastAsia="Times New Roman" w:hAnsi="Times New Roman" w:cs="Times New Roman"/>
          <w:noProof/>
          <w:color w:val="000000"/>
        </w:rPr>
        <w:t>Сертифікатів відповідності та/або Декларацій про відповідність,</w:t>
      </w:r>
      <w:r w:rsidRPr="00305000">
        <w:rPr>
          <w:rFonts w:ascii="Times New Roman" w:hAnsi="Times New Roman" w:cs="Times New Roman"/>
          <w:noProof/>
          <w:color w:val="1A1A1A"/>
        </w:rPr>
        <w:t xml:space="preserve"> що підтверджують можливість введення в обіг та/або експлуатацію (застосування) виробу за результатами проходження процедури оцінки відповідності згідно вимог Технічного регламенту, затвердженого постановами КМУ №753, №754, №755 від 02.10.2013, у разі якщо виріб підлягає проходження процедури оцінки відповідності. Якщо товар не підлягає проходження процедури оцінки відповідності, необхідно надати лист пояснення з посиланням на нормативно-правові акти та обґрунтуванням ненадання Сертифікату відповідності та/або Декларації про відповідність.</w:t>
      </w:r>
    </w:p>
    <w:p w:rsidR="00C57815" w:rsidRPr="00305000" w:rsidRDefault="00C57815" w:rsidP="00C57815">
      <w:pPr>
        <w:spacing w:line="276" w:lineRule="auto"/>
        <w:ind w:firstLine="709"/>
        <w:jc w:val="both"/>
        <w:rPr>
          <w:rFonts w:ascii="Times New Roman" w:hAnsi="Times New Roman" w:cs="Times New Roman"/>
          <w:noProof/>
          <w:color w:val="1A1A1A"/>
          <w:spacing w:val="-4"/>
        </w:rPr>
      </w:pPr>
      <w:r w:rsidRPr="00305000">
        <w:rPr>
          <w:rFonts w:ascii="Times New Roman" w:hAnsi="Times New Roman" w:cs="Times New Roman"/>
          <w:noProof/>
        </w:rPr>
        <w:t>Термін придатності Товару на дату його поставки повинен бути не менше 70 % від встановленого виробником для даного виду продукції терміну придатності</w:t>
      </w:r>
      <w:r w:rsidRPr="00305000">
        <w:rPr>
          <w:rFonts w:ascii="Times New Roman" w:hAnsi="Times New Roman" w:cs="Times New Roman"/>
          <w:noProof/>
          <w:color w:val="1A1A1A"/>
          <w:spacing w:val="-4"/>
        </w:rPr>
        <w:t xml:space="preserve"> (надати гарантійний лист).</w:t>
      </w:r>
    </w:p>
    <w:p w:rsidR="00C57815" w:rsidRPr="00305000" w:rsidRDefault="00C57815" w:rsidP="00C57815">
      <w:pPr>
        <w:spacing w:line="276" w:lineRule="auto"/>
        <w:ind w:firstLine="709"/>
        <w:jc w:val="both"/>
        <w:rPr>
          <w:rFonts w:ascii="Times New Roman" w:hAnsi="Times New Roman" w:cs="Times New Roman"/>
          <w:noProof/>
        </w:rPr>
      </w:pPr>
      <w:r w:rsidRPr="00305000">
        <w:rPr>
          <w:rFonts w:ascii="Times New Roman" w:hAnsi="Times New Roman" w:cs="Times New Roman"/>
          <w:noProof/>
        </w:rPr>
        <w:t>Постачальник не має права поставляти Товар з наявністю дефектів. Учасник повинен забезпечувати належні умови зберігання та транспортування Товару.</w:t>
      </w:r>
    </w:p>
    <w:p w:rsidR="00C57815" w:rsidRPr="00305000" w:rsidRDefault="00C57815" w:rsidP="00C57815">
      <w:pPr>
        <w:spacing w:line="276" w:lineRule="auto"/>
        <w:ind w:firstLine="709"/>
        <w:jc w:val="both"/>
        <w:rPr>
          <w:rFonts w:ascii="Times New Roman" w:hAnsi="Times New Roman" w:cs="Times New Roman"/>
          <w:noProof/>
        </w:rPr>
      </w:pPr>
      <w:r w:rsidRPr="00305000">
        <w:rPr>
          <w:rFonts w:ascii="Times New Roman" w:hAnsi="Times New Roman" w:cs="Times New Roman"/>
          <w:noProof/>
        </w:rPr>
        <w:t>3. Учасник повинен надати на товар, що пропонується інформаційні матеріали: каталоги, та/або буклети, та/або копії інструкцій по застосуванню, та/або копії технічних паспортів, та/або інші документи, тощо українською мовою, при постачанні разом з товаром (учасник повинен надати гарантійний лист про надання інформаційних матеріалів на товар при постачанні разом з товаром).</w:t>
      </w:r>
    </w:p>
    <w:p w:rsidR="00C57815" w:rsidRPr="00305000" w:rsidRDefault="00C57815" w:rsidP="00C57815">
      <w:pPr>
        <w:spacing w:line="276" w:lineRule="auto"/>
        <w:ind w:firstLine="709"/>
        <w:jc w:val="both"/>
        <w:rPr>
          <w:rFonts w:ascii="Times New Roman" w:hAnsi="Times New Roman" w:cs="Times New Roman"/>
          <w:noProof/>
        </w:rPr>
      </w:pPr>
      <w:r w:rsidRPr="00971F9D">
        <w:rPr>
          <w:rFonts w:ascii="Times New Roman" w:hAnsi="Times New Roman" w:cs="Times New Roman"/>
          <w:noProof/>
        </w:rPr>
        <w:t xml:space="preserve">4. </w:t>
      </w:r>
      <w:r w:rsidRPr="00971F9D">
        <w:rPr>
          <w:rFonts w:ascii="Times New Roman" w:hAnsi="Times New Roman" w:cs="Times New Roman"/>
          <w:bCs/>
          <w:noProof/>
          <w:szCs w:val="24"/>
        </w:rPr>
        <w:t>Учасник в складі тендерної пропозиції повинен надати лист від виробника або його офіційного представника</w:t>
      </w:r>
      <w:r w:rsidRPr="00971F9D">
        <w:rPr>
          <w:rFonts w:ascii="Times New Roman" w:hAnsi="Times New Roman" w:cs="Times New Roman"/>
          <w:bCs/>
          <w:noProof/>
        </w:rPr>
        <w:t xml:space="preserve"> на території України</w:t>
      </w:r>
      <w:r w:rsidRPr="00971F9D">
        <w:rPr>
          <w:rFonts w:ascii="Times New Roman" w:hAnsi="Times New Roman" w:cs="Times New Roman"/>
          <w:bCs/>
          <w:noProof/>
          <w:szCs w:val="24"/>
        </w:rPr>
        <w:t xml:space="preserve">, яким підтверджується можливість </w:t>
      </w:r>
      <w:r w:rsidRPr="00971F9D">
        <w:rPr>
          <w:rFonts w:ascii="Times New Roman" w:hAnsi="Times New Roman" w:cs="Times New Roman"/>
          <w:bCs/>
          <w:noProof/>
        </w:rPr>
        <w:t xml:space="preserve">своєчасної </w:t>
      </w:r>
      <w:r w:rsidRPr="00971F9D">
        <w:rPr>
          <w:rFonts w:ascii="Times New Roman" w:hAnsi="Times New Roman" w:cs="Times New Roman"/>
          <w:bCs/>
          <w:noProof/>
          <w:szCs w:val="24"/>
        </w:rPr>
        <w:t>поставки запропонованого товару, який є предметом закупівлі цих торгів та пропонується учасником,</w:t>
      </w:r>
      <w:r w:rsidRPr="00971F9D">
        <w:rPr>
          <w:rFonts w:ascii="Times New Roman" w:hAnsi="Times New Roman" w:cs="Times New Roman"/>
          <w:bCs/>
          <w:noProof/>
        </w:rPr>
        <w:t xml:space="preserve"> із зазначенням: повної назви учасника, назви предмету закупівлі згідно оголошення та номеру ID закупівлі.</w:t>
      </w:r>
    </w:p>
    <w:p w:rsidR="00C57815" w:rsidRPr="00305000" w:rsidRDefault="00C57815" w:rsidP="00C57815">
      <w:pPr>
        <w:spacing w:line="276" w:lineRule="auto"/>
        <w:ind w:firstLine="709"/>
        <w:jc w:val="both"/>
        <w:rPr>
          <w:rFonts w:ascii="Times New Roman" w:hAnsi="Times New Roman" w:cs="Times New Roman"/>
          <w:noProof/>
          <w:color w:val="1A1A1A"/>
          <w:spacing w:val="-4"/>
        </w:rPr>
      </w:pPr>
      <w:r w:rsidRPr="00305000">
        <w:rPr>
          <w:rFonts w:ascii="Times New Roman" w:hAnsi="Times New Roman" w:cs="Times New Roman"/>
          <w:noProof/>
        </w:rPr>
        <w:t xml:space="preserve">5. </w:t>
      </w:r>
      <w:r w:rsidRPr="00305000">
        <w:rPr>
          <w:rFonts w:ascii="Times New Roman" w:hAnsi="Times New Roman" w:cs="Times New Roman"/>
          <w:noProof/>
          <w:color w:val="1A1A1A"/>
        </w:rPr>
        <w:t xml:space="preserve">У разі необхідності Замовник має право вимагати надання по одному </w:t>
      </w:r>
      <w:r w:rsidRPr="00305000">
        <w:rPr>
          <w:rFonts w:ascii="Times New Roman" w:hAnsi="Times New Roman" w:cs="Times New Roman"/>
          <w:noProof/>
          <w:color w:val="1A1A1A"/>
          <w:spacing w:val="-4"/>
        </w:rPr>
        <w:t>зразку товару, що пропонується до постачання (надати гарантійний лист).</w:t>
      </w:r>
    </w:p>
    <w:p w:rsidR="00C57815" w:rsidRPr="00305000" w:rsidRDefault="00C57815" w:rsidP="00C57815">
      <w:pPr>
        <w:spacing w:line="276" w:lineRule="auto"/>
        <w:ind w:firstLine="709"/>
        <w:jc w:val="both"/>
        <w:rPr>
          <w:rFonts w:ascii="Times New Roman" w:hAnsi="Times New Roman" w:cs="Times New Roman"/>
          <w:noProof/>
          <w:color w:val="1A1A1A"/>
        </w:rPr>
      </w:pPr>
      <w:r w:rsidRPr="00305000">
        <w:rPr>
          <w:rFonts w:ascii="Times New Roman" w:hAnsi="Times New Roman" w:cs="Times New Roman"/>
          <w:noProof/>
        </w:rPr>
        <w:t>6.</w:t>
      </w:r>
      <w:r w:rsidRPr="00305000">
        <w:rPr>
          <w:rFonts w:ascii="Times New Roman" w:hAnsi="Times New Roman" w:cs="Times New Roman"/>
          <w:noProof/>
          <w:color w:val="1A1A1A"/>
        </w:rPr>
        <w:t xml:space="preserve">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Поставка товару здійснюється за рахунок Постачальника за адресою Замовника.</w:t>
      </w:r>
    </w:p>
    <w:p w:rsidR="00C57815" w:rsidRPr="00305000" w:rsidRDefault="00C57815" w:rsidP="00C57815">
      <w:pPr>
        <w:spacing w:line="276" w:lineRule="auto"/>
        <w:ind w:firstLine="709"/>
        <w:jc w:val="both"/>
        <w:rPr>
          <w:rFonts w:ascii="Times New Roman" w:hAnsi="Times New Roman" w:cs="Times New Roman"/>
          <w:noProof/>
        </w:rPr>
      </w:pPr>
      <w:r w:rsidRPr="00305000">
        <w:rPr>
          <w:rFonts w:ascii="Times New Roman" w:hAnsi="Times New Roman" w:cs="Times New Roman"/>
          <w:noProof/>
          <w:color w:val="1A1A1A"/>
          <w:spacing w:val="-4"/>
        </w:rPr>
        <w:t xml:space="preserve">7. </w:t>
      </w:r>
      <w:r w:rsidRPr="00305000">
        <w:rPr>
          <w:rFonts w:ascii="Times New Roman" w:hAnsi="Times New Roman" w:cs="Times New Roman"/>
          <w:noProof/>
        </w:rPr>
        <w:t>Постачальник має надати з</w:t>
      </w:r>
      <w:r w:rsidRPr="00305000">
        <w:rPr>
          <w:rFonts w:ascii="Times New Roman" w:eastAsia="Times New Roman" w:hAnsi="Times New Roman" w:cs="Times New Roman"/>
          <w:bCs/>
          <w:noProof/>
        </w:rPr>
        <w:t xml:space="preserve">авірену належним чином копію ліцензії, дозволу, якщо </w:t>
      </w:r>
      <w:r w:rsidRPr="00305000">
        <w:rPr>
          <w:rFonts w:ascii="Times New Roman" w:hAnsi="Times New Roman" w:cs="Times New Roman"/>
          <w:noProof/>
        </w:rPr>
        <w:t>реалізація товару, що закуповується в рамках цих торгів потребує наявності такої ліцензії згідно чинного законодавства.</w:t>
      </w:r>
    </w:p>
    <w:p w:rsidR="00C57815" w:rsidRPr="00305000" w:rsidRDefault="00C57815" w:rsidP="00C57815">
      <w:pPr>
        <w:spacing w:line="276" w:lineRule="auto"/>
        <w:ind w:firstLine="709"/>
        <w:jc w:val="both"/>
        <w:rPr>
          <w:rFonts w:ascii="Times New Roman" w:eastAsia="Times New Roman" w:hAnsi="Times New Roman" w:cs="Times New Roman"/>
          <w:bCs/>
          <w:noProof/>
        </w:rPr>
      </w:pPr>
      <w:r w:rsidRPr="00305000">
        <w:rPr>
          <w:rFonts w:ascii="Times New Roman" w:eastAsia="Times New Roman" w:hAnsi="Times New Roman" w:cs="Times New Roman"/>
          <w:noProof/>
        </w:rPr>
        <w:t>8</w:t>
      </w:r>
      <w:r w:rsidRPr="00305000">
        <w:rPr>
          <w:rFonts w:ascii="Times New Roman" w:eastAsia="Times New Roman" w:hAnsi="Times New Roman" w:cs="Times New Roman"/>
          <w:bCs/>
          <w:noProof/>
        </w:rPr>
        <w:t xml:space="preserve">. Технічні та якісні характеристики, форма випуску, упаковка товару повинні відповідати таким, що вказані в тендерній документації. У разі надання еквівалентного товару, учасник подає детальну порівняльну характеристику запропонованого ним товару та товару, що визначений в </w:t>
      </w:r>
      <w:r w:rsidRPr="00305000">
        <w:rPr>
          <w:rFonts w:ascii="Times New Roman" w:eastAsia="Times New Roman" w:hAnsi="Times New Roman" w:cs="Times New Roman"/>
          <w:bCs/>
          <w:noProof/>
        </w:rPr>
        <w:lastRenderedPageBreak/>
        <w:t>специфікації Додатку 3 Тендерної документації із зазначенням детальних відомостей щодо відповідності вимогам Замовника, а також обов’язково надає в складі своєї тендерної пропозиції копію інструкції з використання товару а також копію сертифікату (паспорту) якості, що зазначений в специфікації Додатку 3 Тендерної документації та запропонованого ним товару. Еквівалентність визначається замовником. Технічні, якісні характеристики предмета закупівлі повинні передбачати необхідність застосування заходів із захисту довкілля. (учасник повинен надати гарантійний лист).</w:t>
      </w:r>
    </w:p>
    <w:p w:rsidR="00C57815" w:rsidRPr="00305000" w:rsidRDefault="00C57815" w:rsidP="00C57815">
      <w:pPr>
        <w:widowControl w:val="0"/>
        <w:autoSpaceDE w:val="0"/>
        <w:spacing w:line="100" w:lineRule="atLeast"/>
        <w:ind w:left="420"/>
        <w:rPr>
          <w:rFonts w:ascii="Times New Roman" w:hAnsi="Times New Roman" w:cs="Times New Roman"/>
          <w:bCs/>
          <w:noProof/>
        </w:rPr>
      </w:pPr>
      <w:r w:rsidRPr="00305000">
        <w:rPr>
          <w:rFonts w:ascii="Times New Roman" w:hAnsi="Times New Roman" w:cs="Times New Roman"/>
          <w:bCs/>
          <w:noProof/>
        </w:rPr>
        <w:t>9. Опис</w:t>
      </w:r>
      <w:r>
        <w:rPr>
          <w:rFonts w:ascii="Times New Roman" w:hAnsi="Times New Roman" w:cs="Times New Roman"/>
          <w:bCs/>
          <w:noProof/>
        </w:rPr>
        <w:t>, якісні</w:t>
      </w:r>
      <w:r w:rsidRPr="00305000">
        <w:rPr>
          <w:rFonts w:ascii="Times New Roman" w:hAnsi="Times New Roman" w:cs="Times New Roman"/>
          <w:bCs/>
          <w:noProof/>
        </w:rPr>
        <w:t xml:space="preserve"> та кількісні вимоги до предмету закупівлі  (Специфікація):</w:t>
      </w:r>
    </w:p>
    <w:tbl>
      <w:tblPr>
        <w:tblStyle w:val="a4"/>
        <w:tblW w:w="10490" w:type="dxa"/>
        <w:tblInd w:w="-572" w:type="dxa"/>
        <w:tblLayout w:type="fixed"/>
        <w:tblLook w:val="04A0"/>
      </w:tblPr>
      <w:tblGrid>
        <w:gridCol w:w="425"/>
        <w:gridCol w:w="1843"/>
        <w:gridCol w:w="1560"/>
        <w:gridCol w:w="1417"/>
        <w:gridCol w:w="709"/>
        <w:gridCol w:w="567"/>
        <w:gridCol w:w="3969"/>
      </w:tblGrid>
      <w:tr w:rsidR="00C57815" w:rsidRPr="00305000" w:rsidTr="00785210">
        <w:tc>
          <w:tcPr>
            <w:tcW w:w="425" w:type="dxa"/>
            <w:shd w:val="clear" w:color="auto" w:fill="auto"/>
          </w:tcPr>
          <w:p w:rsidR="00C57815" w:rsidRPr="00305000" w:rsidRDefault="00C57815" w:rsidP="00785210">
            <w:pPr>
              <w:pStyle w:val="af2"/>
              <w:rPr>
                <w:rFonts w:ascii="Times New Roman" w:hAnsi="Times New Roman"/>
                <w:noProof/>
                <w:sz w:val="18"/>
                <w:szCs w:val="18"/>
                <w:lang w:val="uk-UA"/>
              </w:rPr>
            </w:pPr>
            <w:r w:rsidRPr="00305000">
              <w:rPr>
                <w:rFonts w:ascii="Times New Roman" w:hAnsi="Times New Roman"/>
                <w:noProof/>
                <w:sz w:val="18"/>
                <w:szCs w:val="18"/>
                <w:lang w:val="uk-UA"/>
              </w:rPr>
              <w:t>№ п/п</w:t>
            </w:r>
          </w:p>
        </w:tc>
        <w:tc>
          <w:tcPr>
            <w:tcW w:w="1843" w:type="dxa"/>
            <w:shd w:val="clear" w:color="auto" w:fill="auto"/>
          </w:tcPr>
          <w:p w:rsidR="00C57815" w:rsidRPr="00305000" w:rsidRDefault="00C57815" w:rsidP="00785210">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Найменування предмету закупівлі відповідно до тендерної документації*</w:t>
            </w:r>
          </w:p>
        </w:tc>
        <w:tc>
          <w:tcPr>
            <w:tcW w:w="1560" w:type="dxa"/>
            <w:shd w:val="clear" w:color="auto" w:fill="auto"/>
          </w:tcPr>
          <w:p w:rsidR="00C57815" w:rsidRPr="00305000" w:rsidRDefault="00C57815" w:rsidP="00785210">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код НК 024:2023 та його назва</w:t>
            </w:r>
          </w:p>
        </w:tc>
        <w:tc>
          <w:tcPr>
            <w:tcW w:w="1417" w:type="dxa"/>
            <w:shd w:val="clear" w:color="auto" w:fill="auto"/>
          </w:tcPr>
          <w:p w:rsidR="00C57815" w:rsidRPr="00305000" w:rsidRDefault="00C57815" w:rsidP="00785210">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709" w:type="dxa"/>
            <w:shd w:val="clear" w:color="auto" w:fill="auto"/>
          </w:tcPr>
          <w:p w:rsidR="00C57815" w:rsidRPr="00305000" w:rsidRDefault="00C57815" w:rsidP="00785210">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Од. вимі</w:t>
            </w:r>
            <w:r>
              <w:rPr>
                <w:rFonts w:ascii="Times New Roman" w:hAnsi="Times New Roman"/>
                <w:noProof/>
                <w:sz w:val="18"/>
                <w:szCs w:val="18"/>
                <w:lang w:val="uk-UA"/>
              </w:rPr>
              <w:t>-</w:t>
            </w:r>
            <w:r w:rsidRPr="00305000">
              <w:rPr>
                <w:rFonts w:ascii="Times New Roman" w:hAnsi="Times New Roman"/>
                <w:noProof/>
                <w:sz w:val="18"/>
                <w:szCs w:val="18"/>
                <w:lang w:val="uk-UA"/>
              </w:rPr>
              <w:t>ру</w:t>
            </w:r>
          </w:p>
        </w:tc>
        <w:tc>
          <w:tcPr>
            <w:tcW w:w="567" w:type="dxa"/>
            <w:shd w:val="clear" w:color="auto" w:fill="auto"/>
          </w:tcPr>
          <w:p w:rsidR="00C57815" w:rsidRPr="00305000" w:rsidRDefault="00C57815" w:rsidP="00785210">
            <w:pPr>
              <w:pStyle w:val="af2"/>
              <w:ind w:right="-159"/>
              <w:jc w:val="center"/>
              <w:rPr>
                <w:rFonts w:ascii="Times New Roman" w:hAnsi="Times New Roman"/>
                <w:noProof/>
                <w:sz w:val="18"/>
                <w:szCs w:val="18"/>
                <w:lang w:val="uk-UA"/>
              </w:rPr>
            </w:pPr>
            <w:r w:rsidRPr="00305000">
              <w:rPr>
                <w:rFonts w:ascii="Times New Roman" w:hAnsi="Times New Roman"/>
                <w:noProof/>
                <w:sz w:val="18"/>
                <w:szCs w:val="18"/>
                <w:lang w:val="uk-UA"/>
              </w:rPr>
              <w:t>Кіль</w:t>
            </w:r>
            <w:r>
              <w:rPr>
                <w:rFonts w:ascii="Times New Roman" w:hAnsi="Times New Roman"/>
                <w:noProof/>
                <w:sz w:val="18"/>
                <w:szCs w:val="18"/>
                <w:lang w:val="uk-UA"/>
              </w:rPr>
              <w:t>-</w:t>
            </w:r>
            <w:r w:rsidRPr="00305000">
              <w:rPr>
                <w:rFonts w:ascii="Times New Roman" w:hAnsi="Times New Roman"/>
                <w:noProof/>
                <w:sz w:val="18"/>
                <w:szCs w:val="18"/>
                <w:lang w:val="uk-UA"/>
              </w:rPr>
              <w:t>кість, од.</w:t>
            </w:r>
          </w:p>
        </w:tc>
        <w:tc>
          <w:tcPr>
            <w:tcW w:w="3969" w:type="dxa"/>
          </w:tcPr>
          <w:p w:rsidR="00C57815" w:rsidRPr="00305000" w:rsidRDefault="00C57815" w:rsidP="00785210">
            <w:pPr>
              <w:pStyle w:val="af2"/>
              <w:ind w:right="-159"/>
              <w:jc w:val="center"/>
              <w:rPr>
                <w:rFonts w:ascii="Times New Roman" w:hAnsi="Times New Roman"/>
                <w:noProof/>
                <w:sz w:val="18"/>
                <w:szCs w:val="18"/>
                <w:lang w:val="uk-UA"/>
              </w:rPr>
            </w:pPr>
            <w:r w:rsidRPr="00DF3BBB">
              <w:rPr>
                <w:rFonts w:ascii="Times New Roman" w:hAnsi="Times New Roman"/>
                <w:noProof/>
                <w:sz w:val="18"/>
                <w:szCs w:val="18"/>
                <w:lang w:val="uk-UA"/>
              </w:rPr>
              <w:t>Медико-технічні вимоги</w:t>
            </w:r>
          </w:p>
        </w:tc>
      </w:tr>
      <w:tr w:rsidR="00C57815" w:rsidRPr="00305000" w:rsidTr="00785210">
        <w:tc>
          <w:tcPr>
            <w:tcW w:w="425" w:type="dxa"/>
            <w:shd w:val="clear" w:color="auto" w:fill="auto"/>
          </w:tcPr>
          <w:p w:rsidR="00C57815" w:rsidRPr="00305000" w:rsidRDefault="00C57815" w:rsidP="00785210">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1</w:t>
            </w:r>
          </w:p>
        </w:tc>
        <w:tc>
          <w:tcPr>
            <w:tcW w:w="1843" w:type="dxa"/>
            <w:shd w:val="clear" w:color="auto" w:fill="auto"/>
          </w:tcPr>
          <w:p w:rsidR="00C57815" w:rsidRPr="00305000" w:rsidRDefault="00C57815" w:rsidP="00785210">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2</w:t>
            </w:r>
          </w:p>
        </w:tc>
        <w:tc>
          <w:tcPr>
            <w:tcW w:w="1560" w:type="dxa"/>
            <w:shd w:val="clear" w:color="auto" w:fill="auto"/>
          </w:tcPr>
          <w:p w:rsidR="00C57815" w:rsidRPr="00305000" w:rsidRDefault="00C57815" w:rsidP="00785210">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3</w:t>
            </w:r>
          </w:p>
        </w:tc>
        <w:tc>
          <w:tcPr>
            <w:tcW w:w="1417" w:type="dxa"/>
            <w:shd w:val="clear" w:color="auto" w:fill="auto"/>
          </w:tcPr>
          <w:p w:rsidR="00C57815" w:rsidRPr="00305000" w:rsidRDefault="00C57815" w:rsidP="00785210">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4</w:t>
            </w:r>
          </w:p>
        </w:tc>
        <w:tc>
          <w:tcPr>
            <w:tcW w:w="709" w:type="dxa"/>
            <w:shd w:val="clear" w:color="auto" w:fill="auto"/>
          </w:tcPr>
          <w:p w:rsidR="00C57815" w:rsidRPr="00305000" w:rsidRDefault="00C57815" w:rsidP="00785210">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5</w:t>
            </w:r>
          </w:p>
        </w:tc>
        <w:tc>
          <w:tcPr>
            <w:tcW w:w="567" w:type="dxa"/>
            <w:shd w:val="clear" w:color="auto" w:fill="auto"/>
          </w:tcPr>
          <w:p w:rsidR="00C57815" w:rsidRPr="00305000" w:rsidRDefault="00C57815" w:rsidP="00785210">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6</w:t>
            </w:r>
          </w:p>
        </w:tc>
        <w:tc>
          <w:tcPr>
            <w:tcW w:w="3969" w:type="dxa"/>
          </w:tcPr>
          <w:p w:rsidR="00C57815" w:rsidRPr="00305000" w:rsidRDefault="00C57815" w:rsidP="00785210">
            <w:pPr>
              <w:pStyle w:val="af2"/>
              <w:jc w:val="center"/>
              <w:rPr>
                <w:rFonts w:ascii="Times New Roman" w:hAnsi="Times New Roman"/>
                <w:noProof/>
                <w:sz w:val="18"/>
                <w:szCs w:val="18"/>
                <w:lang w:val="uk-UA"/>
              </w:rPr>
            </w:pPr>
            <w:r>
              <w:rPr>
                <w:rFonts w:ascii="Times New Roman" w:hAnsi="Times New Roman"/>
                <w:noProof/>
                <w:sz w:val="18"/>
                <w:szCs w:val="18"/>
                <w:lang w:val="uk-UA"/>
              </w:rPr>
              <w:t>7</w:t>
            </w:r>
          </w:p>
        </w:tc>
      </w:tr>
      <w:tr w:rsidR="00C57815" w:rsidRPr="00305000" w:rsidTr="00785210">
        <w:tc>
          <w:tcPr>
            <w:tcW w:w="425" w:type="dxa"/>
            <w:tcBorders>
              <w:bottom w:val="single" w:sz="4" w:space="0" w:color="auto"/>
            </w:tcBorders>
            <w:shd w:val="clear" w:color="auto" w:fill="auto"/>
            <w:vAlign w:val="center"/>
          </w:tcPr>
          <w:p w:rsidR="00C57815" w:rsidRPr="00305000" w:rsidRDefault="00C57815" w:rsidP="00785210">
            <w:pPr>
              <w:jc w:val="center"/>
              <w:rPr>
                <w:rFonts w:ascii="Times New Roman" w:eastAsia="Times New Roman" w:hAnsi="Times New Roman" w:cs="Times New Roman"/>
                <w:noProof/>
                <w:color w:val="000000"/>
                <w:sz w:val="18"/>
                <w:szCs w:val="18"/>
              </w:rPr>
            </w:pPr>
            <w:r w:rsidRPr="00305000">
              <w:rPr>
                <w:rFonts w:ascii="Times New Roman" w:hAnsi="Times New Roman" w:cs="Times New Roman"/>
                <w:noProof/>
                <w:color w:val="000000"/>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rPr>
                <w:rFonts w:ascii="Times New Roman" w:eastAsia="Times New Roman" w:hAnsi="Times New Roman" w:cs="Times New Roman"/>
                <w:noProof/>
                <w:color w:val="000000"/>
                <w:sz w:val="18"/>
                <w:szCs w:val="18"/>
              </w:rPr>
            </w:pPr>
            <w:r w:rsidRPr="00DF3BBB">
              <w:rPr>
                <w:rFonts w:ascii="Times New Roman" w:hAnsi="Times New Roman" w:cs="Times New Roman"/>
                <w:sz w:val="18"/>
                <w:szCs w:val="18"/>
              </w:rPr>
              <w:t xml:space="preserve">Набір реагентів для кількісного </w:t>
            </w:r>
            <w:r>
              <w:rPr>
                <w:rFonts w:ascii="Times New Roman" w:hAnsi="Times New Roman" w:cs="Times New Roman"/>
                <w:sz w:val="18"/>
                <w:szCs w:val="18"/>
              </w:rPr>
              <w:t>визначення Д</w:t>
            </w:r>
            <w:r w:rsidRPr="00DF3BBB">
              <w:rPr>
                <w:rFonts w:ascii="Times New Roman" w:hAnsi="Times New Roman" w:cs="Times New Roman"/>
                <w:sz w:val="18"/>
                <w:szCs w:val="18"/>
              </w:rPr>
              <w:t>НК вірусу Гепатиту В (48 тестів/набір)</w:t>
            </w:r>
          </w:p>
        </w:tc>
        <w:tc>
          <w:tcPr>
            <w:tcW w:w="1560" w:type="dxa"/>
            <w:tcBorders>
              <w:top w:val="single" w:sz="4" w:space="0" w:color="auto"/>
              <w:left w:val="nil"/>
              <w:bottom w:val="single" w:sz="4" w:space="0" w:color="auto"/>
              <w:right w:val="single" w:sz="4" w:space="0" w:color="auto"/>
            </w:tcBorders>
            <w:shd w:val="clear" w:color="auto" w:fill="auto"/>
            <w:vAlign w:val="center"/>
          </w:tcPr>
          <w:p w:rsidR="00C57815" w:rsidRPr="00DF3BBB" w:rsidRDefault="00C57815" w:rsidP="00785210">
            <w:pPr>
              <w:rPr>
                <w:rFonts w:ascii="Times New Roman" w:hAnsi="Times New Roman" w:cs="Times New Roman"/>
                <w:noProof/>
                <w:color w:val="000000"/>
                <w:sz w:val="18"/>
                <w:szCs w:val="18"/>
              </w:rPr>
            </w:pPr>
            <w:r w:rsidRPr="00DF3BBB">
              <w:rPr>
                <w:rFonts w:ascii="Times New Roman" w:hAnsi="Times New Roman" w:cs="Times New Roman"/>
                <w:sz w:val="18"/>
                <w:szCs w:val="18"/>
              </w:rPr>
              <w:t xml:space="preserve">48307 Вірус гепатиту B, ядерна нуклеїнова кислота IVD (діагностика </w:t>
            </w:r>
            <w:proofErr w:type="spellStart"/>
            <w:r w:rsidRPr="00DF3BBB">
              <w:rPr>
                <w:rFonts w:ascii="Times New Roman" w:hAnsi="Times New Roman" w:cs="Times New Roman"/>
                <w:sz w:val="18"/>
                <w:szCs w:val="18"/>
              </w:rPr>
              <w:t>invitro</w:t>
            </w:r>
            <w:proofErr w:type="spellEnd"/>
            <w:r w:rsidRPr="00DF3BBB">
              <w:rPr>
                <w:rFonts w:ascii="Times New Roman" w:hAnsi="Times New Roman" w:cs="Times New Roman"/>
                <w:sz w:val="18"/>
                <w:szCs w:val="18"/>
              </w:rPr>
              <w:t xml:space="preserve"> ), набір, аналіз нуклеїнових кислот</w:t>
            </w:r>
          </w:p>
        </w:tc>
        <w:tc>
          <w:tcPr>
            <w:tcW w:w="1417" w:type="dxa"/>
            <w:tcBorders>
              <w:bottom w:val="single" w:sz="4" w:space="0" w:color="auto"/>
            </w:tcBorders>
            <w:shd w:val="clear" w:color="auto" w:fill="auto"/>
            <w:vAlign w:val="center"/>
          </w:tcPr>
          <w:p w:rsidR="00C57815" w:rsidRPr="00DF3BBB" w:rsidRDefault="00C57815" w:rsidP="00785210">
            <w:pPr>
              <w:jc w:val="center"/>
              <w:rPr>
                <w:rFonts w:ascii="Times New Roman" w:hAnsi="Times New Roman" w:cs="Times New Roman"/>
                <w:noProof/>
                <w:color w:val="000000"/>
                <w:sz w:val="18"/>
                <w:szCs w:val="18"/>
                <w:highlight w:val="yellow"/>
              </w:rPr>
            </w:pPr>
            <w:r w:rsidRPr="00FA4E39">
              <w:rPr>
                <w:rFonts w:ascii="Times New Roman" w:hAnsi="Times New Roman" w:cs="Times New Roman"/>
                <w:noProof/>
                <w:color w:val="000000"/>
                <w:sz w:val="18"/>
                <w:szCs w:val="18"/>
              </w:rPr>
              <w:t>33694000-1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center"/>
              <w:rPr>
                <w:rFonts w:ascii="Times New Roman" w:hAnsi="Times New Roman" w:cs="Times New Roman"/>
                <w:noProof/>
                <w:color w:val="000000"/>
                <w:sz w:val="18"/>
                <w:szCs w:val="18"/>
              </w:rPr>
            </w:pPr>
            <w:r w:rsidRPr="00DF3BBB">
              <w:rPr>
                <w:rFonts w:ascii="Times New Roman" w:hAnsi="Times New Roman" w:cs="Times New Roman"/>
                <w:sz w:val="18"/>
                <w:szCs w:val="18"/>
              </w:rPr>
              <w:t>набір</w:t>
            </w:r>
          </w:p>
        </w:tc>
        <w:tc>
          <w:tcPr>
            <w:tcW w:w="567" w:type="dxa"/>
            <w:tcBorders>
              <w:top w:val="single" w:sz="4" w:space="0" w:color="auto"/>
              <w:left w:val="nil"/>
              <w:bottom w:val="single" w:sz="4" w:space="0" w:color="auto"/>
              <w:right w:val="single" w:sz="4" w:space="0" w:color="auto"/>
            </w:tcBorders>
            <w:shd w:val="clear" w:color="auto" w:fill="auto"/>
            <w:vAlign w:val="center"/>
          </w:tcPr>
          <w:p w:rsidR="00C57815" w:rsidRPr="00DF3BBB" w:rsidRDefault="00C57815" w:rsidP="00785210">
            <w:pPr>
              <w:jc w:val="center"/>
              <w:rPr>
                <w:rFonts w:ascii="Times New Roman" w:eastAsia="Times New Roman" w:hAnsi="Times New Roman" w:cs="Times New Roman"/>
                <w:noProof/>
                <w:color w:val="000000"/>
                <w:sz w:val="18"/>
                <w:szCs w:val="18"/>
              </w:rPr>
            </w:pPr>
            <w:r w:rsidRPr="00DF3BBB">
              <w:rPr>
                <w:rFonts w:ascii="Times New Roman" w:hAnsi="Times New Roman" w:cs="Times New Roman"/>
                <w:sz w:val="18"/>
                <w:szCs w:val="18"/>
              </w:rPr>
              <w:t>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7F161C" w:rsidRDefault="00C57815" w:rsidP="00785210">
            <w:pPr>
              <w:jc w:val="both"/>
              <w:rPr>
                <w:rFonts w:ascii="Times New Roman" w:hAnsi="Times New Roman" w:cs="Times New Roman"/>
                <w:noProof/>
                <w:sz w:val="18"/>
                <w:szCs w:val="18"/>
              </w:rPr>
            </w:pPr>
            <w:r w:rsidRPr="007F161C">
              <w:rPr>
                <w:rFonts w:ascii="Times New Roman" w:hAnsi="Times New Roman" w:cs="Times New Roman"/>
                <w:sz w:val="18"/>
                <w:szCs w:val="18"/>
              </w:rPr>
              <w:t xml:space="preserve">Призначений для кількісного виявлення нуклеїнової кислоти вірусу гепатиту B (HBV ДНК) у зразках сироватки або плазмі крові людини </w:t>
            </w:r>
            <w:proofErr w:type="spellStart"/>
            <w:r w:rsidRPr="007F161C">
              <w:rPr>
                <w:rFonts w:ascii="Times New Roman" w:hAnsi="Times New Roman" w:cs="Times New Roman"/>
                <w:sz w:val="18"/>
                <w:szCs w:val="18"/>
              </w:rPr>
              <w:t>invitro</w:t>
            </w:r>
            <w:proofErr w:type="spellEnd"/>
            <w:r w:rsidRPr="007F161C">
              <w:rPr>
                <w:rFonts w:ascii="Times New Roman" w:hAnsi="Times New Roman" w:cs="Times New Roman"/>
                <w:sz w:val="18"/>
                <w:szCs w:val="18"/>
              </w:rPr>
              <w:t xml:space="preserve">. Принцип методу: ПЛР з гібридизаційно-флуоресцентною </w:t>
            </w:r>
            <w:proofErr w:type="spellStart"/>
            <w:r w:rsidRPr="007F161C">
              <w:rPr>
                <w:rFonts w:ascii="Times New Roman" w:hAnsi="Times New Roman" w:cs="Times New Roman"/>
                <w:sz w:val="18"/>
                <w:szCs w:val="18"/>
              </w:rPr>
              <w:t>детекцією</w:t>
            </w:r>
            <w:proofErr w:type="spellEnd"/>
            <w:r w:rsidRPr="007F161C">
              <w:rPr>
                <w:rFonts w:ascii="Times New Roman" w:hAnsi="Times New Roman" w:cs="Times New Roman"/>
                <w:sz w:val="18"/>
                <w:szCs w:val="18"/>
              </w:rPr>
              <w:t xml:space="preserve"> продуктів ампліфікації в режимі «реального часу». У наборі використовуються </w:t>
            </w:r>
            <w:proofErr w:type="spellStart"/>
            <w:r w:rsidRPr="007F161C">
              <w:rPr>
                <w:rFonts w:ascii="Times New Roman" w:hAnsi="Times New Roman" w:cs="Times New Roman"/>
                <w:sz w:val="18"/>
                <w:szCs w:val="18"/>
              </w:rPr>
              <w:t>праймери</w:t>
            </w:r>
            <w:proofErr w:type="spellEnd"/>
            <w:r w:rsidRPr="007F161C">
              <w:rPr>
                <w:rFonts w:ascii="Times New Roman" w:hAnsi="Times New Roman" w:cs="Times New Roman"/>
                <w:sz w:val="18"/>
                <w:szCs w:val="18"/>
              </w:rPr>
              <w:t xml:space="preserve"> та флуоресцентні зонди FAM для виявлення ДНК ВГВ і внутрішнього контролю VIC. Характеристики та склад запропонованого товару повинні бути підтверджені інструкцією та/або сертифікатом аналізу на товар (надати у складі пропозиції). 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 Склад набору повинен бути розрахований на 48 тестів та містити: </w:t>
            </w:r>
            <w:proofErr w:type="spellStart"/>
            <w:r w:rsidRPr="007F161C">
              <w:rPr>
                <w:rFonts w:ascii="Times New Roman" w:hAnsi="Times New Roman" w:cs="Times New Roman"/>
                <w:sz w:val="18"/>
                <w:szCs w:val="18"/>
              </w:rPr>
              <w:t>МастерМікс</w:t>
            </w:r>
            <w:proofErr w:type="spellEnd"/>
            <w:r w:rsidRPr="007F161C">
              <w:rPr>
                <w:rFonts w:ascii="Times New Roman" w:hAnsi="Times New Roman" w:cs="Times New Roman"/>
                <w:sz w:val="18"/>
                <w:szCs w:val="18"/>
              </w:rPr>
              <w:t xml:space="preserve"> ВГВ ПЛР (</w:t>
            </w:r>
            <w:proofErr w:type="spellStart"/>
            <w:r w:rsidRPr="007F161C">
              <w:rPr>
                <w:rFonts w:ascii="Times New Roman" w:hAnsi="Times New Roman" w:cs="Times New Roman"/>
                <w:sz w:val="18"/>
                <w:szCs w:val="18"/>
              </w:rPr>
              <w:t>праймери</w:t>
            </w:r>
            <w:proofErr w:type="spellEnd"/>
            <w:r w:rsidRPr="007F161C">
              <w:rPr>
                <w:rFonts w:ascii="Times New Roman" w:hAnsi="Times New Roman" w:cs="Times New Roman"/>
                <w:sz w:val="18"/>
                <w:szCs w:val="18"/>
              </w:rPr>
              <w:t xml:space="preserve">, зонди, реакційний буфер, </w:t>
            </w:r>
            <w:proofErr w:type="spellStart"/>
            <w:r w:rsidRPr="007F161C">
              <w:rPr>
                <w:rFonts w:ascii="Times New Roman" w:hAnsi="Times New Roman" w:cs="Times New Roman"/>
                <w:sz w:val="18"/>
                <w:szCs w:val="18"/>
              </w:rPr>
              <w:t>dNTP</w:t>
            </w:r>
            <w:proofErr w:type="spellEnd"/>
            <w:r w:rsidRPr="007F161C">
              <w:rPr>
                <w:rFonts w:ascii="Times New Roman" w:hAnsi="Times New Roman" w:cs="Times New Roman"/>
                <w:sz w:val="18"/>
                <w:szCs w:val="18"/>
              </w:rPr>
              <w:t>, Mg2+, фермент Taq-</w:t>
            </w:r>
            <w:proofErr w:type="spellStart"/>
            <w:r w:rsidRPr="007F161C">
              <w:rPr>
                <w:rFonts w:ascii="Times New Roman" w:hAnsi="Times New Roman" w:cs="Times New Roman"/>
                <w:sz w:val="18"/>
                <w:szCs w:val="18"/>
              </w:rPr>
              <w:t>полімераза</w:t>
            </w:r>
            <w:proofErr w:type="spellEnd"/>
            <w:r w:rsidRPr="007F161C">
              <w:rPr>
                <w:rFonts w:ascii="Times New Roman" w:hAnsi="Times New Roman" w:cs="Times New Roman"/>
                <w:sz w:val="18"/>
                <w:szCs w:val="18"/>
              </w:rPr>
              <w:t xml:space="preserve">, внутрішній контроль); Розчинник (1 х 1,40 мл); Позитивний контроль; Негативний контроль (1 х 0,25 мл); Стандарт х 4. ВГВ ПЛР, Позитивний контроль та Стандарти – у </w:t>
            </w:r>
            <w:proofErr w:type="spellStart"/>
            <w:r w:rsidRPr="007F161C">
              <w:rPr>
                <w:rFonts w:ascii="Times New Roman" w:hAnsi="Times New Roman" w:cs="Times New Roman"/>
                <w:sz w:val="18"/>
                <w:szCs w:val="18"/>
              </w:rPr>
              <w:t>ліофілізованому</w:t>
            </w:r>
            <w:proofErr w:type="spellEnd"/>
            <w:r w:rsidRPr="007F161C">
              <w:rPr>
                <w:rFonts w:ascii="Times New Roman" w:hAnsi="Times New Roman" w:cs="Times New Roman"/>
                <w:sz w:val="18"/>
                <w:szCs w:val="18"/>
              </w:rPr>
              <w:t xml:space="preserve"> стані. Межа виявлення: 1,00×10² МО/мл [IU/ml], найнижча межа кількісного визначення 1,00×10</w:t>
            </w:r>
            <w:r w:rsidRPr="007F161C">
              <w:rPr>
                <w:rFonts w:ascii="Times New Roman" w:hAnsi="Times New Roman" w:cs="Times New Roman"/>
                <w:sz w:val="18"/>
                <w:szCs w:val="18"/>
                <w:vertAlign w:val="superscript"/>
              </w:rPr>
              <w:t>3</w:t>
            </w:r>
            <w:r w:rsidRPr="007F161C">
              <w:rPr>
                <w:rFonts w:ascii="Times New Roman" w:hAnsi="Times New Roman" w:cs="Times New Roman"/>
                <w:sz w:val="18"/>
                <w:szCs w:val="18"/>
              </w:rPr>
              <w:t xml:space="preserve"> МО/мл [IU/ml]. Відсутність перехресної реакції з </w:t>
            </w:r>
            <w:proofErr w:type="spellStart"/>
            <w:r w:rsidRPr="007F161C">
              <w:rPr>
                <w:rFonts w:ascii="Times New Roman" w:hAnsi="Times New Roman" w:cs="Times New Roman"/>
                <w:sz w:val="18"/>
                <w:szCs w:val="18"/>
              </w:rPr>
              <w:t>цитомегаловірусом</w:t>
            </w:r>
            <w:proofErr w:type="spellEnd"/>
            <w:r w:rsidRPr="007F161C">
              <w:rPr>
                <w:rFonts w:ascii="Times New Roman" w:hAnsi="Times New Roman" w:cs="Times New Roman"/>
                <w:sz w:val="18"/>
                <w:szCs w:val="18"/>
              </w:rPr>
              <w:t xml:space="preserve"> людини, </w:t>
            </w:r>
            <w:proofErr w:type="spellStart"/>
            <w:r w:rsidRPr="007F161C">
              <w:rPr>
                <w:rFonts w:ascii="Times New Roman" w:hAnsi="Times New Roman" w:cs="Times New Roman"/>
                <w:sz w:val="18"/>
                <w:szCs w:val="18"/>
              </w:rPr>
              <w:t>Епштейна-Барра</w:t>
            </w:r>
            <w:proofErr w:type="spellEnd"/>
            <w:r w:rsidRPr="007F161C">
              <w:rPr>
                <w:rFonts w:ascii="Times New Roman" w:hAnsi="Times New Roman" w:cs="Times New Roman"/>
                <w:sz w:val="18"/>
                <w:szCs w:val="18"/>
              </w:rPr>
              <w:t xml:space="preserve">, гепатит С, гепатит А, сифіліс, </w:t>
            </w:r>
            <w:proofErr w:type="spellStart"/>
            <w:r w:rsidRPr="007F161C">
              <w:rPr>
                <w:rFonts w:ascii="Times New Roman" w:hAnsi="Times New Roman" w:cs="Times New Roman"/>
                <w:sz w:val="18"/>
                <w:szCs w:val="18"/>
              </w:rPr>
              <w:t>герпесвірус</w:t>
            </w:r>
            <w:proofErr w:type="spellEnd"/>
            <w:r w:rsidRPr="007F161C">
              <w:rPr>
                <w:rFonts w:ascii="Times New Roman" w:hAnsi="Times New Roman" w:cs="Times New Roman"/>
                <w:sz w:val="18"/>
                <w:szCs w:val="18"/>
              </w:rPr>
              <w:t xml:space="preserve"> 1 і 2 типу. Температура зберігання: +2 °C до +30°C. Розведені </w:t>
            </w:r>
            <w:proofErr w:type="spellStart"/>
            <w:r w:rsidRPr="007F161C">
              <w:rPr>
                <w:rFonts w:ascii="Times New Roman" w:hAnsi="Times New Roman" w:cs="Times New Roman"/>
                <w:sz w:val="18"/>
                <w:szCs w:val="18"/>
              </w:rPr>
              <w:t>ліофілізовані</w:t>
            </w:r>
            <w:proofErr w:type="spellEnd"/>
            <w:r w:rsidRPr="007F161C">
              <w:rPr>
                <w:rFonts w:ascii="Times New Roman" w:hAnsi="Times New Roman" w:cs="Times New Roman"/>
                <w:sz w:val="18"/>
                <w:szCs w:val="18"/>
              </w:rPr>
              <w:t xml:space="preserve"> компоненти набору повинні зберігатися за температури  -20 °C ± 5 °C протягом 21 днів. Загальний термін придатності набору – не менше 12 міс. </w:t>
            </w:r>
          </w:p>
        </w:tc>
      </w:tr>
      <w:tr w:rsidR="00C57815" w:rsidRPr="00305000" w:rsidTr="00785210">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305000" w:rsidRDefault="00C57815" w:rsidP="0078521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rPr>
                <w:rFonts w:ascii="Times New Roman" w:hAnsi="Times New Roman" w:cs="Times New Roman"/>
                <w:noProof/>
                <w:color w:val="000000"/>
                <w:sz w:val="18"/>
                <w:szCs w:val="18"/>
              </w:rPr>
            </w:pPr>
            <w:r w:rsidRPr="00DF3BBB">
              <w:rPr>
                <w:rFonts w:ascii="Times New Roman" w:hAnsi="Times New Roman" w:cs="Times New Roman"/>
                <w:sz w:val="18"/>
                <w:szCs w:val="18"/>
              </w:rPr>
              <w:t>Набір реагентів для кількісного визначення РНК вірусу Гепатиту С (48 тестів/набір)</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rPr>
                <w:rFonts w:ascii="Times New Roman" w:hAnsi="Times New Roman" w:cs="Times New Roman"/>
                <w:noProof/>
                <w:color w:val="000000"/>
                <w:sz w:val="18"/>
                <w:szCs w:val="18"/>
              </w:rPr>
            </w:pPr>
            <w:r w:rsidRPr="00DF3BBB">
              <w:rPr>
                <w:rFonts w:ascii="Times New Roman" w:hAnsi="Times New Roman" w:cs="Times New Roman"/>
                <w:sz w:val="18"/>
                <w:szCs w:val="18"/>
              </w:rPr>
              <w:t xml:space="preserve">48374 Вірус гепатиту C, нуклеїнова кислота IVD (діагностика </w:t>
            </w:r>
            <w:proofErr w:type="spellStart"/>
            <w:r w:rsidRPr="00DF3BBB">
              <w:rPr>
                <w:rFonts w:ascii="Times New Roman" w:hAnsi="Times New Roman" w:cs="Times New Roman"/>
                <w:sz w:val="18"/>
                <w:szCs w:val="18"/>
              </w:rPr>
              <w:t>invitro</w:t>
            </w:r>
            <w:proofErr w:type="spellEnd"/>
            <w:r w:rsidRPr="00DF3BBB">
              <w:rPr>
                <w:rFonts w:ascii="Times New Roman" w:hAnsi="Times New Roman" w:cs="Times New Roman"/>
                <w:sz w:val="18"/>
                <w:szCs w:val="18"/>
              </w:rPr>
              <w:t xml:space="preserve"> ), набір, аналіз нуклеїнових кислот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center"/>
              <w:rPr>
                <w:rFonts w:ascii="Times New Roman" w:hAnsi="Times New Roman" w:cs="Times New Roman"/>
                <w:noProof/>
                <w:color w:val="000000"/>
                <w:sz w:val="18"/>
                <w:szCs w:val="18"/>
                <w:highlight w:val="yellow"/>
              </w:rPr>
            </w:pPr>
            <w:r w:rsidRPr="00FA4E39">
              <w:rPr>
                <w:rFonts w:ascii="Times New Roman" w:hAnsi="Times New Roman" w:cs="Times New Roman"/>
                <w:noProof/>
                <w:color w:val="000000"/>
                <w:sz w:val="18"/>
                <w:szCs w:val="18"/>
              </w:rPr>
              <w:t>33694000-1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center"/>
              <w:rPr>
                <w:rFonts w:ascii="Times New Roman" w:hAnsi="Times New Roman" w:cs="Times New Roman"/>
                <w:noProof/>
                <w:color w:val="000000"/>
                <w:sz w:val="18"/>
                <w:szCs w:val="18"/>
              </w:rPr>
            </w:pPr>
            <w:r w:rsidRPr="00DF3BBB">
              <w:rPr>
                <w:rFonts w:ascii="Times New Roman" w:hAnsi="Times New Roman" w:cs="Times New Roman"/>
                <w:sz w:val="18"/>
                <w:szCs w:val="18"/>
              </w:rPr>
              <w:t>набір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center"/>
              <w:rPr>
                <w:rFonts w:ascii="Times New Roman" w:hAnsi="Times New Roman" w:cs="Times New Roman"/>
                <w:noProof/>
                <w:color w:val="000000"/>
                <w:sz w:val="18"/>
                <w:szCs w:val="18"/>
              </w:rPr>
            </w:pPr>
            <w:r w:rsidRPr="00DF3BBB">
              <w:rPr>
                <w:rFonts w:ascii="Times New Roman" w:hAnsi="Times New Roman" w:cs="Times New Roman"/>
                <w:sz w:val="18"/>
                <w:szCs w:val="18"/>
              </w:rPr>
              <w:t>11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7F161C" w:rsidRDefault="00C57815" w:rsidP="00785210">
            <w:pPr>
              <w:jc w:val="both"/>
              <w:rPr>
                <w:rFonts w:ascii="Times New Roman" w:hAnsi="Times New Roman" w:cs="Times New Roman"/>
                <w:sz w:val="18"/>
                <w:szCs w:val="18"/>
              </w:rPr>
            </w:pPr>
            <w:r w:rsidRPr="007F161C">
              <w:rPr>
                <w:rFonts w:ascii="Times New Roman" w:hAnsi="Times New Roman" w:cs="Times New Roman"/>
                <w:sz w:val="18"/>
                <w:szCs w:val="18"/>
              </w:rPr>
              <w:t xml:space="preserve">Призначений для кількісного виявлення РНК вірусу гепатиту С (ВГС) у зразках сироватки крові або плазмі, методом </w:t>
            </w:r>
            <w:proofErr w:type="spellStart"/>
            <w:r w:rsidRPr="007F161C">
              <w:rPr>
                <w:rFonts w:ascii="Times New Roman" w:hAnsi="Times New Roman" w:cs="Times New Roman"/>
                <w:sz w:val="18"/>
                <w:szCs w:val="18"/>
              </w:rPr>
              <w:t>полімеразної</w:t>
            </w:r>
            <w:proofErr w:type="spellEnd"/>
            <w:r w:rsidRPr="007F161C">
              <w:rPr>
                <w:rFonts w:ascii="Times New Roman" w:hAnsi="Times New Roman" w:cs="Times New Roman"/>
                <w:sz w:val="18"/>
                <w:szCs w:val="18"/>
              </w:rPr>
              <w:t xml:space="preserve"> ланцюгової реакції (ПЛР). Принцип методу: ПЛР у режимі реального часу з гібридизаційно-флуоресцентною </w:t>
            </w:r>
            <w:proofErr w:type="spellStart"/>
            <w:r w:rsidRPr="007F161C">
              <w:rPr>
                <w:rFonts w:ascii="Times New Roman" w:hAnsi="Times New Roman" w:cs="Times New Roman"/>
                <w:sz w:val="18"/>
                <w:szCs w:val="18"/>
              </w:rPr>
              <w:t>детекцією</w:t>
            </w:r>
            <w:proofErr w:type="spellEnd"/>
            <w:r w:rsidRPr="007F161C">
              <w:rPr>
                <w:rFonts w:ascii="Times New Roman" w:hAnsi="Times New Roman" w:cs="Times New Roman"/>
                <w:sz w:val="18"/>
                <w:szCs w:val="18"/>
              </w:rPr>
              <w:t xml:space="preserve"> продуктів ампліфікації в режимі «реального часу». В наборі використовуються </w:t>
            </w:r>
            <w:proofErr w:type="spellStart"/>
            <w:r w:rsidRPr="007F161C">
              <w:rPr>
                <w:rFonts w:ascii="Times New Roman" w:hAnsi="Times New Roman" w:cs="Times New Roman"/>
                <w:sz w:val="18"/>
                <w:szCs w:val="18"/>
              </w:rPr>
              <w:t>праймери</w:t>
            </w:r>
            <w:proofErr w:type="spellEnd"/>
            <w:r w:rsidRPr="007F161C">
              <w:rPr>
                <w:rFonts w:ascii="Times New Roman" w:hAnsi="Times New Roman" w:cs="Times New Roman"/>
                <w:sz w:val="18"/>
                <w:szCs w:val="18"/>
              </w:rPr>
              <w:t xml:space="preserve"> та флуоресцентні зонди FAM для виявлення РНК вірусу ВГС і для внутрішнього контролю VIC. Характеристики та склад запропонованого товару повинні бути підтверджені інструкцією та/або сертифікатом аналізу на товар (надати у </w:t>
            </w:r>
            <w:r w:rsidRPr="007F161C">
              <w:rPr>
                <w:rFonts w:ascii="Times New Roman" w:hAnsi="Times New Roman" w:cs="Times New Roman"/>
                <w:sz w:val="18"/>
                <w:szCs w:val="18"/>
              </w:rPr>
              <w:lastRenderedPageBreak/>
              <w:t xml:space="preserve">складі пропозиції). 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 Склад набору повинен бути розрахований на 48 тестів та містити: </w:t>
            </w:r>
            <w:proofErr w:type="spellStart"/>
            <w:r w:rsidRPr="007F161C">
              <w:rPr>
                <w:rFonts w:ascii="Times New Roman" w:hAnsi="Times New Roman" w:cs="Times New Roman"/>
                <w:sz w:val="18"/>
                <w:szCs w:val="18"/>
              </w:rPr>
              <w:t>МастерМікс</w:t>
            </w:r>
            <w:proofErr w:type="spellEnd"/>
            <w:r w:rsidRPr="007F161C">
              <w:rPr>
                <w:rFonts w:ascii="Times New Roman" w:hAnsi="Times New Roman" w:cs="Times New Roman"/>
                <w:sz w:val="18"/>
                <w:szCs w:val="18"/>
              </w:rPr>
              <w:t xml:space="preserve"> ВГСЗТ-ПЛР (</w:t>
            </w:r>
            <w:proofErr w:type="spellStart"/>
            <w:r w:rsidRPr="007F161C">
              <w:rPr>
                <w:rFonts w:ascii="Times New Roman" w:hAnsi="Times New Roman" w:cs="Times New Roman"/>
                <w:sz w:val="18"/>
                <w:szCs w:val="18"/>
              </w:rPr>
              <w:t>праймери</w:t>
            </w:r>
            <w:proofErr w:type="spellEnd"/>
            <w:r w:rsidRPr="007F161C">
              <w:rPr>
                <w:rFonts w:ascii="Times New Roman" w:hAnsi="Times New Roman" w:cs="Times New Roman"/>
                <w:sz w:val="18"/>
                <w:szCs w:val="18"/>
              </w:rPr>
              <w:t xml:space="preserve">, зонди, реакційний буфер, </w:t>
            </w:r>
            <w:proofErr w:type="spellStart"/>
            <w:r w:rsidRPr="007F161C">
              <w:rPr>
                <w:rFonts w:ascii="Times New Roman" w:hAnsi="Times New Roman" w:cs="Times New Roman"/>
                <w:sz w:val="18"/>
                <w:szCs w:val="18"/>
              </w:rPr>
              <w:t>dNTP</w:t>
            </w:r>
            <w:proofErr w:type="spellEnd"/>
            <w:r w:rsidRPr="007F161C">
              <w:rPr>
                <w:rFonts w:ascii="Times New Roman" w:hAnsi="Times New Roman" w:cs="Times New Roman"/>
                <w:sz w:val="18"/>
                <w:szCs w:val="18"/>
              </w:rPr>
              <w:t>, Mg2+, фермент Taq-</w:t>
            </w:r>
            <w:proofErr w:type="spellStart"/>
            <w:r w:rsidRPr="007F161C">
              <w:rPr>
                <w:rFonts w:ascii="Times New Roman" w:hAnsi="Times New Roman" w:cs="Times New Roman"/>
                <w:sz w:val="18"/>
                <w:szCs w:val="18"/>
              </w:rPr>
              <w:t>полімераза</w:t>
            </w:r>
            <w:proofErr w:type="spellEnd"/>
            <w:r w:rsidRPr="007F161C">
              <w:rPr>
                <w:rFonts w:ascii="Times New Roman" w:hAnsi="Times New Roman" w:cs="Times New Roman"/>
                <w:sz w:val="18"/>
                <w:szCs w:val="18"/>
              </w:rPr>
              <w:t xml:space="preserve">, зворотна </w:t>
            </w:r>
            <w:proofErr w:type="spellStart"/>
            <w:r w:rsidRPr="007F161C">
              <w:rPr>
                <w:rFonts w:ascii="Times New Roman" w:hAnsi="Times New Roman" w:cs="Times New Roman"/>
                <w:sz w:val="18"/>
                <w:szCs w:val="18"/>
              </w:rPr>
              <w:t>транскриптаза</w:t>
            </w:r>
            <w:proofErr w:type="spellEnd"/>
            <w:r w:rsidRPr="007F161C">
              <w:rPr>
                <w:rFonts w:ascii="Times New Roman" w:hAnsi="Times New Roman" w:cs="Times New Roman"/>
                <w:sz w:val="18"/>
                <w:szCs w:val="18"/>
              </w:rPr>
              <w:t xml:space="preserve">, внутрішній контроль);  Розчинник (1 х 40 мл); Негативний контроль (1 х 1,0 мл); Позитивний контроль; Стандарти х 4.  ВГС ЗТ-ПЛР, Позитивний контроль та Стандарти - у </w:t>
            </w:r>
            <w:proofErr w:type="spellStart"/>
            <w:r w:rsidRPr="007F161C">
              <w:rPr>
                <w:rFonts w:ascii="Times New Roman" w:hAnsi="Times New Roman" w:cs="Times New Roman"/>
                <w:sz w:val="18"/>
                <w:szCs w:val="18"/>
              </w:rPr>
              <w:t>ліофілізованому</w:t>
            </w:r>
            <w:proofErr w:type="spellEnd"/>
            <w:r w:rsidRPr="007F161C">
              <w:rPr>
                <w:rFonts w:ascii="Times New Roman" w:hAnsi="Times New Roman" w:cs="Times New Roman"/>
                <w:sz w:val="18"/>
                <w:szCs w:val="18"/>
              </w:rPr>
              <w:t xml:space="preserve"> стані. Межа виявлення: 500 МО/мл [IU/ml]. Лінійний діапазон: 5,00×10</w:t>
            </w:r>
            <w:r w:rsidRPr="007F161C">
              <w:rPr>
                <w:rFonts w:ascii="Times New Roman" w:hAnsi="Times New Roman" w:cs="Times New Roman"/>
                <w:sz w:val="18"/>
                <w:szCs w:val="18"/>
                <w:vertAlign w:val="superscript"/>
              </w:rPr>
              <w:t>2</w:t>
            </w:r>
            <w:r w:rsidRPr="007F161C">
              <w:rPr>
                <w:rFonts w:ascii="Times New Roman" w:hAnsi="Times New Roman" w:cs="Times New Roman"/>
                <w:sz w:val="18"/>
                <w:szCs w:val="18"/>
              </w:rPr>
              <w:t xml:space="preserve"> - 1,00×10</w:t>
            </w:r>
            <w:r w:rsidRPr="007F161C">
              <w:rPr>
                <w:rFonts w:ascii="Times New Roman" w:hAnsi="Times New Roman" w:cs="Times New Roman"/>
                <w:sz w:val="18"/>
                <w:szCs w:val="18"/>
                <w:vertAlign w:val="superscript"/>
              </w:rPr>
              <w:t>8</w:t>
            </w:r>
            <w:r w:rsidRPr="007F161C">
              <w:rPr>
                <w:rFonts w:ascii="Times New Roman" w:hAnsi="Times New Roman" w:cs="Times New Roman"/>
                <w:sz w:val="18"/>
                <w:szCs w:val="18"/>
              </w:rPr>
              <w:t xml:space="preserve"> МО/мл [IU/ml]. Відсутність перехресної реакції з </w:t>
            </w:r>
            <w:proofErr w:type="spellStart"/>
            <w:r w:rsidRPr="007F161C">
              <w:rPr>
                <w:rFonts w:ascii="Times New Roman" w:hAnsi="Times New Roman" w:cs="Times New Roman"/>
                <w:sz w:val="18"/>
                <w:szCs w:val="18"/>
              </w:rPr>
              <w:t>цитомегаловірус</w:t>
            </w:r>
            <w:proofErr w:type="spellEnd"/>
            <w:r w:rsidRPr="007F161C">
              <w:rPr>
                <w:rFonts w:ascii="Times New Roman" w:hAnsi="Times New Roman" w:cs="Times New Roman"/>
                <w:sz w:val="18"/>
                <w:szCs w:val="18"/>
              </w:rPr>
              <w:t xml:space="preserve">, гепатит A, гепатит B, аденовірус, </w:t>
            </w:r>
            <w:proofErr w:type="spellStart"/>
            <w:r w:rsidRPr="007F161C">
              <w:rPr>
                <w:rFonts w:ascii="Times New Roman" w:hAnsi="Times New Roman" w:cs="Times New Roman"/>
                <w:sz w:val="18"/>
                <w:szCs w:val="18"/>
              </w:rPr>
              <w:t>герпесвірус</w:t>
            </w:r>
            <w:proofErr w:type="spellEnd"/>
            <w:r w:rsidRPr="007F161C">
              <w:rPr>
                <w:rFonts w:ascii="Times New Roman" w:hAnsi="Times New Roman" w:cs="Times New Roman"/>
                <w:sz w:val="18"/>
                <w:szCs w:val="18"/>
              </w:rPr>
              <w:t xml:space="preserve"> 1 і 2 типу. Температура зберігання: +2 °C до +30°C. Відкриті </w:t>
            </w:r>
            <w:proofErr w:type="spellStart"/>
            <w:r w:rsidRPr="007F161C">
              <w:rPr>
                <w:rFonts w:ascii="Times New Roman" w:hAnsi="Times New Roman" w:cs="Times New Roman"/>
                <w:sz w:val="18"/>
                <w:szCs w:val="18"/>
              </w:rPr>
              <w:t>ліофілізовані</w:t>
            </w:r>
            <w:proofErr w:type="spellEnd"/>
            <w:r w:rsidRPr="007F161C">
              <w:rPr>
                <w:rFonts w:ascii="Times New Roman" w:hAnsi="Times New Roman" w:cs="Times New Roman"/>
                <w:sz w:val="18"/>
                <w:szCs w:val="18"/>
              </w:rPr>
              <w:t xml:space="preserve"> компоненти набору повинні зберігатися за температури  -20 °C ± 5 °C протягом 21 днів. Загальний термін придатності набору – не менше 12 міс. </w:t>
            </w:r>
          </w:p>
        </w:tc>
      </w:tr>
      <w:tr w:rsidR="00C57815" w:rsidRPr="00305000" w:rsidTr="00785210">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305000" w:rsidRDefault="00C57815" w:rsidP="00785210">
            <w:pPr>
              <w:jc w:val="center"/>
              <w:rPr>
                <w:rFonts w:ascii="Times New Roman" w:hAnsi="Times New Roman" w:cs="Times New Roman"/>
                <w:noProof/>
                <w:color w:val="000000"/>
                <w:sz w:val="18"/>
                <w:szCs w:val="18"/>
              </w:rPr>
            </w:pPr>
            <w:r>
              <w:rPr>
                <w:rFonts w:ascii="Times New Roman" w:hAnsi="Times New Roman" w:cs="Times New Roman"/>
                <w:noProof/>
                <w:color w:val="000000"/>
                <w:sz w:val="18"/>
                <w:szCs w:val="18"/>
              </w:rPr>
              <w:lastRenderedPageBreak/>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2461BB" w:rsidRDefault="00C57815" w:rsidP="00785210">
            <w:pPr>
              <w:rPr>
                <w:rFonts w:ascii="Times New Roman" w:hAnsi="Times New Roman" w:cs="Times New Roman"/>
                <w:sz w:val="18"/>
                <w:szCs w:val="18"/>
              </w:rPr>
            </w:pPr>
            <w:r>
              <w:rPr>
                <w:rFonts w:ascii="Times New Roman" w:hAnsi="Times New Roman" w:cs="Times New Roman"/>
                <w:sz w:val="18"/>
                <w:szCs w:val="18"/>
              </w:rPr>
              <w:t>Корінетоксагар</w:t>
            </w:r>
            <w:r w:rsidRPr="00B40180">
              <w:rPr>
                <w:rFonts w:ascii="Times New Roman" w:hAnsi="Times New Roman" w:cs="Times New Roman"/>
                <w:sz w:val="18"/>
                <w:szCs w:val="18"/>
              </w:rPr>
              <w:t xml:space="preserve">250 </w:t>
            </w:r>
            <w:proofErr w:type="spellStart"/>
            <w:r w:rsidRPr="00B40180">
              <w:rPr>
                <w:rFonts w:ascii="Times New Roman" w:hAnsi="Times New Roman" w:cs="Times New Roman"/>
                <w:sz w:val="18"/>
                <w:szCs w:val="18"/>
              </w:rPr>
              <w:t>гр</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rPr>
                <w:rFonts w:ascii="Times New Roman" w:hAnsi="Times New Roman" w:cs="Times New Roman"/>
                <w:sz w:val="18"/>
                <w:szCs w:val="18"/>
              </w:rPr>
            </w:pPr>
            <w:r w:rsidRPr="001E576E">
              <w:rPr>
                <w:rFonts w:ascii="Times New Roman" w:hAnsi="Times New Roman" w:cs="Times New Roman"/>
                <w:sz w:val="18"/>
                <w:szCs w:val="18"/>
              </w:rPr>
              <w:t xml:space="preserve">58617 Живильне середовище Агар </w:t>
            </w:r>
            <w:proofErr w:type="spellStart"/>
            <w:r w:rsidRPr="001E576E">
              <w:rPr>
                <w:rFonts w:ascii="Times New Roman" w:hAnsi="Times New Roman" w:cs="Times New Roman"/>
                <w:sz w:val="18"/>
                <w:szCs w:val="18"/>
              </w:rPr>
              <w:t>Хойла</w:t>
            </w:r>
            <w:proofErr w:type="spellEnd"/>
            <w:r w:rsidRPr="001E576E">
              <w:rPr>
                <w:rFonts w:ascii="Times New Roman" w:hAnsi="Times New Roman" w:cs="Times New Roman"/>
                <w:sz w:val="18"/>
                <w:szCs w:val="18"/>
              </w:rPr>
              <w:t xml:space="preserve"> для </w:t>
            </w:r>
            <w:proofErr w:type="spellStart"/>
            <w:r w:rsidRPr="001E576E">
              <w:rPr>
                <w:rFonts w:ascii="Times New Roman" w:hAnsi="Times New Roman" w:cs="Times New Roman"/>
                <w:sz w:val="18"/>
                <w:szCs w:val="18"/>
              </w:rPr>
              <w:t>корінобактерій</w:t>
            </w:r>
            <w:proofErr w:type="spellEnd"/>
            <w:r w:rsidRPr="001E576E">
              <w:rPr>
                <w:rFonts w:ascii="Times New Roman" w:hAnsi="Times New Roman" w:cs="Times New Roman"/>
                <w:sz w:val="18"/>
                <w:szCs w:val="18"/>
              </w:rPr>
              <w:t xml:space="preserve"> IVD (діагностика </w:t>
            </w:r>
            <w:proofErr w:type="spellStart"/>
            <w:r w:rsidRPr="001E576E">
              <w:rPr>
                <w:rFonts w:ascii="Times New Roman" w:hAnsi="Times New Roman" w:cs="Times New Roman"/>
                <w:sz w:val="18"/>
                <w:szCs w:val="18"/>
              </w:rPr>
              <w:t>invitro</w:t>
            </w:r>
            <w:proofErr w:type="spellEnd"/>
            <w:r w:rsidRPr="001E576E">
              <w:rPr>
                <w:rFonts w:ascii="Times New Roman" w:hAnsi="Times New Roman" w:cs="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FA4E39" w:rsidRDefault="009C382B" w:rsidP="00785210">
            <w:pPr>
              <w:jc w:val="center"/>
              <w:rPr>
                <w:rFonts w:ascii="Times New Roman" w:hAnsi="Times New Roman" w:cs="Times New Roman"/>
                <w:noProof/>
                <w:color w:val="000000"/>
                <w:sz w:val="18"/>
                <w:szCs w:val="18"/>
              </w:rPr>
            </w:pPr>
            <w:r w:rsidRPr="009C382B">
              <w:rPr>
                <w:rFonts w:ascii="Times New Roman" w:hAnsi="Times New Roman" w:cs="Times New Roman"/>
                <w:noProof/>
                <w:color w:val="000000"/>
                <w:sz w:val="18"/>
                <w:szCs w:val="18"/>
              </w:rPr>
              <w:t>33698100-0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center"/>
              <w:rPr>
                <w:rFonts w:ascii="Times New Roman" w:hAnsi="Times New Roman" w:cs="Times New Roman"/>
                <w:sz w:val="18"/>
                <w:szCs w:val="18"/>
              </w:rPr>
            </w:pPr>
            <w:proofErr w:type="spellStart"/>
            <w:r>
              <w:rPr>
                <w:rFonts w:ascii="Times New Roman" w:hAnsi="Times New Roman" w:cs="Times New Roman"/>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925BAF" w:rsidRDefault="00C57815" w:rsidP="00785210">
            <w:pPr>
              <w:jc w:val="center"/>
              <w:rPr>
                <w:rFonts w:ascii="Times New Roman" w:hAnsi="Times New Roman" w:cs="Times New Roman"/>
                <w:sz w:val="18"/>
                <w:szCs w:val="18"/>
              </w:rPr>
            </w:pPr>
            <w:r w:rsidRPr="00925BAF">
              <w:rPr>
                <w:rFonts w:ascii="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both"/>
              <w:rPr>
                <w:rFonts w:ascii="Times New Roman" w:hAnsi="Times New Roman" w:cs="Times New Roman"/>
                <w:sz w:val="18"/>
                <w:szCs w:val="18"/>
              </w:rPr>
            </w:pPr>
            <w:r w:rsidRPr="001E576E">
              <w:rPr>
                <w:rFonts w:ascii="Times New Roman" w:hAnsi="Times New Roman" w:cs="Times New Roman"/>
                <w:sz w:val="18"/>
                <w:szCs w:val="18"/>
              </w:rPr>
              <w:t xml:space="preserve">Поживне середовище для визначення </w:t>
            </w:r>
            <w:proofErr w:type="spellStart"/>
            <w:r w:rsidRPr="001E576E">
              <w:rPr>
                <w:rFonts w:ascii="Times New Roman" w:hAnsi="Times New Roman" w:cs="Times New Roman"/>
                <w:sz w:val="18"/>
                <w:szCs w:val="18"/>
              </w:rPr>
              <w:t>токсигенності</w:t>
            </w:r>
            <w:proofErr w:type="spellEnd"/>
            <w:r w:rsidRPr="001E576E">
              <w:rPr>
                <w:rFonts w:ascii="Times New Roman" w:hAnsi="Times New Roman" w:cs="Times New Roman"/>
                <w:sz w:val="18"/>
                <w:szCs w:val="18"/>
              </w:rPr>
              <w:t xml:space="preserve"> дифтерійних мікробів при діагностиці інфекційних захворювань «</w:t>
            </w:r>
            <w:proofErr w:type="spellStart"/>
            <w:r w:rsidRPr="001E576E">
              <w:rPr>
                <w:rFonts w:ascii="Times New Roman" w:hAnsi="Times New Roman" w:cs="Times New Roman"/>
                <w:sz w:val="18"/>
                <w:szCs w:val="18"/>
              </w:rPr>
              <w:t>invitro</w:t>
            </w:r>
            <w:proofErr w:type="spellEnd"/>
            <w:r w:rsidRPr="001E576E">
              <w:rPr>
                <w:rFonts w:ascii="Times New Roman" w:hAnsi="Times New Roman" w:cs="Times New Roman"/>
                <w:sz w:val="18"/>
                <w:szCs w:val="18"/>
              </w:rPr>
              <w:t xml:space="preserve">». Пластиковий флакон 250 г. з сухим середовищем </w:t>
            </w:r>
            <w:r>
              <w:rPr>
                <w:rFonts w:ascii="Times New Roman" w:hAnsi="Times New Roman" w:cs="Times New Roman"/>
                <w:sz w:val="18"/>
                <w:szCs w:val="18"/>
              </w:rPr>
              <w:t xml:space="preserve">повинен постачатися запаяним у прозору плівку, </w:t>
            </w:r>
            <w:proofErr w:type="spellStart"/>
            <w:r>
              <w:rPr>
                <w:rFonts w:ascii="Times New Roman" w:hAnsi="Times New Roman" w:cs="Times New Roman"/>
                <w:sz w:val="18"/>
                <w:szCs w:val="18"/>
              </w:rPr>
              <w:t>мати</w:t>
            </w:r>
            <w:r w:rsidRPr="001E576E">
              <w:rPr>
                <w:rFonts w:ascii="Times New Roman" w:hAnsi="Times New Roman" w:cs="Times New Roman"/>
                <w:sz w:val="18"/>
                <w:szCs w:val="18"/>
              </w:rPr>
              <w:t>фольговану</w:t>
            </w:r>
            <w:proofErr w:type="spellEnd"/>
            <w:r w:rsidRPr="001E576E">
              <w:rPr>
                <w:rFonts w:ascii="Times New Roman" w:hAnsi="Times New Roman" w:cs="Times New Roman"/>
                <w:sz w:val="18"/>
                <w:szCs w:val="18"/>
              </w:rPr>
              <w:t xml:space="preserve"> запайку для захисту від вологи та дл</w:t>
            </w:r>
            <w:r>
              <w:rPr>
                <w:rFonts w:ascii="Times New Roman" w:hAnsi="Times New Roman" w:cs="Times New Roman"/>
                <w:sz w:val="18"/>
                <w:szCs w:val="18"/>
              </w:rPr>
              <w:t xml:space="preserve">я контролю першого відкривання. </w:t>
            </w:r>
            <w:r w:rsidRPr="001E576E">
              <w:rPr>
                <w:rFonts w:ascii="Times New Roman" w:hAnsi="Times New Roman" w:cs="Times New Roman"/>
                <w:sz w:val="18"/>
                <w:szCs w:val="18"/>
              </w:rPr>
              <w:t xml:space="preserve">Склад </w:t>
            </w:r>
            <w:r>
              <w:rPr>
                <w:rFonts w:ascii="Times New Roman" w:hAnsi="Times New Roman" w:cs="Times New Roman"/>
                <w:sz w:val="18"/>
                <w:szCs w:val="18"/>
              </w:rPr>
              <w:t>повинен містити (</w:t>
            </w:r>
            <w:r w:rsidRPr="001E576E">
              <w:rPr>
                <w:rFonts w:ascii="Times New Roman" w:hAnsi="Times New Roman" w:cs="Times New Roman"/>
                <w:sz w:val="18"/>
                <w:szCs w:val="18"/>
              </w:rPr>
              <w:t>г/л</w:t>
            </w:r>
            <w:r>
              <w:rPr>
                <w:rFonts w:ascii="Times New Roman" w:hAnsi="Times New Roman" w:cs="Times New Roman"/>
                <w:sz w:val="18"/>
                <w:szCs w:val="18"/>
              </w:rPr>
              <w:t>):</w:t>
            </w:r>
            <w:r w:rsidRPr="001E576E">
              <w:rPr>
                <w:rFonts w:ascii="Times New Roman" w:hAnsi="Times New Roman" w:cs="Times New Roman"/>
                <w:sz w:val="18"/>
                <w:szCs w:val="18"/>
              </w:rPr>
              <w:t xml:space="preserve"> Суміш пептонів 20,00</w:t>
            </w:r>
            <w:r>
              <w:rPr>
                <w:rFonts w:ascii="Times New Roman" w:hAnsi="Times New Roman" w:cs="Times New Roman"/>
                <w:sz w:val="18"/>
                <w:szCs w:val="18"/>
              </w:rPr>
              <w:t>;</w:t>
            </w:r>
            <w:r w:rsidRPr="001E576E">
              <w:rPr>
                <w:rFonts w:ascii="Times New Roman" w:hAnsi="Times New Roman" w:cs="Times New Roman"/>
                <w:sz w:val="18"/>
                <w:szCs w:val="18"/>
              </w:rPr>
              <w:t xml:space="preserve"> Мальтоза 3,00</w:t>
            </w:r>
            <w:r>
              <w:rPr>
                <w:rFonts w:ascii="Times New Roman" w:hAnsi="Times New Roman" w:cs="Times New Roman"/>
                <w:sz w:val="18"/>
                <w:szCs w:val="18"/>
              </w:rPr>
              <w:t>;</w:t>
            </w:r>
            <w:r w:rsidRPr="001E576E">
              <w:rPr>
                <w:rFonts w:ascii="Times New Roman" w:hAnsi="Times New Roman" w:cs="Times New Roman"/>
                <w:sz w:val="18"/>
                <w:szCs w:val="18"/>
              </w:rPr>
              <w:t xml:space="preserve"> Натрію хлорид 3,60</w:t>
            </w:r>
            <w:r>
              <w:rPr>
                <w:rFonts w:ascii="Times New Roman" w:hAnsi="Times New Roman" w:cs="Times New Roman"/>
                <w:sz w:val="18"/>
                <w:szCs w:val="18"/>
              </w:rPr>
              <w:t>;</w:t>
            </w:r>
            <w:r w:rsidRPr="001E576E">
              <w:rPr>
                <w:rFonts w:ascii="Times New Roman" w:hAnsi="Times New Roman" w:cs="Times New Roman"/>
                <w:sz w:val="18"/>
                <w:szCs w:val="18"/>
              </w:rPr>
              <w:t xml:space="preserve"> Натрію карбонат 0,50</w:t>
            </w:r>
            <w:r>
              <w:rPr>
                <w:rFonts w:ascii="Times New Roman" w:hAnsi="Times New Roman" w:cs="Times New Roman"/>
                <w:sz w:val="18"/>
                <w:szCs w:val="18"/>
              </w:rPr>
              <w:t>;</w:t>
            </w:r>
            <w:r w:rsidRPr="001E576E">
              <w:rPr>
                <w:rFonts w:ascii="Times New Roman" w:hAnsi="Times New Roman" w:cs="Times New Roman"/>
                <w:sz w:val="18"/>
                <w:szCs w:val="18"/>
              </w:rPr>
              <w:t xml:space="preserve"> Агар 11,00</w:t>
            </w:r>
            <w:r>
              <w:rPr>
                <w:rFonts w:ascii="Times New Roman" w:hAnsi="Times New Roman" w:cs="Times New Roman"/>
                <w:sz w:val="18"/>
                <w:szCs w:val="18"/>
              </w:rPr>
              <w:t>.</w:t>
            </w:r>
            <w:r w:rsidRPr="001E576E">
              <w:rPr>
                <w:rFonts w:ascii="Times New Roman" w:hAnsi="Times New Roman" w:cs="Times New Roman"/>
                <w:sz w:val="18"/>
                <w:szCs w:val="18"/>
              </w:rPr>
              <w:t xml:space="preserve"> Перевірено АТСС штамами.</w:t>
            </w:r>
            <w:r w:rsidRPr="007F161C">
              <w:rPr>
                <w:rFonts w:ascii="Times New Roman" w:hAnsi="Times New Roman" w:cs="Times New Roman"/>
                <w:sz w:val="18"/>
                <w:szCs w:val="18"/>
              </w:rPr>
              <w:t>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w:t>
            </w:r>
          </w:p>
        </w:tc>
      </w:tr>
      <w:tr w:rsidR="00C57815" w:rsidRPr="00305000" w:rsidTr="00785210">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1E576E" w:rsidRDefault="00C57815" w:rsidP="00785210">
            <w:pPr>
              <w:jc w:val="center"/>
              <w:rPr>
                <w:rFonts w:ascii="Times New Roman" w:hAnsi="Times New Roman" w:cs="Times New Roman"/>
                <w:noProof/>
                <w:color w:val="000000"/>
                <w:sz w:val="18"/>
                <w:szCs w:val="18"/>
              </w:rPr>
            </w:pPr>
            <w:r w:rsidRPr="001E576E">
              <w:rPr>
                <w:rFonts w:ascii="Times New Roman" w:hAnsi="Times New Roman" w:cs="Times New Roman"/>
                <w:noProof/>
                <w:color w:val="000000"/>
                <w:sz w:val="18"/>
                <w:szCs w:val="18"/>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C57815" w:rsidRPr="001E576E" w:rsidRDefault="00C57815" w:rsidP="00785210">
            <w:pPr>
              <w:rPr>
                <w:rFonts w:ascii="Times New Roman" w:hAnsi="Times New Roman" w:cs="Times New Roman"/>
                <w:sz w:val="18"/>
                <w:szCs w:val="18"/>
              </w:rPr>
            </w:pPr>
            <w:proofErr w:type="spellStart"/>
            <w:r w:rsidRPr="001E576E">
              <w:rPr>
                <w:rFonts w:ascii="Times New Roman" w:hAnsi="Times New Roman" w:cs="Times New Roman"/>
                <w:sz w:val="18"/>
                <w:szCs w:val="18"/>
              </w:rPr>
              <w:t>Ієрсиніозне</w:t>
            </w:r>
            <w:proofErr w:type="spellEnd"/>
            <w:r w:rsidRPr="001E576E">
              <w:rPr>
                <w:rFonts w:ascii="Times New Roman" w:hAnsi="Times New Roman" w:cs="Times New Roman"/>
                <w:sz w:val="18"/>
                <w:szCs w:val="18"/>
              </w:rPr>
              <w:t xml:space="preserve"> середовище - 500 </w:t>
            </w:r>
            <w:proofErr w:type="spellStart"/>
            <w:r w:rsidRPr="001E576E">
              <w:rPr>
                <w:rFonts w:ascii="Times New Roman" w:hAnsi="Times New Roman" w:cs="Times New Roman"/>
                <w:sz w:val="18"/>
                <w:szCs w:val="18"/>
              </w:rPr>
              <w:t>гр</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1E576E" w:rsidRDefault="00C57815" w:rsidP="00785210">
            <w:pPr>
              <w:rPr>
                <w:rFonts w:ascii="Times New Roman" w:hAnsi="Times New Roman" w:cs="Times New Roman"/>
                <w:sz w:val="18"/>
                <w:szCs w:val="18"/>
              </w:rPr>
            </w:pPr>
            <w:r>
              <w:rPr>
                <w:rFonts w:ascii="Times New Roman" w:hAnsi="Times New Roman" w:cs="Times New Roman"/>
                <w:sz w:val="18"/>
                <w:szCs w:val="18"/>
              </w:rPr>
              <w:t xml:space="preserve">58574 </w:t>
            </w:r>
            <w:r w:rsidRPr="00E72A31">
              <w:rPr>
                <w:rFonts w:ascii="Times New Roman" w:hAnsi="Times New Roman" w:cs="Times New Roman"/>
                <w:sz w:val="18"/>
                <w:szCs w:val="18"/>
              </w:rPr>
              <w:t xml:space="preserve">CIN-агар для </w:t>
            </w:r>
            <w:proofErr w:type="spellStart"/>
            <w:r w:rsidRPr="00E72A31">
              <w:rPr>
                <w:rFonts w:ascii="Times New Roman" w:hAnsi="Times New Roman" w:cs="Times New Roman"/>
                <w:sz w:val="18"/>
                <w:szCs w:val="18"/>
              </w:rPr>
              <w:t>Yersiniaspp</w:t>
            </w:r>
            <w:proofErr w:type="spellEnd"/>
            <w:r w:rsidRPr="00E72A31">
              <w:rPr>
                <w:rFonts w:ascii="Times New Roman" w:hAnsi="Times New Roman" w:cs="Times New Roman"/>
                <w:sz w:val="18"/>
                <w:szCs w:val="18"/>
              </w:rPr>
              <w:t>., живильне серед</w:t>
            </w:r>
            <w:r>
              <w:rPr>
                <w:rFonts w:ascii="Times New Roman" w:hAnsi="Times New Roman" w:cs="Times New Roman"/>
                <w:sz w:val="18"/>
                <w:szCs w:val="18"/>
              </w:rPr>
              <w:t xml:space="preserve">овище IVD (діагностика </w:t>
            </w:r>
            <w:proofErr w:type="spellStart"/>
            <w:r>
              <w:rPr>
                <w:rFonts w:ascii="Times New Roman" w:hAnsi="Times New Roman" w:cs="Times New Roman"/>
                <w:sz w:val="18"/>
                <w:szCs w:val="18"/>
              </w:rPr>
              <w:t>invitro</w:t>
            </w:r>
            <w:proofErr w:type="spellEnd"/>
            <w:r w:rsidRPr="00E72A31">
              <w:rPr>
                <w:rFonts w:ascii="Times New Roman" w:hAnsi="Times New Roman" w:cs="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1E576E" w:rsidRDefault="009C382B" w:rsidP="00785210">
            <w:pPr>
              <w:jc w:val="center"/>
              <w:rPr>
                <w:rFonts w:ascii="Times New Roman" w:hAnsi="Times New Roman" w:cs="Times New Roman"/>
                <w:noProof/>
                <w:color w:val="000000"/>
                <w:sz w:val="18"/>
                <w:szCs w:val="18"/>
              </w:rPr>
            </w:pPr>
            <w:r w:rsidRPr="009C382B">
              <w:rPr>
                <w:rFonts w:ascii="Times New Roman" w:hAnsi="Times New Roman" w:cs="Times New Roman"/>
                <w:noProof/>
                <w:color w:val="000000"/>
                <w:sz w:val="18"/>
                <w:szCs w:val="18"/>
              </w:rPr>
              <w:t>33698100-0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1E576E" w:rsidRDefault="00C57815" w:rsidP="00785210">
            <w:pPr>
              <w:jc w:val="center"/>
              <w:rPr>
                <w:rFonts w:ascii="Times New Roman" w:hAnsi="Times New Roman" w:cs="Times New Roman"/>
                <w:sz w:val="18"/>
                <w:szCs w:val="18"/>
              </w:rPr>
            </w:pPr>
            <w:proofErr w:type="spellStart"/>
            <w:r>
              <w:rPr>
                <w:rFonts w:ascii="Times New Roman" w:hAnsi="Times New Roman" w:cs="Times New Roman"/>
                <w:sz w:val="18"/>
                <w:szCs w:val="18"/>
              </w:rPr>
              <w:t>шт</w:t>
            </w:r>
            <w:proofErr w:type="spellEnd"/>
          </w:p>
        </w:tc>
        <w:tc>
          <w:tcPr>
            <w:tcW w:w="567" w:type="dxa"/>
            <w:tcBorders>
              <w:top w:val="nil"/>
              <w:left w:val="single" w:sz="4" w:space="0" w:color="auto"/>
              <w:bottom w:val="single" w:sz="4" w:space="0" w:color="auto"/>
              <w:right w:val="single" w:sz="4" w:space="0" w:color="auto"/>
            </w:tcBorders>
            <w:shd w:val="clear" w:color="auto" w:fill="auto"/>
            <w:vAlign w:val="center"/>
          </w:tcPr>
          <w:p w:rsidR="00C57815" w:rsidRPr="00925BAF" w:rsidRDefault="00C57815" w:rsidP="00785210">
            <w:pPr>
              <w:jc w:val="center"/>
              <w:rPr>
                <w:rFonts w:ascii="Times New Roman" w:hAnsi="Times New Roman" w:cs="Times New Roman"/>
                <w:sz w:val="18"/>
                <w:szCs w:val="18"/>
              </w:rPr>
            </w:pPr>
            <w:r w:rsidRPr="00925BAF">
              <w:rPr>
                <w:rFonts w:ascii="Times New Roman"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both"/>
              <w:rPr>
                <w:rFonts w:ascii="Times New Roman" w:hAnsi="Times New Roman" w:cs="Times New Roman"/>
                <w:sz w:val="18"/>
                <w:szCs w:val="18"/>
              </w:rPr>
            </w:pPr>
            <w:r w:rsidRPr="001E576E">
              <w:rPr>
                <w:rFonts w:ascii="Times New Roman" w:hAnsi="Times New Roman" w:cs="Times New Roman"/>
                <w:sz w:val="18"/>
                <w:szCs w:val="18"/>
              </w:rPr>
              <w:t xml:space="preserve">Поживне середовище призначене для виділення збудників кишкового </w:t>
            </w:r>
            <w:proofErr w:type="spellStart"/>
            <w:r w:rsidRPr="001E576E">
              <w:rPr>
                <w:rFonts w:ascii="Times New Roman" w:hAnsi="Times New Roman" w:cs="Times New Roman"/>
                <w:sz w:val="18"/>
                <w:szCs w:val="18"/>
              </w:rPr>
              <w:t>єрсиніозу</w:t>
            </w:r>
            <w:proofErr w:type="spellEnd"/>
            <w:r w:rsidRPr="001E576E">
              <w:rPr>
                <w:rFonts w:ascii="Times New Roman" w:hAnsi="Times New Roman" w:cs="Times New Roman"/>
                <w:sz w:val="18"/>
                <w:szCs w:val="18"/>
              </w:rPr>
              <w:t xml:space="preserve"> та </w:t>
            </w:r>
            <w:proofErr w:type="spellStart"/>
            <w:r w:rsidRPr="001E576E">
              <w:rPr>
                <w:rFonts w:ascii="Times New Roman" w:hAnsi="Times New Roman" w:cs="Times New Roman"/>
                <w:sz w:val="18"/>
                <w:szCs w:val="18"/>
              </w:rPr>
              <w:t>псевдотуберкульозу.</w:t>
            </w:r>
            <w:r w:rsidRPr="00EE3DE0">
              <w:rPr>
                <w:rFonts w:ascii="Times New Roman" w:hAnsi="Times New Roman" w:cs="Times New Roman"/>
                <w:sz w:val="18"/>
                <w:szCs w:val="18"/>
              </w:rPr>
              <w:t>Ріст</w:t>
            </w:r>
            <w:proofErr w:type="spellEnd"/>
            <w:r w:rsidRPr="00EE3DE0">
              <w:rPr>
                <w:rFonts w:ascii="Times New Roman" w:hAnsi="Times New Roman" w:cs="Times New Roman"/>
                <w:sz w:val="18"/>
                <w:szCs w:val="18"/>
              </w:rPr>
              <w:t xml:space="preserve"> грам-позитивної  та частково грам-негативної мікрофлори </w:t>
            </w:r>
            <w:proofErr w:type="spellStart"/>
            <w:r w:rsidRPr="00EE3DE0">
              <w:rPr>
                <w:rFonts w:ascii="Times New Roman" w:hAnsi="Times New Roman" w:cs="Times New Roman"/>
                <w:sz w:val="18"/>
                <w:szCs w:val="18"/>
              </w:rPr>
              <w:t>інгібується.Кишкова</w:t>
            </w:r>
            <w:proofErr w:type="spellEnd"/>
            <w:r w:rsidRPr="00EE3DE0">
              <w:rPr>
                <w:rFonts w:ascii="Times New Roman" w:hAnsi="Times New Roman" w:cs="Times New Roman"/>
                <w:sz w:val="18"/>
                <w:szCs w:val="18"/>
              </w:rPr>
              <w:t xml:space="preserve"> паличка та </w:t>
            </w:r>
            <w:proofErr w:type="spellStart"/>
            <w:r w:rsidRPr="00EE3DE0">
              <w:rPr>
                <w:rFonts w:ascii="Times New Roman" w:hAnsi="Times New Roman" w:cs="Times New Roman"/>
                <w:sz w:val="18"/>
                <w:szCs w:val="18"/>
              </w:rPr>
              <w:t>шигела</w:t>
            </w:r>
            <w:proofErr w:type="spellEnd"/>
            <w:r w:rsidRPr="00EE3DE0">
              <w:rPr>
                <w:rFonts w:ascii="Times New Roman" w:hAnsi="Times New Roman" w:cs="Times New Roman"/>
                <w:sz w:val="18"/>
                <w:szCs w:val="18"/>
              </w:rPr>
              <w:t xml:space="preserve"> набувають жовтого кольору, через ферментацію </w:t>
            </w:r>
            <w:proofErr w:type="spellStart"/>
            <w:r w:rsidRPr="00EE3DE0">
              <w:rPr>
                <w:rFonts w:ascii="Times New Roman" w:hAnsi="Times New Roman" w:cs="Times New Roman"/>
                <w:sz w:val="18"/>
                <w:szCs w:val="18"/>
              </w:rPr>
              <w:t>глюкози.Ієрсинії</w:t>
            </w:r>
            <w:proofErr w:type="spellEnd"/>
            <w:r w:rsidRPr="00EE3DE0">
              <w:rPr>
                <w:rFonts w:ascii="Times New Roman" w:hAnsi="Times New Roman" w:cs="Times New Roman"/>
                <w:sz w:val="18"/>
                <w:szCs w:val="18"/>
              </w:rPr>
              <w:t xml:space="preserve"> жовтіють протягом перших 24 годи, так як вони також ферментують глюкозу. На другу добу інкубації </w:t>
            </w:r>
            <w:proofErr w:type="spellStart"/>
            <w:r w:rsidRPr="00EE3DE0">
              <w:rPr>
                <w:rFonts w:ascii="Times New Roman" w:hAnsi="Times New Roman" w:cs="Times New Roman"/>
                <w:sz w:val="18"/>
                <w:szCs w:val="18"/>
              </w:rPr>
              <w:t>ієрсинії</w:t>
            </w:r>
            <w:proofErr w:type="spellEnd"/>
            <w:r w:rsidRPr="00EE3DE0">
              <w:rPr>
                <w:rFonts w:ascii="Times New Roman" w:hAnsi="Times New Roman" w:cs="Times New Roman"/>
                <w:sz w:val="18"/>
                <w:szCs w:val="18"/>
              </w:rPr>
              <w:t xml:space="preserve"> розщеплюють сечовину і їх колонії набувають синього кольору. Інші </w:t>
            </w:r>
            <w:proofErr w:type="spellStart"/>
            <w:r w:rsidRPr="00EE3DE0">
              <w:rPr>
                <w:rFonts w:ascii="Times New Roman" w:hAnsi="Times New Roman" w:cs="Times New Roman"/>
                <w:sz w:val="18"/>
                <w:szCs w:val="18"/>
              </w:rPr>
              <w:t>сечовинопозитивні</w:t>
            </w:r>
            <w:proofErr w:type="spellEnd"/>
            <w:r w:rsidRPr="00EE3DE0">
              <w:rPr>
                <w:rFonts w:ascii="Times New Roman" w:hAnsi="Times New Roman" w:cs="Times New Roman"/>
                <w:sz w:val="18"/>
                <w:szCs w:val="18"/>
              </w:rPr>
              <w:t xml:space="preserve"> мікроорганізми набувають блакитного кольору, зі слизькими, розпливчастими колоніями.</w:t>
            </w:r>
            <w:r w:rsidRPr="007F161C">
              <w:rPr>
                <w:rFonts w:ascii="Times New Roman" w:hAnsi="Times New Roman" w:cs="Times New Roman"/>
                <w:sz w:val="18"/>
                <w:szCs w:val="18"/>
              </w:rPr>
              <w:t>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w:t>
            </w:r>
          </w:p>
        </w:tc>
      </w:tr>
      <w:tr w:rsidR="00C57815" w:rsidRPr="00305000" w:rsidTr="00785210">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925BAF" w:rsidRDefault="00C57815" w:rsidP="00785210">
            <w:pPr>
              <w:jc w:val="center"/>
              <w:rPr>
                <w:rFonts w:ascii="Times New Roman" w:hAnsi="Times New Roman" w:cs="Times New Roman"/>
                <w:noProof/>
                <w:color w:val="000000"/>
                <w:sz w:val="18"/>
                <w:szCs w:val="18"/>
              </w:rPr>
            </w:pPr>
            <w:r w:rsidRPr="00925BAF">
              <w:rPr>
                <w:rFonts w:ascii="Times New Roman" w:hAnsi="Times New Roman" w:cs="Times New Roman"/>
                <w:noProof/>
                <w:color w:val="000000"/>
                <w:sz w:val="18"/>
                <w:szCs w:val="18"/>
              </w:rPr>
              <w:t>5</w:t>
            </w:r>
          </w:p>
        </w:tc>
        <w:tc>
          <w:tcPr>
            <w:tcW w:w="1843" w:type="dxa"/>
            <w:tcBorders>
              <w:top w:val="nil"/>
              <w:left w:val="single" w:sz="4" w:space="0" w:color="auto"/>
              <w:bottom w:val="single" w:sz="4" w:space="0" w:color="auto"/>
              <w:right w:val="single" w:sz="4" w:space="0" w:color="auto"/>
            </w:tcBorders>
            <w:shd w:val="clear" w:color="auto" w:fill="auto"/>
            <w:vAlign w:val="center"/>
          </w:tcPr>
          <w:p w:rsidR="00C57815" w:rsidRPr="00925BAF" w:rsidRDefault="00C57815" w:rsidP="00785210">
            <w:pPr>
              <w:rPr>
                <w:rFonts w:ascii="Times New Roman" w:hAnsi="Times New Roman" w:cs="Times New Roman"/>
                <w:sz w:val="18"/>
                <w:szCs w:val="18"/>
              </w:rPr>
            </w:pPr>
            <w:r w:rsidRPr="00925BAF">
              <w:rPr>
                <w:rFonts w:ascii="Times New Roman" w:hAnsi="Times New Roman" w:cs="Times New Roman"/>
                <w:sz w:val="18"/>
                <w:szCs w:val="18"/>
              </w:rPr>
              <w:t xml:space="preserve">Флакони з середовищем </w:t>
            </w:r>
            <w:proofErr w:type="spellStart"/>
            <w:r w:rsidRPr="00925BAF">
              <w:rPr>
                <w:rFonts w:ascii="Times New Roman" w:hAnsi="Times New Roman" w:cs="Times New Roman"/>
                <w:sz w:val="18"/>
                <w:szCs w:val="18"/>
              </w:rPr>
              <w:t>BacT</w:t>
            </w:r>
            <w:proofErr w:type="spellEnd"/>
            <w:r w:rsidRPr="00925BAF">
              <w:rPr>
                <w:rFonts w:ascii="Times New Roman" w:hAnsi="Times New Roman" w:cs="Times New Roman"/>
                <w:sz w:val="18"/>
                <w:szCs w:val="18"/>
              </w:rPr>
              <w:t xml:space="preserve">/ ALERT FА </w:t>
            </w:r>
            <w:proofErr w:type="spellStart"/>
            <w:r w:rsidRPr="00925BAF">
              <w:rPr>
                <w:rFonts w:ascii="Times New Roman" w:hAnsi="Times New Roman" w:cs="Times New Roman"/>
                <w:sz w:val="18"/>
                <w:szCs w:val="18"/>
              </w:rPr>
              <w:t>Plus</w:t>
            </w:r>
            <w:proofErr w:type="spellEnd"/>
            <w:r w:rsidRPr="00925BAF">
              <w:rPr>
                <w:rFonts w:ascii="Times New Roman" w:hAnsi="Times New Roman" w:cs="Times New Roman"/>
                <w:sz w:val="18"/>
                <w:szCs w:val="18"/>
              </w:rPr>
              <w:t xml:space="preserve"> для виділення аеробних </w:t>
            </w:r>
            <w:proofErr w:type="spellStart"/>
            <w:r w:rsidRPr="00925BAF">
              <w:rPr>
                <w:rFonts w:ascii="Times New Roman" w:hAnsi="Times New Roman" w:cs="Times New Roman"/>
                <w:sz w:val="18"/>
                <w:szCs w:val="18"/>
              </w:rPr>
              <w:t>гемокультур</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925BAF" w:rsidRDefault="00C57815" w:rsidP="00785210">
            <w:pPr>
              <w:rPr>
                <w:rFonts w:ascii="Times New Roman" w:hAnsi="Times New Roman" w:cs="Times New Roman"/>
                <w:sz w:val="18"/>
                <w:szCs w:val="18"/>
              </w:rPr>
            </w:pPr>
            <w:r w:rsidRPr="00925BAF">
              <w:rPr>
                <w:rFonts w:ascii="Times New Roman" w:hAnsi="Times New Roman" w:cs="Times New Roman"/>
                <w:sz w:val="18"/>
                <w:szCs w:val="18"/>
              </w:rPr>
              <w:t>58529</w:t>
            </w:r>
            <w:r w:rsidR="002C653C">
              <w:rPr>
                <w:rFonts w:ascii="Times New Roman" w:hAnsi="Times New Roman" w:cs="Times New Roman"/>
                <w:sz w:val="18"/>
                <w:szCs w:val="18"/>
              </w:rPr>
              <w:t xml:space="preserve"> </w:t>
            </w:r>
            <w:r w:rsidRPr="00925BAF">
              <w:rPr>
                <w:rFonts w:ascii="Times New Roman" w:hAnsi="Times New Roman" w:cs="Times New Roman"/>
                <w:sz w:val="18"/>
                <w:szCs w:val="18"/>
              </w:rPr>
              <w:t xml:space="preserve">Бульйон для </w:t>
            </w:r>
            <w:proofErr w:type="spellStart"/>
            <w:r w:rsidRPr="00925BAF">
              <w:rPr>
                <w:rFonts w:ascii="Times New Roman" w:hAnsi="Times New Roman" w:cs="Times New Roman"/>
                <w:sz w:val="18"/>
                <w:szCs w:val="18"/>
              </w:rPr>
              <w:t>гемокультур</w:t>
            </w:r>
            <w:proofErr w:type="spellEnd"/>
            <w:r w:rsidRPr="00925BAF">
              <w:rPr>
                <w:rFonts w:ascii="Times New Roman" w:hAnsi="Times New Roman" w:cs="Times New Roman"/>
                <w:sz w:val="18"/>
                <w:szCs w:val="18"/>
              </w:rPr>
              <w:t xml:space="preserve"> в аеробних умовах, живильне середовище IVD (діагностика </w:t>
            </w:r>
            <w:proofErr w:type="spellStart"/>
            <w:r w:rsidRPr="00925BAF">
              <w:rPr>
                <w:rFonts w:ascii="Times New Roman" w:hAnsi="Times New Roman" w:cs="Times New Roman"/>
                <w:sz w:val="18"/>
                <w:szCs w:val="18"/>
              </w:rPr>
              <w:t>invitro</w:t>
            </w:r>
            <w:proofErr w:type="spellEnd"/>
            <w:r w:rsidRPr="00925BAF">
              <w:rPr>
                <w:rFonts w:ascii="Times New Roman" w:hAnsi="Times New Roman" w:cs="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925BAF" w:rsidRDefault="009C382B" w:rsidP="00785210">
            <w:pPr>
              <w:jc w:val="center"/>
              <w:rPr>
                <w:rFonts w:ascii="Times New Roman" w:hAnsi="Times New Roman" w:cs="Times New Roman"/>
                <w:noProof/>
                <w:color w:val="000000"/>
                <w:sz w:val="18"/>
                <w:szCs w:val="18"/>
              </w:rPr>
            </w:pPr>
            <w:r w:rsidRPr="009C382B">
              <w:rPr>
                <w:rFonts w:ascii="Times New Roman" w:hAnsi="Times New Roman" w:cs="Times New Roman"/>
                <w:noProof/>
                <w:color w:val="000000"/>
                <w:sz w:val="18"/>
                <w:szCs w:val="18"/>
              </w:rPr>
              <w:t>33698100-0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925BAF" w:rsidRDefault="00C57815" w:rsidP="00785210">
            <w:pPr>
              <w:jc w:val="center"/>
              <w:rPr>
                <w:rFonts w:ascii="Times New Roman" w:hAnsi="Times New Roman" w:cs="Times New Roman"/>
                <w:sz w:val="18"/>
                <w:szCs w:val="18"/>
              </w:rPr>
            </w:pPr>
            <w:proofErr w:type="spellStart"/>
            <w:r w:rsidRPr="00925BAF">
              <w:rPr>
                <w:rFonts w:ascii="Times New Roman" w:hAnsi="Times New Roman" w:cs="Times New Roman"/>
                <w:sz w:val="18"/>
                <w:szCs w:val="18"/>
              </w:rPr>
              <w:t>шт</w:t>
            </w:r>
            <w:proofErr w:type="spellEnd"/>
          </w:p>
        </w:tc>
        <w:tc>
          <w:tcPr>
            <w:tcW w:w="567" w:type="dxa"/>
            <w:tcBorders>
              <w:top w:val="nil"/>
              <w:left w:val="single" w:sz="4" w:space="0" w:color="auto"/>
              <w:bottom w:val="single" w:sz="4" w:space="0" w:color="auto"/>
              <w:right w:val="single" w:sz="4" w:space="0" w:color="auto"/>
            </w:tcBorders>
            <w:shd w:val="clear" w:color="auto" w:fill="auto"/>
            <w:vAlign w:val="center"/>
          </w:tcPr>
          <w:p w:rsidR="00C57815" w:rsidRPr="00925BAF" w:rsidRDefault="00C57815" w:rsidP="00785210">
            <w:pPr>
              <w:jc w:val="center"/>
              <w:rPr>
                <w:rFonts w:ascii="Times New Roman" w:hAnsi="Times New Roman" w:cs="Times New Roman"/>
                <w:sz w:val="18"/>
                <w:szCs w:val="18"/>
              </w:rPr>
            </w:pPr>
            <w:r w:rsidRPr="00925BAF">
              <w:rPr>
                <w:rFonts w:ascii="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both"/>
              <w:rPr>
                <w:rFonts w:ascii="Times New Roman" w:hAnsi="Times New Roman" w:cs="Times New Roman"/>
                <w:sz w:val="18"/>
                <w:szCs w:val="18"/>
              </w:rPr>
            </w:pPr>
            <w:r w:rsidRPr="00925BAF">
              <w:rPr>
                <w:rFonts w:ascii="Times New Roman" w:hAnsi="Times New Roman" w:cs="Times New Roman"/>
                <w:sz w:val="18"/>
                <w:szCs w:val="18"/>
              </w:rPr>
              <w:t xml:space="preserve">Для якісного виявлення й виділення аеробних і факультативно анаеробних мікроорганізмів (бактерій і </w:t>
            </w:r>
            <w:proofErr w:type="spellStart"/>
            <w:r w:rsidRPr="00925BAF">
              <w:rPr>
                <w:rFonts w:ascii="Times New Roman" w:hAnsi="Times New Roman" w:cs="Times New Roman"/>
                <w:sz w:val="18"/>
                <w:szCs w:val="18"/>
              </w:rPr>
              <w:t>дріжджеподібних</w:t>
            </w:r>
            <w:proofErr w:type="spellEnd"/>
            <w:r w:rsidRPr="00925BAF">
              <w:rPr>
                <w:rFonts w:ascii="Times New Roman" w:hAnsi="Times New Roman" w:cs="Times New Roman"/>
                <w:sz w:val="18"/>
                <w:szCs w:val="18"/>
              </w:rPr>
              <w:t xml:space="preserve"> грибів) у крові й інших у нормі стерильних біологічних рідинах. Одноразові флакони містять 30 мл комплексного живильного середовища й 1,6г адсорбуючих полімерних гранул. Флакони виготовлені з полікарбонату.</w:t>
            </w:r>
            <w:r w:rsidRPr="007F161C">
              <w:rPr>
                <w:rFonts w:ascii="Times New Roman" w:hAnsi="Times New Roman" w:cs="Times New Roman"/>
                <w:sz w:val="18"/>
                <w:szCs w:val="18"/>
              </w:rPr>
              <w:t>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w:t>
            </w:r>
          </w:p>
        </w:tc>
      </w:tr>
      <w:tr w:rsidR="00C57815" w:rsidRPr="007F161C" w:rsidTr="00785210">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7F161C" w:rsidRDefault="00C57815" w:rsidP="00785210">
            <w:pPr>
              <w:jc w:val="center"/>
              <w:rPr>
                <w:rFonts w:ascii="Times New Roman" w:hAnsi="Times New Roman" w:cs="Times New Roman"/>
                <w:noProof/>
                <w:sz w:val="18"/>
                <w:szCs w:val="18"/>
              </w:rPr>
            </w:pPr>
            <w:r w:rsidRPr="007F161C">
              <w:rPr>
                <w:rFonts w:ascii="Times New Roman" w:hAnsi="Times New Roman" w:cs="Times New Roman"/>
                <w:noProof/>
                <w:sz w:val="18"/>
                <w:szCs w:val="18"/>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7F161C" w:rsidRDefault="00C57815" w:rsidP="00785210">
            <w:pPr>
              <w:rPr>
                <w:rFonts w:ascii="Times New Roman" w:hAnsi="Times New Roman" w:cs="Times New Roman"/>
                <w:sz w:val="18"/>
                <w:szCs w:val="18"/>
              </w:rPr>
            </w:pPr>
            <w:proofErr w:type="spellStart"/>
            <w:r w:rsidRPr="007F161C">
              <w:rPr>
                <w:rFonts w:ascii="Times New Roman" w:hAnsi="Times New Roman" w:cs="Times New Roman"/>
                <w:sz w:val="18"/>
                <w:szCs w:val="18"/>
              </w:rPr>
              <w:t>АСЛ-О-турбіСпЛ</w:t>
            </w:r>
            <w:proofErr w:type="spellEnd"/>
            <w:r w:rsidRPr="007F161C">
              <w:rPr>
                <w:rFonts w:ascii="Times New Roman" w:hAnsi="Times New Roman" w:cs="Times New Roman"/>
                <w:sz w:val="18"/>
                <w:szCs w:val="18"/>
              </w:rPr>
              <w:t xml:space="preserve"> 100 </w:t>
            </w:r>
            <w:proofErr w:type="spellStart"/>
            <w:r w:rsidRPr="007F161C">
              <w:rPr>
                <w:rFonts w:ascii="Times New Roman" w:hAnsi="Times New Roman" w:cs="Times New Roman"/>
                <w:sz w:val="18"/>
                <w:szCs w:val="18"/>
              </w:rPr>
              <w:t>визн</w:t>
            </w:r>
            <w:proofErr w:type="spellEnd"/>
            <w:r w:rsidRPr="007F161C">
              <w:rPr>
                <w:rFonts w:ascii="Times New Roman" w:hAnsi="Times New Roman" w:cs="Times New Roman"/>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7F161C" w:rsidRDefault="00C57815" w:rsidP="00785210">
            <w:pPr>
              <w:rPr>
                <w:rFonts w:ascii="Times New Roman" w:hAnsi="Times New Roman" w:cs="Times New Roman"/>
                <w:sz w:val="18"/>
                <w:szCs w:val="18"/>
              </w:rPr>
            </w:pPr>
            <w:r w:rsidRPr="007F161C">
              <w:rPr>
                <w:rFonts w:ascii="Times New Roman" w:hAnsi="Times New Roman" w:cs="Times New Roman"/>
                <w:sz w:val="18"/>
                <w:szCs w:val="18"/>
              </w:rPr>
              <w:t>59055</w:t>
            </w:r>
            <w:r w:rsidR="005542D5">
              <w:rPr>
                <w:rFonts w:ascii="Times New Roman" w:hAnsi="Times New Roman" w:cs="Times New Roman"/>
                <w:sz w:val="18"/>
                <w:szCs w:val="18"/>
              </w:rPr>
              <w:t xml:space="preserve"> </w:t>
            </w:r>
            <w:r w:rsidRPr="007F161C">
              <w:rPr>
                <w:rFonts w:ascii="Times New Roman" w:hAnsi="Times New Roman" w:cs="Times New Roman"/>
                <w:sz w:val="18"/>
                <w:szCs w:val="18"/>
              </w:rPr>
              <w:t xml:space="preserve">Бета-гемолітичний стрептокок А, антитіла до </w:t>
            </w:r>
            <w:proofErr w:type="spellStart"/>
            <w:r w:rsidRPr="007F161C">
              <w:rPr>
                <w:rFonts w:ascii="Times New Roman" w:hAnsi="Times New Roman" w:cs="Times New Roman"/>
                <w:sz w:val="18"/>
                <w:szCs w:val="18"/>
              </w:rPr>
              <w:t>стрептолізину</w:t>
            </w:r>
            <w:proofErr w:type="spellEnd"/>
            <w:r w:rsidRPr="007F161C">
              <w:rPr>
                <w:rFonts w:ascii="Times New Roman" w:hAnsi="Times New Roman" w:cs="Times New Roman"/>
                <w:sz w:val="18"/>
                <w:szCs w:val="18"/>
              </w:rPr>
              <w:t xml:space="preserve"> O </w:t>
            </w:r>
            <w:r w:rsidRPr="007F161C">
              <w:rPr>
                <w:rFonts w:ascii="Times New Roman" w:hAnsi="Times New Roman" w:cs="Times New Roman"/>
                <w:sz w:val="18"/>
                <w:szCs w:val="18"/>
              </w:rPr>
              <w:lastRenderedPageBreak/>
              <w:t xml:space="preserve">IVD (діагностика </w:t>
            </w:r>
            <w:proofErr w:type="spellStart"/>
            <w:r w:rsidRPr="007F161C">
              <w:rPr>
                <w:rFonts w:ascii="Times New Roman" w:hAnsi="Times New Roman" w:cs="Times New Roman"/>
                <w:sz w:val="18"/>
                <w:szCs w:val="18"/>
              </w:rPr>
              <w:t>invitro</w:t>
            </w:r>
            <w:proofErr w:type="spellEnd"/>
            <w:r w:rsidRPr="007F161C">
              <w:rPr>
                <w:rFonts w:ascii="Times New Roman" w:hAnsi="Times New Roman" w:cs="Times New Roman"/>
                <w:sz w:val="18"/>
                <w:szCs w:val="18"/>
              </w:rPr>
              <w:t xml:space="preserve"> ), набір, </w:t>
            </w:r>
            <w:proofErr w:type="spellStart"/>
            <w:r w:rsidRPr="007F161C">
              <w:rPr>
                <w:rFonts w:ascii="Times New Roman" w:hAnsi="Times New Roman" w:cs="Times New Roman"/>
                <w:sz w:val="18"/>
                <w:szCs w:val="18"/>
              </w:rPr>
              <w:t>нефелометричний</w:t>
            </w:r>
            <w:proofErr w:type="spellEnd"/>
            <w:r w:rsidRPr="007F161C">
              <w:rPr>
                <w:rFonts w:ascii="Times New Roman" w:hAnsi="Times New Roman" w:cs="Times New Roman"/>
                <w:sz w:val="18"/>
                <w:szCs w:val="18"/>
              </w:rPr>
              <w:t xml:space="preserve">/ </w:t>
            </w:r>
            <w:proofErr w:type="spellStart"/>
            <w:r w:rsidRPr="007F161C">
              <w:rPr>
                <w:rFonts w:ascii="Times New Roman" w:hAnsi="Times New Roman" w:cs="Times New Roman"/>
                <w:sz w:val="18"/>
                <w:szCs w:val="18"/>
              </w:rPr>
              <w:t>турбідиметричний</w:t>
            </w:r>
            <w:proofErr w:type="spellEnd"/>
            <w:r w:rsidRPr="007F161C">
              <w:rPr>
                <w:rFonts w:ascii="Times New Roman" w:hAnsi="Times New Roman" w:cs="Times New Roman"/>
                <w:sz w:val="18"/>
                <w:szCs w:val="18"/>
              </w:rPr>
              <w:t xml:space="preserve"> аналіз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7F161C" w:rsidRDefault="009C382B" w:rsidP="00785210">
            <w:pPr>
              <w:jc w:val="center"/>
              <w:rPr>
                <w:rFonts w:ascii="Times New Roman" w:hAnsi="Times New Roman" w:cs="Times New Roman"/>
                <w:noProof/>
                <w:sz w:val="18"/>
                <w:szCs w:val="18"/>
              </w:rPr>
            </w:pPr>
            <w:r w:rsidRPr="00FA4E39">
              <w:rPr>
                <w:rFonts w:ascii="Times New Roman" w:hAnsi="Times New Roman" w:cs="Times New Roman"/>
                <w:noProof/>
                <w:color w:val="000000"/>
                <w:sz w:val="18"/>
                <w:szCs w:val="18"/>
              </w:rPr>
              <w:lastRenderedPageBreak/>
              <w:t>33694000-1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7F161C" w:rsidRDefault="00C57815" w:rsidP="00785210">
            <w:pPr>
              <w:jc w:val="center"/>
              <w:rPr>
                <w:rFonts w:ascii="Times New Roman" w:hAnsi="Times New Roman" w:cs="Times New Roman"/>
                <w:sz w:val="18"/>
                <w:szCs w:val="18"/>
              </w:rPr>
            </w:pPr>
            <w:r w:rsidRPr="007F161C">
              <w:rPr>
                <w:rFonts w:ascii="Times New Roman" w:hAnsi="Times New Roman" w:cs="Times New Roman"/>
                <w:sz w:val="18"/>
                <w:szCs w:val="18"/>
              </w:rPr>
              <w:t>набір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7F161C" w:rsidRDefault="00C57815" w:rsidP="00785210">
            <w:pPr>
              <w:jc w:val="center"/>
              <w:rPr>
                <w:rFonts w:ascii="Times New Roman" w:hAnsi="Times New Roman" w:cs="Times New Roman"/>
                <w:sz w:val="18"/>
                <w:szCs w:val="18"/>
              </w:rPr>
            </w:pPr>
            <w:r w:rsidRPr="007F161C">
              <w:rPr>
                <w:rFonts w:ascii="Times New Roman" w:hAnsi="Times New Roman" w:cs="Times New Roman"/>
                <w:sz w:val="18"/>
                <w:szCs w:val="18"/>
              </w:rPr>
              <w:t>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7F161C" w:rsidRDefault="00C57815" w:rsidP="00785210">
            <w:pPr>
              <w:jc w:val="both"/>
              <w:rPr>
                <w:rFonts w:ascii="Times New Roman" w:hAnsi="Times New Roman" w:cs="Times New Roman"/>
                <w:sz w:val="18"/>
                <w:szCs w:val="18"/>
              </w:rPr>
            </w:pPr>
            <w:r w:rsidRPr="007F161C">
              <w:rPr>
                <w:rFonts w:ascii="Times New Roman" w:hAnsi="Times New Roman" w:cs="Times New Roman"/>
                <w:sz w:val="18"/>
                <w:szCs w:val="18"/>
              </w:rPr>
              <w:t xml:space="preserve">Набір реагентів для визначення кількості </w:t>
            </w:r>
            <w:proofErr w:type="spellStart"/>
            <w:r w:rsidRPr="007F161C">
              <w:rPr>
                <w:rFonts w:ascii="Times New Roman" w:hAnsi="Times New Roman" w:cs="Times New Roman"/>
                <w:sz w:val="18"/>
                <w:szCs w:val="18"/>
              </w:rPr>
              <w:t>антистрептолізину</w:t>
            </w:r>
            <w:proofErr w:type="spellEnd"/>
            <w:r w:rsidRPr="007F161C">
              <w:rPr>
                <w:rFonts w:ascii="Times New Roman" w:hAnsi="Times New Roman" w:cs="Times New Roman"/>
                <w:sz w:val="18"/>
                <w:szCs w:val="18"/>
              </w:rPr>
              <w:t xml:space="preserve"> О в сироватці крові. Принцип методу: кількісний </w:t>
            </w:r>
            <w:proofErr w:type="spellStart"/>
            <w:r w:rsidRPr="007F161C">
              <w:rPr>
                <w:rFonts w:ascii="Times New Roman" w:hAnsi="Times New Roman" w:cs="Times New Roman"/>
                <w:sz w:val="18"/>
                <w:szCs w:val="18"/>
              </w:rPr>
              <w:t>турбідиметрічний</w:t>
            </w:r>
            <w:proofErr w:type="spellEnd"/>
            <w:r w:rsidRPr="007F161C">
              <w:rPr>
                <w:rFonts w:ascii="Times New Roman" w:hAnsi="Times New Roman" w:cs="Times New Roman"/>
                <w:sz w:val="18"/>
                <w:szCs w:val="18"/>
              </w:rPr>
              <w:t xml:space="preserve"> тест для вимірювання </w:t>
            </w:r>
            <w:proofErr w:type="spellStart"/>
            <w:r w:rsidRPr="007F161C">
              <w:rPr>
                <w:rFonts w:ascii="Times New Roman" w:hAnsi="Times New Roman" w:cs="Times New Roman"/>
                <w:sz w:val="18"/>
                <w:szCs w:val="18"/>
              </w:rPr>
              <w:t>антистрептолізину-О</w:t>
            </w:r>
            <w:proofErr w:type="spellEnd"/>
            <w:r w:rsidRPr="007F161C">
              <w:rPr>
                <w:rFonts w:ascii="Times New Roman" w:hAnsi="Times New Roman" w:cs="Times New Roman"/>
                <w:sz w:val="18"/>
                <w:szCs w:val="18"/>
              </w:rPr>
              <w:t xml:space="preserve"> в людській сироватці або плазмі. У тесті </w:t>
            </w:r>
            <w:r w:rsidRPr="007F161C">
              <w:rPr>
                <w:rFonts w:ascii="Times New Roman" w:hAnsi="Times New Roman" w:cs="Times New Roman"/>
                <w:sz w:val="18"/>
                <w:szCs w:val="18"/>
              </w:rPr>
              <w:lastRenderedPageBreak/>
              <w:t>використовується реакція антиген-антитіло між частками латексу,</w:t>
            </w:r>
          </w:p>
          <w:p w:rsidR="00C57815" w:rsidRPr="007F161C" w:rsidRDefault="00C57815" w:rsidP="00785210">
            <w:pPr>
              <w:jc w:val="both"/>
              <w:rPr>
                <w:rFonts w:ascii="Times New Roman" w:hAnsi="Times New Roman" w:cs="Times New Roman"/>
                <w:sz w:val="18"/>
                <w:szCs w:val="18"/>
              </w:rPr>
            </w:pPr>
            <w:r w:rsidRPr="007F161C">
              <w:rPr>
                <w:rFonts w:ascii="Times New Roman" w:hAnsi="Times New Roman" w:cs="Times New Roman"/>
                <w:sz w:val="18"/>
                <w:szCs w:val="18"/>
              </w:rPr>
              <w:t xml:space="preserve">покритими </w:t>
            </w:r>
            <w:proofErr w:type="spellStart"/>
            <w:r w:rsidRPr="007F161C">
              <w:rPr>
                <w:rFonts w:ascii="Times New Roman" w:hAnsi="Times New Roman" w:cs="Times New Roman"/>
                <w:sz w:val="18"/>
                <w:szCs w:val="18"/>
              </w:rPr>
              <w:t>Стрептолизином-О</w:t>
            </w:r>
            <w:proofErr w:type="spellEnd"/>
            <w:r w:rsidRPr="007F161C">
              <w:rPr>
                <w:rFonts w:ascii="Times New Roman" w:hAnsi="Times New Roman" w:cs="Times New Roman"/>
                <w:sz w:val="18"/>
                <w:szCs w:val="18"/>
              </w:rPr>
              <w:t xml:space="preserve"> і антитілами до </w:t>
            </w:r>
            <w:proofErr w:type="spellStart"/>
            <w:r w:rsidRPr="007F161C">
              <w:rPr>
                <w:rFonts w:ascii="Times New Roman" w:hAnsi="Times New Roman" w:cs="Times New Roman"/>
                <w:sz w:val="18"/>
                <w:szCs w:val="18"/>
              </w:rPr>
              <w:t>Стрептолизину-О</w:t>
            </w:r>
            <w:proofErr w:type="spellEnd"/>
            <w:r w:rsidRPr="007F161C">
              <w:rPr>
                <w:rFonts w:ascii="Times New Roman" w:hAnsi="Times New Roman" w:cs="Times New Roman"/>
                <w:sz w:val="18"/>
                <w:szCs w:val="18"/>
              </w:rPr>
              <w:t xml:space="preserve">, що знаходяться в зразку. В результаті реакції утворюється суспензія, величина каламутності якої вимірюється </w:t>
            </w:r>
            <w:proofErr w:type="spellStart"/>
            <w:r w:rsidRPr="007F161C">
              <w:rPr>
                <w:rFonts w:ascii="Times New Roman" w:hAnsi="Times New Roman" w:cs="Times New Roman"/>
                <w:sz w:val="18"/>
                <w:szCs w:val="18"/>
              </w:rPr>
              <w:t>фотометрично</w:t>
            </w:r>
            <w:proofErr w:type="spellEnd"/>
            <w:r w:rsidRPr="007F161C">
              <w:rPr>
                <w:rFonts w:ascii="Times New Roman" w:hAnsi="Times New Roman" w:cs="Times New Roman"/>
                <w:sz w:val="18"/>
                <w:szCs w:val="18"/>
              </w:rPr>
              <w:t xml:space="preserve">. Величина оптичної щільності залежить від вмісту </w:t>
            </w:r>
            <w:proofErr w:type="spellStart"/>
            <w:r w:rsidRPr="007F161C">
              <w:rPr>
                <w:rFonts w:ascii="Times New Roman" w:hAnsi="Times New Roman" w:cs="Times New Roman"/>
                <w:sz w:val="18"/>
                <w:szCs w:val="18"/>
              </w:rPr>
              <w:t>антистрептолизину-О</w:t>
            </w:r>
            <w:proofErr w:type="spellEnd"/>
            <w:r w:rsidRPr="007F161C">
              <w:rPr>
                <w:rFonts w:ascii="Times New Roman" w:hAnsi="Times New Roman" w:cs="Times New Roman"/>
                <w:sz w:val="18"/>
                <w:szCs w:val="18"/>
              </w:rPr>
              <w:t xml:space="preserve"> в зразку. Характеристики та склад запропонованого товару повинні бути підтверджені інструкцією та/або сертифікатом аналізу на товар (надати у складі пропозиції). 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 Склад набору повинен бути розрахований на 100 визначень та містити: Реагент 1 (1 х 80 мл). Розчинник: </w:t>
            </w:r>
            <w:proofErr w:type="spellStart"/>
            <w:r w:rsidRPr="007F161C">
              <w:rPr>
                <w:rFonts w:ascii="Times New Roman" w:hAnsi="Times New Roman" w:cs="Times New Roman"/>
                <w:sz w:val="18"/>
                <w:szCs w:val="18"/>
              </w:rPr>
              <w:t>тріс-буфер</w:t>
            </w:r>
            <w:proofErr w:type="spellEnd"/>
            <w:r w:rsidRPr="007F161C">
              <w:rPr>
                <w:rFonts w:ascii="Times New Roman" w:hAnsi="Times New Roman" w:cs="Times New Roman"/>
                <w:sz w:val="18"/>
                <w:szCs w:val="18"/>
              </w:rPr>
              <w:t xml:space="preserve"> </w:t>
            </w:r>
            <w:proofErr w:type="spellStart"/>
            <w:r w:rsidRPr="007F161C">
              <w:rPr>
                <w:rFonts w:ascii="Times New Roman" w:hAnsi="Times New Roman" w:cs="Times New Roman"/>
                <w:sz w:val="18"/>
                <w:szCs w:val="18"/>
              </w:rPr>
              <w:t>рН</w:t>
            </w:r>
            <w:proofErr w:type="spellEnd"/>
            <w:r w:rsidRPr="007F161C">
              <w:rPr>
                <w:rFonts w:ascii="Times New Roman" w:hAnsi="Times New Roman" w:cs="Times New Roman"/>
                <w:sz w:val="18"/>
                <w:szCs w:val="18"/>
              </w:rPr>
              <w:t xml:space="preserve"> 8.2 - 20 </w:t>
            </w:r>
            <w:proofErr w:type="spellStart"/>
            <w:r w:rsidRPr="007F161C">
              <w:rPr>
                <w:rFonts w:ascii="Times New Roman" w:hAnsi="Times New Roman" w:cs="Times New Roman"/>
                <w:sz w:val="18"/>
                <w:szCs w:val="18"/>
              </w:rPr>
              <w:t>mmol</w:t>
            </w:r>
            <w:proofErr w:type="spellEnd"/>
            <w:r w:rsidRPr="007F161C">
              <w:rPr>
                <w:rFonts w:ascii="Times New Roman" w:hAnsi="Times New Roman" w:cs="Times New Roman"/>
                <w:sz w:val="18"/>
                <w:szCs w:val="18"/>
              </w:rPr>
              <w:t>/l (</w:t>
            </w:r>
            <w:proofErr w:type="spellStart"/>
            <w:r w:rsidRPr="007F161C">
              <w:rPr>
                <w:rFonts w:ascii="Times New Roman" w:hAnsi="Times New Roman" w:cs="Times New Roman"/>
                <w:sz w:val="18"/>
                <w:szCs w:val="18"/>
              </w:rPr>
              <w:t>ммоль</w:t>
            </w:r>
            <w:proofErr w:type="spellEnd"/>
            <w:r w:rsidRPr="007F161C">
              <w:rPr>
                <w:rFonts w:ascii="Times New Roman" w:hAnsi="Times New Roman" w:cs="Times New Roman"/>
                <w:sz w:val="18"/>
                <w:szCs w:val="18"/>
              </w:rPr>
              <w:t>/л). Реагент 2 (1 х 20 мл). Латексна суспензія. Лінійність вимірювального діапазону: 20 - 800 U/ml (Од/мл). Чутливість: не менше 20 U/</w:t>
            </w:r>
            <w:proofErr w:type="spellStart"/>
            <w:r w:rsidRPr="007F161C">
              <w:rPr>
                <w:rFonts w:ascii="Times New Roman" w:hAnsi="Times New Roman" w:cs="Times New Roman"/>
                <w:sz w:val="18"/>
                <w:szCs w:val="18"/>
              </w:rPr>
              <w:t>ml</w:t>
            </w:r>
            <w:proofErr w:type="spellEnd"/>
            <w:r w:rsidRPr="007F161C">
              <w:rPr>
                <w:rFonts w:ascii="Times New Roman" w:hAnsi="Times New Roman" w:cs="Times New Roman"/>
                <w:sz w:val="18"/>
                <w:szCs w:val="18"/>
              </w:rPr>
              <w:t xml:space="preserve"> (Од/</w:t>
            </w:r>
            <w:proofErr w:type="spellStart"/>
            <w:r w:rsidRPr="007F161C">
              <w:rPr>
                <w:rFonts w:ascii="Times New Roman" w:hAnsi="Times New Roman" w:cs="Times New Roman"/>
                <w:sz w:val="18"/>
                <w:szCs w:val="18"/>
              </w:rPr>
              <w:t>мл</w:t>
            </w:r>
            <w:proofErr w:type="spellEnd"/>
            <w:r w:rsidRPr="007F161C">
              <w:rPr>
                <w:rFonts w:ascii="Times New Roman" w:hAnsi="Times New Roman" w:cs="Times New Roman"/>
                <w:sz w:val="18"/>
                <w:szCs w:val="18"/>
              </w:rPr>
              <w:t>)</w:t>
            </w:r>
            <w:proofErr w:type="spellStart"/>
            <w:r w:rsidRPr="007F161C">
              <w:rPr>
                <w:rFonts w:ascii="Times New Roman" w:hAnsi="Times New Roman" w:cs="Times New Roman"/>
                <w:sz w:val="18"/>
                <w:szCs w:val="18"/>
              </w:rPr>
              <w:t>.Специфічність</w:t>
            </w:r>
            <w:proofErr w:type="spellEnd"/>
            <w:r w:rsidRPr="007F161C">
              <w:rPr>
                <w:rFonts w:ascii="Times New Roman" w:hAnsi="Times New Roman" w:cs="Times New Roman"/>
                <w:sz w:val="18"/>
                <w:szCs w:val="18"/>
              </w:rPr>
              <w:t xml:space="preserve">:білірубін 20 </w:t>
            </w:r>
            <w:proofErr w:type="spellStart"/>
            <w:r w:rsidRPr="007F161C">
              <w:rPr>
                <w:rFonts w:ascii="Times New Roman" w:hAnsi="Times New Roman" w:cs="Times New Roman"/>
                <w:sz w:val="18"/>
                <w:szCs w:val="18"/>
              </w:rPr>
              <w:t>mg</w:t>
            </w:r>
            <w:proofErr w:type="spellEnd"/>
            <w:r w:rsidRPr="007F161C">
              <w:rPr>
                <w:rFonts w:ascii="Times New Roman" w:hAnsi="Times New Roman" w:cs="Times New Roman"/>
                <w:sz w:val="18"/>
                <w:szCs w:val="18"/>
              </w:rPr>
              <w:t>/</w:t>
            </w:r>
            <w:proofErr w:type="spellStart"/>
            <w:r w:rsidRPr="007F161C">
              <w:rPr>
                <w:rFonts w:ascii="Times New Roman" w:hAnsi="Times New Roman" w:cs="Times New Roman"/>
                <w:sz w:val="18"/>
                <w:szCs w:val="18"/>
              </w:rPr>
              <w:t>dl</w:t>
            </w:r>
            <w:proofErr w:type="spellEnd"/>
            <w:r w:rsidRPr="007F161C">
              <w:rPr>
                <w:rFonts w:ascii="Times New Roman" w:hAnsi="Times New Roman" w:cs="Times New Roman"/>
                <w:sz w:val="18"/>
                <w:szCs w:val="18"/>
              </w:rPr>
              <w:t xml:space="preserve"> (мг/</w:t>
            </w:r>
            <w:proofErr w:type="spellStart"/>
            <w:r w:rsidRPr="007F161C">
              <w:rPr>
                <w:rFonts w:ascii="Times New Roman" w:hAnsi="Times New Roman" w:cs="Times New Roman"/>
                <w:sz w:val="18"/>
                <w:szCs w:val="18"/>
              </w:rPr>
              <w:t>дл</w:t>
            </w:r>
            <w:proofErr w:type="spellEnd"/>
            <w:r w:rsidRPr="007F161C">
              <w:rPr>
                <w:rFonts w:ascii="Times New Roman" w:hAnsi="Times New Roman" w:cs="Times New Roman"/>
                <w:sz w:val="18"/>
                <w:szCs w:val="18"/>
              </w:rPr>
              <w:t xml:space="preserve">), гемоглобін 10 g/l (г/л), </w:t>
            </w:r>
            <w:proofErr w:type="spellStart"/>
            <w:r w:rsidRPr="007F161C">
              <w:rPr>
                <w:rFonts w:ascii="Times New Roman" w:hAnsi="Times New Roman" w:cs="Times New Roman"/>
                <w:sz w:val="18"/>
                <w:szCs w:val="18"/>
              </w:rPr>
              <w:t>липемія</w:t>
            </w:r>
            <w:proofErr w:type="spellEnd"/>
            <w:r w:rsidRPr="007F161C">
              <w:rPr>
                <w:rFonts w:ascii="Times New Roman" w:hAnsi="Times New Roman" w:cs="Times New Roman"/>
                <w:sz w:val="18"/>
                <w:szCs w:val="18"/>
              </w:rPr>
              <w:t xml:space="preserve"> 10 g/l (г/л), </w:t>
            </w:r>
            <w:proofErr w:type="spellStart"/>
            <w:r w:rsidRPr="007F161C">
              <w:rPr>
                <w:rFonts w:ascii="Times New Roman" w:hAnsi="Times New Roman" w:cs="Times New Roman"/>
                <w:sz w:val="18"/>
                <w:szCs w:val="18"/>
              </w:rPr>
              <w:t>ревматоїдний</w:t>
            </w:r>
            <w:proofErr w:type="spellEnd"/>
            <w:r w:rsidRPr="007F161C">
              <w:rPr>
                <w:rFonts w:ascii="Times New Roman" w:hAnsi="Times New Roman" w:cs="Times New Roman"/>
                <w:sz w:val="18"/>
                <w:szCs w:val="18"/>
              </w:rPr>
              <w:t xml:space="preserve"> фактор 600 U/</w:t>
            </w:r>
            <w:proofErr w:type="spellStart"/>
            <w:r w:rsidRPr="007F161C">
              <w:rPr>
                <w:rFonts w:ascii="Times New Roman" w:hAnsi="Times New Roman" w:cs="Times New Roman"/>
                <w:sz w:val="18"/>
                <w:szCs w:val="18"/>
              </w:rPr>
              <w:t>ml</w:t>
            </w:r>
            <w:proofErr w:type="spellEnd"/>
            <w:r w:rsidRPr="007F161C">
              <w:rPr>
                <w:rFonts w:ascii="Times New Roman" w:hAnsi="Times New Roman" w:cs="Times New Roman"/>
                <w:sz w:val="18"/>
                <w:szCs w:val="18"/>
              </w:rPr>
              <w:t xml:space="preserve"> (Од/мл) не впливають.Усі компоненти набору повинні бути стабільні до закінчення терміну придатності, зазначеного на етикетці (при зберіганні його щільно закритим при 2-8ºC).</w:t>
            </w:r>
          </w:p>
        </w:tc>
      </w:tr>
      <w:tr w:rsidR="00C57815" w:rsidRPr="00305000" w:rsidTr="009C382B">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Default="00C57815" w:rsidP="00785210">
            <w:pPr>
              <w:jc w:val="center"/>
              <w:rPr>
                <w:rFonts w:ascii="Times New Roman" w:hAnsi="Times New Roman" w:cs="Times New Roman"/>
                <w:noProof/>
                <w:color w:val="000000"/>
                <w:sz w:val="18"/>
                <w:szCs w:val="18"/>
              </w:rPr>
            </w:pPr>
            <w:r>
              <w:rPr>
                <w:rFonts w:ascii="Times New Roman" w:hAnsi="Times New Roman" w:cs="Times New Roman"/>
                <w:noProof/>
                <w:color w:val="000000"/>
                <w:sz w:val="18"/>
                <w:szCs w:val="18"/>
              </w:rPr>
              <w:lastRenderedPageBreak/>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2461BB" w:rsidRDefault="00C57815" w:rsidP="00785210">
            <w:pPr>
              <w:rPr>
                <w:rFonts w:ascii="Times New Roman" w:hAnsi="Times New Roman" w:cs="Times New Roman"/>
                <w:sz w:val="18"/>
                <w:szCs w:val="18"/>
              </w:rPr>
            </w:pPr>
            <w:proofErr w:type="spellStart"/>
            <w:r>
              <w:rPr>
                <w:rFonts w:ascii="Times New Roman" w:hAnsi="Times New Roman" w:cs="Times New Roman"/>
                <w:sz w:val="18"/>
                <w:szCs w:val="18"/>
              </w:rPr>
              <w:t>РФ-турбі-СпЛ</w:t>
            </w:r>
            <w:proofErr w:type="spellEnd"/>
            <w:r>
              <w:rPr>
                <w:rFonts w:ascii="Times New Roman" w:hAnsi="Times New Roman" w:cs="Times New Roman"/>
                <w:sz w:val="18"/>
                <w:szCs w:val="18"/>
              </w:rPr>
              <w:t xml:space="preserve"> 100 </w:t>
            </w:r>
            <w:proofErr w:type="spellStart"/>
            <w:r>
              <w:rPr>
                <w:rFonts w:ascii="Times New Roman" w:hAnsi="Times New Roman" w:cs="Times New Roman"/>
                <w:sz w:val="18"/>
                <w:szCs w:val="18"/>
              </w:rPr>
              <w:t>визн</w:t>
            </w:r>
            <w:proofErr w:type="spellEnd"/>
            <w:r w:rsidRPr="002461BB">
              <w:rPr>
                <w:rFonts w:ascii="Times New Roman" w:hAnsi="Times New Roman" w:cs="Times New Roman"/>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rPr>
                <w:rFonts w:ascii="Times New Roman" w:hAnsi="Times New Roman" w:cs="Times New Roman"/>
                <w:sz w:val="18"/>
                <w:szCs w:val="18"/>
              </w:rPr>
            </w:pPr>
            <w:r>
              <w:rPr>
                <w:rFonts w:ascii="Times New Roman" w:hAnsi="Times New Roman" w:cs="Times New Roman"/>
                <w:sz w:val="18"/>
                <w:szCs w:val="18"/>
              </w:rPr>
              <w:t xml:space="preserve">55111 </w:t>
            </w:r>
            <w:proofErr w:type="spellStart"/>
            <w:r w:rsidRPr="000C6A36">
              <w:rPr>
                <w:rFonts w:ascii="Times New Roman" w:hAnsi="Times New Roman" w:cs="Times New Roman"/>
                <w:sz w:val="18"/>
                <w:szCs w:val="18"/>
              </w:rPr>
              <w:t>Ревматоїдний</w:t>
            </w:r>
            <w:proofErr w:type="spellEnd"/>
            <w:r w:rsidRPr="000C6A36">
              <w:rPr>
                <w:rFonts w:ascii="Times New Roman" w:hAnsi="Times New Roman" w:cs="Times New Roman"/>
                <w:sz w:val="18"/>
                <w:szCs w:val="18"/>
              </w:rPr>
              <w:t xml:space="preserve"> чинник IVD (діагностика </w:t>
            </w:r>
            <w:proofErr w:type="spellStart"/>
            <w:r w:rsidRPr="000C6A36">
              <w:rPr>
                <w:rFonts w:ascii="Times New Roman" w:hAnsi="Times New Roman" w:cs="Times New Roman"/>
                <w:sz w:val="18"/>
                <w:szCs w:val="18"/>
              </w:rPr>
              <w:t>invitro</w:t>
            </w:r>
            <w:proofErr w:type="spellEnd"/>
            <w:r w:rsidRPr="000C6A36">
              <w:rPr>
                <w:rFonts w:ascii="Times New Roman" w:hAnsi="Times New Roman" w:cs="Times New Roman"/>
                <w:sz w:val="18"/>
                <w:szCs w:val="18"/>
              </w:rPr>
              <w:t xml:space="preserve"> ), набір, </w:t>
            </w:r>
            <w:proofErr w:type="spellStart"/>
            <w:r w:rsidRPr="000C6A36">
              <w:rPr>
                <w:rFonts w:ascii="Times New Roman" w:hAnsi="Times New Roman" w:cs="Times New Roman"/>
                <w:sz w:val="18"/>
                <w:szCs w:val="18"/>
              </w:rPr>
              <w:t>нефелометричний</w:t>
            </w:r>
            <w:proofErr w:type="spellEnd"/>
            <w:r w:rsidRPr="000C6A36">
              <w:rPr>
                <w:rFonts w:ascii="Times New Roman" w:hAnsi="Times New Roman" w:cs="Times New Roman"/>
                <w:sz w:val="18"/>
                <w:szCs w:val="18"/>
              </w:rPr>
              <w:t xml:space="preserve">/ </w:t>
            </w:r>
            <w:proofErr w:type="spellStart"/>
            <w:r w:rsidRPr="000C6A36">
              <w:rPr>
                <w:rFonts w:ascii="Times New Roman" w:hAnsi="Times New Roman" w:cs="Times New Roman"/>
                <w:sz w:val="18"/>
                <w:szCs w:val="18"/>
              </w:rPr>
              <w:t>турбідиметричним</w:t>
            </w:r>
            <w:proofErr w:type="spellEnd"/>
            <w:r w:rsidRPr="000C6A36">
              <w:rPr>
                <w:rFonts w:ascii="Times New Roman" w:hAnsi="Times New Roman" w:cs="Times New Roman"/>
                <w:sz w:val="18"/>
                <w:szCs w:val="18"/>
              </w:rPr>
              <w:t xml:space="preserve"> аналіз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FA4E39" w:rsidRDefault="009C382B" w:rsidP="00785210">
            <w:pPr>
              <w:jc w:val="center"/>
              <w:rPr>
                <w:rFonts w:ascii="Times New Roman" w:hAnsi="Times New Roman" w:cs="Times New Roman"/>
                <w:noProof/>
                <w:color w:val="000000"/>
                <w:sz w:val="18"/>
                <w:szCs w:val="18"/>
              </w:rPr>
            </w:pPr>
            <w:r w:rsidRPr="00FA4E39">
              <w:rPr>
                <w:rFonts w:ascii="Times New Roman" w:hAnsi="Times New Roman" w:cs="Times New Roman"/>
                <w:noProof/>
                <w:color w:val="000000"/>
                <w:sz w:val="18"/>
                <w:szCs w:val="18"/>
              </w:rPr>
              <w:t>33694000-1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center"/>
              <w:rPr>
                <w:rFonts w:ascii="Times New Roman" w:hAnsi="Times New Roman" w:cs="Times New Roman"/>
                <w:sz w:val="18"/>
                <w:szCs w:val="18"/>
              </w:rPr>
            </w:pPr>
            <w:r>
              <w:rPr>
                <w:rFonts w:ascii="Times New Roman" w:hAnsi="Times New Roman" w:cs="Times New Roman"/>
                <w:sz w:val="18"/>
                <w:szCs w:val="18"/>
              </w:rPr>
              <w:t>набір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925BAF" w:rsidRDefault="00C57815" w:rsidP="00785210">
            <w:pPr>
              <w:jc w:val="center"/>
              <w:rPr>
                <w:rFonts w:ascii="Times New Roman" w:hAnsi="Times New Roman" w:cs="Times New Roman"/>
                <w:sz w:val="18"/>
                <w:szCs w:val="18"/>
              </w:rPr>
            </w:pPr>
            <w:r w:rsidRPr="00925BAF">
              <w:rPr>
                <w:rFonts w:ascii="Times New Roman" w:hAnsi="Times New Roman" w:cs="Times New Roman"/>
                <w:sz w:val="18"/>
                <w:szCs w:val="18"/>
              </w:rPr>
              <w:t>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both"/>
              <w:rPr>
                <w:rFonts w:ascii="Times New Roman" w:hAnsi="Times New Roman" w:cs="Times New Roman"/>
                <w:sz w:val="18"/>
                <w:szCs w:val="18"/>
              </w:rPr>
            </w:pPr>
            <w:r>
              <w:rPr>
                <w:rFonts w:ascii="Times New Roman" w:hAnsi="Times New Roman" w:cs="Times New Roman"/>
                <w:sz w:val="18"/>
                <w:szCs w:val="18"/>
              </w:rPr>
              <w:t xml:space="preserve">Набір реагентів </w:t>
            </w:r>
            <w:r w:rsidRPr="00161A4A">
              <w:rPr>
                <w:rFonts w:ascii="Times New Roman" w:hAnsi="Times New Roman" w:cs="Times New Roman"/>
                <w:sz w:val="18"/>
                <w:szCs w:val="18"/>
              </w:rPr>
              <w:t xml:space="preserve">для визначення </w:t>
            </w:r>
            <w:r>
              <w:rPr>
                <w:rFonts w:ascii="Times New Roman" w:hAnsi="Times New Roman" w:cs="Times New Roman"/>
                <w:sz w:val="18"/>
                <w:szCs w:val="18"/>
              </w:rPr>
              <w:t xml:space="preserve">кількості </w:t>
            </w:r>
            <w:proofErr w:type="spellStart"/>
            <w:r>
              <w:rPr>
                <w:rFonts w:ascii="Times New Roman" w:hAnsi="Times New Roman" w:cs="Times New Roman"/>
                <w:sz w:val="18"/>
                <w:szCs w:val="18"/>
              </w:rPr>
              <w:t>ревматоїдного</w:t>
            </w:r>
            <w:proofErr w:type="spellEnd"/>
            <w:r>
              <w:rPr>
                <w:rFonts w:ascii="Times New Roman" w:hAnsi="Times New Roman" w:cs="Times New Roman"/>
                <w:sz w:val="18"/>
                <w:szCs w:val="18"/>
              </w:rPr>
              <w:t xml:space="preserve"> фактору </w:t>
            </w:r>
            <w:r w:rsidRPr="00161A4A">
              <w:rPr>
                <w:rFonts w:ascii="Times New Roman" w:hAnsi="Times New Roman" w:cs="Times New Roman"/>
                <w:sz w:val="18"/>
                <w:szCs w:val="18"/>
              </w:rPr>
              <w:t>в сироватці крові</w:t>
            </w:r>
            <w:r>
              <w:rPr>
                <w:rFonts w:ascii="Times New Roman" w:hAnsi="Times New Roman" w:cs="Times New Roman"/>
                <w:sz w:val="18"/>
                <w:szCs w:val="18"/>
              </w:rPr>
              <w:t xml:space="preserve">. Принцип методу: кількісний </w:t>
            </w:r>
            <w:proofErr w:type="spellStart"/>
            <w:r>
              <w:rPr>
                <w:rFonts w:ascii="Times New Roman" w:hAnsi="Times New Roman" w:cs="Times New Roman"/>
                <w:sz w:val="18"/>
                <w:szCs w:val="18"/>
              </w:rPr>
              <w:t>турбідиметричний</w:t>
            </w:r>
            <w:proofErr w:type="spellEnd"/>
            <w:r>
              <w:rPr>
                <w:rFonts w:ascii="Times New Roman" w:hAnsi="Times New Roman" w:cs="Times New Roman"/>
                <w:sz w:val="18"/>
                <w:szCs w:val="18"/>
              </w:rPr>
              <w:t xml:space="preserve"> тест</w:t>
            </w:r>
            <w:r w:rsidRPr="00161A4A">
              <w:rPr>
                <w:rFonts w:ascii="Times New Roman" w:hAnsi="Times New Roman" w:cs="Times New Roman"/>
                <w:sz w:val="18"/>
                <w:szCs w:val="18"/>
              </w:rPr>
              <w:t xml:space="preserve"> для вимірювання РФ в</w:t>
            </w:r>
            <w:r>
              <w:rPr>
                <w:rFonts w:ascii="Times New Roman" w:hAnsi="Times New Roman" w:cs="Times New Roman"/>
                <w:sz w:val="18"/>
                <w:szCs w:val="18"/>
              </w:rPr>
              <w:t xml:space="preserve"> людській сироватці або плазмі. </w:t>
            </w:r>
            <w:r w:rsidRPr="00161A4A">
              <w:rPr>
                <w:rFonts w:ascii="Times New Roman" w:hAnsi="Times New Roman" w:cs="Times New Roman"/>
                <w:sz w:val="18"/>
                <w:szCs w:val="18"/>
              </w:rPr>
              <w:t>В основі визначення лежить реакція антиген-антитіло. Людський г</w:t>
            </w:r>
            <w:r>
              <w:rPr>
                <w:rFonts w:ascii="Times New Roman" w:hAnsi="Times New Roman" w:cs="Times New Roman"/>
                <w:sz w:val="18"/>
                <w:szCs w:val="18"/>
              </w:rPr>
              <w:t xml:space="preserve">амаглобулін, що адсорбований на </w:t>
            </w:r>
            <w:r w:rsidRPr="00161A4A">
              <w:rPr>
                <w:rFonts w:ascii="Times New Roman" w:hAnsi="Times New Roman" w:cs="Times New Roman"/>
                <w:sz w:val="18"/>
                <w:szCs w:val="18"/>
              </w:rPr>
              <w:t>нейтральних частинках латексу, вступає в реакцію аглютинації з досл</w:t>
            </w:r>
            <w:r>
              <w:rPr>
                <w:rFonts w:ascii="Times New Roman" w:hAnsi="Times New Roman" w:cs="Times New Roman"/>
                <w:sz w:val="18"/>
                <w:szCs w:val="18"/>
              </w:rPr>
              <w:t xml:space="preserve">ідними зразками, що містять РФ. </w:t>
            </w:r>
            <w:r w:rsidRPr="00161A4A">
              <w:rPr>
                <w:rFonts w:ascii="Times New Roman" w:hAnsi="Times New Roman" w:cs="Times New Roman"/>
                <w:sz w:val="18"/>
                <w:szCs w:val="18"/>
              </w:rPr>
              <w:t xml:space="preserve">Величина вимірюваної оптичної щільності залежить від концентрації </w:t>
            </w:r>
            <w:r w:rsidRPr="007F161C">
              <w:rPr>
                <w:rFonts w:ascii="Times New Roman" w:hAnsi="Times New Roman" w:cs="Times New Roman"/>
                <w:sz w:val="18"/>
                <w:szCs w:val="18"/>
              </w:rPr>
              <w:t xml:space="preserve">РФ в пробі. В результаті реакції утворюється суспензія, </w:t>
            </w:r>
            <w:proofErr w:type="spellStart"/>
            <w:r w:rsidRPr="007F161C">
              <w:rPr>
                <w:rFonts w:ascii="Times New Roman" w:hAnsi="Times New Roman" w:cs="Times New Roman"/>
                <w:sz w:val="18"/>
                <w:szCs w:val="18"/>
              </w:rPr>
              <w:t>каламутность</w:t>
            </w:r>
            <w:proofErr w:type="spellEnd"/>
            <w:r w:rsidRPr="007F161C">
              <w:rPr>
                <w:rFonts w:ascii="Times New Roman" w:hAnsi="Times New Roman" w:cs="Times New Roman"/>
                <w:sz w:val="18"/>
                <w:szCs w:val="18"/>
              </w:rPr>
              <w:t xml:space="preserve"> якої вимірюється </w:t>
            </w:r>
            <w:proofErr w:type="spellStart"/>
            <w:r w:rsidRPr="007F161C">
              <w:rPr>
                <w:rFonts w:ascii="Times New Roman" w:hAnsi="Times New Roman" w:cs="Times New Roman"/>
                <w:sz w:val="18"/>
                <w:szCs w:val="18"/>
              </w:rPr>
              <w:t>фотометрично</w:t>
            </w:r>
            <w:proofErr w:type="spellEnd"/>
            <w:r w:rsidRPr="007F161C">
              <w:rPr>
                <w:rFonts w:ascii="Times New Roman" w:hAnsi="Times New Roman" w:cs="Times New Roman"/>
                <w:sz w:val="18"/>
                <w:szCs w:val="18"/>
              </w:rPr>
              <w:t xml:space="preserve">. Характеристики та склад запропонованого товару повинні бути підтверджені інструкцією та/або сертифікатом аналізу на товар (надати у складі пропозиції). 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 Склад набору повинен бути розрахований на 100 </w:t>
            </w:r>
            <w:r>
              <w:rPr>
                <w:rFonts w:ascii="Times New Roman" w:hAnsi="Times New Roman" w:cs="Times New Roman"/>
                <w:sz w:val="18"/>
                <w:szCs w:val="18"/>
              </w:rPr>
              <w:t>визначень та містити:</w:t>
            </w:r>
            <w:r w:rsidRPr="00C54F77">
              <w:rPr>
                <w:rFonts w:ascii="Times New Roman" w:hAnsi="Times New Roman" w:cs="Times New Roman"/>
                <w:sz w:val="18"/>
                <w:szCs w:val="18"/>
              </w:rPr>
              <w:t xml:space="preserve">Реагент </w:t>
            </w:r>
            <w:r>
              <w:rPr>
                <w:rFonts w:ascii="Times New Roman" w:hAnsi="Times New Roman" w:cs="Times New Roman"/>
                <w:sz w:val="18"/>
                <w:szCs w:val="18"/>
              </w:rPr>
              <w:t xml:space="preserve">1 (1 х 80 мл). Розчинник: </w:t>
            </w:r>
            <w:proofErr w:type="spellStart"/>
            <w:r>
              <w:rPr>
                <w:rFonts w:ascii="Times New Roman" w:hAnsi="Times New Roman" w:cs="Times New Roman"/>
                <w:sz w:val="18"/>
                <w:szCs w:val="18"/>
              </w:rPr>
              <w:t>тріс-буфер</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рН</w:t>
            </w:r>
            <w:proofErr w:type="spellEnd"/>
            <w:r>
              <w:rPr>
                <w:rFonts w:ascii="Times New Roman" w:hAnsi="Times New Roman" w:cs="Times New Roman"/>
                <w:sz w:val="18"/>
                <w:szCs w:val="18"/>
              </w:rPr>
              <w:t xml:space="preserve"> 8.2 </w:t>
            </w:r>
            <w:r w:rsidRPr="00C54F77">
              <w:rPr>
                <w:rFonts w:ascii="Times New Roman" w:hAnsi="Times New Roman" w:cs="Times New Roman"/>
                <w:sz w:val="18"/>
                <w:szCs w:val="18"/>
              </w:rPr>
              <w:t xml:space="preserve">- 20 </w:t>
            </w:r>
            <w:proofErr w:type="spellStart"/>
            <w:r w:rsidRPr="00C54F77">
              <w:rPr>
                <w:rFonts w:ascii="Times New Roman" w:hAnsi="Times New Roman" w:cs="Times New Roman"/>
                <w:sz w:val="18"/>
                <w:szCs w:val="18"/>
              </w:rPr>
              <w:t>mmol</w:t>
            </w:r>
            <w:proofErr w:type="spellEnd"/>
            <w:r w:rsidRPr="00C54F77">
              <w:rPr>
                <w:rFonts w:ascii="Times New Roman" w:hAnsi="Times New Roman" w:cs="Times New Roman"/>
                <w:sz w:val="18"/>
                <w:szCs w:val="18"/>
              </w:rPr>
              <w:t>/l (</w:t>
            </w:r>
            <w:proofErr w:type="spellStart"/>
            <w:r w:rsidRPr="00C54F77">
              <w:rPr>
                <w:rFonts w:ascii="Times New Roman" w:hAnsi="Times New Roman" w:cs="Times New Roman"/>
                <w:sz w:val="18"/>
                <w:szCs w:val="18"/>
              </w:rPr>
              <w:t>ммоль</w:t>
            </w:r>
            <w:proofErr w:type="spellEnd"/>
            <w:r w:rsidRPr="00C54F77">
              <w:rPr>
                <w:rFonts w:ascii="Times New Roman" w:hAnsi="Times New Roman" w:cs="Times New Roman"/>
                <w:sz w:val="18"/>
                <w:szCs w:val="18"/>
              </w:rPr>
              <w:t>/л)</w:t>
            </w:r>
            <w:r>
              <w:rPr>
                <w:rFonts w:ascii="Times New Roman" w:hAnsi="Times New Roman" w:cs="Times New Roman"/>
                <w:sz w:val="18"/>
                <w:szCs w:val="18"/>
              </w:rPr>
              <w:t xml:space="preserve">. </w:t>
            </w:r>
            <w:r w:rsidRPr="00C54F77">
              <w:rPr>
                <w:rFonts w:ascii="Times New Roman" w:hAnsi="Times New Roman" w:cs="Times New Roman"/>
                <w:sz w:val="18"/>
                <w:szCs w:val="18"/>
              </w:rPr>
              <w:t>Реагент 2</w:t>
            </w:r>
            <w:r>
              <w:rPr>
                <w:rFonts w:ascii="Times New Roman" w:hAnsi="Times New Roman" w:cs="Times New Roman"/>
                <w:sz w:val="18"/>
                <w:szCs w:val="18"/>
              </w:rPr>
              <w:t xml:space="preserve"> (1 х 20 мл).</w:t>
            </w:r>
            <w:r w:rsidRPr="00C54F77">
              <w:rPr>
                <w:rFonts w:ascii="Times New Roman" w:hAnsi="Times New Roman" w:cs="Times New Roman"/>
                <w:sz w:val="18"/>
                <w:szCs w:val="18"/>
              </w:rPr>
              <w:t xml:space="preserve"> Латексна суспензія</w:t>
            </w:r>
            <w:r>
              <w:rPr>
                <w:rFonts w:ascii="Times New Roman" w:hAnsi="Times New Roman" w:cs="Times New Roman"/>
                <w:sz w:val="18"/>
                <w:szCs w:val="18"/>
              </w:rPr>
              <w:t>.</w:t>
            </w:r>
            <w:r w:rsidRPr="00C54F77">
              <w:rPr>
                <w:rFonts w:ascii="Times New Roman" w:hAnsi="Times New Roman" w:cs="Times New Roman"/>
                <w:sz w:val="18"/>
                <w:szCs w:val="18"/>
              </w:rPr>
              <w:t>Лінійність вимірювального діапазону: 8-160 IU/</w:t>
            </w:r>
            <w:proofErr w:type="spellStart"/>
            <w:r w:rsidRPr="00C54F77">
              <w:rPr>
                <w:rFonts w:ascii="Times New Roman" w:hAnsi="Times New Roman" w:cs="Times New Roman"/>
                <w:sz w:val="18"/>
                <w:szCs w:val="18"/>
              </w:rPr>
              <w:t>ml</w:t>
            </w:r>
            <w:proofErr w:type="spellEnd"/>
            <w:r w:rsidRPr="00C54F77">
              <w:rPr>
                <w:rFonts w:ascii="Times New Roman" w:hAnsi="Times New Roman" w:cs="Times New Roman"/>
                <w:sz w:val="18"/>
                <w:szCs w:val="18"/>
              </w:rPr>
              <w:t xml:space="preserve"> (</w:t>
            </w:r>
            <w:proofErr w:type="spellStart"/>
            <w:r w:rsidRPr="00C54F77">
              <w:rPr>
                <w:rFonts w:ascii="Times New Roman" w:hAnsi="Times New Roman" w:cs="Times New Roman"/>
                <w:sz w:val="18"/>
                <w:szCs w:val="18"/>
              </w:rPr>
              <w:t>МОд</w:t>
            </w:r>
            <w:proofErr w:type="spellEnd"/>
            <w:r w:rsidRPr="00C54F77">
              <w:rPr>
                <w:rFonts w:ascii="Times New Roman" w:hAnsi="Times New Roman" w:cs="Times New Roman"/>
                <w:sz w:val="18"/>
                <w:szCs w:val="18"/>
              </w:rPr>
              <w:t>/</w:t>
            </w:r>
            <w:proofErr w:type="spellStart"/>
            <w:r w:rsidRPr="00C54F77">
              <w:rPr>
                <w:rFonts w:ascii="Times New Roman" w:hAnsi="Times New Roman" w:cs="Times New Roman"/>
                <w:sz w:val="18"/>
                <w:szCs w:val="18"/>
              </w:rPr>
              <w:t>мл</w:t>
            </w:r>
            <w:proofErr w:type="spellEnd"/>
            <w:r w:rsidRPr="00C54F77">
              <w:rPr>
                <w:rFonts w:ascii="Times New Roman" w:hAnsi="Times New Roman" w:cs="Times New Roman"/>
                <w:sz w:val="18"/>
                <w:szCs w:val="18"/>
              </w:rPr>
              <w:t>)</w:t>
            </w:r>
            <w:proofErr w:type="spellStart"/>
            <w:r w:rsidRPr="00C54F77">
              <w:rPr>
                <w:rFonts w:ascii="Times New Roman" w:hAnsi="Times New Roman" w:cs="Times New Roman"/>
                <w:sz w:val="18"/>
                <w:szCs w:val="18"/>
              </w:rPr>
              <w:t>.Чутливість</w:t>
            </w:r>
            <w:proofErr w:type="spellEnd"/>
            <w:r>
              <w:rPr>
                <w:rFonts w:ascii="Times New Roman" w:hAnsi="Times New Roman" w:cs="Times New Roman"/>
                <w:sz w:val="18"/>
                <w:szCs w:val="18"/>
              </w:rPr>
              <w:t>:</w:t>
            </w:r>
            <w:r w:rsidRPr="00C54F77">
              <w:rPr>
                <w:rFonts w:ascii="Times New Roman" w:hAnsi="Times New Roman" w:cs="Times New Roman"/>
                <w:sz w:val="18"/>
                <w:szCs w:val="18"/>
              </w:rPr>
              <w:t xml:space="preserve"> не менш</w:t>
            </w:r>
            <w:r>
              <w:rPr>
                <w:rFonts w:ascii="Times New Roman" w:hAnsi="Times New Roman" w:cs="Times New Roman"/>
                <w:sz w:val="18"/>
                <w:szCs w:val="18"/>
              </w:rPr>
              <w:t>е</w:t>
            </w:r>
            <w:r w:rsidRPr="00C54F77">
              <w:rPr>
                <w:rFonts w:ascii="Times New Roman" w:hAnsi="Times New Roman" w:cs="Times New Roman"/>
                <w:sz w:val="18"/>
                <w:szCs w:val="18"/>
              </w:rPr>
              <w:t xml:space="preserve"> 8 IU/</w:t>
            </w:r>
            <w:proofErr w:type="spellStart"/>
            <w:r w:rsidRPr="00C54F77">
              <w:rPr>
                <w:rFonts w:ascii="Times New Roman" w:hAnsi="Times New Roman" w:cs="Times New Roman"/>
                <w:sz w:val="18"/>
                <w:szCs w:val="18"/>
              </w:rPr>
              <w:t>ml</w:t>
            </w:r>
            <w:proofErr w:type="spellEnd"/>
            <w:r w:rsidRPr="00C54F77">
              <w:rPr>
                <w:rFonts w:ascii="Times New Roman" w:hAnsi="Times New Roman" w:cs="Times New Roman"/>
                <w:sz w:val="18"/>
                <w:szCs w:val="18"/>
              </w:rPr>
              <w:t xml:space="preserve"> (</w:t>
            </w:r>
            <w:proofErr w:type="spellStart"/>
            <w:r w:rsidRPr="00C54F77">
              <w:rPr>
                <w:rFonts w:ascii="Times New Roman" w:hAnsi="Times New Roman" w:cs="Times New Roman"/>
                <w:sz w:val="18"/>
                <w:szCs w:val="18"/>
              </w:rPr>
              <w:t>МОд</w:t>
            </w:r>
            <w:proofErr w:type="spellEnd"/>
            <w:r w:rsidRPr="00C54F77">
              <w:rPr>
                <w:rFonts w:ascii="Times New Roman" w:hAnsi="Times New Roman" w:cs="Times New Roman"/>
                <w:sz w:val="18"/>
                <w:szCs w:val="18"/>
              </w:rPr>
              <w:t>/</w:t>
            </w:r>
            <w:proofErr w:type="spellStart"/>
            <w:r w:rsidRPr="00C54F77">
              <w:rPr>
                <w:rFonts w:ascii="Times New Roman" w:hAnsi="Times New Roman" w:cs="Times New Roman"/>
                <w:sz w:val="18"/>
                <w:szCs w:val="18"/>
              </w:rPr>
              <w:t>мл</w:t>
            </w:r>
            <w:proofErr w:type="spellEnd"/>
            <w:r w:rsidRPr="00C54F77">
              <w:rPr>
                <w:rFonts w:ascii="Times New Roman" w:hAnsi="Times New Roman" w:cs="Times New Roman"/>
                <w:sz w:val="18"/>
                <w:szCs w:val="18"/>
              </w:rPr>
              <w:t>)</w:t>
            </w:r>
            <w:proofErr w:type="spellStart"/>
            <w:r w:rsidRPr="00C54F77">
              <w:rPr>
                <w:rFonts w:ascii="Times New Roman" w:hAnsi="Times New Roman" w:cs="Times New Roman"/>
                <w:sz w:val="18"/>
                <w:szCs w:val="18"/>
              </w:rPr>
              <w:t>.Специфічність</w:t>
            </w:r>
            <w:proofErr w:type="spellEnd"/>
            <w:r>
              <w:rPr>
                <w:rFonts w:ascii="Times New Roman" w:hAnsi="Times New Roman" w:cs="Times New Roman"/>
                <w:sz w:val="18"/>
                <w:szCs w:val="18"/>
              </w:rPr>
              <w:t>: б</w:t>
            </w:r>
            <w:r w:rsidRPr="00C54F77">
              <w:rPr>
                <w:rFonts w:ascii="Times New Roman" w:hAnsi="Times New Roman" w:cs="Times New Roman"/>
                <w:sz w:val="18"/>
                <w:szCs w:val="18"/>
              </w:rPr>
              <w:t xml:space="preserve">ілірубін 20 </w:t>
            </w:r>
            <w:proofErr w:type="spellStart"/>
            <w:r w:rsidRPr="00C54F77">
              <w:rPr>
                <w:rFonts w:ascii="Times New Roman" w:hAnsi="Times New Roman" w:cs="Times New Roman"/>
                <w:sz w:val="18"/>
                <w:szCs w:val="18"/>
              </w:rPr>
              <w:t>mg</w:t>
            </w:r>
            <w:proofErr w:type="spellEnd"/>
            <w:r w:rsidRPr="00C54F77">
              <w:rPr>
                <w:rFonts w:ascii="Times New Roman" w:hAnsi="Times New Roman" w:cs="Times New Roman"/>
                <w:sz w:val="18"/>
                <w:szCs w:val="18"/>
              </w:rPr>
              <w:t>/</w:t>
            </w:r>
            <w:proofErr w:type="spellStart"/>
            <w:r w:rsidRPr="00C54F77">
              <w:rPr>
                <w:rFonts w:ascii="Times New Roman" w:hAnsi="Times New Roman" w:cs="Times New Roman"/>
                <w:sz w:val="18"/>
                <w:szCs w:val="18"/>
              </w:rPr>
              <w:t>dl</w:t>
            </w:r>
            <w:proofErr w:type="spellEnd"/>
            <w:r w:rsidRPr="00C54F77">
              <w:rPr>
                <w:rFonts w:ascii="Times New Roman" w:hAnsi="Times New Roman" w:cs="Times New Roman"/>
                <w:sz w:val="18"/>
                <w:szCs w:val="18"/>
              </w:rPr>
              <w:t xml:space="preserve"> (мг/</w:t>
            </w:r>
            <w:proofErr w:type="spellStart"/>
            <w:r w:rsidRPr="00C54F77">
              <w:rPr>
                <w:rFonts w:ascii="Times New Roman" w:hAnsi="Times New Roman" w:cs="Times New Roman"/>
                <w:sz w:val="18"/>
                <w:szCs w:val="18"/>
              </w:rPr>
              <w:t>дл</w:t>
            </w:r>
            <w:proofErr w:type="spellEnd"/>
            <w:r w:rsidRPr="00C54F77">
              <w:rPr>
                <w:rFonts w:ascii="Times New Roman" w:hAnsi="Times New Roman" w:cs="Times New Roman"/>
                <w:sz w:val="18"/>
                <w:szCs w:val="18"/>
              </w:rPr>
              <w:t xml:space="preserve">), гемоглобін 10 g/l (г/л), </w:t>
            </w:r>
            <w:proofErr w:type="spellStart"/>
            <w:r w:rsidRPr="00C54F77">
              <w:rPr>
                <w:rFonts w:ascii="Times New Roman" w:hAnsi="Times New Roman" w:cs="Times New Roman"/>
                <w:sz w:val="18"/>
                <w:szCs w:val="18"/>
              </w:rPr>
              <w:t>ліпемія</w:t>
            </w:r>
            <w:proofErr w:type="spellEnd"/>
            <w:r w:rsidRPr="00C54F77">
              <w:rPr>
                <w:rFonts w:ascii="Times New Roman" w:hAnsi="Times New Roman" w:cs="Times New Roman"/>
                <w:sz w:val="18"/>
                <w:szCs w:val="18"/>
              </w:rPr>
              <w:t xml:space="preserve"> 10 g/l (г/л) не впливають</w:t>
            </w:r>
            <w:r>
              <w:rPr>
                <w:rFonts w:ascii="Times New Roman" w:hAnsi="Times New Roman" w:cs="Times New Roman"/>
                <w:sz w:val="18"/>
                <w:szCs w:val="18"/>
              </w:rPr>
              <w:t>.</w:t>
            </w:r>
          </w:p>
        </w:tc>
      </w:tr>
      <w:tr w:rsidR="00C57815" w:rsidRPr="00305000" w:rsidTr="009C382B">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Default="00C57815" w:rsidP="00785210">
            <w:pPr>
              <w:jc w:val="center"/>
              <w:rPr>
                <w:rFonts w:ascii="Times New Roman" w:hAnsi="Times New Roman" w:cs="Times New Roman"/>
                <w:noProof/>
                <w:color w:val="000000"/>
                <w:sz w:val="18"/>
                <w:szCs w:val="18"/>
              </w:rPr>
            </w:pPr>
            <w:r>
              <w:rPr>
                <w:rFonts w:ascii="Times New Roman" w:hAnsi="Times New Roman" w:cs="Times New Roman"/>
                <w:noProof/>
                <w:color w:val="000000"/>
                <w:sz w:val="18"/>
                <w:szCs w:val="18"/>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2461BB" w:rsidRDefault="00C57815" w:rsidP="00785210">
            <w:pPr>
              <w:rPr>
                <w:rFonts w:ascii="Times New Roman" w:hAnsi="Times New Roman" w:cs="Times New Roman"/>
                <w:sz w:val="18"/>
                <w:szCs w:val="18"/>
              </w:rPr>
            </w:pPr>
            <w:proofErr w:type="spellStart"/>
            <w:r>
              <w:rPr>
                <w:rFonts w:ascii="Times New Roman" w:hAnsi="Times New Roman" w:cs="Times New Roman"/>
                <w:sz w:val="18"/>
                <w:szCs w:val="18"/>
              </w:rPr>
              <w:t>РФ-латекс-тест</w:t>
            </w:r>
            <w:proofErr w:type="spellEnd"/>
            <w:r>
              <w:rPr>
                <w:rFonts w:ascii="Times New Roman" w:hAnsi="Times New Roman" w:cs="Times New Roman"/>
                <w:sz w:val="18"/>
                <w:szCs w:val="18"/>
              </w:rPr>
              <w:t xml:space="preserve"> 200 </w:t>
            </w:r>
            <w:proofErr w:type="spellStart"/>
            <w:r>
              <w:rPr>
                <w:rFonts w:ascii="Times New Roman" w:hAnsi="Times New Roman" w:cs="Times New Roman"/>
                <w:sz w:val="18"/>
                <w:szCs w:val="18"/>
              </w:rPr>
              <w:t>визн</w:t>
            </w:r>
            <w:proofErr w:type="spellEnd"/>
            <w:r>
              <w:rPr>
                <w:rFonts w:ascii="Times New Roman" w:hAnsi="Times New Roman" w:cs="Times New Roman"/>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rPr>
                <w:rFonts w:ascii="Times New Roman" w:hAnsi="Times New Roman" w:cs="Times New Roman"/>
                <w:sz w:val="18"/>
                <w:szCs w:val="18"/>
              </w:rPr>
            </w:pPr>
            <w:r>
              <w:rPr>
                <w:rFonts w:ascii="Times New Roman" w:hAnsi="Times New Roman" w:cs="Times New Roman"/>
                <w:sz w:val="18"/>
                <w:szCs w:val="18"/>
              </w:rPr>
              <w:t>55112</w:t>
            </w:r>
            <w:r w:rsidR="00F71E49">
              <w:rPr>
                <w:rFonts w:ascii="Times New Roman" w:hAnsi="Times New Roman" w:cs="Times New Roman"/>
                <w:sz w:val="18"/>
                <w:szCs w:val="18"/>
              </w:rPr>
              <w:t xml:space="preserve"> </w:t>
            </w:r>
            <w:proofErr w:type="spellStart"/>
            <w:r w:rsidRPr="000C6A36">
              <w:rPr>
                <w:rFonts w:ascii="Times New Roman" w:hAnsi="Times New Roman" w:cs="Times New Roman"/>
                <w:sz w:val="18"/>
                <w:szCs w:val="18"/>
              </w:rPr>
              <w:t>Ревматоїдний</w:t>
            </w:r>
            <w:proofErr w:type="spellEnd"/>
            <w:r w:rsidRPr="000C6A36">
              <w:rPr>
                <w:rFonts w:ascii="Times New Roman" w:hAnsi="Times New Roman" w:cs="Times New Roman"/>
                <w:sz w:val="18"/>
                <w:szCs w:val="18"/>
              </w:rPr>
              <w:t xml:space="preserve"> чинник IVD (діагностика </w:t>
            </w:r>
            <w:proofErr w:type="spellStart"/>
            <w:r w:rsidRPr="000C6A36">
              <w:rPr>
                <w:rFonts w:ascii="Times New Roman" w:hAnsi="Times New Roman" w:cs="Times New Roman"/>
                <w:sz w:val="18"/>
                <w:szCs w:val="18"/>
              </w:rPr>
              <w:t>invitro</w:t>
            </w:r>
            <w:proofErr w:type="spellEnd"/>
            <w:r w:rsidRPr="000C6A36">
              <w:rPr>
                <w:rFonts w:ascii="Times New Roman" w:hAnsi="Times New Roman" w:cs="Times New Roman"/>
                <w:sz w:val="18"/>
                <w:szCs w:val="18"/>
              </w:rPr>
              <w:t xml:space="preserve"> ), набір, реакція аглютинації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FA4E39" w:rsidRDefault="009C382B" w:rsidP="00785210">
            <w:pPr>
              <w:jc w:val="center"/>
              <w:rPr>
                <w:rFonts w:ascii="Times New Roman" w:hAnsi="Times New Roman" w:cs="Times New Roman"/>
                <w:noProof/>
                <w:color w:val="000000"/>
                <w:sz w:val="18"/>
                <w:szCs w:val="18"/>
              </w:rPr>
            </w:pPr>
            <w:r w:rsidRPr="00FA4E39">
              <w:rPr>
                <w:rFonts w:ascii="Times New Roman" w:hAnsi="Times New Roman" w:cs="Times New Roman"/>
                <w:noProof/>
                <w:color w:val="000000"/>
                <w:sz w:val="18"/>
                <w:szCs w:val="18"/>
              </w:rPr>
              <w:t>33694000-1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center"/>
              <w:rPr>
                <w:rFonts w:ascii="Times New Roman" w:hAnsi="Times New Roman" w:cs="Times New Roman"/>
                <w:sz w:val="18"/>
                <w:szCs w:val="18"/>
              </w:rPr>
            </w:pPr>
            <w:r>
              <w:rPr>
                <w:rFonts w:ascii="Times New Roman" w:hAnsi="Times New Roman" w:cs="Times New Roman"/>
                <w:sz w:val="18"/>
                <w:szCs w:val="18"/>
              </w:rPr>
              <w:t>набір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925BAF" w:rsidRDefault="00C57815" w:rsidP="00785210">
            <w:pPr>
              <w:jc w:val="center"/>
              <w:rPr>
                <w:rFonts w:ascii="Times New Roman" w:hAnsi="Times New Roman" w:cs="Times New Roman"/>
                <w:sz w:val="18"/>
                <w:szCs w:val="18"/>
              </w:rPr>
            </w:pPr>
            <w:r w:rsidRPr="00925BAF">
              <w:rPr>
                <w:rFonts w:ascii="Times New Roman" w:hAnsi="Times New Roman" w:cs="Times New Roman"/>
                <w:sz w:val="18"/>
                <w:szCs w:val="18"/>
              </w:rPr>
              <w:t>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both"/>
              <w:rPr>
                <w:rFonts w:ascii="Times New Roman" w:hAnsi="Times New Roman" w:cs="Times New Roman"/>
                <w:sz w:val="18"/>
                <w:szCs w:val="18"/>
              </w:rPr>
            </w:pPr>
            <w:r>
              <w:rPr>
                <w:rFonts w:ascii="Times New Roman" w:hAnsi="Times New Roman" w:cs="Times New Roman"/>
                <w:sz w:val="18"/>
                <w:szCs w:val="18"/>
              </w:rPr>
              <w:t xml:space="preserve">Діагностикум для виявлення </w:t>
            </w:r>
            <w:proofErr w:type="spellStart"/>
            <w:r w:rsidRPr="00C54F77">
              <w:rPr>
                <w:rFonts w:ascii="Times New Roman" w:hAnsi="Times New Roman" w:cs="Times New Roman"/>
                <w:sz w:val="18"/>
                <w:szCs w:val="18"/>
              </w:rPr>
              <w:t>ревматоїдного</w:t>
            </w:r>
            <w:proofErr w:type="spellEnd"/>
            <w:r w:rsidRPr="00C54F77">
              <w:rPr>
                <w:rFonts w:ascii="Times New Roman" w:hAnsi="Times New Roman" w:cs="Times New Roman"/>
                <w:sz w:val="18"/>
                <w:szCs w:val="18"/>
              </w:rPr>
              <w:t xml:space="preserve"> фактору в сироватці крові людини</w:t>
            </w:r>
            <w:r>
              <w:rPr>
                <w:rFonts w:ascii="Times New Roman" w:hAnsi="Times New Roman" w:cs="Times New Roman"/>
                <w:sz w:val="18"/>
                <w:szCs w:val="18"/>
              </w:rPr>
              <w:t xml:space="preserve">. Принцип методу: </w:t>
            </w:r>
            <w:r w:rsidRPr="00C54F77">
              <w:rPr>
                <w:rFonts w:ascii="Times New Roman" w:hAnsi="Times New Roman" w:cs="Times New Roman"/>
                <w:sz w:val="18"/>
                <w:szCs w:val="18"/>
              </w:rPr>
              <w:t xml:space="preserve">принцип латексної аглютинації. Антиген (людський гаммаглобулін), що адсорбований на нейтральних частинках латексу, </w:t>
            </w:r>
            <w:r>
              <w:rPr>
                <w:rFonts w:ascii="Times New Roman" w:hAnsi="Times New Roman" w:cs="Times New Roman"/>
                <w:sz w:val="18"/>
                <w:szCs w:val="18"/>
              </w:rPr>
              <w:t xml:space="preserve">вступає в реакцію аглютинації з </w:t>
            </w:r>
            <w:proofErr w:type="spellStart"/>
            <w:r w:rsidRPr="00C54F77">
              <w:rPr>
                <w:rFonts w:ascii="Times New Roman" w:hAnsi="Times New Roman" w:cs="Times New Roman"/>
                <w:sz w:val="18"/>
                <w:szCs w:val="18"/>
              </w:rPr>
              <w:t>ревматоїдним</w:t>
            </w:r>
            <w:proofErr w:type="spellEnd"/>
            <w:r w:rsidRPr="00C54F77">
              <w:rPr>
                <w:rFonts w:ascii="Times New Roman" w:hAnsi="Times New Roman" w:cs="Times New Roman"/>
                <w:sz w:val="18"/>
                <w:szCs w:val="18"/>
              </w:rPr>
              <w:t xml:space="preserve"> фактором (</w:t>
            </w:r>
            <w:proofErr w:type="spellStart"/>
            <w:r w:rsidRPr="00C54F77">
              <w:rPr>
                <w:rFonts w:ascii="Times New Roman" w:hAnsi="Times New Roman" w:cs="Times New Roman"/>
                <w:sz w:val="18"/>
                <w:szCs w:val="18"/>
              </w:rPr>
              <w:t>Ig</w:t>
            </w:r>
            <w:proofErr w:type="spellEnd"/>
            <w:r w:rsidRPr="00C54F77">
              <w:rPr>
                <w:rFonts w:ascii="Times New Roman" w:hAnsi="Times New Roman" w:cs="Times New Roman"/>
                <w:sz w:val="18"/>
                <w:szCs w:val="18"/>
              </w:rPr>
              <w:t xml:space="preserve"> M проти Fc-</w:t>
            </w:r>
            <w:r w:rsidRPr="007F161C">
              <w:rPr>
                <w:rFonts w:ascii="Times New Roman" w:hAnsi="Times New Roman" w:cs="Times New Roman"/>
                <w:sz w:val="18"/>
                <w:szCs w:val="18"/>
              </w:rPr>
              <w:t xml:space="preserve">фрагменту </w:t>
            </w:r>
            <w:proofErr w:type="spellStart"/>
            <w:r w:rsidRPr="007F161C">
              <w:rPr>
                <w:rFonts w:ascii="Times New Roman" w:hAnsi="Times New Roman" w:cs="Times New Roman"/>
                <w:sz w:val="18"/>
                <w:szCs w:val="18"/>
              </w:rPr>
              <w:t>Ig</w:t>
            </w:r>
            <w:proofErr w:type="spellEnd"/>
            <w:r w:rsidRPr="007F161C">
              <w:rPr>
                <w:rFonts w:ascii="Times New Roman" w:hAnsi="Times New Roman" w:cs="Times New Roman"/>
                <w:sz w:val="18"/>
                <w:szCs w:val="18"/>
              </w:rPr>
              <w:t xml:space="preserve"> G). Характеристики та склад запропонованого товару повинні бути підтверджені інструкцією та/або сертифікатом аналізу на товар (надати у складі пропозиції). Учасник повинен надати лист виробника або його офіційного представника, яким підтверджується можливість поставки </w:t>
            </w:r>
            <w:r w:rsidRPr="007F161C">
              <w:rPr>
                <w:rFonts w:ascii="Times New Roman" w:hAnsi="Times New Roman" w:cs="Times New Roman"/>
                <w:sz w:val="18"/>
                <w:szCs w:val="18"/>
              </w:rPr>
              <w:lastRenderedPageBreak/>
              <w:t xml:space="preserve">запропонованого товару, який є предметом саме цієї закупівлі. Склад набору повинен бути розрахований на 200 </w:t>
            </w:r>
            <w:r>
              <w:rPr>
                <w:rFonts w:ascii="Times New Roman" w:hAnsi="Times New Roman" w:cs="Times New Roman"/>
                <w:sz w:val="18"/>
                <w:szCs w:val="18"/>
              </w:rPr>
              <w:t>визначень та містити:</w:t>
            </w:r>
            <w:r w:rsidRPr="00C54F77">
              <w:rPr>
                <w:rFonts w:ascii="Times New Roman" w:hAnsi="Times New Roman" w:cs="Times New Roman"/>
                <w:sz w:val="18"/>
                <w:szCs w:val="18"/>
              </w:rPr>
              <w:t>Латексна суспензія</w:t>
            </w:r>
            <w:r>
              <w:rPr>
                <w:rFonts w:ascii="Times New Roman" w:hAnsi="Times New Roman" w:cs="Times New Roman"/>
                <w:sz w:val="18"/>
                <w:szCs w:val="18"/>
              </w:rPr>
              <w:t xml:space="preserve"> - 1 </w:t>
            </w:r>
            <w:proofErr w:type="spellStart"/>
            <w:r>
              <w:rPr>
                <w:rFonts w:ascii="Times New Roman" w:hAnsi="Times New Roman" w:cs="Times New Roman"/>
                <w:sz w:val="18"/>
                <w:szCs w:val="18"/>
              </w:rPr>
              <w:t>фл</w:t>
            </w:r>
            <w:proofErr w:type="spellEnd"/>
            <w:r>
              <w:rPr>
                <w:rFonts w:ascii="Times New Roman" w:hAnsi="Times New Roman" w:cs="Times New Roman"/>
                <w:sz w:val="18"/>
                <w:szCs w:val="18"/>
              </w:rPr>
              <w:t xml:space="preserve">. х 2 мл; </w:t>
            </w:r>
            <w:r w:rsidRPr="00C54F77">
              <w:rPr>
                <w:rFonts w:ascii="Times New Roman" w:hAnsi="Times New Roman" w:cs="Times New Roman"/>
                <w:sz w:val="18"/>
                <w:szCs w:val="18"/>
              </w:rPr>
              <w:t>Розчинник</w:t>
            </w:r>
            <w:r>
              <w:rPr>
                <w:rFonts w:ascii="Times New Roman" w:hAnsi="Times New Roman" w:cs="Times New Roman"/>
                <w:sz w:val="18"/>
                <w:szCs w:val="18"/>
              </w:rPr>
              <w:t xml:space="preserve"> - 1 </w:t>
            </w:r>
            <w:proofErr w:type="spellStart"/>
            <w:r>
              <w:rPr>
                <w:rFonts w:ascii="Times New Roman" w:hAnsi="Times New Roman" w:cs="Times New Roman"/>
                <w:sz w:val="18"/>
                <w:szCs w:val="18"/>
              </w:rPr>
              <w:t>фл</w:t>
            </w:r>
            <w:proofErr w:type="spellEnd"/>
            <w:r>
              <w:rPr>
                <w:rFonts w:ascii="Times New Roman" w:hAnsi="Times New Roman" w:cs="Times New Roman"/>
                <w:sz w:val="18"/>
                <w:szCs w:val="18"/>
              </w:rPr>
              <w:t xml:space="preserve">. х 14 мл; </w:t>
            </w:r>
            <w:r w:rsidRPr="00C54F77">
              <w:rPr>
                <w:rFonts w:ascii="Times New Roman" w:hAnsi="Times New Roman" w:cs="Times New Roman"/>
                <w:sz w:val="18"/>
                <w:szCs w:val="18"/>
              </w:rPr>
              <w:t>Пози</w:t>
            </w:r>
            <w:r>
              <w:rPr>
                <w:rFonts w:ascii="Times New Roman" w:hAnsi="Times New Roman" w:cs="Times New Roman"/>
                <w:sz w:val="18"/>
                <w:szCs w:val="18"/>
              </w:rPr>
              <w:t>тивний контроль,</w:t>
            </w:r>
            <w:r w:rsidRPr="00C54F77">
              <w:rPr>
                <w:rFonts w:ascii="Times New Roman" w:hAnsi="Times New Roman" w:cs="Times New Roman"/>
                <w:sz w:val="18"/>
                <w:szCs w:val="18"/>
              </w:rPr>
              <w:t>який міс</w:t>
            </w:r>
            <w:r>
              <w:rPr>
                <w:rFonts w:ascii="Times New Roman" w:hAnsi="Times New Roman" w:cs="Times New Roman"/>
                <w:sz w:val="18"/>
                <w:szCs w:val="18"/>
              </w:rPr>
              <w:t>тить РФ більш 12 IU/</w:t>
            </w:r>
            <w:proofErr w:type="spellStart"/>
            <w:r>
              <w:rPr>
                <w:rFonts w:ascii="Times New Roman" w:hAnsi="Times New Roman" w:cs="Times New Roman"/>
                <w:sz w:val="18"/>
                <w:szCs w:val="18"/>
              </w:rPr>
              <w:t>ml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МОд</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мл</w:t>
            </w:r>
            <w:proofErr w:type="spellEnd"/>
            <w:r>
              <w:rPr>
                <w:rFonts w:ascii="Times New Roman" w:hAnsi="Times New Roman" w:cs="Times New Roman"/>
                <w:sz w:val="18"/>
                <w:szCs w:val="18"/>
              </w:rPr>
              <w:t xml:space="preserve">) - 1 </w:t>
            </w:r>
            <w:proofErr w:type="spellStart"/>
            <w:r>
              <w:rPr>
                <w:rFonts w:ascii="Times New Roman" w:hAnsi="Times New Roman" w:cs="Times New Roman"/>
                <w:sz w:val="18"/>
                <w:szCs w:val="18"/>
              </w:rPr>
              <w:t>фл</w:t>
            </w:r>
            <w:proofErr w:type="spellEnd"/>
            <w:r>
              <w:rPr>
                <w:rFonts w:ascii="Times New Roman" w:hAnsi="Times New Roman" w:cs="Times New Roman"/>
                <w:sz w:val="18"/>
                <w:szCs w:val="18"/>
              </w:rPr>
              <w:t xml:space="preserve">. х 0.2 мл; </w:t>
            </w:r>
            <w:r w:rsidRPr="00C54F77">
              <w:rPr>
                <w:rFonts w:ascii="Times New Roman" w:hAnsi="Times New Roman" w:cs="Times New Roman"/>
                <w:sz w:val="18"/>
                <w:szCs w:val="18"/>
              </w:rPr>
              <w:t>Нег</w:t>
            </w:r>
            <w:r>
              <w:rPr>
                <w:rFonts w:ascii="Times New Roman" w:hAnsi="Times New Roman" w:cs="Times New Roman"/>
                <w:sz w:val="18"/>
                <w:szCs w:val="18"/>
              </w:rPr>
              <w:t xml:space="preserve">ативний контроль 1 </w:t>
            </w:r>
            <w:proofErr w:type="spellStart"/>
            <w:r>
              <w:rPr>
                <w:rFonts w:ascii="Times New Roman" w:hAnsi="Times New Roman" w:cs="Times New Roman"/>
                <w:sz w:val="18"/>
                <w:szCs w:val="18"/>
              </w:rPr>
              <w:t>фл</w:t>
            </w:r>
            <w:proofErr w:type="spellEnd"/>
            <w:r>
              <w:rPr>
                <w:rFonts w:ascii="Times New Roman" w:hAnsi="Times New Roman" w:cs="Times New Roman"/>
                <w:sz w:val="18"/>
                <w:szCs w:val="18"/>
              </w:rPr>
              <w:t xml:space="preserve">. х 0.2 мл; </w:t>
            </w:r>
            <w:r w:rsidRPr="00C54F77">
              <w:rPr>
                <w:rFonts w:ascii="Times New Roman" w:hAnsi="Times New Roman" w:cs="Times New Roman"/>
                <w:sz w:val="18"/>
                <w:szCs w:val="18"/>
              </w:rPr>
              <w:t xml:space="preserve">Палички для перемішування </w:t>
            </w:r>
            <w:r>
              <w:rPr>
                <w:rFonts w:ascii="Times New Roman" w:hAnsi="Times New Roman" w:cs="Times New Roman"/>
                <w:sz w:val="18"/>
                <w:szCs w:val="18"/>
              </w:rPr>
              <w:t xml:space="preserve">- 100 </w:t>
            </w:r>
            <w:proofErr w:type="spellStart"/>
            <w:r>
              <w:rPr>
                <w:rFonts w:ascii="Times New Roman" w:hAnsi="Times New Roman" w:cs="Times New Roman"/>
                <w:sz w:val="18"/>
                <w:szCs w:val="18"/>
              </w:rPr>
              <w:t>шт</w:t>
            </w:r>
            <w:proofErr w:type="spellEnd"/>
            <w:r>
              <w:rPr>
                <w:rFonts w:ascii="Times New Roman" w:hAnsi="Times New Roman" w:cs="Times New Roman"/>
                <w:sz w:val="18"/>
                <w:szCs w:val="18"/>
              </w:rPr>
              <w:t xml:space="preserve">; </w:t>
            </w:r>
            <w:r w:rsidRPr="00C54F77">
              <w:rPr>
                <w:rFonts w:ascii="Times New Roman" w:hAnsi="Times New Roman" w:cs="Times New Roman"/>
                <w:sz w:val="18"/>
                <w:szCs w:val="18"/>
              </w:rPr>
              <w:t>Тестовий слайд 2 шт.</w:t>
            </w:r>
            <w:r>
              <w:rPr>
                <w:rFonts w:ascii="Times New Roman" w:hAnsi="Times New Roman" w:cs="Times New Roman"/>
                <w:sz w:val="18"/>
                <w:szCs w:val="18"/>
              </w:rPr>
              <w:t>Чутливість: 6-16 IU/</w:t>
            </w:r>
            <w:proofErr w:type="spellStart"/>
            <w:r>
              <w:rPr>
                <w:rFonts w:ascii="Times New Roman" w:hAnsi="Times New Roman" w:cs="Times New Roman"/>
                <w:sz w:val="18"/>
                <w:szCs w:val="18"/>
              </w:rPr>
              <w:t>ml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МОд</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мл</w:t>
            </w:r>
            <w:proofErr w:type="spellEnd"/>
            <w:r>
              <w:rPr>
                <w:rFonts w:ascii="Times New Roman" w:hAnsi="Times New Roman" w:cs="Times New Roman"/>
                <w:sz w:val="18"/>
                <w:szCs w:val="18"/>
              </w:rPr>
              <w:t xml:space="preserve">). </w:t>
            </w:r>
            <w:r w:rsidRPr="00C54F77">
              <w:rPr>
                <w:rFonts w:ascii="Times New Roman" w:hAnsi="Times New Roman" w:cs="Times New Roman"/>
                <w:sz w:val="18"/>
                <w:szCs w:val="18"/>
              </w:rPr>
              <w:t xml:space="preserve">Ефект </w:t>
            </w:r>
            <w:proofErr w:type="spellStart"/>
            <w:r w:rsidRPr="00C54F77">
              <w:rPr>
                <w:rFonts w:ascii="Times New Roman" w:hAnsi="Times New Roman" w:cs="Times New Roman"/>
                <w:sz w:val="18"/>
                <w:szCs w:val="18"/>
              </w:rPr>
              <w:t>прозони</w:t>
            </w:r>
            <w:proofErr w:type="spellEnd"/>
            <w:r w:rsidRPr="00C54F77">
              <w:rPr>
                <w:rFonts w:ascii="Times New Roman" w:hAnsi="Times New Roman" w:cs="Times New Roman"/>
                <w:sz w:val="18"/>
                <w:szCs w:val="18"/>
              </w:rPr>
              <w:t xml:space="preserve"> не спостері</w:t>
            </w:r>
            <w:r>
              <w:rPr>
                <w:rFonts w:ascii="Times New Roman" w:hAnsi="Times New Roman" w:cs="Times New Roman"/>
                <w:sz w:val="18"/>
                <w:szCs w:val="18"/>
              </w:rPr>
              <w:t>гається до 1500 IU/</w:t>
            </w:r>
            <w:proofErr w:type="spellStart"/>
            <w:r>
              <w:rPr>
                <w:rFonts w:ascii="Times New Roman" w:hAnsi="Times New Roman" w:cs="Times New Roman"/>
                <w:sz w:val="18"/>
                <w:szCs w:val="18"/>
              </w:rPr>
              <w:t>ml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МОд</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мл</w:t>
            </w:r>
            <w:proofErr w:type="spellEnd"/>
            <w:r>
              <w:rPr>
                <w:rFonts w:ascii="Times New Roman" w:hAnsi="Times New Roman" w:cs="Times New Roman"/>
                <w:sz w:val="18"/>
                <w:szCs w:val="18"/>
              </w:rPr>
              <w:t>). Діагностична чутливість та специфічність: 100 %.</w:t>
            </w:r>
          </w:p>
        </w:tc>
      </w:tr>
      <w:tr w:rsidR="00C57815" w:rsidRPr="00305000" w:rsidTr="009C382B">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Default="00C57815" w:rsidP="00785210">
            <w:pPr>
              <w:jc w:val="center"/>
              <w:rPr>
                <w:rFonts w:ascii="Times New Roman" w:hAnsi="Times New Roman" w:cs="Times New Roman"/>
                <w:noProof/>
                <w:color w:val="000000"/>
                <w:sz w:val="18"/>
                <w:szCs w:val="18"/>
              </w:rPr>
            </w:pPr>
            <w:r>
              <w:rPr>
                <w:rFonts w:ascii="Times New Roman" w:hAnsi="Times New Roman" w:cs="Times New Roman"/>
                <w:noProof/>
                <w:color w:val="000000"/>
                <w:sz w:val="18"/>
                <w:szCs w:val="18"/>
              </w:rPr>
              <w:lastRenderedPageBreak/>
              <w:t>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2461BB" w:rsidRDefault="00C57815" w:rsidP="00785210">
            <w:pPr>
              <w:rPr>
                <w:rFonts w:ascii="Times New Roman" w:hAnsi="Times New Roman" w:cs="Times New Roman"/>
                <w:sz w:val="18"/>
                <w:szCs w:val="18"/>
              </w:rPr>
            </w:pPr>
            <w:proofErr w:type="spellStart"/>
            <w:r>
              <w:rPr>
                <w:rFonts w:ascii="Times New Roman" w:hAnsi="Times New Roman" w:cs="Times New Roman"/>
                <w:sz w:val="18"/>
                <w:szCs w:val="18"/>
              </w:rPr>
              <w:t>СпЛ</w:t>
            </w:r>
            <w:proofErr w:type="spellEnd"/>
            <w:r>
              <w:rPr>
                <w:rFonts w:ascii="Times New Roman" w:hAnsi="Times New Roman" w:cs="Times New Roman"/>
                <w:sz w:val="18"/>
                <w:szCs w:val="18"/>
              </w:rPr>
              <w:t xml:space="preserve"> АСО/СРБ/РФ Контроль. </w:t>
            </w:r>
            <w:r w:rsidRPr="002461BB">
              <w:rPr>
                <w:rFonts w:ascii="Times New Roman" w:hAnsi="Times New Roman" w:cs="Times New Roman"/>
                <w:sz w:val="18"/>
                <w:szCs w:val="18"/>
              </w:rPr>
              <w:t>Високий рівень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rPr>
                <w:rFonts w:ascii="Times New Roman" w:hAnsi="Times New Roman" w:cs="Times New Roman"/>
                <w:sz w:val="18"/>
                <w:szCs w:val="18"/>
              </w:rPr>
            </w:pPr>
            <w:r>
              <w:rPr>
                <w:rFonts w:ascii="Times New Roman" w:hAnsi="Times New Roman" w:cs="Times New Roman"/>
                <w:sz w:val="18"/>
                <w:szCs w:val="18"/>
              </w:rPr>
              <w:t>47869</w:t>
            </w:r>
            <w:r w:rsidR="00675AC8">
              <w:rPr>
                <w:rFonts w:ascii="Times New Roman" w:hAnsi="Times New Roman" w:cs="Times New Roman"/>
                <w:sz w:val="18"/>
                <w:szCs w:val="18"/>
              </w:rPr>
              <w:t xml:space="preserve"> </w:t>
            </w:r>
            <w:r w:rsidRPr="000C6A36">
              <w:rPr>
                <w:rFonts w:ascii="Times New Roman" w:hAnsi="Times New Roman" w:cs="Times New Roman"/>
                <w:sz w:val="18"/>
                <w:szCs w:val="18"/>
              </w:rPr>
              <w:t xml:space="preserve">Множинні аналіти клінічної хімії IVD (діагностика </w:t>
            </w:r>
            <w:proofErr w:type="spellStart"/>
            <w:r w:rsidRPr="000C6A36">
              <w:rPr>
                <w:rFonts w:ascii="Times New Roman" w:hAnsi="Times New Roman" w:cs="Times New Roman"/>
                <w:sz w:val="18"/>
                <w:szCs w:val="18"/>
              </w:rPr>
              <w:t>invitro</w:t>
            </w:r>
            <w:proofErr w:type="spellEnd"/>
            <w:r w:rsidRPr="000C6A36">
              <w:rPr>
                <w:rFonts w:ascii="Times New Roman" w:hAnsi="Times New Roman" w:cs="Times New Roman"/>
                <w:sz w:val="18"/>
                <w:szCs w:val="18"/>
              </w:rPr>
              <w:t xml:space="preserve"> ), контрольний матеріал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FA4E39" w:rsidRDefault="009C382B" w:rsidP="00785210">
            <w:pPr>
              <w:jc w:val="center"/>
              <w:rPr>
                <w:rFonts w:ascii="Times New Roman" w:hAnsi="Times New Roman" w:cs="Times New Roman"/>
                <w:noProof/>
                <w:color w:val="000000"/>
                <w:sz w:val="18"/>
                <w:szCs w:val="18"/>
              </w:rPr>
            </w:pPr>
            <w:r w:rsidRPr="009C382B">
              <w:rPr>
                <w:rFonts w:ascii="Times New Roman" w:hAnsi="Times New Roman" w:cs="Times New Roman"/>
                <w:noProof/>
                <w:color w:val="000000"/>
                <w:sz w:val="18"/>
                <w:szCs w:val="18"/>
              </w:rPr>
              <w:t>33696500-0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center"/>
              <w:rPr>
                <w:rFonts w:ascii="Times New Roman" w:hAnsi="Times New Roman" w:cs="Times New Roman"/>
                <w:sz w:val="18"/>
                <w:szCs w:val="18"/>
              </w:rPr>
            </w:pPr>
            <w:r w:rsidRPr="00A64941">
              <w:rPr>
                <w:rFonts w:ascii="Times New Roman" w:hAnsi="Times New Roman" w:cs="Times New Roman"/>
                <w:sz w:val="18"/>
                <w:szCs w:val="18"/>
              </w:rPr>
              <w:t>набір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925BAF" w:rsidRDefault="00C57815" w:rsidP="00785210">
            <w:pPr>
              <w:jc w:val="center"/>
              <w:rPr>
                <w:rFonts w:ascii="Times New Roman" w:hAnsi="Times New Roman" w:cs="Times New Roman"/>
                <w:sz w:val="18"/>
                <w:szCs w:val="18"/>
              </w:rPr>
            </w:pPr>
            <w:r w:rsidRPr="00925BAF">
              <w:rPr>
                <w:rFonts w:ascii="Times New Roman"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both"/>
              <w:rPr>
                <w:rFonts w:ascii="Times New Roman" w:hAnsi="Times New Roman" w:cs="Times New Roman"/>
                <w:sz w:val="18"/>
                <w:szCs w:val="18"/>
              </w:rPr>
            </w:pPr>
            <w:r>
              <w:rPr>
                <w:rFonts w:ascii="Times New Roman" w:hAnsi="Times New Roman" w:cs="Times New Roman"/>
                <w:sz w:val="18"/>
                <w:szCs w:val="18"/>
              </w:rPr>
              <w:t>Контроль</w:t>
            </w:r>
            <w:r w:rsidRPr="00FE7A29">
              <w:rPr>
                <w:rFonts w:ascii="Times New Roman" w:hAnsi="Times New Roman" w:cs="Times New Roman"/>
                <w:sz w:val="18"/>
                <w:szCs w:val="18"/>
              </w:rPr>
              <w:t xml:space="preserve"> Високий рівень</w:t>
            </w:r>
            <w:r>
              <w:rPr>
                <w:rFonts w:ascii="Times New Roman" w:hAnsi="Times New Roman" w:cs="Times New Roman"/>
                <w:sz w:val="18"/>
                <w:szCs w:val="18"/>
              </w:rPr>
              <w:t xml:space="preserve">. </w:t>
            </w:r>
            <w:proofErr w:type="spellStart"/>
            <w:r>
              <w:rPr>
                <w:rFonts w:ascii="Times New Roman" w:hAnsi="Times New Roman" w:cs="Times New Roman"/>
                <w:sz w:val="18"/>
                <w:szCs w:val="18"/>
              </w:rPr>
              <w:t>Л</w:t>
            </w:r>
            <w:r w:rsidRPr="00FE7A29">
              <w:rPr>
                <w:rFonts w:ascii="Times New Roman" w:hAnsi="Times New Roman" w:cs="Times New Roman"/>
                <w:sz w:val="18"/>
                <w:szCs w:val="18"/>
              </w:rPr>
              <w:t>іофілізова</w:t>
            </w:r>
            <w:r>
              <w:rPr>
                <w:rFonts w:ascii="Times New Roman" w:hAnsi="Times New Roman" w:cs="Times New Roman"/>
                <w:sz w:val="18"/>
                <w:szCs w:val="18"/>
              </w:rPr>
              <w:t>на</w:t>
            </w:r>
            <w:proofErr w:type="spellEnd"/>
            <w:r>
              <w:rPr>
                <w:rFonts w:ascii="Times New Roman" w:hAnsi="Times New Roman" w:cs="Times New Roman"/>
                <w:sz w:val="18"/>
                <w:szCs w:val="18"/>
              </w:rPr>
              <w:t xml:space="preserve"> людська сироватка, для контролю </w:t>
            </w:r>
            <w:r w:rsidRPr="00FE7A29">
              <w:rPr>
                <w:rFonts w:ascii="Times New Roman" w:hAnsi="Times New Roman" w:cs="Times New Roman"/>
                <w:sz w:val="18"/>
                <w:szCs w:val="18"/>
              </w:rPr>
              <w:t xml:space="preserve">точності визначення АСО, СРБ, РФ в сироватці людини </w:t>
            </w:r>
            <w:proofErr w:type="spellStart"/>
            <w:r w:rsidRPr="00FE7A29">
              <w:rPr>
                <w:rFonts w:ascii="Times New Roman" w:hAnsi="Times New Roman" w:cs="Times New Roman"/>
                <w:sz w:val="18"/>
                <w:szCs w:val="18"/>
              </w:rPr>
              <w:t>турбідиметричним</w:t>
            </w:r>
            <w:proofErr w:type="spellEnd"/>
            <w:r w:rsidRPr="00FE7A29">
              <w:rPr>
                <w:rFonts w:ascii="Times New Roman" w:hAnsi="Times New Roman" w:cs="Times New Roman"/>
                <w:sz w:val="18"/>
                <w:szCs w:val="18"/>
              </w:rPr>
              <w:t xml:space="preserve"> методом</w:t>
            </w:r>
            <w:r>
              <w:rPr>
                <w:rFonts w:ascii="Times New Roman" w:hAnsi="Times New Roman" w:cs="Times New Roman"/>
                <w:sz w:val="18"/>
                <w:szCs w:val="18"/>
              </w:rPr>
              <w:t xml:space="preserve">. Склад: </w:t>
            </w:r>
            <w:r w:rsidRPr="00FE7A29">
              <w:rPr>
                <w:rFonts w:ascii="Times New Roman" w:hAnsi="Times New Roman" w:cs="Times New Roman"/>
                <w:sz w:val="18"/>
                <w:szCs w:val="18"/>
              </w:rPr>
              <w:t>Людська сироватка з високим вмі</w:t>
            </w:r>
            <w:r>
              <w:rPr>
                <w:rFonts w:ascii="Times New Roman" w:hAnsi="Times New Roman" w:cs="Times New Roman"/>
                <w:sz w:val="18"/>
                <w:szCs w:val="18"/>
              </w:rPr>
              <w:t>стом АСО, СРБ, РФ; консервована;</w:t>
            </w:r>
            <w:proofErr w:type="spellStart"/>
            <w:r>
              <w:rPr>
                <w:rFonts w:ascii="Times New Roman" w:hAnsi="Times New Roman" w:cs="Times New Roman"/>
                <w:sz w:val="18"/>
                <w:szCs w:val="18"/>
              </w:rPr>
              <w:t>л</w:t>
            </w:r>
            <w:r w:rsidRPr="00FE7A29">
              <w:rPr>
                <w:rFonts w:ascii="Times New Roman" w:hAnsi="Times New Roman" w:cs="Times New Roman"/>
                <w:sz w:val="18"/>
                <w:szCs w:val="18"/>
              </w:rPr>
              <w:t>іофілізов</w:t>
            </w:r>
            <w:r>
              <w:rPr>
                <w:rFonts w:ascii="Times New Roman" w:hAnsi="Times New Roman" w:cs="Times New Roman"/>
                <w:sz w:val="18"/>
                <w:szCs w:val="18"/>
              </w:rPr>
              <w:t>ана</w:t>
            </w:r>
            <w:proofErr w:type="spellEnd"/>
            <w:r>
              <w:rPr>
                <w:rFonts w:ascii="Times New Roman" w:hAnsi="Times New Roman" w:cs="Times New Roman"/>
                <w:sz w:val="18"/>
                <w:szCs w:val="18"/>
              </w:rPr>
              <w:t xml:space="preserve">. 1 </w:t>
            </w:r>
            <w:proofErr w:type="spellStart"/>
            <w:r>
              <w:rPr>
                <w:rFonts w:ascii="Times New Roman" w:hAnsi="Times New Roman" w:cs="Times New Roman"/>
                <w:sz w:val="18"/>
                <w:szCs w:val="18"/>
              </w:rPr>
              <w:t>фл</w:t>
            </w:r>
            <w:proofErr w:type="spellEnd"/>
            <w:r>
              <w:rPr>
                <w:rFonts w:ascii="Times New Roman" w:hAnsi="Times New Roman" w:cs="Times New Roman"/>
                <w:sz w:val="18"/>
                <w:szCs w:val="18"/>
              </w:rPr>
              <w:t xml:space="preserve"> х 1 </w:t>
            </w:r>
            <w:proofErr w:type="spellStart"/>
            <w:r>
              <w:rPr>
                <w:rFonts w:ascii="Times New Roman" w:hAnsi="Times New Roman" w:cs="Times New Roman"/>
                <w:sz w:val="18"/>
                <w:szCs w:val="18"/>
              </w:rPr>
              <w:t>мл</w:t>
            </w:r>
            <w:proofErr w:type="spellEnd"/>
            <w:r>
              <w:rPr>
                <w:rFonts w:ascii="Times New Roman" w:hAnsi="Times New Roman" w:cs="Times New Roman"/>
                <w:sz w:val="18"/>
                <w:szCs w:val="18"/>
              </w:rPr>
              <w:t xml:space="preserve">. </w:t>
            </w:r>
            <w:r w:rsidRPr="00FE7A29">
              <w:rPr>
                <w:rFonts w:ascii="Times New Roman" w:hAnsi="Times New Roman" w:cs="Times New Roman"/>
                <w:sz w:val="18"/>
                <w:szCs w:val="18"/>
              </w:rPr>
              <w:t xml:space="preserve">Компоненти людського походження </w:t>
            </w:r>
            <w:r>
              <w:rPr>
                <w:rFonts w:ascii="Times New Roman" w:hAnsi="Times New Roman" w:cs="Times New Roman"/>
                <w:sz w:val="18"/>
                <w:szCs w:val="18"/>
              </w:rPr>
              <w:t>повинні бути</w:t>
            </w:r>
            <w:r w:rsidRPr="00FE7A29">
              <w:rPr>
                <w:rFonts w:ascii="Times New Roman" w:hAnsi="Times New Roman" w:cs="Times New Roman"/>
                <w:sz w:val="18"/>
                <w:szCs w:val="18"/>
              </w:rPr>
              <w:t xml:space="preserve"> перевірені і визнані негативними на ная</w:t>
            </w:r>
            <w:r>
              <w:rPr>
                <w:rFonts w:ascii="Times New Roman" w:hAnsi="Times New Roman" w:cs="Times New Roman"/>
                <w:sz w:val="18"/>
                <w:szCs w:val="18"/>
              </w:rPr>
              <w:t xml:space="preserve">вність </w:t>
            </w:r>
            <w:proofErr w:type="spellStart"/>
            <w:r>
              <w:rPr>
                <w:rFonts w:ascii="Times New Roman" w:hAnsi="Times New Roman" w:cs="Times New Roman"/>
                <w:sz w:val="18"/>
                <w:szCs w:val="18"/>
              </w:rPr>
              <w:t>HBsAg</w:t>
            </w:r>
            <w:proofErr w:type="spellEnd"/>
            <w:r>
              <w:rPr>
                <w:rFonts w:ascii="Times New Roman" w:hAnsi="Times New Roman" w:cs="Times New Roman"/>
                <w:sz w:val="18"/>
                <w:szCs w:val="18"/>
              </w:rPr>
              <w:t>, HCV та антитіл до ВІЛ 1/2</w:t>
            </w:r>
            <w:r w:rsidRPr="00FE7A29">
              <w:rPr>
                <w:rFonts w:ascii="Times New Roman" w:hAnsi="Times New Roman" w:cs="Times New Roman"/>
                <w:sz w:val="18"/>
                <w:szCs w:val="18"/>
              </w:rPr>
              <w:t>.</w:t>
            </w:r>
            <w:r w:rsidRPr="007F161C">
              <w:rPr>
                <w:rFonts w:ascii="Times New Roman" w:hAnsi="Times New Roman" w:cs="Times New Roman"/>
                <w:sz w:val="18"/>
                <w:szCs w:val="18"/>
              </w:rPr>
              <w:t xml:space="preserve">Характеристики та склад запропонованого товару повинні бути підтверджені інструкцією та/або сертифікатом аналізу на товар (надати у складі пропозиції). 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 </w:t>
            </w:r>
            <w:r w:rsidRPr="00FE7A29">
              <w:rPr>
                <w:rFonts w:ascii="Times New Roman" w:hAnsi="Times New Roman" w:cs="Times New Roman"/>
                <w:sz w:val="18"/>
                <w:szCs w:val="18"/>
              </w:rPr>
              <w:t>Контрольна сироватка стабільна до закінчення терміну придатності, зазначеного на етикетці (при зберіганні в щільно закритій упаковці при температурі 2-8°С). Після розведення контроль повинен бути стабільний пр</w:t>
            </w:r>
            <w:r>
              <w:rPr>
                <w:rFonts w:ascii="Times New Roman" w:hAnsi="Times New Roman" w:cs="Times New Roman"/>
                <w:sz w:val="18"/>
                <w:szCs w:val="18"/>
              </w:rPr>
              <w:t>и 2-8°С не менше, ніж протягом 1</w:t>
            </w:r>
            <w:r w:rsidRPr="00FE7A29">
              <w:rPr>
                <w:rFonts w:ascii="Times New Roman" w:hAnsi="Times New Roman" w:cs="Times New Roman"/>
                <w:sz w:val="18"/>
                <w:szCs w:val="18"/>
              </w:rPr>
              <w:t xml:space="preserve">0 діб; при </w:t>
            </w:r>
            <w:r>
              <w:rPr>
                <w:rFonts w:ascii="Times New Roman" w:hAnsi="Times New Roman" w:cs="Times New Roman"/>
                <w:sz w:val="18"/>
                <w:szCs w:val="18"/>
              </w:rPr>
              <w:t>-20°С – не менше, ніж протягом 6</w:t>
            </w:r>
            <w:r w:rsidRPr="00FE7A29">
              <w:rPr>
                <w:rFonts w:ascii="Times New Roman" w:hAnsi="Times New Roman" w:cs="Times New Roman"/>
                <w:sz w:val="18"/>
                <w:szCs w:val="18"/>
              </w:rPr>
              <w:t xml:space="preserve"> міс.</w:t>
            </w:r>
          </w:p>
        </w:tc>
      </w:tr>
      <w:tr w:rsidR="00C57815" w:rsidRPr="00305000" w:rsidTr="00785210">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Default="00C57815" w:rsidP="00785210">
            <w:pPr>
              <w:jc w:val="center"/>
              <w:rPr>
                <w:rFonts w:ascii="Times New Roman" w:hAnsi="Times New Roman" w:cs="Times New Roman"/>
                <w:noProof/>
                <w:color w:val="000000"/>
                <w:sz w:val="18"/>
                <w:szCs w:val="18"/>
              </w:rPr>
            </w:pPr>
            <w:r>
              <w:rPr>
                <w:rFonts w:ascii="Times New Roman" w:hAnsi="Times New Roman" w:cs="Times New Roman"/>
                <w:noProof/>
                <w:color w:val="000000"/>
                <w:sz w:val="18"/>
                <w:szCs w:val="18"/>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2461BB" w:rsidRDefault="00C57815" w:rsidP="00785210">
            <w:pPr>
              <w:rPr>
                <w:rFonts w:ascii="Times New Roman" w:hAnsi="Times New Roman" w:cs="Times New Roman"/>
                <w:sz w:val="18"/>
                <w:szCs w:val="18"/>
              </w:rPr>
            </w:pPr>
            <w:proofErr w:type="spellStart"/>
            <w:r>
              <w:rPr>
                <w:rFonts w:ascii="Times New Roman" w:hAnsi="Times New Roman" w:cs="Times New Roman"/>
                <w:sz w:val="18"/>
                <w:szCs w:val="18"/>
              </w:rPr>
              <w:t>СпЛ</w:t>
            </w:r>
            <w:proofErr w:type="spellEnd"/>
            <w:r>
              <w:rPr>
                <w:rFonts w:ascii="Times New Roman" w:hAnsi="Times New Roman" w:cs="Times New Roman"/>
                <w:sz w:val="18"/>
                <w:szCs w:val="18"/>
              </w:rPr>
              <w:t xml:space="preserve"> АСО/СРБ/РФ Контроль. </w:t>
            </w:r>
            <w:r w:rsidRPr="002461BB">
              <w:rPr>
                <w:rFonts w:ascii="Times New Roman" w:hAnsi="Times New Roman" w:cs="Times New Roman"/>
                <w:sz w:val="18"/>
                <w:szCs w:val="18"/>
              </w:rPr>
              <w:t>Низький рівень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rPr>
                <w:rFonts w:ascii="Times New Roman" w:hAnsi="Times New Roman" w:cs="Times New Roman"/>
                <w:sz w:val="18"/>
                <w:szCs w:val="18"/>
              </w:rPr>
            </w:pPr>
            <w:r>
              <w:rPr>
                <w:rFonts w:ascii="Times New Roman" w:hAnsi="Times New Roman" w:cs="Times New Roman"/>
                <w:sz w:val="18"/>
                <w:szCs w:val="18"/>
              </w:rPr>
              <w:t>47869</w:t>
            </w:r>
            <w:r w:rsidR="00D14E5E">
              <w:rPr>
                <w:rFonts w:ascii="Times New Roman" w:hAnsi="Times New Roman" w:cs="Times New Roman"/>
                <w:sz w:val="18"/>
                <w:szCs w:val="18"/>
              </w:rPr>
              <w:t xml:space="preserve"> </w:t>
            </w:r>
            <w:r w:rsidRPr="000C6A36">
              <w:rPr>
                <w:rFonts w:ascii="Times New Roman" w:hAnsi="Times New Roman" w:cs="Times New Roman"/>
                <w:sz w:val="18"/>
                <w:szCs w:val="18"/>
              </w:rPr>
              <w:t xml:space="preserve">Множинні аналіти клінічної хімії IVD (діагностика </w:t>
            </w:r>
            <w:proofErr w:type="spellStart"/>
            <w:r w:rsidRPr="000C6A36">
              <w:rPr>
                <w:rFonts w:ascii="Times New Roman" w:hAnsi="Times New Roman" w:cs="Times New Roman"/>
                <w:sz w:val="18"/>
                <w:szCs w:val="18"/>
              </w:rPr>
              <w:t>invitro</w:t>
            </w:r>
            <w:proofErr w:type="spellEnd"/>
            <w:r w:rsidRPr="000C6A36">
              <w:rPr>
                <w:rFonts w:ascii="Times New Roman" w:hAnsi="Times New Roman" w:cs="Times New Roman"/>
                <w:sz w:val="18"/>
                <w:szCs w:val="18"/>
              </w:rPr>
              <w:t xml:space="preserve"> ), контрольний матеріал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FA4E39" w:rsidRDefault="009C382B" w:rsidP="00785210">
            <w:pPr>
              <w:jc w:val="center"/>
              <w:rPr>
                <w:rFonts w:ascii="Times New Roman" w:hAnsi="Times New Roman" w:cs="Times New Roman"/>
                <w:noProof/>
                <w:color w:val="000000"/>
                <w:sz w:val="18"/>
                <w:szCs w:val="18"/>
              </w:rPr>
            </w:pPr>
            <w:r w:rsidRPr="009C382B">
              <w:rPr>
                <w:rFonts w:ascii="Times New Roman" w:hAnsi="Times New Roman" w:cs="Times New Roman"/>
                <w:noProof/>
                <w:color w:val="000000"/>
                <w:sz w:val="18"/>
                <w:szCs w:val="18"/>
              </w:rPr>
              <w:t>33696500-0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center"/>
              <w:rPr>
                <w:rFonts w:ascii="Times New Roman" w:hAnsi="Times New Roman" w:cs="Times New Roman"/>
                <w:sz w:val="18"/>
                <w:szCs w:val="18"/>
              </w:rPr>
            </w:pPr>
            <w:r w:rsidRPr="00A64941">
              <w:rPr>
                <w:rFonts w:ascii="Times New Roman" w:hAnsi="Times New Roman" w:cs="Times New Roman"/>
                <w:sz w:val="18"/>
                <w:szCs w:val="18"/>
              </w:rPr>
              <w:t>набір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925BAF" w:rsidRDefault="00C57815" w:rsidP="00785210">
            <w:pPr>
              <w:jc w:val="center"/>
              <w:rPr>
                <w:rFonts w:ascii="Times New Roman" w:hAnsi="Times New Roman" w:cs="Times New Roman"/>
                <w:sz w:val="18"/>
                <w:szCs w:val="18"/>
              </w:rPr>
            </w:pPr>
            <w:r w:rsidRPr="00925BAF">
              <w:rPr>
                <w:rFonts w:ascii="Times New Roman"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both"/>
              <w:rPr>
                <w:rFonts w:ascii="Times New Roman" w:hAnsi="Times New Roman" w:cs="Times New Roman"/>
                <w:sz w:val="18"/>
                <w:szCs w:val="18"/>
              </w:rPr>
            </w:pPr>
            <w:r>
              <w:rPr>
                <w:rFonts w:ascii="Times New Roman" w:hAnsi="Times New Roman" w:cs="Times New Roman"/>
                <w:sz w:val="18"/>
                <w:szCs w:val="18"/>
              </w:rPr>
              <w:t>Контроль Низь</w:t>
            </w:r>
            <w:r w:rsidRPr="00FE7A29">
              <w:rPr>
                <w:rFonts w:ascii="Times New Roman" w:hAnsi="Times New Roman" w:cs="Times New Roman"/>
                <w:sz w:val="18"/>
                <w:szCs w:val="18"/>
              </w:rPr>
              <w:t>кий рівень</w:t>
            </w:r>
            <w:r>
              <w:rPr>
                <w:rFonts w:ascii="Times New Roman" w:hAnsi="Times New Roman" w:cs="Times New Roman"/>
                <w:sz w:val="18"/>
                <w:szCs w:val="18"/>
              </w:rPr>
              <w:t xml:space="preserve">. </w:t>
            </w:r>
            <w:proofErr w:type="spellStart"/>
            <w:r>
              <w:rPr>
                <w:rFonts w:ascii="Times New Roman" w:hAnsi="Times New Roman" w:cs="Times New Roman"/>
                <w:sz w:val="18"/>
                <w:szCs w:val="18"/>
              </w:rPr>
              <w:t>Л</w:t>
            </w:r>
            <w:r w:rsidRPr="00FE7A29">
              <w:rPr>
                <w:rFonts w:ascii="Times New Roman" w:hAnsi="Times New Roman" w:cs="Times New Roman"/>
                <w:sz w:val="18"/>
                <w:szCs w:val="18"/>
              </w:rPr>
              <w:t>іофілізова</w:t>
            </w:r>
            <w:r>
              <w:rPr>
                <w:rFonts w:ascii="Times New Roman" w:hAnsi="Times New Roman" w:cs="Times New Roman"/>
                <w:sz w:val="18"/>
                <w:szCs w:val="18"/>
              </w:rPr>
              <w:t>на</w:t>
            </w:r>
            <w:proofErr w:type="spellEnd"/>
            <w:r>
              <w:rPr>
                <w:rFonts w:ascii="Times New Roman" w:hAnsi="Times New Roman" w:cs="Times New Roman"/>
                <w:sz w:val="18"/>
                <w:szCs w:val="18"/>
              </w:rPr>
              <w:t xml:space="preserve"> людська сироватка, для контролю </w:t>
            </w:r>
            <w:r w:rsidRPr="00FE7A29">
              <w:rPr>
                <w:rFonts w:ascii="Times New Roman" w:hAnsi="Times New Roman" w:cs="Times New Roman"/>
                <w:sz w:val="18"/>
                <w:szCs w:val="18"/>
              </w:rPr>
              <w:t xml:space="preserve">точності визначення АСО, СРБ, РФ в сироватці людини </w:t>
            </w:r>
            <w:proofErr w:type="spellStart"/>
            <w:r w:rsidRPr="00FE7A29">
              <w:rPr>
                <w:rFonts w:ascii="Times New Roman" w:hAnsi="Times New Roman" w:cs="Times New Roman"/>
                <w:sz w:val="18"/>
                <w:szCs w:val="18"/>
              </w:rPr>
              <w:t>турбідиметричним</w:t>
            </w:r>
            <w:proofErr w:type="spellEnd"/>
            <w:r w:rsidRPr="00FE7A29">
              <w:rPr>
                <w:rFonts w:ascii="Times New Roman" w:hAnsi="Times New Roman" w:cs="Times New Roman"/>
                <w:sz w:val="18"/>
                <w:szCs w:val="18"/>
              </w:rPr>
              <w:t xml:space="preserve"> методом</w:t>
            </w:r>
            <w:r>
              <w:rPr>
                <w:rFonts w:ascii="Times New Roman" w:hAnsi="Times New Roman" w:cs="Times New Roman"/>
                <w:sz w:val="18"/>
                <w:szCs w:val="18"/>
              </w:rPr>
              <w:t xml:space="preserve">. Склад: </w:t>
            </w:r>
            <w:r w:rsidRPr="00FE7A29">
              <w:rPr>
                <w:rFonts w:ascii="Times New Roman" w:hAnsi="Times New Roman" w:cs="Times New Roman"/>
                <w:sz w:val="18"/>
                <w:szCs w:val="18"/>
              </w:rPr>
              <w:t>Людська сироватка з високим вмі</w:t>
            </w:r>
            <w:r>
              <w:rPr>
                <w:rFonts w:ascii="Times New Roman" w:hAnsi="Times New Roman" w:cs="Times New Roman"/>
                <w:sz w:val="18"/>
                <w:szCs w:val="18"/>
              </w:rPr>
              <w:t>стом АСО, СРБ, РФ; консервована;</w:t>
            </w:r>
            <w:proofErr w:type="spellStart"/>
            <w:r>
              <w:rPr>
                <w:rFonts w:ascii="Times New Roman" w:hAnsi="Times New Roman" w:cs="Times New Roman"/>
                <w:sz w:val="18"/>
                <w:szCs w:val="18"/>
              </w:rPr>
              <w:t>л</w:t>
            </w:r>
            <w:r w:rsidRPr="00FE7A29">
              <w:rPr>
                <w:rFonts w:ascii="Times New Roman" w:hAnsi="Times New Roman" w:cs="Times New Roman"/>
                <w:sz w:val="18"/>
                <w:szCs w:val="18"/>
              </w:rPr>
              <w:t>іофілізов</w:t>
            </w:r>
            <w:r>
              <w:rPr>
                <w:rFonts w:ascii="Times New Roman" w:hAnsi="Times New Roman" w:cs="Times New Roman"/>
                <w:sz w:val="18"/>
                <w:szCs w:val="18"/>
              </w:rPr>
              <w:t>ана</w:t>
            </w:r>
            <w:proofErr w:type="spellEnd"/>
            <w:r>
              <w:rPr>
                <w:rFonts w:ascii="Times New Roman" w:hAnsi="Times New Roman" w:cs="Times New Roman"/>
                <w:sz w:val="18"/>
                <w:szCs w:val="18"/>
              </w:rPr>
              <w:t xml:space="preserve">. 1 </w:t>
            </w:r>
            <w:proofErr w:type="spellStart"/>
            <w:r>
              <w:rPr>
                <w:rFonts w:ascii="Times New Roman" w:hAnsi="Times New Roman" w:cs="Times New Roman"/>
                <w:sz w:val="18"/>
                <w:szCs w:val="18"/>
              </w:rPr>
              <w:t>фл</w:t>
            </w:r>
            <w:proofErr w:type="spellEnd"/>
            <w:r>
              <w:rPr>
                <w:rFonts w:ascii="Times New Roman" w:hAnsi="Times New Roman" w:cs="Times New Roman"/>
                <w:sz w:val="18"/>
                <w:szCs w:val="18"/>
              </w:rPr>
              <w:t xml:space="preserve"> х 1 </w:t>
            </w:r>
            <w:proofErr w:type="spellStart"/>
            <w:r>
              <w:rPr>
                <w:rFonts w:ascii="Times New Roman" w:hAnsi="Times New Roman" w:cs="Times New Roman"/>
                <w:sz w:val="18"/>
                <w:szCs w:val="18"/>
              </w:rPr>
              <w:t>мл</w:t>
            </w:r>
            <w:proofErr w:type="spellEnd"/>
            <w:r>
              <w:rPr>
                <w:rFonts w:ascii="Times New Roman" w:hAnsi="Times New Roman" w:cs="Times New Roman"/>
                <w:sz w:val="18"/>
                <w:szCs w:val="18"/>
              </w:rPr>
              <w:t xml:space="preserve">. </w:t>
            </w:r>
            <w:r w:rsidRPr="00FE7A29">
              <w:rPr>
                <w:rFonts w:ascii="Times New Roman" w:hAnsi="Times New Roman" w:cs="Times New Roman"/>
                <w:sz w:val="18"/>
                <w:szCs w:val="18"/>
              </w:rPr>
              <w:t xml:space="preserve">Компоненти людського походження </w:t>
            </w:r>
            <w:r>
              <w:rPr>
                <w:rFonts w:ascii="Times New Roman" w:hAnsi="Times New Roman" w:cs="Times New Roman"/>
                <w:sz w:val="18"/>
                <w:szCs w:val="18"/>
              </w:rPr>
              <w:t>повинні бути</w:t>
            </w:r>
            <w:r w:rsidRPr="00FE7A29">
              <w:rPr>
                <w:rFonts w:ascii="Times New Roman" w:hAnsi="Times New Roman" w:cs="Times New Roman"/>
                <w:sz w:val="18"/>
                <w:szCs w:val="18"/>
              </w:rPr>
              <w:t xml:space="preserve"> перевірені і визнані негативними на ная</w:t>
            </w:r>
            <w:r>
              <w:rPr>
                <w:rFonts w:ascii="Times New Roman" w:hAnsi="Times New Roman" w:cs="Times New Roman"/>
                <w:sz w:val="18"/>
                <w:szCs w:val="18"/>
              </w:rPr>
              <w:t xml:space="preserve">вність </w:t>
            </w:r>
            <w:proofErr w:type="spellStart"/>
            <w:r>
              <w:rPr>
                <w:rFonts w:ascii="Times New Roman" w:hAnsi="Times New Roman" w:cs="Times New Roman"/>
                <w:sz w:val="18"/>
                <w:szCs w:val="18"/>
              </w:rPr>
              <w:t>HBsAg</w:t>
            </w:r>
            <w:proofErr w:type="spellEnd"/>
            <w:r>
              <w:rPr>
                <w:rFonts w:ascii="Times New Roman" w:hAnsi="Times New Roman" w:cs="Times New Roman"/>
                <w:sz w:val="18"/>
                <w:szCs w:val="18"/>
              </w:rPr>
              <w:t>, HCV та антитіл до ВІЛ 1/2</w:t>
            </w:r>
            <w:r w:rsidRPr="00FE7A29">
              <w:rPr>
                <w:rFonts w:ascii="Times New Roman" w:hAnsi="Times New Roman" w:cs="Times New Roman"/>
                <w:sz w:val="18"/>
                <w:szCs w:val="18"/>
              </w:rPr>
              <w:t>.</w:t>
            </w:r>
            <w:r w:rsidRPr="007F161C">
              <w:rPr>
                <w:rFonts w:ascii="Times New Roman" w:hAnsi="Times New Roman" w:cs="Times New Roman"/>
                <w:sz w:val="18"/>
                <w:szCs w:val="18"/>
              </w:rPr>
              <w:t xml:space="preserve">Характеристики та склад запропонованого товару повинні бути підтверджені інструкцією та/або сертифікатом аналізу на товар (надати у складі пропозиції). 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 </w:t>
            </w:r>
            <w:r w:rsidRPr="00FE7A29">
              <w:rPr>
                <w:rFonts w:ascii="Times New Roman" w:hAnsi="Times New Roman" w:cs="Times New Roman"/>
                <w:sz w:val="18"/>
                <w:szCs w:val="18"/>
              </w:rPr>
              <w:t>Контрольна сироватка стабільна до закінчення терміну придатності, зазначеного на етикетці (при зберіганні в щільно закритій упаковці при температурі 2-8°С). Після розведення контроль повинен бути стабільний пр</w:t>
            </w:r>
            <w:r>
              <w:rPr>
                <w:rFonts w:ascii="Times New Roman" w:hAnsi="Times New Roman" w:cs="Times New Roman"/>
                <w:sz w:val="18"/>
                <w:szCs w:val="18"/>
              </w:rPr>
              <w:t>и 2-8°С не менше, ніж протягом 1</w:t>
            </w:r>
            <w:r w:rsidRPr="00FE7A29">
              <w:rPr>
                <w:rFonts w:ascii="Times New Roman" w:hAnsi="Times New Roman" w:cs="Times New Roman"/>
                <w:sz w:val="18"/>
                <w:szCs w:val="18"/>
              </w:rPr>
              <w:t xml:space="preserve">0 діб; при </w:t>
            </w:r>
            <w:r>
              <w:rPr>
                <w:rFonts w:ascii="Times New Roman" w:hAnsi="Times New Roman" w:cs="Times New Roman"/>
                <w:sz w:val="18"/>
                <w:szCs w:val="18"/>
              </w:rPr>
              <w:t>-20°С – не менше, ніж протягом 6</w:t>
            </w:r>
            <w:r w:rsidRPr="00FE7A29">
              <w:rPr>
                <w:rFonts w:ascii="Times New Roman" w:hAnsi="Times New Roman" w:cs="Times New Roman"/>
                <w:sz w:val="18"/>
                <w:szCs w:val="18"/>
              </w:rPr>
              <w:t xml:space="preserve"> міс.</w:t>
            </w:r>
          </w:p>
        </w:tc>
      </w:tr>
      <w:tr w:rsidR="00C57815" w:rsidRPr="00305000" w:rsidTr="00785210">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Default="00C57815" w:rsidP="00785210">
            <w:pPr>
              <w:jc w:val="center"/>
              <w:rPr>
                <w:rFonts w:ascii="Times New Roman" w:hAnsi="Times New Roman" w:cs="Times New Roman"/>
                <w:noProof/>
                <w:color w:val="000000"/>
                <w:sz w:val="18"/>
                <w:szCs w:val="18"/>
              </w:rPr>
            </w:pPr>
            <w:r>
              <w:rPr>
                <w:rFonts w:ascii="Times New Roman" w:hAnsi="Times New Roman" w:cs="Times New Roman"/>
                <w:noProof/>
                <w:color w:val="000000"/>
                <w:sz w:val="18"/>
                <w:szCs w:val="18"/>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2461BB" w:rsidRDefault="00C57815" w:rsidP="00785210">
            <w:pPr>
              <w:rPr>
                <w:rFonts w:ascii="Times New Roman" w:hAnsi="Times New Roman" w:cs="Times New Roman"/>
                <w:sz w:val="18"/>
                <w:szCs w:val="18"/>
              </w:rPr>
            </w:pPr>
            <w:proofErr w:type="spellStart"/>
            <w:r>
              <w:rPr>
                <w:rFonts w:ascii="Times New Roman" w:hAnsi="Times New Roman" w:cs="Times New Roman"/>
                <w:sz w:val="18"/>
                <w:szCs w:val="18"/>
              </w:rPr>
              <w:t>СпЛ</w:t>
            </w:r>
            <w:proofErr w:type="spellEnd"/>
            <w:r>
              <w:rPr>
                <w:rFonts w:ascii="Times New Roman" w:hAnsi="Times New Roman" w:cs="Times New Roman"/>
                <w:sz w:val="18"/>
                <w:szCs w:val="18"/>
              </w:rPr>
              <w:t xml:space="preserve"> AСO </w:t>
            </w:r>
            <w:proofErr w:type="spellStart"/>
            <w:r>
              <w:rPr>
                <w:rFonts w:ascii="Times New Roman" w:hAnsi="Times New Roman" w:cs="Times New Roman"/>
                <w:sz w:val="18"/>
                <w:szCs w:val="18"/>
              </w:rPr>
              <w:t>ТурбіКалібратор</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rPr>
                <w:rFonts w:ascii="Times New Roman" w:hAnsi="Times New Roman" w:cs="Times New Roman"/>
                <w:sz w:val="18"/>
                <w:szCs w:val="18"/>
              </w:rPr>
            </w:pPr>
            <w:r>
              <w:rPr>
                <w:rFonts w:ascii="Times New Roman" w:hAnsi="Times New Roman" w:cs="Times New Roman"/>
                <w:sz w:val="18"/>
                <w:szCs w:val="18"/>
              </w:rPr>
              <w:t>51744</w:t>
            </w:r>
            <w:r w:rsidR="002778D3">
              <w:rPr>
                <w:rFonts w:ascii="Times New Roman" w:hAnsi="Times New Roman" w:cs="Times New Roman"/>
                <w:sz w:val="18"/>
                <w:szCs w:val="18"/>
              </w:rPr>
              <w:t xml:space="preserve"> </w:t>
            </w:r>
            <w:r w:rsidRPr="000C6A36">
              <w:rPr>
                <w:rFonts w:ascii="Times New Roman" w:hAnsi="Times New Roman" w:cs="Times New Roman"/>
                <w:sz w:val="18"/>
                <w:szCs w:val="18"/>
              </w:rPr>
              <w:t xml:space="preserve">Бета-гемолітичний стрептокок групи А, антитіла до </w:t>
            </w:r>
            <w:proofErr w:type="spellStart"/>
            <w:r w:rsidRPr="000C6A36">
              <w:rPr>
                <w:rFonts w:ascii="Times New Roman" w:hAnsi="Times New Roman" w:cs="Times New Roman"/>
                <w:sz w:val="18"/>
                <w:szCs w:val="18"/>
              </w:rPr>
              <w:t>стрептолізину</w:t>
            </w:r>
            <w:proofErr w:type="spellEnd"/>
            <w:r w:rsidRPr="000C6A36">
              <w:rPr>
                <w:rFonts w:ascii="Times New Roman" w:hAnsi="Times New Roman" w:cs="Times New Roman"/>
                <w:sz w:val="18"/>
                <w:szCs w:val="18"/>
              </w:rPr>
              <w:t xml:space="preserve"> O IVD (діагностика </w:t>
            </w:r>
            <w:proofErr w:type="spellStart"/>
            <w:r w:rsidRPr="000C6A36">
              <w:rPr>
                <w:rFonts w:ascii="Times New Roman" w:hAnsi="Times New Roman" w:cs="Times New Roman"/>
                <w:sz w:val="18"/>
                <w:szCs w:val="18"/>
              </w:rPr>
              <w:t>invitro</w:t>
            </w:r>
            <w:proofErr w:type="spellEnd"/>
            <w:r w:rsidRPr="000C6A36">
              <w:rPr>
                <w:rFonts w:ascii="Times New Roman" w:hAnsi="Times New Roman" w:cs="Times New Roman"/>
                <w:sz w:val="18"/>
                <w:szCs w:val="18"/>
              </w:rPr>
              <w:t xml:space="preserve"> ), калібратор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FA4E39" w:rsidRDefault="009C382B" w:rsidP="00785210">
            <w:pPr>
              <w:jc w:val="center"/>
              <w:rPr>
                <w:rFonts w:ascii="Times New Roman" w:hAnsi="Times New Roman" w:cs="Times New Roman"/>
                <w:noProof/>
                <w:color w:val="000000"/>
                <w:sz w:val="18"/>
                <w:szCs w:val="18"/>
              </w:rPr>
            </w:pPr>
            <w:r w:rsidRPr="009C382B">
              <w:rPr>
                <w:rFonts w:ascii="Times New Roman" w:hAnsi="Times New Roman" w:cs="Times New Roman"/>
                <w:noProof/>
                <w:color w:val="000000"/>
                <w:sz w:val="18"/>
                <w:szCs w:val="18"/>
              </w:rPr>
              <w:t>33696500-0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center"/>
              <w:rPr>
                <w:rFonts w:ascii="Times New Roman" w:hAnsi="Times New Roman" w:cs="Times New Roman"/>
                <w:sz w:val="18"/>
                <w:szCs w:val="18"/>
              </w:rPr>
            </w:pPr>
            <w:r>
              <w:rPr>
                <w:rFonts w:ascii="Times New Roman" w:hAnsi="Times New Roman" w:cs="Times New Roman"/>
                <w:sz w:val="18"/>
                <w:szCs w:val="18"/>
              </w:rPr>
              <w:t>флак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925BAF" w:rsidRDefault="00C57815" w:rsidP="00785210">
            <w:pPr>
              <w:jc w:val="center"/>
              <w:rPr>
                <w:rFonts w:ascii="Times New Roman" w:hAnsi="Times New Roman" w:cs="Times New Roman"/>
                <w:sz w:val="18"/>
                <w:szCs w:val="18"/>
              </w:rPr>
            </w:pPr>
            <w:r w:rsidRPr="00925BAF">
              <w:rPr>
                <w:rFonts w:ascii="Times New Roman"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both"/>
              <w:rPr>
                <w:rFonts w:ascii="Times New Roman" w:hAnsi="Times New Roman" w:cs="Times New Roman"/>
                <w:sz w:val="18"/>
                <w:szCs w:val="18"/>
              </w:rPr>
            </w:pPr>
            <w:r>
              <w:rPr>
                <w:rFonts w:ascii="Times New Roman" w:hAnsi="Times New Roman" w:cs="Times New Roman"/>
                <w:sz w:val="18"/>
                <w:szCs w:val="18"/>
              </w:rPr>
              <w:t>Л</w:t>
            </w:r>
            <w:r w:rsidRPr="00BA61B6">
              <w:rPr>
                <w:rFonts w:ascii="Times New Roman" w:hAnsi="Times New Roman" w:cs="Times New Roman"/>
                <w:sz w:val="18"/>
                <w:szCs w:val="18"/>
              </w:rPr>
              <w:t>юдська сироватка призначена для побудови каліб</w:t>
            </w:r>
            <w:r>
              <w:rPr>
                <w:rFonts w:ascii="Times New Roman" w:hAnsi="Times New Roman" w:cs="Times New Roman"/>
                <w:sz w:val="18"/>
                <w:szCs w:val="18"/>
              </w:rPr>
              <w:t xml:space="preserve">рувальної кривої при визначенні </w:t>
            </w:r>
            <w:proofErr w:type="spellStart"/>
            <w:r w:rsidRPr="00BA61B6">
              <w:rPr>
                <w:rFonts w:ascii="Times New Roman" w:hAnsi="Times New Roman" w:cs="Times New Roman"/>
                <w:sz w:val="18"/>
                <w:szCs w:val="18"/>
              </w:rPr>
              <w:t>антистрептолізину-О</w:t>
            </w:r>
            <w:proofErr w:type="spellEnd"/>
            <w:r w:rsidRPr="00BA61B6">
              <w:rPr>
                <w:rFonts w:ascii="Times New Roman" w:hAnsi="Times New Roman" w:cs="Times New Roman"/>
                <w:sz w:val="18"/>
                <w:szCs w:val="18"/>
              </w:rPr>
              <w:t xml:space="preserve"> в сироватці людини </w:t>
            </w:r>
            <w:proofErr w:type="spellStart"/>
            <w:r w:rsidRPr="00BA61B6">
              <w:rPr>
                <w:rFonts w:ascii="Times New Roman" w:hAnsi="Times New Roman" w:cs="Times New Roman"/>
                <w:sz w:val="18"/>
                <w:szCs w:val="18"/>
              </w:rPr>
              <w:t>турбідиметричним</w:t>
            </w:r>
            <w:proofErr w:type="spellEnd"/>
            <w:r w:rsidRPr="00BA61B6">
              <w:rPr>
                <w:rFonts w:ascii="Times New Roman" w:hAnsi="Times New Roman" w:cs="Times New Roman"/>
                <w:sz w:val="18"/>
                <w:szCs w:val="18"/>
              </w:rPr>
              <w:t xml:space="preserve"> методом</w:t>
            </w:r>
            <w:r>
              <w:rPr>
                <w:rFonts w:ascii="Times New Roman" w:hAnsi="Times New Roman" w:cs="Times New Roman"/>
                <w:sz w:val="18"/>
                <w:szCs w:val="18"/>
              </w:rPr>
              <w:t xml:space="preserve">. Склад: </w:t>
            </w:r>
            <w:r w:rsidRPr="00BA61B6">
              <w:rPr>
                <w:rFonts w:ascii="Times New Roman" w:hAnsi="Times New Roman" w:cs="Times New Roman"/>
                <w:sz w:val="18"/>
                <w:szCs w:val="18"/>
              </w:rPr>
              <w:t>Людська</w:t>
            </w:r>
            <w:r>
              <w:rPr>
                <w:rFonts w:ascii="Times New Roman" w:hAnsi="Times New Roman" w:cs="Times New Roman"/>
                <w:sz w:val="18"/>
                <w:szCs w:val="18"/>
              </w:rPr>
              <w:t xml:space="preserve"> сироватка;консервована; </w:t>
            </w:r>
            <w:proofErr w:type="spellStart"/>
            <w:r>
              <w:rPr>
                <w:rFonts w:ascii="Times New Roman" w:hAnsi="Times New Roman" w:cs="Times New Roman"/>
                <w:sz w:val="18"/>
                <w:szCs w:val="18"/>
              </w:rPr>
              <w:t>л</w:t>
            </w:r>
            <w:r w:rsidRPr="00BA61B6">
              <w:rPr>
                <w:rFonts w:ascii="Times New Roman" w:hAnsi="Times New Roman" w:cs="Times New Roman"/>
                <w:sz w:val="18"/>
                <w:szCs w:val="18"/>
              </w:rPr>
              <w:t>іофілізована</w:t>
            </w:r>
            <w:proofErr w:type="spellEnd"/>
            <w:r w:rsidRPr="00BA61B6">
              <w:rPr>
                <w:rFonts w:ascii="Times New Roman" w:hAnsi="Times New Roman" w:cs="Times New Roman"/>
                <w:sz w:val="18"/>
                <w:szCs w:val="18"/>
              </w:rPr>
              <w:t>.</w:t>
            </w:r>
            <w:r>
              <w:rPr>
                <w:rFonts w:ascii="Times New Roman" w:hAnsi="Times New Roman" w:cs="Times New Roman"/>
                <w:sz w:val="18"/>
                <w:szCs w:val="18"/>
              </w:rPr>
              <w:t xml:space="preserve"> 1 </w:t>
            </w:r>
            <w:proofErr w:type="spellStart"/>
            <w:r>
              <w:rPr>
                <w:rFonts w:ascii="Times New Roman" w:hAnsi="Times New Roman" w:cs="Times New Roman"/>
                <w:sz w:val="18"/>
                <w:szCs w:val="18"/>
              </w:rPr>
              <w:t>фл</w:t>
            </w:r>
            <w:proofErr w:type="spellEnd"/>
            <w:r>
              <w:rPr>
                <w:rFonts w:ascii="Times New Roman" w:hAnsi="Times New Roman" w:cs="Times New Roman"/>
                <w:sz w:val="18"/>
                <w:szCs w:val="18"/>
              </w:rPr>
              <w:t xml:space="preserve"> х 1 </w:t>
            </w:r>
            <w:proofErr w:type="spellStart"/>
            <w:r>
              <w:rPr>
                <w:rFonts w:ascii="Times New Roman" w:hAnsi="Times New Roman" w:cs="Times New Roman"/>
                <w:sz w:val="18"/>
                <w:szCs w:val="18"/>
              </w:rPr>
              <w:t>мл</w:t>
            </w:r>
            <w:proofErr w:type="spellEnd"/>
            <w:r>
              <w:rPr>
                <w:rFonts w:ascii="Times New Roman" w:hAnsi="Times New Roman" w:cs="Times New Roman"/>
                <w:sz w:val="18"/>
                <w:szCs w:val="18"/>
              </w:rPr>
              <w:t xml:space="preserve">. </w:t>
            </w:r>
            <w:r w:rsidRPr="00BA61B6">
              <w:rPr>
                <w:rFonts w:ascii="Times New Roman" w:hAnsi="Times New Roman" w:cs="Times New Roman"/>
                <w:sz w:val="18"/>
                <w:szCs w:val="18"/>
              </w:rPr>
              <w:t xml:space="preserve">Компоненти людського походження </w:t>
            </w:r>
            <w:r>
              <w:rPr>
                <w:rFonts w:ascii="Times New Roman" w:hAnsi="Times New Roman" w:cs="Times New Roman"/>
                <w:sz w:val="18"/>
                <w:szCs w:val="18"/>
              </w:rPr>
              <w:t>повинні бути</w:t>
            </w:r>
            <w:r w:rsidRPr="00BA61B6">
              <w:rPr>
                <w:rFonts w:ascii="Times New Roman" w:hAnsi="Times New Roman" w:cs="Times New Roman"/>
                <w:sz w:val="18"/>
                <w:szCs w:val="18"/>
              </w:rPr>
              <w:t xml:space="preserve"> перевірені і визнані негативними на ная</w:t>
            </w:r>
            <w:r>
              <w:rPr>
                <w:rFonts w:ascii="Times New Roman" w:hAnsi="Times New Roman" w:cs="Times New Roman"/>
                <w:sz w:val="18"/>
                <w:szCs w:val="18"/>
              </w:rPr>
              <w:t xml:space="preserve">вність </w:t>
            </w:r>
            <w:proofErr w:type="spellStart"/>
            <w:r>
              <w:rPr>
                <w:rFonts w:ascii="Times New Roman" w:hAnsi="Times New Roman" w:cs="Times New Roman"/>
                <w:sz w:val="18"/>
                <w:szCs w:val="18"/>
              </w:rPr>
              <w:t>HBsAg</w:t>
            </w:r>
            <w:proofErr w:type="spellEnd"/>
            <w:r>
              <w:rPr>
                <w:rFonts w:ascii="Times New Roman" w:hAnsi="Times New Roman" w:cs="Times New Roman"/>
                <w:sz w:val="18"/>
                <w:szCs w:val="18"/>
              </w:rPr>
              <w:t xml:space="preserve">, HCV та антитіл до </w:t>
            </w:r>
            <w:r w:rsidRPr="00BA61B6">
              <w:rPr>
                <w:rFonts w:ascii="Times New Roman" w:hAnsi="Times New Roman" w:cs="Times New Roman"/>
                <w:sz w:val="18"/>
                <w:szCs w:val="18"/>
              </w:rPr>
              <w:t>ВІЛ 1/2.</w:t>
            </w:r>
            <w:r w:rsidRPr="007F161C">
              <w:rPr>
                <w:rFonts w:ascii="Times New Roman" w:hAnsi="Times New Roman" w:cs="Times New Roman"/>
                <w:sz w:val="18"/>
                <w:szCs w:val="18"/>
              </w:rPr>
              <w:t xml:space="preserve">Характеристики та склад запропонованого товару повинні бути підтверджені інструкцією та/або сертифікатом аналізу на товар (надати у складі пропозиції). Учасник повинен надати </w:t>
            </w:r>
            <w:r w:rsidRPr="007F161C">
              <w:rPr>
                <w:rFonts w:ascii="Times New Roman" w:hAnsi="Times New Roman" w:cs="Times New Roman"/>
                <w:sz w:val="18"/>
                <w:szCs w:val="18"/>
              </w:rPr>
              <w:lastRenderedPageBreak/>
              <w:t xml:space="preserve">лист виробника або його офіційного представника, яким підтверджується можливість поставки запропонованого товару, який є предметом саме цієї закупівлі. </w:t>
            </w:r>
            <w:r>
              <w:rPr>
                <w:rFonts w:ascii="Times New Roman" w:hAnsi="Times New Roman" w:cs="Times New Roman"/>
                <w:sz w:val="18"/>
                <w:szCs w:val="18"/>
              </w:rPr>
              <w:t>Калібрувальна</w:t>
            </w:r>
            <w:r w:rsidRPr="00D24523">
              <w:rPr>
                <w:rFonts w:ascii="Times New Roman" w:hAnsi="Times New Roman" w:cs="Times New Roman"/>
                <w:sz w:val="18"/>
                <w:szCs w:val="18"/>
              </w:rPr>
              <w:t xml:space="preserve"> сироватка стабільна до закінчення терміну придатності, зазначеног</w:t>
            </w:r>
            <w:r>
              <w:rPr>
                <w:rFonts w:ascii="Times New Roman" w:hAnsi="Times New Roman" w:cs="Times New Roman"/>
                <w:sz w:val="18"/>
                <w:szCs w:val="18"/>
              </w:rPr>
              <w:t xml:space="preserve">о на етикетці (при зберіганні в </w:t>
            </w:r>
            <w:r w:rsidRPr="00D24523">
              <w:rPr>
                <w:rFonts w:ascii="Times New Roman" w:hAnsi="Times New Roman" w:cs="Times New Roman"/>
                <w:sz w:val="18"/>
                <w:szCs w:val="18"/>
              </w:rPr>
              <w:t>щільно закритій упаковці при температурі 2-8°С</w:t>
            </w:r>
            <w:r>
              <w:rPr>
                <w:rFonts w:ascii="Times New Roman" w:hAnsi="Times New Roman" w:cs="Times New Roman"/>
                <w:sz w:val="18"/>
                <w:szCs w:val="18"/>
              </w:rPr>
              <w:t xml:space="preserve">). </w:t>
            </w:r>
            <w:r w:rsidRPr="0089559A">
              <w:rPr>
                <w:rFonts w:ascii="Times New Roman" w:hAnsi="Times New Roman" w:cs="Times New Roman"/>
                <w:sz w:val="18"/>
                <w:szCs w:val="18"/>
              </w:rPr>
              <w:t xml:space="preserve">Після розведення </w:t>
            </w:r>
            <w:r>
              <w:rPr>
                <w:rFonts w:ascii="Times New Roman" w:hAnsi="Times New Roman" w:cs="Times New Roman"/>
                <w:sz w:val="18"/>
                <w:szCs w:val="18"/>
              </w:rPr>
              <w:t>калібратор повинен бути стабільний при 2-8°С не менше, ніж протягом 1 міс.;</w:t>
            </w:r>
            <w:r w:rsidRPr="00D24523">
              <w:rPr>
                <w:rFonts w:ascii="Times New Roman" w:hAnsi="Times New Roman" w:cs="Times New Roman"/>
                <w:sz w:val="18"/>
                <w:szCs w:val="18"/>
              </w:rPr>
              <w:t xml:space="preserve"> при -20°С – не менше, ніж протягом 3 міс.</w:t>
            </w:r>
          </w:p>
        </w:tc>
      </w:tr>
      <w:tr w:rsidR="00C57815" w:rsidRPr="00305000" w:rsidTr="00785210">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Default="00C57815" w:rsidP="00785210">
            <w:pPr>
              <w:jc w:val="center"/>
              <w:rPr>
                <w:rFonts w:ascii="Times New Roman" w:hAnsi="Times New Roman" w:cs="Times New Roman"/>
                <w:noProof/>
                <w:color w:val="000000"/>
                <w:sz w:val="18"/>
                <w:szCs w:val="18"/>
              </w:rPr>
            </w:pPr>
            <w:r>
              <w:rPr>
                <w:rFonts w:ascii="Times New Roman" w:hAnsi="Times New Roman" w:cs="Times New Roman"/>
                <w:noProof/>
                <w:color w:val="000000"/>
                <w:sz w:val="18"/>
                <w:szCs w:val="18"/>
              </w:rPr>
              <w:lastRenderedPageBreak/>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2461BB" w:rsidRDefault="00C57815" w:rsidP="00785210">
            <w:pPr>
              <w:rPr>
                <w:rFonts w:ascii="Times New Roman" w:hAnsi="Times New Roman" w:cs="Times New Roman"/>
                <w:sz w:val="18"/>
                <w:szCs w:val="18"/>
              </w:rPr>
            </w:pPr>
            <w:proofErr w:type="spellStart"/>
            <w:r>
              <w:rPr>
                <w:rFonts w:ascii="Times New Roman" w:hAnsi="Times New Roman" w:cs="Times New Roman"/>
                <w:sz w:val="18"/>
                <w:szCs w:val="18"/>
              </w:rPr>
              <w:t>СпЛ</w:t>
            </w:r>
            <w:proofErr w:type="spellEnd"/>
            <w:r>
              <w:rPr>
                <w:rFonts w:ascii="Times New Roman" w:hAnsi="Times New Roman" w:cs="Times New Roman"/>
                <w:sz w:val="18"/>
                <w:szCs w:val="18"/>
              </w:rPr>
              <w:t xml:space="preserve"> РФ </w:t>
            </w:r>
            <w:proofErr w:type="spellStart"/>
            <w:r>
              <w:rPr>
                <w:rFonts w:ascii="Times New Roman" w:hAnsi="Times New Roman" w:cs="Times New Roman"/>
                <w:sz w:val="18"/>
                <w:szCs w:val="18"/>
              </w:rPr>
              <w:t>ТурбіКалібратор</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rPr>
                <w:rFonts w:ascii="Times New Roman" w:hAnsi="Times New Roman" w:cs="Times New Roman"/>
                <w:sz w:val="18"/>
                <w:szCs w:val="18"/>
              </w:rPr>
            </w:pPr>
            <w:r>
              <w:rPr>
                <w:rFonts w:ascii="Times New Roman" w:hAnsi="Times New Roman" w:cs="Times New Roman"/>
                <w:sz w:val="18"/>
                <w:szCs w:val="18"/>
              </w:rPr>
              <w:t>42230</w:t>
            </w:r>
            <w:r w:rsidR="00CB3122">
              <w:rPr>
                <w:rFonts w:ascii="Times New Roman" w:hAnsi="Times New Roman" w:cs="Times New Roman"/>
                <w:sz w:val="18"/>
                <w:szCs w:val="18"/>
              </w:rPr>
              <w:t xml:space="preserve"> </w:t>
            </w:r>
            <w:proofErr w:type="spellStart"/>
            <w:r w:rsidRPr="000C6A36">
              <w:rPr>
                <w:rFonts w:ascii="Times New Roman" w:hAnsi="Times New Roman" w:cs="Times New Roman"/>
                <w:sz w:val="18"/>
                <w:szCs w:val="18"/>
              </w:rPr>
              <w:t>Ревматоїдний</w:t>
            </w:r>
            <w:proofErr w:type="spellEnd"/>
            <w:r w:rsidRPr="000C6A36">
              <w:rPr>
                <w:rFonts w:ascii="Times New Roman" w:hAnsi="Times New Roman" w:cs="Times New Roman"/>
                <w:sz w:val="18"/>
                <w:szCs w:val="18"/>
              </w:rPr>
              <w:t xml:space="preserve"> чинник, калібратор, IVD (діагностика </w:t>
            </w:r>
            <w:proofErr w:type="spellStart"/>
            <w:r w:rsidRPr="000C6A36">
              <w:rPr>
                <w:rFonts w:ascii="Times New Roman" w:hAnsi="Times New Roman" w:cs="Times New Roman"/>
                <w:sz w:val="18"/>
                <w:szCs w:val="18"/>
              </w:rPr>
              <w:t>invitro</w:t>
            </w:r>
            <w:proofErr w:type="spellEnd"/>
            <w:r w:rsidRPr="000C6A36">
              <w:rPr>
                <w:rFonts w:ascii="Times New Roman" w:hAnsi="Times New Roman" w:cs="Times New Roman"/>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FA4E39" w:rsidRDefault="009C382B" w:rsidP="00785210">
            <w:pPr>
              <w:jc w:val="center"/>
              <w:rPr>
                <w:rFonts w:ascii="Times New Roman" w:hAnsi="Times New Roman" w:cs="Times New Roman"/>
                <w:noProof/>
                <w:color w:val="000000"/>
                <w:sz w:val="18"/>
                <w:szCs w:val="18"/>
              </w:rPr>
            </w:pPr>
            <w:r w:rsidRPr="009C382B">
              <w:rPr>
                <w:rFonts w:ascii="Times New Roman" w:hAnsi="Times New Roman" w:cs="Times New Roman"/>
                <w:noProof/>
                <w:color w:val="000000"/>
                <w:sz w:val="18"/>
                <w:szCs w:val="18"/>
              </w:rPr>
              <w:t>33696500-0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center"/>
              <w:rPr>
                <w:rFonts w:ascii="Times New Roman" w:hAnsi="Times New Roman" w:cs="Times New Roman"/>
                <w:sz w:val="18"/>
                <w:szCs w:val="18"/>
              </w:rPr>
            </w:pPr>
            <w:r>
              <w:rPr>
                <w:rFonts w:ascii="Times New Roman" w:hAnsi="Times New Roman" w:cs="Times New Roman"/>
                <w:sz w:val="18"/>
                <w:szCs w:val="18"/>
              </w:rPr>
              <w:t>флак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925BAF" w:rsidRDefault="00C57815" w:rsidP="00785210">
            <w:pPr>
              <w:jc w:val="center"/>
              <w:rPr>
                <w:rFonts w:ascii="Times New Roman" w:hAnsi="Times New Roman" w:cs="Times New Roman"/>
                <w:sz w:val="18"/>
                <w:szCs w:val="18"/>
              </w:rPr>
            </w:pPr>
            <w:r w:rsidRPr="00925BAF">
              <w:rPr>
                <w:rFonts w:ascii="Times New Roman"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both"/>
              <w:rPr>
                <w:rFonts w:ascii="Times New Roman" w:hAnsi="Times New Roman" w:cs="Times New Roman"/>
                <w:sz w:val="18"/>
                <w:szCs w:val="18"/>
              </w:rPr>
            </w:pPr>
            <w:r>
              <w:rPr>
                <w:rFonts w:ascii="Times New Roman" w:hAnsi="Times New Roman" w:cs="Times New Roman"/>
                <w:sz w:val="18"/>
                <w:szCs w:val="18"/>
              </w:rPr>
              <w:t>Л</w:t>
            </w:r>
            <w:r w:rsidRPr="00925BAF">
              <w:rPr>
                <w:rFonts w:ascii="Times New Roman" w:hAnsi="Times New Roman" w:cs="Times New Roman"/>
                <w:sz w:val="18"/>
                <w:szCs w:val="18"/>
              </w:rPr>
              <w:t>юдська сироватка призначена для побудови калібрувально</w:t>
            </w:r>
            <w:r>
              <w:rPr>
                <w:rFonts w:ascii="Times New Roman" w:hAnsi="Times New Roman" w:cs="Times New Roman"/>
                <w:sz w:val="18"/>
                <w:szCs w:val="18"/>
              </w:rPr>
              <w:t xml:space="preserve">ї кривої при визначенні </w:t>
            </w:r>
            <w:proofErr w:type="spellStart"/>
            <w:r w:rsidRPr="00925BAF">
              <w:rPr>
                <w:rFonts w:ascii="Times New Roman" w:hAnsi="Times New Roman" w:cs="Times New Roman"/>
                <w:sz w:val="18"/>
                <w:szCs w:val="18"/>
              </w:rPr>
              <w:t>ревматоїдного</w:t>
            </w:r>
            <w:proofErr w:type="spellEnd"/>
            <w:r w:rsidRPr="00925BAF">
              <w:rPr>
                <w:rFonts w:ascii="Times New Roman" w:hAnsi="Times New Roman" w:cs="Times New Roman"/>
                <w:sz w:val="18"/>
                <w:szCs w:val="18"/>
              </w:rPr>
              <w:t xml:space="preserve"> фактору в сироватці людини </w:t>
            </w:r>
            <w:proofErr w:type="spellStart"/>
            <w:r w:rsidRPr="00925BAF">
              <w:rPr>
                <w:rFonts w:ascii="Times New Roman" w:hAnsi="Times New Roman" w:cs="Times New Roman"/>
                <w:sz w:val="18"/>
                <w:szCs w:val="18"/>
              </w:rPr>
              <w:t>турбідиметричним</w:t>
            </w:r>
            <w:proofErr w:type="spellEnd"/>
            <w:r w:rsidRPr="00925BAF">
              <w:rPr>
                <w:rFonts w:ascii="Times New Roman" w:hAnsi="Times New Roman" w:cs="Times New Roman"/>
                <w:sz w:val="18"/>
                <w:szCs w:val="18"/>
              </w:rPr>
              <w:t xml:space="preserve"> методом</w:t>
            </w:r>
            <w:r>
              <w:rPr>
                <w:rFonts w:ascii="Times New Roman" w:hAnsi="Times New Roman" w:cs="Times New Roman"/>
                <w:sz w:val="18"/>
                <w:szCs w:val="18"/>
              </w:rPr>
              <w:t xml:space="preserve">. </w:t>
            </w:r>
            <w:r w:rsidRPr="00925BAF">
              <w:rPr>
                <w:rFonts w:ascii="Times New Roman" w:hAnsi="Times New Roman" w:cs="Times New Roman"/>
                <w:sz w:val="18"/>
                <w:szCs w:val="18"/>
              </w:rPr>
              <w:t xml:space="preserve">Склад: Людська сироватка; консервована; </w:t>
            </w:r>
            <w:proofErr w:type="spellStart"/>
            <w:r w:rsidRPr="00925BAF">
              <w:rPr>
                <w:rFonts w:ascii="Times New Roman" w:hAnsi="Times New Roman" w:cs="Times New Roman"/>
                <w:sz w:val="18"/>
                <w:szCs w:val="18"/>
              </w:rPr>
              <w:t>ліофілізована</w:t>
            </w:r>
            <w:proofErr w:type="spellEnd"/>
            <w:r w:rsidRPr="00925BAF">
              <w:rPr>
                <w:rFonts w:ascii="Times New Roman" w:hAnsi="Times New Roman" w:cs="Times New Roman"/>
                <w:sz w:val="18"/>
                <w:szCs w:val="18"/>
              </w:rPr>
              <w:t xml:space="preserve">. 1 </w:t>
            </w:r>
            <w:proofErr w:type="spellStart"/>
            <w:r w:rsidRPr="00925BAF">
              <w:rPr>
                <w:rFonts w:ascii="Times New Roman" w:hAnsi="Times New Roman" w:cs="Times New Roman"/>
                <w:sz w:val="18"/>
                <w:szCs w:val="18"/>
              </w:rPr>
              <w:t>фл</w:t>
            </w:r>
            <w:proofErr w:type="spellEnd"/>
            <w:r w:rsidRPr="00925BAF">
              <w:rPr>
                <w:rFonts w:ascii="Times New Roman" w:hAnsi="Times New Roman" w:cs="Times New Roman"/>
                <w:sz w:val="18"/>
                <w:szCs w:val="18"/>
              </w:rPr>
              <w:t xml:space="preserve"> х </w:t>
            </w:r>
            <w:r>
              <w:rPr>
                <w:rFonts w:ascii="Times New Roman" w:hAnsi="Times New Roman" w:cs="Times New Roman"/>
                <w:sz w:val="18"/>
                <w:szCs w:val="18"/>
              </w:rPr>
              <w:t>2</w:t>
            </w:r>
            <w:r w:rsidRPr="00925BAF">
              <w:rPr>
                <w:rFonts w:ascii="Times New Roman" w:hAnsi="Times New Roman" w:cs="Times New Roman"/>
                <w:sz w:val="18"/>
                <w:szCs w:val="18"/>
              </w:rPr>
              <w:t xml:space="preserve"> </w:t>
            </w:r>
            <w:proofErr w:type="spellStart"/>
            <w:r w:rsidRPr="00925BAF">
              <w:rPr>
                <w:rFonts w:ascii="Times New Roman" w:hAnsi="Times New Roman" w:cs="Times New Roman"/>
                <w:sz w:val="18"/>
                <w:szCs w:val="18"/>
              </w:rPr>
              <w:t>мл</w:t>
            </w:r>
            <w:proofErr w:type="spellEnd"/>
            <w:r w:rsidRPr="00925BAF">
              <w:rPr>
                <w:rFonts w:ascii="Times New Roman" w:hAnsi="Times New Roman" w:cs="Times New Roman"/>
                <w:sz w:val="18"/>
                <w:szCs w:val="18"/>
              </w:rPr>
              <w:t xml:space="preserve">. Компоненти людського походження повинні бути перевірені і визнані негативними на наявність </w:t>
            </w:r>
            <w:proofErr w:type="spellStart"/>
            <w:r w:rsidRPr="00925BAF">
              <w:rPr>
                <w:rFonts w:ascii="Times New Roman" w:hAnsi="Times New Roman" w:cs="Times New Roman"/>
                <w:sz w:val="18"/>
                <w:szCs w:val="18"/>
              </w:rPr>
              <w:t>HBsAg</w:t>
            </w:r>
            <w:proofErr w:type="spellEnd"/>
            <w:r w:rsidRPr="00925BAF">
              <w:rPr>
                <w:rFonts w:ascii="Times New Roman" w:hAnsi="Times New Roman" w:cs="Times New Roman"/>
                <w:sz w:val="18"/>
                <w:szCs w:val="18"/>
              </w:rPr>
              <w:t xml:space="preserve">, HCV та антитіл до ВІЛ 1/2. </w:t>
            </w:r>
            <w:r w:rsidRPr="007F161C">
              <w:rPr>
                <w:rFonts w:ascii="Times New Roman" w:hAnsi="Times New Roman" w:cs="Times New Roman"/>
                <w:sz w:val="18"/>
                <w:szCs w:val="18"/>
              </w:rPr>
              <w:t xml:space="preserve">Характеристики та склад запропонованого товару повинні бути підтверджені інструкцією та/або сертифікатом аналізу на товар (надати у складі пропозиції). 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 </w:t>
            </w:r>
            <w:r w:rsidRPr="00925BAF">
              <w:rPr>
                <w:rFonts w:ascii="Times New Roman" w:hAnsi="Times New Roman" w:cs="Times New Roman"/>
                <w:sz w:val="18"/>
                <w:szCs w:val="18"/>
              </w:rPr>
              <w:t>Калібрувальна сироватка стабільна до закінчення терміну придатності, зазначеного на етикетці (при зберіганні в щільно закритій упаковці при температурі 2-8°С). Після розведення калібратор повинен бути стабільний при 2-8°С не менше, ніж протягом 1 міс.; при -20°С – не менше, ніж протягом 3 міс.</w:t>
            </w:r>
          </w:p>
        </w:tc>
      </w:tr>
      <w:tr w:rsidR="00C57815" w:rsidRPr="00305000" w:rsidTr="00785210">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E72A31" w:rsidRDefault="00C57815" w:rsidP="00785210">
            <w:pPr>
              <w:jc w:val="center"/>
              <w:rPr>
                <w:rFonts w:ascii="Times New Roman" w:hAnsi="Times New Roman" w:cs="Times New Roman"/>
                <w:noProof/>
                <w:color w:val="000000"/>
                <w:sz w:val="18"/>
                <w:szCs w:val="18"/>
              </w:rPr>
            </w:pPr>
            <w:r w:rsidRPr="00E72A31">
              <w:rPr>
                <w:rFonts w:ascii="Times New Roman" w:hAnsi="Times New Roman" w:cs="Times New Roman"/>
                <w:noProof/>
                <w:color w:val="000000"/>
                <w:sz w:val="18"/>
                <w:szCs w:val="18"/>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E72A31" w:rsidRDefault="00C57815" w:rsidP="00785210">
            <w:pPr>
              <w:rPr>
                <w:rFonts w:ascii="Times New Roman" w:hAnsi="Times New Roman" w:cs="Times New Roman"/>
                <w:sz w:val="18"/>
                <w:szCs w:val="18"/>
              </w:rPr>
            </w:pPr>
            <w:r w:rsidRPr="00E72A31">
              <w:rPr>
                <w:rFonts w:ascii="Times New Roman" w:hAnsi="Times New Roman" w:cs="Times New Roman"/>
                <w:sz w:val="18"/>
                <w:szCs w:val="18"/>
              </w:rPr>
              <w:t>ВРХ сироватка для бактеріологічних поживних середовищ, 100 мл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E72A31" w:rsidRDefault="00C57815" w:rsidP="00785210">
            <w:pPr>
              <w:rPr>
                <w:rFonts w:ascii="Times New Roman" w:hAnsi="Times New Roman" w:cs="Times New Roman"/>
                <w:sz w:val="18"/>
                <w:szCs w:val="18"/>
              </w:rPr>
            </w:pPr>
            <w:r w:rsidRPr="00E72A31">
              <w:rPr>
                <w:rFonts w:ascii="Times New Roman" w:hAnsi="Times New Roman" w:cs="Times New Roman"/>
                <w:sz w:val="18"/>
                <w:szCs w:val="18"/>
              </w:rPr>
              <w:t xml:space="preserve">62707 Базовий компонент живильного середовища IVD (діагностика </w:t>
            </w:r>
            <w:proofErr w:type="spellStart"/>
            <w:r w:rsidRPr="00E72A31">
              <w:rPr>
                <w:rFonts w:ascii="Times New Roman" w:hAnsi="Times New Roman" w:cs="Times New Roman"/>
                <w:sz w:val="18"/>
                <w:szCs w:val="18"/>
              </w:rPr>
              <w:t>invitro</w:t>
            </w:r>
            <w:proofErr w:type="spellEnd"/>
            <w:r w:rsidRPr="00E72A31">
              <w:rPr>
                <w:rFonts w:ascii="Times New Roman" w:hAnsi="Times New Roman" w:cs="Times New Roman"/>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E72A31" w:rsidRDefault="009C382B" w:rsidP="00785210">
            <w:pPr>
              <w:jc w:val="center"/>
              <w:rPr>
                <w:rFonts w:ascii="Times New Roman" w:hAnsi="Times New Roman" w:cs="Times New Roman"/>
                <w:noProof/>
                <w:color w:val="000000"/>
                <w:sz w:val="18"/>
                <w:szCs w:val="18"/>
              </w:rPr>
            </w:pPr>
            <w:r w:rsidRPr="009C382B">
              <w:rPr>
                <w:rFonts w:ascii="Times New Roman" w:hAnsi="Times New Roman" w:cs="Times New Roman"/>
                <w:noProof/>
                <w:color w:val="000000"/>
                <w:sz w:val="18"/>
                <w:szCs w:val="18"/>
              </w:rPr>
              <w:t>33698100-0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E72A31" w:rsidRDefault="00C57815" w:rsidP="00785210">
            <w:pPr>
              <w:jc w:val="center"/>
              <w:rPr>
                <w:rFonts w:ascii="Times New Roman" w:hAnsi="Times New Roman" w:cs="Times New Roman"/>
                <w:sz w:val="18"/>
                <w:szCs w:val="18"/>
              </w:rPr>
            </w:pPr>
            <w:r w:rsidRPr="00E72A31">
              <w:rPr>
                <w:rFonts w:ascii="Times New Roman" w:hAnsi="Times New Roman" w:cs="Times New Roman"/>
                <w:sz w:val="18"/>
                <w:szCs w:val="18"/>
              </w:rPr>
              <w:t>флак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925BAF" w:rsidRDefault="00C57815" w:rsidP="00785210">
            <w:pPr>
              <w:jc w:val="center"/>
              <w:rPr>
                <w:rFonts w:ascii="Times New Roman" w:hAnsi="Times New Roman" w:cs="Times New Roman"/>
                <w:sz w:val="18"/>
                <w:szCs w:val="18"/>
              </w:rPr>
            </w:pPr>
            <w:r w:rsidRPr="00925BAF">
              <w:rPr>
                <w:rFonts w:ascii="Times New Roman" w:hAnsi="Times New Roman" w:cs="Times New Roman"/>
                <w:sz w:val="18"/>
                <w:szCs w:val="18"/>
              </w:rPr>
              <w:t>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both"/>
              <w:rPr>
                <w:rFonts w:ascii="Times New Roman" w:hAnsi="Times New Roman" w:cs="Times New Roman"/>
                <w:sz w:val="18"/>
                <w:szCs w:val="18"/>
              </w:rPr>
            </w:pPr>
            <w:r w:rsidRPr="00E72A31">
              <w:rPr>
                <w:rFonts w:ascii="Times New Roman" w:hAnsi="Times New Roman" w:cs="Times New Roman"/>
                <w:sz w:val="18"/>
                <w:szCs w:val="18"/>
              </w:rPr>
              <w:t>Збагачення бактеріологічних поживних середовищ, культивування клітин, сироватка крові великої рогатої худоби, стерильно фільтрована - фільтрується потрійною фільтрацією через серію стерильних мембран (фільтрів) із розміром пір до 0,1 мікрон.  Термін придатності: 5 років. Зберігають свої властивості протягом усього терміну придатності.</w:t>
            </w:r>
            <w:r w:rsidRPr="0084442E">
              <w:rPr>
                <w:rFonts w:ascii="Times New Roman" w:hAnsi="Times New Roman" w:cs="Times New Roman"/>
                <w:sz w:val="18"/>
                <w:szCs w:val="18"/>
              </w:rPr>
              <w:t>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w:t>
            </w:r>
          </w:p>
        </w:tc>
      </w:tr>
      <w:tr w:rsidR="00C57815" w:rsidRPr="00305000" w:rsidTr="00785210">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Default="00C57815" w:rsidP="00785210">
            <w:pPr>
              <w:jc w:val="center"/>
              <w:rPr>
                <w:rFonts w:ascii="Times New Roman" w:hAnsi="Times New Roman" w:cs="Times New Roman"/>
                <w:noProof/>
                <w:color w:val="000000"/>
                <w:sz w:val="18"/>
                <w:szCs w:val="18"/>
              </w:rPr>
            </w:pPr>
            <w:r>
              <w:rPr>
                <w:rFonts w:ascii="Times New Roman" w:hAnsi="Times New Roman" w:cs="Times New Roman"/>
                <w:noProof/>
                <w:color w:val="000000"/>
                <w:sz w:val="18"/>
                <w:szCs w:val="18"/>
              </w:rPr>
              <w:t>14</w:t>
            </w:r>
          </w:p>
        </w:tc>
        <w:tc>
          <w:tcPr>
            <w:tcW w:w="1843" w:type="dxa"/>
            <w:tcBorders>
              <w:top w:val="nil"/>
              <w:left w:val="single" w:sz="4" w:space="0" w:color="auto"/>
              <w:bottom w:val="single" w:sz="4" w:space="0" w:color="auto"/>
              <w:right w:val="single" w:sz="4" w:space="0" w:color="auto"/>
            </w:tcBorders>
            <w:shd w:val="clear" w:color="auto" w:fill="auto"/>
            <w:vAlign w:val="center"/>
          </w:tcPr>
          <w:p w:rsidR="00C57815" w:rsidRPr="002461BB" w:rsidRDefault="00C57815" w:rsidP="00785210">
            <w:pPr>
              <w:rPr>
                <w:rFonts w:ascii="Times New Roman" w:hAnsi="Times New Roman" w:cs="Times New Roman"/>
                <w:sz w:val="18"/>
                <w:szCs w:val="18"/>
              </w:rPr>
            </w:pPr>
            <w:r w:rsidRPr="002461BB">
              <w:rPr>
                <w:rFonts w:ascii="Times New Roman" w:hAnsi="Times New Roman" w:cs="Times New Roman"/>
                <w:sz w:val="18"/>
                <w:szCs w:val="18"/>
              </w:rPr>
              <w:t>Фарби за Грамом з НЧ-1000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rPr>
                <w:rFonts w:ascii="Times New Roman" w:hAnsi="Times New Roman" w:cs="Times New Roman"/>
                <w:sz w:val="18"/>
                <w:szCs w:val="18"/>
              </w:rPr>
            </w:pPr>
            <w:r>
              <w:rPr>
                <w:rFonts w:ascii="Times New Roman" w:hAnsi="Times New Roman" w:cs="Times New Roman"/>
                <w:sz w:val="18"/>
                <w:szCs w:val="18"/>
              </w:rPr>
              <w:t>42709</w:t>
            </w:r>
            <w:r w:rsidR="00E168C9">
              <w:rPr>
                <w:rFonts w:ascii="Times New Roman" w:hAnsi="Times New Roman" w:cs="Times New Roman"/>
                <w:sz w:val="18"/>
                <w:szCs w:val="18"/>
              </w:rPr>
              <w:t xml:space="preserve"> </w:t>
            </w:r>
            <w:r w:rsidRPr="000C6A36">
              <w:rPr>
                <w:rFonts w:ascii="Times New Roman" w:hAnsi="Times New Roman" w:cs="Times New Roman"/>
                <w:sz w:val="18"/>
                <w:szCs w:val="18"/>
              </w:rPr>
              <w:t xml:space="preserve">Набір для фарбування за Грамом, IVD (діагностика </w:t>
            </w:r>
            <w:proofErr w:type="spellStart"/>
            <w:r w:rsidRPr="000C6A36">
              <w:rPr>
                <w:rFonts w:ascii="Times New Roman" w:hAnsi="Times New Roman" w:cs="Times New Roman"/>
                <w:sz w:val="18"/>
                <w:szCs w:val="18"/>
              </w:rPr>
              <w:t>invitro</w:t>
            </w:r>
            <w:proofErr w:type="spellEnd"/>
            <w:r w:rsidRPr="000C6A36">
              <w:rPr>
                <w:rFonts w:ascii="Times New Roman" w:hAnsi="Times New Roman" w:cs="Times New Roman"/>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FA4E39" w:rsidRDefault="009C382B" w:rsidP="00785210">
            <w:pPr>
              <w:jc w:val="center"/>
              <w:rPr>
                <w:rFonts w:ascii="Times New Roman" w:hAnsi="Times New Roman" w:cs="Times New Roman"/>
                <w:noProof/>
                <w:color w:val="000000"/>
                <w:sz w:val="18"/>
                <w:szCs w:val="18"/>
              </w:rPr>
            </w:pPr>
            <w:r w:rsidRPr="009C382B">
              <w:rPr>
                <w:rFonts w:ascii="Times New Roman" w:hAnsi="Times New Roman" w:cs="Times New Roman"/>
                <w:noProof/>
                <w:color w:val="000000"/>
                <w:sz w:val="18"/>
                <w:szCs w:val="18"/>
              </w:rPr>
              <w:t>33696500-0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center"/>
              <w:rPr>
                <w:rFonts w:ascii="Times New Roman" w:hAnsi="Times New Roman" w:cs="Times New Roman"/>
                <w:sz w:val="18"/>
                <w:szCs w:val="18"/>
              </w:rPr>
            </w:pPr>
            <w:r>
              <w:rPr>
                <w:rFonts w:ascii="Times New Roman" w:hAnsi="Times New Roman" w:cs="Times New Roman"/>
                <w:sz w:val="18"/>
                <w:szCs w:val="18"/>
              </w:rPr>
              <w:t>набір</w:t>
            </w:r>
          </w:p>
        </w:tc>
        <w:tc>
          <w:tcPr>
            <w:tcW w:w="567" w:type="dxa"/>
            <w:tcBorders>
              <w:top w:val="nil"/>
              <w:left w:val="single" w:sz="4" w:space="0" w:color="auto"/>
              <w:bottom w:val="single" w:sz="4" w:space="0" w:color="auto"/>
              <w:right w:val="single" w:sz="4" w:space="0" w:color="auto"/>
            </w:tcBorders>
            <w:shd w:val="clear" w:color="auto" w:fill="auto"/>
            <w:vAlign w:val="center"/>
          </w:tcPr>
          <w:p w:rsidR="00C57815" w:rsidRPr="00925BAF" w:rsidRDefault="00C57815" w:rsidP="00785210">
            <w:pPr>
              <w:jc w:val="center"/>
              <w:rPr>
                <w:rFonts w:ascii="Times New Roman" w:hAnsi="Times New Roman" w:cs="Times New Roman"/>
                <w:sz w:val="18"/>
                <w:szCs w:val="18"/>
              </w:rPr>
            </w:pPr>
            <w:r w:rsidRPr="00925BAF">
              <w:rPr>
                <w:rFonts w:ascii="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7D0740" w:rsidRDefault="00C57815" w:rsidP="00785210">
            <w:pPr>
              <w:jc w:val="both"/>
              <w:rPr>
                <w:rFonts w:ascii="Times New Roman" w:hAnsi="Times New Roman" w:cs="Times New Roman"/>
                <w:sz w:val="18"/>
                <w:szCs w:val="18"/>
              </w:rPr>
            </w:pPr>
            <w:r w:rsidRPr="007D0740">
              <w:rPr>
                <w:rFonts w:ascii="Times New Roman" w:hAnsi="Times New Roman" w:cs="Times New Roman"/>
                <w:sz w:val="18"/>
                <w:szCs w:val="18"/>
              </w:rPr>
              <w:t xml:space="preserve">Набір реагентів для забарвлення </w:t>
            </w:r>
            <w:proofErr w:type="spellStart"/>
            <w:r w:rsidRPr="007D0740">
              <w:rPr>
                <w:rFonts w:ascii="Times New Roman" w:hAnsi="Times New Roman" w:cs="Times New Roman"/>
                <w:sz w:val="18"/>
                <w:szCs w:val="18"/>
              </w:rPr>
              <w:t>урогенітальнихтрихомонад</w:t>
            </w:r>
            <w:proofErr w:type="spellEnd"/>
            <w:r w:rsidRPr="007D0740">
              <w:rPr>
                <w:rFonts w:ascii="Times New Roman" w:hAnsi="Times New Roman" w:cs="Times New Roman"/>
                <w:sz w:val="18"/>
                <w:szCs w:val="18"/>
              </w:rPr>
              <w:t xml:space="preserve"> та гонореї за Грамом.Склад набору повинен містити: 1.Карболовий </w:t>
            </w:r>
            <w:proofErr w:type="spellStart"/>
            <w:r w:rsidRPr="007D0740">
              <w:rPr>
                <w:rFonts w:ascii="Times New Roman" w:hAnsi="Times New Roman" w:cs="Times New Roman"/>
                <w:sz w:val="18"/>
                <w:szCs w:val="18"/>
              </w:rPr>
              <w:t>генціанвіолет</w:t>
            </w:r>
            <w:proofErr w:type="spellEnd"/>
            <w:r w:rsidRPr="007D0740">
              <w:rPr>
                <w:rFonts w:ascii="Times New Roman" w:hAnsi="Times New Roman" w:cs="Times New Roman"/>
                <w:sz w:val="18"/>
                <w:szCs w:val="18"/>
              </w:rPr>
              <w:t xml:space="preserve"> – флакон з (50 ± 1) мл. 2.Розчин </w:t>
            </w:r>
            <w:proofErr w:type="spellStart"/>
            <w:r w:rsidRPr="007D0740">
              <w:rPr>
                <w:rFonts w:ascii="Times New Roman" w:hAnsi="Times New Roman" w:cs="Times New Roman"/>
                <w:sz w:val="18"/>
                <w:szCs w:val="18"/>
              </w:rPr>
              <w:t>Люголя</w:t>
            </w:r>
            <w:proofErr w:type="spellEnd"/>
            <w:r w:rsidRPr="007D0740">
              <w:rPr>
                <w:rFonts w:ascii="Times New Roman" w:hAnsi="Times New Roman" w:cs="Times New Roman"/>
                <w:sz w:val="18"/>
                <w:szCs w:val="18"/>
              </w:rPr>
              <w:t xml:space="preserve"> – флакон з (50 ± 1) мл. 3.Нейтральний червоний – флакон </w:t>
            </w:r>
          </w:p>
          <w:p w:rsidR="00C57815" w:rsidRPr="007D0740" w:rsidRDefault="00C57815" w:rsidP="00785210">
            <w:pPr>
              <w:jc w:val="both"/>
              <w:rPr>
                <w:rFonts w:ascii="Times New Roman" w:hAnsi="Times New Roman" w:cs="Times New Roman"/>
                <w:color w:val="FF0000"/>
                <w:sz w:val="18"/>
                <w:szCs w:val="18"/>
              </w:rPr>
            </w:pPr>
            <w:r w:rsidRPr="007D0740">
              <w:rPr>
                <w:rFonts w:ascii="Times New Roman" w:hAnsi="Times New Roman" w:cs="Times New Roman"/>
                <w:sz w:val="18"/>
                <w:szCs w:val="18"/>
              </w:rPr>
              <w:t>з (50 ± 1) мл. 4.Олія імерсійна – флакон з (5,0 ± 0,1) мл. Кількість визначень: при використанні по 0,05 мл фарб на 1 визначення – 1000 проб.</w:t>
            </w:r>
            <w:r w:rsidRPr="0084442E">
              <w:rPr>
                <w:rFonts w:ascii="Times New Roman" w:hAnsi="Times New Roman" w:cs="Times New Roman"/>
                <w:sz w:val="18"/>
                <w:szCs w:val="18"/>
              </w:rPr>
              <w:t>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w:t>
            </w:r>
          </w:p>
        </w:tc>
      </w:tr>
      <w:tr w:rsidR="00C57815" w:rsidRPr="00305000" w:rsidTr="00785210">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Default="00C57815" w:rsidP="00785210">
            <w:pPr>
              <w:jc w:val="center"/>
              <w:rPr>
                <w:rFonts w:ascii="Times New Roman" w:hAnsi="Times New Roman" w:cs="Times New Roman"/>
                <w:noProof/>
                <w:color w:val="000000"/>
                <w:sz w:val="18"/>
                <w:szCs w:val="18"/>
              </w:rPr>
            </w:pPr>
            <w:r>
              <w:rPr>
                <w:rFonts w:ascii="Times New Roman" w:hAnsi="Times New Roman" w:cs="Times New Roman"/>
                <w:noProof/>
                <w:color w:val="000000"/>
                <w:sz w:val="18"/>
                <w:szCs w:val="18"/>
              </w:rPr>
              <w:t>15</w:t>
            </w:r>
          </w:p>
        </w:tc>
        <w:tc>
          <w:tcPr>
            <w:tcW w:w="1843" w:type="dxa"/>
            <w:tcBorders>
              <w:top w:val="nil"/>
              <w:left w:val="single" w:sz="4" w:space="0" w:color="auto"/>
              <w:bottom w:val="single" w:sz="4" w:space="0" w:color="auto"/>
              <w:right w:val="single" w:sz="4" w:space="0" w:color="auto"/>
            </w:tcBorders>
            <w:shd w:val="clear" w:color="auto" w:fill="auto"/>
            <w:vAlign w:val="center"/>
          </w:tcPr>
          <w:p w:rsidR="00C57815" w:rsidRPr="002461BB" w:rsidRDefault="00C57815" w:rsidP="00785210">
            <w:pPr>
              <w:rPr>
                <w:rFonts w:ascii="Times New Roman" w:hAnsi="Times New Roman" w:cs="Times New Roman"/>
                <w:sz w:val="18"/>
                <w:szCs w:val="18"/>
              </w:rPr>
            </w:pPr>
            <w:proofErr w:type="spellStart"/>
            <w:r w:rsidRPr="002461BB">
              <w:rPr>
                <w:rFonts w:ascii="Times New Roman" w:hAnsi="Times New Roman" w:cs="Times New Roman"/>
                <w:sz w:val="18"/>
                <w:szCs w:val="18"/>
              </w:rPr>
              <w:t>Глікозильований</w:t>
            </w:r>
            <w:proofErr w:type="spellEnd"/>
            <w:r w:rsidRPr="002461BB">
              <w:rPr>
                <w:rFonts w:ascii="Times New Roman" w:hAnsi="Times New Roman" w:cs="Times New Roman"/>
                <w:sz w:val="18"/>
                <w:szCs w:val="18"/>
              </w:rPr>
              <w:br/>
              <w:t xml:space="preserve">гемоглобін </w:t>
            </w:r>
            <w:proofErr w:type="spellStart"/>
            <w:r w:rsidRPr="002461BB">
              <w:rPr>
                <w:rFonts w:ascii="Times New Roman" w:hAnsi="Times New Roman" w:cs="Times New Roman"/>
                <w:sz w:val="18"/>
                <w:szCs w:val="18"/>
              </w:rPr>
              <w:t>СпЛ</w:t>
            </w:r>
            <w:proofErr w:type="spellEnd"/>
            <w:r w:rsidRPr="002461BB">
              <w:rPr>
                <w:rFonts w:ascii="Times New Roman" w:hAnsi="Times New Roman" w:cs="Times New Roman"/>
                <w:sz w:val="18"/>
                <w:szCs w:val="18"/>
              </w:rPr>
              <w:t xml:space="preserve"> 20</w:t>
            </w:r>
            <w:r>
              <w:rPr>
                <w:rFonts w:ascii="Times New Roman" w:hAnsi="Times New Roman" w:cs="Times New Roman"/>
                <w:sz w:val="18"/>
                <w:szCs w:val="18"/>
              </w:rPr>
              <w:t>визн.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rPr>
                <w:rFonts w:ascii="Times New Roman" w:hAnsi="Times New Roman" w:cs="Times New Roman"/>
                <w:sz w:val="18"/>
                <w:szCs w:val="18"/>
              </w:rPr>
            </w:pPr>
            <w:r>
              <w:rPr>
                <w:rFonts w:ascii="Times New Roman" w:hAnsi="Times New Roman" w:cs="Times New Roman"/>
                <w:sz w:val="18"/>
                <w:szCs w:val="18"/>
              </w:rPr>
              <w:t>59090</w:t>
            </w:r>
            <w:r w:rsidR="000F6901">
              <w:rPr>
                <w:rFonts w:ascii="Times New Roman" w:hAnsi="Times New Roman" w:cs="Times New Roman"/>
                <w:sz w:val="18"/>
                <w:szCs w:val="18"/>
              </w:rPr>
              <w:t xml:space="preserve"> </w:t>
            </w:r>
            <w:proofErr w:type="spellStart"/>
            <w:r w:rsidRPr="000C6A36">
              <w:rPr>
                <w:rFonts w:ascii="Times New Roman" w:hAnsi="Times New Roman" w:cs="Times New Roman"/>
                <w:sz w:val="18"/>
                <w:szCs w:val="18"/>
              </w:rPr>
              <w:t>Глікозильований</w:t>
            </w:r>
            <w:proofErr w:type="spellEnd"/>
            <w:r w:rsidRPr="000C6A36">
              <w:rPr>
                <w:rFonts w:ascii="Times New Roman" w:hAnsi="Times New Roman" w:cs="Times New Roman"/>
                <w:sz w:val="18"/>
                <w:szCs w:val="18"/>
              </w:rPr>
              <w:t xml:space="preserve"> гемоглобін (HbA1c) IVD (діагностика </w:t>
            </w:r>
            <w:proofErr w:type="spellStart"/>
            <w:r w:rsidRPr="000C6A36">
              <w:rPr>
                <w:rFonts w:ascii="Times New Roman" w:hAnsi="Times New Roman" w:cs="Times New Roman"/>
                <w:sz w:val="18"/>
                <w:szCs w:val="18"/>
              </w:rPr>
              <w:t>invitro</w:t>
            </w:r>
            <w:proofErr w:type="spellEnd"/>
            <w:r w:rsidRPr="000C6A36">
              <w:rPr>
                <w:rFonts w:ascii="Times New Roman" w:hAnsi="Times New Roman" w:cs="Times New Roman"/>
                <w:sz w:val="18"/>
                <w:szCs w:val="18"/>
              </w:rPr>
              <w:t xml:space="preserve"> ), набір, </w:t>
            </w:r>
            <w:proofErr w:type="spellStart"/>
            <w:r w:rsidRPr="000C6A36">
              <w:rPr>
                <w:rFonts w:ascii="Times New Roman" w:hAnsi="Times New Roman" w:cs="Times New Roman"/>
                <w:sz w:val="18"/>
                <w:szCs w:val="18"/>
              </w:rPr>
              <w:t>нефелометричний</w:t>
            </w:r>
            <w:proofErr w:type="spellEnd"/>
            <w:r w:rsidRPr="000C6A36">
              <w:rPr>
                <w:rFonts w:ascii="Times New Roman" w:hAnsi="Times New Roman" w:cs="Times New Roman"/>
                <w:sz w:val="18"/>
                <w:szCs w:val="18"/>
              </w:rPr>
              <w:t xml:space="preserve">/ </w:t>
            </w:r>
            <w:proofErr w:type="spellStart"/>
            <w:r w:rsidRPr="000C6A36">
              <w:rPr>
                <w:rFonts w:ascii="Times New Roman" w:hAnsi="Times New Roman" w:cs="Times New Roman"/>
                <w:sz w:val="18"/>
                <w:szCs w:val="18"/>
              </w:rPr>
              <w:t>турбідиметричним</w:t>
            </w:r>
            <w:proofErr w:type="spellEnd"/>
            <w:r w:rsidRPr="000C6A36">
              <w:rPr>
                <w:rFonts w:ascii="Times New Roman" w:hAnsi="Times New Roman" w:cs="Times New Roman"/>
                <w:sz w:val="18"/>
                <w:szCs w:val="18"/>
              </w:rPr>
              <w:t xml:space="preserve"> аналіз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FA4E39" w:rsidRDefault="009C382B" w:rsidP="00785210">
            <w:pPr>
              <w:jc w:val="center"/>
              <w:rPr>
                <w:rFonts w:ascii="Times New Roman" w:hAnsi="Times New Roman" w:cs="Times New Roman"/>
                <w:noProof/>
                <w:color w:val="000000"/>
                <w:sz w:val="18"/>
                <w:szCs w:val="18"/>
              </w:rPr>
            </w:pPr>
            <w:r w:rsidRPr="00FA4E39">
              <w:rPr>
                <w:rFonts w:ascii="Times New Roman" w:hAnsi="Times New Roman" w:cs="Times New Roman"/>
                <w:noProof/>
                <w:color w:val="000000"/>
                <w:sz w:val="18"/>
                <w:szCs w:val="18"/>
              </w:rPr>
              <w:t>33694000-1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center"/>
              <w:rPr>
                <w:rFonts w:ascii="Times New Roman" w:hAnsi="Times New Roman" w:cs="Times New Roman"/>
                <w:sz w:val="18"/>
                <w:szCs w:val="18"/>
              </w:rPr>
            </w:pPr>
            <w:r w:rsidRPr="00A64941">
              <w:rPr>
                <w:rFonts w:ascii="Times New Roman" w:hAnsi="Times New Roman" w:cs="Times New Roman"/>
                <w:sz w:val="18"/>
                <w:szCs w:val="18"/>
              </w:rPr>
              <w:t>набір</w:t>
            </w:r>
          </w:p>
        </w:tc>
        <w:tc>
          <w:tcPr>
            <w:tcW w:w="567" w:type="dxa"/>
            <w:tcBorders>
              <w:top w:val="nil"/>
              <w:left w:val="single" w:sz="4" w:space="0" w:color="auto"/>
              <w:bottom w:val="single" w:sz="4" w:space="0" w:color="auto"/>
              <w:right w:val="single" w:sz="4" w:space="0" w:color="auto"/>
            </w:tcBorders>
            <w:shd w:val="clear" w:color="auto" w:fill="auto"/>
            <w:vAlign w:val="center"/>
          </w:tcPr>
          <w:p w:rsidR="00C57815" w:rsidRPr="00925BAF" w:rsidRDefault="00C57815" w:rsidP="00785210">
            <w:pPr>
              <w:jc w:val="center"/>
              <w:rPr>
                <w:rFonts w:ascii="Times New Roman" w:hAnsi="Times New Roman" w:cs="Times New Roman"/>
                <w:sz w:val="18"/>
                <w:szCs w:val="18"/>
              </w:rPr>
            </w:pPr>
            <w:r w:rsidRPr="00925BAF">
              <w:rPr>
                <w:rFonts w:ascii="Times New Roman" w:hAnsi="Times New Roman" w:cs="Times New Roman"/>
                <w:sz w:val="18"/>
                <w:szCs w:val="18"/>
              </w:rPr>
              <w:t>20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both"/>
              <w:rPr>
                <w:rFonts w:ascii="Times New Roman" w:hAnsi="Times New Roman" w:cs="Times New Roman"/>
                <w:sz w:val="18"/>
                <w:szCs w:val="18"/>
              </w:rPr>
            </w:pPr>
            <w:r>
              <w:rPr>
                <w:rFonts w:ascii="Times New Roman" w:hAnsi="Times New Roman" w:cs="Times New Roman"/>
                <w:sz w:val="18"/>
                <w:szCs w:val="18"/>
              </w:rPr>
              <w:t xml:space="preserve">Набір реагентів </w:t>
            </w:r>
            <w:r w:rsidRPr="000C6A36">
              <w:rPr>
                <w:rFonts w:ascii="Times New Roman" w:hAnsi="Times New Roman" w:cs="Times New Roman"/>
                <w:sz w:val="18"/>
                <w:szCs w:val="18"/>
              </w:rPr>
              <w:t>для визначення кількос</w:t>
            </w:r>
            <w:r>
              <w:rPr>
                <w:rFonts w:ascii="Times New Roman" w:hAnsi="Times New Roman" w:cs="Times New Roman"/>
                <w:sz w:val="18"/>
                <w:szCs w:val="18"/>
              </w:rPr>
              <w:t xml:space="preserve">ті </w:t>
            </w:r>
            <w:proofErr w:type="spellStart"/>
            <w:r>
              <w:rPr>
                <w:rFonts w:ascii="Times New Roman" w:hAnsi="Times New Roman" w:cs="Times New Roman"/>
                <w:sz w:val="18"/>
                <w:szCs w:val="18"/>
              </w:rPr>
              <w:t>глікозильованого</w:t>
            </w:r>
            <w:proofErr w:type="spellEnd"/>
            <w:r>
              <w:rPr>
                <w:rFonts w:ascii="Times New Roman" w:hAnsi="Times New Roman" w:cs="Times New Roman"/>
                <w:sz w:val="18"/>
                <w:szCs w:val="18"/>
              </w:rPr>
              <w:t xml:space="preserve"> гемоглобіну </w:t>
            </w:r>
            <w:r w:rsidRPr="000C6A36">
              <w:rPr>
                <w:rFonts w:ascii="Times New Roman" w:hAnsi="Times New Roman" w:cs="Times New Roman"/>
                <w:sz w:val="18"/>
                <w:szCs w:val="18"/>
              </w:rPr>
              <w:t>в венозній крові</w:t>
            </w:r>
            <w:r>
              <w:rPr>
                <w:rFonts w:ascii="Times New Roman" w:hAnsi="Times New Roman" w:cs="Times New Roman"/>
                <w:sz w:val="18"/>
                <w:szCs w:val="18"/>
              </w:rPr>
              <w:t xml:space="preserve">. </w:t>
            </w:r>
            <w:r w:rsidRPr="000C6A36">
              <w:rPr>
                <w:rFonts w:ascii="Times New Roman" w:hAnsi="Times New Roman" w:cs="Times New Roman"/>
                <w:sz w:val="18"/>
                <w:szCs w:val="18"/>
              </w:rPr>
              <w:t>Склад набору</w:t>
            </w:r>
            <w:r>
              <w:rPr>
                <w:rFonts w:ascii="Times New Roman" w:hAnsi="Times New Roman" w:cs="Times New Roman"/>
                <w:sz w:val="18"/>
                <w:szCs w:val="18"/>
              </w:rPr>
              <w:t xml:space="preserve"> повинен бути розрахований на 20 визначень та містити: </w:t>
            </w:r>
            <w:r w:rsidRPr="000C6A36">
              <w:rPr>
                <w:rFonts w:ascii="Times New Roman" w:hAnsi="Times New Roman" w:cs="Times New Roman"/>
                <w:sz w:val="18"/>
                <w:szCs w:val="18"/>
              </w:rPr>
              <w:t>1.Реагент 1</w:t>
            </w:r>
            <w:r>
              <w:rPr>
                <w:rFonts w:ascii="Times New Roman" w:hAnsi="Times New Roman" w:cs="Times New Roman"/>
                <w:sz w:val="18"/>
                <w:szCs w:val="18"/>
              </w:rPr>
              <w:t xml:space="preserve"> (1 х 7,5 мл)</w:t>
            </w:r>
            <w:r w:rsidRPr="000C6A36">
              <w:rPr>
                <w:rFonts w:ascii="Times New Roman" w:hAnsi="Times New Roman" w:cs="Times New Roman"/>
                <w:sz w:val="18"/>
                <w:szCs w:val="18"/>
              </w:rPr>
              <w:t>. Латексна сусп</w:t>
            </w:r>
            <w:r>
              <w:rPr>
                <w:rFonts w:ascii="Times New Roman" w:hAnsi="Times New Roman" w:cs="Times New Roman"/>
                <w:sz w:val="18"/>
                <w:szCs w:val="18"/>
              </w:rPr>
              <w:t>ензія 13%. Буфер, стабілізатор. 2.</w:t>
            </w:r>
            <w:r w:rsidRPr="007D0740">
              <w:rPr>
                <w:rFonts w:ascii="Times New Roman" w:hAnsi="Times New Roman" w:cs="Times New Roman"/>
                <w:sz w:val="18"/>
                <w:szCs w:val="18"/>
              </w:rPr>
              <w:t xml:space="preserve">Реагент 2 (1 х 2,5 мл). Мишачі </w:t>
            </w:r>
            <w:proofErr w:type="spellStart"/>
            <w:r w:rsidRPr="007D0740">
              <w:rPr>
                <w:rFonts w:ascii="Times New Roman" w:hAnsi="Times New Roman" w:cs="Times New Roman"/>
                <w:sz w:val="18"/>
                <w:szCs w:val="18"/>
              </w:rPr>
              <w:t>антилюдськімоноклональні</w:t>
            </w:r>
            <w:proofErr w:type="spellEnd"/>
            <w:r w:rsidRPr="007D0740">
              <w:rPr>
                <w:rFonts w:ascii="Times New Roman" w:hAnsi="Times New Roman" w:cs="Times New Roman"/>
                <w:sz w:val="18"/>
                <w:szCs w:val="18"/>
              </w:rPr>
              <w:t xml:space="preserve"> антитіла – 0.05 </w:t>
            </w:r>
            <w:proofErr w:type="spellStart"/>
            <w:r w:rsidRPr="007D0740">
              <w:rPr>
                <w:rFonts w:ascii="Times New Roman" w:hAnsi="Times New Roman" w:cs="Times New Roman"/>
                <w:sz w:val="18"/>
                <w:szCs w:val="18"/>
              </w:rPr>
              <w:t>mg</w:t>
            </w:r>
            <w:proofErr w:type="spellEnd"/>
            <w:r w:rsidRPr="007D0740">
              <w:rPr>
                <w:rFonts w:ascii="Times New Roman" w:hAnsi="Times New Roman" w:cs="Times New Roman"/>
                <w:sz w:val="18"/>
                <w:szCs w:val="18"/>
              </w:rPr>
              <w:t>/</w:t>
            </w:r>
            <w:proofErr w:type="spellStart"/>
            <w:r w:rsidRPr="007D0740">
              <w:rPr>
                <w:rFonts w:ascii="Times New Roman" w:hAnsi="Times New Roman" w:cs="Times New Roman"/>
                <w:sz w:val="18"/>
                <w:szCs w:val="18"/>
              </w:rPr>
              <w:t>ml</w:t>
            </w:r>
            <w:proofErr w:type="spellEnd"/>
            <w:r w:rsidRPr="007D0740">
              <w:rPr>
                <w:rFonts w:ascii="Times New Roman" w:hAnsi="Times New Roman" w:cs="Times New Roman"/>
                <w:sz w:val="18"/>
                <w:szCs w:val="18"/>
              </w:rPr>
              <w:t xml:space="preserve"> (мг/</w:t>
            </w:r>
            <w:proofErr w:type="spellStart"/>
            <w:r w:rsidRPr="007D0740">
              <w:rPr>
                <w:rFonts w:ascii="Times New Roman" w:hAnsi="Times New Roman" w:cs="Times New Roman"/>
                <w:sz w:val="18"/>
                <w:szCs w:val="18"/>
              </w:rPr>
              <w:t>мл</w:t>
            </w:r>
            <w:proofErr w:type="spellEnd"/>
            <w:r w:rsidRPr="007D0740">
              <w:rPr>
                <w:rFonts w:ascii="Times New Roman" w:hAnsi="Times New Roman" w:cs="Times New Roman"/>
                <w:sz w:val="18"/>
                <w:szCs w:val="18"/>
              </w:rPr>
              <w:t xml:space="preserve">). </w:t>
            </w:r>
            <w:proofErr w:type="spellStart"/>
            <w:r w:rsidRPr="007D0740">
              <w:rPr>
                <w:rFonts w:ascii="Times New Roman" w:hAnsi="Times New Roman" w:cs="Times New Roman"/>
                <w:sz w:val="18"/>
                <w:szCs w:val="18"/>
              </w:rPr>
              <w:t>Поліклональні</w:t>
            </w:r>
            <w:proofErr w:type="spellEnd"/>
            <w:r w:rsidRPr="007D0740">
              <w:rPr>
                <w:rFonts w:ascii="Times New Roman" w:hAnsi="Times New Roman" w:cs="Times New Roman"/>
                <w:sz w:val="18"/>
                <w:szCs w:val="18"/>
              </w:rPr>
              <w:t xml:space="preserve"> козячі антитіла до </w:t>
            </w:r>
            <w:proofErr w:type="spellStart"/>
            <w:r w:rsidRPr="007D0740">
              <w:rPr>
                <w:rFonts w:ascii="Times New Roman" w:hAnsi="Times New Roman" w:cs="Times New Roman"/>
                <w:sz w:val="18"/>
                <w:szCs w:val="18"/>
              </w:rPr>
              <w:t>IgG</w:t>
            </w:r>
            <w:proofErr w:type="spellEnd"/>
            <w:r w:rsidRPr="007D0740">
              <w:rPr>
                <w:rFonts w:ascii="Times New Roman" w:hAnsi="Times New Roman" w:cs="Times New Roman"/>
                <w:sz w:val="18"/>
                <w:szCs w:val="18"/>
              </w:rPr>
              <w:t xml:space="preserve"> миші – 0.8 </w:t>
            </w:r>
            <w:proofErr w:type="spellStart"/>
            <w:r w:rsidRPr="007D0740">
              <w:rPr>
                <w:rFonts w:ascii="Times New Roman" w:hAnsi="Times New Roman" w:cs="Times New Roman"/>
                <w:sz w:val="18"/>
                <w:szCs w:val="18"/>
              </w:rPr>
              <w:t>mg</w:t>
            </w:r>
            <w:proofErr w:type="spellEnd"/>
            <w:r w:rsidRPr="007D0740">
              <w:rPr>
                <w:rFonts w:ascii="Times New Roman" w:hAnsi="Times New Roman" w:cs="Times New Roman"/>
                <w:sz w:val="18"/>
                <w:szCs w:val="18"/>
              </w:rPr>
              <w:t xml:space="preserve">/l (мг/л). 3.Реагент 3 (1 х 20 мл). Гемолітичний реагент. Реагенти готові до використання. </w:t>
            </w:r>
            <w:r w:rsidRPr="007F161C">
              <w:rPr>
                <w:rFonts w:ascii="Times New Roman" w:hAnsi="Times New Roman" w:cs="Times New Roman"/>
                <w:sz w:val="18"/>
                <w:szCs w:val="18"/>
              </w:rPr>
              <w:t xml:space="preserve">Характеристики та склад запропонованого товару повинні бути </w:t>
            </w:r>
            <w:r w:rsidRPr="007F161C">
              <w:rPr>
                <w:rFonts w:ascii="Times New Roman" w:hAnsi="Times New Roman" w:cs="Times New Roman"/>
                <w:sz w:val="18"/>
                <w:szCs w:val="18"/>
              </w:rPr>
              <w:lastRenderedPageBreak/>
              <w:t xml:space="preserve">підтверджені інструкцією та/або сертифікатом аналізу на товар (надати у складі пропозиції). 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 </w:t>
            </w:r>
            <w:r w:rsidRPr="007D0740">
              <w:rPr>
                <w:rFonts w:ascii="Times New Roman" w:hAnsi="Times New Roman" w:cs="Times New Roman"/>
                <w:sz w:val="18"/>
                <w:szCs w:val="18"/>
              </w:rPr>
              <w:t>Лінійність вимірювального діапазону: 2-15%. Відхилення від лінійності не перевищує 5%. Чутливість - не менш</w:t>
            </w:r>
            <w:r>
              <w:rPr>
                <w:rFonts w:ascii="Times New Roman" w:hAnsi="Times New Roman" w:cs="Times New Roman"/>
                <w:sz w:val="18"/>
                <w:szCs w:val="18"/>
              </w:rPr>
              <w:t xml:space="preserve">е 2%. </w:t>
            </w:r>
            <w:r w:rsidRPr="007D0740">
              <w:rPr>
                <w:rFonts w:ascii="Times New Roman" w:hAnsi="Times New Roman" w:cs="Times New Roman"/>
                <w:sz w:val="18"/>
                <w:szCs w:val="18"/>
              </w:rPr>
              <w:t>Коефіцієнт варіації результатів визначень – не більш</w:t>
            </w:r>
            <w:r>
              <w:rPr>
                <w:rFonts w:ascii="Times New Roman" w:hAnsi="Times New Roman" w:cs="Times New Roman"/>
                <w:sz w:val="18"/>
                <w:szCs w:val="18"/>
              </w:rPr>
              <w:t>е</w:t>
            </w:r>
            <w:r w:rsidRPr="007D0740">
              <w:rPr>
                <w:rFonts w:ascii="Times New Roman" w:hAnsi="Times New Roman" w:cs="Times New Roman"/>
                <w:sz w:val="18"/>
                <w:szCs w:val="18"/>
              </w:rPr>
              <w:t xml:space="preserve"> 5%.</w:t>
            </w:r>
          </w:p>
        </w:tc>
      </w:tr>
      <w:tr w:rsidR="00C57815" w:rsidRPr="00305000" w:rsidTr="00785210">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Default="00C57815" w:rsidP="00785210">
            <w:pPr>
              <w:jc w:val="center"/>
              <w:rPr>
                <w:rFonts w:ascii="Times New Roman" w:hAnsi="Times New Roman" w:cs="Times New Roman"/>
                <w:noProof/>
                <w:color w:val="000000"/>
                <w:sz w:val="18"/>
                <w:szCs w:val="18"/>
              </w:rPr>
            </w:pPr>
            <w:r>
              <w:rPr>
                <w:rFonts w:ascii="Times New Roman" w:hAnsi="Times New Roman" w:cs="Times New Roman"/>
                <w:noProof/>
                <w:color w:val="000000"/>
                <w:sz w:val="18"/>
                <w:szCs w:val="18"/>
              </w:rPr>
              <w:lastRenderedPageBreak/>
              <w:t>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2461BB" w:rsidRDefault="00C57815" w:rsidP="00785210">
            <w:pPr>
              <w:rPr>
                <w:rFonts w:ascii="Times New Roman" w:hAnsi="Times New Roman" w:cs="Times New Roman"/>
                <w:sz w:val="18"/>
                <w:szCs w:val="18"/>
              </w:rPr>
            </w:pPr>
            <w:proofErr w:type="spellStart"/>
            <w:r w:rsidRPr="002461BB">
              <w:rPr>
                <w:rFonts w:ascii="Times New Roman" w:hAnsi="Times New Roman" w:cs="Times New Roman"/>
                <w:sz w:val="18"/>
                <w:szCs w:val="18"/>
              </w:rPr>
              <w:t>СпЛКалібратор</w:t>
            </w:r>
            <w:proofErr w:type="spellEnd"/>
            <w:r w:rsidRPr="002461BB">
              <w:rPr>
                <w:rFonts w:ascii="Times New Roman" w:hAnsi="Times New Roman" w:cs="Times New Roman"/>
                <w:sz w:val="18"/>
                <w:szCs w:val="18"/>
              </w:rPr>
              <w:t xml:space="preserve"> HbA1c. Рівень 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rPr>
                <w:rFonts w:ascii="Times New Roman" w:hAnsi="Times New Roman" w:cs="Times New Roman"/>
                <w:sz w:val="18"/>
                <w:szCs w:val="18"/>
              </w:rPr>
            </w:pPr>
            <w:r>
              <w:rPr>
                <w:rFonts w:ascii="Times New Roman" w:hAnsi="Times New Roman" w:cs="Times New Roman"/>
                <w:sz w:val="18"/>
                <w:szCs w:val="18"/>
              </w:rPr>
              <w:t>53315</w:t>
            </w:r>
            <w:r w:rsidR="00EB3091">
              <w:rPr>
                <w:rFonts w:ascii="Times New Roman" w:hAnsi="Times New Roman" w:cs="Times New Roman"/>
                <w:sz w:val="18"/>
                <w:szCs w:val="18"/>
              </w:rPr>
              <w:t xml:space="preserve"> </w:t>
            </w:r>
            <w:proofErr w:type="spellStart"/>
            <w:r w:rsidRPr="000C6A36">
              <w:rPr>
                <w:rFonts w:ascii="Times New Roman" w:hAnsi="Times New Roman" w:cs="Times New Roman"/>
                <w:sz w:val="18"/>
                <w:szCs w:val="18"/>
              </w:rPr>
              <w:t>Глікований</w:t>
            </w:r>
            <w:proofErr w:type="spellEnd"/>
            <w:r w:rsidRPr="000C6A36">
              <w:rPr>
                <w:rFonts w:ascii="Times New Roman" w:hAnsi="Times New Roman" w:cs="Times New Roman"/>
                <w:sz w:val="18"/>
                <w:szCs w:val="18"/>
              </w:rPr>
              <w:t xml:space="preserve"> гемоглобін (HbA1c) IVD (діагностика </w:t>
            </w:r>
            <w:proofErr w:type="spellStart"/>
            <w:r w:rsidRPr="000C6A36">
              <w:rPr>
                <w:rFonts w:ascii="Times New Roman" w:hAnsi="Times New Roman" w:cs="Times New Roman"/>
                <w:sz w:val="18"/>
                <w:szCs w:val="18"/>
              </w:rPr>
              <w:t>invitro</w:t>
            </w:r>
            <w:proofErr w:type="spellEnd"/>
            <w:r w:rsidRPr="000C6A36">
              <w:rPr>
                <w:rFonts w:ascii="Times New Roman" w:hAnsi="Times New Roman" w:cs="Times New Roman"/>
                <w:sz w:val="18"/>
                <w:szCs w:val="18"/>
              </w:rPr>
              <w:t xml:space="preserve"> ), калібратор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FA4E39" w:rsidRDefault="009C382B" w:rsidP="00785210">
            <w:pPr>
              <w:jc w:val="center"/>
              <w:rPr>
                <w:rFonts w:ascii="Times New Roman" w:hAnsi="Times New Roman" w:cs="Times New Roman"/>
                <w:noProof/>
                <w:color w:val="000000"/>
                <w:sz w:val="18"/>
                <w:szCs w:val="18"/>
              </w:rPr>
            </w:pPr>
            <w:r w:rsidRPr="009C382B">
              <w:rPr>
                <w:rFonts w:ascii="Times New Roman" w:hAnsi="Times New Roman" w:cs="Times New Roman"/>
                <w:noProof/>
                <w:color w:val="000000"/>
                <w:sz w:val="18"/>
                <w:szCs w:val="18"/>
              </w:rPr>
              <w:t>33696500-0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center"/>
              <w:rPr>
                <w:rFonts w:ascii="Times New Roman" w:hAnsi="Times New Roman" w:cs="Times New Roman"/>
                <w:sz w:val="18"/>
                <w:szCs w:val="18"/>
              </w:rPr>
            </w:pPr>
            <w:r w:rsidRPr="00E72A31">
              <w:rPr>
                <w:rFonts w:ascii="Times New Roman" w:hAnsi="Times New Roman" w:cs="Times New Roman"/>
                <w:sz w:val="18"/>
                <w:szCs w:val="18"/>
              </w:rPr>
              <w:t>флак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925BAF" w:rsidRDefault="00C57815" w:rsidP="00785210">
            <w:pPr>
              <w:jc w:val="center"/>
              <w:rPr>
                <w:rFonts w:ascii="Times New Roman" w:hAnsi="Times New Roman" w:cs="Times New Roman"/>
                <w:sz w:val="18"/>
                <w:szCs w:val="18"/>
              </w:rPr>
            </w:pPr>
            <w:r w:rsidRPr="00925BAF">
              <w:rPr>
                <w:rFonts w:ascii="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both"/>
              <w:rPr>
                <w:rFonts w:ascii="Times New Roman" w:hAnsi="Times New Roman" w:cs="Times New Roman"/>
                <w:sz w:val="18"/>
                <w:szCs w:val="18"/>
              </w:rPr>
            </w:pPr>
            <w:proofErr w:type="spellStart"/>
            <w:r>
              <w:rPr>
                <w:rFonts w:ascii="Times New Roman" w:hAnsi="Times New Roman" w:cs="Times New Roman"/>
                <w:sz w:val="18"/>
                <w:szCs w:val="18"/>
              </w:rPr>
              <w:t>Калібратор</w:t>
            </w:r>
            <w:r w:rsidRPr="00D24523">
              <w:rPr>
                <w:rFonts w:ascii="Times New Roman" w:hAnsi="Times New Roman" w:cs="Times New Roman"/>
                <w:sz w:val="18"/>
                <w:szCs w:val="18"/>
              </w:rPr>
              <w:t>Рівень</w:t>
            </w:r>
            <w:proofErr w:type="spellEnd"/>
            <w:r w:rsidRPr="00D24523">
              <w:rPr>
                <w:rFonts w:ascii="Times New Roman" w:hAnsi="Times New Roman" w:cs="Times New Roman"/>
                <w:sz w:val="18"/>
                <w:szCs w:val="18"/>
              </w:rPr>
              <w:t xml:space="preserve"> 1</w:t>
            </w:r>
            <w:r>
              <w:rPr>
                <w:rFonts w:ascii="Times New Roman" w:hAnsi="Times New Roman" w:cs="Times New Roman"/>
                <w:sz w:val="18"/>
                <w:szCs w:val="18"/>
              </w:rPr>
              <w:t xml:space="preserve">. </w:t>
            </w:r>
            <w:proofErr w:type="spellStart"/>
            <w:r>
              <w:rPr>
                <w:rFonts w:ascii="Times New Roman" w:hAnsi="Times New Roman" w:cs="Times New Roman"/>
                <w:sz w:val="18"/>
                <w:szCs w:val="18"/>
              </w:rPr>
              <w:t>Л</w:t>
            </w:r>
            <w:r w:rsidRPr="00D24523">
              <w:rPr>
                <w:rFonts w:ascii="Times New Roman" w:hAnsi="Times New Roman" w:cs="Times New Roman"/>
                <w:sz w:val="18"/>
                <w:szCs w:val="18"/>
              </w:rPr>
              <w:t>іофілізованийгемолізат</w:t>
            </w:r>
            <w:proofErr w:type="spellEnd"/>
            <w:r w:rsidRPr="00D24523">
              <w:rPr>
                <w:rFonts w:ascii="Times New Roman" w:hAnsi="Times New Roman" w:cs="Times New Roman"/>
                <w:sz w:val="18"/>
                <w:szCs w:val="18"/>
              </w:rPr>
              <w:t xml:space="preserve"> із ерит</w:t>
            </w:r>
            <w:r>
              <w:rPr>
                <w:rFonts w:ascii="Times New Roman" w:hAnsi="Times New Roman" w:cs="Times New Roman"/>
                <w:sz w:val="18"/>
                <w:szCs w:val="18"/>
              </w:rPr>
              <w:t xml:space="preserve">роцитів людини, для </w:t>
            </w:r>
            <w:r w:rsidRPr="00D24523">
              <w:rPr>
                <w:rFonts w:ascii="Times New Roman" w:hAnsi="Times New Roman" w:cs="Times New Roman"/>
                <w:sz w:val="18"/>
                <w:szCs w:val="18"/>
              </w:rPr>
              <w:t>калібрування при визначенні гемоглобіну А1с.</w:t>
            </w:r>
            <w:r>
              <w:rPr>
                <w:rFonts w:ascii="Times New Roman" w:hAnsi="Times New Roman" w:cs="Times New Roman"/>
                <w:sz w:val="18"/>
                <w:szCs w:val="18"/>
              </w:rPr>
              <w:t xml:space="preserve"> Склад: Людська кров,консервована,</w:t>
            </w:r>
            <w:proofErr w:type="spellStart"/>
            <w:r>
              <w:rPr>
                <w:rFonts w:ascii="Times New Roman" w:hAnsi="Times New Roman" w:cs="Times New Roman"/>
                <w:sz w:val="18"/>
                <w:szCs w:val="18"/>
              </w:rPr>
              <w:t>ліофілізована</w:t>
            </w:r>
            <w:proofErr w:type="spellEnd"/>
            <w:r>
              <w:rPr>
                <w:rFonts w:ascii="Times New Roman" w:hAnsi="Times New Roman" w:cs="Times New Roman"/>
                <w:sz w:val="18"/>
                <w:szCs w:val="18"/>
              </w:rPr>
              <w:t xml:space="preserve">. 1 </w:t>
            </w:r>
            <w:proofErr w:type="spellStart"/>
            <w:r>
              <w:rPr>
                <w:rFonts w:ascii="Times New Roman" w:hAnsi="Times New Roman" w:cs="Times New Roman"/>
                <w:sz w:val="18"/>
                <w:szCs w:val="18"/>
              </w:rPr>
              <w:t>фл</w:t>
            </w:r>
            <w:proofErr w:type="spellEnd"/>
            <w:r>
              <w:rPr>
                <w:rFonts w:ascii="Times New Roman" w:hAnsi="Times New Roman" w:cs="Times New Roman"/>
                <w:sz w:val="18"/>
                <w:szCs w:val="18"/>
              </w:rPr>
              <w:t xml:space="preserve"> х 0,5 </w:t>
            </w:r>
            <w:proofErr w:type="spellStart"/>
            <w:r>
              <w:rPr>
                <w:rFonts w:ascii="Times New Roman" w:hAnsi="Times New Roman" w:cs="Times New Roman"/>
                <w:sz w:val="18"/>
                <w:szCs w:val="18"/>
              </w:rPr>
              <w:t>мл.</w:t>
            </w:r>
            <w:r w:rsidRPr="00E72A31">
              <w:rPr>
                <w:rFonts w:ascii="Times New Roman" w:hAnsi="Times New Roman" w:cs="Times New Roman"/>
                <w:sz w:val="18"/>
                <w:szCs w:val="18"/>
              </w:rPr>
              <w:t>Компоненти</w:t>
            </w:r>
            <w:proofErr w:type="spellEnd"/>
            <w:r w:rsidRPr="00E72A31">
              <w:rPr>
                <w:rFonts w:ascii="Times New Roman" w:hAnsi="Times New Roman" w:cs="Times New Roman"/>
                <w:sz w:val="18"/>
                <w:szCs w:val="18"/>
              </w:rPr>
              <w:t xml:space="preserve"> людського походження </w:t>
            </w:r>
            <w:r>
              <w:rPr>
                <w:rFonts w:ascii="Times New Roman" w:hAnsi="Times New Roman" w:cs="Times New Roman"/>
                <w:sz w:val="18"/>
                <w:szCs w:val="18"/>
              </w:rPr>
              <w:t xml:space="preserve">повинні бути </w:t>
            </w:r>
            <w:r w:rsidRPr="00E72A31">
              <w:rPr>
                <w:rFonts w:ascii="Times New Roman" w:hAnsi="Times New Roman" w:cs="Times New Roman"/>
                <w:sz w:val="18"/>
                <w:szCs w:val="18"/>
              </w:rPr>
              <w:t xml:space="preserve">перевірені і визнані негативними на наявність </w:t>
            </w:r>
            <w:proofErr w:type="spellStart"/>
            <w:r w:rsidRPr="00E72A31">
              <w:rPr>
                <w:rFonts w:ascii="Times New Roman" w:hAnsi="Times New Roman" w:cs="Times New Roman"/>
                <w:sz w:val="18"/>
                <w:szCs w:val="18"/>
              </w:rPr>
              <w:t>HBsAg</w:t>
            </w:r>
            <w:proofErr w:type="spellEnd"/>
            <w:r w:rsidRPr="00E72A31">
              <w:rPr>
                <w:rFonts w:ascii="Times New Roman" w:hAnsi="Times New Roman" w:cs="Times New Roman"/>
                <w:sz w:val="18"/>
                <w:szCs w:val="18"/>
              </w:rPr>
              <w:t>, HCV та антитіл до</w:t>
            </w:r>
            <w:r>
              <w:rPr>
                <w:rFonts w:ascii="Times New Roman" w:hAnsi="Times New Roman" w:cs="Times New Roman"/>
                <w:sz w:val="18"/>
                <w:szCs w:val="18"/>
              </w:rPr>
              <w:t xml:space="preserve"> ВІЛ ½. </w:t>
            </w:r>
            <w:r w:rsidRPr="007F161C">
              <w:rPr>
                <w:rFonts w:ascii="Times New Roman" w:hAnsi="Times New Roman" w:cs="Times New Roman"/>
                <w:sz w:val="18"/>
                <w:szCs w:val="18"/>
              </w:rPr>
              <w:t xml:space="preserve">Характеристики та склад запропонованого товару повинні бути підтверджені інструкцією та/або сертифікатом аналізу на товар (надати у складі пропозиції). 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 </w:t>
            </w:r>
            <w:r>
              <w:rPr>
                <w:rFonts w:ascii="Times New Roman" w:hAnsi="Times New Roman" w:cs="Times New Roman"/>
                <w:sz w:val="18"/>
                <w:szCs w:val="18"/>
              </w:rPr>
              <w:t>Калібрувальна</w:t>
            </w:r>
            <w:r w:rsidRPr="00D24523">
              <w:rPr>
                <w:rFonts w:ascii="Times New Roman" w:hAnsi="Times New Roman" w:cs="Times New Roman"/>
                <w:sz w:val="18"/>
                <w:szCs w:val="18"/>
              </w:rPr>
              <w:t xml:space="preserve"> сироватка стабільна до закінчення терміну придатності, зазначеног</w:t>
            </w:r>
            <w:r>
              <w:rPr>
                <w:rFonts w:ascii="Times New Roman" w:hAnsi="Times New Roman" w:cs="Times New Roman"/>
                <w:sz w:val="18"/>
                <w:szCs w:val="18"/>
              </w:rPr>
              <w:t xml:space="preserve">о на етикетці (при зберіганні в </w:t>
            </w:r>
            <w:r w:rsidRPr="00D24523">
              <w:rPr>
                <w:rFonts w:ascii="Times New Roman" w:hAnsi="Times New Roman" w:cs="Times New Roman"/>
                <w:sz w:val="18"/>
                <w:szCs w:val="18"/>
              </w:rPr>
              <w:t>щільно закритій упаковці при температурі 2-8°С</w:t>
            </w:r>
            <w:r>
              <w:rPr>
                <w:rFonts w:ascii="Times New Roman" w:hAnsi="Times New Roman" w:cs="Times New Roman"/>
                <w:sz w:val="18"/>
                <w:szCs w:val="18"/>
              </w:rPr>
              <w:t xml:space="preserve">). </w:t>
            </w:r>
            <w:r w:rsidRPr="0089559A">
              <w:rPr>
                <w:rFonts w:ascii="Times New Roman" w:hAnsi="Times New Roman" w:cs="Times New Roman"/>
                <w:sz w:val="18"/>
                <w:szCs w:val="18"/>
              </w:rPr>
              <w:t xml:space="preserve">Після розведення </w:t>
            </w:r>
            <w:r>
              <w:rPr>
                <w:rFonts w:ascii="Times New Roman" w:hAnsi="Times New Roman" w:cs="Times New Roman"/>
                <w:sz w:val="18"/>
                <w:szCs w:val="18"/>
              </w:rPr>
              <w:t>калібратор повинен бути стабільний при 2-8°С не менше, ніж протягом 30 діб.</w:t>
            </w:r>
          </w:p>
        </w:tc>
      </w:tr>
      <w:tr w:rsidR="00C57815" w:rsidRPr="00305000" w:rsidTr="00785210">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Default="00C57815" w:rsidP="00785210">
            <w:pPr>
              <w:jc w:val="center"/>
              <w:rPr>
                <w:rFonts w:ascii="Times New Roman" w:hAnsi="Times New Roman" w:cs="Times New Roman"/>
                <w:noProof/>
                <w:color w:val="000000"/>
                <w:sz w:val="18"/>
                <w:szCs w:val="18"/>
              </w:rPr>
            </w:pPr>
            <w:r>
              <w:rPr>
                <w:rFonts w:ascii="Times New Roman" w:hAnsi="Times New Roman" w:cs="Times New Roman"/>
                <w:noProof/>
                <w:color w:val="000000"/>
                <w:sz w:val="18"/>
                <w:szCs w:val="18"/>
              </w:rPr>
              <w:t>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2461BB" w:rsidRDefault="00C57815" w:rsidP="00785210">
            <w:pPr>
              <w:rPr>
                <w:rFonts w:ascii="Times New Roman" w:hAnsi="Times New Roman" w:cs="Times New Roman"/>
                <w:sz w:val="18"/>
                <w:szCs w:val="18"/>
              </w:rPr>
            </w:pPr>
            <w:proofErr w:type="spellStart"/>
            <w:r w:rsidRPr="002461BB">
              <w:rPr>
                <w:rFonts w:ascii="Times New Roman" w:hAnsi="Times New Roman" w:cs="Times New Roman"/>
                <w:sz w:val="18"/>
                <w:szCs w:val="18"/>
              </w:rPr>
              <w:t>СпЛКалібратор</w:t>
            </w:r>
            <w:proofErr w:type="spellEnd"/>
            <w:r w:rsidRPr="002461BB">
              <w:rPr>
                <w:rFonts w:ascii="Times New Roman" w:hAnsi="Times New Roman" w:cs="Times New Roman"/>
                <w:sz w:val="18"/>
                <w:szCs w:val="18"/>
              </w:rPr>
              <w:t xml:space="preserve"> HbA1c. Рівень 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rPr>
                <w:rFonts w:ascii="Times New Roman" w:hAnsi="Times New Roman" w:cs="Times New Roman"/>
                <w:sz w:val="18"/>
                <w:szCs w:val="18"/>
              </w:rPr>
            </w:pPr>
            <w:r w:rsidRPr="00CF54FD">
              <w:rPr>
                <w:rFonts w:ascii="Times New Roman" w:hAnsi="Times New Roman" w:cs="Times New Roman"/>
                <w:sz w:val="18"/>
                <w:szCs w:val="18"/>
              </w:rPr>
              <w:t>53315</w:t>
            </w:r>
            <w:r w:rsidR="00472DF5">
              <w:rPr>
                <w:rFonts w:ascii="Times New Roman" w:hAnsi="Times New Roman" w:cs="Times New Roman"/>
                <w:sz w:val="18"/>
                <w:szCs w:val="18"/>
              </w:rPr>
              <w:t xml:space="preserve"> </w:t>
            </w:r>
            <w:proofErr w:type="spellStart"/>
            <w:r w:rsidRPr="00CF54FD">
              <w:rPr>
                <w:rFonts w:ascii="Times New Roman" w:hAnsi="Times New Roman" w:cs="Times New Roman"/>
                <w:sz w:val="18"/>
                <w:szCs w:val="18"/>
              </w:rPr>
              <w:t>Глікований</w:t>
            </w:r>
            <w:proofErr w:type="spellEnd"/>
            <w:r w:rsidRPr="00CF54FD">
              <w:rPr>
                <w:rFonts w:ascii="Times New Roman" w:hAnsi="Times New Roman" w:cs="Times New Roman"/>
                <w:sz w:val="18"/>
                <w:szCs w:val="18"/>
              </w:rPr>
              <w:t xml:space="preserve"> гемоглобін (HbA1c) IVD (діагностика </w:t>
            </w:r>
            <w:proofErr w:type="spellStart"/>
            <w:r w:rsidRPr="00CF54FD">
              <w:rPr>
                <w:rFonts w:ascii="Times New Roman" w:hAnsi="Times New Roman" w:cs="Times New Roman"/>
                <w:sz w:val="18"/>
                <w:szCs w:val="18"/>
              </w:rPr>
              <w:t>invitro</w:t>
            </w:r>
            <w:proofErr w:type="spellEnd"/>
            <w:r w:rsidRPr="00CF54FD">
              <w:rPr>
                <w:rFonts w:ascii="Times New Roman" w:hAnsi="Times New Roman" w:cs="Times New Roman"/>
                <w:sz w:val="18"/>
                <w:szCs w:val="18"/>
              </w:rPr>
              <w:t xml:space="preserve"> ), калібратор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FA4E39" w:rsidRDefault="009C382B" w:rsidP="00785210">
            <w:pPr>
              <w:jc w:val="center"/>
              <w:rPr>
                <w:rFonts w:ascii="Times New Roman" w:hAnsi="Times New Roman" w:cs="Times New Roman"/>
                <w:noProof/>
                <w:color w:val="000000"/>
                <w:sz w:val="18"/>
                <w:szCs w:val="18"/>
              </w:rPr>
            </w:pPr>
            <w:r w:rsidRPr="009C382B">
              <w:rPr>
                <w:rFonts w:ascii="Times New Roman" w:hAnsi="Times New Roman" w:cs="Times New Roman"/>
                <w:noProof/>
                <w:color w:val="000000"/>
                <w:sz w:val="18"/>
                <w:szCs w:val="18"/>
              </w:rPr>
              <w:t>33696500-0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center"/>
              <w:rPr>
                <w:rFonts w:ascii="Times New Roman" w:hAnsi="Times New Roman" w:cs="Times New Roman"/>
                <w:sz w:val="18"/>
                <w:szCs w:val="18"/>
              </w:rPr>
            </w:pPr>
            <w:r w:rsidRPr="00D73B1F">
              <w:rPr>
                <w:rFonts w:ascii="Times New Roman" w:hAnsi="Times New Roman" w:cs="Times New Roman"/>
                <w:sz w:val="18"/>
                <w:szCs w:val="18"/>
              </w:rPr>
              <w:t>флак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925BAF" w:rsidRDefault="00C57815" w:rsidP="00785210">
            <w:pPr>
              <w:jc w:val="center"/>
              <w:rPr>
                <w:rFonts w:ascii="Times New Roman" w:hAnsi="Times New Roman" w:cs="Times New Roman"/>
                <w:sz w:val="18"/>
                <w:szCs w:val="18"/>
              </w:rPr>
            </w:pPr>
            <w:r w:rsidRPr="00925BAF">
              <w:rPr>
                <w:rFonts w:ascii="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both"/>
              <w:rPr>
                <w:rFonts w:ascii="Times New Roman" w:hAnsi="Times New Roman" w:cs="Times New Roman"/>
                <w:sz w:val="18"/>
                <w:szCs w:val="18"/>
              </w:rPr>
            </w:pPr>
            <w:proofErr w:type="spellStart"/>
            <w:r>
              <w:rPr>
                <w:rFonts w:ascii="Times New Roman" w:hAnsi="Times New Roman" w:cs="Times New Roman"/>
                <w:sz w:val="18"/>
                <w:szCs w:val="18"/>
              </w:rPr>
              <w:t>Калібратор</w:t>
            </w:r>
            <w:proofErr w:type="spellEnd"/>
            <w:r>
              <w:rPr>
                <w:rFonts w:ascii="Times New Roman" w:hAnsi="Times New Roman" w:cs="Times New Roman"/>
                <w:sz w:val="18"/>
                <w:szCs w:val="18"/>
              </w:rPr>
              <w:t xml:space="preserve"> Рівень 2. </w:t>
            </w:r>
            <w:proofErr w:type="spellStart"/>
            <w:r>
              <w:rPr>
                <w:rFonts w:ascii="Times New Roman" w:hAnsi="Times New Roman" w:cs="Times New Roman"/>
                <w:sz w:val="18"/>
                <w:szCs w:val="18"/>
              </w:rPr>
              <w:t>Л</w:t>
            </w:r>
            <w:r w:rsidRPr="00D24523">
              <w:rPr>
                <w:rFonts w:ascii="Times New Roman" w:hAnsi="Times New Roman" w:cs="Times New Roman"/>
                <w:sz w:val="18"/>
                <w:szCs w:val="18"/>
              </w:rPr>
              <w:t>іофілізованийгемолізат</w:t>
            </w:r>
            <w:proofErr w:type="spellEnd"/>
            <w:r w:rsidRPr="00D24523">
              <w:rPr>
                <w:rFonts w:ascii="Times New Roman" w:hAnsi="Times New Roman" w:cs="Times New Roman"/>
                <w:sz w:val="18"/>
                <w:szCs w:val="18"/>
              </w:rPr>
              <w:t xml:space="preserve"> із ерит</w:t>
            </w:r>
            <w:r>
              <w:rPr>
                <w:rFonts w:ascii="Times New Roman" w:hAnsi="Times New Roman" w:cs="Times New Roman"/>
                <w:sz w:val="18"/>
                <w:szCs w:val="18"/>
              </w:rPr>
              <w:t xml:space="preserve">роцитів людини, для </w:t>
            </w:r>
            <w:r w:rsidRPr="00D24523">
              <w:rPr>
                <w:rFonts w:ascii="Times New Roman" w:hAnsi="Times New Roman" w:cs="Times New Roman"/>
                <w:sz w:val="18"/>
                <w:szCs w:val="18"/>
              </w:rPr>
              <w:t>калібрування при визначенні гемоглобіну А1с.</w:t>
            </w:r>
            <w:r>
              <w:rPr>
                <w:rFonts w:ascii="Times New Roman" w:hAnsi="Times New Roman" w:cs="Times New Roman"/>
                <w:sz w:val="18"/>
                <w:szCs w:val="18"/>
              </w:rPr>
              <w:t xml:space="preserve"> Склад: Людська кров,консервована,</w:t>
            </w:r>
            <w:proofErr w:type="spellStart"/>
            <w:r>
              <w:rPr>
                <w:rFonts w:ascii="Times New Roman" w:hAnsi="Times New Roman" w:cs="Times New Roman"/>
                <w:sz w:val="18"/>
                <w:szCs w:val="18"/>
              </w:rPr>
              <w:t>ліофілізована</w:t>
            </w:r>
            <w:proofErr w:type="spellEnd"/>
            <w:r>
              <w:rPr>
                <w:rFonts w:ascii="Times New Roman" w:hAnsi="Times New Roman" w:cs="Times New Roman"/>
                <w:sz w:val="18"/>
                <w:szCs w:val="18"/>
              </w:rPr>
              <w:t xml:space="preserve">. 1 </w:t>
            </w:r>
            <w:proofErr w:type="spellStart"/>
            <w:r>
              <w:rPr>
                <w:rFonts w:ascii="Times New Roman" w:hAnsi="Times New Roman" w:cs="Times New Roman"/>
                <w:sz w:val="18"/>
                <w:szCs w:val="18"/>
              </w:rPr>
              <w:t>фл</w:t>
            </w:r>
            <w:proofErr w:type="spellEnd"/>
            <w:r>
              <w:rPr>
                <w:rFonts w:ascii="Times New Roman" w:hAnsi="Times New Roman" w:cs="Times New Roman"/>
                <w:sz w:val="18"/>
                <w:szCs w:val="18"/>
              </w:rPr>
              <w:t xml:space="preserve"> х 0,5 </w:t>
            </w:r>
            <w:proofErr w:type="spellStart"/>
            <w:r>
              <w:rPr>
                <w:rFonts w:ascii="Times New Roman" w:hAnsi="Times New Roman" w:cs="Times New Roman"/>
                <w:sz w:val="18"/>
                <w:szCs w:val="18"/>
              </w:rPr>
              <w:t>мл.</w:t>
            </w:r>
            <w:r w:rsidRPr="00E72A31">
              <w:rPr>
                <w:rFonts w:ascii="Times New Roman" w:hAnsi="Times New Roman" w:cs="Times New Roman"/>
                <w:sz w:val="18"/>
                <w:szCs w:val="18"/>
              </w:rPr>
              <w:t>Компоненти</w:t>
            </w:r>
            <w:proofErr w:type="spellEnd"/>
            <w:r w:rsidRPr="00E72A31">
              <w:rPr>
                <w:rFonts w:ascii="Times New Roman" w:hAnsi="Times New Roman" w:cs="Times New Roman"/>
                <w:sz w:val="18"/>
                <w:szCs w:val="18"/>
              </w:rPr>
              <w:t xml:space="preserve"> людського походження </w:t>
            </w:r>
            <w:r>
              <w:rPr>
                <w:rFonts w:ascii="Times New Roman" w:hAnsi="Times New Roman" w:cs="Times New Roman"/>
                <w:sz w:val="18"/>
                <w:szCs w:val="18"/>
              </w:rPr>
              <w:t xml:space="preserve">повинні бути </w:t>
            </w:r>
            <w:r w:rsidRPr="00E72A31">
              <w:rPr>
                <w:rFonts w:ascii="Times New Roman" w:hAnsi="Times New Roman" w:cs="Times New Roman"/>
                <w:sz w:val="18"/>
                <w:szCs w:val="18"/>
              </w:rPr>
              <w:t xml:space="preserve">перевірені і визнані негативними на наявність </w:t>
            </w:r>
            <w:proofErr w:type="spellStart"/>
            <w:r w:rsidRPr="00E72A31">
              <w:rPr>
                <w:rFonts w:ascii="Times New Roman" w:hAnsi="Times New Roman" w:cs="Times New Roman"/>
                <w:sz w:val="18"/>
                <w:szCs w:val="18"/>
              </w:rPr>
              <w:t>HBsAg</w:t>
            </w:r>
            <w:proofErr w:type="spellEnd"/>
            <w:r w:rsidRPr="00E72A31">
              <w:rPr>
                <w:rFonts w:ascii="Times New Roman" w:hAnsi="Times New Roman" w:cs="Times New Roman"/>
                <w:sz w:val="18"/>
                <w:szCs w:val="18"/>
              </w:rPr>
              <w:t>, HCV та антитіл до</w:t>
            </w:r>
            <w:r>
              <w:rPr>
                <w:rFonts w:ascii="Times New Roman" w:hAnsi="Times New Roman" w:cs="Times New Roman"/>
                <w:sz w:val="18"/>
                <w:szCs w:val="18"/>
              </w:rPr>
              <w:t xml:space="preserve"> ВІЛ ½. </w:t>
            </w:r>
            <w:r w:rsidRPr="007F161C">
              <w:rPr>
                <w:rFonts w:ascii="Times New Roman" w:hAnsi="Times New Roman" w:cs="Times New Roman"/>
                <w:sz w:val="18"/>
                <w:szCs w:val="18"/>
              </w:rPr>
              <w:t xml:space="preserve">Характеристики та склад запропонованого товару повинні бути підтверджені інструкцією та/або сертифікатом аналізу на товар (надати у складі пропозиції). 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 </w:t>
            </w:r>
            <w:r>
              <w:rPr>
                <w:rFonts w:ascii="Times New Roman" w:hAnsi="Times New Roman" w:cs="Times New Roman"/>
                <w:sz w:val="18"/>
                <w:szCs w:val="18"/>
              </w:rPr>
              <w:t>Калібрувальна</w:t>
            </w:r>
            <w:r w:rsidRPr="00D24523">
              <w:rPr>
                <w:rFonts w:ascii="Times New Roman" w:hAnsi="Times New Roman" w:cs="Times New Roman"/>
                <w:sz w:val="18"/>
                <w:szCs w:val="18"/>
              </w:rPr>
              <w:t xml:space="preserve"> сироватка стабільна до закінчення терміну придатності, зазначеног</w:t>
            </w:r>
            <w:r>
              <w:rPr>
                <w:rFonts w:ascii="Times New Roman" w:hAnsi="Times New Roman" w:cs="Times New Roman"/>
                <w:sz w:val="18"/>
                <w:szCs w:val="18"/>
              </w:rPr>
              <w:t xml:space="preserve">о на етикетці (при зберіганні в </w:t>
            </w:r>
            <w:r w:rsidRPr="00D24523">
              <w:rPr>
                <w:rFonts w:ascii="Times New Roman" w:hAnsi="Times New Roman" w:cs="Times New Roman"/>
                <w:sz w:val="18"/>
                <w:szCs w:val="18"/>
              </w:rPr>
              <w:t>щільно закритій упаковці при температурі 2-8°С</w:t>
            </w:r>
            <w:r>
              <w:rPr>
                <w:rFonts w:ascii="Times New Roman" w:hAnsi="Times New Roman" w:cs="Times New Roman"/>
                <w:sz w:val="18"/>
                <w:szCs w:val="18"/>
              </w:rPr>
              <w:t xml:space="preserve">). </w:t>
            </w:r>
            <w:r w:rsidRPr="0089559A">
              <w:rPr>
                <w:rFonts w:ascii="Times New Roman" w:hAnsi="Times New Roman" w:cs="Times New Roman"/>
                <w:sz w:val="18"/>
                <w:szCs w:val="18"/>
              </w:rPr>
              <w:t xml:space="preserve">Після розведення </w:t>
            </w:r>
            <w:r>
              <w:rPr>
                <w:rFonts w:ascii="Times New Roman" w:hAnsi="Times New Roman" w:cs="Times New Roman"/>
                <w:sz w:val="18"/>
                <w:szCs w:val="18"/>
              </w:rPr>
              <w:t>калібратор повинен бути стабільний при 2-8°С не менше, ніж протягом 30 діб.</w:t>
            </w:r>
          </w:p>
        </w:tc>
      </w:tr>
      <w:tr w:rsidR="00C57815" w:rsidRPr="00305000" w:rsidTr="00785210">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Default="00C57815" w:rsidP="00785210">
            <w:pPr>
              <w:jc w:val="center"/>
              <w:rPr>
                <w:rFonts w:ascii="Times New Roman" w:hAnsi="Times New Roman" w:cs="Times New Roman"/>
                <w:noProof/>
                <w:color w:val="000000"/>
                <w:sz w:val="18"/>
                <w:szCs w:val="18"/>
              </w:rPr>
            </w:pPr>
            <w:r>
              <w:rPr>
                <w:rFonts w:ascii="Times New Roman" w:hAnsi="Times New Roman" w:cs="Times New Roman"/>
                <w:noProof/>
                <w:color w:val="000000"/>
                <w:sz w:val="18"/>
                <w:szCs w:val="18"/>
              </w:rPr>
              <w:t>18</w:t>
            </w:r>
          </w:p>
        </w:tc>
        <w:tc>
          <w:tcPr>
            <w:tcW w:w="1843" w:type="dxa"/>
            <w:tcBorders>
              <w:top w:val="nil"/>
              <w:left w:val="single" w:sz="4" w:space="0" w:color="auto"/>
              <w:bottom w:val="single" w:sz="4" w:space="0" w:color="auto"/>
              <w:right w:val="single" w:sz="4" w:space="0" w:color="auto"/>
            </w:tcBorders>
            <w:shd w:val="clear" w:color="auto" w:fill="auto"/>
            <w:vAlign w:val="center"/>
          </w:tcPr>
          <w:p w:rsidR="00C57815" w:rsidRPr="002461BB" w:rsidRDefault="00C57815" w:rsidP="00785210">
            <w:pPr>
              <w:rPr>
                <w:rFonts w:ascii="Times New Roman" w:hAnsi="Times New Roman" w:cs="Times New Roman"/>
                <w:sz w:val="18"/>
                <w:szCs w:val="18"/>
              </w:rPr>
            </w:pPr>
            <w:proofErr w:type="spellStart"/>
            <w:r w:rsidRPr="002461BB">
              <w:rPr>
                <w:rFonts w:ascii="Times New Roman" w:hAnsi="Times New Roman" w:cs="Times New Roman"/>
                <w:sz w:val="18"/>
                <w:szCs w:val="18"/>
              </w:rPr>
              <w:t>СпЛКалібратор</w:t>
            </w:r>
            <w:proofErr w:type="spellEnd"/>
            <w:r w:rsidRPr="002461BB">
              <w:rPr>
                <w:rFonts w:ascii="Times New Roman" w:hAnsi="Times New Roman" w:cs="Times New Roman"/>
                <w:sz w:val="18"/>
                <w:szCs w:val="18"/>
              </w:rPr>
              <w:t xml:space="preserve"> HbA1c. Рівень 3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rPr>
                <w:rFonts w:ascii="Times New Roman" w:hAnsi="Times New Roman" w:cs="Times New Roman"/>
                <w:sz w:val="18"/>
                <w:szCs w:val="18"/>
              </w:rPr>
            </w:pPr>
            <w:r w:rsidRPr="00CF54FD">
              <w:rPr>
                <w:rFonts w:ascii="Times New Roman" w:hAnsi="Times New Roman" w:cs="Times New Roman"/>
                <w:sz w:val="18"/>
                <w:szCs w:val="18"/>
              </w:rPr>
              <w:t>53315</w:t>
            </w:r>
            <w:r w:rsidR="0022077B">
              <w:rPr>
                <w:rFonts w:ascii="Times New Roman" w:hAnsi="Times New Roman" w:cs="Times New Roman"/>
                <w:sz w:val="18"/>
                <w:szCs w:val="18"/>
              </w:rPr>
              <w:t xml:space="preserve"> </w:t>
            </w:r>
            <w:proofErr w:type="spellStart"/>
            <w:r w:rsidRPr="00CF54FD">
              <w:rPr>
                <w:rFonts w:ascii="Times New Roman" w:hAnsi="Times New Roman" w:cs="Times New Roman"/>
                <w:sz w:val="18"/>
                <w:szCs w:val="18"/>
              </w:rPr>
              <w:t>Глікований</w:t>
            </w:r>
            <w:proofErr w:type="spellEnd"/>
            <w:r w:rsidRPr="00CF54FD">
              <w:rPr>
                <w:rFonts w:ascii="Times New Roman" w:hAnsi="Times New Roman" w:cs="Times New Roman"/>
                <w:sz w:val="18"/>
                <w:szCs w:val="18"/>
              </w:rPr>
              <w:t xml:space="preserve"> гемоглобін (HbA1c) IVD (діагностика </w:t>
            </w:r>
            <w:proofErr w:type="spellStart"/>
            <w:r w:rsidRPr="00CF54FD">
              <w:rPr>
                <w:rFonts w:ascii="Times New Roman" w:hAnsi="Times New Roman" w:cs="Times New Roman"/>
                <w:sz w:val="18"/>
                <w:szCs w:val="18"/>
              </w:rPr>
              <w:t>invitro</w:t>
            </w:r>
            <w:proofErr w:type="spellEnd"/>
            <w:r w:rsidRPr="00CF54FD">
              <w:rPr>
                <w:rFonts w:ascii="Times New Roman" w:hAnsi="Times New Roman" w:cs="Times New Roman"/>
                <w:sz w:val="18"/>
                <w:szCs w:val="18"/>
              </w:rPr>
              <w:t xml:space="preserve"> ), калібратор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FA4E39" w:rsidRDefault="009C382B" w:rsidP="00785210">
            <w:pPr>
              <w:jc w:val="center"/>
              <w:rPr>
                <w:rFonts w:ascii="Times New Roman" w:hAnsi="Times New Roman" w:cs="Times New Roman"/>
                <w:noProof/>
                <w:color w:val="000000"/>
                <w:sz w:val="18"/>
                <w:szCs w:val="18"/>
              </w:rPr>
            </w:pPr>
            <w:r w:rsidRPr="009C382B">
              <w:rPr>
                <w:rFonts w:ascii="Times New Roman" w:hAnsi="Times New Roman" w:cs="Times New Roman"/>
                <w:noProof/>
                <w:color w:val="000000"/>
                <w:sz w:val="18"/>
                <w:szCs w:val="18"/>
              </w:rPr>
              <w:t>33696500-0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center"/>
              <w:rPr>
                <w:rFonts w:ascii="Times New Roman" w:hAnsi="Times New Roman" w:cs="Times New Roman"/>
                <w:sz w:val="18"/>
                <w:szCs w:val="18"/>
              </w:rPr>
            </w:pPr>
            <w:r w:rsidRPr="00D73B1F">
              <w:rPr>
                <w:rFonts w:ascii="Times New Roman" w:hAnsi="Times New Roman" w:cs="Times New Roman"/>
                <w:sz w:val="18"/>
                <w:szCs w:val="18"/>
              </w:rPr>
              <w:t>флак</w:t>
            </w:r>
          </w:p>
        </w:tc>
        <w:tc>
          <w:tcPr>
            <w:tcW w:w="567" w:type="dxa"/>
            <w:tcBorders>
              <w:top w:val="nil"/>
              <w:left w:val="single" w:sz="4" w:space="0" w:color="auto"/>
              <w:bottom w:val="single" w:sz="4" w:space="0" w:color="auto"/>
              <w:right w:val="single" w:sz="4" w:space="0" w:color="auto"/>
            </w:tcBorders>
            <w:shd w:val="clear" w:color="auto" w:fill="auto"/>
            <w:vAlign w:val="center"/>
          </w:tcPr>
          <w:p w:rsidR="00C57815" w:rsidRPr="00925BAF" w:rsidRDefault="00C57815" w:rsidP="00785210">
            <w:pPr>
              <w:jc w:val="center"/>
              <w:rPr>
                <w:rFonts w:ascii="Times New Roman" w:hAnsi="Times New Roman" w:cs="Times New Roman"/>
                <w:sz w:val="18"/>
                <w:szCs w:val="18"/>
              </w:rPr>
            </w:pPr>
            <w:r w:rsidRPr="00925BAF">
              <w:rPr>
                <w:rFonts w:ascii="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both"/>
              <w:rPr>
                <w:rFonts w:ascii="Times New Roman" w:hAnsi="Times New Roman" w:cs="Times New Roman"/>
                <w:sz w:val="18"/>
                <w:szCs w:val="18"/>
              </w:rPr>
            </w:pPr>
            <w:proofErr w:type="spellStart"/>
            <w:r>
              <w:rPr>
                <w:rFonts w:ascii="Times New Roman" w:hAnsi="Times New Roman" w:cs="Times New Roman"/>
                <w:sz w:val="18"/>
                <w:szCs w:val="18"/>
              </w:rPr>
              <w:t>Калібратор</w:t>
            </w:r>
            <w:proofErr w:type="spellEnd"/>
            <w:r>
              <w:rPr>
                <w:rFonts w:ascii="Times New Roman" w:hAnsi="Times New Roman" w:cs="Times New Roman"/>
                <w:sz w:val="18"/>
                <w:szCs w:val="18"/>
              </w:rPr>
              <w:t xml:space="preserve"> Рівень 3</w:t>
            </w:r>
            <w:r w:rsidRPr="00D24523">
              <w:rPr>
                <w:rFonts w:ascii="Times New Roman" w:hAnsi="Times New Roman" w:cs="Times New Roman"/>
                <w:sz w:val="18"/>
                <w:szCs w:val="18"/>
              </w:rPr>
              <w:t xml:space="preserve">. </w:t>
            </w:r>
            <w:proofErr w:type="spellStart"/>
            <w:r w:rsidRPr="00D24523">
              <w:rPr>
                <w:rFonts w:ascii="Times New Roman" w:hAnsi="Times New Roman" w:cs="Times New Roman"/>
                <w:sz w:val="18"/>
                <w:szCs w:val="18"/>
              </w:rPr>
              <w:t>Ліофілізованийгемолізат</w:t>
            </w:r>
            <w:proofErr w:type="spellEnd"/>
            <w:r w:rsidRPr="00D24523">
              <w:rPr>
                <w:rFonts w:ascii="Times New Roman" w:hAnsi="Times New Roman" w:cs="Times New Roman"/>
                <w:sz w:val="18"/>
                <w:szCs w:val="18"/>
              </w:rPr>
              <w:t xml:space="preserve"> із еритроцитів людини, для калібрування при визначенні гемоглобіну А1с. Склад: Людська кров, консервована, </w:t>
            </w:r>
            <w:proofErr w:type="spellStart"/>
            <w:r w:rsidRPr="00D24523">
              <w:rPr>
                <w:rFonts w:ascii="Times New Roman" w:hAnsi="Times New Roman" w:cs="Times New Roman"/>
                <w:sz w:val="18"/>
                <w:szCs w:val="18"/>
              </w:rPr>
              <w:t>ліофілізована</w:t>
            </w:r>
            <w:proofErr w:type="spellEnd"/>
            <w:r w:rsidRPr="00D24523">
              <w:rPr>
                <w:rFonts w:ascii="Times New Roman" w:hAnsi="Times New Roman" w:cs="Times New Roman"/>
                <w:sz w:val="18"/>
                <w:szCs w:val="18"/>
              </w:rPr>
              <w:t xml:space="preserve">. 1 </w:t>
            </w:r>
            <w:proofErr w:type="spellStart"/>
            <w:r w:rsidRPr="00D24523">
              <w:rPr>
                <w:rFonts w:ascii="Times New Roman" w:hAnsi="Times New Roman" w:cs="Times New Roman"/>
                <w:sz w:val="18"/>
                <w:szCs w:val="18"/>
              </w:rPr>
              <w:t>фл</w:t>
            </w:r>
            <w:proofErr w:type="spellEnd"/>
            <w:r w:rsidRPr="00D24523">
              <w:rPr>
                <w:rFonts w:ascii="Times New Roman" w:hAnsi="Times New Roman" w:cs="Times New Roman"/>
                <w:sz w:val="18"/>
                <w:szCs w:val="18"/>
              </w:rPr>
              <w:t xml:space="preserve"> х 0,5 </w:t>
            </w:r>
            <w:proofErr w:type="spellStart"/>
            <w:r w:rsidRPr="00D24523">
              <w:rPr>
                <w:rFonts w:ascii="Times New Roman" w:hAnsi="Times New Roman" w:cs="Times New Roman"/>
                <w:sz w:val="18"/>
                <w:szCs w:val="18"/>
              </w:rPr>
              <w:t>мл</w:t>
            </w:r>
            <w:proofErr w:type="spellEnd"/>
            <w:r w:rsidRPr="00D24523">
              <w:rPr>
                <w:rFonts w:ascii="Times New Roman" w:hAnsi="Times New Roman" w:cs="Times New Roman"/>
                <w:sz w:val="18"/>
                <w:szCs w:val="18"/>
              </w:rPr>
              <w:t xml:space="preserve">. Компоненти людського походження повинні бути перевірені і визнані негативними на наявність </w:t>
            </w:r>
            <w:proofErr w:type="spellStart"/>
            <w:r w:rsidRPr="00D24523">
              <w:rPr>
                <w:rFonts w:ascii="Times New Roman" w:hAnsi="Times New Roman" w:cs="Times New Roman"/>
                <w:sz w:val="18"/>
                <w:szCs w:val="18"/>
              </w:rPr>
              <w:t>HBsAg</w:t>
            </w:r>
            <w:proofErr w:type="spellEnd"/>
            <w:r w:rsidRPr="00D24523">
              <w:rPr>
                <w:rFonts w:ascii="Times New Roman" w:hAnsi="Times New Roman" w:cs="Times New Roman"/>
                <w:sz w:val="18"/>
                <w:szCs w:val="18"/>
              </w:rPr>
              <w:t xml:space="preserve">, HCV та антитіл до ВІЛ ½. </w:t>
            </w:r>
            <w:r w:rsidRPr="007F161C">
              <w:rPr>
                <w:rFonts w:ascii="Times New Roman" w:hAnsi="Times New Roman" w:cs="Times New Roman"/>
                <w:sz w:val="18"/>
                <w:szCs w:val="18"/>
              </w:rPr>
              <w:t xml:space="preserve">Характеристики та склад запропонованого товару повинні бути підтверджені інструкцією та/або сертифікатом аналізу на товар (надати у складі пропозиції). 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 </w:t>
            </w:r>
            <w:r w:rsidRPr="00D24523">
              <w:rPr>
                <w:rFonts w:ascii="Times New Roman" w:hAnsi="Times New Roman" w:cs="Times New Roman"/>
                <w:sz w:val="18"/>
                <w:szCs w:val="18"/>
              </w:rPr>
              <w:t xml:space="preserve">Калібрувальна сироватка стабільна до закінчення терміну придатності, зазначеного на етикетці (при зберіганні в щільно закритій упаковці при температурі 2-8°С). Після розведення калібратор повинен бути стабільний </w:t>
            </w:r>
            <w:r w:rsidRPr="00D24523">
              <w:rPr>
                <w:rFonts w:ascii="Times New Roman" w:hAnsi="Times New Roman" w:cs="Times New Roman"/>
                <w:sz w:val="18"/>
                <w:szCs w:val="18"/>
              </w:rPr>
              <w:lastRenderedPageBreak/>
              <w:t>при 2-8°С не менше, ніж протягом 30 діб.</w:t>
            </w:r>
          </w:p>
        </w:tc>
      </w:tr>
      <w:tr w:rsidR="00C57815" w:rsidRPr="00305000" w:rsidTr="00785210">
        <w:trPr>
          <w:trHeight w:val="55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Default="00C57815" w:rsidP="00785210">
            <w:pPr>
              <w:jc w:val="center"/>
              <w:rPr>
                <w:rFonts w:ascii="Times New Roman" w:hAnsi="Times New Roman" w:cs="Times New Roman"/>
                <w:noProof/>
                <w:color w:val="000000"/>
                <w:sz w:val="18"/>
                <w:szCs w:val="18"/>
              </w:rPr>
            </w:pPr>
            <w:r>
              <w:rPr>
                <w:rFonts w:ascii="Times New Roman" w:hAnsi="Times New Roman" w:cs="Times New Roman"/>
                <w:noProof/>
                <w:color w:val="000000"/>
                <w:sz w:val="18"/>
                <w:szCs w:val="18"/>
              </w:rPr>
              <w:lastRenderedPageBreak/>
              <w:t>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2461BB" w:rsidRDefault="00C57815" w:rsidP="00785210">
            <w:pPr>
              <w:rPr>
                <w:rFonts w:ascii="Times New Roman" w:hAnsi="Times New Roman" w:cs="Times New Roman"/>
                <w:sz w:val="18"/>
                <w:szCs w:val="18"/>
              </w:rPr>
            </w:pPr>
            <w:proofErr w:type="spellStart"/>
            <w:r w:rsidRPr="002461BB">
              <w:rPr>
                <w:rFonts w:ascii="Times New Roman" w:hAnsi="Times New Roman" w:cs="Times New Roman"/>
                <w:sz w:val="18"/>
                <w:szCs w:val="18"/>
              </w:rPr>
              <w:t>СпЛКалібратор</w:t>
            </w:r>
            <w:proofErr w:type="spellEnd"/>
            <w:r w:rsidRPr="002461BB">
              <w:rPr>
                <w:rFonts w:ascii="Times New Roman" w:hAnsi="Times New Roman" w:cs="Times New Roman"/>
                <w:sz w:val="18"/>
                <w:szCs w:val="18"/>
              </w:rPr>
              <w:t xml:space="preserve"> HbA1c. Рівень 4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rPr>
                <w:rFonts w:ascii="Times New Roman" w:hAnsi="Times New Roman" w:cs="Times New Roman"/>
                <w:sz w:val="18"/>
                <w:szCs w:val="18"/>
              </w:rPr>
            </w:pPr>
            <w:r w:rsidRPr="00CF54FD">
              <w:rPr>
                <w:rFonts w:ascii="Times New Roman" w:hAnsi="Times New Roman" w:cs="Times New Roman"/>
                <w:sz w:val="18"/>
                <w:szCs w:val="18"/>
              </w:rPr>
              <w:t>53315</w:t>
            </w:r>
            <w:r w:rsidR="00190DD7">
              <w:rPr>
                <w:rFonts w:ascii="Times New Roman" w:hAnsi="Times New Roman" w:cs="Times New Roman"/>
                <w:sz w:val="18"/>
                <w:szCs w:val="18"/>
              </w:rPr>
              <w:t xml:space="preserve"> </w:t>
            </w:r>
            <w:proofErr w:type="spellStart"/>
            <w:r w:rsidRPr="00CF54FD">
              <w:rPr>
                <w:rFonts w:ascii="Times New Roman" w:hAnsi="Times New Roman" w:cs="Times New Roman"/>
                <w:sz w:val="18"/>
                <w:szCs w:val="18"/>
              </w:rPr>
              <w:t>Глікований</w:t>
            </w:r>
            <w:proofErr w:type="spellEnd"/>
            <w:r w:rsidRPr="00CF54FD">
              <w:rPr>
                <w:rFonts w:ascii="Times New Roman" w:hAnsi="Times New Roman" w:cs="Times New Roman"/>
                <w:sz w:val="18"/>
                <w:szCs w:val="18"/>
              </w:rPr>
              <w:t xml:space="preserve"> гемоглобін (HbA1c) IVD (діагностика </w:t>
            </w:r>
            <w:proofErr w:type="spellStart"/>
            <w:r w:rsidRPr="00CF54FD">
              <w:rPr>
                <w:rFonts w:ascii="Times New Roman" w:hAnsi="Times New Roman" w:cs="Times New Roman"/>
                <w:sz w:val="18"/>
                <w:szCs w:val="18"/>
              </w:rPr>
              <w:t>invitro</w:t>
            </w:r>
            <w:proofErr w:type="spellEnd"/>
            <w:r w:rsidRPr="00CF54FD">
              <w:rPr>
                <w:rFonts w:ascii="Times New Roman" w:hAnsi="Times New Roman" w:cs="Times New Roman"/>
                <w:sz w:val="18"/>
                <w:szCs w:val="18"/>
              </w:rPr>
              <w:t xml:space="preserve"> ), калібратор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FA4E39" w:rsidRDefault="009C382B" w:rsidP="00785210">
            <w:pPr>
              <w:jc w:val="center"/>
              <w:rPr>
                <w:rFonts w:ascii="Times New Roman" w:hAnsi="Times New Roman" w:cs="Times New Roman"/>
                <w:noProof/>
                <w:color w:val="000000"/>
                <w:sz w:val="18"/>
                <w:szCs w:val="18"/>
              </w:rPr>
            </w:pPr>
            <w:r w:rsidRPr="009C382B">
              <w:rPr>
                <w:rFonts w:ascii="Times New Roman" w:hAnsi="Times New Roman" w:cs="Times New Roman"/>
                <w:noProof/>
                <w:color w:val="000000"/>
                <w:sz w:val="18"/>
                <w:szCs w:val="18"/>
              </w:rPr>
              <w:t>33696500-0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center"/>
              <w:rPr>
                <w:rFonts w:ascii="Times New Roman" w:hAnsi="Times New Roman" w:cs="Times New Roman"/>
                <w:sz w:val="18"/>
                <w:szCs w:val="18"/>
              </w:rPr>
            </w:pPr>
            <w:r w:rsidRPr="00D73B1F">
              <w:rPr>
                <w:rFonts w:ascii="Times New Roman" w:hAnsi="Times New Roman" w:cs="Times New Roman"/>
                <w:sz w:val="18"/>
                <w:szCs w:val="18"/>
              </w:rPr>
              <w:t>флак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925BAF" w:rsidRDefault="00C57815" w:rsidP="00785210">
            <w:pPr>
              <w:jc w:val="center"/>
              <w:rPr>
                <w:rFonts w:ascii="Times New Roman" w:hAnsi="Times New Roman" w:cs="Times New Roman"/>
                <w:sz w:val="18"/>
                <w:szCs w:val="18"/>
              </w:rPr>
            </w:pPr>
            <w:r w:rsidRPr="00925BAF">
              <w:rPr>
                <w:rFonts w:ascii="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both"/>
              <w:rPr>
                <w:rFonts w:ascii="Times New Roman" w:hAnsi="Times New Roman" w:cs="Times New Roman"/>
                <w:sz w:val="18"/>
                <w:szCs w:val="18"/>
              </w:rPr>
            </w:pPr>
            <w:proofErr w:type="spellStart"/>
            <w:r>
              <w:rPr>
                <w:rFonts w:ascii="Times New Roman" w:hAnsi="Times New Roman" w:cs="Times New Roman"/>
                <w:sz w:val="18"/>
                <w:szCs w:val="18"/>
              </w:rPr>
              <w:t>Калібратор</w:t>
            </w:r>
            <w:proofErr w:type="spellEnd"/>
            <w:r>
              <w:rPr>
                <w:rFonts w:ascii="Times New Roman" w:hAnsi="Times New Roman" w:cs="Times New Roman"/>
                <w:sz w:val="18"/>
                <w:szCs w:val="18"/>
              </w:rPr>
              <w:t xml:space="preserve"> Рівень 4</w:t>
            </w:r>
            <w:r w:rsidRPr="00D24523">
              <w:rPr>
                <w:rFonts w:ascii="Times New Roman" w:hAnsi="Times New Roman" w:cs="Times New Roman"/>
                <w:sz w:val="18"/>
                <w:szCs w:val="18"/>
              </w:rPr>
              <w:t xml:space="preserve">. </w:t>
            </w:r>
            <w:proofErr w:type="spellStart"/>
            <w:r w:rsidRPr="00D24523">
              <w:rPr>
                <w:rFonts w:ascii="Times New Roman" w:hAnsi="Times New Roman" w:cs="Times New Roman"/>
                <w:sz w:val="18"/>
                <w:szCs w:val="18"/>
              </w:rPr>
              <w:t>Ліофілізованийгемолізат</w:t>
            </w:r>
            <w:proofErr w:type="spellEnd"/>
            <w:r w:rsidRPr="00D24523">
              <w:rPr>
                <w:rFonts w:ascii="Times New Roman" w:hAnsi="Times New Roman" w:cs="Times New Roman"/>
                <w:sz w:val="18"/>
                <w:szCs w:val="18"/>
              </w:rPr>
              <w:t xml:space="preserve"> із еритроцитів людини, для калібрування при визначенні гемоглобіну А1с. Склад: Людська кров, консервована, </w:t>
            </w:r>
            <w:proofErr w:type="spellStart"/>
            <w:r w:rsidRPr="00D24523">
              <w:rPr>
                <w:rFonts w:ascii="Times New Roman" w:hAnsi="Times New Roman" w:cs="Times New Roman"/>
                <w:sz w:val="18"/>
                <w:szCs w:val="18"/>
              </w:rPr>
              <w:t>ліофілізована</w:t>
            </w:r>
            <w:proofErr w:type="spellEnd"/>
            <w:r w:rsidRPr="00D24523">
              <w:rPr>
                <w:rFonts w:ascii="Times New Roman" w:hAnsi="Times New Roman" w:cs="Times New Roman"/>
                <w:sz w:val="18"/>
                <w:szCs w:val="18"/>
              </w:rPr>
              <w:t xml:space="preserve">. 1 </w:t>
            </w:r>
            <w:proofErr w:type="spellStart"/>
            <w:r w:rsidRPr="00D24523">
              <w:rPr>
                <w:rFonts w:ascii="Times New Roman" w:hAnsi="Times New Roman" w:cs="Times New Roman"/>
                <w:sz w:val="18"/>
                <w:szCs w:val="18"/>
              </w:rPr>
              <w:t>фл</w:t>
            </w:r>
            <w:proofErr w:type="spellEnd"/>
            <w:r w:rsidRPr="00D24523">
              <w:rPr>
                <w:rFonts w:ascii="Times New Roman" w:hAnsi="Times New Roman" w:cs="Times New Roman"/>
                <w:sz w:val="18"/>
                <w:szCs w:val="18"/>
              </w:rPr>
              <w:t xml:space="preserve"> х 0,5 </w:t>
            </w:r>
            <w:proofErr w:type="spellStart"/>
            <w:r w:rsidRPr="00D24523">
              <w:rPr>
                <w:rFonts w:ascii="Times New Roman" w:hAnsi="Times New Roman" w:cs="Times New Roman"/>
                <w:sz w:val="18"/>
                <w:szCs w:val="18"/>
              </w:rPr>
              <w:t>мл</w:t>
            </w:r>
            <w:proofErr w:type="spellEnd"/>
            <w:r w:rsidRPr="00D24523">
              <w:rPr>
                <w:rFonts w:ascii="Times New Roman" w:hAnsi="Times New Roman" w:cs="Times New Roman"/>
                <w:sz w:val="18"/>
                <w:szCs w:val="18"/>
              </w:rPr>
              <w:t xml:space="preserve">. Компоненти людського походження повинні бути перевірені і визнані негативними на наявність </w:t>
            </w:r>
            <w:proofErr w:type="spellStart"/>
            <w:r w:rsidRPr="00D24523">
              <w:rPr>
                <w:rFonts w:ascii="Times New Roman" w:hAnsi="Times New Roman" w:cs="Times New Roman"/>
                <w:sz w:val="18"/>
                <w:szCs w:val="18"/>
              </w:rPr>
              <w:t>HBsAg</w:t>
            </w:r>
            <w:proofErr w:type="spellEnd"/>
            <w:r w:rsidRPr="00D24523">
              <w:rPr>
                <w:rFonts w:ascii="Times New Roman" w:hAnsi="Times New Roman" w:cs="Times New Roman"/>
                <w:sz w:val="18"/>
                <w:szCs w:val="18"/>
              </w:rPr>
              <w:t xml:space="preserve">, HCV та антитіл до ВІЛ ½. </w:t>
            </w:r>
            <w:r w:rsidRPr="007F161C">
              <w:rPr>
                <w:rFonts w:ascii="Times New Roman" w:hAnsi="Times New Roman" w:cs="Times New Roman"/>
                <w:sz w:val="18"/>
                <w:szCs w:val="18"/>
              </w:rPr>
              <w:t xml:space="preserve">Характеристики та склад запропонованого товару повинні бути підтверджені інструкцією та/або сертифікатом аналізу на товар (надати у складі пропозиції). 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 </w:t>
            </w:r>
            <w:r w:rsidRPr="00D24523">
              <w:rPr>
                <w:rFonts w:ascii="Times New Roman" w:hAnsi="Times New Roman" w:cs="Times New Roman"/>
                <w:sz w:val="18"/>
                <w:szCs w:val="18"/>
              </w:rPr>
              <w:t>Калібрувальна сироватка стабільна до закінчення терміну придатності, зазначеного на етикетці (при зберіганні в щільно закритій упаковці при температурі 2-8°С). Після розведення калібратор повинен бути стабільний при 2-8°С не менше, ніж протягом 30 діб.</w:t>
            </w:r>
          </w:p>
        </w:tc>
      </w:tr>
      <w:tr w:rsidR="00C57815" w:rsidRPr="00305000" w:rsidTr="00785210">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Default="00C57815" w:rsidP="00785210">
            <w:pPr>
              <w:jc w:val="center"/>
              <w:rPr>
                <w:rFonts w:ascii="Times New Roman" w:hAnsi="Times New Roman" w:cs="Times New Roman"/>
                <w:noProof/>
                <w:color w:val="000000"/>
                <w:sz w:val="18"/>
                <w:szCs w:val="18"/>
              </w:rPr>
            </w:pPr>
            <w:r>
              <w:rPr>
                <w:rFonts w:ascii="Times New Roman" w:hAnsi="Times New Roman" w:cs="Times New Roman"/>
                <w:noProof/>
                <w:color w:val="000000"/>
                <w:sz w:val="18"/>
                <w:szCs w:val="18"/>
              </w:rPr>
              <w:t>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2461BB" w:rsidRDefault="00C57815" w:rsidP="00785210">
            <w:pPr>
              <w:rPr>
                <w:rFonts w:ascii="Times New Roman" w:hAnsi="Times New Roman" w:cs="Times New Roman"/>
                <w:sz w:val="18"/>
                <w:szCs w:val="18"/>
              </w:rPr>
            </w:pPr>
            <w:proofErr w:type="spellStart"/>
            <w:r w:rsidRPr="002461BB">
              <w:rPr>
                <w:rFonts w:ascii="Times New Roman" w:hAnsi="Times New Roman" w:cs="Times New Roman"/>
                <w:sz w:val="18"/>
                <w:szCs w:val="18"/>
              </w:rPr>
              <w:t>СпЛ</w:t>
            </w:r>
            <w:proofErr w:type="spellEnd"/>
            <w:r w:rsidRPr="002461BB">
              <w:rPr>
                <w:rFonts w:ascii="Times New Roman" w:hAnsi="Times New Roman" w:cs="Times New Roman"/>
                <w:sz w:val="18"/>
                <w:szCs w:val="18"/>
              </w:rPr>
              <w:t xml:space="preserve"> Контроль HbA1c. Рівень 1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rPr>
                <w:rFonts w:ascii="Times New Roman" w:hAnsi="Times New Roman" w:cs="Times New Roman"/>
                <w:sz w:val="18"/>
                <w:szCs w:val="18"/>
              </w:rPr>
            </w:pPr>
            <w:r>
              <w:rPr>
                <w:rFonts w:ascii="Times New Roman" w:hAnsi="Times New Roman" w:cs="Times New Roman"/>
                <w:sz w:val="18"/>
                <w:szCs w:val="18"/>
              </w:rPr>
              <w:t xml:space="preserve">44435 </w:t>
            </w:r>
            <w:r w:rsidRPr="000C6A36">
              <w:rPr>
                <w:rFonts w:ascii="Times New Roman" w:hAnsi="Times New Roman" w:cs="Times New Roman"/>
                <w:sz w:val="18"/>
                <w:szCs w:val="18"/>
              </w:rPr>
              <w:t xml:space="preserve">Контрольний матеріал для визначення </w:t>
            </w:r>
            <w:proofErr w:type="spellStart"/>
            <w:r w:rsidRPr="000C6A36">
              <w:rPr>
                <w:rFonts w:ascii="Times New Roman" w:hAnsi="Times New Roman" w:cs="Times New Roman"/>
                <w:sz w:val="18"/>
                <w:szCs w:val="18"/>
              </w:rPr>
              <w:t>глікованого</w:t>
            </w:r>
            <w:proofErr w:type="spellEnd"/>
            <w:r w:rsidRPr="000C6A36">
              <w:rPr>
                <w:rFonts w:ascii="Times New Roman" w:hAnsi="Times New Roman" w:cs="Times New Roman"/>
                <w:sz w:val="18"/>
                <w:szCs w:val="18"/>
              </w:rPr>
              <w:t xml:space="preserve"> гемоглобіну (HbA1c), IVD (діагностика </w:t>
            </w:r>
            <w:proofErr w:type="spellStart"/>
            <w:r w:rsidRPr="000C6A36">
              <w:rPr>
                <w:rFonts w:ascii="Times New Roman" w:hAnsi="Times New Roman" w:cs="Times New Roman"/>
                <w:sz w:val="18"/>
                <w:szCs w:val="18"/>
              </w:rPr>
              <w:t>invitro</w:t>
            </w:r>
            <w:proofErr w:type="spellEnd"/>
            <w:r w:rsidRPr="000C6A36">
              <w:rPr>
                <w:rFonts w:ascii="Times New Roman" w:hAnsi="Times New Roman" w:cs="Times New Roman"/>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FA4E39" w:rsidRDefault="009C382B" w:rsidP="00785210">
            <w:pPr>
              <w:jc w:val="center"/>
              <w:rPr>
                <w:rFonts w:ascii="Times New Roman" w:hAnsi="Times New Roman" w:cs="Times New Roman"/>
                <w:noProof/>
                <w:color w:val="000000"/>
                <w:sz w:val="18"/>
                <w:szCs w:val="18"/>
              </w:rPr>
            </w:pPr>
            <w:r w:rsidRPr="009C382B">
              <w:rPr>
                <w:rFonts w:ascii="Times New Roman" w:hAnsi="Times New Roman" w:cs="Times New Roman"/>
                <w:noProof/>
                <w:color w:val="000000"/>
                <w:sz w:val="18"/>
                <w:szCs w:val="18"/>
              </w:rPr>
              <w:t>33696500-0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center"/>
              <w:rPr>
                <w:rFonts w:ascii="Times New Roman" w:hAnsi="Times New Roman" w:cs="Times New Roman"/>
                <w:sz w:val="18"/>
                <w:szCs w:val="18"/>
              </w:rPr>
            </w:pPr>
            <w:r w:rsidRPr="00673C2F">
              <w:rPr>
                <w:rFonts w:ascii="Times New Roman" w:hAnsi="Times New Roman" w:cs="Times New Roman"/>
                <w:sz w:val="18"/>
                <w:szCs w:val="18"/>
              </w:rPr>
              <w:t>флак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925BAF" w:rsidRDefault="00C57815" w:rsidP="00785210">
            <w:pPr>
              <w:jc w:val="center"/>
              <w:rPr>
                <w:rFonts w:ascii="Times New Roman" w:hAnsi="Times New Roman" w:cs="Times New Roman"/>
                <w:sz w:val="18"/>
                <w:szCs w:val="18"/>
              </w:rPr>
            </w:pPr>
            <w:r w:rsidRPr="00925BAF">
              <w:rPr>
                <w:rFonts w:ascii="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both"/>
              <w:rPr>
                <w:rFonts w:ascii="Times New Roman" w:hAnsi="Times New Roman" w:cs="Times New Roman"/>
                <w:sz w:val="18"/>
                <w:szCs w:val="18"/>
              </w:rPr>
            </w:pPr>
            <w:r>
              <w:rPr>
                <w:rFonts w:ascii="Times New Roman" w:hAnsi="Times New Roman" w:cs="Times New Roman"/>
                <w:sz w:val="18"/>
                <w:szCs w:val="18"/>
              </w:rPr>
              <w:t>Контроль Рівень 1</w:t>
            </w:r>
            <w:r w:rsidRPr="00D24523">
              <w:rPr>
                <w:rFonts w:ascii="Times New Roman" w:hAnsi="Times New Roman" w:cs="Times New Roman"/>
                <w:sz w:val="18"/>
                <w:szCs w:val="18"/>
              </w:rPr>
              <w:t xml:space="preserve">. </w:t>
            </w:r>
            <w:proofErr w:type="spellStart"/>
            <w:r>
              <w:rPr>
                <w:rFonts w:ascii="Times New Roman" w:hAnsi="Times New Roman" w:cs="Times New Roman"/>
                <w:sz w:val="18"/>
                <w:szCs w:val="18"/>
              </w:rPr>
              <w:t>Л</w:t>
            </w:r>
            <w:r w:rsidRPr="00E72A31">
              <w:rPr>
                <w:rFonts w:ascii="Times New Roman" w:hAnsi="Times New Roman" w:cs="Times New Roman"/>
                <w:sz w:val="18"/>
                <w:szCs w:val="18"/>
              </w:rPr>
              <w:t>іофілізованийгемолізат</w:t>
            </w:r>
            <w:proofErr w:type="spellEnd"/>
            <w:r w:rsidRPr="00E72A31">
              <w:rPr>
                <w:rFonts w:ascii="Times New Roman" w:hAnsi="Times New Roman" w:cs="Times New Roman"/>
                <w:sz w:val="18"/>
                <w:szCs w:val="18"/>
              </w:rPr>
              <w:t xml:space="preserve"> із ерит</w:t>
            </w:r>
            <w:r>
              <w:rPr>
                <w:rFonts w:ascii="Times New Roman" w:hAnsi="Times New Roman" w:cs="Times New Roman"/>
                <w:sz w:val="18"/>
                <w:szCs w:val="18"/>
              </w:rPr>
              <w:t xml:space="preserve">роцитів людини, для контролю </w:t>
            </w:r>
            <w:r w:rsidRPr="00D24523">
              <w:rPr>
                <w:rFonts w:ascii="Times New Roman" w:hAnsi="Times New Roman" w:cs="Times New Roman"/>
                <w:sz w:val="18"/>
                <w:szCs w:val="18"/>
              </w:rPr>
              <w:t xml:space="preserve">якості досліджень при визначенні гемоглобіну А1с. </w:t>
            </w:r>
            <w:r>
              <w:rPr>
                <w:rFonts w:ascii="Times New Roman" w:hAnsi="Times New Roman" w:cs="Times New Roman"/>
                <w:sz w:val="18"/>
                <w:szCs w:val="18"/>
              </w:rPr>
              <w:t>Склад: Людська кров,консервована,</w:t>
            </w:r>
            <w:proofErr w:type="spellStart"/>
            <w:r>
              <w:rPr>
                <w:rFonts w:ascii="Times New Roman" w:hAnsi="Times New Roman" w:cs="Times New Roman"/>
                <w:sz w:val="18"/>
                <w:szCs w:val="18"/>
              </w:rPr>
              <w:t>ліофілізована</w:t>
            </w:r>
            <w:proofErr w:type="spellEnd"/>
            <w:r>
              <w:rPr>
                <w:rFonts w:ascii="Times New Roman" w:hAnsi="Times New Roman" w:cs="Times New Roman"/>
                <w:sz w:val="18"/>
                <w:szCs w:val="18"/>
              </w:rPr>
              <w:t xml:space="preserve">. 1 </w:t>
            </w:r>
            <w:proofErr w:type="spellStart"/>
            <w:r>
              <w:rPr>
                <w:rFonts w:ascii="Times New Roman" w:hAnsi="Times New Roman" w:cs="Times New Roman"/>
                <w:sz w:val="18"/>
                <w:szCs w:val="18"/>
              </w:rPr>
              <w:t>фл</w:t>
            </w:r>
            <w:proofErr w:type="spellEnd"/>
            <w:r>
              <w:rPr>
                <w:rFonts w:ascii="Times New Roman" w:hAnsi="Times New Roman" w:cs="Times New Roman"/>
                <w:sz w:val="18"/>
                <w:szCs w:val="18"/>
              </w:rPr>
              <w:t xml:space="preserve"> х 0,5 </w:t>
            </w:r>
            <w:proofErr w:type="spellStart"/>
            <w:r>
              <w:rPr>
                <w:rFonts w:ascii="Times New Roman" w:hAnsi="Times New Roman" w:cs="Times New Roman"/>
                <w:sz w:val="18"/>
                <w:szCs w:val="18"/>
              </w:rPr>
              <w:t>мл.</w:t>
            </w:r>
            <w:r w:rsidRPr="00E72A31">
              <w:rPr>
                <w:rFonts w:ascii="Times New Roman" w:hAnsi="Times New Roman" w:cs="Times New Roman"/>
                <w:sz w:val="18"/>
                <w:szCs w:val="18"/>
              </w:rPr>
              <w:t>Компоненти</w:t>
            </w:r>
            <w:proofErr w:type="spellEnd"/>
            <w:r w:rsidRPr="00E72A31">
              <w:rPr>
                <w:rFonts w:ascii="Times New Roman" w:hAnsi="Times New Roman" w:cs="Times New Roman"/>
                <w:sz w:val="18"/>
                <w:szCs w:val="18"/>
              </w:rPr>
              <w:t xml:space="preserve"> людського походження </w:t>
            </w:r>
            <w:r>
              <w:rPr>
                <w:rFonts w:ascii="Times New Roman" w:hAnsi="Times New Roman" w:cs="Times New Roman"/>
                <w:sz w:val="18"/>
                <w:szCs w:val="18"/>
              </w:rPr>
              <w:t xml:space="preserve">повинні бути </w:t>
            </w:r>
            <w:r w:rsidRPr="00E72A31">
              <w:rPr>
                <w:rFonts w:ascii="Times New Roman" w:hAnsi="Times New Roman" w:cs="Times New Roman"/>
                <w:sz w:val="18"/>
                <w:szCs w:val="18"/>
              </w:rPr>
              <w:t xml:space="preserve">перевірені і визнані негативними на наявність </w:t>
            </w:r>
            <w:proofErr w:type="spellStart"/>
            <w:r w:rsidRPr="00E72A31">
              <w:rPr>
                <w:rFonts w:ascii="Times New Roman" w:hAnsi="Times New Roman" w:cs="Times New Roman"/>
                <w:sz w:val="18"/>
                <w:szCs w:val="18"/>
              </w:rPr>
              <w:t>HBsAg</w:t>
            </w:r>
            <w:proofErr w:type="spellEnd"/>
            <w:r w:rsidRPr="00E72A31">
              <w:rPr>
                <w:rFonts w:ascii="Times New Roman" w:hAnsi="Times New Roman" w:cs="Times New Roman"/>
                <w:sz w:val="18"/>
                <w:szCs w:val="18"/>
              </w:rPr>
              <w:t>, HCV та антитіл до</w:t>
            </w:r>
            <w:r>
              <w:rPr>
                <w:rFonts w:ascii="Times New Roman" w:hAnsi="Times New Roman" w:cs="Times New Roman"/>
                <w:sz w:val="18"/>
                <w:szCs w:val="18"/>
              </w:rPr>
              <w:t xml:space="preserve"> ВІЛ ½. </w:t>
            </w:r>
            <w:r w:rsidRPr="007F161C">
              <w:rPr>
                <w:rFonts w:ascii="Times New Roman" w:hAnsi="Times New Roman" w:cs="Times New Roman"/>
                <w:sz w:val="18"/>
                <w:szCs w:val="18"/>
              </w:rPr>
              <w:t xml:space="preserve">Характеристики та склад запропонованого товару повинні бути підтверджені інструкцією та/або сертифікатом аналізу на товар (надати у складі пропозиції). 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 </w:t>
            </w:r>
            <w:r w:rsidRPr="00D24523">
              <w:rPr>
                <w:rFonts w:ascii="Times New Roman" w:hAnsi="Times New Roman" w:cs="Times New Roman"/>
                <w:sz w:val="18"/>
                <w:szCs w:val="18"/>
              </w:rPr>
              <w:t>Контрольна сироватка стабільна до закінчення терміну придатності, зазначеног</w:t>
            </w:r>
            <w:r>
              <w:rPr>
                <w:rFonts w:ascii="Times New Roman" w:hAnsi="Times New Roman" w:cs="Times New Roman"/>
                <w:sz w:val="18"/>
                <w:szCs w:val="18"/>
              </w:rPr>
              <w:t xml:space="preserve">о на етикетці (при зберіганні в </w:t>
            </w:r>
            <w:r w:rsidRPr="00D24523">
              <w:rPr>
                <w:rFonts w:ascii="Times New Roman" w:hAnsi="Times New Roman" w:cs="Times New Roman"/>
                <w:sz w:val="18"/>
                <w:szCs w:val="18"/>
              </w:rPr>
              <w:t>щільно закритій упаковці при температурі 2-8°С</w:t>
            </w:r>
            <w:r>
              <w:rPr>
                <w:rFonts w:ascii="Times New Roman" w:hAnsi="Times New Roman" w:cs="Times New Roman"/>
                <w:sz w:val="18"/>
                <w:szCs w:val="18"/>
              </w:rPr>
              <w:t xml:space="preserve">). </w:t>
            </w:r>
            <w:r w:rsidRPr="0089559A">
              <w:rPr>
                <w:rFonts w:ascii="Times New Roman" w:hAnsi="Times New Roman" w:cs="Times New Roman"/>
                <w:sz w:val="18"/>
                <w:szCs w:val="18"/>
              </w:rPr>
              <w:t xml:space="preserve">Після розведення </w:t>
            </w:r>
            <w:r>
              <w:rPr>
                <w:rFonts w:ascii="Times New Roman" w:hAnsi="Times New Roman" w:cs="Times New Roman"/>
                <w:sz w:val="18"/>
                <w:szCs w:val="18"/>
              </w:rPr>
              <w:t>контроль повинен бути стабільний при 2-8°С не менше, ніж протягом 30 діб; при</w:t>
            </w:r>
            <w:r w:rsidRPr="0089559A">
              <w:rPr>
                <w:rFonts w:ascii="Times New Roman" w:hAnsi="Times New Roman" w:cs="Times New Roman"/>
                <w:sz w:val="18"/>
                <w:szCs w:val="18"/>
              </w:rPr>
              <w:t xml:space="preserve">-20°С </w:t>
            </w:r>
            <w:r>
              <w:rPr>
                <w:rFonts w:ascii="Times New Roman" w:hAnsi="Times New Roman" w:cs="Times New Roman"/>
                <w:sz w:val="18"/>
                <w:szCs w:val="18"/>
              </w:rPr>
              <w:t xml:space="preserve">– не менше, ніж протягом 3 міс. </w:t>
            </w:r>
          </w:p>
        </w:tc>
      </w:tr>
      <w:tr w:rsidR="00C57815" w:rsidRPr="00305000" w:rsidTr="00785210">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Default="00C57815" w:rsidP="00785210">
            <w:pPr>
              <w:jc w:val="center"/>
              <w:rPr>
                <w:rFonts w:ascii="Times New Roman" w:hAnsi="Times New Roman" w:cs="Times New Roman"/>
                <w:noProof/>
                <w:color w:val="000000"/>
                <w:sz w:val="18"/>
                <w:szCs w:val="18"/>
              </w:rPr>
            </w:pPr>
            <w:r>
              <w:rPr>
                <w:rFonts w:ascii="Times New Roman" w:hAnsi="Times New Roman" w:cs="Times New Roman"/>
                <w:noProof/>
                <w:color w:val="000000"/>
                <w:sz w:val="18"/>
                <w:szCs w:val="18"/>
              </w:rPr>
              <w:t>21</w:t>
            </w:r>
          </w:p>
        </w:tc>
        <w:tc>
          <w:tcPr>
            <w:tcW w:w="1843" w:type="dxa"/>
            <w:tcBorders>
              <w:top w:val="nil"/>
              <w:left w:val="single" w:sz="4" w:space="0" w:color="auto"/>
              <w:bottom w:val="single" w:sz="4" w:space="0" w:color="auto"/>
              <w:right w:val="single" w:sz="4" w:space="0" w:color="auto"/>
            </w:tcBorders>
            <w:shd w:val="clear" w:color="auto" w:fill="auto"/>
            <w:vAlign w:val="center"/>
          </w:tcPr>
          <w:p w:rsidR="00C57815" w:rsidRPr="002461BB" w:rsidRDefault="00C57815" w:rsidP="00785210">
            <w:pPr>
              <w:rPr>
                <w:rFonts w:ascii="Times New Roman" w:hAnsi="Times New Roman" w:cs="Times New Roman"/>
                <w:sz w:val="18"/>
                <w:szCs w:val="18"/>
              </w:rPr>
            </w:pPr>
            <w:proofErr w:type="spellStart"/>
            <w:r w:rsidRPr="002461BB">
              <w:rPr>
                <w:rFonts w:ascii="Times New Roman" w:hAnsi="Times New Roman" w:cs="Times New Roman"/>
                <w:sz w:val="18"/>
                <w:szCs w:val="18"/>
              </w:rPr>
              <w:t>СпЛ</w:t>
            </w:r>
            <w:proofErr w:type="spellEnd"/>
            <w:r w:rsidRPr="002461BB">
              <w:rPr>
                <w:rFonts w:ascii="Times New Roman" w:hAnsi="Times New Roman" w:cs="Times New Roman"/>
                <w:sz w:val="18"/>
                <w:szCs w:val="18"/>
              </w:rPr>
              <w:t xml:space="preserve"> Контроль HbA1c. Рівень 2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rPr>
                <w:rFonts w:ascii="Times New Roman" w:hAnsi="Times New Roman" w:cs="Times New Roman"/>
                <w:sz w:val="18"/>
                <w:szCs w:val="18"/>
              </w:rPr>
            </w:pPr>
            <w:r>
              <w:rPr>
                <w:rFonts w:ascii="Times New Roman" w:hAnsi="Times New Roman" w:cs="Times New Roman"/>
                <w:sz w:val="18"/>
                <w:szCs w:val="18"/>
              </w:rPr>
              <w:t xml:space="preserve">44435 </w:t>
            </w:r>
            <w:r w:rsidRPr="000C6A36">
              <w:rPr>
                <w:rFonts w:ascii="Times New Roman" w:hAnsi="Times New Roman" w:cs="Times New Roman"/>
                <w:sz w:val="18"/>
                <w:szCs w:val="18"/>
              </w:rPr>
              <w:t xml:space="preserve">Контрольний матеріал для визначення </w:t>
            </w:r>
            <w:proofErr w:type="spellStart"/>
            <w:r w:rsidRPr="000C6A36">
              <w:rPr>
                <w:rFonts w:ascii="Times New Roman" w:hAnsi="Times New Roman" w:cs="Times New Roman"/>
                <w:sz w:val="18"/>
                <w:szCs w:val="18"/>
              </w:rPr>
              <w:t>глікованого</w:t>
            </w:r>
            <w:proofErr w:type="spellEnd"/>
            <w:r w:rsidRPr="000C6A36">
              <w:rPr>
                <w:rFonts w:ascii="Times New Roman" w:hAnsi="Times New Roman" w:cs="Times New Roman"/>
                <w:sz w:val="18"/>
                <w:szCs w:val="18"/>
              </w:rPr>
              <w:t xml:space="preserve"> гемоглобіну (HbA1c), IVD (діагностика </w:t>
            </w:r>
            <w:proofErr w:type="spellStart"/>
            <w:r w:rsidRPr="000C6A36">
              <w:rPr>
                <w:rFonts w:ascii="Times New Roman" w:hAnsi="Times New Roman" w:cs="Times New Roman"/>
                <w:sz w:val="18"/>
                <w:szCs w:val="18"/>
              </w:rPr>
              <w:t>invitro</w:t>
            </w:r>
            <w:proofErr w:type="spellEnd"/>
            <w:r w:rsidRPr="000C6A36">
              <w:rPr>
                <w:rFonts w:ascii="Times New Roman" w:hAnsi="Times New Roman" w:cs="Times New Roman"/>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FA4E39" w:rsidRDefault="009C382B" w:rsidP="00785210">
            <w:pPr>
              <w:jc w:val="center"/>
              <w:rPr>
                <w:rFonts w:ascii="Times New Roman" w:hAnsi="Times New Roman" w:cs="Times New Roman"/>
                <w:noProof/>
                <w:color w:val="000000"/>
                <w:sz w:val="18"/>
                <w:szCs w:val="18"/>
              </w:rPr>
            </w:pPr>
            <w:r w:rsidRPr="009C382B">
              <w:rPr>
                <w:rFonts w:ascii="Times New Roman" w:hAnsi="Times New Roman" w:cs="Times New Roman"/>
                <w:noProof/>
                <w:color w:val="000000"/>
                <w:sz w:val="18"/>
                <w:szCs w:val="18"/>
              </w:rPr>
              <w:t>33696500-0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center"/>
              <w:rPr>
                <w:rFonts w:ascii="Times New Roman" w:hAnsi="Times New Roman" w:cs="Times New Roman"/>
                <w:sz w:val="18"/>
                <w:szCs w:val="18"/>
              </w:rPr>
            </w:pPr>
            <w:r w:rsidRPr="00673C2F">
              <w:rPr>
                <w:rFonts w:ascii="Times New Roman" w:hAnsi="Times New Roman" w:cs="Times New Roman"/>
                <w:sz w:val="18"/>
                <w:szCs w:val="18"/>
              </w:rPr>
              <w:t>флак</w:t>
            </w:r>
          </w:p>
        </w:tc>
        <w:tc>
          <w:tcPr>
            <w:tcW w:w="567" w:type="dxa"/>
            <w:tcBorders>
              <w:top w:val="nil"/>
              <w:left w:val="single" w:sz="4" w:space="0" w:color="auto"/>
              <w:bottom w:val="single" w:sz="4" w:space="0" w:color="auto"/>
              <w:right w:val="single" w:sz="4" w:space="0" w:color="auto"/>
            </w:tcBorders>
            <w:shd w:val="clear" w:color="auto" w:fill="auto"/>
            <w:vAlign w:val="center"/>
          </w:tcPr>
          <w:p w:rsidR="00C57815" w:rsidRPr="00925BAF" w:rsidRDefault="00C57815" w:rsidP="00785210">
            <w:pPr>
              <w:jc w:val="center"/>
              <w:rPr>
                <w:rFonts w:ascii="Times New Roman" w:hAnsi="Times New Roman" w:cs="Times New Roman"/>
                <w:sz w:val="18"/>
                <w:szCs w:val="18"/>
              </w:rPr>
            </w:pPr>
            <w:r w:rsidRPr="00925BAF">
              <w:rPr>
                <w:rFonts w:ascii="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57815" w:rsidRPr="00DF3BBB" w:rsidRDefault="00C57815" w:rsidP="00785210">
            <w:pPr>
              <w:jc w:val="both"/>
              <w:rPr>
                <w:rFonts w:ascii="Times New Roman" w:hAnsi="Times New Roman" w:cs="Times New Roman"/>
                <w:sz w:val="18"/>
                <w:szCs w:val="18"/>
              </w:rPr>
            </w:pPr>
            <w:r>
              <w:rPr>
                <w:rFonts w:ascii="Times New Roman" w:hAnsi="Times New Roman" w:cs="Times New Roman"/>
                <w:sz w:val="18"/>
                <w:szCs w:val="18"/>
              </w:rPr>
              <w:t>Контроль Рівень 2</w:t>
            </w:r>
            <w:r w:rsidRPr="00D24523">
              <w:rPr>
                <w:rFonts w:ascii="Times New Roman" w:hAnsi="Times New Roman" w:cs="Times New Roman"/>
                <w:sz w:val="18"/>
                <w:szCs w:val="18"/>
              </w:rPr>
              <w:t xml:space="preserve">. </w:t>
            </w:r>
            <w:proofErr w:type="spellStart"/>
            <w:r w:rsidRPr="00D24523">
              <w:rPr>
                <w:rFonts w:ascii="Times New Roman" w:hAnsi="Times New Roman" w:cs="Times New Roman"/>
                <w:sz w:val="18"/>
                <w:szCs w:val="18"/>
              </w:rPr>
              <w:t>Ліофілізованийгемолізат</w:t>
            </w:r>
            <w:proofErr w:type="spellEnd"/>
            <w:r w:rsidRPr="00D24523">
              <w:rPr>
                <w:rFonts w:ascii="Times New Roman" w:hAnsi="Times New Roman" w:cs="Times New Roman"/>
                <w:sz w:val="18"/>
                <w:szCs w:val="18"/>
              </w:rPr>
              <w:t xml:space="preserve"> із еритроцитів людини, для контролю якості досліджень при визначенні гемоглобіну А1с. Склад: Людська к</w:t>
            </w:r>
            <w:r>
              <w:rPr>
                <w:rFonts w:ascii="Times New Roman" w:hAnsi="Times New Roman" w:cs="Times New Roman"/>
                <w:sz w:val="18"/>
                <w:szCs w:val="18"/>
              </w:rPr>
              <w:t>ров, консервована</w:t>
            </w:r>
            <w:r w:rsidRPr="00D24523">
              <w:rPr>
                <w:rFonts w:ascii="Times New Roman" w:hAnsi="Times New Roman" w:cs="Times New Roman"/>
                <w:sz w:val="18"/>
                <w:szCs w:val="18"/>
              </w:rPr>
              <w:t xml:space="preserve">. 1 </w:t>
            </w:r>
            <w:proofErr w:type="spellStart"/>
            <w:r w:rsidRPr="00D24523">
              <w:rPr>
                <w:rFonts w:ascii="Times New Roman" w:hAnsi="Times New Roman" w:cs="Times New Roman"/>
                <w:sz w:val="18"/>
                <w:szCs w:val="18"/>
              </w:rPr>
              <w:t>фл</w:t>
            </w:r>
            <w:proofErr w:type="spellEnd"/>
            <w:r w:rsidRPr="00D24523">
              <w:rPr>
                <w:rFonts w:ascii="Times New Roman" w:hAnsi="Times New Roman" w:cs="Times New Roman"/>
                <w:sz w:val="18"/>
                <w:szCs w:val="18"/>
              </w:rPr>
              <w:t xml:space="preserve"> х 0,5 </w:t>
            </w:r>
            <w:proofErr w:type="spellStart"/>
            <w:r w:rsidRPr="00D24523">
              <w:rPr>
                <w:rFonts w:ascii="Times New Roman" w:hAnsi="Times New Roman" w:cs="Times New Roman"/>
                <w:sz w:val="18"/>
                <w:szCs w:val="18"/>
              </w:rPr>
              <w:t>мл</w:t>
            </w:r>
            <w:proofErr w:type="spellEnd"/>
            <w:r w:rsidRPr="00D24523">
              <w:rPr>
                <w:rFonts w:ascii="Times New Roman" w:hAnsi="Times New Roman" w:cs="Times New Roman"/>
                <w:sz w:val="18"/>
                <w:szCs w:val="18"/>
              </w:rPr>
              <w:t xml:space="preserve">. Компоненти людського походження повинні бути перевірені і визнані негативними на наявність </w:t>
            </w:r>
            <w:proofErr w:type="spellStart"/>
            <w:r w:rsidRPr="00D24523">
              <w:rPr>
                <w:rFonts w:ascii="Times New Roman" w:hAnsi="Times New Roman" w:cs="Times New Roman"/>
                <w:sz w:val="18"/>
                <w:szCs w:val="18"/>
              </w:rPr>
              <w:t>HBsAg</w:t>
            </w:r>
            <w:proofErr w:type="spellEnd"/>
            <w:r w:rsidRPr="00D24523">
              <w:rPr>
                <w:rFonts w:ascii="Times New Roman" w:hAnsi="Times New Roman" w:cs="Times New Roman"/>
                <w:sz w:val="18"/>
                <w:szCs w:val="18"/>
              </w:rPr>
              <w:t xml:space="preserve">, HCV та антитіл до ВІЛ ½. </w:t>
            </w:r>
            <w:r w:rsidRPr="007F161C">
              <w:rPr>
                <w:rFonts w:ascii="Times New Roman" w:hAnsi="Times New Roman" w:cs="Times New Roman"/>
                <w:sz w:val="18"/>
                <w:szCs w:val="18"/>
              </w:rPr>
              <w:t xml:space="preserve">Характеристики та склад запропонованого товару повинні бути підтверджені інструкцією та/або сертифікатом аналізу на товар (надати у складі пропозиції). 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 </w:t>
            </w:r>
            <w:r w:rsidRPr="00D24523">
              <w:rPr>
                <w:rFonts w:ascii="Times New Roman" w:hAnsi="Times New Roman" w:cs="Times New Roman"/>
                <w:sz w:val="18"/>
                <w:szCs w:val="18"/>
              </w:rPr>
              <w:t>Контрольна сироватка стабільна до закінчення терміну прида</w:t>
            </w:r>
            <w:r>
              <w:rPr>
                <w:rFonts w:ascii="Times New Roman" w:hAnsi="Times New Roman" w:cs="Times New Roman"/>
                <w:sz w:val="18"/>
                <w:szCs w:val="18"/>
              </w:rPr>
              <w:t>тності, зазначеного на етикетці</w:t>
            </w:r>
            <w:r w:rsidRPr="00D24523">
              <w:rPr>
                <w:rFonts w:ascii="Times New Roman" w:hAnsi="Times New Roman" w:cs="Times New Roman"/>
                <w:sz w:val="18"/>
                <w:szCs w:val="18"/>
              </w:rPr>
              <w:t xml:space="preserve"> (при зберіганні в щільно закритій упаковці при температурі 2-8°С). Після розведення контроль повинен бути стабільний при 2-8°С не менше, ніж протягом 30 діб; при -20°С – не менше, ніж протягом 3 міс.</w:t>
            </w:r>
          </w:p>
        </w:tc>
      </w:tr>
    </w:tbl>
    <w:p w:rsidR="00C57815" w:rsidRPr="00305000" w:rsidRDefault="00C57815" w:rsidP="00C57815">
      <w:pPr>
        <w:tabs>
          <w:tab w:val="left" w:pos="0"/>
        </w:tabs>
        <w:ind w:left="-426" w:hanging="141"/>
        <w:jc w:val="both"/>
        <w:rPr>
          <w:rFonts w:ascii="Times New Roman" w:hAnsi="Times New Roman" w:cs="Times New Roman"/>
          <w:i/>
          <w:noProof/>
          <w:sz w:val="16"/>
        </w:rPr>
      </w:pPr>
      <w:r w:rsidRPr="00305000">
        <w:rPr>
          <w:rFonts w:ascii="Times New Roman" w:hAnsi="Times New Roman" w:cs="Times New Roman"/>
          <w:i/>
          <w:noProof/>
          <w:sz w:val="16"/>
        </w:rPr>
        <w:t>*у разі наявності в технічній частині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w:t>
      </w:r>
      <w:r>
        <w:rPr>
          <w:rFonts w:ascii="Times New Roman" w:hAnsi="Times New Roman" w:cs="Times New Roman"/>
          <w:i/>
          <w:noProof/>
          <w:sz w:val="16"/>
        </w:rPr>
        <w:t>/або</w:t>
      </w:r>
      <w:r w:rsidRPr="00305000">
        <w:rPr>
          <w:rFonts w:ascii="Times New Roman" w:hAnsi="Times New Roman" w:cs="Times New Roman"/>
          <w:i/>
          <w:noProof/>
          <w:sz w:val="16"/>
        </w:rPr>
        <w:t xml:space="preserve"> буде використовуватись з уже наявним </w:t>
      </w:r>
      <w:r>
        <w:rPr>
          <w:rFonts w:ascii="Times New Roman" w:hAnsi="Times New Roman" w:cs="Times New Roman"/>
          <w:i/>
          <w:noProof/>
          <w:sz w:val="16"/>
        </w:rPr>
        <w:t>у Замовника медичним/</w:t>
      </w:r>
      <w:r w:rsidRPr="00305000">
        <w:rPr>
          <w:rFonts w:ascii="Times New Roman" w:hAnsi="Times New Roman" w:cs="Times New Roman"/>
          <w:i/>
          <w:noProof/>
          <w:sz w:val="16"/>
        </w:rPr>
        <w:t xml:space="preserve">лабораторним обладнанням, а тому дуже важливо для сумісності із таким обладнанням чітко дотримуватись зазначених технічних вимог. Запропонований товар обов’язково повинен відповідати усім наведеним вище вимогам. </w:t>
      </w:r>
    </w:p>
    <w:p w:rsidR="00C57815" w:rsidRPr="00305000" w:rsidRDefault="00C57815" w:rsidP="00C57815">
      <w:pPr>
        <w:tabs>
          <w:tab w:val="left" w:pos="720"/>
        </w:tabs>
        <w:jc w:val="both"/>
        <w:rPr>
          <w:rFonts w:ascii="Times New Roman" w:hAnsi="Times New Roman"/>
          <w:noProof/>
          <w:szCs w:val="24"/>
        </w:rPr>
      </w:pPr>
    </w:p>
    <w:p w:rsidR="00C57815" w:rsidRPr="00305000" w:rsidRDefault="00C57815" w:rsidP="00C57815">
      <w:pPr>
        <w:jc w:val="both"/>
        <w:rPr>
          <w:rFonts w:ascii="Times New Roman" w:hAnsi="Times New Roman" w:cs="Times New Roman"/>
          <w:bCs/>
          <w:noProof/>
          <w:u w:val="single"/>
        </w:rPr>
      </w:pPr>
      <w:r w:rsidRPr="00305000">
        <w:rPr>
          <w:rFonts w:ascii="Times New Roman" w:hAnsi="Times New Roman"/>
          <w:noProof/>
          <w:szCs w:val="24"/>
        </w:rPr>
        <w:t xml:space="preserve">10. </w:t>
      </w:r>
      <w:r w:rsidRPr="00305000">
        <w:rPr>
          <w:rFonts w:ascii="Times New Roman" w:hAnsi="Times New Roman" w:cs="Times New Roman"/>
          <w:bCs/>
          <w:noProof/>
          <w:u w:val="single"/>
        </w:rPr>
        <w:t>Вимоги (додаткові вимоги) до учасників:</w:t>
      </w:r>
    </w:p>
    <w:p w:rsidR="00C57815" w:rsidRPr="00305000" w:rsidRDefault="00C57815" w:rsidP="00C57815">
      <w:pPr>
        <w:ind w:left="378" w:hanging="14"/>
        <w:jc w:val="both"/>
        <w:rPr>
          <w:rFonts w:ascii="Times New Roman" w:hAnsi="Times New Roman" w:cs="Times New Roman"/>
          <w:noProof/>
          <w:color w:val="000000"/>
        </w:rPr>
      </w:pPr>
      <w:r w:rsidRPr="00305000">
        <w:rPr>
          <w:rFonts w:ascii="Times New Roman" w:hAnsi="Times New Roman" w:cs="Times New Roman"/>
          <w:noProof/>
          <w:color w:val="000000"/>
        </w:rPr>
        <w:t>Враховуючи  особливість діяльності та статусу замовника торгів:</w:t>
      </w:r>
    </w:p>
    <w:p w:rsidR="00C57815" w:rsidRPr="00305000" w:rsidRDefault="00C57815" w:rsidP="00C57815">
      <w:pPr>
        <w:ind w:left="378" w:hanging="14"/>
        <w:jc w:val="both"/>
        <w:rPr>
          <w:rFonts w:ascii="Times New Roman" w:hAnsi="Times New Roman" w:cs="Times New Roman"/>
          <w:noProof/>
          <w:color w:val="000000"/>
        </w:rPr>
      </w:pPr>
      <w:r w:rsidRPr="00305000">
        <w:rPr>
          <w:rFonts w:ascii="Times New Roman" w:hAnsi="Times New Roman" w:cs="Times New Roman"/>
          <w:noProof/>
          <w:color w:val="000000"/>
        </w:rPr>
        <w:t>1.) Доставка замовленої продукції  проводиться партіями за адресою замовника торгів (передання в руки уповноваженій особі закладу) спеціально обладнаним транспортом Постачальника з дотриманням санітарно-гігієнічних умов зберігання.</w:t>
      </w:r>
    </w:p>
    <w:p w:rsidR="00C57815" w:rsidRPr="00971F9D" w:rsidRDefault="00C57815" w:rsidP="00C57815">
      <w:pPr>
        <w:spacing w:after="0" w:line="240" w:lineRule="auto"/>
        <w:ind w:left="364"/>
        <w:jc w:val="both"/>
        <w:rPr>
          <w:rFonts w:ascii="Times New Roman" w:hAnsi="Times New Roman"/>
          <w:noProof/>
          <w:sz w:val="24"/>
          <w:szCs w:val="24"/>
        </w:rPr>
      </w:pPr>
      <w:r w:rsidRPr="00971F9D">
        <w:rPr>
          <w:rFonts w:ascii="Times New Roman" w:hAnsi="Times New Roman" w:cs="Times New Roman"/>
          <w:noProof/>
          <w:color w:val="000000"/>
        </w:rPr>
        <w:t xml:space="preserve">2.) </w:t>
      </w:r>
      <w:r w:rsidRPr="00971F9D">
        <w:rPr>
          <w:rFonts w:ascii="Times New Roman" w:hAnsi="Times New Roman" w:cs="Times New Roman"/>
          <w:noProof/>
          <w:color w:val="1A1A1A"/>
        </w:rPr>
        <w:t>Постачання здійснюється за заявками Замовника протягом 7 (семи) календарних днів з дати узгодження відповідної заявки</w:t>
      </w:r>
      <w:r w:rsidRPr="00971F9D">
        <w:rPr>
          <w:rFonts w:ascii="Times New Roman" w:hAnsi="Times New Roman" w:cs="Times New Roman"/>
          <w:noProof/>
          <w:color w:val="000000"/>
        </w:rPr>
        <w:t>.</w:t>
      </w:r>
    </w:p>
    <w:p w:rsidR="005F3777" w:rsidRPr="00AB5298" w:rsidRDefault="005F3777" w:rsidP="00AB5298">
      <w:pPr>
        <w:rPr>
          <w:rFonts w:ascii="Times New Roman" w:hAnsi="Times New Roman" w:cs="Times New Roman"/>
          <w:noProof/>
          <w:color w:val="000000"/>
        </w:rPr>
      </w:pPr>
      <w:bookmarkStart w:id="0" w:name="_GoBack"/>
      <w:bookmarkEnd w:id="0"/>
    </w:p>
    <w:sectPr w:rsidR="005F3777" w:rsidRPr="00AB5298" w:rsidSect="00EF6285">
      <w:pgSz w:w="11906" w:h="16838"/>
      <w:pgMar w:top="850" w:right="850" w:bottom="682" w:left="1276"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419000F"/>
    <w:lvl w:ilvl="0">
      <w:start w:val="1"/>
      <w:numFmt w:val="decimal"/>
      <w:lvlText w:val="%1."/>
      <w:lvlJc w:val="left"/>
      <w:pPr>
        <w:ind w:left="785" w:hanging="360"/>
      </w:pPr>
    </w:lvl>
  </w:abstractNum>
  <w:abstractNum w:abstractNumId="1">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7D27A6A"/>
    <w:multiLevelType w:val="singleLevel"/>
    <w:tmpl w:val="ABD0D47E"/>
    <w:lvl w:ilvl="0">
      <w:start w:val="1"/>
      <w:numFmt w:val="decimal"/>
      <w:lvlText w:val="%1."/>
      <w:lvlJc w:val="left"/>
      <w:pPr>
        <w:ind w:left="644" w:hanging="360"/>
      </w:pPr>
      <w:rPr>
        <w:sz w:val="24"/>
        <w:szCs w:val="24"/>
      </w:rPr>
    </w:lvl>
  </w:abstractNum>
  <w:abstractNum w:abstractNumId="4">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0">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8">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7"/>
  </w:num>
  <w:num w:numId="5">
    <w:abstractNumId w:val="5"/>
  </w:num>
  <w:num w:numId="6">
    <w:abstractNumId w:val="4"/>
  </w:num>
  <w:num w:numId="7">
    <w:abstractNumId w:val="19"/>
  </w:num>
  <w:num w:numId="8">
    <w:abstractNumId w:val="13"/>
  </w:num>
  <w:num w:numId="9">
    <w:abstractNumId w:val="8"/>
  </w:num>
  <w:num w:numId="10">
    <w:abstractNumId w:val="1"/>
  </w:num>
  <w:num w:numId="11">
    <w:abstractNumId w:val="3"/>
  </w:num>
  <w:num w:numId="12">
    <w:abstractNumId w:val="0"/>
    <w:lvlOverride w:ilvl="0">
      <w:startOverride w:val="1"/>
    </w:lvlOverride>
  </w:num>
  <w:num w:numId="13">
    <w:abstractNumId w:val="9"/>
  </w:num>
  <w:num w:numId="14">
    <w:abstractNumId w:val="18"/>
  </w:num>
  <w:num w:numId="15">
    <w:abstractNumId w:val="6"/>
  </w:num>
  <w:num w:numId="16">
    <w:abstractNumId w:val="17"/>
  </w:num>
  <w:num w:numId="17">
    <w:abstractNumId w:val="12"/>
  </w:num>
  <w:num w:numId="18">
    <w:abstractNumId w:val="15"/>
  </w:num>
  <w:num w:numId="19">
    <w:abstractNumId w:val="20"/>
  </w:num>
  <w:num w:numId="20">
    <w:abstractNumId w:val="1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hyphenationZone w:val="425"/>
  <w:characterSpacingControl w:val="doNotCompress"/>
  <w:compat/>
  <w:rsids>
    <w:rsidRoot w:val="00410557"/>
    <w:rsid w:val="000009AA"/>
    <w:rsid w:val="000028CF"/>
    <w:rsid w:val="00004895"/>
    <w:rsid w:val="00004E2C"/>
    <w:rsid w:val="00005009"/>
    <w:rsid w:val="0000530B"/>
    <w:rsid w:val="000055E7"/>
    <w:rsid w:val="00013D86"/>
    <w:rsid w:val="00017B65"/>
    <w:rsid w:val="0002117E"/>
    <w:rsid w:val="000255AE"/>
    <w:rsid w:val="00030EA5"/>
    <w:rsid w:val="00031937"/>
    <w:rsid w:val="00040990"/>
    <w:rsid w:val="00050C9C"/>
    <w:rsid w:val="0005366C"/>
    <w:rsid w:val="0006748C"/>
    <w:rsid w:val="00071713"/>
    <w:rsid w:val="000744B1"/>
    <w:rsid w:val="00076A87"/>
    <w:rsid w:val="00076F2D"/>
    <w:rsid w:val="000811CE"/>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C18FD"/>
    <w:rsid w:val="000D08F6"/>
    <w:rsid w:val="000D275E"/>
    <w:rsid w:val="000D3074"/>
    <w:rsid w:val="000D4250"/>
    <w:rsid w:val="000D47C1"/>
    <w:rsid w:val="000D503A"/>
    <w:rsid w:val="000D75FD"/>
    <w:rsid w:val="000E6F1B"/>
    <w:rsid w:val="000E7502"/>
    <w:rsid w:val="000F1156"/>
    <w:rsid w:val="000F321D"/>
    <w:rsid w:val="000F6901"/>
    <w:rsid w:val="00107B23"/>
    <w:rsid w:val="001114B5"/>
    <w:rsid w:val="00111F20"/>
    <w:rsid w:val="00112CA9"/>
    <w:rsid w:val="001174BC"/>
    <w:rsid w:val="00117A6B"/>
    <w:rsid w:val="00117A8B"/>
    <w:rsid w:val="00117FF7"/>
    <w:rsid w:val="00127B06"/>
    <w:rsid w:val="00133CA5"/>
    <w:rsid w:val="00134E5D"/>
    <w:rsid w:val="001352C6"/>
    <w:rsid w:val="00141B5A"/>
    <w:rsid w:val="00145D4C"/>
    <w:rsid w:val="001502B4"/>
    <w:rsid w:val="00152428"/>
    <w:rsid w:val="00163849"/>
    <w:rsid w:val="00163899"/>
    <w:rsid w:val="00164B7A"/>
    <w:rsid w:val="001710D7"/>
    <w:rsid w:val="0017176E"/>
    <w:rsid w:val="00173A9B"/>
    <w:rsid w:val="00173AF8"/>
    <w:rsid w:val="00181490"/>
    <w:rsid w:val="00181797"/>
    <w:rsid w:val="00183A0F"/>
    <w:rsid w:val="001855DC"/>
    <w:rsid w:val="001902BF"/>
    <w:rsid w:val="00190DD7"/>
    <w:rsid w:val="00190FE9"/>
    <w:rsid w:val="001943E6"/>
    <w:rsid w:val="001A043D"/>
    <w:rsid w:val="001A1CF1"/>
    <w:rsid w:val="001A399D"/>
    <w:rsid w:val="001A7246"/>
    <w:rsid w:val="001B77F3"/>
    <w:rsid w:val="001C0E09"/>
    <w:rsid w:val="001D57A3"/>
    <w:rsid w:val="001E0ACC"/>
    <w:rsid w:val="001E21A4"/>
    <w:rsid w:val="001F0488"/>
    <w:rsid w:val="001F250B"/>
    <w:rsid w:val="0020175A"/>
    <w:rsid w:val="00204F3D"/>
    <w:rsid w:val="00206F11"/>
    <w:rsid w:val="002121B0"/>
    <w:rsid w:val="00213E78"/>
    <w:rsid w:val="00214162"/>
    <w:rsid w:val="00214F6A"/>
    <w:rsid w:val="0022077B"/>
    <w:rsid w:val="00225A49"/>
    <w:rsid w:val="00230A72"/>
    <w:rsid w:val="00231C4E"/>
    <w:rsid w:val="00234CC3"/>
    <w:rsid w:val="002352B7"/>
    <w:rsid w:val="00236E4C"/>
    <w:rsid w:val="00237087"/>
    <w:rsid w:val="002405E2"/>
    <w:rsid w:val="00242C3E"/>
    <w:rsid w:val="00243256"/>
    <w:rsid w:val="00247DFD"/>
    <w:rsid w:val="00252064"/>
    <w:rsid w:val="00253FBC"/>
    <w:rsid w:val="00256E22"/>
    <w:rsid w:val="0026079A"/>
    <w:rsid w:val="00266413"/>
    <w:rsid w:val="00274281"/>
    <w:rsid w:val="00275DCA"/>
    <w:rsid w:val="002778D3"/>
    <w:rsid w:val="0028121E"/>
    <w:rsid w:val="00283918"/>
    <w:rsid w:val="002A254E"/>
    <w:rsid w:val="002A772B"/>
    <w:rsid w:val="002B057D"/>
    <w:rsid w:val="002B0B28"/>
    <w:rsid w:val="002B654B"/>
    <w:rsid w:val="002C021E"/>
    <w:rsid w:val="002C0470"/>
    <w:rsid w:val="002C2473"/>
    <w:rsid w:val="002C653C"/>
    <w:rsid w:val="002C70C7"/>
    <w:rsid w:val="002C7441"/>
    <w:rsid w:val="002D1A0B"/>
    <w:rsid w:val="002D3B91"/>
    <w:rsid w:val="002D56CC"/>
    <w:rsid w:val="002E0891"/>
    <w:rsid w:val="002E187B"/>
    <w:rsid w:val="002E51C2"/>
    <w:rsid w:val="002F0119"/>
    <w:rsid w:val="00302ACD"/>
    <w:rsid w:val="00302AFF"/>
    <w:rsid w:val="00305335"/>
    <w:rsid w:val="0031032E"/>
    <w:rsid w:val="003161DB"/>
    <w:rsid w:val="003252EA"/>
    <w:rsid w:val="00325E05"/>
    <w:rsid w:val="00326B94"/>
    <w:rsid w:val="00335095"/>
    <w:rsid w:val="00335B88"/>
    <w:rsid w:val="0033692F"/>
    <w:rsid w:val="003373F1"/>
    <w:rsid w:val="00340D74"/>
    <w:rsid w:val="003420E6"/>
    <w:rsid w:val="00343704"/>
    <w:rsid w:val="0034609B"/>
    <w:rsid w:val="003570F6"/>
    <w:rsid w:val="003634B5"/>
    <w:rsid w:val="00364E7B"/>
    <w:rsid w:val="00364FA2"/>
    <w:rsid w:val="00366F6A"/>
    <w:rsid w:val="00367247"/>
    <w:rsid w:val="00367C7A"/>
    <w:rsid w:val="003707E6"/>
    <w:rsid w:val="00371C7A"/>
    <w:rsid w:val="0037270F"/>
    <w:rsid w:val="0037544A"/>
    <w:rsid w:val="00380C80"/>
    <w:rsid w:val="0038793F"/>
    <w:rsid w:val="003907EC"/>
    <w:rsid w:val="00391189"/>
    <w:rsid w:val="00392031"/>
    <w:rsid w:val="00397298"/>
    <w:rsid w:val="003A21D8"/>
    <w:rsid w:val="003A310C"/>
    <w:rsid w:val="003A3A85"/>
    <w:rsid w:val="003B10DB"/>
    <w:rsid w:val="003B45BE"/>
    <w:rsid w:val="003B5F70"/>
    <w:rsid w:val="003B7C30"/>
    <w:rsid w:val="003C00B2"/>
    <w:rsid w:val="003C3995"/>
    <w:rsid w:val="003C5084"/>
    <w:rsid w:val="003D6854"/>
    <w:rsid w:val="003E5520"/>
    <w:rsid w:val="003E5E5D"/>
    <w:rsid w:val="003F02D8"/>
    <w:rsid w:val="003F4C28"/>
    <w:rsid w:val="003F5FBC"/>
    <w:rsid w:val="00402AC6"/>
    <w:rsid w:val="00403437"/>
    <w:rsid w:val="00410557"/>
    <w:rsid w:val="00411A66"/>
    <w:rsid w:val="00413E7F"/>
    <w:rsid w:val="00420223"/>
    <w:rsid w:val="00424435"/>
    <w:rsid w:val="00425394"/>
    <w:rsid w:val="004319A4"/>
    <w:rsid w:val="00433B51"/>
    <w:rsid w:val="0044132E"/>
    <w:rsid w:val="0044482D"/>
    <w:rsid w:val="00450204"/>
    <w:rsid w:val="0045153C"/>
    <w:rsid w:val="00454E99"/>
    <w:rsid w:val="004550E2"/>
    <w:rsid w:val="0046011E"/>
    <w:rsid w:val="004671AC"/>
    <w:rsid w:val="00472DF5"/>
    <w:rsid w:val="00475D6E"/>
    <w:rsid w:val="004760DD"/>
    <w:rsid w:val="00481833"/>
    <w:rsid w:val="00482E4A"/>
    <w:rsid w:val="0048686F"/>
    <w:rsid w:val="004900EC"/>
    <w:rsid w:val="00491E14"/>
    <w:rsid w:val="004A0A54"/>
    <w:rsid w:val="004A2647"/>
    <w:rsid w:val="004A36BD"/>
    <w:rsid w:val="004A6A8B"/>
    <w:rsid w:val="004B1D9D"/>
    <w:rsid w:val="004B274B"/>
    <w:rsid w:val="004B4297"/>
    <w:rsid w:val="004B6717"/>
    <w:rsid w:val="004B7525"/>
    <w:rsid w:val="004B7710"/>
    <w:rsid w:val="004C57E2"/>
    <w:rsid w:val="004D043D"/>
    <w:rsid w:val="004D0D33"/>
    <w:rsid w:val="004D2224"/>
    <w:rsid w:val="004D740B"/>
    <w:rsid w:val="004F04BE"/>
    <w:rsid w:val="004F1460"/>
    <w:rsid w:val="004F1D08"/>
    <w:rsid w:val="004F3A6D"/>
    <w:rsid w:val="00500AA0"/>
    <w:rsid w:val="00506B9A"/>
    <w:rsid w:val="00506D58"/>
    <w:rsid w:val="0051297E"/>
    <w:rsid w:val="00517FD5"/>
    <w:rsid w:val="0052482C"/>
    <w:rsid w:val="005248CE"/>
    <w:rsid w:val="00526AA5"/>
    <w:rsid w:val="00531C16"/>
    <w:rsid w:val="005352FC"/>
    <w:rsid w:val="00537964"/>
    <w:rsid w:val="00547F8C"/>
    <w:rsid w:val="00550C86"/>
    <w:rsid w:val="00552DEC"/>
    <w:rsid w:val="005542D5"/>
    <w:rsid w:val="00555BAA"/>
    <w:rsid w:val="00563301"/>
    <w:rsid w:val="00566E1D"/>
    <w:rsid w:val="0057206C"/>
    <w:rsid w:val="00572104"/>
    <w:rsid w:val="005736C6"/>
    <w:rsid w:val="0057614D"/>
    <w:rsid w:val="00580A32"/>
    <w:rsid w:val="0058601E"/>
    <w:rsid w:val="0059126D"/>
    <w:rsid w:val="005915FA"/>
    <w:rsid w:val="0059413F"/>
    <w:rsid w:val="005951C5"/>
    <w:rsid w:val="005A3E33"/>
    <w:rsid w:val="005A46A5"/>
    <w:rsid w:val="005A5BF5"/>
    <w:rsid w:val="005B395A"/>
    <w:rsid w:val="005C0F96"/>
    <w:rsid w:val="005D10F5"/>
    <w:rsid w:val="005D1EA5"/>
    <w:rsid w:val="005D6B8A"/>
    <w:rsid w:val="005F0C57"/>
    <w:rsid w:val="005F1001"/>
    <w:rsid w:val="005F36CF"/>
    <w:rsid w:val="005F3777"/>
    <w:rsid w:val="005F3821"/>
    <w:rsid w:val="005F384F"/>
    <w:rsid w:val="005F46EC"/>
    <w:rsid w:val="005F7DA7"/>
    <w:rsid w:val="00604E07"/>
    <w:rsid w:val="00606500"/>
    <w:rsid w:val="006065AA"/>
    <w:rsid w:val="00606C9F"/>
    <w:rsid w:val="006075CC"/>
    <w:rsid w:val="0061214C"/>
    <w:rsid w:val="00614C07"/>
    <w:rsid w:val="00614DD5"/>
    <w:rsid w:val="006152A6"/>
    <w:rsid w:val="0061726C"/>
    <w:rsid w:val="00620EC1"/>
    <w:rsid w:val="006302C2"/>
    <w:rsid w:val="00636083"/>
    <w:rsid w:val="00636499"/>
    <w:rsid w:val="00640CE8"/>
    <w:rsid w:val="0064145C"/>
    <w:rsid w:val="00644FF2"/>
    <w:rsid w:val="006456FE"/>
    <w:rsid w:val="006506EB"/>
    <w:rsid w:val="00651930"/>
    <w:rsid w:val="00653496"/>
    <w:rsid w:val="006539E6"/>
    <w:rsid w:val="0065710A"/>
    <w:rsid w:val="006577FD"/>
    <w:rsid w:val="00667E97"/>
    <w:rsid w:val="00675AC8"/>
    <w:rsid w:val="006762FA"/>
    <w:rsid w:val="00677124"/>
    <w:rsid w:val="00683C2C"/>
    <w:rsid w:val="00690AD7"/>
    <w:rsid w:val="0069258F"/>
    <w:rsid w:val="006949E2"/>
    <w:rsid w:val="006A07B6"/>
    <w:rsid w:val="006A294E"/>
    <w:rsid w:val="006B3D0D"/>
    <w:rsid w:val="006B3F0A"/>
    <w:rsid w:val="006B6DEB"/>
    <w:rsid w:val="006B6EF8"/>
    <w:rsid w:val="006B7827"/>
    <w:rsid w:val="006C0CE9"/>
    <w:rsid w:val="006C1DA2"/>
    <w:rsid w:val="006C3170"/>
    <w:rsid w:val="006D1F87"/>
    <w:rsid w:val="006D27A9"/>
    <w:rsid w:val="006D34B4"/>
    <w:rsid w:val="006D3E40"/>
    <w:rsid w:val="006D763E"/>
    <w:rsid w:val="006E325C"/>
    <w:rsid w:val="006F106C"/>
    <w:rsid w:val="006F6D25"/>
    <w:rsid w:val="006F7C6B"/>
    <w:rsid w:val="00701797"/>
    <w:rsid w:val="0070368B"/>
    <w:rsid w:val="0070490A"/>
    <w:rsid w:val="00713397"/>
    <w:rsid w:val="00713F1B"/>
    <w:rsid w:val="00724938"/>
    <w:rsid w:val="0072662B"/>
    <w:rsid w:val="00731425"/>
    <w:rsid w:val="0073267D"/>
    <w:rsid w:val="007329C7"/>
    <w:rsid w:val="007329E5"/>
    <w:rsid w:val="00733EEA"/>
    <w:rsid w:val="00736FF3"/>
    <w:rsid w:val="00737DD1"/>
    <w:rsid w:val="007430E8"/>
    <w:rsid w:val="00743894"/>
    <w:rsid w:val="00746266"/>
    <w:rsid w:val="00754CF0"/>
    <w:rsid w:val="00761169"/>
    <w:rsid w:val="00763098"/>
    <w:rsid w:val="00765B4E"/>
    <w:rsid w:val="007716DE"/>
    <w:rsid w:val="00777301"/>
    <w:rsid w:val="00777779"/>
    <w:rsid w:val="007846F8"/>
    <w:rsid w:val="00796E7F"/>
    <w:rsid w:val="00797436"/>
    <w:rsid w:val="00797B5B"/>
    <w:rsid w:val="007A4CAA"/>
    <w:rsid w:val="007A6449"/>
    <w:rsid w:val="007A7148"/>
    <w:rsid w:val="007B18A8"/>
    <w:rsid w:val="007B2440"/>
    <w:rsid w:val="007B3015"/>
    <w:rsid w:val="007B37AF"/>
    <w:rsid w:val="007B43EF"/>
    <w:rsid w:val="007C113B"/>
    <w:rsid w:val="007C4484"/>
    <w:rsid w:val="007D0756"/>
    <w:rsid w:val="007E2999"/>
    <w:rsid w:val="007E2AA2"/>
    <w:rsid w:val="007E2DD3"/>
    <w:rsid w:val="007E5594"/>
    <w:rsid w:val="007F1FFB"/>
    <w:rsid w:val="007F67C0"/>
    <w:rsid w:val="007F6E8B"/>
    <w:rsid w:val="00803463"/>
    <w:rsid w:val="00803F6B"/>
    <w:rsid w:val="008114AF"/>
    <w:rsid w:val="00811930"/>
    <w:rsid w:val="0081367B"/>
    <w:rsid w:val="0081381A"/>
    <w:rsid w:val="008142BC"/>
    <w:rsid w:val="00814FD8"/>
    <w:rsid w:val="00816342"/>
    <w:rsid w:val="0082244F"/>
    <w:rsid w:val="00823DE6"/>
    <w:rsid w:val="0082454D"/>
    <w:rsid w:val="00831CAC"/>
    <w:rsid w:val="008419E5"/>
    <w:rsid w:val="008421ED"/>
    <w:rsid w:val="0086473D"/>
    <w:rsid w:val="00864F9D"/>
    <w:rsid w:val="008654C6"/>
    <w:rsid w:val="008678EA"/>
    <w:rsid w:val="00870141"/>
    <w:rsid w:val="0087312F"/>
    <w:rsid w:val="008758B2"/>
    <w:rsid w:val="0087632C"/>
    <w:rsid w:val="008855AD"/>
    <w:rsid w:val="0089157F"/>
    <w:rsid w:val="00891F0B"/>
    <w:rsid w:val="008977CB"/>
    <w:rsid w:val="008A1F3D"/>
    <w:rsid w:val="008B413D"/>
    <w:rsid w:val="008B6A4C"/>
    <w:rsid w:val="008C1366"/>
    <w:rsid w:val="008C3DB1"/>
    <w:rsid w:val="008C47EC"/>
    <w:rsid w:val="008D114A"/>
    <w:rsid w:val="008D20DC"/>
    <w:rsid w:val="008D33A9"/>
    <w:rsid w:val="008D4C63"/>
    <w:rsid w:val="008D4E38"/>
    <w:rsid w:val="008D6D3D"/>
    <w:rsid w:val="008D73F0"/>
    <w:rsid w:val="008E3912"/>
    <w:rsid w:val="008E77E2"/>
    <w:rsid w:val="008F059F"/>
    <w:rsid w:val="008F5366"/>
    <w:rsid w:val="0091236D"/>
    <w:rsid w:val="00915213"/>
    <w:rsid w:val="009245F0"/>
    <w:rsid w:val="00926EC2"/>
    <w:rsid w:val="00933347"/>
    <w:rsid w:val="009365CC"/>
    <w:rsid w:val="0093791E"/>
    <w:rsid w:val="009454BA"/>
    <w:rsid w:val="00951639"/>
    <w:rsid w:val="009533CA"/>
    <w:rsid w:val="00954803"/>
    <w:rsid w:val="00954C28"/>
    <w:rsid w:val="00955BE4"/>
    <w:rsid w:val="00957C51"/>
    <w:rsid w:val="00960B66"/>
    <w:rsid w:val="00961040"/>
    <w:rsid w:val="00961CD6"/>
    <w:rsid w:val="009672E3"/>
    <w:rsid w:val="0097146D"/>
    <w:rsid w:val="00971820"/>
    <w:rsid w:val="00971A10"/>
    <w:rsid w:val="00980177"/>
    <w:rsid w:val="009808BD"/>
    <w:rsid w:val="0098317F"/>
    <w:rsid w:val="00983238"/>
    <w:rsid w:val="009863F5"/>
    <w:rsid w:val="00987126"/>
    <w:rsid w:val="00987964"/>
    <w:rsid w:val="009A07DF"/>
    <w:rsid w:val="009A7C7C"/>
    <w:rsid w:val="009B01A6"/>
    <w:rsid w:val="009B077E"/>
    <w:rsid w:val="009B4B51"/>
    <w:rsid w:val="009B681A"/>
    <w:rsid w:val="009C382B"/>
    <w:rsid w:val="009D0247"/>
    <w:rsid w:val="009D4AD9"/>
    <w:rsid w:val="009E1FBE"/>
    <w:rsid w:val="009E410C"/>
    <w:rsid w:val="009E41B2"/>
    <w:rsid w:val="009E43EA"/>
    <w:rsid w:val="009E6AFB"/>
    <w:rsid w:val="009F0DFC"/>
    <w:rsid w:val="009F6372"/>
    <w:rsid w:val="009F6870"/>
    <w:rsid w:val="00A00656"/>
    <w:rsid w:val="00A03F0A"/>
    <w:rsid w:val="00A069AC"/>
    <w:rsid w:val="00A0722C"/>
    <w:rsid w:val="00A10EC8"/>
    <w:rsid w:val="00A11A66"/>
    <w:rsid w:val="00A14AF3"/>
    <w:rsid w:val="00A21FFC"/>
    <w:rsid w:val="00A26855"/>
    <w:rsid w:val="00A30557"/>
    <w:rsid w:val="00A31892"/>
    <w:rsid w:val="00A322FD"/>
    <w:rsid w:val="00A32777"/>
    <w:rsid w:val="00A3700E"/>
    <w:rsid w:val="00A41EB4"/>
    <w:rsid w:val="00A4346C"/>
    <w:rsid w:val="00A4604B"/>
    <w:rsid w:val="00A532D2"/>
    <w:rsid w:val="00A570F0"/>
    <w:rsid w:val="00A621A4"/>
    <w:rsid w:val="00A64ADD"/>
    <w:rsid w:val="00A714D8"/>
    <w:rsid w:val="00A71548"/>
    <w:rsid w:val="00A7177F"/>
    <w:rsid w:val="00A728FF"/>
    <w:rsid w:val="00A72A61"/>
    <w:rsid w:val="00A8129C"/>
    <w:rsid w:val="00A818AC"/>
    <w:rsid w:val="00A819FF"/>
    <w:rsid w:val="00A83526"/>
    <w:rsid w:val="00A85F15"/>
    <w:rsid w:val="00A9292A"/>
    <w:rsid w:val="00AA043E"/>
    <w:rsid w:val="00AA22F0"/>
    <w:rsid w:val="00AA33AC"/>
    <w:rsid w:val="00AA519F"/>
    <w:rsid w:val="00AA7696"/>
    <w:rsid w:val="00AB0247"/>
    <w:rsid w:val="00AB04B4"/>
    <w:rsid w:val="00AB0AFE"/>
    <w:rsid w:val="00AB26FD"/>
    <w:rsid w:val="00AB2CB0"/>
    <w:rsid w:val="00AB3536"/>
    <w:rsid w:val="00AB4790"/>
    <w:rsid w:val="00AB5298"/>
    <w:rsid w:val="00AB7574"/>
    <w:rsid w:val="00AC086F"/>
    <w:rsid w:val="00AC2A23"/>
    <w:rsid w:val="00AC59DA"/>
    <w:rsid w:val="00AD1611"/>
    <w:rsid w:val="00AD7C68"/>
    <w:rsid w:val="00AE0DB9"/>
    <w:rsid w:val="00AE104A"/>
    <w:rsid w:val="00AE1A06"/>
    <w:rsid w:val="00AE1CFB"/>
    <w:rsid w:val="00AE1F16"/>
    <w:rsid w:val="00AE42ED"/>
    <w:rsid w:val="00AE52A1"/>
    <w:rsid w:val="00AE6E0B"/>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24A06"/>
    <w:rsid w:val="00B31412"/>
    <w:rsid w:val="00B31E15"/>
    <w:rsid w:val="00B353B6"/>
    <w:rsid w:val="00B515D1"/>
    <w:rsid w:val="00B532F9"/>
    <w:rsid w:val="00B53A2D"/>
    <w:rsid w:val="00B55A3D"/>
    <w:rsid w:val="00B724F2"/>
    <w:rsid w:val="00B728EE"/>
    <w:rsid w:val="00B74319"/>
    <w:rsid w:val="00B802DD"/>
    <w:rsid w:val="00B81EC1"/>
    <w:rsid w:val="00B87851"/>
    <w:rsid w:val="00B90267"/>
    <w:rsid w:val="00B91E8E"/>
    <w:rsid w:val="00B92820"/>
    <w:rsid w:val="00BA4632"/>
    <w:rsid w:val="00BB240C"/>
    <w:rsid w:val="00BB50BF"/>
    <w:rsid w:val="00BC1F00"/>
    <w:rsid w:val="00BC2FBB"/>
    <w:rsid w:val="00BC3AB6"/>
    <w:rsid w:val="00BC672C"/>
    <w:rsid w:val="00BD1223"/>
    <w:rsid w:val="00BE322E"/>
    <w:rsid w:val="00BF4B3A"/>
    <w:rsid w:val="00BF6403"/>
    <w:rsid w:val="00BF7BB1"/>
    <w:rsid w:val="00C023B1"/>
    <w:rsid w:val="00C02752"/>
    <w:rsid w:val="00C1251C"/>
    <w:rsid w:val="00C12558"/>
    <w:rsid w:val="00C12802"/>
    <w:rsid w:val="00C13DC4"/>
    <w:rsid w:val="00C147B5"/>
    <w:rsid w:val="00C172D5"/>
    <w:rsid w:val="00C22D2A"/>
    <w:rsid w:val="00C26087"/>
    <w:rsid w:val="00C32A75"/>
    <w:rsid w:val="00C32C8D"/>
    <w:rsid w:val="00C40381"/>
    <w:rsid w:val="00C41AE2"/>
    <w:rsid w:val="00C41D02"/>
    <w:rsid w:val="00C468B4"/>
    <w:rsid w:val="00C53FE9"/>
    <w:rsid w:val="00C5608D"/>
    <w:rsid w:val="00C57815"/>
    <w:rsid w:val="00C57CB2"/>
    <w:rsid w:val="00C617E5"/>
    <w:rsid w:val="00C66CF1"/>
    <w:rsid w:val="00C807F9"/>
    <w:rsid w:val="00C81021"/>
    <w:rsid w:val="00C82809"/>
    <w:rsid w:val="00C828BE"/>
    <w:rsid w:val="00C87A80"/>
    <w:rsid w:val="00C9402B"/>
    <w:rsid w:val="00C9564D"/>
    <w:rsid w:val="00C97C4D"/>
    <w:rsid w:val="00CA5153"/>
    <w:rsid w:val="00CB1628"/>
    <w:rsid w:val="00CB3122"/>
    <w:rsid w:val="00CB319E"/>
    <w:rsid w:val="00CB7C23"/>
    <w:rsid w:val="00CC1219"/>
    <w:rsid w:val="00CC1F99"/>
    <w:rsid w:val="00CC3F2F"/>
    <w:rsid w:val="00CC4FED"/>
    <w:rsid w:val="00CD3A26"/>
    <w:rsid w:val="00CD3E3A"/>
    <w:rsid w:val="00CD554E"/>
    <w:rsid w:val="00CD5CF2"/>
    <w:rsid w:val="00CE0ABF"/>
    <w:rsid w:val="00CE0AD0"/>
    <w:rsid w:val="00CE1C48"/>
    <w:rsid w:val="00CE330B"/>
    <w:rsid w:val="00D0073D"/>
    <w:rsid w:val="00D0153B"/>
    <w:rsid w:val="00D0282E"/>
    <w:rsid w:val="00D0760F"/>
    <w:rsid w:val="00D109D7"/>
    <w:rsid w:val="00D130F2"/>
    <w:rsid w:val="00D14E5E"/>
    <w:rsid w:val="00D16384"/>
    <w:rsid w:val="00D23D44"/>
    <w:rsid w:val="00D247BE"/>
    <w:rsid w:val="00D2734B"/>
    <w:rsid w:val="00D30D05"/>
    <w:rsid w:val="00D33DFB"/>
    <w:rsid w:val="00D37A0E"/>
    <w:rsid w:val="00D402EA"/>
    <w:rsid w:val="00D433E9"/>
    <w:rsid w:val="00D4594C"/>
    <w:rsid w:val="00D463D4"/>
    <w:rsid w:val="00D5218F"/>
    <w:rsid w:val="00D53C26"/>
    <w:rsid w:val="00D57127"/>
    <w:rsid w:val="00D65518"/>
    <w:rsid w:val="00D662FD"/>
    <w:rsid w:val="00D667DE"/>
    <w:rsid w:val="00D821AB"/>
    <w:rsid w:val="00D8232E"/>
    <w:rsid w:val="00D824BF"/>
    <w:rsid w:val="00D862BA"/>
    <w:rsid w:val="00D8699F"/>
    <w:rsid w:val="00D95AC5"/>
    <w:rsid w:val="00D95E4F"/>
    <w:rsid w:val="00D969B4"/>
    <w:rsid w:val="00D96D95"/>
    <w:rsid w:val="00DA248C"/>
    <w:rsid w:val="00DA60E9"/>
    <w:rsid w:val="00DB28CC"/>
    <w:rsid w:val="00DC0FEF"/>
    <w:rsid w:val="00DC40E7"/>
    <w:rsid w:val="00DC45E9"/>
    <w:rsid w:val="00DC4D3C"/>
    <w:rsid w:val="00DC5CF6"/>
    <w:rsid w:val="00DD358E"/>
    <w:rsid w:val="00DD3DB5"/>
    <w:rsid w:val="00DD472F"/>
    <w:rsid w:val="00DD4A83"/>
    <w:rsid w:val="00DD5104"/>
    <w:rsid w:val="00DE2B53"/>
    <w:rsid w:val="00DE36C9"/>
    <w:rsid w:val="00DF063B"/>
    <w:rsid w:val="00DF416B"/>
    <w:rsid w:val="00E008AF"/>
    <w:rsid w:val="00E04CCD"/>
    <w:rsid w:val="00E1203F"/>
    <w:rsid w:val="00E12B41"/>
    <w:rsid w:val="00E132CF"/>
    <w:rsid w:val="00E14759"/>
    <w:rsid w:val="00E168C9"/>
    <w:rsid w:val="00E20B28"/>
    <w:rsid w:val="00E2587F"/>
    <w:rsid w:val="00E361C7"/>
    <w:rsid w:val="00E40416"/>
    <w:rsid w:val="00E41F97"/>
    <w:rsid w:val="00E43493"/>
    <w:rsid w:val="00E443E9"/>
    <w:rsid w:val="00E5154F"/>
    <w:rsid w:val="00E520FD"/>
    <w:rsid w:val="00E5312D"/>
    <w:rsid w:val="00E540E2"/>
    <w:rsid w:val="00E55251"/>
    <w:rsid w:val="00E56D5E"/>
    <w:rsid w:val="00E60F87"/>
    <w:rsid w:val="00E623D8"/>
    <w:rsid w:val="00E62877"/>
    <w:rsid w:val="00E63473"/>
    <w:rsid w:val="00E66E55"/>
    <w:rsid w:val="00E67B21"/>
    <w:rsid w:val="00E70657"/>
    <w:rsid w:val="00E721B4"/>
    <w:rsid w:val="00E72EB0"/>
    <w:rsid w:val="00E81C0E"/>
    <w:rsid w:val="00E82448"/>
    <w:rsid w:val="00E83218"/>
    <w:rsid w:val="00E833E5"/>
    <w:rsid w:val="00EA5922"/>
    <w:rsid w:val="00EB0F1B"/>
    <w:rsid w:val="00EB3091"/>
    <w:rsid w:val="00EB745F"/>
    <w:rsid w:val="00EC029D"/>
    <w:rsid w:val="00EC0462"/>
    <w:rsid w:val="00EC2928"/>
    <w:rsid w:val="00EC44E9"/>
    <w:rsid w:val="00ED4F61"/>
    <w:rsid w:val="00ED57E4"/>
    <w:rsid w:val="00EE0C63"/>
    <w:rsid w:val="00EE654C"/>
    <w:rsid w:val="00EE77A2"/>
    <w:rsid w:val="00EF1AD2"/>
    <w:rsid w:val="00EF6285"/>
    <w:rsid w:val="00F000D4"/>
    <w:rsid w:val="00F021D8"/>
    <w:rsid w:val="00F038AD"/>
    <w:rsid w:val="00F03E40"/>
    <w:rsid w:val="00F10372"/>
    <w:rsid w:val="00F13113"/>
    <w:rsid w:val="00F1455C"/>
    <w:rsid w:val="00F21CD8"/>
    <w:rsid w:val="00F2409F"/>
    <w:rsid w:val="00F25259"/>
    <w:rsid w:val="00F30A24"/>
    <w:rsid w:val="00F30A91"/>
    <w:rsid w:val="00F30B2E"/>
    <w:rsid w:val="00F3119A"/>
    <w:rsid w:val="00F34BF3"/>
    <w:rsid w:val="00F40C25"/>
    <w:rsid w:val="00F4374E"/>
    <w:rsid w:val="00F43803"/>
    <w:rsid w:val="00F6002A"/>
    <w:rsid w:val="00F60BAD"/>
    <w:rsid w:val="00F622FE"/>
    <w:rsid w:val="00F668C0"/>
    <w:rsid w:val="00F71E49"/>
    <w:rsid w:val="00F729A5"/>
    <w:rsid w:val="00F8117A"/>
    <w:rsid w:val="00F81B50"/>
    <w:rsid w:val="00F85902"/>
    <w:rsid w:val="00FA3ED4"/>
    <w:rsid w:val="00FA40A2"/>
    <w:rsid w:val="00FA6779"/>
    <w:rsid w:val="00FA7A0A"/>
    <w:rsid w:val="00FB0611"/>
    <w:rsid w:val="00FB3CCF"/>
    <w:rsid w:val="00FB3DEE"/>
    <w:rsid w:val="00FB5732"/>
    <w:rsid w:val="00FB5F88"/>
    <w:rsid w:val="00FC4525"/>
    <w:rsid w:val="00FC4A1C"/>
    <w:rsid w:val="00FC4B59"/>
    <w:rsid w:val="00FC58CE"/>
    <w:rsid w:val="00FD0169"/>
    <w:rsid w:val="00FD0A63"/>
    <w:rsid w:val="00FD258E"/>
    <w:rsid w:val="00FD4953"/>
    <w:rsid w:val="00FD611E"/>
    <w:rsid w:val="00FE4B53"/>
    <w:rsid w:val="00FE6224"/>
    <w:rsid w:val="00FF117B"/>
    <w:rsid w:val="00FF123A"/>
    <w:rsid w:val="00FF4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2C"/>
  </w:style>
  <w:style w:type="paragraph" w:styleId="1">
    <w:name w:val="heading 1"/>
    <w:basedOn w:val="a"/>
    <w:next w:val="a"/>
    <w:rsid w:val="00FD611E"/>
    <w:pPr>
      <w:keepNext/>
      <w:keepLines/>
      <w:spacing w:before="480" w:after="120"/>
      <w:outlineLvl w:val="0"/>
    </w:pPr>
    <w:rPr>
      <w:b/>
      <w:sz w:val="48"/>
      <w:szCs w:val="48"/>
    </w:rPr>
  </w:style>
  <w:style w:type="paragraph" w:styleId="2">
    <w:name w:val="heading 2"/>
    <w:basedOn w:val="a"/>
    <w:next w:val="a"/>
    <w:rsid w:val="00FD611E"/>
    <w:pPr>
      <w:keepNext/>
      <w:keepLines/>
      <w:spacing w:before="360" w:after="80"/>
      <w:outlineLvl w:val="1"/>
    </w:pPr>
    <w:rPr>
      <w:b/>
      <w:sz w:val="36"/>
      <w:szCs w:val="36"/>
    </w:rPr>
  </w:style>
  <w:style w:type="paragraph" w:styleId="3">
    <w:name w:val="heading 3"/>
    <w:basedOn w:val="a"/>
    <w:next w:val="a"/>
    <w:rsid w:val="00FD611E"/>
    <w:pPr>
      <w:keepNext/>
      <w:keepLines/>
      <w:spacing w:before="280" w:after="80"/>
      <w:outlineLvl w:val="2"/>
    </w:pPr>
    <w:rPr>
      <w:b/>
      <w:sz w:val="28"/>
      <w:szCs w:val="28"/>
    </w:rPr>
  </w:style>
  <w:style w:type="paragraph" w:styleId="4">
    <w:name w:val="heading 4"/>
    <w:basedOn w:val="a"/>
    <w:next w:val="a"/>
    <w:rsid w:val="00FD611E"/>
    <w:pPr>
      <w:keepNext/>
      <w:keepLines/>
      <w:spacing w:before="240" w:after="40"/>
      <w:outlineLvl w:val="3"/>
    </w:pPr>
    <w:rPr>
      <w:b/>
      <w:sz w:val="24"/>
      <w:szCs w:val="24"/>
    </w:rPr>
  </w:style>
  <w:style w:type="paragraph" w:styleId="5">
    <w:name w:val="heading 5"/>
    <w:basedOn w:val="a"/>
    <w:next w:val="a"/>
    <w:rsid w:val="00FD611E"/>
    <w:pPr>
      <w:keepNext/>
      <w:keepLines/>
      <w:spacing w:before="220" w:after="40"/>
      <w:outlineLvl w:val="4"/>
    </w:pPr>
    <w:rPr>
      <w:b/>
    </w:rPr>
  </w:style>
  <w:style w:type="paragraph" w:styleId="6">
    <w:name w:val="heading 6"/>
    <w:basedOn w:val="a"/>
    <w:next w:val="a"/>
    <w:rsid w:val="00FD611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D611E"/>
    <w:tblPr>
      <w:tblCellMar>
        <w:top w:w="0" w:type="dxa"/>
        <w:left w:w="0" w:type="dxa"/>
        <w:bottom w:w="0" w:type="dxa"/>
        <w:right w:w="0" w:type="dxa"/>
      </w:tblCellMar>
    </w:tblPr>
  </w:style>
  <w:style w:type="paragraph" w:styleId="a3">
    <w:name w:val="Title"/>
    <w:basedOn w:val="a"/>
    <w:next w:val="a"/>
    <w:rsid w:val="00FD611E"/>
    <w:pPr>
      <w:keepNext/>
      <w:keepLines/>
      <w:spacing w:before="480" w:after="120"/>
    </w:pPr>
    <w:rPr>
      <w:b/>
      <w:sz w:val="72"/>
      <w:szCs w:val="72"/>
    </w:rPr>
  </w:style>
  <w:style w:type="table" w:customStyle="1" w:styleId="TableNormal0">
    <w:name w:val="Table Normal"/>
    <w:rsid w:val="00FD611E"/>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rsid w:val="00FD611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FD611E"/>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FD611E"/>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а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2">
    <w:name w:val="No Spacing"/>
    <w:link w:val="af3"/>
    <w:qFormat/>
    <w:rsid w:val="00AE1F16"/>
    <w:pPr>
      <w:suppressAutoHyphens/>
      <w:spacing w:after="0" w:line="240" w:lineRule="auto"/>
    </w:pPr>
    <w:rPr>
      <w:rFonts w:eastAsia="Times New Roman" w:cs="Times New Roman"/>
      <w:lang w:val="ru-RU" w:eastAsia="zh-CN"/>
    </w:rPr>
  </w:style>
  <w:style w:type="character" w:customStyle="1" w:styleId="af3">
    <w:name w:val="Без интервала Знак"/>
    <w:link w:val="af2"/>
    <w:locked/>
    <w:rsid w:val="00AE1F16"/>
    <w:rPr>
      <w:rFonts w:eastAsia="Times New Roman" w:cs="Times New Roman"/>
      <w:lang w:val="ru-RU" w:eastAsia="zh-CN"/>
    </w:rPr>
  </w:style>
  <w:style w:type="paragraph" w:styleId="af4">
    <w:name w:val="Body Text Indent"/>
    <w:basedOn w:val="a"/>
    <w:link w:val="af5"/>
    <w:uiPriority w:val="99"/>
    <w:semiHidden/>
    <w:unhideWhenUsed/>
    <w:rsid w:val="001D57A3"/>
    <w:pPr>
      <w:spacing w:after="120"/>
      <w:ind w:left="283"/>
    </w:pPr>
  </w:style>
  <w:style w:type="character" w:customStyle="1" w:styleId="af5">
    <w:name w:val="Основной текст с отступом Знак"/>
    <w:basedOn w:val="a0"/>
    <w:link w:val="af4"/>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table" w:customStyle="1" w:styleId="11">
    <w:name w:val="Сетка таблицы1"/>
    <w:basedOn w:val="a1"/>
    <w:next w:val="a4"/>
    <w:uiPriority w:val="59"/>
    <w:rsid w:val="00364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B4964B26-8B53-468B-AA8D-6D896197A7F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4263</Words>
  <Characters>24303</Characters>
  <Application>Microsoft Office Word</Application>
  <DocSecurity>0</DocSecurity>
  <Lines>202</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3</cp:revision>
  <cp:lastPrinted>2023-06-01T07:43:00Z</cp:lastPrinted>
  <dcterms:created xsi:type="dcterms:W3CDTF">2024-04-10T10:29:00Z</dcterms:created>
  <dcterms:modified xsi:type="dcterms:W3CDTF">2024-04-11T05:10:00Z</dcterms:modified>
</cp:coreProperties>
</file>