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86" w:rsidRPr="00265D52" w:rsidRDefault="00437586" w:rsidP="00437586">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437586" w:rsidRPr="00265D52" w:rsidRDefault="00437586" w:rsidP="00437586">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437586" w:rsidRPr="007E58B8" w:rsidRDefault="00437586" w:rsidP="00437586">
      <w:pPr>
        <w:spacing w:after="0" w:line="240" w:lineRule="auto"/>
        <w:jc w:val="center"/>
        <w:rPr>
          <w:rFonts w:ascii="Times New Roman" w:hAnsi="Times New Roman" w:cs="Times New Roman"/>
          <w:sz w:val="24"/>
          <w:szCs w:val="24"/>
        </w:rPr>
      </w:pPr>
    </w:p>
    <w:p w:rsidR="00437586" w:rsidRPr="006C3068" w:rsidRDefault="00437586" w:rsidP="00437586">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437586" w:rsidRPr="006C3068" w:rsidRDefault="00437586" w:rsidP="00437586">
      <w:pPr>
        <w:spacing w:after="0" w:line="240" w:lineRule="auto"/>
        <w:jc w:val="center"/>
        <w:rPr>
          <w:rFonts w:ascii="Times New Roman" w:hAnsi="Times New Roman" w:cs="Times New Roman"/>
          <w:bCs/>
          <w:sz w:val="24"/>
          <w:szCs w:val="24"/>
        </w:rPr>
      </w:pPr>
    </w:p>
    <w:p w:rsidR="00437586" w:rsidRPr="006C3068" w:rsidRDefault="00437586" w:rsidP="00437586">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437586" w:rsidRPr="006C3068" w:rsidRDefault="00437586" w:rsidP="00437586">
      <w:pPr>
        <w:spacing w:after="0" w:line="240" w:lineRule="auto"/>
        <w:ind w:firstLine="709"/>
        <w:jc w:val="center"/>
        <w:rPr>
          <w:rFonts w:ascii="Times New Roman" w:hAnsi="Times New Roman" w:cs="Times New Roman"/>
          <w:b/>
          <w:bCs/>
          <w:sz w:val="24"/>
          <w:szCs w:val="24"/>
        </w:rPr>
      </w:pPr>
    </w:p>
    <w:p w:rsidR="00437586" w:rsidRPr="00DF32AA" w:rsidRDefault="00437586" w:rsidP="00437586">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DF32AA">
        <w:rPr>
          <w:rFonts w:ascii="Times New Roman" w:eastAsia="Times New Roman" w:hAnsi="Times New Roman"/>
          <w:sz w:val="24"/>
          <w:szCs w:val="24"/>
          <w:lang w:eastAsia="ru-RU"/>
        </w:rPr>
        <w:t xml:space="preserve">Для закупівлі </w:t>
      </w:r>
      <w:r w:rsidRPr="00DF32AA">
        <w:rPr>
          <w:rFonts w:ascii="Times New Roman" w:hAnsi="Times New Roman" w:cs="Times New Roman"/>
          <w:sz w:val="24"/>
          <w:szCs w:val="24"/>
        </w:rPr>
        <w:t>Бензину А-95</w:t>
      </w:r>
      <w:r w:rsidRPr="00DF32AA">
        <w:rPr>
          <w:rFonts w:ascii="Times New Roman" w:eastAsia="Calibri" w:hAnsi="Times New Roman" w:cs="Times New Roman"/>
          <w:bCs/>
          <w:sz w:val="24"/>
          <w:szCs w:val="24"/>
        </w:rPr>
        <w:t>, код ДК 021-2015 (CPV) 09130000-9 - Нафта і дистиляти (09132000-3 - Бензин)</w:t>
      </w:r>
      <w:r w:rsidRPr="00DF32AA">
        <w:rPr>
          <w:rFonts w:ascii="Times New Roman" w:eastAsia="Times New Roman" w:hAnsi="Times New Roman"/>
          <w:sz w:val="24"/>
          <w:szCs w:val="24"/>
          <w:lang w:eastAsia="ru-RU"/>
        </w:rPr>
        <w:t>, встановлюється такий кваліфікаційний критерій, як</w:t>
      </w:r>
      <w:r w:rsidRPr="00DF32AA">
        <w:rPr>
          <w:rFonts w:ascii="Times New Roman" w:eastAsia="Times New Roman" w:hAnsi="Times New Roman" w:cs="Times New Roman"/>
          <w:bCs/>
          <w:sz w:val="24"/>
          <w:szCs w:val="24"/>
          <w:lang w:eastAsia="ar-SA"/>
        </w:rPr>
        <w:t xml:space="preserve"> н</w:t>
      </w:r>
      <w:r w:rsidRPr="00DF32AA">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rsidR="00437586" w:rsidRPr="00F63AD9" w:rsidRDefault="00437586" w:rsidP="00437586">
      <w:pPr>
        <w:spacing w:before="60"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1)</w:t>
      </w:r>
      <w:r w:rsidRPr="000F72FE">
        <w:rPr>
          <w:rFonts w:ascii="Times New Roman" w:eastAsia="Times New Roman" w:hAnsi="Times New Roman" w:cs="Times New Roman"/>
          <w:color w:val="000000"/>
          <w:sz w:val="24"/>
          <w:szCs w:val="24"/>
          <w:lang w:eastAsia="uk-UA"/>
        </w:rPr>
        <w:t xml:space="preserve"> Довідк</w:t>
      </w:r>
      <w:r>
        <w:rPr>
          <w:rFonts w:ascii="Times New Roman" w:eastAsia="Times New Roman" w:hAnsi="Times New Roman" w:cs="Times New Roman"/>
          <w:color w:val="000000"/>
          <w:sz w:val="24"/>
          <w:szCs w:val="24"/>
          <w:lang w:eastAsia="uk-UA"/>
        </w:rPr>
        <w:t>и складеної</w:t>
      </w:r>
      <w:r w:rsidRPr="000F72FE">
        <w:rPr>
          <w:rFonts w:ascii="Times New Roman" w:eastAsia="Times New Roman" w:hAnsi="Times New Roman" w:cs="Times New Roman"/>
          <w:color w:val="000000"/>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Pr>
          <w:rFonts w:ascii="Times New Roman" w:eastAsia="Times New Roman" w:hAnsi="Times New Roman" w:cs="Times New Roman"/>
          <w:color w:val="000000"/>
          <w:sz w:val="24"/>
          <w:szCs w:val="24"/>
          <w:lang w:eastAsia="uk-UA"/>
        </w:rPr>
        <w:t xml:space="preserve"> з ким укладався такий договір</w:t>
      </w:r>
      <w:r w:rsidRPr="000F72FE">
        <w:rPr>
          <w:rFonts w:ascii="Times New Roman" w:eastAsia="Times New Roman" w:hAnsi="Times New Roman" w:cs="Times New Roman"/>
          <w:color w:val="000000"/>
          <w:sz w:val="24"/>
          <w:szCs w:val="24"/>
          <w:lang w:eastAsia="uk-UA"/>
        </w:rPr>
        <w:t>, контактної інформації (адреса, телефон), періоду виконання договору, предмету закупівлі</w:t>
      </w:r>
      <w:r>
        <w:rPr>
          <w:rFonts w:ascii="Times New Roman" w:eastAsia="Times New Roman" w:hAnsi="Times New Roman" w:cs="Times New Roman"/>
          <w:color w:val="000000"/>
          <w:sz w:val="24"/>
          <w:szCs w:val="24"/>
          <w:lang w:eastAsia="uk-UA"/>
        </w:rPr>
        <w:t>.</w:t>
      </w:r>
    </w:p>
    <w:p w:rsidR="00437586" w:rsidRPr="00DF32AA" w:rsidRDefault="00437586" w:rsidP="0043758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DF32AA">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який повинен свідчити, що учасник має досвід виконання аналогічного договору (продаж та поставка Бензину в скретч картках або талонах) з обов’язковим наданням копії підтверджуючих документів щодо виконання такого договору (накладні, акти-прийому передачі);</w:t>
      </w:r>
    </w:p>
    <w:p w:rsidR="00437586" w:rsidRPr="0015467C" w:rsidRDefault="00437586" w:rsidP="0043758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 Л</w:t>
      </w:r>
      <w:r w:rsidRPr="0015467C">
        <w:rPr>
          <w:rFonts w:ascii="Times New Roman" w:eastAsia="Times New Roman" w:hAnsi="Times New Roman" w:cs="Times New Roman"/>
          <w:bCs/>
          <w:sz w:val="24"/>
          <w:szCs w:val="24"/>
          <w:shd w:val="clear" w:color="000000" w:fill="FFFFFF"/>
          <w:lang w:eastAsia="ar-SA"/>
        </w:rPr>
        <w:t xml:space="preserve">ист - відгук (відгуки) від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контрагента, 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rsidR="00437586" w:rsidRPr="006C3068" w:rsidRDefault="00437586" w:rsidP="00437586">
      <w:pPr>
        <w:spacing w:after="0" w:line="259" w:lineRule="auto"/>
        <w:ind w:firstLine="708"/>
        <w:jc w:val="both"/>
        <w:rPr>
          <w:rFonts w:ascii="Times New Roman" w:eastAsia="Times New Roman" w:hAnsi="Times New Roman" w:cs="Times New Roman"/>
          <w:sz w:val="24"/>
          <w:szCs w:val="24"/>
          <w:lang w:eastAsia="ru-RU"/>
        </w:rPr>
      </w:pPr>
      <w:r w:rsidRPr="0015467C">
        <w:rPr>
          <w:rFonts w:ascii="Times New Roman" w:eastAsia="Times New Roman" w:hAnsi="Times New Roman" w:cs="Times New Roman"/>
          <w:bCs/>
          <w:sz w:val="24"/>
          <w:szCs w:val="24"/>
          <w:shd w:val="clear" w:color="000000" w:fill="FFFFFF"/>
          <w:lang w:eastAsia="ar-SA"/>
        </w:rPr>
        <w:t xml:space="preserve">Відгук (відгуки) повинен бути </w:t>
      </w:r>
      <w:r w:rsidRPr="0025268F">
        <w:rPr>
          <w:rFonts w:ascii="Times New Roman" w:eastAsia="Times New Roman" w:hAnsi="Times New Roman" w:cs="Times New Roman"/>
          <w:bCs/>
          <w:sz w:val="24"/>
          <w:szCs w:val="24"/>
          <w:shd w:val="clear" w:color="000000" w:fill="FFFFFF"/>
          <w:lang w:eastAsia="ar-SA"/>
        </w:rPr>
        <w:t>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 xml:space="preserve"> (за наявності).</w:t>
      </w:r>
    </w:p>
    <w:p w:rsidR="00437586" w:rsidRDefault="00437586" w:rsidP="00437586">
      <w:pPr>
        <w:spacing w:after="0" w:line="259" w:lineRule="auto"/>
        <w:ind w:firstLine="708"/>
        <w:jc w:val="center"/>
        <w:rPr>
          <w:rFonts w:ascii="Times New Roman" w:eastAsia="Times New Roman" w:hAnsi="Times New Roman" w:cs="Times New Roman"/>
          <w:b/>
          <w:i/>
          <w:sz w:val="24"/>
          <w:szCs w:val="24"/>
          <w:lang w:eastAsia="uk-UA"/>
        </w:rPr>
      </w:pPr>
    </w:p>
    <w:p w:rsidR="00437586" w:rsidRPr="006C3068" w:rsidRDefault="00437586" w:rsidP="00437586">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437586" w:rsidRPr="006C3068" w:rsidRDefault="00437586" w:rsidP="0043758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37586" w:rsidRPr="006C3068" w:rsidRDefault="00437586" w:rsidP="0043758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7586" w:rsidRPr="006C3068" w:rsidRDefault="00437586" w:rsidP="0043758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7586" w:rsidRPr="006C3068" w:rsidRDefault="00437586" w:rsidP="0043758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6C3068">
        <w:rPr>
          <w:rFonts w:ascii="Times New Roman" w:eastAsia="Times New Roman" w:hAnsi="Times New Roman" w:cs="Times New Roman"/>
          <w:sz w:val="24"/>
          <w:szCs w:val="28"/>
          <w:lang w:eastAsia="ar-SA"/>
        </w:rPr>
        <w:lastRenderedPageBreak/>
        <w:t>процедури закупівлі підстав, визначених підпунктами 1 і 7 цього пункту.</w:t>
      </w:r>
    </w:p>
    <w:p w:rsidR="00437586" w:rsidRPr="006C3068" w:rsidRDefault="00437586" w:rsidP="0043758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437586" w:rsidRPr="006C3068" w:rsidRDefault="00437586" w:rsidP="00437586">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437586" w:rsidRPr="006C3068" w:rsidRDefault="00437586" w:rsidP="00437586">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7586" w:rsidRPr="006C3068" w:rsidRDefault="00437586" w:rsidP="00437586">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437586" w:rsidRPr="009C0A11" w:rsidTr="005E43D3">
        <w:tc>
          <w:tcPr>
            <w:tcW w:w="567" w:type="dxa"/>
            <w:tcBorders>
              <w:top w:val="single" w:sz="4" w:space="0" w:color="000000"/>
              <w:left w:val="single" w:sz="4" w:space="0" w:color="000000"/>
              <w:bottom w:val="single" w:sz="4" w:space="0" w:color="000000"/>
            </w:tcBorders>
            <w:shd w:val="clear" w:color="auto" w:fill="auto"/>
            <w:vAlign w:val="center"/>
          </w:tcPr>
          <w:p w:rsidR="00437586" w:rsidRPr="009C0A11" w:rsidRDefault="00437586" w:rsidP="005E43D3">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437586" w:rsidRPr="009C0A11" w:rsidRDefault="00437586" w:rsidP="005E43D3">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437586" w:rsidRPr="009C0A11" w:rsidRDefault="00437586" w:rsidP="005E43D3">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586" w:rsidRPr="009C0A11" w:rsidRDefault="00437586" w:rsidP="005E43D3">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sidRPr="009C0A11">
              <w:rPr>
                <w:rFonts w:ascii="Times New Roman" w:eastAsia="SimSun" w:hAnsi="Times New Roman" w:cs="Times New Roman"/>
                <w:lang w:eastAsia="ar-SA"/>
              </w:rPr>
              <w:lastRenderedPageBreak/>
              <w:t>законодавством України (щодо керівника) станом на дату не раніше місячної давнини з дня повідомлення про намір укласти договір</w:t>
            </w:r>
          </w:p>
        </w:tc>
      </w:tr>
      <w:tr w:rsidR="00437586" w:rsidRPr="009C0A11" w:rsidTr="005E43D3">
        <w:trPr>
          <w:trHeight w:val="2689"/>
        </w:trPr>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rPr>
          <w:trHeight w:val="2456"/>
        </w:trPr>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rPr>
          <w:trHeight w:val="2523"/>
        </w:trPr>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9C0A11">
              <w:rPr>
                <w:rFonts w:ascii="Times New Roman" w:eastAsia="SimSun" w:hAnsi="Times New Roman" w:cs="Times New Roman"/>
                <w:lang w:eastAsia="ar-SA"/>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9C0A11">
              <w:rPr>
                <w:rFonts w:ascii="Times New Roman" w:eastAsia="SimSun" w:hAnsi="Times New Roman" w:cs="Times New Roman"/>
                <w:szCs w:val="28"/>
                <w:lang w:eastAsia="ar-SA"/>
              </w:rPr>
              <w:lastRenderedPageBreak/>
              <w:t>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437586" w:rsidRPr="009C0A11" w:rsidTr="005E43D3">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437586" w:rsidRPr="009C0A11" w:rsidTr="005E43D3">
        <w:trPr>
          <w:trHeight w:val="70"/>
        </w:trPr>
        <w:tc>
          <w:tcPr>
            <w:tcW w:w="56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437586" w:rsidRPr="009C0A11" w:rsidRDefault="00437586" w:rsidP="005E43D3">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437586" w:rsidRPr="009C0A11" w:rsidRDefault="00437586" w:rsidP="005E43D3">
            <w:pPr>
              <w:suppressAutoHyphens/>
              <w:spacing w:after="0" w:line="100" w:lineRule="atLeast"/>
              <w:rPr>
                <w:rFonts w:ascii="Times New Roman" w:eastAsia="SimSun" w:hAnsi="Times New Roman" w:cs="Times New Roman"/>
                <w:lang w:eastAsia="ar-SA"/>
              </w:rPr>
            </w:pPr>
          </w:p>
          <w:p w:rsidR="00437586" w:rsidRPr="009C0A11" w:rsidRDefault="00437586" w:rsidP="005E43D3">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37586" w:rsidRPr="009C0A11" w:rsidRDefault="00437586" w:rsidP="005E43D3">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437586" w:rsidRPr="009C0A11" w:rsidRDefault="00437586" w:rsidP="005E43D3">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437586" w:rsidRDefault="00437586" w:rsidP="00437586">
      <w:pPr>
        <w:widowControl w:val="0"/>
        <w:spacing w:line="240" w:lineRule="auto"/>
        <w:ind w:firstLine="567"/>
        <w:contextualSpacing/>
        <w:jc w:val="both"/>
        <w:rPr>
          <w:rFonts w:ascii="Times New Roman" w:eastAsia="Calibri" w:hAnsi="Times New Roman" w:cs="Times New Roman"/>
          <w:b/>
          <w:i/>
          <w:sz w:val="24"/>
          <w:szCs w:val="24"/>
          <w:lang w:eastAsia="uk-UA"/>
        </w:rPr>
      </w:pPr>
    </w:p>
    <w:p w:rsidR="00E405D3" w:rsidRDefault="00E405D3" w:rsidP="00437586">
      <w:pPr>
        <w:widowControl w:val="0"/>
        <w:spacing w:line="240" w:lineRule="auto"/>
        <w:ind w:firstLine="567"/>
        <w:contextualSpacing/>
        <w:jc w:val="both"/>
        <w:rPr>
          <w:rFonts w:ascii="Times New Roman" w:eastAsia="Calibri" w:hAnsi="Times New Roman" w:cs="Times New Roman"/>
          <w:b/>
          <w:i/>
          <w:sz w:val="24"/>
          <w:szCs w:val="24"/>
          <w:lang w:eastAsia="uk-UA"/>
        </w:rPr>
      </w:pPr>
    </w:p>
    <w:p w:rsidR="00E405D3" w:rsidRDefault="00E405D3" w:rsidP="00437586">
      <w:pPr>
        <w:widowControl w:val="0"/>
        <w:spacing w:line="240" w:lineRule="auto"/>
        <w:ind w:firstLine="567"/>
        <w:contextualSpacing/>
        <w:jc w:val="both"/>
        <w:rPr>
          <w:rFonts w:ascii="Times New Roman" w:eastAsia="Calibri" w:hAnsi="Times New Roman" w:cs="Times New Roman"/>
          <w:b/>
          <w:i/>
          <w:sz w:val="24"/>
          <w:szCs w:val="24"/>
          <w:lang w:eastAsia="uk-UA"/>
        </w:rPr>
      </w:pPr>
    </w:p>
    <w:p w:rsidR="00E405D3" w:rsidRDefault="00E405D3" w:rsidP="00437586">
      <w:pPr>
        <w:widowControl w:val="0"/>
        <w:spacing w:line="240" w:lineRule="auto"/>
        <w:ind w:firstLine="567"/>
        <w:contextualSpacing/>
        <w:jc w:val="both"/>
        <w:rPr>
          <w:rFonts w:ascii="Times New Roman" w:eastAsia="Calibri" w:hAnsi="Times New Roman" w:cs="Times New Roman"/>
          <w:b/>
          <w:i/>
          <w:sz w:val="24"/>
          <w:szCs w:val="24"/>
          <w:lang w:eastAsia="uk-UA"/>
        </w:rPr>
      </w:pPr>
      <w:bookmarkStart w:id="0" w:name="_GoBack"/>
      <w:bookmarkEnd w:id="0"/>
    </w:p>
    <w:p w:rsidR="00437586" w:rsidRDefault="00437586" w:rsidP="00437586">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437586" w:rsidRPr="00D5490B" w:rsidRDefault="00437586" w:rsidP="00437586">
      <w:pPr>
        <w:widowControl w:val="0"/>
        <w:spacing w:line="240" w:lineRule="auto"/>
        <w:ind w:firstLine="567"/>
        <w:contextualSpacing/>
        <w:jc w:val="both"/>
        <w:rPr>
          <w:rFonts w:ascii="Times New Roman" w:eastAsia="Calibri" w:hAnsi="Times New Roman" w:cs="Times New Roman"/>
          <w:b/>
          <w:i/>
          <w:sz w:val="24"/>
          <w:szCs w:val="24"/>
          <w:lang w:eastAsia="uk-UA"/>
        </w:rPr>
      </w:pPr>
    </w:p>
    <w:p w:rsidR="00437586" w:rsidRPr="00D5490B" w:rsidRDefault="00437586" w:rsidP="00437586">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1. Копію або </w:t>
      </w:r>
      <w:r>
        <w:rPr>
          <w:rFonts w:ascii="Times New Roman" w:eastAsia="Calibri" w:hAnsi="Times New Roman" w:cs="Times New Roman"/>
          <w:sz w:val="24"/>
          <w:szCs w:val="24"/>
        </w:rPr>
        <w:t xml:space="preserve">сканований </w:t>
      </w:r>
      <w:r w:rsidRPr="00D5490B">
        <w:rPr>
          <w:rFonts w:ascii="Times New Roman" w:eastAsia="Calibri" w:hAnsi="Times New Roman" w:cs="Times New Roman"/>
          <w:sz w:val="24"/>
          <w:szCs w:val="24"/>
        </w:rPr>
        <w:t>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Pr>
          <w:rFonts w:ascii="Times New Roman" w:eastAsia="Calibri" w:hAnsi="Times New Roman" w:cs="Times New Roman"/>
          <w:sz w:val="24"/>
          <w:szCs w:val="24"/>
        </w:rPr>
        <w:t xml:space="preserve"> в один з таких способів</w:t>
      </w:r>
      <w:r w:rsidRPr="00D5490B">
        <w:rPr>
          <w:rFonts w:ascii="Times New Roman" w:eastAsia="Calibri" w:hAnsi="Times New Roman" w:cs="Times New Roman"/>
          <w:sz w:val="24"/>
          <w:szCs w:val="24"/>
        </w:rPr>
        <w:t>:</w:t>
      </w:r>
    </w:p>
    <w:p w:rsidR="00437586" w:rsidRPr="00D5490B" w:rsidRDefault="00437586" w:rsidP="00437586">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учасників - фізичних осіб підприємців/</w:t>
      </w:r>
      <w:proofErr w:type="spellStart"/>
      <w:r>
        <w:rPr>
          <w:rFonts w:ascii="Times New Roman" w:eastAsia="Calibri" w:hAnsi="Times New Roman" w:cs="Times New Roman"/>
          <w:sz w:val="24"/>
          <w:szCs w:val="24"/>
        </w:rPr>
        <w:t>підприємців</w:t>
      </w:r>
      <w:proofErr w:type="spellEnd"/>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довідку щодо особи (осіб), уповноваженої(</w:t>
      </w:r>
      <w:proofErr w:type="spellStart"/>
      <w:r w:rsidRPr="00D5490B">
        <w:rPr>
          <w:rFonts w:ascii="Times New Roman" w:eastAsia="Calibri" w:hAnsi="Times New Roman" w:cs="Times New Roman"/>
          <w:sz w:val="24"/>
          <w:szCs w:val="24"/>
        </w:rPr>
        <w:t>их</w:t>
      </w:r>
      <w:proofErr w:type="spellEnd"/>
      <w:r w:rsidRPr="00D5490B">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437586" w:rsidRPr="00D5490B" w:rsidRDefault="00437586" w:rsidP="00437586">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37586" w:rsidRPr="00D5490B" w:rsidRDefault="00437586" w:rsidP="00437586">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37586" w:rsidRDefault="00437586" w:rsidP="00437586">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437586" w:rsidRPr="00D5490B" w:rsidRDefault="00437586" w:rsidP="00437586">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3</w:t>
      </w:r>
      <w:r w:rsidRPr="00D5490B">
        <w:rPr>
          <w:rFonts w:ascii="Times New Roman" w:eastAsia="Times New Roman" w:hAnsi="Times New Roman" w:cs="Times New Roman"/>
          <w:sz w:val="24"/>
          <w:szCs w:val="24"/>
          <w:lang w:eastAsia="ru-RU"/>
        </w:rPr>
        <w:t xml:space="preserve">. </w:t>
      </w:r>
      <w:r w:rsidRPr="00D5490B">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Pr="00D5490B">
        <w:rPr>
          <w:rFonts w:ascii="Times New Roman" w:eastAsia="Times New Roman" w:hAnsi="Times New Roman" w:cs="Times New Roman"/>
          <w:color w:val="00000A"/>
          <w:kern w:val="3"/>
          <w:sz w:val="24"/>
          <w:szCs w:val="24"/>
        </w:rPr>
        <w:t>.</w:t>
      </w:r>
    </w:p>
    <w:p w:rsidR="00437586" w:rsidRPr="00D5490B" w:rsidRDefault="00437586" w:rsidP="00437586">
      <w:pPr>
        <w:spacing w:after="0"/>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4</w:t>
      </w:r>
      <w:r w:rsidRPr="00D5490B">
        <w:rPr>
          <w:rFonts w:ascii="Times New Roman" w:eastAsia="Tahoma" w:hAnsi="Times New Roman" w:cs="Times New Roman"/>
          <w:sz w:val="24"/>
          <w:szCs w:val="24"/>
          <w:lang w:eastAsia="zh-CN" w:bidi="hi-IN"/>
        </w:rPr>
        <w:t>. Для учасників-юридичних осіб - копію статуту</w:t>
      </w:r>
      <w:r>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37586" w:rsidRPr="00F177CA" w:rsidRDefault="00437586" w:rsidP="00437586">
      <w:pPr>
        <w:spacing w:after="0"/>
        <w:jc w:val="both"/>
        <w:rPr>
          <w:rFonts w:ascii="Times New Roman" w:eastAsia="Calibri" w:hAnsi="Times New Roman" w:cs="Times New Roman"/>
          <w:color w:val="000000"/>
          <w:sz w:val="24"/>
          <w:szCs w:val="24"/>
          <w:lang w:eastAsia="uk-UA"/>
        </w:rPr>
      </w:pPr>
      <w:r>
        <w:rPr>
          <w:rFonts w:ascii="Times New Roman" w:eastAsia="Tahoma" w:hAnsi="Times New Roman" w:cs="Times New Roman"/>
          <w:sz w:val="24"/>
          <w:szCs w:val="24"/>
          <w:lang w:eastAsia="zh-CN" w:bidi="hi-IN"/>
        </w:rPr>
        <w:t>5</w:t>
      </w:r>
      <w:r w:rsidRPr="00F177CA">
        <w:rPr>
          <w:rFonts w:ascii="Times New Roman" w:eastAsia="Tahoma" w:hAnsi="Times New Roman" w:cs="Times New Roman"/>
          <w:sz w:val="24"/>
          <w:szCs w:val="24"/>
          <w:lang w:eastAsia="zh-CN" w:bidi="hi-IN"/>
        </w:rPr>
        <w:t xml:space="preserve">. </w:t>
      </w:r>
      <w:r w:rsidRPr="00F177CA">
        <w:rPr>
          <w:rFonts w:ascii="Times New Roman" w:eastAsia="Calibri" w:hAnsi="Times New Roman" w:cs="Times New Roman"/>
          <w:color w:val="000000"/>
          <w:sz w:val="24"/>
          <w:szCs w:val="24"/>
          <w:lang w:eastAsia="uk-UA"/>
        </w:rPr>
        <w:t xml:space="preserve">Інформація в довільній формі про те, що </w:t>
      </w:r>
      <w:r>
        <w:rPr>
          <w:rFonts w:ascii="Times New Roman" w:eastAsia="Calibri" w:hAnsi="Times New Roman" w:cs="Times New Roman"/>
          <w:color w:val="000000"/>
          <w:sz w:val="24"/>
          <w:szCs w:val="24"/>
          <w:lang w:eastAsia="uk-UA"/>
        </w:rPr>
        <w:t>учасник процедури закупівлі</w:t>
      </w:r>
      <w:r w:rsidRPr="00F177CA">
        <w:rPr>
          <w:rFonts w:ascii="Times New Roman" w:eastAsia="Calibri" w:hAnsi="Times New Roman" w:cs="Times New Roman"/>
          <w:color w:val="000000"/>
          <w:sz w:val="24"/>
          <w:szCs w:val="24"/>
          <w:lang w:eastAsia="uk-UA"/>
        </w:rPr>
        <w:t>:</w:t>
      </w:r>
    </w:p>
    <w:p w:rsidR="00437586" w:rsidRPr="00F177CA" w:rsidRDefault="00437586" w:rsidP="00437586">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громадянином Російської Федерації/Республіки Білорусь (крім того, що проживає на території України на законних підставах);</w:t>
      </w:r>
    </w:p>
    <w:p w:rsidR="00437586" w:rsidRPr="00F177CA" w:rsidRDefault="00437586" w:rsidP="00437586">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p>
    <w:p w:rsidR="00437586" w:rsidRPr="00F177CA" w:rsidRDefault="00437586" w:rsidP="00437586">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437586" w:rsidRPr="00F177CA" w:rsidRDefault="00437586" w:rsidP="00437586">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437586" w:rsidRPr="00B608E3" w:rsidRDefault="00437586" w:rsidP="00437586">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eastAsia="uk-UA"/>
        </w:rPr>
        <w:t xml:space="preserve">не </w:t>
      </w:r>
      <w:r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437586" w:rsidRPr="00B608E3" w:rsidRDefault="00437586" w:rsidP="00437586">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w:t>
      </w:r>
      <w:r w:rsidRPr="00B608E3">
        <w:rPr>
          <w:rFonts w:ascii="Times New Roman" w:eastAsia="Calibri" w:hAnsi="Times New Roman" w:cs="Times New Roman"/>
          <w:color w:val="000000"/>
          <w:sz w:val="24"/>
          <w:szCs w:val="24"/>
          <w:lang w:eastAsia="uk-UA"/>
        </w:rPr>
        <w:t>.1.</w:t>
      </w:r>
      <w:r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Pr="00B608E3">
        <w:rPr>
          <w:rFonts w:ascii="Times New Roman" w:hAnsi="Times New Roman" w:cs="Times New Roman"/>
          <w:sz w:val="24"/>
          <w:szCs w:val="24"/>
          <w:shd w:val="clear" w:color="auto" w:fill="FFFFFF"/>
        </w:rPr>
        <w:t>кінцевим бенефіціарним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w:t>
      </w:r>
      <w:r w:rsidRPr="00B608E3">
        <w:rPr>
          <w:rFonts w:ascii="Times New Roman" w:hAnsi="Times New Roman" w:cs="Times New Roman"/>
          <w:sz w:val="24"/>
          <w:szCs w:val="24"/>
        </w:rPr>
        <w:lastRenderedPageBreak/>
        <w:t>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rsidR="00437586" w:rsidRPr="00B608E3" w:rsidRDefault="00437586" w:rsidP="00437586">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w:t>
      </w:r>
      <w:r w:rsidRPr="00B608E3">
        <w:rPr>
          <w:rFonts w:ascii="Times New Roman" w:eastAsia="Calibri" w:hAnsi="Times New Roman" w:cs="Times New Roman"/>
          <w:color w:val="000000"/>
          <w:sz w:val="24"/>
          <w:szCs w:val="24"/>
          <w:lang w:eastAsia="uk-UA"/>
        </w:rPr>
        <w:t>.2.</w:t>
      </w:r>
      <w:r w:rsidRPr="00B608E3">
        <w:rPr>
          <w:rFonts w:ascii="Times New Roman" w:eastAsia="Calibri" w:hAnsi="Times New Roman" w:cs="Times New Roman"/>
          <w:sz w:val="24"/>
          <w:szCs w:val="24"/>
          <w:lang w:eastAsia="hi-IN" w:bidi="hi-IN"/>
        </w:rPr>
        <w:t xml:space="preserve"> </w:t>
      </w:r>
      <w:r>
        <w:rPr>
          <w:rFonts w:ascii="Times New Roman" w:eastAsia="Calibri" w:hAnsi="Times New Roman" w:cs="Times New Roman"/>
          <w:color w:val="000000"/>
          <w:sz w:val="24"/>
          <w:szCs w:val="24"/>
          <w:lang w:eastAsia="uk-UA"/>
        </w:rPr>
        <w:t>Якщо учасник закупівлі</w:t>
      </w:r>
      <w:r w:rsidRPr="00B608E3">
        <w:rPr>
          <w:rFonts w:ascii="Times New Roman" w:eastAsia="Calibri" w:hAnsi="Times New Roman" w:cs="Times New Roman"/>
          <w:color w:val="000000"/>
          <w:sz w:val="24"/>
          <w:szCs w:val="24"/>
          <w:lang w:eastAsia="uk-UA"/>
        </w:rPr>
        <w:t xml:space="preserve"> є юридичною особою, утвореною та зареєстрованою відповідно до законодавства РФ /РБ,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437586" w:rsidRPr="00C955E3" w:rsidRDefault="00437586" w:rsidP="00437586">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6</w:t>
      </w:r>
      <w:r w:rsidRPr="00C955E3">
        <w:rPr>
          <w:rFonts w:ascii="Times New Roman" w:eastAsia="Tahoma" w:hAnsi="Times New Roman" w:cs="Times New Roman"/>
          <w:sz w:val="24"/>
          <w:szCs w:val="24"/>
          <w:lang w:eastAsia="zh-CN" w:bidi="hi-IN"/>
        </w:rPr>
        <w:t xml:space="preserve">. </w:t>
      </w:r>
      <w:r w:rsidRPr="00C955E3">
        <w:rPr>
          <w:rFonts w:ascii="Times New Roman" w:eastAsia="Calibri" w:hAnsi="Times New Roman" w:cs="Times New Roman"/>
          <w:sz w:val="24"/>
          <w:szCs w:val="24"/>
          <w:lang w:eastAsia="uk-UA"/>
        </w:rPr>
        <w:t>Учасник, місце реєстра</w:t>
      </w:r>
      <w:r>
        <w:rPr>
          <w:rFonts w:ascii="Times New Roman" w:eastAsia="Calibri" w:hAnsi="Times New Roman" w:cs="Times New Roman"/>
          <w:sz w:val="24"/>
          <w:szCs w:val="24"/>
          <w:lang w:eastAsia="uk-UA"/>
        </w:rPr>
        <w:t>ції або місце проживання</w:t>
      </w:r>
      <w:r w:rsidRPr="00C955E3">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437586" w:rsidRDefault="00437586" w:rsidP="00437586">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437586" w:rsidRPr="00D5490B" w:rsidRDefault="00437586" w:rsidP="00437586">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7</w:t>
      </w:r>
      <w:r w:rsidRPr="00D5490B">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437586" w:rsidRPr="00D5490B" w:rsidRDefault="00437586" w:rsidP="00437586">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sz w:val="24"/>
          <w:szCs w:val="24"/>
          <w:lang w:eastAsia="ru-RU"/>
        </w:rPr>
        <w:t>.</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Pr>
          <w:rFonts w:ascii="Times New Roman" w:eastAsia="Times New Roman" w:hAnsi="Times New Roman" w:cs="Times New Roman"/>
          <w:color w:val="00000A"/>
          <w:kern w:val="3"/>
          <w:sz w:val="24"/>
          <w:szCs w:val="24"/>
        </w:rPr>
        <w:t xml:space="preserve"> </w:t>
      </w:r>
    </w:p>
    <w:p w:rsidR="00437586" w:rsidRPr="00D5490B" w:rsidRDefault="00437586" w:rsidP="00437586">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437586" w:rsidRPr="00D5490B" w:rsidRDefault="00437586" w:rsidP="00437586">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437586" w:rsidRPr="00D5490B" w:rsidRDefault="00437586" w:rsidP="00437586">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437586" w:rsidRDefault="00437586" w:rsidP="00437586">
      <w:pPr>
        <w:widowControl w:val="0"/>
        <w:suppressAutoHyphens/>
        <w:autoSpaceDE w:val="0"/>
        <w:spacing w:after="0" w:line="240" w:lineRule="auto"/>
        <w:rPr>
          <w:rFonts w:ascii="Times New Roman" w:eastAsia="Calibri" w:hAnsi="Times New Roman" w:cs="Times New Roman"/>
          <w:sz w:val="24"/>
          <w:szCs w:val="24"/>
        </w:rPr>
      </w:pPr>
    </w:p>
    <w:p w:rsidR="00437586" w:rsidRDefault="00437586" w:rsidP="00437586">
      <w:pPr>
        <w:widowControl w:val="0"/>
        <w:suppressAutoHyphens/>
        <w:autoSpaceDE w:val="0"/>
        <w:spacing w:after="0" w:line="240" w:lineRule="auto"/>
        <w:rPr>
          <w:rFonts w:ascii="Times New Roman" w:eastAsia="Calibri" w:hAnsi="Times New Roman" w:cs="Times New Roman"/>
          <w:sz w:val="24"/>
          <w:szCs w:val="24"/>
        </w:rPr>
      </w:pPr>
    </w:p>
    <w:p w:rsidR="00437586" w:rsidRDefault="00437586" w:rsidP="00437586">
      <w:pPr>
        <w:widowControl w:val="0"/>
        <w:suppressAutoHyphens/>
        <w:autoSpaceDE w:val="0"/>
        <w:spacing w:after="0" w:line="240" w:lineRule="auto"/>
        <w:rPr>
          <w:rFonts w:ascii="Times New Roman" w:eastAsia="Calibri" w:hAnsi="Times New Roman" w:cs="Times New Roman"/>
          <w:sz w:val="24"/>
          <w:szCs w:val="24"/>
        </w:rPr>
      </w:pPr>
    </w:p>
    <w:p w:rsidR="00A40C94" w:rsidRDefault="00E405D3"/>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C4"/>
    <w:rsid w:val="001155C4"/>
    <w:rsid w:val="00306D02"/>
    <w:rsid w:val="00437586"/>
    <w:rsid w:val="00AF051A"/>
    <w:rsid w:val="00E405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12258</Words>
  <Characters>6988</Characters>
  <Application>Microsoft Office Word</Application>
  <DocSecurity>0</DocSecurity>
  <Lines>58</Lines>
  <Paragraphs>38</Paragraphs>
  <ScaleCrop>false</ScaleCrop>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5</cp:revision>
  <dcterms:created xsi:type="dcterms:W3CDTF">2023-11-29T08:49:00Z</dcterms:created>
  <dcterms:modified xsi:type="dcterms:W3CDTF">2023-11-29T08:50:00Z</dcterms:modified>
</cp:coreProperties>
</file>