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DE" w:rsidRPr="00CD44A7" w:rsidRDefault="00EA2BDE" w:rsidP="00EA2BDE">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Додаток 4</w:t>
      </w:r>
    </w:p>
    <w:p w:rsidR="00EA2BDE" w:rsidRPr="00CD44A7" w:rsidRDefault="00EA2BDE" w:rsidP="00EA2BDE">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 тендерної документації</w:t>
      </w:r>
    </w:p>
    <w:p w:rsidR="00EA2BDE" w:rsidRPr="00CD44A7" w:rsidRDefault="00EA2BDE" w:rsidP="00EA2BDE">
      <w:pPr>
        <w:suppressAutoHyphens/>
        <w:spacing w:after="0" w:line="240" w:lineRule="auto"/>
        <w:jc w:val="right"/>
        <w:rPr>
          <w:rFonts w:ascii="Times New Roman" w:eastAsia="Times New Roman" w:hAnsi="Times New Roman" w:cs="Times New Roman"/>
          <w:sz w:val="24"/>
          <w:szCs w:val="24"/>
          <w:lang w:eastAsia="ar-SA"/>
        </w:rPr>
      </w:pPr>
      <w:r w:rsidRPr="00CD44A7">
        <w:rPr>
          <w:rFonts w:ascii="Times New Roman" w:eastAsia="Times New Roman" w:hAnsi="Times New Roman" w:cs="Times New Roman"/>
          <w:sz w:val="24"/>
          <w:szCs w:val="24"/>
          <w:lang w:eastAsia="ar-SA"/>
        </w:rPr>
        <w:t>Проєкт</w:t>
      </w:r>
    </w:p>
    <w:p w:rsidR="00EA2BDE" w:rsidRPr="00CD44A7" w:rsidRDefault="00EA2BDE" w:rsidP="00EA2BDE">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CD44A7">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CD44A7">
        <w:rPr>
          <w:rFonts w:ascii="Times New Roman" w:eastAsia="Calibri" w:hAnsi="Times New Roman" w:cs="Calibri"/>
          <w:i/>
          <w:kern w:val="1"/>
          <w:sz w:val="24"/>
          <w:szCs w:val="24"/>
          <w:shd w:val="clear" w:color="auto" w:fill="FFFFFF"/>
        </w:rPr>
        <w:t xml:space="preserve"> на підставі абзацу 1 підпункту 3 пункту 44 особливостей.</w:t>
      </w:r>
    </w:p>
    <w:p w:rsidR="00EA2BDE" w:rsidRPr="00D5490B" w:rsidRDefault="00EA2BDE" w:rsidP="00EA2BDE">
      <w:pPr>
        <w:tabs>
          <w:tab w:val="center" w:pos="4819"/>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D5490B">
        <w:rPr>
          <w:rFonts w:ascii="Times New Roman" w:hAnsi="Times New Roman" w:cs="Times New Roman"/>
          <w:b/>
          <w:sz w:val="24"/>
          <w:szCs w:val="24"/>
        </w:rPr>
        <w:t>Договір</w:t>
      </w:r>
      <w:r>
        <w:rPr>
          <w:rFonts w:ascii="Times New Roman" w:hAnsi="Times New Roman" w:cs="Times New Roman"/>
          <w:b/>
          <w:sz w:val="24"/>
          <w:szCs w:val="24"/>
        </w:rPr>
        <w:tab/>
      </w:r>
    </w:p>
    <w:p w:rsidR="00EA2BDE" w:rsidRPr="00D5490B" w:rsidRDefault="00EA2BDE" w:rsidP="00EA2BDE">
      <w:pPr>
        <w:spacing w:after="0" w:line="240" w:lineRule="auto"/>
        <w:jc w:val="center"/>
        <w:rPr>
          <w:rFonts w:ascii="Times New Roman" w:hAnsi="Times New Roman" w:cs="Times New Roman"/>
          <w:sz w:val="24"/>
          <w:szCs w:val="24"/>
        </w:rPr>
      </w:pPr>
      <w:r w:rsidRPr="00D5490B">
        <w:rPr>
          <w:rFonts w:ascii="Times New Roman" w:hAnsi="Times New Roman" w:cs="Times New Roman"/>
          <w:sz w:val="24"/>
          <w:szCs w:val="24"/>
        </w:rPr>
        <w:t xml:space="preserve">про закупівлю товарів за державні кошти </w:t>
      </w:r>
    </w:p>
    <w:p w:rsidR="00EA2BDE" w:rsidRPr="00D5490B" w:rsidRDefault="00EA2BDE" w:rsidP="00EA2BDE">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EA2BDE" w:rsidRPr="00D5490B" w:rsidRDefault="00EA2BDE" w:rsidP="00EA2BDE">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м. Чернівці                                                                                                 ___________ 2023 р.</w:t>
      </w:r>
    </w:p>
    <w:p w:rsidR="00EA2BDE" w:rsidRPr="00D5490B" w:rsidRDefault="00EA2BDE" w:rsidP="00EA2BDE">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EA2BDE" w:rsidRPr="00D5490B" w:rsidRDefault="00EA2BDE" w:rsidP="00EA2BDE">
      <w:pPr>
        <w:spacing w:after="0" w:line="240" w:lineRule="auto"/>
        <w:ind w:firstLine="708"/>
        <w:jc w:val="both"/>
        <w:rPr>
          <w:rFonts w:ascii="Times New Roman" w:hAnsi="Times New Roman" w:cs="Times New Roman"/>
          <w:sz w:val="24"/>
          <w:szCs w:val="24"/>
        </w:rPr>
      </w:pPr>
      <w:r w:rsidRPr="00D5490B">
        <w:rPr>
          <w:rFonts w:ascii="Times New Roman" w:hAnsi="Times New Roman" w:cs="Times New Roman"/>
          <w:sz w:val="24"/>
          <w:szCs w:val="24"/>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D5490B">
        <w:rPr>
          <w:rFonts w:ascii="Times New Roman" w:hAnsi="Times New Roman" w:cs="Times New Roman"/>
          <w:sz w:val="24"/>
          <w:szCs w:val="24"/>
          <w:u w:val="single"/>
        </w:rPr>
        <w:t>Переможець процедури закупівлі</w:t>
      </w:r>
      <w:r w:rsidRPr="00D5490B">
        <w:rPr>
          <w:rFonts w:ascii="Times New Roman" w:hAnsi="Times New Roman" w:cs="Times New Roman"/>
          <w:sz w:val="24"/>
          <w:szCs w:val="24"/>
        </w:rPr>
        <w:t>, (далі – Учасник (Продавець)), в особі _________________, що діє на підставі _____________, з другої Сторони, уклали цей Договір про таке:</w:t>
      </w:r>
    </w:p>
    <w:p w:rsidR="00EA2BDE" w:rsidRPr="00D5490B" w:rsidRDefault="00EA2BDE" w:rsidP="00EA2BDE">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1. Предмет Договору</w:t>
      </w:r>
    </w:p>
    <w:p w:rsidR="00EA2BDE" w:rsidRPr="00A41197" w:rsidRDefault="00EA2BDE" w:rsidP="00EA2BDE">
      <w:pPr>
        <w:widowControl w:val="0"/>
        <w:suppressAutoHyphens/>
        <w:spacing w:line="240" w:lineRule="auto"/>
        <w:contextualSpacing/>
        <w:jc w:val="both"/>
        <w:rPr>
          <w:rFonts w:ascii="Times New Roman" w:hAnsi="Times New Roman" w:cs="Times New Roman"/>
          <w:sz w:val="24"/>
          <w:szCs w:val="24"/>
        </w:rPr>
      </w:pPr>
      <w:r w:rsidRPr="00A41197">
        <w:rPr>
          <w:rFonts w:ascii="Times New Roman" w:hAnsi="Times New Roman" w:cs="Times New Roman"/>
          <w:sz w:val="24"/>
          <w:szCs w:val="24"/>
        </w:rPr>
        <w:t>1.1. Продавець зобов’язується протягом 2023 року поставити Замовникові Бензин А-95</w:t>
      </w:r>
      <w:r w:rsidRPr="00A41197">
        <w:rPr>
          <w:rFonts w:ascii="Times New Roman" w:eastAsia="Calibri" w:hAnsi="Times New Roman" w:cs="Times New Roman"/>
          <w:bCs/>
          <w:sz w:val="24"/>
          <w:szCs w:val="24"/>
        </w:rPr>
        <w:t>, код ДК 021-2015 (CPV) 09130000-9 - Нафта і дистиляти (09132000-3 - Бензин)</w:t>
      </w:r>
      <w:r w:rsidRPr="00A41197">
        <w:rPr>
          <w:rFonts w:ascii="Times New Roman" w:eastAsia="Times New Roman" w:hAnsi="Times New Roman" w:cs="Times New Roman"/>
          <w:bCs/>
          <w:sz w:val="24"/>
          <w:szCs w:val="24"/>
          <w:lang w:eastAsia="ar-SA"/>
        </w:rPr>
        <w:t>, на</w:t>
      </w:r>
      <w:r w:rsidRPr="00A41197">
        <w:rPr>
          <w:rFonts w:ascii="Times New Roman" w:hAnsi="Times New Roman" w:cs="Times New Roman"/>
          <w:sz w:val="24"/>
          <w:szCs w:val="24"/>
        </w:rPr>
        <w:t>далі – Товар</w:t>
      </w:r>
      <w:r w:rsidRPr="00A41197">
        <w:rPr>
          <w:rFonts w:ascii="Times New Roman" w:eastAsia="Times New Roman" w:hAnsi="Times New Roman" w:cs="Times New Roman"/>
          <w:bCs/>
          <w:sz w:val="24"/>
          <w:szCs w:val="24"/>
          <w:lang w:eastAsia="ar-SA"/>
        </w:rPr>
        <w:t xml:space="preserve"> для забезпечення роботи генераторів бензинових</w:t>
      </w:r>
      <w:r w:rsidRPr="00A41197">
        <w:rPr>
          <w:rFonts w:ascii="Times New Roman" w:hAnsi="Times New Roman" w:cs="Times New Roman"/>
          <w:sz w:val="24"/>
          <w:szCs w:val="24"/>
        </w:rPr>
        <w:t>, а Замовник зобов’язується прийняти і оплатити за поставлений Товар на умовах цього Договору:</w:t>
      </w:r>
    </w:p>
    <w:p w:rsidR="00EA2BDE" w:rsidRPr="00A41197" w:rsidRDefault="00EA2BDE" w:rsidP="00EA2BDE">
      <w:pPr>
        <w:widowControl w:val="0"/>
        <w:suppressAutoHyphens/>
        <w:spacing w:line="240" w:lineRule="auto"/>
        <w:contextualSpacing/>
        <w:jc w:val="both"/>
        <w:rPr>
          <w:rFonts w:ascii="Times New Roman" w:hAnsi="Times New Roman" w:cs="Times New Roman"/>
          <w:sz w:val="24"/>
          <w:szCs w:val="24"/>
        </w:rPr>
      </w:pPr>
    </w:p>
    <w:tbl>
      <w:tblPr>
        <w:tblStyle w:val="21"/>
        <w:tblW w:w="10207" w:type="dxa"/>
        <w:tblInd w:w="-176" w:type="dxa"/>
        <w:tblLook w:val="01E0" w:firstRow="1" w:lastRow="1" w:firstColumn="1" w:lastColumn="1" w:noHBand="0" w:noVBand="0"/>
      </w:tblPr>
      <w:tblGrid>
        <w:gridCol w:w="2149"/>
        <w:gridCol w:w="1104"/>
        <w:gridCol w:w="1393"/>
        <w:gridCol w:w="1202"/>
        <w:gridCol w:w="1099"/>
        <w:gridCol w:w="1417"/>
        <w:gridCol w:w="1843"/>
      </w:tblGrid>
      <w:tr w:rsidR="00EA2BDE" w:rsidRPr="00A41197" w:rsidTr="005C37BB">
        <w:trPr>
          <w:trHeight w:val="435"/>
        </w:trPr>
        <w:tc>
          <w:tcPr>
            <w:tcW w:w="2149" w:type="dxa"/>
            <w:vAlign w:val="center"/>
          </w:tcPr>
          <w:p w:rsidR="00EA2BDE" w:rsidRPr="00A41197" w:rsidRDefault="00EA2BDE" w:rsidP="005C37B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A41197">
              <w:rPr>
                <w:rFonts w:ascii="Times New Roman" w:eastAsia="Times New Roman" w:hAnsi="Times New Roman" w:cs="Times New Roman"/>
                <w:iCs/>
                <w:spacing w:val="-3"/>
                <w:kern w:val="2"/>
                <w:sz w:val="20"/>
                <w:szCs w:val="20"/>
                <w:lang w:eastAsia="zh-CN"/>
              </w:rPr>
              <w:t xml:space="preserve">Назва </w:t>
            </w:r>
          </w:p>
        </w:tc>
        <w:tc>
          <w:tcPr>
            <w:tcW w:w="1104" w:type="dxa"/>
            <w:vAlign w:val="center"/>
          </w:tcPr>
          <w:p w:rsidR="00EA2BDE" w:rsidRPr="00A41197" w:rsidRDefault="00EA2BDE" w:rsidP="005C37B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A41197">
              <w:rPr>
                <w:rFonts w:ascii="Times New Roman" w:eastAsia="Times New Roman" w:hAnsi="Times New Roman" w:cs="Times New Roman"/>
                <w:iCs/>
                <w:spacing w:val="-3"/>
                <w:kern w:val="2"/>
                <w:sz w:val="20"/>
                <w:szCs w:val="20"/>
                <w:lang w:eastAsia="zh-CN"/>
              </w:rPr>
              <w:t>Одиниця виміру</w:t>
            </w:r>
          </w:p>
        </w:tc>
        <w:tc>
          <w:tcPr>
            <w:tcW w:w="1393" w:type="dxa"/>
            <w:vAlign w:val="center"/>
          </w:tcPr>
          <w:p w:rsidR="00EA2BDE" w:rsidRPr="00A41197" w:rsidRDefault="00EA2BDE" w:rsidP="005C37B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A41197">
              <w:rPr>
                <w:rFonts w:ascii="Times New Roman" w:eastAsia="Times New Roman" w:hAnsi="Times New Roman" w:cs="Times New Roman"/>
                <w:iCs/>
                <w:spacing w:val="-3"/>
                <w:kern w:val="2"/>
                <w:sz w:val="20"/>
                <w:szCs w:val="20"/>
                <w:lang w:eastAsia="zh-CN"/>
              </w:rPr>
              <w:t>Скретч картка номіналом</w:t>
            </w:r>
          </w:p>
        </w:tc>
        <w:tc>
          <w:tcPr>
            <w:tcW w:w="1202" w:type="dxa"/>
            <w:vAlign w:val="center"/>
          </w:tcPr>
          <w:p w:rsidR="00EA2BDE" w:rsidRPr="00A41197" w:rsidRDefault="00EA2BDE" w:rsidP="005C37B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A41197">
              <w:rPr>
                <w:rFonts w:ascii="Times New Roman" w:eastAsia="Times New Roman" w:hAnsi="Times New Roman" w:cs="Times New Roman"/>
                <w:iCs/>
                <w:spacing w:val="-3"/>
                <w:kern w:val="2"/>
                <w:sz w:val="20"/>
                <w:szCs w:val="20"/>
                <w:lang w:eastAsia="zh-CN"/>
              </w:rPr>
              <w:t>Кількість скретч карток</w:t>
            </w:r>
          </w:p>
        </w:tc>
        <w:tc>
          <w:tcPr>
            <w:tcW w:w="1099" w:type="dxa"/>
            <w:vAlign w:val="center"/>
          </w:tcPr>
          <w:p w:rsidR="00EA2BDE" w:rsidRPr="00A41197" w:rsidRDefault="00EA2BDE" w:rsidP="005C37B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A41197">
              <w:rPr>
                <w:rFonts w:ascii="Times New Roman" w:eastAsia="Times New Roman" w:hAnsi="Times New Roman" w:cs="Times New Roman"/>
                <w:iCs/>
                <w:spacing w:val="-3"/>
                <w:kern w:val="2"/>
                <w:sz w:val="20"/>
                <w:szCs w:val="20"/>
                <w:lang w:eastAsia="zh-CN"/>
              </w:rPr>
              <w:t>Кількість, літрів</w:t>
            </w:r>
          </w:p>
        </w:tc>
        <w:tc>
          <w:tcPr>
            <w:tcW w:w="1417" w:type="dxa"/>
            <w:vAlign w:val="center"/>
          </w:tcPr>
          <w:p w:rsidR="00EA2BDE" w:rsidRPr="00A41197" w:rsidRDefault="00EA2BDE" w:rsidP="005C37B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vertAlign w:val="superscript"/>
                <w:lang w:eastAsia="zh-CN"/>
              </w:rPr>
            </w:pPr>
            <w:r w:rsidRPr="00A41197">
              <w:rPr>
                <w:rFonts w:ascii="Times New Roman" w:eastAsia="Times New Roman" w:hAnsi="Times New Roman" w:cs="Times New Roman"/>
                <w:iCs/>
                <w:spacing w:val="-3"/>
                <w:kern w:val="2"/>
                <w:sz w:val="20"/>
                <w:szCs w:val="20"/>
                <w:lang w:eastAsia="zh-CN"/>
              </w:rPr>
              <w:t>Вартість одного літра, без ПДВ (грн.)</w:t>
            </w:r>
          </w:p>
        </w:tc>
        <w:tc>
          <w:tcPr>
            <w:tcW w:w="1843" w:type="dxa"/>
            <w:vAlign w:val="center"/>
          </w:tcPr>
          <w:p w:rsidR="00EA2BDE" w:rsidRPr="00A41197" w:rsidRDefault="00EA2BDE" w:rsidP="005C37B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A41197">
              <w:rPr>
                <w:rFonts w:ascii="Times New Roman" w:eastAsia="Times New Roman" w:hAnsi="Times New Roman" w:cs="Times New Roman"/>
                <w:iCs/>
                <w:spacing w:val="-3"/>
                <w:kern w:val="2"/>
                <w:sz w:val="20"/>
                <w:szCs w:val="20"/>
                <w:lang w:eastAsia="zh-CN"/>
              </w:rPr>
              <w:t>Загальна</w:t>
            </w:r>
          </w:p>
          <w:p w:rsidR="00EA2BDE" w:rsidRPr="00A41197" w:rsidRDefault="00EA2BDE" w:rsidP="005C37B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A41197">
              <w:rPr>
                <w:rFonts w:ascii="Times New Roman" w:eastAsia="Times New Roman" w:hAnsi="Times New Roman" w:cs="Times New Roman"/>
                <w:iCs/>
                <w:spacing w:val="-3"/>
                <w:kern w:val="2"/>
                <w:sz w:val="20"/>
                <w:szCs w:val="20"/>
                <w:lang w:eastAsia="zh-CN"/>
              </w:rPr>
              <w:t>Вартість, без ПДВ (грн..)</w:t>
            </w:r>
          </w:p>
        </w:tc>
      </w:tr>
      <w:tr w:rsidR="00EA2BDE" w:rsidRPr="00A41197" w:rsidTr="005C37BB">
        <w:trPr>
          <w:trHeight w:val="419"/>
        </w:trPr>
        <w:tc>
          <w:tcPr>
            <w:tcW w:w="2149" w:type="dxa"/>
          </w:tcPr>
          <w:p w:rsidR="00EA2BDE" w:rsidRPr="00A41197" w:rsidRDefault="00EA2BDE" w:rsidP="005C37B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A41197">
              <w:rPr>
                <w:rFonts w:ascii="Times New Roman" w:eastAsia="Times New Roman" w:hAnsi="Times New Roman" w:cs="Times New Roman"/>
                <w:iCs/>
                <w:spacing w:val="-3"/>
                <w:kern w:val="2"/>
                <w:lang w:eastAsia="zh-CN"/>
              </w:rPr>
              <w:t xml:space="preserve">Бензин А-95 </w:t>
            </w:r>
          </w:p>
        </w:tc>
        <w:tc>
          <w:tcPr>
            <w:tcW w:w="1104" w:type="dxa"/>
          </w:tcPr>
          <w:p w:rsidR="00EA2BDE" w:rsidRPr="00A41197" w:rsidRDefault="00EA2BDE" w:rsidP="005C37B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A41197">
              <w:rPr>
                <w:rFonts w:ascii="Times New Roman" w:eastAsia="Times New Roman" w:hAnsi="Times New Roman" w:cs="Times New Roman"/>
                <w:iCs/>
                <w:spacing w:val="-3"/>
                <w:kern w:val="2"/>
                <w:lang w:eastAsia="zh-CN"/>
              </w:rPr>
              <w:t>літр</w:t>
            </w:r>
          </w:p>
        </w:tc>
        <w:tc>
          <w:tcPr>
            <w:tcW w:w="1393" w:type="dxa"/>
          </w:tcPr>
          <w:p w:rsidR="00EA2BDE" w:rsidRPr="00A41197" w:rsidRDefault="00EA2BDE" w:rsidP="005C37B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202" w:type="dxa"/>
          </w:tcPr>
          <w:p w:rsidR="00EA2BDE" w:rsidRPr="00A41197" w:rsidRDefault="00EA2BDE" w:rsidP="005C37B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099" w:type="dxa"/>
            <w:vAlign w:val="center"/>
          </w:tcPr>
          <w:p w:rsidR="00EA2BDE" w:rsidRPr="00A41197" w:rsidRDefault="00EA2BDE" w:rsidP="005C37BB">
            <w:pPr>
              <w:widowControl w:val="0"/>
              <w:shd w:val="clear" w:color="auto" w:fill="FFFFFF"/>
              <w:tabs>
                <w:tab w:val="left" w:pos="284"/>
                <w:tab w:val="right" w:leader="underscore" w:pos="9923"/>
              </w:tabs>
              <w:suppressAutoHyphens/>
              <w:ind w:right="-262"/>
              <w:jc w:val="center"/>
              <w:rPr>
                <w:rFonts w:ascii="Times New Roman" w:eastAsia="Times New Roman" w:hAnsi="Times New Roman" w:cs="Times New Roman"/>
                <w:iCs/>
                <w:spacing w:val="-3"/>
                <w:kern w:val="2"/>
                <w:lang w:eastAsia="zh-CN"/>
              </w:rPr>
            </w:pPr>
            <w:r w:rsidRPr="00A41197">
              <w:rPr>
                <w:rFonts w:ascii="Times New Roman" w:eastAsia="Times New Roman" w:hAnsi="Times New Roman" w:cs="Times New Roman"/>
                <w:iCs/>
                <w:spacing w:val="-3"/>
                <w:kern w:val="2"/>
                <w:lang w:eastAsia="zh-CN"/>
              </w:rPr>
              <w:t>10180</w:t>
            </w:r>
          </w:p>
        </w:tc>
        <w:tc>
          <w:tcPr>
            <w:tcW w:w="1417" w:type="dxa"/>
          </w:tcPr>
          <w:p w:rsidR="00EA2BDE" w:rsidRPr="00A41197" w:rsidRDefault="00EA2BDE" w:rsidP="005C37B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843" w:type="dxa"/>
          </w:tcPr>
          <w:p w:rsidR="00EA2BDE" w:rsidRPr="00A41197" w:rsidRDefault="00EA2BDE" w:rsidP="005C37B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EA2BDE" w:rsidRPr="00A41197" w:rsidTr="005C37BB">
        <w:trPr>
          <w:trHeight w:val="290"/>
        </w:trPr>
        <w:tc>
          <w:tcPr>
            <w:tcW w:w="8364" w:type="dxa"/>
            <w:gridSpan w:val="6"/>
          </w:tcPr>
          <w:p w:rsidR="00EA2BDE" w:rsidRPr="00A41197" w:rsidRDefault="00EA2BDE" w:rsidP="005C37B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A41197">
              <w:rPr>
                <w:rFonts w:ascii="Times New Roman" w:eastAsia="Times New Roman" w:hAnsi="Times New Roman" w:cs="Times New Roman"/>
                <w:iCs/>
                <w:spacing w:val="-3"/>
                <w:kern w:val="2"/>
                <w:lang w:eastAsia="zh-CN"/>
              </w:rPr>
              <w:t>Вартість без ПДВ, грн.</w:t>
            </w:r>
          </w:p>
        </w:tc>
        <w:tc>
          <w:tcPr>
            <w:tcW w:w="1843" w:type="dxa"/>
          </w:tcPr>
          <w:p w:rsidR="00EA2BDE" w:rsidRPr="00A41197" w:rsidRDefault="00EA2BDE" w:rsidP="005C37B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EA2BDE" w:rsidRPr="00A41197" w:rsidTr="005C37BB">
        <w:trPr>
          <w:trHeight w:val="269"/>
        </w:trPr>
        <w:tc>
          <w:tcPr>
            <w:tcW w:w="8364" w:type="dxa"/>
            <w:gridSpan w:val="6"/>
          </w:tcPr>
          <w:p w:rsidR="00EA2BDE" w:rsidRPr="00A41197" w:rsidRDefault="00EA2BDE" w:rsidP="005C37B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A41197">
              <w:rPr>
                <w:rFonts w:ascii="Times New Roman" w:eastAsia="Times New Roman" w:hAnsi="Times New Roman" w:cs="Times New Roman"/>
                <w:iCs/>
                <w:spacing w:val="-3"/>
                <w:kern w:val="2"/>
                <w:lang w:eastAsia="zh-CN"/>
              </w:rPr>
              <w:t>ПДВ, грн.</w:t>
            </w:r>
          </w:p>
        </w:tc>
        <w:tc>
          <w:tcPr>
            <w:tcW w:w="1843" w:type="dxa"/>
          </w:tcPr>
          <w:p w:rsidR="00EA2BDE" w:rsidRPr="00A41197" w:rsidRDefault="00EA2BDE" w:rsidP="005C37B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EA2BDE" w:rsidRPr="00A41197" w:rsidTr="005C37BB">
        <w:trPr>
          <w:trHeight w:val="288"/>
        </w:trPr>
        <w:tc>
          <w:tcPr>
            <w:tcW w:w="8364" w:type="dxa"/>
            <w:gridSpan w:val="6"/>
          </w:tcPr>
          <w:p w:rsidR="00EA2BDE" w:rsidRPr="00A41197" w:rsidRDefault="00EA2BDE" w:rsidP="005C37B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A41197">
              <w:rPr>
                <w:rFonts w:ascii="Times New Roman" w:eastAsia="Times New Roman" w:hAnsi="Times New Roman" w:cs="Times New Roman"/>
                <w:iCs/>
                <w:spacing w:val="-3"/>
                <w:kern w:val="2"/>
                <w:lang w:eastAsia="zh-CN"/>
              </w:rPr>
              <w:t>Загальна вартість з ПДВ, грн.</w:t>
            </w:r>
          </w:p>
        </w:tc>
        <w:tc>
          <w:tcPr>
            <w:tcW w:w="1843" w:type="dxa"/>
          </w:tcPr>
          <w:p w:rsidR="00EA2BDE" w:rsidRPr="00A41197" w:rsidRDefault="00EA2BDE" w:rsidP="005C37B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bl>
    <w:p w:rsidR="00EA2BDE" w:rsidRPr="00D5490B" w:rsidRDefault="00EA2BDE" w:rsidP="00EA2BDE">
      <w:pPr>
        <w:widowControl w:val="0"/>
        <w:spacing w:after="0" w:line="240" w:lineRule="auto"/>
        <w:jc w:val="both"/>
        <w:rPr>
          <w:rFonts w:ascii="Times New Roman" w:hAnsi="Times New Roman" w:cs="Times New Roman"/>
          <w:sz w:val="24"/>
          <w:szCs w:val="24"/>
        </w:rPr>
      </w:pPr>
      <w:r w:rsidRPr="00D5490B">
        <w:rPr>
          <w:rFonts w:ascii="Times New Roman" w:eastAsia="Calibri" w:hAnsi="Times New Roman" w:cs="Times New Roman"/>
          <w:snapToGrid w:val="0"/>
          <w:sz w:val="24"/>
          <w:szCs w:val="24"/>
        </w:rPr>
        <w:t>1.2. Продаж товару здійснюється відповідно до умов Закону України «Про публічні закупівлі» та</w:t>
      </w:r>
      <w:r w:rsidRPr="00D5490B">
        <w:rPr>
          <w:rFonts w:ascii="Times New Roman" w:eastAsia="Calibri" w:hAnsi="Times New Roman" w:cs="Times New Roman"/>
          <w:bCs/>
          <w:snapToGrid w:val="0"/>
          <w:sz w:val="24"/>
          <w:szCs w:val="24"/>
        </w:rPr>
        <w:t xml:space="preserve"> з врахуванням «Особливості здійснення публічних закупівель товарів, робіт і послуг для замовників, передбачених </w:t>
      </w:r>
      <w:hyperlink r:id="rId5" w:tgtFrame="_blank" w:history="1">
        <w:r w:rsidRPr="00D5490B">
          <w:rPr>
            <w:rFonts w:ascii="Times New Roman" w:eastAsia="Calibri" w:hAnsi="Times New Roman" w:cs="Times New Roman"/>
            <w:bCs/>
            <w:snapToGrid w:val="0"/>
            <w:sz w:val="24"/>
            <w:szCs w:val="24"/>
          </w:rPr>
          <w:t>Законом України</w:t>
        </w:r>
      </w:hyperlink>
      <w:r w:rsidRPr="00D5490B">
        <w:rPr>
          <w:rFonts w:ascii="Times New Roman" w:eastAsia="Calibri" w:hAnsi="Times New Roman" w:cs="Times New Roman"/>
          <w:bCs/>
          <w:snapToGrid w:val="0"/>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затверджені </w:t>
      </w:r>
      <w:r w:rsidRPr="00D5490B">
        <w:rPr>
          <w:rFonts w:ascii="Times New Roman" w:eastAsia="Calibri" w:hAnsi="Times New Roman" w:cs="Times New Roman"/>
          <w:snapToGrid w:val="0"/>
          <w:sz w:val="24"/>
          <w:szCs w:val="24"/>
        </w:rPr>
        <w:t xml:space="preserve">Постановою Кабінету Міністрів від 12 жовтня 2022 року №1178 (із змінами) , умови </w:t>
      </w:r>
      <w:r w:rsidRPr="00D5490B">
        <w:rPr>
          <w:rFonts w:ascii="Times New Roman" w:hAnsi="Times New Roman" w:cs="Times New Roman"/>
          <w:sz w:val="24"/>
          <w:szCs w:val="24"/>
        </w:rPr>
        <w:t>договору відповідають умовам пропозиції.</w:t>
      </w:r>
    </w:p>
    <w:p w:rsidR="00EA2BDE" w:rsidRPr="00D5490B" w:rsidRDefault="00EA2BDE" w:rsidP="00EA2BDE">
      <w:pPr>
        <w:spacing w:after="0" w:line="240" w:lineRule="auto"/>
        <w:jc w:val="both"/>
        <w:rPr>
          <w:rFonts w:ascii="Times New Roman" w:hAnsi="Times New Roman" w:cs="Times New Roman"/>
          <w:b/>
          <w:bCs/>
          <w:sz w:val="24"/>
          <w:szCs w:val="24"/>
        </w:rPr>
      </w:pPr>
      <w:r w:rsidRPr="00D5490B">
        <w:rPr>
          <w:rFonts w:ascii="Times New Roman" w:eastAsia="Calibri" w:hAnsi="Times New Roman" w:cs="Times New Roman"/>
          <w:snapToGrid w:val="0"/>
          <w:sz w:val="24"/>
          <w:szCs w:val="24"/>
        </w:rPr>
        <w:t xml:space="preserve">1.3. Відпуск товару з АЗС здійснюється за довірчими документами (скретч картки) на отримання товару відповідно "Правил роздрібної торгівлі нафтопродуктами" затверджених Постановою Кабінету Міністрів України № 1442 від 20.12.1997 (із змінами), </w:t>
      </w:r>
      <w:bookmarkStart w:id="0" w:name="34"/>
      <w:bookmarkEnd w:id="0"/>
      <w:r w:rsidRPr="00D5490B">
        <w:rPr>
          <w:rFonts w:ascii="Times New Roman" w:eastAsia="Calibri" w:hAnsi="Times New Roman" w:cs="Times New Roman"/>
          <w:snapToGrid w:val="0"/>
          <w:sz w:val="24"/>
          <w:szCs w:val="24"/>
        </w:rPr>
        <w:t>яка визначає порядок приймання та роздрібної торгівлі бензином, дизельним паливом, скрапленим вуглеводневим газом, гасом, маслами, мастилами (далі - нафтопродукти), розфасованими нафтопродуктами, а також регламентують вимоги стосовно дотримання прав споживачів щодо належної якості нафтопродуктів, безпеки для життя та здоров’я споживачів, навколишнього природного середовища і рівня торговельного обслуговування.</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1.4. Обсяги закупівлі товарів можуть бути зменшені залежно від реального фінансування видатків.</w:t>
      </w:r>
    </w:p>
    <w:tbl>
      <w:tblPr>
        <w:tblW w:w="10065" w:type="dxa"/>
        <w:tblLayout w:type="fixed"/>
        <w:tblLook w:val="04A0" w:firstRow="1" w:lastRow="0" w:firstColumn="1" w:lastColumn="0" w:noHBand="0" w:noVBand="1"/>
      </w:tblPr>
      <w:tblGrid>
        <w:gridCol w:w="5246"/>
        <w:gridCol w:w="4819"/>
      </w:tblGrid>
      <w:tr w:rsidR="00EA2BDE" w:rsidRPr="00D5490B" w:rsidTr="005C37BB">
        <w:trPr>
          <w:trHeight w:val="63"/>
        </w:trPr>
        <w:tc>
          <w:tcPr>
            <w:tcW w:w="5246" w:type="dxa"/>
          </w:tcPr>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Продавця</w:t>
            </w:r>
          </w:p>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_______________ </w:t>
            </w:r>
          </w:p>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c>
          <w:tcPr>
            <w:tcW w:w="4819" w:type="dxa"/>
            <w:hideMark/>
          </w:tcPr>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Замовника</w:t>
            </w:r>
          </w:p>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 </w:t>
            </w:r>
          </w:p>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r>
    </w:tbl>
    <w:p w:rsidR="00EA2BDE" w:rsidRPr="00D5490B" w:rsidRDefault="00EA2BDE" w:rsidP="00EA2BDE">
      <w:pPr>
        <w:spacing w:after="0" w:line="240" w:lineRule="auto"/>
        <w:jc w:val="both"/>
        <w:rPr>
          <w:rFonts w:ascii="Times New Roman" w:hAnsi="Times New Roman" w:cs="Times New Roman"/>
          <w:sz w:val="24"/>
          <w:szCs w:val="24"/>
        </w:rPr>
      </w:pPr>
    </w:p>
    <w:p w:rsidR="00EA2BDE" w:rsidRPr="00D5490B" w:rsidRDefault="00EA2BDE" w:rsidP="00EA2BDE">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2. Якість товарів, робіт чи послуг</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lastRenderedPageBreak/>
        <w:t xml:space="preserve">2.1. Продавець повинен передати (поставити) Замовнику Товари, передбачені цим Договором якість яких відповідає </w:t>
      </w:r>
      <w:r w:rsidRPr="00D5490B">
        <w:rPr>
          <w:rFonts w:ascii="Times New Roman" w:hAnsi="Times New Roman" w:cs="Times New Roman"/>
          <w:bCs/>
          <w:sz w:val="24"/>
          <w:szCs w:val="24"/>
        </w:rPr>
        <w:t>встановленим законодавством нормам</w:t>
      </w:r>
      <w:r>
        <w:rPr>
          <w:rFonts w:ascii="Times New Roman" w:hAnsi="Times New Roman" w:cs="Times New Roman"/>
          <w:bCs/>
          <w:sz w:val="24"/>
          <w:szCs w:val="24"/>
        </w:rPr>
        <w:t>:</w:t>
      </w:r>
      <w:r w:rsidRPr="0055712C">
        <w:rPr>
          <w:rFonts w:ascii="Times New Roman" w:hAnsi="Times New Roman" w:cs="Times New Roman"/>
          <w:bCs/>
          <w:sz w:val="24"/>
          <w:szCs w:val="24"/>
        </w:rPr>
        <w:t xml:space="preserve"> </w:t>
      </w:r>
      <w:r w:rsidRPr="005670F6">
        <w:rPr>
          <w:rFonts w:ascii="Times New Roman" w:hAnsi="Times New Roman" w:cs="Times New Roman"/>
          <w:sz w:val="24"/>
          <w:szCs w:val="24"/>
        </w:rPr>
        <w:t>ДСТУ 7687:2015 Бензини автомобільні Євро. Технічні умови,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w:t>
      </w:r>
      <w:r>
        <w:rPr>
          <w:rFonts w:ascii="Times New Roman" w:hAnsi="Times New Roman" w:cs="Times New Roman"/>
          <w:sz w:val="24"/>
          <w:szCs w:val="24"/>
        </w:rPr>
        <w:t>08.2013 року №927 (із змінами))</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2.2. Товар вважається переданим Продавцем і прийнятим Замовником по кількості і якості з моменту фактичного отримання Товару згідно умов Договору та відповідно Заявки та накладної на Товар.</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2.3. Учасник повинен надати сертифікат якості на нафтопродукти за вимогою Замовника.</w:t>
      </w:r>
    </w:p>
    <w:p w:rsidR="00EA2BDE" w:rsidRPr="00D5490B" w:rsidRDefault="00EA2BDE" w:rsidP="00EA2BDE">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3. Ціна і порядок розрахунків</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3.1. Ціна цього Договору становить</w:t>
      </w:r>
      <w:r w:rsidRPr="00D5490B">
        <w:rPr>
          <w:rFonts w:ascii="Times New Roman" w:hAnsi="Times New Roman" w:cs="Times New Roman"/>
          <w:sz w:val="24"/>
          <w:szCs w:val="24"/>
          <w:u w:val="single"/>
        </w:rPr>
        <w:t>:                                                                 (            грн</w:t>
      </w:r>
      <w:r w:rsidRPr="00D5490B">
        <w:rPr>
          <w:rFonts w:ascii="Times New Roman" w:hAnsi="Times New Roman" w:cs="Times New Roman"/>
          <w:sz w:val="24"/>
          <w:szCs w:val="24"/>
        </w:rPr>
        <w:t xml:space="preserve">.), </w:t>
      </w:r>
      <w:bookmarkStart w:id="1" w:name="BM40"/>
      <w:bookmarkEnd w:id="1"/>
      <w:r w:rsidRPr="00D5490B">
        <w:rPr>
          <w:rFonts w:ascii="Times New Roman" w:hAnsi="Times New Roman" w:cs="Times New Roman"/>
          <w:sz w:val="24"/>
          <w:szCs w:val="24"/>
        </w:rPr>
        <w:t xml:space="preserve">у тому числі ПДВ  </w:t>
      </w:r>
      <w:r w:rsidRPr="00D5490B">
        <w:rPr>
          <w:rFonts w:ascii="Times New Roman" w:hAnsi="Times New Roman" w:cs="Times New Roman"/>
          <w:sz w:val="24"/>
          <w:szCs w:val="24"/>
          <w:u w:val="single"/>
        </w:rPr>
        <w:t xml:space="preserve">                                                                                        (                    </w:t>
      </w:r>
      <w:r w:rsidRPr="00D5490B">
        <w:rPr>
          <w:rFonts w:ascii="Times New Roman" w:hAnsi="Times New Roman" w:cs="Times New Roman"/>
          <w:sz w:val="24"/>
          <w:szCs w:val="24"/>
        </w:rPr>
        <w:t>грн.).</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3.2. У разі затримки бюджетного фінансування, розрахунки за переданий Товар здійснюються при отриманні Замовником бюджетного призначення на фінансування.</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3.3. Оплата Товару здійснюється Замовником в національній валюті України в безготівковій формі, шляхом перерахування коштів на рахунок Продавця згідно накладної, протягом семи (7) банківських днів, після поставки товару.</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3.4. При виникненні бюджетних зобов’язань оплата за отриманий товар проводиться при наявності та в межах відповідних бюджетних асигнувань.</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3.5. Ціна цього Договору може бути зменшена за взаємною згодою Сторін у випадку зменшення обсягів закупівлі залежно від реального фінансування видатків.</w:t>
      </w:r>
    </w:p>
    <w:p w:rsidR="00EA2BDE" w:rsidRPr="00D5490B" w:rsidRDefault="00EA2BDE" w:rsidP="00EA2BDE">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4. Умови постачання товарів</w:t>
      </w:r>
    </w:p>
    <w:p w:rsidR="00EA2BDE" w:rsidRPr="00D5490B" w:rsidRDefault="00EA2BDE" w:rsidP="00EA2BDE">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4.1. Строк (термін) поставки (передачі) товарів: протягом 2023 року до 31.12.2023 року.</w:t>
      </w:r>
    </w:p>
    <w:p w:rsidR="00EA2BDE" w:rsidRPr="00D5490B" w:rsidRDefault="00EA2BDE" w:rsidP="00EA2BDE">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4.2. Продавець зобов</w:t>
      </w:r>
      <w:r w:rsidRPr="00D5490B">
        <w:rPr>
          <w:rFonts w:ascii="Times New Roman" w:hAnsi="Times New Roman" w:cs="Times New Roman"/>
          <w:bCs/>
          <w:sz w:val="24"/>
          <w:szCs w:val="24"/>
          <w:lang w:val="ru-RU"/>
        </w:rPr>
        <w:t>’</w:t>
      </w:r>
      <w:r w:rsidRPr="00D5490B">
        <w:rPr>
          <w:rFonts w:ascii="Times New Roman" w:hAnsi="Times New Roman" w:cs="Times New Roman"/>
          <w:bCs/>
          <w:sz w:val="24"/>
          <w:szCs w:val="24"/>
        </w:rPr>
        <w:t>язується поставити товар партіями, відповідно до заявленого замовлення Замовника (Додаток 2 до договору) згідно з актом прийому-передачі та видаткової накладної на товар в кількості, зазначеній у замовленні.</w:t>
      </w:r>
    </w:p>
    <w:p w:rsidR="00EA2BDE" w:rsidRPr="00D5490B" w:rsidRDefault="00EA2BDE" w:rsidP="00EA2BDE">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4.3. Місце поставки (передачі) товарів, на юридичну адресу Замовника.</w:t>
      </w:r>
    </w:p>
    <w:p w:rsidR="00EA2BDE" w:rsidRPr="00D5490B" w:rsidRDefault="00EA2BDE" w:rsidP="00EA2BDE">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4.4. В порядку та на умовах, визначених цим Договором, Продавець зобов</w:t>
      </w:r>
      <w:r w:rsidRPr="00D5490B">
        <w:rPr>
          <w:rFonts w:ascii="Times New Roman" w:hAnsi="Times New Roman" w:cs="Times New Roman"/>
          <w:bCs/>
          <w:sz w:val="24"/>
          <w:szCs w:val="24"/>
          <w:lang w:val="ru-RU"/>
        </w:rPr>
        <w:t xml:space="preserve">’язується </w:t>
      </w:r>
      <w:r w:rsidRPr="00D5490B">
        <w:rPr>
          <w:rFonts w:ascii="Times New Roman" w:hAnsi="Times New Roman" w:cs="Times New Roman"/>
          <w:bCs/>
          <w:sz w:val="24"/>
          <w:szCs w:val="24"/>
        </w:rPr>
        <w:t>організовувати</w:t>
      </w:r>
      <w:r w:rsidRPr="00D5490B">
        <w:rPr>
          <w:rFonts w:ascii="Times New Roman" w:hAnsi="Times New Roman" w:cs="Times New Roman"/>
          <w:bCs/>
          <w:sz w:val="24"/>
          <w:szCs w:val="24"/>
          <w:lang w:val="ru-RU"/>
        </w:rPr>
        <w:t xml:space="preserve"> та </w:t>
      </w:r>
      <w:r w:rsidRPr="00D5490B">
        <w:rPr>
          <w:rFonts w:ascii="Times New Roman" w:hAnsi="Times New Roman" w:cs="Times New Roman"/>
          <w:bCs/>
          <w:sz w:val="24"/>
          <w:szCs w:val="24"/>
        </w:rPr>
        <w:t>забезпечувати</w:t>
      </w:r>
      <w:r w:rsidRPr="00D5490B">
        <w:rPr>
          <w:rFonts w:ascii="Times New Roman" w:hAnsi="Times New Roman" w:cs="Times New Roman"/>
          <w:bCs/>
          <w:sz w:val="24"/>
          <w:szCs w:val="24"/>
          <w:lang w:val="ru-RU"/>
        </w:rPr>
        <w:t xml:space="preserve"> </w:t>
      </w:r>
      <w:r w:rsidRPr="00D5490B">
        <w:rPr>
          <w:rFonts w:ascii="Times New Roman" w:hAnsi="Times New Roman" w:cs="Times New Roman"/>
          <w:bCs/>
          <w:sz w:val="24"/>
          <w:szCs w:val="24"/>
        </w:rPr>
        <w:t>безперебійну</w:t>
      </w:r>
      <w:r w:rsidRPr="00D5490B">
        <w:rPr>
          <w:rFonts w:ascii="Times New Roman" w:hAnsi="Times New Roman" w:cs="Times New Roman"/>
          <w:bCs/>
          <w:sz w:val="24"/>
          <w:szCs w:val="24"/>
          <w:lang w:val="ru-RU"/>
        </w:rPr>
        <w:t xml:space="preserve"> заправку </w:t>
      </w:r>
      <w:r w:rsidRPr="00D5490B">
        <w:rPr>
          <w:rFonts w:ascii="Times New Roman" w:hAnsi="Times New Roman" w:cs="Times New Roman"/>
          <w:bCs/>
          <w:sz w:val="24"/>
          <w:szCs w:val="24"/>
        </w:rPr>
        <w:t>пальним</w:t>
      </w:r>
      <w:r w:rsidRPr="00D5490B">
        <w:rPr>
          <w:rFonts w:ascii="Times New Roman" w:hAnsi="Times New Roman" w:cs="Times New Roman"/>
          <w:bCs/>
          <w:sz w:val="24"/>
          <w:szCs w:val="24"/>
          <w:lang w:val="ru-RU"/>
        </w:rPr>
        <w:t xml:space="preserve"> автотранспорту </w:t>
      </w:r>
      <w:r w:rsidRPr="00D5490B">
        <w:rPr>
          <w:rFonts w:ascii="Times New Roman" w:hAnsi="Times New Roman" w:cs="Times New Roman"/>
          <w:bCs/>
          <w:sz w:val="24"/>
          <w:szCs w:val="24"/>
        </w:rPr>
        <w:t>Замовника</w:t>
      </w:r>
      <w:r w:rsidRPr="00D5490B">
        <w:rPr>
          <w:rFonts w:ascii="Times New Roman" w:hAnsi="Times New Roman" w:cs="Times New Roman"/>
          <w:bCs/>
          <w:sz w:val="24"/>
          <w:szCs w:val="24"/>
          <w:lang w:val="ru-RU"/>
        </w:rPr>
        <w:t xml:space="preserve">, </w:t>
      </w:r>
      <w:r w:rsidRPr="00D5490B">
        <w:rPr>
          <w:rFonts w:ascii="Times New Roman" w:hAnsi="Times New Roman" w:cs="Times New Roman"/>
          <w:bCs/>
          <w:sz w:val="24"/>
          <w:szCs w:val="24"/>
        </w:rPr>
        <w:t>відповідно</w:t>
      </w:r>
      <w:r w:rsidRPr="00D5490B">
        <w:rPr>
          <w:rFonts w:ascii="Times New Roman" w:hAnsi="Times New Roman" w:cs="Times New Roman"/>
          <w:bCs/>
          <w:sz w:val="24"/>
          <w:szCs w:val="24"/>
          <w:lang w:val="ru-RU"/>
        </w:rPr>
        <w:t xml:space="preserve"> до </w:t>
      </w:r>
      <w:r w:rsidRPr="00D5490B">
        <w:rPr>
          <w:rFonts w:ascii="Times New Roman" w:hAnsi="Times New Roman" w:cs="Times New Roman"/>
          <w:bCs/>
          <w:sz w:val="24"/>
          <w:szCs w:val="24"/>
        </w:rPr>
        <w:t>вказаного</w:t>
      </w:r>
      <w:r w:rsidRPr="00D5490B">
        <w:rPr>
          <w:rFonts w:ascii="Times New Roman" w:hAnsi="Times New Roman" w:cs="Times New Roman"/>
          <w:bCs/>
          <w:sz w:val="24"/>
          <w:szCs w:val="24"/>
          <w:lang w:val="ru-RU"/>
        </w:rPr>
        <w:t xml:space="preserve"> об’</w:t>
      </w:r>
      <w:r w:rsidRPr="00D5490B">
        <w:rPr>
          <w:rFonts w:ascii="Times New Roman" w:hAnsi="Times New Roman" w:cs="Times New Roman"/>
          <w:bCs/>
          <w:sz w:val="24"/>
          <w:szCs w:val="24"/>
        </w:rPr>
        <w:t>єму на скретч  картці.</w:t>
      </w:r>
    </w:p>
    <w:p w:rsidR="00EA2BDE" w:rsidRPr="00D5490B" w:rsidRDefault="00EA2BDE" w:rsidP="00EA2BDE">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4.5. Відпуск Товару здійснюється у мережі авторизованих станцій Продавця (заправок партнерів) цілодобово. Автотранспортні засоби заправляються пальним на АЗС через паливо-роздавальні колонки в порядку черги.</w:t>
      </w:r>
    </w:p>
    <w:p w:rsidR="00EA2BDE" w:rsidRPr="00D5490B" w:rsidRDefault="00EA2BDE" w:rsidP="00EA2BDE">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4.6. Товар знаходиться на зберіганні на АЗС Продавця без укладання договору зберігання, вартість зберігання включена до вартості придбаного Товару.</w:t>
      </w:r>
    </w:p>
    <w:p w:rsidR="00EA2BDE" w:rsidRPr="00D5490B" w:rsidRDefault="00EA2BDE" w:rsidP="00EA2BDE">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4.7. Відпуск Товару повинен здійснюватися за наявності скретч карток (які надаються за рахунок Продавця), що підтверджують право Замовника на одержання Товару, відповідної кількості і відповідної марки на АЗС Продавця.</w:t>
      </w:r>
    </w:p>
    <w:p w:rsidR="00EA2BDE" w:rsidRPr="00D5490B" w:rsidRDefault="00EA2BDE" w:rsidP="00EA2BDE">
      <w:pPr>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4.8. Термін дії скретч карток на бензин повинні бути дійсними протягом року з дня поставки.</w:t>
      </w:r>
    </w:p>
    <w:p w:rsidR="00EA2BDE" w:rsidRPr="00D5490B" w:rsidRDefault="00EA2BDE" w:rsidP="00EA2BDE">
      <w:pPr>
        <w:spacing w:after="0" w:line="240" w:lineRule="auto"/>
        <w:jc w:val="center"/>
        <w:rPr>
          <w:rFonts w:ascii="Times New Roman" w:hAnsi="Times New Roman" w:cs="Times New Roman"/>
          <w:b/>
          <w:bCs/>
          <w:sz w:val="24"/>
          <w:szCs w:val="24"/>
        </w:rPr>
      </w:pPr>
    </w:p>
    <w:p w:rsidR="00EA2BDE" w:rsidRPr="00D5490B" w:rsidRDefault="00EA2BDE" w:rsidP="00EA2BDE">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5. Права і обов’язки сторін</w:t>
      </w:r>
    </w:p>
    <w:p w:rsidR="00EA2BDE" w:rsidRPr="00D5490B" w:rsidRDefault="00EA2BDE" w:rsidP="00EA2BDE">
      <w:pPr>
        <w:tabs>
          <w:tab w:val="left" w:pos="6010"/>
        </w:tabs>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5.1. Замовник зобов’язаний:</w:t>
      </w:r>
      <w:r w:rsidRPr="00D5490B">
        <w:rPr>
          <w:rFonts w:ascii="Times New Roman" w:hAnsi="Times New Roman" w:cs="Times New Roman"/>
          <w:sz w:val="24"/>
          <w:szCs w:val="24"/>
        </w:rPr>
        <w:tab/>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5.1.1. Своєчасно та в повному обсязі здійснювати сплату за поставлені Товари;</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5.1.2. Приймати товари поставлені згідно з видатковою накладною.</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Замовник має право:</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5.2.1. Достроково розірвати цей договір у разі невиконання, чи неналежного виконання зобов’язань Продавцем, повідомивши про це його у строк до 10 робочих днів.</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5.2.2.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tbl>
      <w:tblPr>
        <w:tblW w:w="10065" w:type="dxa"/>
        <w:tblLayout w:type="fixed"/>
        <w:tblLook w:val="04A0" w:firstRow="1" w:lastRow="0" w:firstColumn="1" w:lastColumn="0" w:noHBand="0" w:noVBand="1"/>
      </w:tblPr>
      <w:tblGrid>
        <w:gridCol w:w="5246"/>
        <w:gridCol w:w="4819"/>
      </w:tblGrid>
      <w:tr w:rsidR="00EA2BDE" w:rsidRPr="00D5490B" w:rsidTr="005C37BB">
        <w:trPr>
          <w:trHeight w:val="63"/>
        </w:trPr>
        <w:tc>
          <w:tcPr>
            <w:tcW w:w="5246" w:type="dxa"/>
          </w:tcPr>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Продавця</w:t>
            </w:r>
          </w:p>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_______________ </w:t>
            </w:r>
          </w:p>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c>
          <w:tcPr>
            <w:tcW w:w="4819" w:type="dxa"/>
            <w:hideMark/>
          </w:tcPr>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Замовника</w:t>
            </w:r>
          </w:p>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 </w:t>
            </w:r>
          </w:p>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r>
    </w:tbl>
    <w:p w:rsidR="00EA2BDE" w:rsidRPr="00D5490B" w:rsidRDefault="00EA2BDE" w:rsidP="00EA2BDE">
      <w:pPr>
        <w:spacing w:after="0" w:line="240" w:lineRule="auto"/>
        <w:jc w:val="both"/>
        <w:rPr>
          <w:rFonts w:ascii="Times New Roman" w:hAnsi="Times New Roman" w:cs="Times New Roman"/>
          <w:sz w:val="24"/>
          <w:szCs w:val="24"/>
        </w:rPr>
      </w:pP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lastRenderedPageBreak/>
        <w:t>5.2.3. Повернути накладні Продавцю без здійснення оплати в разі неналежного оформлення документів (відсутність печатки, підписів тощо, невідповідність до заявленої заявки).</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5.3. Продавець зобов’язаний:</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5.3.1. Забезпечувати поставку Товарів у строки, встановлені цим Договором.</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5.3.2. Забезпечити поставку товарів, якість яких відповідає умовам, установленим розділом 2 цього Договору.</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 Продавець має право:</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5.4.1. Своєчасно та в повному обсязі отримувати плату за отримані Товари.</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5.4.2. На дострокову поставку Товарів за письмовим погодженням Замовника.</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EA2BDE" w:rsidRPr="00D5490B" w:rsidRDefault="00EA2BDE" w:rsidP="00EA2BDE">
      <w:pPr>
        <w:spacing w:after="0" w:line="240" w:lineRule="auto"/>
        <w:jc w:val="center"/>
        <w:rPr>
          <w:rFonts w:ascii="Times New Roman" w:hAnsi="Times New Roman" w:cs="Times New Roman"/>
          <w:b/>
          <w:bCs/>
          <w:sz w:val="24"/>
          <w:szCs w:val="24"/>
        </w:rPr>
      </w:pPr>
    </w:p>
    <w:p w:rsidR="00EA2BDE" w:rsidRPr="00D5490B" w:rsidRDefault="00EA2BDE" w:rsidP="00EA2BDE">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6. Відповідальність сторін</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EA2BDE" w:rsidRPr="00D5490B" w:rsidRDefault="00EA2BDE" w:rsidP="00EA2BDE">
      <w:pPr>
        <w:shd w:val="clear" w:color="auto" w:fill="FFFFFF"/>
        <w:spacing w:after="0"/>
        <w:jc w:val="both"/>
        <w:rPr>
          <w:rFonts w:ascii="Times New Roman" w:hAnsi="Times New Roman" w:cs="Times New Roman"/>
          <w:sz w:val="24"/>
          <w:szCs w:val="24"/>
        </w:rPr>
      </w:pPr>
      <w:r w:rsidRPr="00D5490B">
        <w:rPr>
          <w:rFonts w:ascii="Times New Roman" w:hAnsi="Times New Roman" w:cs="Times New Roman"/>
          <w:sz w:val="24"/>
          <w:szCs w:val="24"/>
        </w:rPr>
        <w:t>6.2. У разі невиконання або несвоєчасного виконання зобов'язань при закупівлі Товару Учасник сплачує Замовнику пеню в розмірі подвійної облікової ставки Національного банку України, що діяла у період, за який нараховується пеня, від вартості недопоставленого Товару за кожний день прострочення.</w:t>
      </w:r>
    </w:p>
    <w:p w:rsidR="00EA2BDE" w:rsidRPr="00D5490B" w:rsidRDefault="00EA2BDE" w:rsidP="00EA2BDE">
      <w:pPr>
        <w:shd w:val="clear" w:color="auto" w:fill="FFFFFF"/>
        <w:spacing w:after="0"/>
        <w:jc w:val="both"/>
        <w:rPr>
          <w:rFonts w:ascii="Times New Roman" w:hAnsi="Times New Roman" w:cs="Times New Roman"/>
          <w:sz w:val="24"/>
          <w:szCs w:val="24"/>
          <w:lang w:val="ru-RU"/>
        </w:rPr>
      </w:pPr>
      <w:r w:rsidRPr="00D5490B">
        <w:rPr>
          <w:rFonts w:ascii="Times New Roman" w:hAnsi="Times New Roman" w:cs="Times New Roman"/>
          <w:sz w:val="24"/>
          <w:szCs w:val="24"/>
          <w:lang w:val="ru-RU"/>
        </w:rPr>
        <w:t>6.</w:t>
      </w:r>
      <w:r w:rsidRPr="00D5490B">
        <w:rPr>
          <w:rFonts w:ascii="Times New Roman" w:hAnsi="Times New Roman" w:cs="Times New Roman"/>
          <w:sz w:val="24"/>
          <w:szCs w:val="24"/>
        </w:rPr>
        <w:t>3</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Сплата</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пені</w:t>
      </w:r>
      <w:r w:rsidRPr="00D5490B">
        <w:rPr>
          <w:rFonts w:ascii="Times New Roman" w:hAnsi="Times New Roman" w:cs="Times New Roman"/>
          <w:sz w:val="24"/>
          <w:szCs w:val="24"/>
          <w:lang w:val="ru-RU"/>
        </w:rPr>
        <w:t xml:space="preserve"> не </w:t>
      </w:r>
      <w:r w:rsidRPr="00D5490B">
        <w:rPr>
          <w:rFonts w:ascii="Times New Roman" w:hAnsi="Times New Roman" w:cs="Times New Roman"/>
          <w:sz w:val="24"/>
          <w:szCs w:val="24"/>
        </w:rPr>
        <w:t>звільняє</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винну</w:t>
      </w:r>
      <w:r w:rsidRPr="00D5490B">
        <w:rPr>
          <w:rFonts w:ascii="Times New Roman" w:hAnsi="Times New Roman" w:cs="Times New Roman"/>
          <w:sz w:val="24"/>
          <w:szCs w:val="24"/>
          <w:lang w:val="ru-RU"/>
        </w:rPr>
        <w:t xml:space="preserve"> Сторону </w:t>
      </w:r>
      <w:r w:rsidRPr="00D5490B">
        <w:rPr>
          <w:rFonts w:ascii="Times New Roman" w:hAnsi="Times New Roman" w:cs="Times New Roman"/>
          <w:sz w:val="24"/>
          <w:szCs w:val="24"/>
        </w:rPr>
        <w:t>від</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виконання</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своїх</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зобов‘язань</w:t>
      </w:r>
      <w:r w:rsidRPr="00D5490B">
        <w:rPr>
          <w:rFonts w:ascii="Times New Roman" w:hAnsi="Times New Roman" w:cs="Times New Roman"/>
          <w:sz w:val="24"/>
          <w:szCs w:val="24"/>
          <w:lang w:val="ru-RU"/>
        </w:rPr>
        <w:t xml:space="preserve"> за </w:t>
      </w:r>
      <w:r w:rsidRPr="00D5490B">
        <w:rPr>
          <w:rFonts w:ascii="Times New Roman" w:hAnsi="Times New Roman" w:cs="Times New Roman"/>
          <w:sz w:val="24"/>
          <w:szCs w:val="24"/>
        </w:rPr>
        <w:t>цим</w:t>
      </w:r>
      <w:r w:rsidRPr="00D5490B">
        <w:rPr>
          <w:rFonts w:ascii="Times New Roman" w:hAnsi="Times New Roman" w:cs="Times New Roman"/>
          <w:sz w:val="24"/>
          <w:szCs w:val="24"/>
          <w:lang w:val="ru-RU"/>
        </w:rPr>
        <w:t xml:space="preserve"> Договором у </w:t>
      </w:r>
      <w:r w:rsidRPr="00D5490B">
        <w:rPr>
          <w:rFonts w:ascii="Times New Roman" w:hAnsi="Times New Roman" w:cs="Times New Roman"/>
          <w:sz w:val="24"/>
          <w:szCs w:val="24"/>
        </w:rPr>
        <w:t>повному</w:t>
      </w:r>
      <w:r w:rsidRPr="00D5490B">
        <w:rPr>
          <w:rFonts w:ascii="Times New Roman" w:hAnsi="Times New Roman" w:cs="Times New Roman"/>
          <w:sz w:val="24"/>
          <w:szCs w:val="24"/>
          <w:lang w:val="ru-RU"/>
        </w:rPr>
        <w:t xml:space="preserve"> </w:t>
      </w:r>
      <w:r w:rsidRPr="00D5490B">
        <w:rPr>
          <w:rFonts w:ascii="Times New Roman" w:hAnsi="Times New Roman" w:cs="Times New Roman"/>
          <w:sz w:val="24"/>
          <w:szCs w:val="24"/>
        </w:rPr>
        <w:t>обсязі</w:t>
      </w:r>
      <w:r w:rsidRPr="00D5490B">
        <w:rPr>
          <w:rFonts w:ascii="Times New Roman" w:hAnsi="Times New Roman" w:cs="Times New Roman"/>
          <w:sz w:val="24"/>
          <w:szCs w:val="24"/>
          <w:lang w:val="ru-RU"/>
        </w:rPr>
        <w:t>.</w:t>
      </w:r>
    </w:p>
    <w:p w:rsidR="00EA2BDE" w:rsidRPr="00D5490B" w:rsidRDefault="00EA2BDE" w:rsidP="00EA2BDE">
      <w:pPr>
        <w:spacing w:after="0" w:line="240" w:lineRule="auto"/>
        <w:jc w:val="center"/>
        <w:rPr>
          <w:rFonts w:ascii="Times New Roman" w:hAnsi="Times New Roman" w:cs="Times New Roman"/>
          <w:b/>
          <w:bCs/>
          <w:sz w:val="24"/>
          <w:szCs w:val="24"/>
        </w:rPr>
      </w:pPr>
    </w:p>
    <w:p w:rsidR="00EA2BDE" w:rsidRPr="00D5490B" w:rsidRDefault="00EA2BDE" w:rsidP="00EA2BDE">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7. Обставини непереборної сили</w:t>
      </w:r>
    </w:p>
    <w:p w:rsidR="00EA2BDE" w:rsidRPr="00D5490B" w:rsidRDefault="00EA2BDE" w:rsidP="00EA2BDE">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EA2BDE" w:rsidRPr="00D5490B" w:rsidRDefault="00EA2BDE" w:rsidP="00EA2BDE">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7.2. Під форс-мажорними обставинами у цьому Договорі розуміються непереборна сила та випадок. </w:t>
      </w:r>
    </w:p>
    <w:p w:rsidR="00EA2BDE" w:rsidRPr="00D5490B" w:rsidRDefault="00EA2BDE" w:rsidP="00EA2BDE">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A2BDE" w:rsidRPr="00D5490B" w:rsidRDefault="00EA2BDE" w:rsidP="00EA2BDE">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EA2BDE" w:rsidRPr="00D5490B" w:rsidRDefault="00EA2BDE" w:rsidP="00EA2BDE">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7.5. Настання непереборної сили має бути засвідчено компетентним органом, що визначений чинним законодавством України. </w:t>
      </w:r>
    </w:p>
    <w:tbl>
      <w:tblPr>
        <w:tblW w:w="10065" w:type="dxa"/>
        <w:tblLayout w:type="fixed"/>
        <w:tblLook w:val="04A0" w:firstRow="1" w:lastRow="0" w:firstColumn="1" w:lastColumn="0" w:noHBand="0" w:noVBand="1"/>
      </w:tblPr>
      <w:tblGrid>
        <w:gridCol w:w="5246"/>
        <w:gridCol w:w="4819"/>
      </w:tblGrid>
      <w:tr w:rsidR="00EA2BDE" w:rsidRPr="00D5490B" w:rsidTr="005C37BB">
        <w:trPr>
          <w:trHeight w:val="63"/>
        </w:trPr>
        <w:tc>
          <w:tcPr>
            <w:tcW w:w="5246" w:type="dxa"/>
          </w:tcPr>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Продавця</w:t>
            </w:r>
          </w:p>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_______________ </w:t>
            </w:r>
          </w:p>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c>
          <w:tcPr>
            <w:tcW w:w="4819" w:type="dxa"/>
            <w:hideMark/>
          </w:tcPr>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Від Замовника</w:t>
            </w:r>
          </w:p>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 xml:space="preserve">_____________ </w:t>
            </w:r>
          </w:p>
          <w:p w:rsidR="00EA2BDE" w:rsidRPr="00D5490B" w:rsidRDefault="00EA2BDE" w:rsidP="005C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D5490B">
              <w:rPr>
                <w:rFonts w:ascii="Times New Roman" w:eastAsia="Times New Roman" w:hAnsi="Times New Roman" w:cs="Times New Roman"/>
                <w:b/>
                <w:sz w:val="18"/>
                <w:szCs w:val="18"/>
                <w:lang w:eastAsia="ru-RU"/>
              </w:rPr>
              <w:t>М.П.</w:t>
            </w:r>
          </w:p>
        </w:tc>
      </w:tr>
    </w:tbl>
    <w:p w:rsidR="00EA2BDE" w:rsidRPr="00D5490B" w:rsidRDefault="00EA2BDE" w:rsidP="00EA2BDE">
      <w:pPr>
        <w:widowControl w:val="0"/>
        <w:spacing w:after="0" w:line="240" w:lineRule="auto"/>
        <w:jc w:val="both"/>
        <w:rPr>
          <w:rFonts w:ascii="Times New Roman" w:eastAsia="Calibri" w:hAnsi="Times New Roman" w:cs="Times New Roman"/>
          <w:snapToGrid w:val="0"/>
          <w:sz w:val="24"/>
          <w:szCs w:val="24"/>
        </w:rPr>
      </w:pPr>
    </w:p>
    <w:p w:rsidR="00EA2BDE" w:rsidRPr="00D5490B" w:rsidRDefault="00EA2BDE" w:rsidP="00EA2BDE">
      <w:pPr>
        <w:widowControl w:val="0"/>
        <w:spacing w:after="0" w:line="240" w:lineRule="auto"/>
        <w:jc w:val="both"/>
        <w:rPr>
          <w:rFonts w:ascii="Arial" w:eastAsia="Calibri" w:hAnsi="Arial" w:cs="Arial"/>
          <w:snapToGrid w:val="0"/>
          <w:sz w:val="14"/>
          <w:szCs w:val="14"/>
        </w:rPr>
      </w:pPr>
      <w:r w:rsidRPr="00D5490B">
        <w:rPr>
          <w:rFonts w:ascii="Times New Roman" w:eastAsia="Calibri" w:hAnsi="Times New Roman" w:cs="Times New Roman"/>
          <w:snapToGrid w:val="0"/>
          <w:sz w:val="24"/>
          <w:szCs w:val="24"/>
        </w:rPr>
        <w:lastRenderedPageBreak/>
        <w:t>7.6.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r w:rsidRPr="00D5490B">
        <w:rPr>
          <w:rFonts w:ascii="Arial" w:eastAsia="Calibri" w:hAnsi="Arial" w:cs="Arial"/>
          <w:snapToGrid w:val="0"/>
          <w:sz w:val="14"/>
          <w:szCs w:val="14"/>
        </w:rPr>
        <w:t>.</w:t>
      </w:r>
    </w:p>
    <w:p w:rsidR="00EA2BDE" w:rsidRPr="00D5490B" w:rsidRDefault="00EA2BDE" w:rsidP="00EA2BDE">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EA2BDE" w:rsidRPr="00D5490B" w:rsidRDefault="00EA2BDE" w:rsidP="00EA2BDE">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7.8.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w:t>
      </w:r>
    </w:p>
    <w:p w:rsidR="00EA2BDE" w:rsidRPr="00D5490B" w:rsidRDefault="00EA2BDE" w:rsidP="00EA2BDE">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8. Вирішення спорів</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8.1. У випадку виникнення спорів або розбіжностей, Сторони зобов’язуються вирішувати їх шляхом взаємних переговорів;</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8.2. У разі недосягнення Сторонами згоди, спори (розбіжності) вирішуються у судовому порядку.</w:t>
      </w:r>
    </w:p>
    <w:p w:rsidR="00EA2BDE" w:rsidRPr="00D5490B" w:rsidRDefault="00EA2BDE" w:rsidP="00EA2BDE">
      <w:pPr>
        <w:shd w:val="clear" w:color="auto" w:fill="FFFFFF"/>
        <w:tabs>
          <w:tab w:val="left" w:pos="439"/>
        </w:tabs>
        <w:suppressAutoHyphens/>
        <w:spacing w:after="0" w:line="240" w:lineRule="auto"/>
        <w:jc w:val="center"/>
        <w:outlineLvl w:val="0"/>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9. Строк дії Договору</w:t>
      </w:r>
    </w:p>
    <w:p w:rsidR="00EA2BDE" w:rsidRPr="00D5490B" w:rsidRDefault="00EA2BDE" w:rsidP="00EA2BDE">
      <w:pPr>
        <w:widowControl w:val="0"/>
        <w:spacing w:after="0" w:line="24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9.1. Цей Договір вважається укладеним і набирає чинності з моменту його підписання Сторонами та його скріплення печатками Сторін. </w:t>
      </w:r>
    </w:p>
    <w:p w:rsidR="00EA2BDE" w:rsidRPr="00D5490B" w:rsidRDefault="00EA2BDE" w:rsidP="00EA2BDE">
      <w:pPr>
        <w:shd w:val="clear" w:color="auto" w:fill="FFFFFF"/>
        <w:suppressAutoHyphens/>
        <w:spacing w:after="0" w:line="240" w:lineRule="auto"/>
        <w:jc w:val="both"/>
        <w:outlineLvl w:val="0"/>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9.2. Строк цього Договору починає свій перебіг у момент, визначений у п. 9.1 цього Договору та діє до 31 грудня 2023 року включно</w:t>
      </w:r>
      <w:r w:rsidRPr="00D5490B">
        <w:rPr>
          <w:rFonts w:ascii="Times New Roman" w:eastAsia="Times New Roman" w:hAnsi="Times New Roman" w:cs="Times New Roman"/>
          <w:sz w:val="24"/>
          <w:szCs w:val="24"/>
          <w:lang w:eastAsia="ru-RU"/>
        </w:rPr>
        <w:t xml:space="preserve"> та до </w:t>
      </w:r>
      <w:r w:rsidRPr="00D5490B">
        <w:rPr>
          <w:rFonts w:ascii="Times New Roman" w:eastAsia="Times New Roman" w:hAnsi="Times New Roman" w:cs="Times New Roman"/>
          <w:sz w:val="24"/>
          <w:szCs w:val="24"/>
          <w:lang w:val="ru-RU" w:eastAsia="ru-RU"/>
        </w:rPr>
        <w:t xml:space="preserve">моменту </w:t>
      </w:r>
      <w:r w:rsidRPr="00D5490B">
        <w:rPr>
          <w:rFonts w:ascii="Times New Roman" w:eastAsia="Times New Roman" w:hAnsi="Times New Roman" w:cs="Times New Roman"/>
          <w:sz w:val="24"/>
          <w:szCs w:val="24"/>
          <w:lang w:eastAsia="ru-RU"/>
        </w:rPr>
        <w:t>його</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повного</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виконання</w:t>
      </w:r>
      <w:r w:rsidRPr="00D5490B">
        <w:rPr>
          <w:rFonts w:ascii="Times New Roman" w:eastAsia="Times New Roman" w:hAnsi="Times New Roman" w:cs="Times New Roman"/>
          <w:sz w:val="24"/>
          <w:szCs w:val="24"/>
          <w:lang w:val="ru-RU" w:eastAsia="ru-RU"/>
        </w:rPr>
        <w:t xml:space="preserve"> ними </w:t>
      </w:r>
      <w:r w:rsidRPr="00D5490B">
        <w:rPr>
          <w:rFonts w:ascii="Times New Roman" w:eastAsia="Times New Roman" w:hAnsi="Times New Roman" w:cs="Times New Roman"/>
          <w:sz w:val="24"/>
          <w:szCs w:val="24"/>
          <w:lang w:eastAsia="ru-RU"/>
        </w:rPr>
        <w:t>своїх</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зобов'язань</w:t>
      </w:r>
      <w:r w:rsidRPr="00D5490B">
        <w:rPr>
          <w:rFonts w:ascii="Times New Roman" w:eastAsia="Times New Roman" w:hAnsi="Times New Roman" w:cs="Times New Roman"/>
          <w:sz w:val="24"/>
          <w:szCs w:val="24"/>
          <w:lang w:val="ru-RU" w:eastAsia="ru-RU"/>
        </w:rPr>
        <w:t xml:space="preserve"> за </w:t>
      </w:r>
      <w:r w:rsidRPr="00D5490B">
        <w:rPr>
          <w:rFonts w:ascii="Times New Roman" w:eastAsia="Times New Roman" w:hAnsi="Times New Roman" w:cs="Times New Roman"/>
          <w:sz w:val="24"/>
          <w:szCs w:val="24"/>
          <w:lang w:eastAsia="ru-RU"/>
        </w:rPr>
        <w:t>цим</w:t>
      </w:r>
      <w:r w:rsidRPr="00D5490B">
        <w:rPr>
          <w:rFonts w:ascii="Times New Roman" w:eastAsia="Times New Roman" w:hAnsi="Times New Roman" w:cs="Times New Roman"/>
          <w:sz w:val="24"/>
          <w:szCs w:val="24"/>
          <w:lang w:val="ru-RU" w:eastAsia="ru-RU"/>
        </w:rPr>
        <w:t xml:space="preserve"> договором</w:t>
      </w:r>
      <w:r w:rsidRPr="00D5490B">
        <w:rPr>
          <w:rFonts w:ascii="Times New Roman" w:eastAsia="Calibri" w:hAnsi="Times New Roman" w:cs="Times New Roman"/>
          <w:snapToGrid w:val="0"/>
          <w:sz w:val="24"/>
          <w:szCs w:val="24"/>
        </w:rPr>
        <w:t xml:space="preserve"> . </w:t>
      </w:r>
    </w:p>
    <w:p w:rsidR="00EA2BDE" w:rsidRPr="00D5490B" w:rsidRDefault="00EA2BDE" w:rsidP="00EA2BDE">
      <w:pPr>
        <w:spacing w:after="0" w:line="260" w:lineRule="auto"/>
        <w:jc w:val="both"/>
        <w:rPr>
          <w:rFonts w:ascii="Times New Roman" w:eastAsia="Calibri" w:hAnsi="Times New Roman" w:cs="Times New Roman"/>
          <w:snapToGrid w:val="0"/>
          <w:sz w:val="24"/>
          <w:szCs w:val="24"/>
        </w:rPr>
      </w:pPr>
      <w:r w:rsidRPr="00D5490B">
        <w:rPr>
          <w:rFonts w:ascii="Times New Roman" w:eastAsia="Calibri" w:hAnsi="Times New Roman" w:cs="Times New Roman"/>
          <w:snapToGrid w:val="0"/>
          <w:sz w:val="24"/>
          <w:szCs w:val="24"/>
        </w:rPr>
        <w:t xml:space="preserve">9.3. </w:t>
      </w:r>
      <w:r w:rsidRPr="00D5490B">
        <w:rPr>
          <w:rFonts w:ascii="Times New Roman" w:hAnsi="Times New Roman" w:cs="Times New Roman"/>
          <w:sz w:val="24"/>
          <w:szCs w:val="24"/>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5490B">
        <w:rPr>
          <w:rFonts w:ascii="Times New Roman" w:eastAsia="Calibri" w:hAnsi="Times New Roman" w:cs="Times New Roman"/>
          <w:snapToGrid w:val="0"/>
          <w:sz w:val="24"/>
          <w:szCs w:val="24"/>
        </w:rPr>
        <w:t>.</w:t>
      </w:r>
    </w:p>
    <w:p w:rsidR="00EA2BDE" w:rsidRPr="00D5490B" w:rsidRDefault="00EA2BDE" w:rsidP="00EA2BDE">
      <w:pPr>
        <w:spacing w:after="0" w:line="260" w:lineRule="auto"/>
        <w:jc w:val="both"/>
        <w:rPr>
          <w:rFonts w:ascii="Times New Roman" w:eastAsia="Times New Roman" w:hAnsi="Times New Roman" w:cs="Times New Roman"/>
          <w:sz w:val="24"/>
          <w:szCs w:val="24"/>
          <w:lang w:eastAsia="ru-RU"/>
        </w:rPr>
      </w:pPr>
      <w:r w:rsidRPr="00D5490B">
        <w:rPr>
          <w:rFonts w:ascii="Times New Roman" w:eastAsia="Times New Roman" w:hAnsi="Times New Roman" w:cs="Times New Roman"/>
          <w:bCs/>
          <w:sz w:val="24"/>
          <w:szCs w:val="24"/>
          <w:lang w:eastAsia="ru-RU"/>
        </w:rPr>
        <w:t>9</w:t>
      </w:r>
      <w:r w:rsidRPr="00D5490B">
        <w:rPr>
          <w:rFonts w:ascii="Times New Roman" w:eastAsia="Times New Roman" w:hAnsi="Times New Roman" w:cs="Times New Roman"/>
          <w:bCs/>
          <w:sz w:val="24"/>
          <w:szCs w:val="24"/>
          <w:lang w:val="ru-RU" w:eastAsia="ru-RU"/>
        </w:rPr>
        <w:t>.4.</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Усі</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додатки</w:t>
      </w:r>
      <w:r w:rsidRPr="00D5490B">
        <w:rPr>
          <w:rFonts w:ascii="Times New Roman" w:eastAsia="Times New Roman" w:hAnsi="Times New Roman" w:cs="Times New Roman"/>
          <w:sz w:val="24"/>
          <w:szCs w:val="24"/>
          <w:lang w:val="ru-RU" w:eastAsia="ru-RU"/>
        </w:rPr>
        <w:t xml:space="preserve"> до </w:t>
      </w:r>
      <w:r w:rsidRPr="00D5490B">
        <w:rPr>
          <w:rFonts w:ascii="Times New Roman" w:eastAsia="Times New Roman" w:hAnsi="Times New Roman" w:cs="Times New Roman"/>
          <w:sz w:val="24"/>
          <w:szCs w:val="24"/>
          <w:lang w:eastAsia="ru-RU"/>
        </w:rPr>
        <w:t>цього</w:t>
      </w:r>
      <w:r w:rsidRPr="00D5490B">
        <w:rPr>
          <w:rFonts w:ascii="Times New Roman" w:eastAsia="Times New Roman" w:hAnsi="Times New Roman" w:cs="Times New Roman"/>
          <w:sz w:val="24"/>
          <w:szCs w:val="24"/>
          <w:lang w:val="ru-RU" w:eastAsia="ru-RU"/>
        </w:rPr>
        <w:t xml:space="preserve"> договору </w:t>
      </w:r>
      <w:r w:rsidRPr="00D5490B">
        <w:rPr>
          <w:rFonts w:ascii="Times New Roman" w:eastAsia="Times New Roman" w:hAnsi="Times New Roman" w:cs="Times New Roman"/>
          <w:sz w:val="24"/>
          <w:szCs w:val="24"/>
          <w:lang w:eastAsia="ru-RU"/>
        </w:rPr>
        <w:t>набирають</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чинності</w:t>
      </w:r>
      <w:r w:rsidRPr="00D5490B">
        <w:rPr>
          <w:rFonts w:ascii="Times New Roman" w:eastAsia="Times New Roman" w:hAnsi="Times New Roman" w:cs="Times New Roman"/>
          <w:sz w:val="24"/>
          <w:szCs w:val="24"/>
          <w:lang w:val="ru-RU" w:eastAsia="ru-RU"/>
        </w:rPr>
        <w:t xml:space="preserve"> з моменту </w:t>
      </w:r>
      <w:r w:rsidRPr="00D5490B">
        <w:rPr>
          <w:rFonts w:ascii="Times New Roman" w:eastAsia="Times New Roman" w:hAnsi="Times New Roman" w:cs="Times New Roman"/>
          <w:sz w:val="24"/>
          <w:szCs w:val="24"/>
          <w:lang w:eastAsia="ru-RU"/>
        </w:rPr>
        <w:t>їх</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підписання</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уповноваженими</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представниками</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сторін</w:t>
      </w:r>
      <w:r w:rsidRPr="00D5490B">
        <w:rPr>
          <w:rFonts w:ascii="Times New Roman" w:eastAsia="Times New Roman" w:hAnsi="Times New Roman" w:cs="Times New Roman"/>
          <w:sz w:val="24"/>
          <w:szCs w:val="24"/>
          <w:lang w:val="ru-RU" w:eastAsia="ru-RU"/>
        </w:rPr>
        <w:t xml:space="preserve"> та </w:t>
      </w:r>
      <w:r w:rsidRPr="00D5490B">
        <w:rPr>
          <w:rFonts w:ascii="Times New Roman" w:eastAsia="Times New Roman" w:hAnsi="Times New Roman" w:cs="Times New Roman"/>
          <w:sz w:val="24"/>
          <w:szCs w:val="24"/>
          <w:lang w:eastAsia="ru-RU"/>
        </w:rPr>
        <w:t>діють</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впродовж</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терміну</w:t>
      </w:r>
      <w:r w:rsidRPr="00D5490B">
        <w:rPr>
          <w:rFonts w:ascii="Times New Roman" w:eastAsia="Times New Roman" w:hAnsi="Times New Roman" w:cs="Times New Roman"/>
          <w:sz w:val="24"/>
          <w:szCs w:val="24"/>
          <w:lang w:val="ru-RU" w:eastAsia="ru-RU"/>
        </w:rPr>
        <w:t xml:space="preserve"> </w:t>
      </w:r>
      <w:r w:rsidRPr="00D5490B">
        <w:rPr>
          <w:rFonts w:ascii="Times New Roman" w:eastAsia="Times New Roman" w:hAnsi="Times New Roman" w:cs="Times New Roman"/>
          <w:sz w:val="24"/>
          <w:szCs w:val="24"/>
          <w:lang w:eastAsia="ru-RU"/>
        </w:rPr>
        <w:t>дії</w:t>
      </w:r>
      <w:r w:rsidRPr="00D5490B">
        <w:rPr>
          <w:rFonts w:ascii="Times New Roman" w:eastAsia="Times New Roman" w:hAnsi="Times New Roman" w:cs="Times New Roman"/>
          <w:sz w:val="24"/>
          <w:szCs w:val="24"/>
          <w:lang w:val="ru-RU" w:eastAsia="ru-RU"/>
        </w:rPr>
        <w:t xml:space="preserve"> договору.</w:t>
      </w:r>
    </w:p>
    <w:p w:rsidR="00EA2BDE" w:rsidRPr="00D5490B" w:rsidRDefault="00EA2BDE" w:rsidP="00EA2BDE">
      <w:pPr>
        <w:spacing w:after="0"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10. Інші умови</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D5490B">
        <w:rPr>
          <w:rFonts w:ascii="Times New Roman" w:hAnsi="Times New Roman" w:cs="Times New Roman"/>
          <w:sz w:val="24"/>
          <w:szCs w:val="24"/>
        </w:rPr>
        <w:t>відносин</w:t>
      </w:r>
      <w:proofErr w:type="spellEnd"/>
      <w:r w:rsidRPr="00D5490B">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A2BDE" w:rsidRPr="00D5490B" w:rsidRDefault="00EA2BDE" w:rsidP="00EA2BDE">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EA2BDE" w:rsidRPr="00DC3BCE" w:rsidRDefault="00EA2BDE" w:rsidP="00EA2BDE">
      <w:pPr>
        <w:spacing w:after="0" w:line="240" w:lineRule="auto"/>
        <w:jc w:val="both"/>
        <w:rPr>
          <w:rFonts w:ascii="Times New Roman" w:eastAsia="Calibri" w:hAnsi="Times New Roman" w:cs="Times New Roman"/>
          <w:snapToGrid w:val="0"/>
          <w:sz w:val="24"/>
          <w:szCs w:val="24"/>
        </w:rPr>
      </w:pPr>
      <w:r w:rsidRPr="00D5490B">
        <w:rPr>
          <w:rFonts w:ascii="Times New Roman" w:hAnsi="Times New Roman" w:cs="Times New Roman"/>
          <w:sz w:val="24"/>
          <w:szCs w:val="24"/>
        </w:rPr>
        <w:t xml:space="preserve">10.4. </w:t>
      </w:r>
      <w:r w:rsidRPr="00D5490B">
        <w:rPr>
          <w:rFonts w:ascii="Times New Roman" w:eastAsia="Calibri" w:hAnsi="Times New Roman" w:cs="Times New Roman"/>
          <w:snapToGrid w:val="0"/>
          <w:sz w:val="24"/>
          <w:szCs w:val="24"/>
        </w:rPr>
        <w:t xml:space="preserve">Ціна товару, зазначена у цьому Договорі, може бути змінена лише за згодою Сторін після попереднього письмового звернення </w:t>
      </w:r>
      <w:r w:rsidRPr="00D5490B">
        <w:rPr>
          <w:rFonts w:ascii="Times New Roman" w:hAnsi="Times New Roman" w:cs="Times New Roman"/>
          <w:bCs/>
          <w:sz w:val="24"/>
          <w:szCs w:val="24"/>
        </w:rPr>
        <w:t>Продавця</w:t>
      </w:r>
      <w:r w:rsidRPr="00D5490B">
        <w:rPr>
          <w:rFonts w:ascii="Times New Roman" w:eastAsia="Calibri" w:hAnsi="Times New Roman" w:cs="Times New Roman"/>
          <w:snapToGrid w:val="0"/>
          <w:sz w:val="24"/>
          <w:szCs w:val="24"/>
        </w:rPr>
        <w:t xml:space="preserve">, до якого повинні додаватися всі </w:t>
      </w:r>
      <w:r w:rsidRPr="00DC3BCE">
        <w:rPr>
          <w:rFonts w:ascii="Times New Roman" w:eastAsia="Calibri" w:hAnsi="Times New Roman" w:cs="Times New Roman"/>
          <w:snapToGrid w:val="0"/>
          <w:sz w:val="24"/>
          <w:szCs w:val="24"/>
        </w:rPr>
        <w:t>розрахунки та інші матеріали щодо зміни ціни товару.</w:t>
      </w:r>
    </w:p>
    <w:p w:rsidR="00EA2BDE" w:rsidRPr="00DC3BCE" w:rsidRDefault="00EA2BDE" w:rsidP="00EA2B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D5562E">
        <w:rPr>
          <w:rFonts w:ascii="Times New Roman" w:eastAsia="Times New Roman" w:hAnsi="Times New Roman" w:cs="Times New Roman"/>
          <w:sz w:val="24"/>
          <w:szCs w:val="24"/>
          <w:lang w:eastAsia="ru-RU"/>
        </w:rPr>
        <w:t xml:space="preserve">.5. </w:t>
      </w:r>
      <w:r w:rsidRPr="00DC3BCE">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2BDE" w:rsidRPr="00C60E81" w:rsidRDefault="00EA2BDE" w:rsidP="00EA2BDE">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EA2BDE" w:rsidRPr="00C60E81" w:rsidRDefault="00EA2BDE" w:rsidP="00EA2BDE">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C60E81">
        <w:rPr>
          <w:rFonts w:ascii="Times New Roman" w:eastAsia="Times New Roman" w:hAnsi="Times New Roman" w:cs="Times New Roman"/>
          <w:sz w:val="24"/>
          <w:szCs w:val="24"/>
          <w:lang w:eastAsia="uk-UA"/>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2BDE" w:rsidRPr="00DC3BCE" w:rsidRDefault="00EA2BDE" w:rsidP="00EA2BDE">
      <w:pPr>
        <w:spacing w:after="0" w:line="240" w:lineRule="auto"/>
        <w:ind w:firstLine="708"/>
        <w:jc w:val="both"/>
        <w:rPr>
          <w:rFonts w:ascii="Times New Roman" w:eastAsia="Times New Roman" w:hAnsi="Times New Roman" w:cs="Times New Roman"/>
          <w:sz w:val="24"/>
          <w:szCs w:val="24"/>
          <w:lang w:eastAsia="ru-RU"/>
        </w:rPr>
      </w:pPr>
      <w:r w:rsidRPr="00DC3BCE">
        <w:rPr>
          <w:rFonts w:ascii="Times New Roman" w:eastAsia="Times New Roman" w:hAnsi="Times New Roman" w:cs="Times New Roman"/>
          <w:sz w:val="24"/>
          <w:szCs w:val="24"/>
          <w:lang w:eastAsia="ru-RU"/>
        </w:rPr>
        <w:t>У разі коливання ціни за одиницю Товару на ринку в підтвердження такого коливання Продавець повинен надати підтверджуючі документи, щодо такого коливання з моменту укладення договору про закупівлю або останнього внесення змін до договору про закупівлю в частині зміни ціни за одиницю товару. Достатнім підтвердженням буде Довідка з Тогрово промислової палати, щодо коливання ціни за одиницю Товару на ринку.</w:t>
      </w:r>
    </w:p>
    <w:p w:rsidR="00EA2BDE" w:rsidRPr="00C60E81" w:rsidRDefault="00EA2BDE" w:rsidP="00EA2BDE">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2BDE" w:rsidRPr="00C60E81" w:rsidRDefault="00EA2BDE" w:rsidP="00EA2BDE">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2BDE" w:rsidRPr="00C60E81" w:rsidRDefault="00EA2BDE" w:rsidP="00EA2BDE">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A2BDE" w:rsidRPr="00C60E81" w:rsidRDefault="00EA2BDE" w:rsidP="00EA2BDE">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A2BDE" w:rsidRPr="00C60E81" w:rsidRDefault="00EA2BDE" w:rsidP="00EA2BDE">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2BDE" w:rsidRPr="00C60E81" w:rsidRDefault="00EA2BDE" w:rsidP="00EA2BDE">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6" w:anchor="n1778" w:tgtFrame="_blank" w:history="1">
        <w:r w:rsidRPr="00C60E81">
          <w:rPr>
            <w:rFonts w:ascii="Times New Roman" w:eastAsia="Times New Roman" w:hAnsi="Times New Roman" w:cs="Times New Roman"/>
            <w:sz w:val="24"/>
            <w:szCs w:val="24"/>
            <w:u w:val="single"/>
            <w:lang w:eastAsia="uk-UA"/>
          </w:rPr>
          <w:t>частини шостої</w:t>
        </w:r>
      </w:hyperlink>
      <w:r w:rsidRPr="00C60E81">
        <w:rPr>
          <w:rFonts w:ascii="Times New Roman" w:eastAsia="Times New Roman" w:hAnsi="Times New Roman" w:cs="Times New Roman"/>
          <w:sz w:val="24"/>
          <w:szCs w:val="24"/>
          <w:lang w:eastAsia="uk-UA"/>
        </w:rPr>
        <w:t xml:space="preserve"> статті 41 Закону.</w:t>
      </w:r>
    </w:p>
    <w:p w:rsidR="00EA2BDE" w:rsidRPr="00C60E81" w:rsidRDefault="00EA2BDE" w:rsidP="00EA2BDE">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60E81">
        <w:rPr>
          <w:rFonts w:ascii="Times New Roman" w:eastAsia="Times New Roman" w:hAnsi="Times New Roman" w:cs="Times New Roman"/>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C60E81">
          <w:rPr>
            <w:rStyle w:val="a5"/>
            <w:rFonts w:ascii="Times New Roman" w:eastAsia="Times New Roman" w:hAnsi="Times New Roman" w:cs="Times New Roman"/>
            <w:sz w:val="24"/>
            <w:szCs w:val="24"/>
            <w:lang w:eastAsia="uk-UA"/>
          </w:rPr>
          <w:t>№ 382</w:t>
        </w:r>
      </w:hyperlink>
      <w:r w:rsidRPr="00C60E81">
        <w:rPr>
          <w:rFonts w:ascii="Times New Roman" w:eastAsia="Times New Roman" w:hAnsi="Times New Roman" w:cs="Times New Roman"/>
          <w:sz w:val="24"/>
          <w:szCs w:val="24"/>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A2BDE" w:rsidRPr="00C60E81" w:rsidRDefault="00EA2BDE" w:rsidP="00EA2BDE">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Pr="00C60E81">
        <w:rPr>
          <w:rFonts w:ascii="Times New Roman" w:eastAsia="Times New Roman" w:hAnsi="Times New Roman" w:cs="Times New Roman"/>
          <w:sz w:val="24"/>
          <w:szCs w:val="24"/>
          <w:lang w:eastAsia="uk-UA"/>
        </w:rPr>
        <w:t>.6. У випадку зміни власних реквізитів Сторони зобов’язані письмово повідомити одна одну не пізніше як протягом 5 днів з дня виникнення таких змін.</w:t>
      </w:r>
    </w:p>
    <w:p w:rsidR="00EA2BDE" w:rsidRPr="00D5562E" w:rsidRDefault="00EA2BDE" w:rsidP="00EA2BDE">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Pr="00D5562E">
        <w:rPr>
          <w:rFonts w:ascii="Times New Roman" w:eastAsia="Times New Roman" w:hAnsi="Times New Roman" w:cs="Times New Roman"/>
          <w:sz w:val="24"/>
          <w:szCs w:val="24"/>
          <w:lang w:eastAsia="uk-UA"/>
        </w:rPr>
        <w:t>.7. Цей договір укладено у двох примірниках (по одному для кожної зі сторін), які мають однакову юридичну силу.</w:t>
      </w:r>
    </w:p>
    <w:p w:rsidR="00EA2BDE" w:rsidRPr="00D5562E" w:rsidRDefault="00EA2BDE" w:rsidP="00EA2BDE">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Pr="00D5562E">
        <w:rPr>
          <w:rFonts w:ascii="Times New Roman" w:eastAsia="Times New Roman" w:hAnsi="Times New Roman" w:cs="Times New Roman"/>
          <w:sz w:val="24"/>
          <w:szCs w:val="24"/>
          <w:lang w:eastAsia="uk-UA"/>
        </w:rPr>
        <w:t>.8. Жодна із Сторін не має права передавати свої права та обов'язки за цим Договором третім особам.</w:t>
      </w:r>
    </w:p>
    <w:p w:rsidR="00EA2BDE" w:rsidRPr="00D5490B" w:rsidRDefault="00EA2BDE" w:rsidP="00EA2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Pr="00D5490B">
        <w:rPr>
          <w:rFonts w:ascii="Times New Roman" w:hAnsi="Times New Roman" w:cs="Times New Roman"/>
          <w:sz w:val="24"/>
          <w:szCs w:val="24"/>
        </w:rPr>
        <w:t>.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w:t>
      </w:r>
    </w:p>
    <w:p w:rsidR="00EA2BDE" w:rsidRPr="00D5490B" w:rsidRDefault="00EA2BDE" w:rsidP="00EA2BDE">
      <w:pPr>
        <w:spacing w:after="0" w:line="240" w:lineRule="auto"/>
        <w:jc w:val="both"/>
        <w:rPr>
          <w:rFonts w:ascii="Times New Roman" w:hAnsi="Times New Roman" w:cs="Times New Roman"/>
          <w:sz w:val="24"/>
          <w:szCs w:val="24"/>
        </w:rPr>
      </w:pPr>
      <w:bookmarkStart w:id="2" w:name="BM103"/>
      <w:bookmarkEnd w:id="2"/>
      <w:r w:rsidRPr="00D5490B">
        <w:rPr>
          <w:rFonts w:ascii="Times New Roman" w:hAnsi="Times New Roman" w:cs="Times New Roman"/>
          <w:sz w:val="24"/>
          <w:szCs w:val="24"/>
        </w:rPr>
        <w:t>10.</w:t>
      </w:r>
      <w:r>
        <w:rPr>
          <w:rFonts w:ascii="Times New Roman" w:hAnsi="Times New Roman" w:cs="Times New Roman"/>
          <w:sz w:val="24"/>
          <w:szCs w:val="24"/>
        </w:rPr>
        <w:t>10</w:t>
      </w:r>
      <w:r w:rsidRPr="00D5490B">
        <w:rPr>
          <w:rFonts w:ascii="Times New Roman" w:hAnsi="Times New Roman" w:cs="Times New Roman"/>
          <w:sz w:val="24"/>
          <w:szCs w:val="24"/>
        </w:rPr>
        <w:t>. Замовник не є платником податків. Учасник є платником податків ____________________________________.</w:t>
      </w:r>
    </w:p>
    <w:p w:rsidR="00EA2BDE" w:rsidRPr="00D5490B" w:rsidRDefault="00EA2BDE" w:rsidP="00EA2BDE">
      <w:pPr>
        <w:suppressAutoHyphens/>
        <w:spacing w:after="0" w:line="240" w:lineRule="auto"/>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t>11. Додатки до договору</w:t>
      </w:r>
      <w:bookmarkStart w:id="3" w:name="BM107"/>
      <w:bookmarkEnd w:id="3"/>
    </w:p>
    <w:p w:rsidR="00EA2BDE" w:rsidRPr="00D5490B" w:rsidRDefault="00EA2BDE" w:rsidP="00EA2BDE">
      <w:pPr>
        <w:suppressAutoHyphens/>
        <w:spacing w:after="0" w:line="240" w:lineRule="auto"/>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Невід'ємною частиною цього Договору є:</w:t>
      </w:r>
    </w:p>
    <w:p w:rsidR="00EA2BDE" w:rsidRPr="00D5490B" w:rsidRDefault="00EA2BDE" w:rsidP="00EA2BDE">
      <w:pPr>
        <w:suppressAutoHyphens/>
        <w:spacing w:after="0" w:line="240" w:lineRule="auto"/>
        <w:jc w:val="both"/>
        <w:rPr>
          <w:rFonts w:ascii="Times New Roman" w:hAnsi="Times New Roman" w:cs="Times New Roman"/>
          <w:bCs/>
          <w:sz w:val="24"/>
          <w:szCs w:val="24"/>
        </w:rPr>
      </w:pPr>
      <w:r w:rsidRPr="00D5490B">
        <w:rPr>
          <w:rFonts w:ascii="Times New Roman" w:hAnsi="Times New Roman" w:cs="Times New Roman"/>
          <w:sz w:val="24"/>
          <w:szCs w:val="24"/>
        </w:rPr>
        <w:t xml:space="preserve">Додаток 1 - Перелік АЗС </w:t>
      </w:r>
      <w:r w:rsidRPr="00D5490B">
        <w:rPr>
          <w:rFonts w:ascii="Times New Roman" w:hAnsi="Times New Roman" w:cs="Times New Roman"/>
          <w:bCs/>
          <w:sz w:val="24"/>
          <w:szCs w:val="24"/>
        </w:rPr>
        <w:t>(заправок партнерів за наявності) та їх розміщення по території України.</w:t>
      </w:r>
    </w:p>
    <w:p w:rsidR="00EA2BDE" w:rsidRPr="00D5490B" w:rsidRDefault="00EA2BDE" w:rsidP="00EA2BDE">
      <w:pPr>
        <w:suppressAutoHyphens/>
        <w:spacing w:after="0" w:line="240" w:lineRule="auto"/>
        <w:jc w:val="both"/>
        <w:rPr>
          <w:rFonts w:ascii="Times New Roman" w:hAnsi="Times New Roman" w:cs="Times New Roman"/>
          <w:bCs/>
          <w:sz w:val="24"/>
          <w:szCs w:val="24"/>
        </w:rPr>
      </w:pPr>
      <w:r w:rsidRPr="00D5490B">
        <w:rPr>
          <w:rFonts w:ascii="Times New Roman" w:hAnsi="Times New Roman" w:cs="Times New Roman"/>
          <w:bCs/>
          <w:sz w:val="24"/>
          <w:szCs w:val="24"/>
        </w:rPr>
        <w:t>Додаток 2 - Заявка на поставку Товару</w:t>
      </w:r>
    </w:p>
    <w:p w:rsidR="00EA2BDE" w:rsidRPr="00D5490B" w:rsidRDefault="00EA2BDE" w:rsidP="00EA2BDE">
      <w:pPr>
        <w:suppressAutoHyphens/>
        <w:spacing w:after="0" w:line="240" w:lineRule="auto"/>
        <w:jc w:val="center"/>
        <w:rPr>
          <w:rFonts w:ascii="Times New Roman" w:eastAsia="Times New Roman" w:hAnsi="Times New Roman" w:cs="Times New Roman"/>
          <w:b/>
          <w:sz w:val="24"/>
          <w:szCs w:val="24"/>
          <w:lang w:eastAsia="ar-SA"/>
        </w:rPr>
      </w:pPr>
      <w:bookmarkStart w:id="4" w:name="BM108"/>
      <w:bookmarkStart w:id="5" w:name="BM109"/>
      <w:bookmarkStart w:id="6" w:name="BM111"/>
      <w:bookmarkEnd w:id="4"/>
      <w:bookmarkEnd w:id="5"/>
      <w:bookmarkEnd w:id="6"/>
      <w:r w:rsidRPr="00D5490B">
        <w:rPr>
          <w:rFonts w:ascii="Times New Roman" w:eastAsia="Times New Roman" w:hAnsi="Times New Roman" w:cs="Times New Roman"/>
          <w:b/>
          <w:sz w:val="24"/>
          <w:szCs w:val="24"/>
          <w:lang w:eastAsia="ar-SA"/>
        </w:rPr>
        <w:t>12. Місцезнаходження та банківські  реквізити сторін</w:t>
      </w:r>
    </w:p>
    <w:p w:rsidR="00EA2BDE" w:rsidRPr="00D5490B" w:rsidRDefault="00EA2BDE" w:rsidP="00EA2BDE">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EA2BDE" w:rsidRPr="00D5490B" w:rsidTr="005C37BB">
        <w:trPr>
          <w:trHeight w:val="80"/>
        </w:trPr>
        <w:tc>
          <w:tcPr>
            <w:tcW w:w="5246" w:type="dxa"/>
          </w:tcPr>
          <w:p w:rsidR="00EA2BDE" w:rsidRPr="00D5490B" w:rsidRDefault="00EA2BDE" w:rsidP="005C37BB">
            <w:pPr>
              <w:keepNext/>
              <w:tabs>
                <w:tab w:val="left" w:pos="9498"/>
              </w:tabs>
              <w:suppressAutoHyphens/>
              <w:spacing w:after="0" w:line="240" w:lineRule="auto"/>
              <w:jc w:val="center"/>
              <w:outlineLvl w:val="4"/>
              <w:rPr>
                <w:rFonts w:ascii="Times New Roman" w:eastAsia="Times New Roman" w:hAnsi="Times New Roman" w:cs="Times New Roman"/>
                <w:bCs/>
                <w:sz w:val="24"/>
                <w:szCs w:val="24"/>
                <w:lang w:eastAsia="ar-SA"/>
              </w:rPr>
            </w:pPr>
            <w:r w:rsidRPr="00D5490B">
              <w:rPr>
                <w:rFonts w:ascii="Times New Roman" w:eastAsia="Times New Roman" w:hAnsi="Times New Roman" w:cs="Times New Roman"/>
                <w:bCs/>
                <w:sz w:val="24"/>
                <w:szCs w:val="24"/>
                <w:lang w:eastAsia="ar-SA"/>
              </w:rPr>
              <w:t>Замовник:</w:t>
            </w:r>
          </w:p>
        </w:tc>
        <w:tc>
          <w:tcPr>
            <w:tcW w:w="4819" w:type="dxa"/>
          </w:tcPr>
          <w:p w:rsidR="00EA2BDE" w:rsidRPr="00D5490B" w:rsidRDefault="00EA2BDE" w:rsidP="005C37BB">
            <w:pPr>
              <w:keepNext/>
              <w:tabs>
                <w:tab w:val="left" w:pos="9498"/>
              </w:tabs>
              <w:suppressAutoHyphens/>
              <w:spacing w:after="0" w:line="240" w:lineRule="auto"/>
              <w:jc w:val="center"/>
              <w:outlineLvl w:val="4"/>
              <w:rPr>
                <w:rFonts w:ascii="Times New Roman" w:eastAsia="Times New Roman" w:hAnsi="Times New Roman" w:cs="Times New Roman"/>
                <w:bCs/>
                <w:sz w:val="24"/>
                <w:szCs w:val="24"/>
                <w:lang w:eastAsia="ar-SA"/>
              </w:rPr>
            </w:pPr>
            <w:r w:rsidRPr="00D5490B">
              <w:rPr>
                <w:rFonts w:ascii="Times New Roman" w:eastAsia="Times New Roman" w:hAnsi="Times New Roman" w:cs="Times New Roman"/>
                <w:bCs/>
                <w:sz w:val="24"/>
                <w:szCs w:val="24"/>
                <w:lang w:eastAsia="ar-SA"/>
              </w:rPr>
              <w:t>Продавець:</w:t>
            </w:r>
          </w:p>
        </w:tc>
      </w:tr>
      <w:tr w:rsidR="00EA2BDE" w:rsidRPr="00D5490B" w:rsidTr="005C37BB">
        <w:tc>
          <w:tcPr>
            <w:tcW w:w="5246" w:type="dxa"/>
          </w:tcPr>
          <w:p w:rsidR="00EA2BDE" w:rsidRPr="00D5490B" w:rsidRDefault="00EA2BDE" w:rsidP="005C37B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D5490B">
              <w:rPr>
                <w:rFonts w:ascii="Times New Roman" w:eastAsia="Times New Roman" w:hAnsi="Times New Roman" w:cs="Times New Roman"/>
                <w:bCs/>
                <w:color w:val="000000"/>
                <w:sz w:val="24"/>
                <w:szCs w:val="24"/>
                <w:lang w:eastAsia="ar-SA"/>
              </w:rPr>
              <w:t>Головне управління Держпродспоживслужби в Чернівецькій області</w:t>
            </w:r>
            <w:r w:rsidRPr="00D5490B">
              <w:rPr>
                <w:rFonts w:ascii="Times New Roman" w:eastAsia="Times New Roman" w:hAnsi="Times New Roman" w:cs="Times New Roman"/>
                <w:color w:val="000000"/>
                <w:sz w:val="24"/>
                <w:szCs w:val="24"/>
                <w:lang w:eastAsia="ar-SA"/>
              </w:rPr>
              <w:t>.</w:t>
            </w:r>
          </w:p>
          <w:p w:rsidR="00EA2BDE" w:rsidRPr="00D5490B" w:rsidRDefault="00EA2BDE" w:rsidP="005C37BB">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c>
          <w:tcPr>
            <w:tcW w:w="4819" w:type="dxa"/>
          </w:tcPr>
          <w:p w:rsidR="00EA2BDE" w:rsidRPr="00D5490B" w:rsidRDefault="00EA2BDE" w:rsidP="005C37BB">
            <w:pPr>
              <w:tabs>
                <w:tab w:val="left" w:pos="1155"/>
                <w:tab w:val="left" w:pos="9498"/>
              </w:tabs>
              <w:suppressAutoHyphens/>
              <w:spacing w:after="0" w:line="240" w:lineRule="auto"/>
              <w:jc w:val="center"/>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Переможець процедури закупівлі</w:t>
            </w:r>
          </w:p>
        </w:tc>
      </w:tr>
    </w:tbl>
    <w:p w:rsidR="00EA2BDE" w:rsidRPr="00D5490B" w:rsidRDefault="00EA2BDE" w:rsidP="00EA2BDE">
      <w:pPr>
        <w:spacing w:after="0" w:line="240" w:lineRule="auto"/>
        <w:jc w:val="right"/>
        <w:rPr>
          <w:rFonts w:ascii="Times New Roman" w:hAnsi="Times New Roman" w:cs="Times New Roman"/>
          <w:sz w:val="24"/>
          <w:szCs w:val="24"/>
        </w:rPr>
      </w:pPr>
      <w:r w:rsidRPr="00D5490B">
        <w:rPr>
          <w:rFonts w:ascii="Times New Roman" w:hAnsi="Times New Roman" w:cs="Times New Roman"/>
          <w:sz w:val="24"/>
          <w:szCs w:val="24"/>
        </w:rPr>
        <w:lastRenderedPageBreak/>
        <w:t xml:space="preserve"> Додаток 1</w:t>
      </w:r>
    </w:p>
    <w:p w:rsidR="00EA2BDE" w:rsidRPr="00D5490B" w:rsidRDefault="00EA2BDE" w:rsidP="00EA2BDE">
      <w:pPr>
        <w:spacing w:after="0" w:line="240" w:lineRule="auto"/>
        <w:jc w:val="right"/>
        <w:rPr>
          <w:rFonts w:ascii="Times New Roman" w:hAnsi="Times New Roman" w:cs="Times New Roman"/>
          <w:sz w:val="24"/>
          <w:szCs w:val="24"/>
        </w:rPr>
      </w:pPr>
      <w:r w:rsidRPr="00D5490B">
        <w:rPr>
          <w:rFonts w:ascii="Times New Roman" w:hAnsi="Times New Roman" w:cs="Times New Roman"/>
          <w:sz w:val="24"/>
          <w:szCs w:val="24"/>
        </w:rPr>
        <w:t>до Договору</w:t>
      </w:r>
    </w:p>
    <w:p w:rsidR="00EA2BDE" w:rsidRPr="00D5490B" w:rsidRDefault="00EA2BDE" w:rsidP="00EA2BDE">
      <w:pPr>
        <w:spacing w:after="0" w:line="240" w:lineRule="auto"/>
        <w:jc w:val="center"/>
        <w:rPr>
          <w:rFonts w:ascii="Times New Roman" w:hAnsi="Times New Roman" w:cs="Times New Roman"/>
          <w:sz w:val="24"/>
          <w:szCs w:val="24"/>
        </w:rPr>
      </w:pPr>
    </w:p>
    <w:p w:rsidR="00EA2BDE" w:rsidRPr="00D5490B" w:rsidRDefault="00EA2BDE" w:rsidP="00EA2BDE">
      <w:pPr>
        <w:spacing w:after="0" w:line="240" w:lineRule="auto"/>
        <w:jc w:val="center"/>
        <w:rPr>
          <w:rFonts w:ascii="Times New Roman" w:hAnsi="Times New Roman" w:cs="Times New Roman"/>
          <w:bCs/>
          <w:sz w:val="24"/>
          <w:szCs w:val="24"/>
        </w:rPr>
      </w:pPr>
      <w:r w:rsidRPr="00D5490B">
        <w:rPr>
          <w:rFonts w:ascii="Times New Roman" w:hAnsi="Times New Roman" w:cs="Times New Roman"/>
          <w:sz w:val="24"/>
          <w:szCs w:val="24"/>
        </w:rPr>
        <w:t xml:space="preserve">Перелік АЗС </w:t>
      </w:r>
      <w:r w:rsidRPr="00D5490B">
        <w:rPr>
          <w:rFonts w:ascii="Times New Roman" w:hAnsi="Times New Roman" w:cs="Times New Roman"/>
          <w:bCs/>
          <w:sz w:val="24"/>
          <w:szCs w:val="24"/>
        </w:rPr>
        <w:t>(заправок партнерів за наявності) та їх розміщення по території України</w:t>
      </w:r>
    </w:p>
    <w:p w:rsidR="00EA2BDE" w:rsidRPr="00D5490B" w:rsidRDefault="00EA2BDE" w:rsidP="00EA2BDE">
      <w:pPr>
        <w:spacing w:after="0" w:line="240" w:lineRule="auto"/>
        <w:jc w:val="center"/>
        <w:rPr>
          <w:rFonts w:ascii="Times New Roman" w:hAnsi="Times New Roman" w:cs="Times New Roman"/>
          <w:sz w:val="24"/>
          <w:szCs w:val="24"/>
        </w:rPr>
      </w:pPr>
      <w:r w:rsidRPr="00D5490B">
        <w:rPr>
          <w:rFonts w:ascii="Times New Roman" w:hAnsi="Times New Roman" w:cs="Times New Roman"/>
          <w:sz w:val="24"/>
          <w:szCs w:val="24"/>
        </w:rPr>
        <w:t>Інформацію зазначити у таблиці</w:t>
      </w:r>
    </w:p>
    <w:p w:rsidR="00EA2BDE" w:rsidRPr="00D5490B" w:rsidRDefault="00EA2BDE" w:rsidP="00EA2BDE">
      <w:pPr>
        <w:spacing w:after="0" w:line="240" w:lineRule="auto"/>
        <w:jc w:val="center"/>
        <w:rPr>
          <w:rFonts w:ascii="Times New Roman" w:hAnsi="Times New Roman" w:cs="Times New Roman"/>
          <w:sz w:val="24"/>
          <w:szCs w:val="24"/>
        </w:rPr>
      </w:pPr>
    </w:p>
    <w:tbl>
      <w:tblPr>
        <w:tblStyle w:val="21"/>
        <w:tblW w:w="10031" w:type="dxa"/>
        <w:tblLayout w:type="fixed"/>
        <w:tblLook w:val="04A0" w:firstRow="1" w:lastRow="0" w:firstColumn="1" w:lastColumn="0" w:noHBand="0" w:noVBand="1"/>
      </w:tblPr>
      <w:tblGrid>
        <w:gridCol w:w="817"/>
        <w:gridCol w:w="1276"/>
        <w:gridCol w:w="2833"/>
        <w:gridCol w:w="2128"/>
        <w:gridCol w:w="1418"/>
        <w:gridCol w:w="1559"/>
      </w:tblGrid>
      <w:tr w:rsidR="00EA2BDE" w:rsidRPr="00D5490B" w:rsidTr="005C37BB">
        <w:tc>
          <w:tcPr>
            <w:tcW w:w="817" w:type="dxa"/>
            <w:vAlign w:val="center"/>
          </w:tcPr>
          <w:p w:rsidR="00EA2BDE" w:rsidRPr="00D5490B" w:rsidRDefault="00EA2BDE" w:rsidP="005C37BB">
            <w:pPr>
              <w:jc w:val="center"/>
              <w:rPr>
                <w:rFonts w:ascii="Times New Roman" w:hAnsi="Times New Roman" w:cs="Times New Roman"/>
                <w:b/>
                <w:sz w:val="20"/>
                <w:szCs w:val="20"/>
              </w:rPr>
            </w:pPr>
            <w:r w:rsidRPr="00D5490B">
              <w:rPr>
                <w:rFonts w:ascii="Times New Roman" w:hAnsi="Times New Roman" w:cs="Times New Roman"/>
                <w:b/>
                <w:sz w:val="20"/>
                <w:szCs w:val="20"/>
              </w:rPr>
              <w:t>№п/п</w:t>
            </w:r>
          </w:p>
        </w:tc>
        <w:tc>
          <w:tcPr>
            <w:tcW w:w="1276" w:type="dxa"/>
            <w:vAlign w:val="center"/>
          </w:tcPr>
          <w:p w:rsidR="00EA2BDE" w:rsidRPr="00D5490B" w:rsidRDefault="00EA2BDE" w:rsidP="005C37BB">
            <w:pPr>
              <w:jc w:val="center"/>
              <w:rPr>
                <w:rFonts w:ascii="Times New Roman" w:hAnsi="Times New Roman" w:cs="Times New Roman"/>
                <w:b/>
                <w:sz w:val="20"/>
                <w:szCs w:val="20"/>
              </w:rPr>
            </w:pPr>
            <w:r w:rsidRPr="00D5490B">
              <w:rPr>
                <w:rFonts w:ascii="Times New Roman" w:hAnsi="Times New Roman" w:cs="Times New Roman"/>
                <w:b/>
                <w:sz w:val="20"/>
                <w:szCs w:val="20"/>
              </w:rPr>
              <w:t>Назва АЗС</w:t>
            </w:r>
          </w:p>
        </w:tc>
        <w:tc>
          <w:tcPr>
            <w:tcW w:w="2833" w:type="dxa"/>
            <w:vAlign w:val="center"/>
          </w:tcPr>
          <w:p w:rsidR="00EA2BDE" w:rsidRPr="00D5490B" w:rsidRDefault="00EA2BDE" w:rsidP="005C37BB">
            <w:pPr>
              <w:jc w:val="center"/>
              <w:rPr>
                <w:rFonts w:ascii="Times New Roman" w:hAnsi="Times New Roman" w:cs="Times New Roman"/>
                <w:b/>
                <w:sz w:val="20"/>
                <w:szCs w:val="20"/>
              </w:rPr>
            </w:pPr>
            <w:r w:rsidRPr="00D5490B">
              <w:rPr>
                <w:rFonts w:ascii="Times New Roman" w:hAnsi="Times New Roman" w:cs="Times New Roman"/>
                <w:b/>
                <w:sz w:val="20"/>
                <w:szCs w:val="20"/>
              </w:rPr>
              <w:t>Місце знаходження АЗС</w:t>
            </w:r>
          </w:p>
        </w:tc>
        <w:tc>
          <w:tcPr>
            <w:tcW w:w="2128" w:type="dxa"/>
            <w:vAlign w:val="center"/>
          </w:tcPr>
          <w:p w:rsidR="00EA2BDE" w:rsidRPr="00D5490B" w:rsidRDefault="00EA2BDE" w:rsidP="005C37BB">
            <w:pPr>
              <w:jc w:val="center"/>
              <w:rPr>
                <w:rFonts w:ascii="Times New Roman" w:hAnsi="Times New Roman" w:cs="Times New Roman"/>
                <w:b/>
                <w:sz w:val="20"/>
                <w:szCs w:val="20"/>
              </w:rPr>
            </w:pPr>
            <w:r w:rsidRPr="00D5490B">
              <w:rPr>
                <w:rFonts w:ascii="Times New Roman" w:hAnsi="Times New Roman" w:cs="Times New Roman"/>
                <w:b/>
                <w:sz w:val="20"/>
                <w:szCs w:val="20"/>
              </w:rPr>
              <w:t>Контактні номера телефонів АЗС</w:t>
            </w:r>
          </w:p>
        </w:tc>
        <w:tc>
          <w:tcPr>
            <w:tcW w:w="1418" w:type="dxa"/>
            <w:vAlign w:val="center"/>
          </w:tcPr>
          <w:p w:rsidR="00EA2BDE" w:rsidRPr="00D5490B" w:rsidRDefault="00EA2BDE" w:rsidP="005C37BB">
            <w:pPr>
              <w:jc w:val="center"/>
              <w:rPr>
                <w:rFonts w:ascii="Times New Roman" w:hAnsi="Times New Roman" w:cs="Times New Roman"/>
                <w:b/>
                <w:sz w:val="20"/>
                <w:szCs w:val="20"/>
              </w:rPr>
            </w:pPr>
            <w:r w:rsidRPr="00D5490B">
              <w:rPr>
                <w:rFonts w:ascii="Times New Roman" w:hAnsi="Times New Roman" w:cs="Times New Roman"/>
                <w:b/>
                <w:sz w:val="20"/>
                <w:szCs w:val="20"/>
              </w:rPr>
              <w:t>Власні АЗС</w:t>
            </w:r>
          </w:p>
        </w:tc>
        <w:tc>
          <w:tcPr>
            <w:tcW w:w="1559" w:type="dxa"/>
            <w:vAlign w:val="center"/>
          </w:tcPr>
          <w:p w:rsidR="00EA2BDE" w:rsidRPr="00D5490B" w:rsidRDefault="00EA2BDE" w:rsidP="005C37BB">
            <w:pPr>
              <w:jc w:val="center"/>
              <w:rPr>
                <w:rFonts w:ascii="Times New Roman" w:hAnsi="Times New Roman" w:cs="Times New Roman"/>
                <w:b/>
                <w:sz w:val="20"/>
                <w:szCs w:val="20"/>
              </w:rPr>
            </w:pPr>
            <w:r w:rsidRPr="00D5490B">
              <w:rPr>
                <w:rFonts w:ascii="Times New Roman" w:hAnsi="Times New Roman" w:cs="Times New Roman"/>
                <w:b/>
                <w:sz w:val="20"/>
                <w:szCs w:val="20"/>
              </w:rPr>
              <w:t>Партнерські АЗС</w:t>
            </w:r>
          </w:p>
        </w:tc>
      </w:tr>
      <w:tr w:rsidR="00EA2BDE" w:rsidRPr="00D5490B" w:rsidTr="005C37BB">
        <w:tc>
          <w:tcPr>
            <w:tcW w:w="817" w:type="dxa"/>
            <w:vAlign w:val="center"/>
          </w:tcPr>
          <w:p w:rsidR="00EA2BDE" w:rsidRPr="00D5490B" w:rsidRDefault="00EA2BDE" w:rsidP="005C37BB">
            <w:pPr>
              <w:jc w:val="center"/>
              <w:rPr>
                <w:rFonts w:ascii="Times New Roman" w:hAnsi="Times New Roman" w:cs="Times New Roman"/>
                <w:sz w:val="18"/>
                <w:szCs w:val="18"/>
              </w:rPr>
            </w:pPr>
            <w:r w:rsidRPr="00D5490B">
              <w:rPr>
                <w:rFonts w:ascii="Times New Roman" w:hAnsi="Times New Roman" w:cs="Times New Roman"/>
                <w:sz w:val="18"/>
                <w:szCs w:val="18"/>
              </w:rPr>
              <w:t>1</w:t>
            </w:r>
          </w:p>
        </w:tc>
        <w:tc>
          <w:tcPr>
            <w:tcW w:w="1276" w:type="dxa"/>
            <w:vAlign w:val="center"/>
          </w:tcPr>
          <w:p w:rsidR="00EA2BDE" w:rsidRPr="00D5490B" w:rsidRDefault="00EA2BDE" w:rsidP="005C37BB">
            <w:pPr>
              <w:jc w:val="center"/>
              <w:rPr>
                <w:rFonts w:ascii="Times New Roman" w:hAnsi="Times New Roman" w:cs="Times New Roman"/>
                <w:sz w:val="18"/>
                <w:szCs w:val="18"/>
              </w:rPr>
            </w:pPr>
            <w:r w:rsidRPr="00D5490B">
              <w:rPr>
                <w:rFonts w:ascii="Times New Roman" w:hAnsi="Times New Roman" w:cs="Times New Roman"/>
                <w:sz w:val="18"/>
                <w:szCs w:val="18"/>
              </w:rPr>
              <w:t>2</w:t>
            </w:r>
          </w:p>
        </w:tc>
        <w:tc>
          <w:tcPr>
            <w:tcW w:w="2833" w:type="dxa"/>
            <w:vAlign w:val="center"/>
          </w:tcPr>
          <w:p w:rsidR="00EA2BDE" w:rsidRPr="00D5490B" w:rsidRDefault="00EA2BDE" w:rsidP="005C37BB">
            <w:pPr>
              <w:jc w:val="center"/>
              <w:rPr>
                <w:rFonts w:ascii="Times New Roman" w:hAnsi="Times New Roman" w:cs="Times New Roman"/>
                <w:sz w:val="18"/>
                <w:szCs w:val="18"/>
              </w:rPr>
            </w:pPr>
            <w:r w:rsidRPr="00D5490B">
              <w:rPr>
                <w:rFonts w:ascii="Times New Roman" w:hAnsi="Times New Roman" w:cs="Times New Roman"/>
                <w:sz w:val="18"/>
                <w:szCs w:val="18"/>
              </w:rPr>
              <w:t>3</w:t>
            </w:r>
          </w:p>
        </w:tc>
        <w:tc>
          <w:tcPr>
            <w:tcW w:w="2128" w:type="dxa"/>
            <w:vAlign w:val="center"/>
          </w:tcPr>
          <w:p w:rsidR="00EA2BDE" w:rsidRPr="00D5490B" w:rsidRDefault="00EA2BDE" w:rsidP="005C37BB">
            <w:pPr>
              <w:jc w:val="center"/>
              <w:rPr>
                <w:rFonts w:ascii="Times New Roman" w:hAnsi="Times New Roman" w:cs="Times New Roman"/>
                <w:sz w:val="18"/>
                <w:szCs w:val="18"/>
              </w:rPr>
            </w:pPr>
            <w:r w:rsidRPr="00D5490B">
              <w:rPr>
                <w:rFonts w:ascii="Times New Roman" w:hAnsi="Times New Roman" w:cs="Times New Roman"/>
                <w:sz w:val="18"/>
                <w:szCs w:val="18"/>
              </w:rPr>
              <w:t>4</w:t>
            </w:r>
          </w:p>
        </w:tc>
        <w:tc>
          <w:tcPr>
            <w:tcW w:w="1418" w:type="dxa"/>
            <w:vAlign w:val="center"/>
          </w:tcPr>
          <w:p w:rsidR="00EA2BDE" w:rsidRPr="00D5490B" w:rsidRDefault="00EA2BDE" w:rsidP="005C37BB">
            <w:pPr>
              <w:jc w:val="center"/>
              <w:rPr>
                <w:rFonts w:ascii="Times New Roman" w:hAnsi="Times New Roman" w:cs="Times New Roman"/>
                <w:sz w:val="18"/>
                <w:szCs w:val="18"/>
              </w:rPr>
            </w:pPr>
            <w:r w:rsidRPr="00D5490B">
              <w:rPr>
                <w:rFonts w:ascii="Times New Roman" w:hAnsi="Times New Roman" w:cs="Times New Roman"/>
                <w:sz w:val="18"/>
                <w:szCs w:val="18"/>
              </w:rPr>
              <w:t>5</w:t>
            </w:r>
          </w:p>
        </w:tc>
        <w:tc>
          <w:tcPr>
            <w:tcW w:w="1559" w:type="dxa"/>
            <w:vAlign w:val="center"/>
          </w:tcPr>
          <w:p w:rsidR="00EA2BDE" w:rsidRPr="00D5490B" w:rsidRDefault="00EA2BDE" w:rsidP="005C37BB">
            <w:pPr>
              <w:jc w:val="center"/>
              <w:rPr>
                <w:rFonts w:ascii="Times New Roman" w:hAnsi="Times New Roman" w:cs="Times New Roman"/>
                <w:sz w:val="18"/>
                <w:szCs w:val="18"/>
              </w:rPr>
            </w:pPr>
            <w:r w:rsidRPr="00D5490B">
              <w:rPr>
                <w:rFonts w:ascii="Times New Roman" w:hAnsi="Times New Roman" w:cs="Times New Roman"/>
                <w:sz w:val="18"/>
                <w:szCs w:val="18"/>
              </w:rPr>
              <w:t>6</w:t>
            </w:r>
          </w:p>
        </w:tc>
      </w:tr>
      <w:tr w:rsidR="00EA2BDE" w:rsidRPr="00D5490B" w:rsidTr="005C37BB">
        <w:tc>
          <w:tcPr>
            <w:tcW w:w="10031" w:type="dxa"/>
            <w:gridSpan w:val="6"/>
            <w:vAlign w:val="center"/>
          </w:tcPr>
          <w:p w:rsidR="00EA2BDE" w:rsidRPr="00D5490B" w:rsidRDefault="00EA2BDE" w:rsidP="005C37BB">
            <w:pPr>
              <w:jc w:val="center"/>
              <w:rPr>
                <w:rFonts w:ascii="Times New Roman" w:hAnsi="Times New Roman" w:cs="Times New Roman"/>
                <w:sz w:val="24"/>
                <w:szCs w:val="24"/>
              </w:rPr>
            </w:pPr>
            <w:r w:rsidRPr="00D5490B">
              <w:rPr>
                <w:rFonts w:ascii="Times New Roman" w:hAnsi="Times New Roman" w:cs="Times New Roman"/>
                <w:sz w:val="24"/>
                <w:szCs w:val="24"/>
              </w:rPr>
              <w:t xml:space="preserve">Наявність АЗС не </w:t>
            </w:r>
            <w:r>
              <w:rPr>
                <w:rFonts w:ascii="Times New Roman" w:hAnsi="Times New Roman" w:cs="Times New Roman"/>
                <w:sz w:val="24"/>
                <w:szCs w:val="24"/>
              </w:rPr>
              <w:t>менше трьох</w:t>
            </w:r>
            <w:r w:rsidRPr="00D5490B">
              <w:rPr>
                <w:rFonts w:ascii="Times New Roman" w:hAnsi="Times New Roman" w:cs="Times New Roman"/>
                <w:sz w:val="24"/>
                <w:szCs w:val="24"/>
              </w:rPr>
              <w:t xml:space="preserve"> (</w:t>
            </w:r>
            <w:r>
              <w:rPr>
                <w:rFonts w:ascii="Times New Roman" w:hAnsi="Times New Roman" w:cs="Times New Roman"/>
                <w:sz w:val="24"/>
                <w:szCs w:val="24"/>
              </w:rPr>
              <w:t>3</w:t>
            </w:r>
            <w:r w:rsidRPr="00D5490B">
              <w:rPr>
                <w:rFonts w:ascii="Times New Roman" w:hAnsi="Times New Roman" w:cs="Times New Roman"/>
                <w:sz w:val="24"/>
                <w:szCs w:val="24"/>
              </w:rPr>
              <w:t>) штук</w:t>
            </w:r>
            <w:r>
              <w:rPr>
                <w:rFonts w:ascii="Times New Roman" w:hAnsi="Times New Roman" w:cs="Times New Roman"/>
                <w:sz w:val="24"/>
                <w:szCs w:val="24"/>
              </w:rPr>
              <w:t xml:space="preserve"> в </w:t>
            </w:r>
            <w:r w:rsidRPr="00D5490B">
              <w:rPr>
                <w:rFonts w:ascii="Times New Roman" w:hAnsi="Times New Roman" w:cs="Times New Roman"/>
                <w:sz w:val="24"/>
                <w:szCs w:val="24"/>
              </w:rPr>
              <w:t>Чернівецьк</w:t>
            </w:r>
            <w:r>
              <w:rPr>
                <w:rFonts w:ascii="Times New Roman" w:hAnsi="Times New Roman" w:cs="Times New Roman"/>
                <w:sz w:val="24"/>
                <w:szCs w:val="24"/>
              </w:rPr>
              <w:t>ій</w:t>
            </w:r>
            <w:r w:rsidRPr="00D5490B">
              <w:rPr>
                <w:rFonts w:ascii="Times New Roman" w:hAnsi="Times New Roman" w:cs="Times New Roman"/>
                <w:sz w:val="24"/>
                <w:szCs w:val="24"/>
              </w:rPr>
              <w:t xml:space="preserve"> області</w:t>
            </w:r>
          </w:p>
        </w:tc>
      </w:tr>
      <w:tr w:rsidR="00EA2BDE" w:rsidRPr="00D5490B" w:rsidTr="005C37BB">
        <w:tc>
          <w:tcPr>
            <w:tcW w:w="817" w:type="dxa"/>
          </w:tcPr>
          <w:p w:rsidR="00EA2BDE" w:rsidRPr="00D5490B" w:rsidRDefault="00EA2BDE" w:rsidP="005C37BB">
            <w:pPr>
              <w:rPr>
                <w:rFonts w:ascii="Times New Roman" w:hAnsi="Times New Roman" w:cs="Times New Roman"/>
                <w:sz w:val="24"/>
                <w:szCs w:val="24"/>
              </w:rPr>
            </w:pPr>
          </w:p>
        </w:tc>
        <w:tc>
          <w:tcPr>
            <w:tcW w:w="1276" w:type="dxa"/>
          </w:tcPr>
          <w:p w:rsidR="00EA2BDE" w:rsidRPr="00D5490B" w:rsidRDefault="00EA2BDE" w:rsidP="005C37BB">
            <w:pPr>
              <w:rPr>
                <w:rFonts w:ascii="Times New Roman" w:hAnsi="Times New Roman" w:cs="Times New Roman"/>
                <w:sz w:val="24"/>
                <w:szCs w:val="24"/>
              </w:rPr>
            </w:pPr>
          </w:p>
        </w:tc>
        <w:tc>
          <w:tcPr>
            <w:tcW w:w="2833" w:type="dxa"/>
          </w:tcPr>
          <w:p w:rsidR="00EA2BDE" w:rsidRPr="00D5490B" w:rsidRDefault="00EA2BDE" w:rsidP="005C37BB">
            <w:pPr>
              <w:rPr>
                <w:rFonts w:ascii="Times New Roman" w:hAnsi="Times New Roman" w:cs="Times New Roman"/>
                <w:sz w:val="24"/>
                <w:szCs w:val="24"/>
              </w:rPr>
            </w:pPr>
          </w:p>
        </w:tc>
        <w:tc>
          <w:tcPr>
            <w:tcW w:w="2128" w:type="dxa"/>
          </w:tcPr>
          <w:p w:rsidR="00EA2BDE" w:rsidRPr="00D5490B" w:rsidRDefault="00EA2BDE" w:rsidP="005C37BB">
            <w:pPr>
              <w:rPr>
                <w:rFonts w:ascii="Times New Roman" w:hAnsi="Times New Roman" w:cs="Times New Roman"/>
                <w:sz w:val="24"/>
                <w:szCs w:val="24"/>
              </w:rPr>
            </w:pPr>
          </w:p>
        </w:tc>
        <w:tc>
          <w:tcPr>
            <w:tcW w:w="1418" w:type="dxa"/>
          </w:tcPr>
          <w:p w:rsidR="00EA2BDE" w:rsidRPr="00D5490B" w:rsidRDefault="00EA2BDE" w:rsidP="005C37BB">
            <w:pPr>
              <w:rPr>
                <w:rFonts w:ascii="Times New Roman" w:hAnsi="Times New Roman" w:cs="Times New Roman"/>
                <w:sz w:val="24"/>
                <w:szCs w:val="24"/>
              </w:rPr>
            </w:pPr>
          </w:p>
        </w:tc>
        <w:tc>
          <w:tcPr>
            <w:tcW w:w="1559" w:type="dxa"/>
          </w:tcPr>
          <w:p w:rsidR="00EA2BDE" w:rsidRPr="00D5490B" w:rsidRDefault="00EA2BDE" w:rsidP="005C37BB">
            <w:pPr>
              <w:rPr>
                <w:rFonts w:ascii="Times New Roman" w:hAnsi="Times New Roman" w:cs="Times New Roman"/>
                <w:sz w:val="24"/>
                <w:szCs w:val="24"/>
              </w:rPr>
            </w:pPr>
          </w:p>
        </w:tc>
      </w:tr>
      <w:tr w:rsidR="00EA2BDE" w:rsidRPr="00D5490B" w:rsidTr="005C37BB">
        <w:tc>
          <w:tcPr>
            <w:tcW w:w="10031" w:type="dxa"/>
            <w:gridSpan w:val="6"/>
            <w:vAlign w:val="center"/>
          </w:tcPr>
          <w:p w:rsidR="00EA2BDE" w:rsidRPr="00D5490B" w:rsidRDefault="00EA2BDE" w:rsidP="005C37BB">
            <w:pPr>
              <w:jc w:val="center"/>
              <w:rPr>
                <w:rFonts w:ascii="Times New Roman" w:hAnsi="Times New Roman" w:cs="Times New Roman"/>
                <w:sz w:val="24"/>
                <w:szCs w:val="24"/>
              </w:rPr>
            </w:pPr>
            <w:r w:rsidRPr="00D5490B">
              <w:rPr>
                <w:rFonts w:ascii="Times New Roman" w:hAnsi="Times New Roman" w:cs="Times New Roman"/>
                <w:sz w:val="24"/>
                <w:szCs w:val="24"/>
              </w:rPr>
              <w:t>Наявність АЗС не менше двох (2) штук</w:t>
            </w:r>
            <w:r>
              <w:rPr>
                <w:rFonts w:ascii="Times New Roman" w:hAnsi="Times New Roman" w:cs="Times New Roman"/>
                <w:sz w:val="24"/>
                <w:szCs w:val="24"/>
              </w:rPr>
              <w:t xml:space="preserve"> в </w:t>
            </w:r>
            <w:r w:rsidRPr="00D5490B">
              <w:rPr>
                <w:rFonts w:ascii="Times New Roman" w:hAnsi="Times New Roman" w:cs="Times New Roman"/>
                <w:sz w:val="24"/>
                <w:szCs w:val="24"/>
              </w:rPr>
              <w:t xml:space="preserve"> міст</w:t>
            </w:r>
            <w:r>
              <w:rPr>
                <w:rFonts w:ascii="Times New Roman" w:hAnsi="Times New Roman" w:cs="Times New Roman"/>
                <w:sz w:val="24"/>
                <w:szCs w:val="24"/>
              </w:rPr>
              <w:t>і</w:t>
            </w:r>
            <w:r w:rsidRPr="00D5490B">
              <w:rPr>
                <w:rFonts w:ascii="Times New Roman" w:hAnsi="Times New Roman" w:cs="Times New Roman"/>
                <w:sz w:val="24"/>
                <w:szCs w:val="24"/>
              </w:rPr>
              <w:t xml:space="preserve"> Чернівці Чернівецької області</w:t>
            </w:r>
          </w:p>
        </w:tc>
      </w:tr>
      <w:tr w:rsidR="00EA2BDE" w:rsidRPr="00D5490B" w:rsidTr="005C37BB">
        <w:tc>
          <w:tcPr>
            <w:tcW w:w="817" w:type="dxa"/>
          </w:tcPr>
          <w:p w:rsidR="00EA2BDE" w:rsidRPr="00D5490B" w:rsidRDefault="00EA2BDE" w:rsidP="005C37BB">
            <w:pPr>
              <w:rPr>
                <w:rFonts w:ascii="Times New Roman" w:hAnsi="Times New Roman" w:cs="Times New Roman"/>
                <w:sz w:val="24"/>
                <w:szCs w:val="24"/>
              </w:rPr>
            </w:pPr>
          </w:p>
        </w:tc>
        <w:tc>
          <w:tcPr>
            <w:tcW w:w="1276" w:type="dxa"/>
          </w:tcPr>
          <w:p w:rsidR="00EA2BDE" w:rsidRPr="00D5490B" w:rsidRDefault="00EA2BDE" w:rsidP="005C37BB">
            <w:pPr>
              <w:rPr>
                <w:rFonts w:ascii="Times New Roman" w:hAnsi="Times New Roman" w:cs="Times New Roman"/>
                <w:sz w:val="24"/>
                <w:szCs w:val="24"/>
              </w:rPr>
            </w:pPr>
          </w:p>
        </w:tc>
        <w:tc>
          <w:tcPr>
            <w:tcW w:w="2833" w:type="dxa"/>
          </w:tcPr>
          <w:p w:rsidR="00EA2BDE" w:rsidRPr="00D5490B" w:rsidRDefault="00EA2BDE" w:rsidP="005C37BB">
            <w:pPr>
              <w:rPr>
                <w:rFonts w:ascii="Times New Roman" w:hAnsi="Times New Roman" w:cs="Times New Roman"/>
                <w:sz w:val="24"/>
                <w:szCs w:val="24"/>
              </w:rPr>
            </w:pPr>
          </w:p>
        </w:tc>
        <w:tc>
          <w:tcPr>
            <w:tcW w:w="2128" w:type="dxa"/>
          </w:tcPr>
          <w:p w:rsidR="00EA2BDE" w:rsidRPr="00D5490B" w:rsidRDefault="00EA2BDE" w:rsidP="005C37BB">
            <w:pPr>
              <w:rPr>
                <w:rFonts w:ascii="Times New Roman" w:hAnsi="Times New Roman" w:cs="Times New Roman"/>
                <w:sz w:val="24"/>
                <w:szCs w:val="24"/>
              </w:rPr>
            </w:pPr>
          </w:p>
        </w:tc>
        <w:tc>
          <w:tcPr>
            <w:tcW w:w="1418" w:type="dxa"/>
          </w:tcPr>
          <w:p w:rsidR="00EA2BDE" w:rsidRPr="00D5490B" w:rsidRDefault="00EA2BDE" w:rsidP="005C37BB">
            <w:pPr>
              <w:rPr>
                <w:rFonts w:ascii="Times New Roman" w:hAnsi="Times New Roman" w:cs="Times New Roman"/>
                <w:sz w:val="24"/>
                <w:szCs w:val="24"/>
              </w:rPr>
            </w:pPr>
          </w:p>
        </w:tc>
        <w:tc>
          <w:tcPr>
            <w:tcW w:w="1559" w:type="dxa"/>
          </w:tcPr>
          <w:p w:rsidR="00EA2BDE" w:rsidRPr="00D5490B" w:rsidRDefault="00EA2BDE" w:rsidP="005C37BB">
            <w:pPr>
              <w:rPr>
                <w:rFonts w:ascii="Times New Roman" w:hAnsi="Times New Roman" w:cs="Times New Roman"/>
                <w:sz w:val="24"/>
                <w:szCs w:val="24"/>
              </w:rPr>
            </w:pPr>
          </w:p>
        </w:tc>
      </w:tr>
    </w:tbl>
    <w:p w:rsidR="00EA2BDE" w:rsidRDefault="00EA2BDE" w:rsidP="00EA2BDE"/>
    <w:p w:rsidR="00EA2BDE" w:rsidRPr="00D5490B" w:rsidRDefault="00EA2BDE" w:rsidP="00EA2BDE"/>
    <w:p w:rsidR="00EA2BDE" w:rsidRPr="00D5490B" w:rsidRDefault="00EA2BDE" w:rsidP="00EA2BDE">
      <w:pPr>
        <w:spacing w:after="0"/>
        <w:jc w:val="right"/>
        <w:rPr>
          <w:rFonts w:ascii="Times New Roman" w:hAnsi="Times New Roman" w:cs="Times New Roman"/>
          <w:sz w:val="24"/>
          <w:szCs w:val="24"/>
        </w:rPr>
      </w:pPr>
      <w:r w:rsidRPr="00D5490B">
        <w:rPr>
          <w:rFonts w:ascii="Times New Roman" w:hAnsi="Times New Roman" w:cs="Times New Roman"/>
          <w:sz w:val="24"/>
          <w:szCs w:val="24"/>
        </w:rPr>
        <w:t>Додаток 2</w:t>
      </w:r>
    </w:p>
    <w:p w:rsidR="00EA2BDE" w:rsidRPr="00D5490B" w:rsidRDefault="00EA2BDE" w:rsidP="00EA2BDE">
      <w:pPr>
        <w:spacing w:after="0"/>
        <w:jc w:val="right"/>
        <w:rPr>
          <w:rFonts w:ascii="Times New Roman" w:hAnsi="Times New Roman" w:cs="Times New Roman"/>
          <w:sz w:val="24"/>
          <w:szCs w:val="24"/>
        </w:rPr>
      </w:pPr>
      <w:r w:rsidRPr="00D5490B">
        <w:rPr>
          <w:rFonts w:ascii="Times New Roman" w:hAnsi="Times New Roman" w:cs="Times New Roman"/>
          <w:sz w:val="24"/>
          <w:szCs w:val="24"/>
        </w:rPr>
        <w:t>до Договору</w:t>
      </w:r>
    </w:p>
    <w:p w:rsidR="00EA2BDE" w:rsidRPr="00D5490B" w:rsidRDefault="00EA2BDE" w:rsidP="00EA2BDE">
      <w:pPr>
        <w:spacing w:after="0"/>
        <w:jc w:val="center"/>
        <w:rPr>
          <w:rFonts w:ascii="Times New Roman" w:hAnsi="Times New Roman" w:cs="Times New Roman"/>
          <w:sz w:val="24"/>
          <w:szCs w:val="24"/>
        </w:rPr>
      </w:pPr>
      <w:r w:rsidRPr="00D5490B">
        <w:rPr>
          <w:rFonts w:ascii="Times New Roman" w:hAnsi="Times New Roman" w:cs="Times New Roman"/>
          <w:sz w:val="24"/>
          <w:szCs w:val="24"/>
        </w:rPr>
        <w:t>Заявка на поставку Товару</w:t>
      </w:r>
    </w:p>
    <w:p w:rsidR="00EA2BDE" w:rsidRPr="00D5490B" w:rsidRDefault="00EA2BDE" w:rsidP="00EA2BDE">
      <w:pPr>
        <w:spacing w:after="0"/>
        <w:jc w:val="both"/>
        <w:rPr>
          <w:rFonts w:ascii="Times New Roman" w:hAnsi="Times New Roman" w:cs="Times New Roman"/>
          <w:b/>
          <w:sz w:val="24"/>
          <w:szCs w:val="24"/>
        </w:rPr>
      </w:pPr>
      <w:r w:rsidRPr="00D5490B">
        <w:rPr>
          <w:rFonts w:ascii="Times New Roman" w:hAnsi="Times New Roman" w:cs="Times New Roman"/>
          <w:sz w:val="24"/>
          <w:szCs w:val="24"/>
        </w:rPr>
        <w:t xml:space="preserve">Прошу поставити товар за цінами, згідно з Договором № </w:t>
      </w:r>
      <w:r w:rsidRPr="00D5490B">
        <w:rPr>
          <w:rFonts w:ascii="Times New Roman" w:hAnsi="Times New Roman" w:cs="Times New Roman"/>
          <w:sz w:val="24"/>
          <w:szCs w:val="24"/>
          <w:u w:val="single"/>
        </w:rPr>
        <w:t xml:space="preserve">        </w:t>
      </w:r>
      <w:r w:rsidRPr="00D5490B">
        <w:rPr>
          <w:rFonts w:ascii="Times New Roman" w:hAnsi="Times New Roman" w:cs="Times New Roman"/>
          <w:sz w:val="24"/>
          <w:szCs w:val="24"/>
        </w:rPr>
        <w:t xml:space="preserve"> від </w:t>
      </w:r>
      <w:r w:rsidRPr="00D5490B">
        <w:rPr>
          <w:rFonts w:ascii="Times New Roman" w:hAnsi="Times New Roman" w:cs="Times New Roman"/>
          <w:sz w:val="24"/>
          <w:szCs w:val="24"/>
          <w:lang w:val="ru-RU"/>
        </w:rPr>
        <w:t>“</w:t>
      </w:r>
      <w:r w:rsidRPr="00D5490B">
        <w:rPr>
          <w:rFonts w:ascii="Times New Roman" w:hAnsi="Times New Roman" w:cs="Times New Roman"/>
          <w:sz w:val="24"/>
          <w:szCs w:val="24"/>
          <w:u w:val="single"/>
          <w:lang w:val="ru-RU"/>
        </w:rPr>
        <w:t xml:space="preserve">      </w:t>
      </w:r>
      <w:r w:rsidRPr="00D5490B">
        <w:rPr>
          <w:rFonts w:ascii="Times New Roman" w:hAnsi="Times New Roman" w:cs="Times New Roman"/>
          <w:sz w:val="24"/>
          <w:szCs w:val="24"/>
          <w:lang w:val="ru-RU"/>
        </w:rPr>
        <w:t>.”</w:t>
      </w:r>
      <w:r w:rsidRPr="00D5490B">
        <w:rPr>
          <w:rFonts w:ascii="Times New Roman" w:hAnsi="Times New Roman" w:cs="Times New Roman"/>
          <w:sz w:val="24"/>
          <w:szCs w:val="24"/>
          <w:u w:val="single"/>
        </w:rPr>
        <w:t xml:space="preserve">                   .</w:t>
      </w:r>
      <w:r w:rsidRPr="00D5490B">
        <w:rPr>
          <w:rFonts w:ascii="Times New Roman" w:hAnsi="Times New Roman" w:cs="Times New Roman"/>
          <w:sz w:val="24"/>
          <w:szCs w:val="24"/>
        </w:rPr>
        <w:t>2023 року в асортименті та у кількості, що наведена в таблиці</w:t>
      </w:r>
      <w:r w:rsidRPr="00D5490B">
        <w:rPr>
          <w:rFonts w:ascii="Times New Roman" w:hAnsi="Times New Roman" w:cs="Times New Roman"/>
          <w:b/>
          <w:sz w:val="24"/>
          <w:szCs w:val="24"/>
        </w:rPr>
        <w:t>.</w:t>
      </w:r>
    </w:p>
    <w:p w:rsidR="00EA2BDE" w:rsidRPr="00D5490B" w:rsidRDefault="00EA2BDE" w:rsidP="00EA2BDE">
      <w:pPr>
        <w:spacing w:after="0"/>
        <w:jc w:val="both"/>
        <w:rPr>
          <w:b/>
        </w:rPr>
      </w:pPr>
    </w:p>
    <w:tbl>
      <w:tblPr>
        <w:tblStyle w:val="21"/>
        <w:tblW w:w="0" w:type="auto"/>
        <w:tblLook w:val="04A0" w:firstRow="1" w:lastRow="0" w:firstColumn="1" w:lastColumn="0" w:noHBand="0" w:noVBand="1"/>
      </w:tblPr>
      <w:tblGrid>
        <w:gridCol w:w="1646"/>
        <w:gridCol w:w="1297"/>
        <w:gridCol w:w="1418"/>
        <w:gridCol w:w="1417"/>
        <w:gridCol w:w="993"/>
        <w:gridCol w:w="3084"/>
      </w:tblGrid>
      <w:tr w:rsidR="00EA2BDE" w:rsidRPr="00D5490B" w:rsidTr="005C37BB">
        <w:tc>
          <w:tcPr>
            <w:tcW w:w="1646" w:type="dxa"/>
            <w:vAlign w:val="center"/>
          </w:tcPr>
          <w:p w:rsidR="00EA2BDE" w:rsidRPr="00D5490B" w:rsidRDefault="00EA2BDE" w:rsidP="005C37BB">
            <w:pPr>
              <w:jc w:val="center"/>
              <w:rPr>
                <w:rFonts w:ascii="Times New Roman" w:hAnsi="Times New Roman" w:cs="Times New Roman"/>
                <w:sz w:val="20"/>
                <w:szCs w:val="20"/>
              </w:rPr>
            </w:pPr>
            <w:r w:rsidRPr="00D5490B">
              <w:rPr>
                <w:rFonts w:ascii="Times New Roman" w:hAnsi="Times New Roman" w:cs="Times New Roman"/>
                <w:sz w:val="20"/>
                <w:szCs w:val="20"/>
              </w:rPr>
              <w:t>Найменування товару</w:t>
            </w:r>
          </w:p>
        </w:tc>
        <w:tc>
          <w:tcPr>
            <w:tcW w:w="1297" w:type="dxa"/>
            <w:vAlign w:val="center"/>
          </w:tcPr>
          <w:p w:rsidR="00EA2BDE" w:rsidRPr="00D5490B" w:rsidRDefault="00EA2BDE" w:rsidP="005C37BB">
            <w:pPr>
              <w:jc w:val="center"/>
              <w:rPr>
                <w:rFonts w:ascii="Times New Roman" w:hAnsi="Times New Roman" w:cs="Times New Roman"/>
                <w:sz w:val="20"/>
                <w:szCs w:val="20"/>
              </w:rPr>
            </w:pPr>
            <w:r w:rsidRPr="00D5490B">
              <w:rPr>
                <w:rFonts w:ascii="Times New Roman" w:hAnsi="Times New Roman" w:cs="Times New Roman"/>
                <w:sz w:val="20"/>
                <w:szCs w:val="20"/>
              </w:rPr>
              <w:t>Одиниця виміру</w:t>
            </w:r>
          </w:p>
        </w:tc>
        <w:tc>
          <w:tcPr>
            <w:tcW w:w="1418" w:type="dxa"/>
            <w:vAlign w:val="center"/>
          </w:tcPr>
          <w:p w:rsidR="00EA2BDE" w:rsidRPr="00D5490B" w:rsidRDefault="00EA2BDE" w:rsidP="005C37BB">
            <w:pPr>
              <w:jc w:val="center"/>
              <w:rPr>
                <w:rFonts w:ascii="Times New Roman" w:hAnsi="Times New Roman" w:cs="Times New Roman"/>
                <w:sz w:val="20"/>
                <w:szCs w:val="20"/>
              </w:rPr>
            </w:pPr>
            <w:r w:rsidRPr="00D5490B">
              <w:rPr>
                <w:rFonts w:ascii="Times New Roman" w:hAnsi="Times New Roman" w:cs="Times New Roman"/>
                <w:sz w:val="20"/>
                <w:szCs w:val="20"/>
              </w:rPr>
              <w:t>Кількість</w:t>
            </w:r>
          </w:p>
        </w:tc>
        <w:tc>
          <w:tcPr>
            <w:tcW w:w="1417" w:type="dxa"/>
            <w:vAlign w:val="center"/>
          </w:tcPr>
          <w:p w:rsidR="00EA2BDE" w:rsidRPr="00D5490B" w:rsidRDefault="00EA2BDE" w:rsidP="005C37BB">
            <w:pPr>
              <w:jc w:val="center"/>
              <w:rPr>
                <w:rFonts w:ascii="Times New Roman" w:hAnsi="Times New Roman" w:cs="Times New Roman"/>
                <w:sz w:val="20"/>
                <w:szCs w:val="20"/>
              </w:rPr>
            </w:pPr>
            <w:r w:rsidRPr="00D5490B">
              <w:rPr>
                <w:rFonts w:ascii="Times New Roman" w:hAnsi="Times New Roman" w:cs="Times New Roman"/>
                <w:sz w:val="20"/>
                <w:szCs w:val="20"/>
              </w:rPr>
              <w:t>Адреса поставки</w:t>
            </w:r>
          </w:p>
        </w:tc>
        <w:tc>
          <w:tcPr>
            <w:tcW w:w="993" w:type="dxa"/>
            <w:vAlign w:val="center"/>
          </w:tcPr>
          <w:p w:rsidR="00EA2BDE" w:rsidRPr="00D5490B" w:rsidRDefault="00EA2BDE" w:rsidP="005C37BB">
            <w:pPr>
              <w:jc w:val="center"/>
              <w:rPr>
                <w:rFonts w:ascii="Times New Roman" w:hAnsi="Times New Roman" w:cs="Times New Roman"/>
                <w:sz w:val="20"/>
                <w:szCs w:val="20"/>
              </w:rPr>
            </w:pPr>
            <w:r w:rsidRPr="00D5490B">
              <w:rPr>
                <w:rFonts w:ascii="Times New Roman" w:hAnsi="Times New Roman" w:cs="Times New Roman"/>
                <w:sz w:val="20"/>
                <w:szCs w:val="20"/>
              </w:rPr>
              <w:t>Термін поставки</w:t>
            </w:r>
          </w:p>
        </w:tc>
        <w:tc>
          <w:tcPr>
            <w:tcW w:w="3084" w:type="dxa"/>
            <w:vAlign w:val="center"/>
          </w:tcPr>
          <w:p w:rsidR="00EA2BDE" w:rsidRPr="00D5490B" w:rsidRDefault="00EA2BDE" w:rsidP="005C37BB">
            <w:pPr>
              <w:jc w:val="center"/>
              <w:rPr>
                <w:rFonts w:ascii="Times New Roman" w:hAnsi="Times New Roman" w:cs="Times New Roman"/>
                <w:sz w:val="20"/>
                <w:szCs w:val="20"/>
              </w:rPr>
            </w:pPr>
            <w:r w:rsidRPr="00D5490B">
              <w:rPr>
                <w:rFonts w:ascii="Times New Roman" w:hAnsi="Times New Roman" w:cs="Times New Roman"/>
                <w:sz w:val="20"/>
                <w:szCs w:val="20"/>
              </w:rPr>
              <w:t>ПІБ уповноваженої особи Замовника, контактний телефон</w:t>
            </w:r>
          </w:p>
        </w:tc>
      </w:tr>
      <w:tr w:rsidR="00EA2BDE" w:rsidRPr="00D5490B" w:rsidTr="005C37BB">
        <w:tc>
          <w:tcPr>
            <w:tcW w:w="1646" w:type="dxa"/>
          </w:tcPr>
          <w:p w:rsidR="00EA2BDE" w:rsidRPr="00D5490B" w:rsidRDefault="00EA2BDE" w:rsidP="005C37BB">
            <w:pPr>
              <w:rPr>
                <w:b/>
              </w:rPr>
            </w:pPr>
          </w:p>
        </w:tc>
        <w:tc>
          <w:tcPr>
            <w:tcW w:w="1297" w:type="dxa"/>
          </w:tcPr>
          <w:p w:rsidR="00EA2BDE" w:rsidRPr="00D5490B" w:rsidRDefault="00EA2BDE" w:rsidP="005C37BB">
            <w:pPr>
              <w:rPr>
                <w:b/>
              </w:rPr>
            </w:pPr>
          </w:p>
        </w:tc>
        <w:tc>
          <w:tcPr>
            <w:tcW w:w="1418" w:type="dxa"/>
          </w:tcPr>
          <w:p w:rsidR="00EA2BDE" w:rsidRPr="00D5490B" w:rsidRDefault="00EA2BDE" w:rsidP="005C37BB">
            <w:pPr>
              <w:rPr>
                <w:b/>
              </w:rPr>
            </w:pPr>
          </w:p>
        </w:tc>
        <w:tc>
          <w:tcPr>
            <w:tcW w:w="1417" w:type="dxa"/>
          </w:tcPr>
          <w:p w:rsidR="00EA2BDE" w:rsidRPr="00D5490B" w:rsidRDefault="00EA2BDE" w:rsidP="005C37BB">
            <w:pPr>
              <w:rPr>
                <w:b/>
              </w:rPr>
            </w:pPr>
          </w:p>
        </w:tc>
        <w:tc>
          <w:tcPr>
            <w:tcW w:w="993" w:type="dxa"/>
          </w:tcPr>
          <w:p w:rsidR="00EA2BDE" w:rsidRPr="00D5490B" w:rsidRDefault="00EA2BDE" w:rsidP="005C37BB">
            <w:pPr>
              <w:rPr>
                <w:b/>
              </w:rPr>
            </w:pPr>
          </w:p>
        </w:tc>
        <w:tc>
          <w:tcPr>
            <w:tcW w:w="3084" w:type="dxa"/>
          </w:tcPr>
          <w:p w:rsidR="00EA2BDE" w:rsidRPr="00D5490B" w:rsidRDefault="00EA2BDE" w:rsidP="005C37BB">
            <w:pPr>
              <w:rPr>
                <w:b/>
              </w:rPr>
            </w:pPr>
          </w:p>
        </w:tc>
      </w:tr>
    </w:tbl>
    <w:p w:rsidR="00EA2BDE" w:rsidRPr="00D5490B" w:rsidRDefault="00EA2BDE" w:rsidP="00EA2BDE">
      <w:pPr>
        <w:spacing w:after="0"/>
        <w:rPr>
          <w:b/>
        </w:rPr>
      </w:pPr>
    </w:p>
    <w:p w:rsidR="00EA2BDE" w:rsidRPr="00D5490B" w:rsidRDefault="00EA2BDE" w:rsidP="00EA2BDE">
      <w:pPr>
        <w:spacing w:after="0"/>
        <w:rPr>
          <w:rFonts w:ascii="Times New Roman" w:hAnsi="Times New Roman" w:cs="Times New Roman"/>
          <w:sz w:val="24"/>
          <w:szCs w:val="24"/>
        </w:rPr>
      </w:pPr>
      <w:r w:rsidRPr="00D5490B">
        <w:rPr>
          <w:rFonts w:ascii="Times New Roman" w:hAnsi="Times New Roman" w:cs="Times New Roman"/>
          <w:sz w:val="24"/>
          <w:szCs w:val="24"/>
        </w:rPr>
        <w:t>Підпис</w:t>
      </w:r>
    </w:p>
    <w:p w:rsidR="00EA2BDE" w:rsidRDefault="00EA2BDE" w:rsidP="00EA2BDE"/>
    <w:p w:rsidR="00EA2BDE" w:rsidRPr="00CB5EC0" w:rsidRDefault="00EA2BDE" w:rsidP="00EA2BDE">
      <w:pPr>
        <w:widowControl w:val="0"/>
        <w:suppressAutoHyphens/>
        <w:spacing w:after="0" w:line="240" w:lineRule="auto"/>
        <w:jc w:val="both"/>
        <w:rPr>
          <w:rFonts w:ascii="Times New Roman" w:eastAsia="Arial" w:hAnsi="Times New Roman" w:cs="Times New Roman"/>
          <w:b/>
          <w:bCs/>
          <w:i/>
          <w:color w:val="000000"/>
          <w:sz w:val="20"/>
          <w:szCs w:val="24"/>
          <w:lang w:eastAsia="ru-RU"/>
        </w:rPr>
      </w:pPr>
      <w:r w:rsidRPr="00CB5EC0">
        <w:rPr>
          <w:rFonts w:ascii="Times New Roman" w:eastAsia="Arial" w:hAnsi="Times New Roman" w:cs="Times New Roman"/>
          <w:b/>
          <w:bCs/>
          <w:i/>
          <w:color w:val="000000"/>
          <w:sz w:val="20"/>
          <w:szCs w:val="24"/>
          <w:lang w:eastAsia="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EA2BDE" w:rsidRDefault="00EA2BDE" w:rsidP="00EA2BDE"/>
    <w:p w:rsidR="00A40C94" w:rsidRDefault="00EA2BDE">
      <w:bookmarkStart w:id="7" w:name="_GoBack"/>
      <w:bookmarkEnd w:id="7"/>
    </w:p>
    <w:sectPr w:rsidR="00A40C94" w:rsidSect="00157092">
      <w:footerReference w:type="default" r:id="rId8"/>
      <w:pgSz w:w="11906" w:h="16838"/>
      <w:pgMar w:top="850" w:right="850" w:bottom="850" w:left="1417"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16" w:rsidRDefault="00EA2BD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57"/>
    <w:rsid w:val="00306D02"/>
    <w:rsid w:val="00AF051A"/>
    <w:rsid w:val="00E03957"/>
    <w:rsid w:val="00EA2B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2BDE"/>
    <w:pPr>
      <w:tabs>
        <w:tab w:val="center" w:pos="4819"/>
        <w:tab w:val="right" w:pos="9639"/>
      </w:tabs>
      <w:spacing w:after="0" w:line="240" w:lineRule="auto"/>
    </w:pPr>
  </w:style>
  <w:style w:type="character" w:customStyle="1" w:styleId="a4">
    <w:name w:val="Нижний колонтитул Знак"/>
    <w:basedOn w:val="a0"/>
    <w:link w:val="a3"/>
    <w:uiPriority w:val="99"/>
    <w:rsid w:val="00EA2BDE"/>
  </w:style>
  <w:style w:type="character" w:styleId="a5">
    <w:name w:val="Hyperlink"/>
    <w:basedOn w:val="a0"/>
    <w:uiPriority w:val="99"/>
    <w:unhideWhenUsed/>
    <w:rsid w:val="00EA2BDE"/>
    <w:rPr>
      <w:color w:val="0000FF" w:themeColor="hyperlink"/>
      <w:u w:val="single"/>
    </w:rPr>
  </w:style>
  <w:style w:type="table" w:customStyle="1" w:styleId="21">
    <w:name w:val="Сетка таблицы21"/>
    <w:basedOn w:val="a1"/>
    <w:next w:val="a6"/>
    <w:uiPriority w:val="59"/>
    <w:rsid w:val="00EA2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EA2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2BDE"/>
    <w:pPr>
      <w:tabs>
        <w:tab w:val="center" w:pos="4819"/>
        <w:tab w:val="right" w:pos="9639"/>
      </w:tabs>
      <w:spacing w:after="0" w:line="240" w:lineRule="auto"/>
    </w:pPr>
  </w:style>
  <w:style w:type="character" w:customStyle="1" w:styleId="a4">
    <w:name w:val="Нижний колонтитул Знак"/>
    <w:basedOn w:val="a0"/>
    <w:link w:val="a3"/>
    <w:uiPriority w:val="99"/>
    <w:rsid w:val="00EA2BDE"/>
  </w:style>
  <w:style w:type="character" w:styleId="a5">
    <w:name w:val="Hyperlink"/>
    <w:basedOn w:val="a0"/>
    <w:uiPriority w:val="99"/>
    <w:unhideWhenUsed/>
    <w:rsid w:val="00EA2BDE"/>
    <w:rPr>
      <w:color w:val="0000FF" w:themeColor="hyperlink"/>
      <w:u w:val="single"/>
    </w:rPr>
  </w:style>
  <w:style w:type="table" w:customStyle="1" w:styleId="21">
    <w:name w:val="Сетка таблицы21"/>
    <w:basedOn w:val="a1"/>
    <w:next w:val="a6"/>
    <w:uiPriority w:val="59"/>
    <w:rsid w:val="00EA2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EA2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12005</Words>
  <Characters>6843</Characters>
  <Application>Microsoft Office Word</Application>
  <DocSecurity>0</DocSecurity>
  <Lines>57</Lines>
  <Paragraphs>37</Paragraphs>
  <ScaleCrop>false</ScaleCrop>
  <Company/>
  <LinksUpToDate>false</LinksUpToDate>
  <CharactersWithSpaces>18811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2023-11-29T09:05:00Z</dcterms:created>
  <dcterms:modified xsi:type="dcterms:W3CDTF">2023-11-29T09:05:00Z</dcterms:modified>
</cp:coreProperties>
</file>