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D7" w:rsidRPr="002128FC" w:rsidRDefault="001A58D7" w:rsidP="003F36B0">
      <w:pPr>
        <w:widowControl w:val="0"/>
        <w:jc w:val="center"/>
        <w:rPr>
          <w:rFonts w:ascii="Times New Roman" w:hAnsi="Times New Roman" w:cs="Times New Roman"/>
          <w:b/>
          <w:sz w:val="35"/>
          <w:szCs w:val="35"/>
        </w:rPr>
      </w:pPr>
    </w:p>
    <w:p w:rsidR="001A58D7" w:rsidRPr="002128FC" w:rsidRDefault="001A58D7" w:rsidP="003F36B0">
      <w:pPr>
        <w:widowControl w:val="0"/>
        <w:jc w:val="center"/>
        <w:rPr>
          <w:rFonts w:ascii="Times New Roman" w:hAnsi="Times New Roman" w:cs="Times New Roman"/>
          <w:b/>
          <w:sz w:val="35"/>
          <w:szCs w:val="35"/>
        </w:rPr>
      </w:pPr>
      <w:r w:rsidRPr="002128FC">
        <w:rPr>
          <w:rFonts w:ascii="Times New Roman" w:hAnsi="Times New Roman" w:cs="Times New Roman"/>
          <w:b/>
          <w:sz w:val="35"/>
          <w:szCs w:val="35"/>
        </w:rPr>
        <w:t>Комунальне некомерційне підприємство</w:t>
      </w:r>
    </w:p>
    <w:p w:rsidR="001A58D7" w:rsidRPr="002128FC" w:rsidRDefault="001A58D7" w:rsidP="003F36B0">
      <w:pPr>
        <w:widowControl w:val="0"/>
        <w:jc w:val="center"/>
        <w:rPr>
          <w:rFonts w:ascii="Times New Roman" w:hAnsi="Times New Roman" w:cs="Times New Roman"/>
          <w:b/>
          <w:sz w:val="35"/>
          <w:szCs w:val="35"/>
        </w:rPr>
      </w:pPr>
      <w:r w:rsidRPr="002128FC">
        <w:rPr>
          <w:rFonts w:ascii="Times New Roman" w:hAnsi="Times New Roman" w:cs="Times New Roman"/>
          <w:b/>
          <w:sz w:val="35"/>
          <w:szCs w:val="35"/>
        </w:rPr>
        <w:t>«</w:t>
      </w:r>
      <w:r w:rsidR="00847A78">
        <w:rPr>
          <w:rFonts w:ascii="Times New Roman" w:hAnsi="Times New Roman" w:cs="Times New Roman"/>
          <w:b/>
          <w:sz w:val="35"/>
          <w:szCs w:val="35"/>
        </w:rPr>
        <w:t>Центр первинної медико – санітарної допомоги</w:t>
      </w:r>
      <w:r w:rsidRPr="002128FC">
        <w:rPr>
          <w:rFonts w:ascii="Times New Roman" w:hAnsi="Times New Roman" w:cs="Times New Roman"/>
          <w:b/>
          <w:sz w:val="35"/>
          <w:szCs w:val="35"/>
        </w:rPr>
        <w:t>»</w:t>
      </w:r>
    </w:p>
    <w:p w:rsidR="001A58D7" w:rsidRPr="002128FC" w:rsidRDefault="00847A78" w:rsidP="003F36B0">
      <w:pPr>
        <w:widowControl w:val="0"/>
        <w:jc w:val="center"/>
        <w:rPr>
          <w:rFonts w:ascii="Times New Roman" w:hAnsi="Times New Roman" w:cs="Times New Roman"/>
          <w:b/>
          <w:sz w:val="35"/>
          <w:szCs w:val="35"/>
        </w:rPr>
      </w:pPr>
      <w:r>
        <w:rPr>
          <w:rFonts w:ascii="Times New Roman" w:hAnsi="Times New Roman" w:cs="Times New Roman"/>
          <w:b/>
          <w:sz w:val="35"/>
          <w:szCs w:val="35"/>
        </w:rPr>
        <w:t>Жовтоводської</w:t>
      </w:r>
      <w:r w:rsidR="001A58D7" w:rsidRPr="002128FC">
        <w:rPr>
          <w:rFonts w:ascii="Times New Roman" w:hAnsi="Times New Roman" w:cs="Times New Roman"/>
          <w:b/>
          <w:sz w:val="35"/>
          <w:szCs w:val="35"/>
        </w:rPr>
        <w:t xml:space="preserve"> міської ради</w:t>
      </w:r>
    </w:p>
    <w:p w:rsidR="001A58D7" w:rsidRPr="002128FC" w:rsidRDefault="001A58D7" w:rsidP="002128FC">
      <w:pPr>
        <w:widowControl w:val="0"/>
        <w:jc w:val="both"/>
        <w:rPr>
          <w:rFonts w:ascii="Times New Roman" w:hAnsi="Times New Roman" w:cs="Times New Roman"/>
          <w:b/>
          <w:sz w:val="22"/>
          <w:szCs w:val="22"/>
        </w:rPr>
      </w:pPr>
    </w:p>
    <w:p w:rsidR="001A58D7" w:rsidRPr="002128FC" w:rsidRDefault="001A58D7" w:rsidP="002128FC">
      <w:pPr>
        <w:widowControl w:val="0"/>
        <w:jc w:val="both"/>
        <w:rPr>
          <w:rFonts w:ascii="Times New Roman" w:hAnsi="Times New Roman" w:cs="Times New Roman"/>
          <w:b/>
          <w:sz w:val="22"/>
          <w:szCs w:val="22"/>
        </w:rPr>
      </w:pPr>
    </w:p>
    <w:p w:rsidR="001A58D7" w:rsidRPr="002128FC" w:rsidRDefault="001A58D7" w:rsidP="002128FC">
      <w:pPr>
        <w:widowControl w:val="0"/>
        <w:jc w:val="both"/>
        <w:rPr>
          <w:rFonts w:ascii="Times New Roman" w:hAnsi="Times New Roman" w:cs="Times New Roman"/>
          <w:b/>
          <w:sz w:val="22"/>
          <w:szCs w:val="22"/>
        </w:rPr>
      </w:pPr>
    </w:p>
    <w:p w:rsidR="00383016" w:rsidRPr="002128FC" w:rsidRDefault="00383016" w:rsidP="002128FC">
      <w:pPr>
        <w:widowControl w:val="0"/>
        <w:jc w:val="both"/>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115"/>
      </w:tblGrid>
      <w:tr w:rsidR="001A58D7" w:rsidRPr="002128FC" w:rsidTr="003B7261">
        <w:trPr>
          <w:trHeight w:val="2164"/>
          <w:jc w:val="center"/>
        </w:trPr>
        <w:tc>
          <w:tcPr>
            <w:tcW w:w="5812" w:type="dxa"/>
            <w:tcBorders>
              <w:top w:val="nil"/>
              <w:left w:val="nil"/>
              <w:bottom w:val="nil"/>
              <w:right w:val="nil"/>
            </w:tcBorders>
          </w:tcPr>
          <w:p w:rsidR="001A58D7" w:rsidRPr="002128FC" w:rsidRDefault="001A58D7" w:rsidP="002128FC">
            <w:pPr>
              <w:jc w:val="both"/>
              <w:rPr>
                <w:rFonts w:ascii="Times New Roman" w:hAnsi="Times New Roman" w:cs="Times New Roman"/>
                <w:b/>
                <w:sz w:val="23"/>
                <w:szCs w:val="23"/>
              </w:rPr>
            </w:pPr>
          </w:p>
        </w:tc>
        <w:tc>
          <w:tcPr>
            <w:tcW w:w="4115" w:type="dxa"/>
            <w:tcBorders>
              <w:top w:val="nil"/>
              <w:left w:val="nil"/>
              <w:bottom w:val="nil"/>
              <w:right w:val="nil"/>
            </w:tcBorders>
            <w:hideMark/>
          </w:tcPr>
          <w:p w:rsidR="001A58D7" w:rsidRPr="002128FC" w:rsidRDefault="001A58D7" w:rsidP="002128FC">
            <w:pPr>
              <w:jc w:val="both"/>
              <w:rPr>
                <w:rFonts w:ascii="Times New Roman" w:hAnsi="Times New Roman" w:cs="Times New Roman"/>
                <w:color w:val="000000"/>
                <w:sz w:val="24"/>
                <w:szCs w:val="24"/>
              </w:rPr>
            </w:pPr>
            <w:r w:rsidRPr="002128FC">
              <w:rPr>
                <w:rFonts w:ascii="Times New Roman" w:hAnsi="Times New Roman" w:cs="Times New Roman"/>
                <w:color w:val="000000"/>
                <w:sz w:val="24"/>
                <w:szCs w:val="24"/>
              </w:rPr>
              <w:t>«ЗАТВЕРДЖЕНО»</w:t>
            </w:r>
          </w:p>
          <w:p w:rsidR="001A58D7" w:rsidRPr="002128FC" w:rsidRDefault="001A58D7" w:rsidP="002128FC">
            <w:pPr>
              <w:jc w:val="both"/>
              <w:rPr>
                <w:rFonts w:ascii="Times New Roman" w:hAnsi="Times New Roman" w:cs="Times New Roman"/>
                <w:color w:val="000000"/>
                <w:sz w:val="24"/>
                <w:szCs w:val="24"/>
              </w:rPr>
            </w:pPr>
            <w:r w:rsidRPr="002128FC">
              <w:rPr>
                <w:rFonts w:ascii="Times New Roman" w:hAnsi="Times New Roman" w:cs="Times New Roman"/>
                <w:bCs/>
                <w:color w:val="000000"/>
                <w:sz w:val="24"/>
                <w:szCs w:val="24"/>
              </w:rPr>
              <w:t>УПОВНОВАЖЕНА ОСОБА</w:t>
            </w:r>
          </w:p>
          <w:p w:rsidR="001A58D7" w:rsidRPr="002128FC" w:rsidRDefault="001A58D7" w:rsidP="002128FC">
            <w:pPr>
              <w:jc w:val="both"/>
              <w:rPr>
                <w:rFonts w:ascii="Times New Roman" w:hAnsi="Times New Roman" w:cs="Times New Roman"/>
                <w:bCs/>
                <w:noProof/>
                <w:color w:val="000000"/>
                <w:sz w:val="24"/>
                <w:szCs w:val="24"/>
              </w:rPr>
            </w:pPr>
            <w:r w:rsidRPr="002128FC">
              <w:rPr>
                <w:rFonts w:ascii="Times New Roman" w:hAnsi="Times New Roman" w:cs="Times New Roman"/>
                <w:color w:val="000000"/>
                <w:sz w:val="24"/>
                <w:szCs w:val="24"/>
              </w:rPr>
              <w:t>___________________/</w:t>
            </w:r>
            <w:r w:rsidR="00847A78">
              <w:rPr>
                <w:rFonts w:ascii="Times New Roman" w:hAnsi="Times New Roman" w:cs="Times New Roman"/>
                <w:color w:val="000000"/>
                <w:sz w:val="24"/>
                <w:szCs w:val="24"/>
              </w:rPr>
              <w:t>Л.В.Миронова</w:t>
            </w:r>
            <w:r w:rsidRPr="002128FC">
              <w:rPr>
                <w:rFonts w:ascii="Times New Roman" w:hAnsi="Times New Roman" w:cs="Times New Roman"/>
                <w:bCs/>
                <w:color w:val="000000"/>
                <w:sz w:val="24"/>
                <w:szCs w:val="24"/>
              </w:rPr>
              <w:t xml:space="preserve"> </w:t>
            </w:r>
          </w:p>
          <w:p w:rsidR="001A58D7" w:rsidRPr="002128FC" w:rsidRDefault="00847A78" w:rsidP="002128FC">
            <w:pPr>
              <w:jc w:val="both"/>
              <w:rPr>
                <w:rFonts w:ascii="Times New Roman" w:hAnsi="Times New Roman" w:cs="Times New Roman"/>
                <w:noProof/>
                <w:color w:val="000000"/>
                <w:sz w:val="24"/>
                <w:szCs w:val="24"/>
              </w:rPr>
            </w:pPr>
            <w:r>
              <w:rPr>
                <w:rFonts w:ascii="Times New Roman" w:hAnsi="Times New Roman" w:cs="Times New Roman"/>
                <w:bCs/>
                <w:noProof/>
                <w:color w:val="000000"/>
                <w:sz w:val="24"/>
                <w:szCs w:val="24"/>
              </w:rPr>
              <w:t xml:space="preserve">протокол </w:t>
            </w:r>
            <w:r w:rsidR="001A58D7" w:rsidRPr="002128FC">
              <w:rPr>
                <w:rFonts w:ascii="Times New Roman" w:hAnsi="Times New Roman" w:cs="Times New Roman"/>
                <w:bCs/>
                <w:noProof/>
                <w:color w:val="000000"/>
                <w:sz w:val="24"/>
                <w:szCs w:val="24"/>
              </w:rPr>
              <w:t>від</w:t>
            </w:r>
            <w:r w:rsidR="002A1DD4">
              <w:rPr>
                <w:rFonts w:ascii="Times New Roman" w:hAnsi="Times New Roman" w:cs="Times New Roman"/>
                <w:bCs/>
                <w:noProof/>
                <w:color w:val="000000"/>
                <w:sz w:val="24"/>
                <w:szCs w:val="24"/>
                <w:lang w:val="en-US"/>
              </w:rPr>
              <w:t xml:space="preserve"> 10</w:t>
            </w:r>
            <w:r w:rsidR="002A1DD4">
              <w:rPr>
                <w:rFonts w:ascii="Times New Roman" w:hAnsi="Times New Roman" w:cs="Times New Roman"/>
                <w:bCs/>
                <w:noProof/>
                <w:color w:val="000000"/>
                <w:sz w:val="24"/>
                <w:szCs w:val="24"/>
              </w:rPr>
              <w:t>.02.2023</w:t>
            </w:r>
            <w:r>
              <w:rPr>
                <w:rFonts w:ascii="Times New Roman" w:hAnsi="Times New Roman" w:cs="Times New Roman"/>
                <w:bCs/>
                <w:noProof/>
                <w:color w:val="000000"/>
                <w:sz w:val="24"/>
                <w:szCs w:val="24"/>
              </w:rPr>
              <w:t>р.</w:t>
            </w:r>
          </w:p>
          <w:p w:rsidR="001A58D7" w:rsidRPr="002128FC" w:rsidRDefault="001A58D7" w:rsidP="002128FC">
            <w:pPr>
              <w:jc w:val="both"/>
              <w:rPr>
                <w:rFonts w:ascii="Times New Roman" w:hAnsi="Times New Roman" w:cs="Times New Roman"/>
                <w:color w:val="000000"/>
                <w:sz w:val="24"/>
                <w:szCs w:val="24"/>
              </w:rPr>
            </w:pPr>
          </w:p>
        </w:tc>
      </w:tr>
      <w:tr w:rsidR="001A58D7" w:rsidRPr="002128FC" w:rsidTr="003B72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9927" w:type="dxa"/>
            <w:gridSpan w:val="2"/>
            <w:hideMark/>
          </w:tcPr>
          <w:p w:rsidR="001A58D7" w:rsidRPr="002128FC" w:rsidRDefault="001A58D7" w:rsidP="003F36B0">
            <w:pPr>
              <w:jc w:val="center"/>
              <w:rPr>
                <w:rFonts w:ascii="Times New Roman" w:hAnsi="Times New Roman" w:cs="Times New Roman"/>
                <w:b/>
                <w:bCs/>
                <w:color w:val="000000"/>
                <w:sz w:val="32"/>
                <w:szCs w:val="32"/>
              </w:rPr>
            </w:pPr>
            <w:r w:rsidRPr="002128FC">
              <w:rPr>
                <w:rFonts w:ascii="Times New Roman" w:hAnsi="Times New Roman" w:cs="Times New Roman"/>
                <w:b/>
                <w:bCs/>
                <w:color w:val="000000"/>
                <w:sz w:val="40"/>
                <w:szCs w:val="40"/>
              </w:rPr>
              <w:t>ТЕНДЕРНА ДОКУМЕНТАЦІЯ</w:t>
            </w:r>
            <w:r w:rsidR="003C2E5C">
              <w:rPr>
                <w:rFonts w:ascii="Times New Roman" w:hAnsi="Times New Roman" w:cs="Times New Roman"/>
                <w:b/>
                <w:bCs/>
                <w:color w:val="000000"/>
                <w:sz w:val="40"/>
                <w:szCs w:val="40"/>
              </w:rPr>
              <w:t xml:space="preserve"> ЗМІНИ</w:t>
            </w:r>
          </w:p>
        </w:tc>
      </w:tr>
      <w:tr w:rsidR="001A58D7" w:rsidRPr="001F22C3" w:rsidTr="003B72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7" w:type="dxa"/>
            <w:gridSpan w:val="2"/>
          </w:tcPr>
          <w:p w:rsidR="00B60896" w:rsidRPr="001F22C3" w:rsidRDefault="00B60896" w:rsidP="00B60896">
            <w:pPr>
              <w:jc w:val="center"/>
              <w:rPr>
                <w:rFonts w:ascii="Times New Roman" w:hAnsi="Times New Roman" w:cs="Times New Roman"/>
                <w:sz w:val="24"/>
                <w:szCs w:val="24"/>
                <w:lang w:eastAsia="de-DE"/>
              </w:rPr>
            </w:pPr>
          </w:p>
          <w:p w:rsidR="00591071" w:rsidRPr="001F22C3" w:rsidRDefault="00D4693A" w:rsidP="00B60896">
            <w:pPr>
              <w:jc w:val="center"/>
              <w:rPr>
                <w:rFonts w:ascii="Times New Roman" w:hAnsi="Times New Roman" w:cs="Times New Roman"/>
                <w:sz w:val="24"/>
                <w:szCs w:val="24"/>
                <w:lang w:eastAsia="de-DE"/>
              </w:rPr>
            </w:pPr>
            <w:r w:rsidRPr="001F22C3">
              <w:rPr>
                <w:rFonts w:ascii="Times New Roman" w:hAnsi="Times New Roman" w:cs="Times New Roman"/>
                <w:sz w:val="24"/>
                <w:szCs w:val="24"/>
                <w:lang w:eastAsia="de-DE"/>
              </w:rPr>
              <w:t>ПРЕДМЕТ ЗАКУПІВЛІ</w:t>
            </w:r>
          </w:p>
          <w:p w:rsidR="00591071" w:rsidRPr="001F22C3" w:rsidRDefault="00591071" w:rsidP="00B60896">
            <w:pPr>
              <w:jc w:val="center"/>
              <w:rPr>
                <w:rFonts w:ascii="Times New Roman" w:hAnsi="Times New Roman" w:cs="Times New Roman"/>
                <w:sz w:val="24"/>
                <w:szCs w:val="24"/>
                <w:lang w:eastAsia="de-DE"/>
              </w:rPr>
            </w:pPr>
          </w:p>
          <w:p w:rsidR="001F22C3" w:rsidRPr="001F22C3" w:rsidRDefault="001F22C3" w:rsidP="001F22C3">
            <w:pPr>
              <w:jc w:val="center"/>
              <w:rPr>
                <w:rFonts w:ascii="Times New Roman" w:hAnsi="Times New Roman" w:cs="Times New Roman"/>
                <w:b/>
                <w:bCs/>
                <w:sz w:val="32"/>
                <w:szCs w:val="32"/>
              </w:rPr>
            </w:pPr>
            <w:r w:rsidRPr="001F22C3">
              <w:rPr>
                <w:rFonts w:ascii="Times New Roman" w:hAnsi="Times New Roman" w:cs="Times New Roman"/>
                <w:b/>
                <w:bCs/>
                <w:sz w:val="28"/>
                <w:szCs w:val="28"/>
              </w:rPr>
              <w:t>Спеціальні продукти харчування, збагачені поживними речовинами</w:t>
            </w:r>
            <w:r w:rsidRPr="001F22C3">
              <w:rPr>
                <w:rFonts w:ascii="Times New Roman" w:hAnsi="Times New Roman" w:cs="Times New Roman"/>
                <w:b/>
                <w:bCs/>
                <w:sz w:val="28"/>
                <w:szCs w:val="28"/>
                <w:lang w:val="ru-RU"/>
              </w:rPr>
              <w:t xml:space="preserve"> </w:t>
            </w:r>
            <w:r w:rsidRPr="001F22C3">
              <w:rPr>
                <w:rFonts w:ascii="Times New Roman" w:hAnsi="Times New Roman" w:cs="Times New Roman"/>
                <w:b/>
                <w:bCs/>
                <w:sz w:val="32"/>
                <w:szCs w:val="32"/>
              </w:rPr>
              <w:t xml:space="preserve"> </w:t>
            </w:r>
          </w:p>
          <w:p w:rsidR="001F22C3" w:rsidRPr="001F22C3" w:rsidRDefault="001F22C3" w:rsidP="001F22C3">
            <w:pPr>
              <w:jc w:val="center"/>
              <w:rPr>
                <w:rFonts w:ascii="Times New Roman" w:hAnsi="Times New Roman" w:cs="Times New Roman"/>
                <w:b/>
                <w:bCs/>
                <w:sz w:val="28"/>
                <w:szCs w:val="28"/>
              </w:rPr>
            </w:pPr>
            <w:r w:rsidRPr="001F22C3">
              <w:rPr>
                <w:rFonts w:ascii="Times New Roman" w:hAnsi="Times New Roman" w:cs="Times New Roman"/>
                <w:b/>
                <w:bCs/>
                <w:sz w:val="28"/>
                <w:szCs w:val="28"/>
              </w:rPr>
              <w:t>(лікувальне харчування для хворих на фенілкетонурію,</w:t>
            </w:r>
            <w:r w:rsidRPr="001F22C3">
              <w:rPr>
                <w:rFonts w:ascii="Times New Roman" w:eastAsia="Times New Roman" w:hAnsi="Times New Roman" w:cs="Times New Roman"/>
                <w:b/>
                <w:bCs/>
                <w:color w:val="000000"/>
                <w:sz w:val="28"/>
              </w:rPr>
              <w:t xml:space="preserve"> адаптовані молочні суміші</w:t>
            </w:r>
            <w:r w:rsidRPr="001F22C3">
              <w:rPr>
                <w:rFonts w:ascii="Times New Roman" w:hAnsi="Times New Roman" w:cs="Times New Roman"/>
              </w:rPr>
              <w:t xml:space="preserve"> </w:t>
            </w:r>
            <w:r w:rsidRPr="001F22C3">
              <w:rPr>
                <w:rFonts w:ascii="Times New Roman" w:hAnsi="Times New Roman" w:cs="Times New Roman"/>
                <w:b/>
                <w:sz w:val="28"/>
              </w:rPr>
              <w:t>для дітей</w:t>
            </w:r>
            <w:r w:rsidRPr="001F22C3">
              <w:rPr>
                <w:rFonts w:ascii="Times New Roman" w:hAnsi="Times New Roman" w:cs="Times New Roman"/>
                <w:sz w:val="28"/>
              </w:rPr>
              <w:t xml:space="preserve"> </w:t>
            </w:r>
            <w:r w:rsidRPr="001F22C3">
              <w:rPr>
                <w:rFonts w:ascii="Times New Roman" w:eastAsia="Times New Roman" w:hAnsi="Times New Roman" w:cs="Times New Roman"/>
                <w:b/>
                <w:bCs/>
                <w:color w:val="000000"/>
                <w:sz w:val="28"/>
              </w:rPr>
              <w:t>ВІЛ інфікованих матерів</w:t>
            </w:r>
            <w:r w:rsidRPr="001F22C3">
              <w:rPr>
                <w:rFonts w:ascii="Times New Roman" w:hAnsi="Times New Roman" w:cs="Times New Roman"/>
                <w:b/>
                <w:bCs/>
                <w:sz w:val="28"/>
                <w:szCs w:val="28"/>
              </w:rPr>
              <w:t>)</w:t>
            </w:r>
          </w:p>
          <w:p w:rsidR="001F22C3" w:rsidRPr="001F22C3" w:rsidRDefault="001F22C3" w:rsidP="001F22C3">
            <w:pPr>
              <w:jc w:val="center"/>
              <w:rPr>
                <w:rFonts w:ascii="Times New Roman" w:eastAsia="Times New Roman" w:hAnsi="Times New Roman" w:cs="Times New Roman"/>
                <w:color w:val="000000"/>
                <w:sz w:val="28"/>
                <w:lang w:val="ru-RU"/>
              </w:rPr>
            </w:pPr>
            <w:r w:rsidRPr="001F22C3">
              <w:rPr>
                <w:rFonts w:ascii="Times New Roman" w:hAnsi="Times New Roman" w:cs="Times New Roman"/>
                <w:sz w:val="28"/>
              </w:rPr>
              <w:t xml:space="preserve">Лот №1 - </w:t>
            </w:r>
            <w:r w:rsidRPr="001F22C3">
              <w:rPr>
                <w:rFonts w:ascii="Times New Roman" w:eastAsia="Times New Roman" w:hAnsi="Times New Roman" w:cs="Times New Roman"/>
                <w:color w:val="000000"/>
                <w:sz w:val="28"/>
                <w:lang w:val="ru-RU"/>
              </w:rPr>
              <w:t xml:space="preserve">Comida-PKU C, уп. по 500 г </w:t>
            </w:r>
          </w:p>
          <w:p w:rsidR="00567603" w:rsidRDefault="00567603" w:rsidP="001F22C3">
            <w:pPr>
              <w:jc w:val="center"/>
              <w:rPr>
                <w:rFonts w:ascii="Times New Roman" w:hAnsi="Times New Roman" w:cs="Times New Roman"/>
                <w:strike/>
                <w:sz w:val="28"/>
                <w:highlight w:val="yellow"/>
                <w:lang w:val="ru-RU"/>
              </w:rPr>
            </w:pPr>
          </w:p>
          <w:p w:rsidR="001F22C3" w:rsidRPr="00567603" w:rsidRDefault="001F22C3" w:rsidP="001F22C3">
            <w:pPr>
              <w:jc w:val="center"/>
              <w:rPr>
                <w:rFonts w:ascii="Times New Roman" w:eastAsia="Times New Roman" w:hAnsi="Times New Roman" w:cs="Times New Roman"/>
                <w:strike/>
                <w:color w:val="000000"/>
                <w:sz w:val="28"/>
                <w:lang w:val="ru-RU"/>
              </w:rPr>
            </w:pPr>
            <w:r w:rsidRPr="00567603">
              <w:rPr>
                <w:rFonts w:ascii="Times New Roman" w:hAnsi="Times New Roman" w:cs="Times New Roman"/>
                <w:strike/>
                <w:sz w:val="28"/>
                <w:highlight w:val="yellow"/>
                <w:lang w:val="ru-RU"/>
              </w:rPr>
              <w:t xml:space="preserve">Лот №2 - </w:t>
            </w:r>
            <w:r w:rsidRPr="00567603">
              <w:rPr>
                <w:rFonts w:ascii="Times New Roman" w:eastAsia="Times New Roman" w:hAnsi="Times New Roman" w:cs="Times New Roman"/>
                <w:strike/>
                <w:color w:val="000000"/>
                <w:sz w:val="28"/>
                <w:highlight w:val="yellow"/>
                <w:lang w:val="ru-RU"/>
              </w:rPr>
              <w:t xml:space="preserve">Afenil Express, коробки по </w:t>
            </w:r>
            <w:r w:rsidR="00567603">
              <w:rPr>
                <w:rFonts w:ascii="Times New Roman" w:eastAsia="Times New Roman" w:hAnsi="Times New Roman" w:cs="Times New Roman"/>
                <w:strike/>
                <w:color w:val="000000"/>
                <w:sz w:val="28"/>
                <w:highlight w:val="yellow"/>
                <w:lang w:val="ru-RU"/>
              </w:rPr>
              <w:t>25</w:t>
            </w:r>
            <w:r w:rsidRPr="00567603">
              <w:rPr>
                <w:rFonts w:ascii="Times New Roman" w:eastAsia="Times New Roman" w:hAnsi="Times New Roman" w:cs="Times New Roman"/>
                <w:strike/>
                <w:color w:val="000000"/>
                <w:sz w:val="28"/>
                <w:highlight w:val="yellow"/>
                <w:lang w:val="ru-RU"/>
              </w:rPr>
              <w:t xml:space="preserve"> пакетиків</w:t>
            </w:r>
            <w:r w:rsidRPr="00567603">
              <w:rPr>
                <w:rFonts w:ascii="Times New Roman" w:eastAsia="Times New Roman" w:hAnsi="Times New Roman" w:cs="Times New Roman"/>
                <w:strike/>
                <w:color w:val="000000"/>
                <w:sz w:val="28"/>
                <w:lang w:val="ru-RU"/>
              </w:rPr>
              <w:t xml:space="preserve"> </w:t>
            </w:r>
          </w:p>
          <w:p w:rsidR="00567603" w:rsidRDefault="00567603" w:rsidP="00567603">
            <w:pPr>
              <w:jc w:val="center"/>
              <w:rPr>
                <w:rFonts w:ascii="Times New Roman" w:eastAsia="Times New Roman" w:hAnsi="Times New Roman" w:cs="Times New Roman"/>
                <w:color w:val="000000"/>
                <w:sz w:val="24"/>
                <w:szCs w:val="24"/>
                <w:lang w:val="ru-RU"/>
              </w:rPr>
            </w:pPr>
          </w:p>
          <w:p w:rsidR="00567603" w:rsidRPr="00567603" w:rsidRDefault="00567603" w:rsidP="00567603">
            <w:pPr>
              <w:jc w:val="center"/>
              <w:rPr>
                <w:rFonts w:ascii="Times New Roman" w:eastAsia="Times New Roman" w:hAnsi="Times New Roman" w:cs="Times New Roman"/>
                <w:b/>
                <w:color w:val="000000"/>
                <w:sz w:val="24"/>
                <w:szCs w:val="24"/>
                <w:lang w:val="ru-RU"/>
              </w:rPr>
            </w:pPr>
            <w:r w:rsidRPr="00567603">
              <w:rPr>
                <w:rFonts w:ascii="Times New Roman" w:eastAsia="Times New Roman" w:hAnsi="Times New Roman" w:cs="Times New Roman"/>
                <w:color w:val="000000"/>
                <w:sz w:val="24"/>
                <w:szCs w:val="24"/>
                <w:lang w:val="ru-RU"/>
              </w:rPr>
              <w:t>Лот №</w:t>
            </w:r>
            <w:r>
              <w:rPr>
                <w:rFonts w:ascii="Times New Roman" w:eastAsia="Times New Roman" w:hAnsi="Times New Roman" w:cs="Times New Roman"/>
                <w:color w:val="000000"/>
                <w:sz w:val="24"/>
                <w:szCs w:val="24"/>
                <w:lang w:val="ru-RU"/>
              </w:rPr>
              <w:t xml:space="preserve"> 2</w:t>
            </w:r>
            <w:r w:rsidRPr="00567603">
              <w:rPr>
                <w:rFonts w:ascii="Times New Roman" w:eastAsia="Times New Roman" w:hAnsi="Times New Roman" w:cs="Times New Roman"/>
                <w:color w:val="000000"/>
                <w:sz w:val="24"/>
                <w:szCs w:val="24"/>
                <w:lang w:val="ru-RU"/>
              </w:rPr>
              <w:t xml:space="preserve"> - </w:t>
            </w:r>
            <w:r w:rsidRPr="00567603">
              <w:rPr>
                <w:rFonts w:ascii="Times New Roman" w:hAnsi="Times New Roman" w:cs="Times New Roman"/>
                <w:b/>
                <w:color w:val="333333"/>
                <w:sz w:val="24"/>
                <w:szCs w:val="24"/>
                <w:shd w:val="clear" w:color="auto" w:fill="FFFFFF"/>
              </w:rPr>
              <w:t>Afenil Medi 15 gusto neutro (750 г, 30 пак. по 25г)</w:t>
            </w:r>
          </w:p>
          <w:p w:rsidR="00567603" w:rsidRDefault="00567603" w:rsidP="001F22C3">
            <w:pPr>
              <w:jc w:val="center"/>
              <w:rPr>
                <w:rFonts w:ascii="Times New Roman" w:eastAsia="Times New Roman" w:hAnsi="Times New Roman" w:cs="Times New Roman"/>
                <w:color w:val="000000"/>
                <w:sz w:val="28"/>
                <w:lang w:val="ru-RU"/>
              </w:rPr>
            </w:pPr>
          </w:p>
          <w:p w:rsidR="001F22C3" w:rsidRPr="001F22C3" w:rsidRDefault="001F22C3" w:rsidP="001F22C3">
            <w:pPr>
              <w:jc w:val="center"/>
              <w:rPr>
                <w:rFonts w:ascii="Times New Roman" w:eastAsia="Times New Roman" w:hAnsi="Times New Roman" w:cs="Times New Roman"/>
                <w:color w:val="000000"/>
                <w:lang w:val="ru-RU"/>
              </w:rPr>
            </w:pPr>
            <w:r w:rsidRPr="001F22C3">
              <w:rPr>
                <w:rFonts w:ascii="Times New Roman" w:eastAsia="Times New Roman" w:hAnsi="Times New Roman" w:cs="Times New Roman"/>
                <w:color w:val="000000"/>
                <w:sz w:val="28"/>
                <w:lang w:val="ru-RU"/>
              </w:rPr>
              <w:t xml:space="preserve">Лот №3 - </w:t>
            </w:r>
            <w:r w:rsidRPr="001F22C3">
              <w:rPr>
                <w:rFonts w:ascii="Times New Roman" w:eastAsia="Times New Roman" w:hAnsi="Times New Roman" w:cs="Times New Roman"/>
                <w:b/>
                <w:bCs/>
                <w:color w:val="000000"/>
                <w:lang w:val="ru-RU"/>
              </w:rPr>
              <w:t>(</w:t>
            </w:r>
            <w:r w:rsidRPr="001F22C3">
              <w:rPr>
                <w:rFonts w:ascii="Times New Roman" w:eastAsia="Times New Roman" w:hAnsi="Times New Roman" w:cs="Times New Roman"/>
                <w:color w:val="000000"/>
                <w:lang w:val="ru-RU"/>
              </w:rPr>
              <w:t>Мілупа 1, уп. по 600 г, Мілупа 2, уп. по 600 г)</w:t>
            </w:r>
          </w:p>
          <w:p w:rsidR="001F22C3" w:rsidRPr="001F22C3" w:rsidRDefault="001F22C3" w:rsidP="001F22C3">
            <w:pPr>
              <w:jc w:val="center"/>
              <w:rPr>
                <w:rFonts w:ascii="Times New Roman" w:eastAsia="Times New Roman" w:hAnsi="Times New Roman" w:cs="Times New Roman"/>
                <w:color w:val="000000"/>
                <w:sz w:val="22"/>
                <w:szCs w:val="22"/>
                <w:lang w:val="ru-RU"/>
              </w:rPr>
            </w:pPr>
          </w:p>
          <w:p w:rsidR="001F22C3" w:rsidRPr="001F22C3" w:rsidRDefault="001F22C3" w:rsidP="001F22C3">
            <w:pPr>
              <w:jc w:val="center"/>
              <w:rPr>
                <w:rFonts w:ascii="Times New Roman" w:hAnsi="Times New Roman" w:cs="Times New Roman"/>
                <w:sz w:val="28"/>
                <w:szCs w:val="28"/>
                <w:lang w:val="ru-RU"/>
              </w:rPr>
            </w:pPr>
          </w:p>
          <w:p w:rsidR="001F22C3" w:rsidRPr="001F22C3" w:rsidRDefault="001F22C3" w:rsidP="001F22C3">
            <w:pPr>
              <w:jc w:val="center"/>
              <w:rPr>
                <w:rFonts w:ascii="Times New Roman" w:hAnsi="Times New Roman" w:cs="Times New Roman"/>
                <w:b/>
                <w:bCs/>
                <w:sz w:val="28"/>
                <w:szCs w:val="28"/>
              </w:rPr>
            </w:pPr>
            <w:r w:rsidRPr="001F22C3">
              <w:rPr>
                <w:rFonts w:ascii="Times New Roman" w:hAnsi="Times New Roman" w:cs="Times New Roman"/>
                <w:sz w:val="28"/>
                <w:szCs w:val="28"/>
              </w:rPr>
              <w:t xml:space="preserve">код ДК 021:2015 - </w:t>
            </w:r>
            <w:r w:rsidRPr="001F22C3">
              <w:rPr>
                <w:rFonts w:ascii="Times New Roman" w:hAnsi="Times New Roman" w:cs="Times New Roman"/>
                <w:b/>
                <w:bCs/>
                <w:sz w:val="28"/>
                <w:szCs w:val="28"/>
              </w:rPr>
              <w:t>15880000-0</w:t>
            </w:r>
          </w:p>
          <w:p w:rsidR="001F22C3" w:rsidRPr="001F22C3" w:rsidRDefault="001F22C3" w:rsidP="001F22C3">
            <w:pPr>
              <w:ind w:left="1980" w:hanging="1980"/>
              <w:jc w:val="center"/>
              <w:rPr>
                <w:rFonts w:ascii="Times New Roman" w:hAnsi="Times New Roman" w:cs="Times New Roman"/>
                <w:b/>
                <w:bCs/>
              </w:rPr>
            </w:pPr>
          </w:p>
          <w:p w:rsidR="000D7A51" w:rsidRPr="001F22C3" w:rsidRDefault="000D7A51" w:rsidP="003F36B0">
            <w:pPr>
              <w:jc w:val="center"/>
              <w:rPr>
                <w:rFonts w:ascii="Times New Roman" w:hAnsi="Times New Roman" w:cs="Times New Roman"/>
                <w:b/>
                <w:bCs/>
                <w:color w:val="000000"/>
                <w:sz w:val="36"/>
                <w:szCs w:val="36"/>
              </w:rPr>
            </w:pPr>
          </w:p>
          <w:p w:rsidR="001A58D7" w:rsidRPr="001F22C3" w:rsidRDefault="00945AE9" w:rsidP="000C4751">
            <w:pPr>
              <w:jc w:val="center"/>
              <w:rPr>
                <w:rFonts w:ascii="Times New Roman" w:hAnsi="Times New Roman" w:cs="Times New Roman"/>
                <w:color w:val="000000"/>
                <w:sz w:val="36"/>
                <w:szCs w:val="36"/>
              </w:rPr>
            </w:pPr>
            <w:r w:rsidRPr="001F22C3">
              <w:rPr>
                <w:rFonts w:ascii="Times New Roman" w:hAnsi="Times New Roman" w:cs="Times New Roman"/>
                <w:color w:val="000000"/>
                <w:sz w:val="36"/>
                <w:szCs w:val="36"/>
              </w:rPr>
              <w:t>ВІДКРИТІ ТОРГИ З ОСОБЛИВОСТЯМИ</w:t>
            </w:r>
          </w:p>
        </w:tc>
      </w:tr>
    </w:tbl>
    <w:p w:rsidR="001A58D7" w:rsidRPr="002128FC" w:rsidRDefault="001A58D7" w:rsidP="003F36B0">
      <w:pPr>
        <w:jc w:val="center"/>
        <w:rPr>
          <w:rFonts w:ascii="Times New Roman" w:hAnsi="Times New Roman" w:cs="Times New Roman"/>
          <w:b/>
          <w:bCs/>
          <w:color w:val="000000"/>
          <w:sz w:val="28"/>
          <w:szCs w:val="28"/>
        </w:rPr>
      </w:pPr>
    </w:p>
    <w:p w:rsidR="001A58D7" w:rsidRPr="002128FC" w:rsidRDefault="001A58D7" w:rsidP="002128FC">
      <w:pPr>
        <w:jc w:val="both"/>
        <w:rPr>
          <w:rFonts w:ascii="Times New Roman" w:hAnsi="Times New Roman" w:cs="Times New Roman"/>
          <w:b/>
          <w:bCs/>
          <w:color w:val="000000"/>
          <w:sz w:val="28"/>
          <w:szCs w:val="28"/>
        </w:rPr>
      </w:pPr>
    </w:p>
    <w:p w:rsidR="00383016" w:rsidRPr="002128FC" w:rsidRDefault="00383016" w:rsidP="002128FC">
      <w:pPr>
        <w:snapToGrid w:val="0"/>
        <w:jc w:val="both"/>
        <w:rPr>
          <w:rFonts w:ascii="Times New Roman" w:hAnsi="Times New Roman" w:cs="Times New Roman"/>
          <w:bCs/>
          <w:sz w:val="24"/>
          <w:szCs w:val="24"/>
        </w:rPr>
      </w:pPr>
    </w:p>
    <w:p w:rsidR="00383016" w:rsidRPr="002128FC" w:rsidRDefault="00383016" w:rsidP="002128FC">
      <w:pPr>
        <w:snapToGrid w:val="0"/>
        <w:jc w:val="both"/>
        <w:rPr>
          <w:rFonts w:ascii="Times New Roman" w:hAnsi="Times New Roman" w:cs="Times New Roman"/>
          <w:bCs/>
          <w:sz w:val="24"/>
          <w:szCs w:val="24"/>
        </w:rPr>
      </w:pPr>
    </w:p>
    <w:p w:rsidR="00383016" w:rsidRPr="002128FC" w:rsidRDefault="00383016" w:rsidP="002128FC">
      <w:pPr>
        <w:snapToGrid w:val="0"/>
        <w:jc w:val="both"/>
        <w:rPr>
          <w:rFonts w:ascii="Times New Roman" w:hAnsi="Times New Roman" w:cs="Times New Roman"/>
          <w:bCs/>
          <w:sz w:val="24"/>
          <w:szCs w:val="24"/>
        </w:rPr>
      </w:pPr>
    </w:p>
    <w:p w:rsidR="00383016" w:rsidRPr="002128FC" w:rsidRDefault="00383016" w:rsidP="002128FC">
      <w:pPr>
        <w:snapToGrid w:val="0"/>
        <w:jc w:val="both"/>
        <w:rPr>
          <w:rFonts w:ascii="Times New Roman" w:hAnsi="Times New Roman" w:cs="Times New Roman"/>
          <w:bCs/>
          <w:sz w:val="24"/>
          <w:szCs w:val="24"/>
        </w:rPr>
      </w:pPr>
    </w:p>
    <w:p w:rsidR="00383016" w:rsidRPr="002128FC" w:rsidRDefault="00383016" w:rsidP="002128FC">
      <w:pPr>
        <w:snapToGrid w:val="0"/>
        <w:jc w:val="both"/>
        <w:rPr>
          <w:rFonts w:ascii="Times New Roman" w:hAnsi="Times New Roman" w:cs="Times New Roman"/>
          <w:bCs/>
          <w:sz w:val="24"/>
          <w:szCs w:val="24"/>
        </w:rPr>
      </w:pPr>
    </w:p>
    <w:p w:rsidR="001A58D7" w:rsidRPr="002128FC" w:rsidRDefault="001A58D7" w:rsidP="002128FC">
      <w:pPr>
        <w:snapToGrid w:val="0"/>
        <w:jc w:val="both"/>
        <w:rPr>
          <w:rFonts w:ascii="Times New Roman" w:hAnsi="Times New Roman" w:cs="Times New Roman"/>
          <w:bCs/>
          <w:sz w:val="24"/>
          <w:szCs w:val="24"/>
        </w:rPr>
      </w:pPr>
    </w:p>
    <w:p w:rsidR="001A58D7" w:rsidRPr="002128FC" w:rsidRDefault="001A58D7" w:rsidP="003F36B0">
      <w:pPr>
        <w:jc w:val="center"/>
        <w:rPr>
          <w:rFonts w:ascii="Times New Roman" w:hAnsi="Times New Roman" w:cs="Times New Roman"/>
          <w:b/>
          <w:sz w:val="28"/>
          <w:szCs w:val="28"/>
        </w:rPr>
      </w:pPr>
      <w:r w:rsidRPr="002128FC">
        <w:rPr>
          <w:rFonts w:ascii="Times New Roman" w:hAnsi="Times New Roman" w:cs="Times New Roman"/>
          <w:b/>
          <w:sz w:val="28"/>
          <w:szCs w:val="28"/>
        </w:rPr>
        <w:t xml:space="preserve">м. </w:t>
      </w:r>
      <w:r w:rsidR="00847A78">
        <w:rPr>
          <w:rFonts w:ascii="Times New Roman" w:hAnsi="Times New Roman" w:cs="Times New Roman"/>
          <w:b/>
          <w:sz w:val="28"/>
          <w:szCs w:val="28"/>
        </w:rPr>
        <w:t>Жовті Води</w:t>
      </w:r>
      <w:r w:rsidRPr="002128FC">
        <w:rPr>
          <w:rFonts w:ascii="Times New Roman" w:hAnsi="Times New Roman" w:cs="Times New Roman"/>
          <w:b/>
          <w:sz w:val="28"/>
          <w:szCs w:val="28"/>
        </w:rPr>
        <w:t xml:space="preserve"> 202</w:t>
      </w:r>
      <w:r w:rsidR="00AF50F2">
        <w:rPr>
          <w:rFonts w:ascii="Times New Roman" w:hAnsi="Times New Roman" w:cs="Times New Roman"/>
          <w:b/>
          <w:sz w:val="28"/>
          <w:szCs w:val="28"/>
        </w:rPr>
        <w:t>3</w:t>
      </w:r>
      <w:r w:rsidR="00847A78">
        <w:rPr>
          <w:rFonts w:ascii="Times New Roman" w:hAnsi="Times New Roman" w:cs="Times New Roman"/>
          <w:b/>
          <w:sz w:val="28"/>
          <w:szCs w:val="28"/>
        </w:rPr>
        <w:t>р.</w:t>
      </w:r>
      <w:r w:rsidRPr="002128FC">
        <w:rPr>
          <w:rFonts w:ascii="Times New Roman" w:hAnsi="Times New Roman" w:cs="Times New Roman"/>
          <w:b/>
          <w:sz w:val="28"/>
          <w:szCs w:val="28"/>
        </w:rPr>
        <w:br w:type="page"/>
      </w:r>
    </w:p>
    <w:p w:rsidR="00E35635" w:rsidRPr="002128FC" w:rsidRDefault="00E35635" w:rsidP="002128FC">
      <w:pPr>
        <w:jc w:val="both"/>
        <w:rPr>
          <w:rFonts w:ascii="Times New Roman" w:eastAsia="Times New Roman" w:hAnsi="Times New Roman" w:cs="Times New Roman"/>
          <w:color w:val="000000"/>
          <w:sz w:val="24"/>
          <w:szCs w:val="24"/>
        </w:rPr>
      </w:pPr>
    </w:p>
    <w:tbl>
      <w:tblPr>
        <w:tblStyle w:val="2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E35635" w:rsidRPr="002128FC">
        <w:trPr>
          <w:trHeight w:val="522"/>
          <w:jc w:val="center"/>
        </w:trPr>
        <w:tc>
          <w:tcPr>
            <w:tcW w:w="570" w:type="dxa"/>
            <w:shd w:val="clear" w:color="auto" w:fill="A5A5A5"/>
            <w:vAlign w:val="center"/>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Розділ І. Загальні положення</w:t>
            </w:r>
          </w:p>
        </w:tc>
      </w:tr>
      <w:tr w:rsidR="00E35635" w:rsidRPr="002128FC" w:rsidTr="00414831">
        <w:trPr>
          <w:trHeight w:val="312"/>
          <w:jc w:val="center"/>
        </w:trPr>
        <w:tc>
          <w:tcPr>
            <w:tcW w:w="570" w:type="dxa"/>
            <w:vAlign w:val="center"/>
          </w:tcPr>
          <w:p w:rsidR="00E35635" w:rsidRPr="002128FC" w:rsidRDefault="00D03395" w:rsidP="00FC6D1D">
            <w:pPr>
              <w:widowControl w:val="0"/>
              <w:pBdr>
                <w:top w:val="nil"/>
                <w:left w:val="nil"/>
                <w:bottom w:val="nil"/>
                <w:right w:val="nil"/>
                <w:between w:val="nil"/>
              </w:pBdr>
              <w:jc w:val="center"/>
              <w:rPr>
                <w:rFonts w:ascii="Times New Roman" w:eastAsia="Times New Roman" w:hAnsi="Times New Roman" w:cs="Times New Roman"/>
                <w:b/>
                <w:color w:val="000000"/>
                <w:sz w:val="16"/>
                <w:szCs w:val="16"/>
              </w:rPr>
            </w:pPr>
            <w:r w:rsidRPr="002128FC">
              <w:rPr>
                <w:rFonts w:ascii="Times New Roman" w:eastAsia="Times New Roman" w:hAnsi="Times New Roman" w:cs="Times New Roman"/>
                <w:b/>
                <w:color w:val="000000"/>
                <w:sz w:val="16"/>
                <w:szCs w:val="16"/>
              </w:rPr>
              <w:t>1</w:t>
            </w:r>
          </w:p>
        </w:tc>
        <w:tc>
          <w:tcPr>
            <w:tcW w:w="3437" w:type="dxa"/>
            <w:vAlign w:val="center"/>
          </w:tcPr>
          <w:p w:rsidR="00E35635" w:rsidRPr="002128FC" w:rsidRDefault="00D03395" w:rsidP="00FC6D1D">
            <w:pPr>
              <w:widowControl w:val="0"/>
              <w:pBdr>
                <w:top w:val="nil"/>
                <w:left w:val="nil"/>
                <w:bottom w:val="nil"/>
                <w:right w:val="nil"/>
                <w:between w:val="nil"/>
              </w:pBdr>
              <w:jc w:val="center"/>
              <w:rPr>
                <w:rFonts w:ascii="Times New Roman" w:eastAsia="Times New Roman" w:hAnsi="Times New Roman" w:cs="Times New Roman"/>
                <w:b/>
                <w:color w:val="000000"/>
                <w:sz w:val="16"/>
                <w:szCs w:val="16"/>
              </w:rPr>
            </w:pPr>
            <w:r w:rsidRPr="002128FC">
              <w:rPr>
                <w:rFonts w:ascii="Times New Roman" w:eastAsia="Times New Roman" w:hAnsi="Times New Roman" w:cs="Times New Roman"/>
                <w:b/>
                <w:color w:val="000000"/>
                <w:sz w:val="16"/>
                <w:szCs w:val="16"/>
              </w:rPr>
              <w:t>2</w:t>
            </w:r>
          </w:p>
        </w:tc>
        <w:tc>
          <w:tcPr>
            <w:tcW w:w="5989" w:type="dxa"/>
            <w:vAlign w:val="center"/>
          </w:tcPr>
          <w:p w:rsidR="00E35635" w:rsidRPr="002128FC" w:rsidRDefault="00D03395" w:rsidP="00FC6D1D">
            <w:pPr>
              <w:widowControl w:val="0"/>
              <w:pBdr>
                <w:top w:val="nil"/>
                <w:left w:val="nil"/>
                <w:bottom w:val="nil"/>
                <w:right w:val="nil"/>
                <w:between w:val="nil"/>
              </w:pBdr>
              <w:jc w:val="center"/>
              <w:rPr>
                <w:rFonts w:ascii="Times New Roman" w:eastAsia="Times New Roman" w:hAnsi="Times New Roman" w:cs="Times New Roman"/>
                <w:b/>
                <w:color w:val="000000"/>
                <w:sz w:val="16"/>
                <w:szCs w:val="16"/>
              </w:rPr>
            </w:pPr>
            <w:r w:rsidRPr="002128FC">
              <w:rPr>
                <w:rFonts w:ascii="Times New Roman" w:eastAsia="Times New Roman" w:hAnsi="Times New Roman" w:cs="Times New Roman"/>
                <w:b/>
                <w:color w:val="000000"/>
                <w:sz w:val="16"/>
                <w:szCs w:val="16"/>
              </w:rPr>
              <w:t>3</w:t>
            </w:r>
          </w:p>
        </w:tc>
      </w:tr>
      <w:tr w:rsidR="00371895" w:rsidRPr="002128FC" w:rsidTr="0000236D">
        <w:trPr>
          <w:trHeight w:val="522"/>
          <w:jc w:val="center"/>
        </w:trPr>
        <w:tc>
          <w:tcPr>
            <w:tcW w:w="570" w:type="dxa"/>
          </w:tcPr>
          <w:p w:rsidR="00371895" w:rsidRPr="002128FC" w:rsidRDefault="003718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1</w:t>
            </w:r>
          </w:p>
        </w:tc>
        <w:tc>
          <w:tcPr>
            <w:tcW w:w="3437" w:type="dxa"/>
          </w:tcPr>
          <w:p w:rsidR="00371895" w:rsidRPr="002128FC" w:rsidRDefault="003718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847A78" w:rsidRPr="00847A78" w:rsidRDefault="00371895" w:rsidP="00847A78">
            <w:pPr>
              <w:pStyle w:val="11"/>
              <w:widowControl w:val="0"/>
              <w:spacing w:line="240" w:lineRule="auto"/>
              <w:jc w:val="both"/>
              <w:rPr>
                <w:rFonts w:ascii="Times New Roman" w:hAnsi="Times New Roman" w:cs="Times New Roman"/>
                <w:color w:val="auto"/>
                <w:sz w:val="24"/>
                <w:szCs w:val="24"/>
                <w:lang w:val="uk-UA"/>
              </w:rPr>
            </w:pPr>
            <w:r w:rsidRPr="00847A78">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847A78">
                <w:rPr>
                  <w:rFonts w:ascii="Times New Roman" w:eastAsia="Times New Roman" w:hAnsi="Times New Roman" w:cs="Times New Roman"/>
                  <w:color w:val="auto"/>
                  <w:sz w:val="24"/>
                  <w:szCs w:val="24"/>
                  <w:lang w:val="uk-UA"/>
                </w:rPr>
                <w:t>Закону</w:t>
              </w:r>
            </w:hyperlink>
            <w:r w:rsidRPr="00847A78">
              <w:rPr>
                <w:rFonts w:ascii="Times New Roman" w:eastAsia="Times New Roman" w:hAnsi="Times New Roman" w:cs="Times New Roman"/>
                <w:color w:val="auto"/>
                <w:sz w:val="24"/>
                <w:szCs w:val="24"/>
                <w:lang w:val="uk-UA"/>
              </w:rPr>
              <w:t xml:space="preserve"> України «Про публ</w:t>
            </w:r>
            <w:r w:rsidR="00847A78">
              <w:rPr>
                <w:rFonts w:ascii="Times New Roman" w:eastAsia="Times New Roman" w:hAnsi="Times New Roman" w:cs="Times New Roman"/>
                <w:color w:val="auto"/>
                <w:sz w:val="24"/>
                <w:szCs w:val="24"/>
                <w:lang w:val="uk-UA"/>
              </w:rPr>
              <w:t xml:space="preserve">ічні закупівлі» (далі - Закон) та </w:t>
            </w:r>
          </w:p>
          <w:p w:rsidR="00371895" w:rsidRPr="00847A78" w:rsidRDefault="00847A78" w:rsidP="00847A78">
            <w:pPr>
              <w:pStyle w:val="3"/>
              <w:shd w:val="clear" w:color="auto" w:fill="FFFFFF"/>
              <w:spacing w:before="0" w:after="150"/>
              <w:rPr>
                <w:rFonts w:ascii="Times New Roman" w:hAnsi="Times New Roman" w:cs="Times New Roman"/>
                <w:sz w:val="24"/>
                <w:szCs w:val="24"/>
              </w:rPr>
            </w:pPr>
            <w:r>
              <w:rPr>
                <w:rStyle w:val="afa"/>
                <w:rFonts w:ascii="Times New Roman" w:hAnsi="Times New Roman" w:cs="Times New Roman"/>
                <w:bCs w:val="0"/>
                <w:color w:val="242633"/>
                <w:sz w:val="24"/>
                <w:szCs w:val="24"/>
              </w:rPr>
              <w:t>П</w:t>
            </w:r>
            <w:r w:rsidRPr="00847A78">
              <w:rPr>
                <w:rStyle w:val="afa"/>
                <w:rFonts w:ascii="Times New Roman" w:hAnsi="Times New Roman" w:cs="Times New Roman"/>
                <w:bCs w:val="0"/>
                <w:color w:val="242633"/>
                <w:sz w:val="24"/>
                <w:szCs w:val="24"/>
              </w:rPr>
              <w:t>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847A78">
              <w:rPr>
                <w:rStyle w:val="afa"/>
                <w:rFonts w:ascii="Segoe UI" w:hAnsi="Segoe UI" w:cs="Segoe UI"/>
                <w:bCs w:val="0"/>
                <w:color w:val="242633"/>
                <w:sz w:val="24"/>
                <w:szCs w:val="24"/>
              </w:rPr>
              <w:t>"</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2</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Інформація про замовника торгів</w:t>
            </w:r>
          </w:p>
        </w:tc>
        <w:tc>
          <w:tcPr>
            <w:tcW w:w="5989" w:type="dxa"/>
          </w:tcPr>
          <w:p w:rsidR="00E35635" w:rsidRPr="002128FC" w:rsidRDefault="00E3563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47A78" w:rsidRPr="002128FC" w:rsidTr="0000236D">
        <w:trPr>
          <w:trHeight w:val="522"/>
          <w:jc w:val="center"/>
        </w:trPr>
        <w:tc>
          <w:tcPr>
            <w:tcW w:w="570" w:type="dxa"/>
          </w:tcPr>
          <w:p w:rsidR="00847A78" w:rsidRPr="002128FC" w:rsidRDefault="00847A78" w:rsidP="00847A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2.1</w:t>
            </w:r>
          </w:p>
        </w:tc>
        <w:tc>
          <w:tcPr>
            <w:tcW w:w="3437" w:type="dxa"/>
          </w:tcPr>
          <w:p w:rsidR="00847A78" w:rsidRPr="002128FC" w:rsidRDefault="00847A78" w:rsidP="00847A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повне найменування</w:t>
            </w:r>
          </w:p>
        </w:tc>
        <w:tc>
          <w:tcPr>
            <w:tcW w:w="5989" w:type="dxa"/>
          </w:tcPr>
          <w:p w:rsidR="00847A78" w:rsidRPr="00847A78" w:rsidRDefault="00847A78" w:rsidP="00847A78">
            <w:pPr>
              <w:rPr>
                <w:rFonts w:ascii="Times New Roman" w:hAnsi="Times New Roman" w:cs="Times New Roman"/>
              </w:rPr>
            </w:pPr>
            <w:r w:rsidRPr="00847A78">
              <w:rPr>
                <w:rFonts w:ascii="Times New Roman" w:hAnsi="Times New Roman" w:cs="Times New Roman"/>
                <w:b/>
                <w:bCs/>
              </w:rPr>
              <w:t>КНП «Центр первинної медико – санітарної допомоги» ЖМР</w:t>
            </w:r>
            <w:r w:rsidRPr="00847A78">
              <w:rPr>
                <w:rFonts w:ascii="Times New Roman" w:hAnsi="Times New Roman" w:cs="Times New Roman"/>
              </w:rPr>
              <w:t xml:space="preserve"> </w:t>
            </w:r>
            <w:r w:rsidRPr="00847A78">
              <w:rPr>
                <w:rFonts w:ascii="Times New Roman" w:hAnsi="Times New Roman" w:cs="Times New Roman"/>
                <w:b/>
                <w:bCs/>
                <w:sz w:val="22"/>
                <w:szCs w:val="22"/>
              </w:rPr>
              <w:t xml:space="preserve"> </w:t>
            </w:r>
            <w:r w:rsidRPr="00847A78">
              <w:rPr>
                <w:rFonts w:ascii="Times New Roman" w:hAnsi="Times New Roman" w:cs="Times New Roman"/>
                <w:sz w:val="22"/>
                <w:szCs w:val="22"/>
              </w:rPr>
              <w:t>далі (Замовник)</w:t>
            </w:r>
          </w:p>
        </w:tc>
      </w:tr>
      <w:tr w:rsidR="00847A78" w:rsidRPr="002128FC" w:rsidTr="0000236D">
        <w:trPr>
          <w:trHeight w:val="522"/>
          <w:jc w:val="center"/>
        </w:trPr>
        <w:tc>
          <w:tcPr>
            <w:tcW w:w="570" w:type="dxa"/>
          </w:tcPr>
          <w:p w:rsidR="00847A78" w:rsidRPr="002128FC" w:rsidRDefault="00847A78" w:rsidP="00847A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2.2</w:t>
            </w:r>
          </w:p>
        </w:tc>
        <w:tc>
          <w:tcPr>
            <w:tcW w:w="3437" w:type="dxa"/>
          </w:tcPr>
          <w:p w:rsidR="00847A78" w:rsidRPr="002128FC" w:rsidRDefault="00847A78" w:rsidP="00847A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місцезнаходження</w:t>
            </w:r>
          </w:p>
        </w:tc>
        <w:tc>
          <w:tcPr>
            <w:tcW w:w="5989" w:type="dxa"/>
          </w:tcPr>
          <w:p w:rsidR="00847A78" w:rsidRPr="00847A78" w:rsidRDefault="00847A78" w:rsidP="00847A78">
            <w:pPr>
              <w:spacing w:after="60"/>
              <w:jc w:val="both"/>
              <w:rPr>
                <w:rFonts w:ascii="Times New Roman" w:hAnsi="Times New Roman" w:cs="Times New Roman"/>
                <w:color w:val="000000"/>
                <w:lang w:eastAsia="uk-UA"/>
              </w:rPr>
            </w:pPr>
            <w:r w:rsidRPr="00847A78">
              <w:rPr>
                <w:rFonts w:ascii="Times New Roman" w:hAnsi="Times New Roman" w:cs="Times New Roman"/>
                <w:color w:val="000000"/>
                <w:sz w:val="22"/>
                <w:szCs w:val="22"/>
                <w:lang w:eastAsia="uk-UA"/>
              </w:rPr>
              <w:t>Вул.</w:t>
            </w:r>
            <w:r>
              <w:rPr>
                <w:rFonts w:ascii="Times New Roman" w:hAnsi="Times New Roman" w:cs="Times New Roman"/>
                <w:color w:val="000000"/>
                <w:sz w:val="22"/>
                <w:szCs w:val="22"/>
                <w:lang w:eastAsia="uk-UA"/>
              </w:rPr>
              <w:t xml:space="preserve"> </w:t>
            </w:r>
            <w:r w:rsidRPr="00847A78">
              <w:rPr>
                <w:rFonts w:ascii="Times New Roman" w:hAnsi="Times New Roman" w:cs="Times New Roman"/>
                <w:color w:val="000000"/>
                <w:sz w:val="22"/>
                <w:szCs w:val="22"/>
                <w:lang w:eastAsia="uk-UA"/>
              </w:rPr>
              <w:t>Кропоткіна, 16 м.</w:t>
            </w:r>
            <w:r>
              <w:rPr>
                <w:rFonts w:ascii="Times New Roman" w:hAnsi="Times New Roman" w:cs="Times New Roman"/>
                <w:color w:val="000000"/>
                <w:sz w:val="22"/>
                <w:szCs w:val="22"/>
                <w:lang w:eastAsia="uk-UA"/>
              </w:rPr>
              <w:t xml:space="preserve"> </w:t>
            </w:r>
            <w:r w:rsidRPr="00847A78">
              <w:rPr>
                <w:rFonts w:ascii="Times New Roman" w:hAnsi="Times New Roman" w:cs="Times New Roman"/>
                <w:color w:val="000000"/>
                <w:sz w:val="22"/>
                <w:szCs w:val="22"/>
                <w:lang w:eastAsia="uk-UA"/>
              </w:rPr>
              <w:t>Жовті Води, Дніпропетровська область, Україна, 52210</w:t>
            </w:r>
          </w:p>
        </w:tc>
      </w:tr>
      <w:tr w:rsidR="00847A78" w:rsidRPr="002128FC" w:rsidTr="00F855FB">
        <w:trPr>
          <w:trHeight w:val="1506"/>
          <w:jc w:val="center"/>
        </w:trPr>
        <w:tc>
          <w:tcPr>
            <w:tcW w:w="570" w:type="dxa"/>
          </w:tcPr>
          <w:p w:rsidR="00847A78" w:rsidRPr="002128FC" w:rsidRDefault="00847A78" w:rsidP="00847A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2.3</w:t>
            </w:r>
          </w:p>
        </w:tc>
        <w:tc>
          <w:tcPr>
            <w:tcW w:w="3437" w:type="dxa"/>
          </w:tcPr>
          <w:p w:rsidR="00847A78" w:rsidRPr="002128FC" w:rsidRDefault="00847A78" w:rsidP="00847A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847A78" w:rsidRPr="00847A78" w:rsidRDefault="00847A78" w:rsidP="00847A78">
            <w:pPr>
              <w:spacing w:after="60"/>
              <w:jc w:val="both"/>
              <w:rPr>
                <w:rFonts w:ascii="Times New Roman" w:hAnsi="Times New Roman" w:cs="Times New Roman"/>
                <w:color w:val="000000"/>
                <w:lang w:eastAsia="uk-UA"/>
              </w:rPr>
            </w:pPr>
            <w:r w:rsidRPr="00847A78">
              <w:rPr>
                <w:rFonts w:ascii="Times New Roman" w:hAnsi="Times New Roman" w:cs="Times New Roman"/>
                <w:color w:val="000000"/>
                <w:sz w:val="22"/>
                <w:szCs w:val="22"/>
                <w:lang w:eastAsia="uk-UA"/>
              </w:rPr>
              <w:t>Проняєв Юліан Миколайович головний лікар КНП «ЦПМСД» тел.</w:t>
            </w:r>
            <w:r w:rsidRPr="00847A78">
              <w:rPr>
                <w:rFonts w:ascii="Times New Roman" w:hAnsi="Times New Roman" w:cs="Times New Roman"/>
                <w:sz w:val="22"/>
                <w:szCs w:val="22"/>
              </w:rPr>
              <w:t>099-189-31-36</w:t>
            </w:r>
            <w:r w:rsidRPr="00847A78">
              <w:rPr>
                <w:rFonts w:ascii="Times New Roman" w:hAnsi="Times New Roman" w:cs="Times New Roman"/>
                <w:color w:val="000000"/>
                <w:sz w:val="22"/>
                <w:szCs w:val="22"/>
                <w:lang w:eastAsia="uk-UA"/>
              </w:rPr>
              <w:t xml:space="preserve"> </w:t>
            </w:r>
          </w:p>
          <w:p w:rsidR="00847A78" w:rsidRPr="00847A78" w:rsidRDefault="00847A78" w:rsidP="00847A78">
            <w:pPr>
              <w:spacing w:after="60"/>
              <w:jc w:val="both"/>
              <w:rPr>
                <w:rFonts w:ascii="Times New Roman" w:hAnsi="Times New Roman" w:cs="Times New Roman"/>
                <w:color w:val="000000"/>
                <w:lang w:eastAsia="uk-UA"/>
              </w:rPr>
            </w:pPr>
            <w:r w:rsidRPr="00847A78">
              <w:rPr>
                <w:rFonts w:ascii="Times New Roman" w:hAnsi="Times New Roman" w:cs="Times New Roman"/>
                <w:color w:val="000000"/>
                <w:sz w:val="22"/>
                <w:szCs w:val="22"/>
                <w:lang w:eastAsia="uk-UA"/>
              </w:rPr>
              <w:t xml:space="preserve">Миронова Лариса Василівна – фахівець з публічних закупівель тел. 068-742-50-17, e-mail: </w:t>
            </w:r>
            <w:hyperlink r:id="rId9" w:history="1">
              <w:r w:rsidRPr="00847A78">
                <w:rPr>
                  <w:rStyle w:val="ae"/>
                  <w:rFonts w:ascii="Times New Roman" w:hAnsi="Times New Roman" w:cs="Times New Roman"/>
                  <w:sz w:val="22"/>
                  <w:szCs w:val="22"/>
                  <w:lang w:eastAsia="uk-UA"/>
                </w:rPr>
                <w:t>larisaberdnik@ukr.net</w:t>
              </w:r>
            </w:hyperlink>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3</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Процедура закупівлі</w:t>
            </w:r>
          </w:p>
        </w:tc>
        <w:tc>
          <w:tcPr>
            <w:tcW w:w="5989" w:type="dxa"/>
          </w:tcPr>
          <w:p w:rsidR="00E35635" w:rsidRPr="002128FC" w:rsidRDefault="00945AE9" w:rsidP="00DE1C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AE9">
              <w:rPr>
                <w:rFonts w:ascii="Times New Roman" w:eastAsia="Times New Roman" w:hAnsi="Times New Roman" w:cs="Times New Roman"/>
                <w:color w:val="000000"/>
                <w:sz w:val="24"/>
                <w:szCs w:val="24"/>
              </w:rPr>
              <w:t>Відкриті торги з особливостями</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4</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Інформація про предмет закупівлі</w:t>
            </w:r>
          </w:p>
        </w:tc>
        <w:tc>
          <w:tcPr>
            <w:tcW w:w="5989" w:type="dxa"/>
          </w:tcPr>
          <w:p w:rsidR="00E35635" w:rsidRPr="002128FC" w:rsidRDefault="00E3563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tc>
      </w:tr>
      <w:tr w:rsidR="00D7615C" w:rsidRPr="002128FC" w:rsidTr="009A35B9">
        <w:trPr>
          <w:trHeight w:val="1032"/>
          <w:jc w:val="center"/>
        </w:trPr>
        <w:tc>
          <w:tcPr>
            <w:tcW w:w="570" w:type="dxa"/>
          </w:tcPr>
          <w:p w:rsidR="00D7615C" w:rsidRPr="002128FC" w:rsidRDefault="00D7615C"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4.1</w:t>
            </w:r>
          </w:p>
        </w:tc>
        <w:tc>
          <w:tcPr>
            <w:tcW w:w="3437" w:type="dxa"/>
          </w:tcPr>
          <w:p w:rsidR="00D7615C" w:rsidRPr="002128FC" w:rsidRDefault="00D7615C"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назва предмета закупівлі</w:t>
            </w:r>
          </w:p>
        </w:tc>
        <w:tc>
          <w:tcPr>
            <w:tcW w:w="5989" w:type="dxa"/>
          </w:tcPr>
          <w:p w:rsidR="001F22C3" w:rsidRPr="008E5399" w:rsidRDefault="001F22C3" w:rsidP="001F22C3">
            <w:pPr>
              <w:rPr>
                <w:b/>
                <w:bCs/>
                <w:sz w:val="22"/>
                <w:szCs w:val="22"/>
              </w:rPr>
            </w:pPr>
            <w:r w:rsidRPr="008E5399">
              <w:rPr>
                <w:b/>
                <w:bCs/>
                <w:sz w:val="22"/>
                <w:szCs w:val="22"/>
              </w:rPr>
              <w:t>Спеціальні продукти харчування, збагачені поживними речовинами (лікувальне харчування для хворих на фенілкетонурію,</w:t>
            </w:r>
            <w:r w:rsidRPr="008E5399">
              <w:rPr>
                <w:rFonts w:eastAsia="Times New Roman"/>
                <w:b/>
                <w:bCs/>
                <w:color w:val="000000"/>
                <w:sz w:val="22"/>
                <w:szCs w:val="22"/>
              </w:rPr>
              <w:t xml:space="preserve"> адаптовані молочні суміші</w:t>
            </w:r>
            <w:r w:rsidRPr="008E5399">
              <w:rPr>
                <w:sz w:val="22"/>
                <w:szCs w:val="22"/>
              </w:rPr>
              <w:t xml:space="preserve"> </w:t>
            </w:r>
            <w:r w:rsidRPr="008E5399">
              <w:rPr>
                <w:b/>
                <w:sz w:val="22"/>
                <w:szCs w:val="22"/>
              </w:rPr>
              <w:t>для дітей</w:t>
            </w:r>
            <w:r w:rsidRPr="008E5399">
              <w:rPr>
                <w:sz w:val="22"/>
                <w:szCs w:val="22"/>
              </w:rPr>
              <w:t xml:space="preserve"> </w:t>
            </w:r>
            <w:r w:rsidRPr="008E5399">
              <w:rPr>
                <w:rFonts w:eastAsia="Times New Roman"/>
                <w:b/>
                <w:bCs/>
                <w:color w:val="000000"/>
                <w:sz w:val="22"/>
                <w:szCs w:val="22"/>
              </w:rPr>
              <w:t>ВІЛ інфікованих матерів</w:t>
            </w:r>
            <w:r w:rsidRPr="008E5399">
              <w:rPr>
                <w:b/>
                <w:bCs/>
                <w:sz w:val="22"/>
                <w:szCs w:val="22"/>
              </w:rPr>
              <w:t>)</w:t>
            </w:r>
          </w:p>
          <w:p w:rsidR="000F019B" w:rsidRPr="002A1DD4" w:rsidRDefault="000F019B" w:rsidP="001F22C3">
            <w:pPr>
              <w:rPr>
                <w:rFonts w:ascii="Times New Roman" w:eastAsia="Times New Roman" w:hAnsi="Times New Roman" w:cs="Times New Roman"/>
                <w:color w:val="000000"/>
                <w:sz w:val="24"/>
                <w:szCs w:val="24"/>
              </w:rPr>
            </w:pPr>
          </w:p>
        </w:tc>
      </w:tr>
      <w:tr w:rsidR="0008578F" w:rsidRPr="002128FC" w:rsidTr="0000236D">
        <w:trPr>
          <w:trHeight w:val="522"/>
          <w:jc w:val="center"/>
        </w:trPr>
        <w:tc>
          <w:tcPr>
            <w:tcW w:w="570" w:type="dxa"/>
          </w:tcPr>
          <w:p w:rsidR="0008578F" w:rsidRPr="002128FC" w:rsidRDefault="0008578F"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4.2</w:t>
            </w:r>
          </w:p>
        </w:tc>
        <w:tc>
          <w:tcPr>
            <w:tcW w:w="3437" w:type="dxa"/>
          </w:tcPr>
          <w:p w:rsidR="0008578F" w:rsidRPr="002128FC" w:rsidRDefault="0008578F"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Коди відповідних класифікаторів</w:t>
            </w:r>
          </w:p>
        </w:tc>
        <w:tc>
          <w:tcPr>
            <w:tcW w:w="5989" w:type="dxa"/>
          </w:tcPr>
          <w:p w:rsidR="0008578F" w:rsidRPr="00280544" w:rsidRDefault="001F22C3" w:rsidP="001F22C3">
            <w:pPr>
              <w:rPr>
                <w:rFonts w:ascii="Times New Roman" w:hAnsi="Times New Roman" w:cs="Times New Roman"/>
                <w:color w:val="000000"/>
              </w:rPr>
            </w:pPr>
            <w:r w:rsidRPr="008E5399">
              <w:rPr>
                <w:b/>
                <w:bCs/>
                <w:sz w:val="22"/>
                <w:szCs w:val="22"/>
              </w:rPr>
              <w:t>Спеціальні продукти харчування, збагачені поживними</w:t>
            </w:r>
            <w:r>
              <w:rPr>
                <w:b/>
                <w:bCs/>
                <w:sz w:val="22"/>
                <w:szCs w:val="22"/>
              </w:rPr>
              <w:t xml:space="preserve"> речовинами ДК 021:2015 – 15880000-0</w:t>
            </w:r>
          </w:p>
        </w:tc>
      </w:tr>
      <w:tr w:rsidR="00E35635" w:rsidRPr="002128FC" w:rsidTr="00714DED">
        <w:trPr>
          <w:trHeight w:val="1268"/>
          <w:jc w:val="center"/>
        </w:trPr>
        <w:tc>
          <w:tcPr>
            <w:tcW w:w="570" w:type="dxa"/>
          </w:tcPr>
          <w:p w:rsidR="00E35635" w:rsidRPr="002128FC" w:rsidRDefault="00D03395" w:rsidP="000857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w:t>
            </w:r>
            <w:r w:rsidR="0008578F">
              <w:rPr>
                <w:rFonts w:ascii="Times New Roman" w:eastAsia="Times New Roman" w:hAnsi="Times New Roman" w:cs="Times New Roman"/>
                <w:color w:val="000000"/>
                <w:sz w:val="24"/>
                <w:szCs w:val="24"/>
              </w:rPr>
              <w:t>3</w:t>
            </w:r>
          </w:p>
        </w:tc>
        <w:tc>
          <w:tcPr>
            <w:tcW w:w="3437" w:type="dxa"/>
          </w:tcPr>
          <w:p w:rsidR="00E35635" w:rsidRPr="00007EF2"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7EF2">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1F22C3" w:rsidRPr="008E5399" w:rsidRDefault="001F22C3" w:rsidP="00567603">
            <w:pPr>
              <w:rPr>
                <w:rFonts w:eastAsia="Times New Roman"/>
                <w:color w:val="000000"/>
                <w:sz w:val="22"/>
                <w:szCs w:val="22"/>
                <w:lang w:val="ru-RU"/>
              </w:rPr>
            </w:pPr>
            <w:r w:rsidRPr="008E5399">
              <w:rPr>
                <w:sz w:val="22"/>
                <w:szCs w:val="22"/>
              </w:rPr>
              <w:t xml:space="preserve">Лот №1 - </w:t>
            </w:r>
            <w:r w:rsidRPr="008E5399">
              <w:rPr>
                <w:rFonts w:eastAsia="Times New Roman"/>
                <w:color w:val="000000"/>
                <w:sz w:val="22"/>
                <w:szCs w:val="22"/>
                <w:lang w:val="ru-RU"/>
              </w:rPr>
              <w:t xml:space="preserve">Comida-PKU C, уп. по 500 г </w:t>
            </w:r>
          </w:p>
          <w:p w:rsidR="001F22C3" w:rsidRPr="00567603" w:rsidRDefault="001F22C3" w:rsidP="00567603">
            <w:pPr>
              <w:rPr>
                <w:rFonts w:eastAsia="Times New Roman"/>
                <w:strike/>
                <w:color w:val="000000"/>
                <w:sz w:val="22"/>
                <w:szCs w:val="22"/>
                <w:lang w:val="ru-RU"/>
              </w:rPr>
            </w:pPr>
            <w:r w:rsidRPr="00567603">
              <w:rPr>
                <w:strike/>
                <w:sz w:val="22"/>
                <w:szCs w:val="22"/>
                <w:highlight w:val="yellow"/>
                <w:lang w:val="ru-RU"/>
              </w:rPr>
              <w:t xml:space="preserve">Лот №2 - </w:t>
            </w:r>
            <w:r w:rsidRPr="00567603">
              <w:rPr>
                <w:rFonts w:eastAsia="Times New Roman"/>
                <w:strike/>
                <w:color w:val="000000"/>
                <w:sz w:val="22"/>
                <w:szCs w:val="22"/>
                <w:highlight w:val="yellow"/>
                <w:lang w:val="ru-RU"/>
              </w:rPr>
              <w:t xml:space="preserve">Afenil Express, коробки по </w:t>
            </w:r>
            <w:r w:rsidR="00567603" w:rsidRPr="00567603">
              <w:rPr>
                <w:rFonts w:eastAsia="Times New Roman"/>
                <w:strike/>
                <w:color w:val="000000"/>
                <w:sz w:val="22"/>
                <w:szCs w:val="22"/>
                <w:highlight w:val="yellow"/>
                <w:lang w:val="ru-RU"/>
              </w:rPr>
              <w:t>25</w:t>
            </w:r>
            <w:r w:rsidRPr="00567603">
              <w:rPr>
                <w:rFonts w:eastAsia="Times New Roman"/>
                <w:strike/>
                <w:color w:val="000000"/>
                <w:sz w:val="22"/>
                <w:szCs w:val="22"/>
                <w:highlight w:val="yellow"/>
                <w:lang w:val="ru-RU"/>
              </w:rPr>
              <w:t xml:space="preserve"> пакетиків</w:t>
            </w:r>
            <w:r w:rsidRPr="00567603">
              <w:rPr>
                <w:rFonts w:eastAsia="Times New Roman"/>
                <w:strike/>
                <w:color w:val="000000"/>
                <w:sz w:val="22"/>
                <w:szCs w:val="22"/>
                <w:lang w:val="ru-RU"/>
              </w:rPr>
              <w:t xml:space="preserve"> </w:t>
            </w:r>
          </w:p>
          <w:p w:rsidR="00567603" w:rsidRPr="00567603" w:rsidRDefault="00567603" w:rsidP="00567603">
            <w:pPr>
              <w:rPr>
                <w:rFonts w:ascii="Times New Roman" w:eastAsia="Times New Roman" w:hAnsi="Times New Roman" w:cs="Times New Roman"/>
                <w:b/>
                <w:color w:val="000000"/>
                <w:sz w:val="24"/>
                <w:szCs w:val="24"/>
                <w:lang w:val="ru-RU"/>
              </w:rPr>
            </w:pPr>
            <w:r w:rsidRPr="00567603">
              <w:rPr>
                <w:rFonts w:ascii="Times New Roman" w:eastAsia="Times New Roman" w:hAnsi="Times New Roman" w:cs="Times New Roman"/>
                <w:color w:val="000000"/>
                <w:sz w:val="24"/>
                <w:szCs w:val="24"/>
                <w:lang w:val="ru-RU"/>
              </w:rPr>
              <w:t>Лот №</w:t>
            </w:r>
            <w:r>
              <w:rPr>
                <w:rFonts w:ascii="Times New Roman" w:eastAsia="Times New Roman" w:hAnsi="Times New Roman" w:cs="Times New Roman"/>
                <w:color w:val="000000"/>
                <w:sz w:val="24"/>
                <w:szCs w:val="24"/>
                <w:lang w:val="ru-RU"/>
              </w:rPr>
              <w:t xml:space="preserve"> 2</w:t>
            </w:r>
            <w:r w:rsidRPr="00567603">
              <w:rPr>
                <w:rFonts w:ascii="Times New Roman" w:eastAsia="Times New Roman" w:hAnsi="Times New Roman" w:cs="Times New Roman"/>
                <w:color w:val="000000"/>
                <w:sz w:val="24"/>
                <w:szCs w:val="24"/>
                <w:lang w:val="ru-RU"/>
              </w:rPr>
              <w:t xml:space="preserve"> - </w:t>
            </w:r>
            <w:r w:rsidRPr="00567603">
              <w:rPr>
                <w:rFonts w:ascii="Times New Roman" w:hAnsi="Times New Roman" w:cs="Times New Roman"/>
                <w:b/>
                <w:color w:val="333333"/>
                <w:sz w:val="24"/>
                <w:szCs w:val="24"/>
                <w:shd w:val="clear" w:color="auto" w:fill="FFFFFF"/>
              </w:rPr>
              <w:t>Afenil Medi 15 gusto neutro (750 г, 30 пак. по 25г)</w:t>
            </w:r>
          </w:p>
          <w:p w:rsidR="001F22C3" w:rsidRPr="008E5399" w:rsidRDefault="001F22C3" w:rsidP="00567603">
            <w:pPr>
              <w:rPr>
                <w:rFonts w:eastAsia="Times New Roman"/>
                <w:color w:val="000000"/>
                <w:sz w:val="22"/>
                <w:szCs w:val="22"/>
                <w:lang w:val="ru-RU"/>
              </w:rPr>
            </w:pPr>
            <w:r w:rsidRPr="008E5399">
              <w:rPr>
                <w:rFonts w:eastAsia="Times New Roman"/>
                <w:color w:val="000000"/>
                <w:sz w:val="22"/>
                <w:szCs w:val="22"/>
                <w:lang w:val="ru-RU"/>
              </w:rPr>
              <w:t>Лот №3 - Мілупа 1, уп. по 600 г,</w:t>
            </w:r>
            <w:r>
              <w:rPr>
                <w:rFonts w:eastAsia="Times New Roman"/>
                <w:color w:val="000000"/>
                <w:sz w:val="22"/>
                <w:szCs w:val="22"/>
                <w:lang w:val="ru-RU"/>
              </w:rPr>
              <w:t xml:space="preserve"> Мілупа 2, уп. по 600 г</w:t>
            </w:r>
          </w:p>
          <w:p w:rsidR="006B0ED4" w:rsidRPr="00007EF2" w:rsidRDefault="006B0ED4" w:rsidP="00567603">
            <w:pPr>
              <w:pStyle w:val="a6"/>
              <w:ind w:left="0"/>
              <w:rPr>
                <w:rFonts w:ascii="Times New Roman" w:eastAsia="Times New Roman" w:hAnsi="Times New Roman" w:cs="Times New Roman"/>
                <w:color w:val="000000"/>
                <w:sz w:val="24"/>
                <w:szCs w:val="24"/>
              </w:rPr>
            </w:pPr>
          </w:p>
        </w:tc>
      </w:tr>
      <w:tr w:rsidR="00E35635" w:rsidRPr="002128FC" w:rsidTr="006073D3">
        <w:trPr>
          <w:trHeight w:val="1281"/>
          <w:jc w:val="center"/>
        </w:trPr>
        <w:tc>
          <w:tcPr>
            <w:tcW w:w="570" w:type="dxa"/>
          </w:tcPr>
          <w:p w:rsidR="00E35635" w:rsidRPr="002128FC" w:rsidRDefault="00D03395" w:rsidP="000857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w:t>
            </w:r>
            <w:r w:rsidR="0008578F">
              <w:rPr>
                <w:rFonts w:ascii="Times New Roman" w:eastAsia="Times New Roman" w:hAnsi="Times New Roman" w:cs="Times New Roman"/>
                <w:color w:val="000000"/>
                <w:sz w:val="24"/>
                <w:szCs w:val="24"/>
              </w:rPr>
              <w:t>4</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280544" w:rsidRDefault="005156AF" w:rsidP="002128FC">
            <w:pPr>
              <w:jc w:val="both"/>
              <w:rPr>
                <w:rFonts w:ascii="Times New Roman" w:hAnsi="Times New Roman" w:cs="Times New Roman"/>
                <w:sz w:val="24"/>
                <w:szCs w:val="24"/>
                <w:shd w:val="clear" w:color="auto" w:fill="FDFEFD"/>
              </w:rPr>
            </w:pPr>
            <w:r w:rsidRPr="00AC18B5">
              <w:rPr>
                <w:rFonts w:ascii="Times New Roman" w:hAnsi="Times New Roman" w:cs="Times New Roman"/>
                <w:sz w:val="24"/>
                <w:szCs w:val="24"/>
                <w:shd w:val="clear" w:color="auto" w:fill="FDFEFD"/>
              </w:rPr>
              <w:t xml:space="preserve">Місце поставки: </w:t>
            </w:r>
            <w:r w:rsidR="00280544">
              <w:rPr>
                <w:rFonts w:ascii="Times New Roman" w:hAnsi="Times New Roman" w:cs="Times New Roman"/>
                <w:sz w:val="24"/>
                <w:szCs w:val="24"/>
                <w:shd w:val="clear" w:color="auto" w:fill="FDFEFD"/>
              </w:rPr>
              <w:t>52200 Дніпропетровська область Кам’янський район м.Жовті Води вул.Кропоткіна 16</w:t>
            </w:r>
          </w:p>
          <w:p w:rsidR="003F36B0" w:rsidRPr="00DE1CCE" w:rsidRDefault="004F21B3" w:rsidP="002128FC">
            <w:pPr>
              <w:jc w:val="both"/>
              <w:rPr>
                <w:rFonts w:ascii="Times New Roman" w:hAnsi="Times New Roman" w:cs="Times New Roman"/>
                <w:sz w:val="24"/>
                <w:szCs w:val="24"/>
              </w:rPr>
            </w:pPr>
            <w:r w:rsidRPr="00DE1CCE">
              <w:rPr>
                <w:rFonts w:ascii="Times New Roman" w:hAnsi="Times New Roman" w:cs="Times New Roman"/>
                <w:sz w:val="24"/>
                <w:szCs w:val="24"/>
              </w:rPr>
              <w:t>Кількість</w:t>
            </w:r>
            <w:r w:rsidR="003F36B0" w:rsidRPr="00DE1CCE">
              <w:rPr>
                <w:rFonts w:ascii="Times New Roman" w:hAnsi="Times New Roman" w:cs="Times New Roman"/>
                <w:sz w:val="24"/>
                <w:szCs w:val="24"/>
              </w:rPr>
              <w:t>:</w:t>
            </w:r>
          </w:p>
          <w:p w:rsidR="004F21B3" w:rsidRPr="00A50AFB" w:rsidRDefault="00253110" w:rsidP="00D04A7B">
            <w:pPr>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Згідно специфікації (Додаток </w:t>
            </w:r>
            <w:r w:rsidR="00D04A7B">
              <w:rPr>
                <w:rFonts w:ascii="Times New Roman" w:hAnsi="Times New Roman" w:cs="Times New Roman"/>
                <w:bCs/>
                <w:sz w:val="24"/>
                <w:szCs w:val="24"/>
              </w:rPr>
              <w:t>4</w:t>
            </w:r>
            <w:r>
              <w:rPr>
                <w:rFonts w:ascii="Times New Roman" w:hAnsi="Times New Roman" w:cs="Times New Roman"/>
                <w:bCs/>
                <w:sz w:val="24"/>
                <w:szCs w:val="24"/>
              </w:rPr>
              <w:t xml:space="preserve"> </w:t>
            </w:r>
            <w:r w:rsidR="00A75A06">
              <w:rPr>
                <w:rFonts w:ascii="Times New Roman" w:hAnsi="Times New Roman" w:cs="Times New Roman"/>
                <w:bCs/>
                <w:sz w:val="24"/>
                <w:szCs w:val="24"/>
              </w:rPr>
              <w:t>МЕДИКО-ТЕХНІЧНІ ВИМОГИ)</w:t>
            </w:r>
          </w:p>
        </w:tc>
      </w:tr>
      <w:tr w:rsidR="00E35635" w:rsidRPr="002128FC" w:rsidTr="0000236D">
        <w:trPr>
          <w:trHeight w:val="522"/>
          <w:jc w:val="center"/>
        </w:trPr>
        <w:tc>
          <w:tcPr>
            <w:tcW w:w="570" w:type="dxa"/>
          </w:tcPr>
          <w:p w:rsidR="00E35635" w:rsidRPr="002128FC" w:rsidRDefault="00D03395" w:rsidP="000857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w:t>
            </w:r>
            <w:r w:rsidR="0008578F">
              <w:rPr>
                <w:rFonts w:ascii="Times New Roman" w:eastAsia="Times New Roman" w:hAnsi="Times New Roman" w:cs="Times New Roman"/>
                <w:color w:val="000000"/>
                <w:sz w:val="24"/>
                <w:szCs w:val="24"/>
              </w:rPr>
              <w:t>5</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E35635" w:rsidRPr="002128FC" w:rsidRDefault="005156AF" w:rsidP="001F22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hAnsi="Times New Roman" w:cs="Times New Roman"/>
                <w:color w:val="000000"/>
                <w:sz w:val="24"/>
                <w:szCs w:val="24"/>
              </w:rPr>
              <w:t>до 31 грудня 202</w:t>
            </w:r>
            <w:r w:rsidR="001F22C3">
              <w:rPr>
                <w:rFonts w:ascii="Times New Roman" w:hAnsi="Times New Roman" w:cs="Times New Roman"/>
                <w:color w:val="000000"/>
                <w:sz w:val="24"/>
                <w:szCs w:val="24"/>
              </w:rPr>
              <w:t>3</w:t>
            </w:r>
            <w:r w:rsidRPr="002128FC">
              <w:rPr>
                <w:rFonts w:ascii="Times New Roman" w:hAnsi="Times New Roman" w:cs="Times New Roman"/>
                <w:color w:val="000000"/>
                <w:sz w:val="24"/>
                <w:szCs w:val="24"/>
              </w:rPr>
              <w:t xml:space="preserve"> року</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5</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Недискримінація учасників</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371895" w:rsidRPr="002128FC" w:rsidTr="0000236D">
        <w:trPr>
          <w:trHeight w:val="522"/>
          <w:jc w:val="center"/>
        </w:trPr>
        <w:tc>
          <w:tcPr>
            <w:tcW w:w="570" w:type="dxa"/>
          </w:tcPr>
          <w:p w:rsidR="00371895" w:rsidRPr="002128FC" w:rsidRDefault="003718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6</w:t>
            </w:r>
          </w:p>
        </w:tc>
        <w:tc>
          <w:tcPr>
            <w:tcW w:w="3437" w:type="dxa"/>
          </w:tcPr>
          <w:p w:rsidR="00371895" w:rsidRPr="002128FC" w:rsidRDefault="003718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371895" w:rsidRPr="002128FC" w:rsidRDefault="00371895"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Валютою тендерної пропозиції є гривня.</w:t>
            </w:r>
          </w:p>
          <w:p w:rsidR="00371895" w:rsidRPr="002128FC" w:rsidRDefault="00161998" w:rsidP="002128FC">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021659">
              <w:rPr>
                <w:rFonts w:ascii="Times New Roman" w:hAnsi="Times New Roman" w:cs="Times New Roman"/>
                <w:color w:val="auto"/>
                <w:sz w:val="24"/>
                <w:szCs w:val="24"/>
                <w:lang w:val="uk-UA"/>
              </w:rPr>
              <w:t xml:space="preserve"> </w:t>
            </w:r>
            <w:r w:rsidR="00B45F48">
              <w:rPr>
                <w:rFonts w:ascii="Times New Roman" w:hAnsi="Times New Roman" w:cs="Times New Roman"/>
                <w:color w:val="auto"/>
                <w:sz w:val="24"/>
                <w:szCs w:val="24"/>
                <w:lang w:val="uk-UA"/>
              </w:rPr>
              <w:t xml:space="preserve"> </w:t>
            </w:r>
            <w:r w:rsidR="00570D9D">
              <w:rPr>
                <w:rFonts w:ascii="Times New Roman" w:hAnsi="Times New Roman" w:cs="Times New Roman"/>
                <w:color w:val="auto"/>
                <w:sz w:val="24"/>
                <w:szCs w:val="24"/>
                <w:lang w:val="uk-UA"/>
              </w:rPr>
              <w:t xml:space="preserve"> </w:t>
            </w:r>
            <w:r w:rsidR="00DD6557">
              <w:rPr>
                <w:rFonts w:ascii="Times New Roman" w:hAnsi="Times New Roman" w:cs="Times New Roman"/>
                <w:color w:val="auto"/>
                <w:sz w:val="24"/>
                <w:szCs w:val="24"/>
                <w:lang w:val="uk-UA"/>
              </w:rPr>
              <w:t xml:space="preserve"> </w:t>
            </w:r>
            <w:r w:rsidR="00115EC5">
              <w:rPr>
                <w:rFonts w:ascii="Times New Roman" w:hAnsi="Times New Roman" w:cs="Times New Roman"/>
                <w:color w:val="auto"/>
                <w:sz w:val="24"/>
                <w:szCs w:val="24"/>
                <w:lang w:val="uk-UA"/>
              </w:rPr>
              <w:t xml:space="preserve"> </w:t>
            </w:r>
          </w:p>
        </w:tc>
      </w:tr>
      <w:tr w:rsidR="00371895" w:rsidRPr="002128FC" w:rsidTr="0000236D">
        <w:trPr>
          <w:trHeight w:val="522"/>
          <w:jc w:val="center"/>
        </w:trPr>
        <w:tc>
          <w:tcPr>
            <w:tcW w:w="570" w:type="dxa"/>
          </w:tcPr>
          <w:p w:rsidR="00371895" w:rsidRPr="002128FC" w:rsidRDefault="003718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7</w:t>
            </w:r>
          </w:p>
        </w:tc>
        <w:tc>
          <w:tcPr>
            <w:tcW w:w="3437" w:type="dxa"/>
            <w:vAlign w:val="center"/>
          </w:tcPr>
          <w:p w:rsidR="00371895" w:rsidRPr="002128FC" w:rsidRDefault="003718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rsidR="002A1DD4" w:rsidRPr="002A1DD4" w:rsidRDefault="002A1DD4" w:rsidP="002A1DD4">
            <w:pPr>
              <w:pStyle w:val="11"/>
              <w:widowControl w:val="0"/>
              <w:spacing w:line="240" w:lineRule="auto"/>
              <w:jc w:val="both"/>
              <w:rPr>
                <w:rFonts w:ascii="Times New Roman" w:eastAsia="Times New Roman" w:hAnsi="Times New Roman" w:cs="Times New Roman"/>
                <w:color w:val="auto"/>
                <w:lang w:val="uk-UA"/>
              </w:rPr>
            </w:pPr>
            <w:r w:rsidRPr="002A1DD4">
              <w:rPr>
                <w:rFonts w:ascii="Times New Roman" w:eastAsia="Times New Roman" w:hAnsi="Times New Roman" w:cs="Times New Roman"/>
                <w:color w:val="auto"/>
                <w:lang w:val="uk-UA"/>
              </w:rPr>
              <w:t>7.1. 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Допускається подача Учасником окремих документів, що мають відношення в т.ч. до інших суб’єктів або технічних характеристик товару іншою загальновживаною міжнародною мовою (англійською). 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p w:rsidR="00371895" w:rsidRPr="002A1DD4" w:rsidRDefault="002A1DD4" w:rsidP="002A1DD4">
            <w:pPr>
              <w:pStyle w:val="11"/>
              <w:widowControl w:val="0"/>
              <w:spacing w:line="240" w:lineRule="auto"/>
              <w:jc w:val="both"/>
              <w:rPr>
                <w:rFonts w:ascii="Times New Roman" w:hAnsi="Times New Roman" w:cs="Times New Roman"/>
                <w:color w:val="auto"/>
                <w:lang w:val="uk-UA"/>
              </w:rPr>
            </w:pPr>
            <w:r w:rsidRPr="002A1DD4">
              <w:rPr>
                <w:rFonts w:ascii="Times New Roman" w:eastAsia="Times New Roman" w:hAnsi="Times New Roman" w:cs="Times New Roman"/>
                <w:color w:val="auto"/>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35635" w:rsidRPr="002128FC">
        <w:trPr>
          <w:trHeight w:val="522"/>
          <w:jc w:val="center"/>
        </w:trPr>
        <w:tc>
          <w:tcPr>
            <w:tcW w:w="9996" w:type="dxa"/>
            <w:gridSpan w:val="3"/>
            <w:shd w:val="clear" w:color="auto" w:fill="A5A5A5"/>
            <w:vAlign w:val="center"/>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1</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2</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2128FC">
              <w:rPr>
                <w:rFonts w:ascii="Times New Roman" w:eastAsia="Times New Roman" w:hAnsi="Times New Roman" w:cs="Times New Roman"/>
                <w:color w:val="000000"/>
                <w:sz w:val="24"/>
                <w:szCs w:val="24"/>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E35635" w:rsidRPr="002128FC">
        <w:trPr>
          <w:trHeight w:val="522"/>
          <w:jc w:val="center"/>
        </w:trPr>
        <w:tc>
          <w:tcPr>
            <w:tcW w:w="9996" w:type="dxa"/>
            <w:gridSpan w:val="3"/>
            <w:shd w:val="clear" w:color="auto" w:fill="A5A5A5"/>
            <w:vAlign w:val="center"/>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1</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11879" w:rsidRPr="002128FC" w:rsidRDefault="00011879"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тендерною пропозицією (Додаток 1);</w:t>
            </w:r>
          </w:p>
          <w:p w:rsidR="00011879" w:rsidRPr="002128FC" w:rsidRDefault="00011879"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 листом - згодою на обробку персональних даних (Додаток 2); </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B74C24" w:rsidRPr="002128FC">
              <w:rPr>
                <w:rFonts w:ascii="Times New Roman" w:eastAsia="Times New Roman" w:hAnsi="Times New Roman" w:cs="Times New Roman"/>
                <w:color w:val="000000"/>
                <w:sz w:val="24"/>
                <w:szCs w:val="24"/>
              </w:rPr>
              <w:t xml:space="preserve"> (Додаток </w:t>
            </w:r>
            <w:r w:rsidR="00D04A7B">
              <w:rPr>
                <w:rFonts w:ascii="Times New Roman" w:eastAsia="Times New Roman" w:hAnsi="Times New Roman" w:cs="Times New Roman"/>
                <w:color w:val="000000"/>
                <w:sz w:val="24"/>
                <w:szCs w:val="24"/>
              </w:rPr>
              <w:t>5</w:t>
            </w:r>
            <w:r w:rsidR="00B74C24" w:rsidRPr="002128FC">
              <w:rPr>
                <w:rFonts w:ascii="Times New Roman" w:eastAsia="Times New Roman" w:hAnsi="Times New Roman" w:cs="Times New Roman"/>
                <w:color w:val="000000"/>
                <w:sz w:val="24"/>
                <w:szCs w:val="24"/>
              </w:rPr>
              <w:t>)</w:t>
            </w:r>
            <w:r w:rsidRPr="002128FC">
              <w:rPr>
                <w:rFonts w:ascii="Times New Roman" w:eastAsia="Times New Roman" w:hAnsi="Times New Roman" w:cs="Times New Roman"/>
                <w:color w:val="000000"/>
                <w:sz w:val="24"/>
                <w:szCs w:val="24"/>
              </w:rPr>
              <w:t xml:space="preserve">; </w:t>
            </w:r>
          </w:p>
          <w:p w:rsidR="00DE16B7"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B74C24" w:rsidRPr="002128FC">
              <w:rPr>
                <w:rFonts w:ascii="Times New Roman" w:eastAsia="Times New Roman" w:hAnsi="Times New Roman" w:cs="Times New Roman"/>
                <w:color w:val="000000"/>
                <w:sz w:val="24"/>
                <w:szCs w:val="24"/>
              </w:rPr>
              <w:t xml:space="preserve"> (Додаток </w:t>
            </w:r>
            <w:r w:rsidR="00D04A7B">
              <w:rPr>
                <w:rFonts w:ascii="Times New Roman" w:eastAsia="Times New Roman" w:hAnsi="Times New Roman" w:cs="Times New Roman"/>
                <w:color w:val="000000"/>
                <w:sz w:val="24"/>
                <w:szCs w:val="24"/>
              </w:rPr>
              <w:t>3</w:t>
            </w:r>
            <w:r w:rsidR="00B74C24" w:rsidRPr="002128FC">
              <w:rPr>
                <w:rFonts w:ascii="Times New Roman" w:eastAsia="Times New Roman" w:hAnsi="Times New Roman" w:cs="Times New Roman"/>
                <w:color w:val="000000"/>
                <w:sz w:val="24"/>
                <w:szCs w:val="24"/>
              </w:rPr>
              <w:t>)</w:t>
            </w:r>
            <w:r w:rsidRPr="002128FC">
              <w:rPr>
                <w:rFonts w:ascii="Times New Roman" w:eastAsia="Times New Roman" w:hAnsi="Times New Roman" w:cs="Times New Roman"/>
                <w:color w:val="000000"/>
                <w:sz w:val="24"/>
                <w:szCs w:val="24"/>
              </w:rPr>
              <w:t>;</w:t>
            </w:r>
          </w:p>
          <w:p w:rsidR="00DE16B7" w:rsidRPr="002128FC" w:rsidRDefault="00DE16B7"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10" w:history="1">
              <w:r w:rsidRPr="002128FC">
                <w:rPr>
                  <w:rFonts w:ascii="Times New Roman" w:eastAsia="Times New Roman" w:hAnsi="Times New Roman" w:cs="Times New Roman"/>
                  <w:color w:val="000000"/>
                  <w:sz w:val="24"/>
                  <w:szCs w:val="24"/>
                </w:rPr>
                <w:t>https://usr.minjust.gov.ua/ua/freesearch</w:t>
              </w:r>
            </w:hyperlink>
            <w:r w:rsidRPr="002128FC">
              <w:rPr>
                <w:rFonts w:ascii="Times New Roman" w:eastAsia="Times New Roman" w:hAnsi="Times New Roman" w:cs="Times New Roman"/>
                <w:color w:val="000000"/>
                <w:sz w:val="24"/>
                <w:szCs w:val="24"/>
              </w:rPr>
              <w:t>. з зазначенням коду доступу результатів надання адміністративних послуг);</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00B74C24" w:rsidRPr="002128FC">
              <w:rPr>
                <w:rFonts w:ascii="Times New Roman" w:eastAsia="Times New Roman" w:hAnsi="Times New Roman" w:cs="Times New Roman"/>
                <w:color w:val="000000"/>
                <w:sz w:val="24"/>
                <w:szCs w:val="24"/>
              </w:rPr>
              <w:t>Додатку</w:t>
            </w:r>
            <w:r w:rsidRPr="002128FC">
              <w:rPr>
                <w:rFonts w:ascii="Times New Roman" w:eastAsia="Times New Roman" w:hAnsi="Times New Roman" w:cs="Times New Roman"/>
                <w:color w:val="000000"/>
                <w:sz w:val="24"/>
                <w:szCs w:val="24"/>
              </w:rPr>
              <w:t xml:space="preserve"> </w:t>
            </w:r>
            <w:r w:rsidR="00D04A7B">
              <w:rPr>
                <w:rFonts w:ascii="Times New Roman" w:eastAsia="Times New Roman" w:hAnsi="Times New Roman" w:cs="Times New Roman"/>
                <w:color w:val="000000"/>
                <w:sz w:val="24"/>
                <w:szCs w:val="24"/>
              </w:rPr>
              <w:t>4</w:t>
            </w:r>
            <w:r w:rsidRPr="002128FC">
              <w:rPr>
                <w:rFonts w:ascii="Times New Roman" w:eastAsia="Times New Roman" w:hAnsi="Times New Roman" w:cs="Times New Roman"/>
                <w:color w:val="000000"/>
                <w:sz w:val="24"/>
                <w:szCs w:val="24"/>
              </w:rPr>
              <w:t xml:space="preserve"> цієї документації; </w:t>
            </w:r>
          </w:p>
          <w:p w:rsidR="00DE16B7"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E16B7" w:rsidRPr="002128FC">
              <w:rPr>
                <w:rFonts w:ascii="Times New Roman" w:eastAsia="Times New Roman" w:hAnsi="Times New Roman" w:cs="Times New Roman"/>
                <w:color w:val="000000"/>
                <w:sz w:val="24"/>
                <w:szCs w:val="24"/>
              </w:rPr>
              <w:t xml:space="preserve"> </w:t>
            </w:r>
          </w:p>
          <w:p w:rsidR="00B74C24"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w:t>
            </w:r>
            <w:r w:rsidR="00B74C24" w:rsidRPr="002128FC">
              <w:rPr>
                <w:rFonts w:ascii="Times New Roman" w:eastAsia="Times New Roman" w:hAnsi="Times New Roman" w:cs="Times New Roman"/>
                <w:color w:val="000000"/>
                <w:sz w:val="24"/>
                <w:szCs w:val="24"/>
              </w:rPr>
              <w:t xml:space="preserve">ачена умовами цієї документації. </w:t>
            </w:r>
          </w:p>
          <w:p w:rsidR="00B74C24" w:rsidRPr="002128FC" w:rsidRDefault="00B74C24"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Перелік документів, які учасник процедури повинен подати у складі своєї тендерної пропозиції, що </w:t>
            </w:r>
            <w:r w:rsidRPr="002128FC">
              <w:rPr>
                <w:rFonts w:ascii="Times New Roman" w:eastAsia="Times New Roman" w:hAnsi="Times New Roman" w:cs="Times New Roman"/>
                <w:color w:val="000000"/>
                <w:sz w:val="24"/>
                <w:szCs w:val="24"/>
              </w:rPr>
              <w:lastRenderedPageBreak/>
              <w:t>підтверджують інформацію учасників про відповідність їх кваліфікаційним та іншим критеріям</w:t>
            </w:r>
            <w:r w:rsidR="001A58D7" w:rsidRPr="002128FC">
              <w:rPr>
                <w:rFonts w:ascii="Times New Roman" w:eastAsia="Times New Roman" w:hAnsi="Times New Roman" w:cs="Times New Roman"/>
                <w:color w:val="000000"/>
                <w:sz w:val="24"/>
                <w:szCs w:val="24"/>
              </w:rPr>
              <w:t xml:space="preserve"> викладено в Додатку </w:t>
            </w:r>
            <w:r w:rsidR="00D04A7B">
              <w:rPr>
                <w:rFonts w:ascii="Times New Roman" w:eastAsia="Times New Roman" w:hAnsi="Times New Roman" w:cs="Times New Roman"/>
                <w:color w:val="000000"/>
                <w:sz w:val="24"/>
                <w:szCs w:val="24"/>
              </w:rPr>
              <w:t>5</w:t>
            </w:r>
            <w:r w:rsidR="001A58D7" w:rsidRPr="002128FC">
              <w:rPr>
                <w:rFonts w:ascii="Times New Roman" w:eastAsia="Times New Roman" w:hAnsi="Times New Roman" w:cs="Times New Roman"/>
                <w:color w:val="000000"/>
                <w:sz w:val="24"/>
                <w:szCs w:val="24"/>
              </w:rPr>
              <w:t>.</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1.2. </w:t>
            </w:r>
            <w:r w:rsidR="009D4000" w:rsidRPr="009D4000">
              <w:rPr>
                <w:rFonts w:ascii="Times New Roman" w:eastAsia="Times New Roman" w:hAnsi="Times New Roman" w:cs="Times New Roman"/>
                <w:color w:val="000000"/>
                <w:sz w:val="24"/>
                <w:szCs w:val="24"/>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2128FC">
              <w:rPr>
                <w:rFonts w:ascii="Times New Roman" w:eastAsia="Times New Roman" w:hAnsi="Times New Roman" w:cs="Times New Roman"/>
                <w:color w:val="000000"/>
                <w:sz w:val="24"/>
                <w:szCs w:val="24"/>
              </w:rPr>
              <w:t>.</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w:t>
            </w:r>
            <w:r w:rsidR="009D4000">
              <w:rPr>
                <w:rFonts w:ascii="Times New Roman" w:eastAsia="Times New Roman" w:hAnsi="Times New Roman" w:cs="Times New Roman"/>
                <w:color w:val="000000"/>
                <w:sz w:val="24"/>
                <w:szCs w:val="24"/>
              </w:rPr>
              <w:t>, що базується на кваліфікованому сертифікаті електронного підпису, відповідно до вимог Закону України «Про електронні довірчі послуги»</w:t>
            </w:r>
            <w:r w:rsidRPr="002128FC">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w:t>
            </w:r>
            <w:r w:rsidR="00C1289D">
              <w:rPr>
                <w:rFonts w:ascii="Times New Roman" w:eastAsia="Times New Roman" w:hAnsi="Times New Roman" w:cs="Times New Roman"/>
                <w:color w:val="000000"/>
                <w:sz w:val="24"/>
                <w:szCs w:val="24"/>
              </w:rPr>
              <w:t>, що базується на кваліфікованому сертифікаті електронного підпису</w:t>
            </w:r>
            <w:r w:rsidRPr="002128FC">
              <w:rPr>
                <w:rFonts w:ascii="Times New Roman" w:eastAsia="Times New Roman" w:hAnsi="Times New Roman" w:cs="Times New Roman"/>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2128FC">
              <w:rPr>
                <w:rFonts w:ascii="Times New Roman" w:eastAsia="Times New Roman" w:hAnsi="Times New Roman" w:cs="Times New Roman"/>
                <w:color w:val="000000"/>
                <w:sz w:val="24"/>
                <w:szCs w:val="24"/>
              </w:rPr>
              <w:lastRenderedPageBreak/>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w:t>
            </w:r>
            <w:r w:rsidR="0074517A" w:rsidRPr="002128FC">
              <w:rPr>
                <w:rFonts w:ascii="Times New Roman" w:eastAsia="Times New Roman" w:hAnsi="Times New Roman" w:cs="Times New Roman"/>
                <w:color w:val="000000"/>
                <w:sz w:val="24"/>
                <w:szCs w:val="24"/>
              </w:rPr>
              <w:t xml:space="preserve">транспортування та навантажувально-розвантажувальних робіт, </w:t>
            </w:r>
            <w:r w:rsidRPr="002128FC">
              <w:rPr>
                <w:rFonts w:ascii="Times New Roman" w:eastAsia="Times New Roman" w:hAnsi="Times New Roman" w:cs="Times New Roman"/>
                <w:color w:val="000000"/>
                <w:sz w:val="24"/>
                <w:szCs w:val="24"/>
              </w:rPr>
              <w:t>всіх умов виконання договору,</w:t>
            </w:r>
            <w:r w:rsidR="0074517A" w:rsidRPr="002128FC">
              <w:rPr>
                <w:rFonts w:ascii="Times New Roman" w:eastAsia="Times New Roman" w:hAnsi="Times New Roman" w:cs="Times New Roman"/>
                <w:color w:val="000000"/>
                <w:sz w:val="24"/>
                <w:szCs w:val="24"/>
              </w:rPr>
              <w:t xml:space="preserve"> </w:t>
            </w:r>
            <w:r w:rsidRPr="002128FC">
              <w:rPr>
                <w:rFonts w:ascii="Times New Roman" w:eastAsia="Times New Roman" w:hAnsi="Times New Roman" w:cs="Times New Roman"/>
                <w:color w:val="000000"/>
                <w:sz w:val="24"/>
                <w:szCs w:val="24"/>
              </w:rPr>
              <w:t>та з урахуванням сум належних податків та зборів, що мають бути сплачені учасником</w:t>
            </w:r>
          </w:p>
        </w:tc>
      </w:tr>
      <w:tr w:rsidR="004E2E5B" w:rsidRPr="002128FC" w:rsidTr="0000236D">
        <w:trPr>
          <w:trHeight w:val="410"/>
          <w:jc w:val="center"/>
        </w:trPr>
        <w:tc>
          <w:tcPr>
            <w:tcW w:w="570" w:type="dxa"/>
          </w:tcPr>
          <w:p w:rsidR="004E2E5B" w:rsidRPr="002128FC" w:rsidRDefault="004E2E5B"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2</w:t>
            </w:r>
          </w:p>
        </w:tc>
        <w:tc>
          <w:tcPr>
            <w:tcW w:w="3437" w:type="dxa"/>
          </w:tcPr>
          <w:p w:rsidR="004E2E5B" w:rsidRPr="002128FC" w:rsidRDefault="004E2E5B"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Забезпечення тендерної пропозиції</w:t>
            </w:r>
          </w:p>
        </w:tc>
        <w:tc>
          <w:tcPr>
            <w:tcW w:w="5989" w:type="dxa"/>
          </w:tcPr>
          <w:p w:rsidR="004E2E5B" w:rsidRPr="002128FC" w:rsidRDefault="004E2E5B"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Не вимагається</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3</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E35635" w:rsidRPr="002128FC" w:rsidRDefault="004E2E5B"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Не вимагається</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4</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відхилити таку вимогу;</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5</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 xml:space="preserve">Для об’єднання учасників </w:t>
            </w:r>
            <w:r w:rsidRPr="002128FC">
              <w:rPr>
                <w:rFonts w:ascii="Times New Roman" w:eastAsia="Times New Roman" w:hAnsi="Times New Roman" w:cs="Times New Roman"/>
                <w:b/>
                <w:color w:val="000000"/>
                <w:sz w:val="24"/>
                <w:szCs w:val="24"/>
              </w:rPr>
              <w:lastRenderedPageBreak/>
              <w:t>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rsidR="00024A25"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lastRenderedPageBreak/>
              <w:t xml:space="preserve">5.1. Замовник </w:t>
            </w:r>
            <w:r w:rsidR="00115EC5">
              <w:rPr>
                <w:rFonts w:ascii="Times New Roman" w:eastAsia="Times New Roman" w:hAnsi="Times New Roman" w:cs="Times New Roman"/>
                <w:color w:val="000000"/>
                <w:sz w:val="24"/>
                <w:szCs w:val="24"/>
              </w:rPr>
              <w:t xml:space="preserve">не </w:t>
            </w:r>
            <w:r w:rsidRPr="002128FC">
              <w:rPr>
                <w:rFonts w:ascii="Times New Roman" w:eastAsia="Times New Roman" w:hAnsi="Times New Roman" w:cs="Times New Roman"/>
                <w:color w:val="000000"/>
                <w:sz w:val="24"/>
                <w:szCs w:val="24"/>
              </w:rPr>
              <w:t>вимагає від учасників подання ними документально підтвердженої інформації про їх відповідність кваліфікаційним критеріям</w:t>
            </w:r>
            <w:r w:rsidR="00024A25">
              <w:rPr>
                <w:rFonts w:ascii="Times New Roman" w:eastAsia="Times New Roman" w:hAnsi="Times New Roman" w:cs="Times New Roman"/>
                <w:color w:val="000000"/>
                <w:sz w:val="24"/>
                <w:szCs w:val="24"/>
              </w:rPr>
              <w:t xml:space="preserve"> згідно ст.16 ЗУ</w:t>
            </w:r>
          </w:p>
          <w:p w:rsidR="006B2488" w:rsidRPr="00792C2D" w:rsidRDefault="006B2488" w:rsidP="006B2488">
            <w:pPr>
              <w:tabs>
                <w:tab w:val="left" w:pos="0"/>
              </w:tabs>
              <w:jc w:val="both"/>
              <w:rPr>
                <w:rFonts w:ascii="Times New Roman" w:eastAsia="Times New Roman" w:hAnsi="Times New Roman" w:cs="Times New Roman"/>
                <w:sz w:val="24"/>
                <w:szCs w:val="24"/>
                <w:lang w:eastAsia="ar-SA"/>
              </w:rPr>
            </w:pPr>
          </w:p>
          <w:p w:rsidR="000444A3" w:rsidRPr="002128FC" w:rsidRDefault="000444A3" w:rsidP="00D92606">
            <w:pPr>
              <w:tabs>
                <w:tab w:val="left" w:pos="1080"/>
                <w:tab w:val="left" w:pos="10381"/>
              </w:tabs>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5.</w:t>
            </w:r>
            <w:r w:rsidR="00024A25">
              <w:rPr>
                <w:rFonts w:ascii="Times New Roman" w:eastAsia="Times New Roman" w:hAnsi="Times New Roman" w:cs="Times New Roman"/>
                <w:color w:val="000000"/>
                <w:sz w:val="24"/>
                <w:szCs w:val="24"/>
              </w:rPr>
              <w:t>2</w:t>
            </w:r>
            <w:r w:rsidRPr="002128FC">
              <w:rPr>
                <w:rFonts w:ascii="Times New Roman" w:eastAsia="Times New Roman" w:hAnsi="Times New Roman" w:cs="Times New Roman"/>
                <w:color w:val="000000"/>
                <w:sz w:val="24"/>
                <w:szCs w:val="24"/>
              </w:rPr>
              <w:t>. Для підтвердження відсутності підстав відмови в участі у процедурі закупівлі, учаснику необхідно надати наступні документи:</w:t>
            </w:r>
          </w:p>
          <w:p w:rsidR="000444A3" w:rsidRPr="002128FC" w:rsidRDefault="00455CFE" w:rsidP="0094521E">
            <w:pPr>
              <w:widowControl w:val="0"/>
              <w:tabs>
                <w:tab w:val="left" w:pos="10381"/>
              </w:tabs>
              <w:suppressAutoHyphens/>
              <w:autoSpaceDE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4521E">
              <w:rPr>
                <w:rFonts w:ascii="Times New Roman" w:eastAsia="Times New Roman" w:hAnsi="Times New Roman" w:cs="Times New Roman"/>
                <w:color w:val="000000"/>
                <w:sz w:val="24"/>
                <w:szCs w:val="24"/>
              </w:rPr>
              <w:t xml:space="preserve"> </w:t>
            </w:r>
            <w:r w:rsidR="000444A3" w:rsidRPr="002128FC">
              <w:rPr>
                <w:rFonts w:ascii="Times New Roman" w:eastAsia="Times New Roman" w:hAnsi="Times New Roman" w:cs="Times New Roman"/>
                <w:color w:val="000000"/>
                <w:sz w:val="24"/>
                <w:szCs w:val="24"/>
              </w:rPr>
              <w:t>Гарантійний лист, про відсутність підстав для відмови в участі у процедурі закупівлі, що визначені у ст. 17 Закону України «Про публічні закупівлі»</w:t>
            </w:r>
            <w:r w:rsidR="008659A5" w:rsidRPr="002128FC">
              <w:rPr>
                <w:rFonts w:ascii="Times New Roman" w:eastAsia="Times New Roman" w:hAnsi="Times New Roman" w:cs="Times New Roman"/>
                <w:color w:val="000000"/>
                <w:sz w:val="24"/>
                <w:szCs w:val="24"/>
              </w:rPr>
              <w:t xml:space="preserve"> (Додаток </w:t>
            </w:r>
            <w:r w:rsidR="00D04A7B">
              <w:rPr>
                <w:rFonts w:ascii="Times New Roman" w:eastAsia="Times New Roman" w:hAnsi="Times New Roman" w:cs="Times New Roman"/>
                <w:color w:val="000000"/>
                <w:sz w:val="24"/>
                <w:szCs w:val="24"/>
              </w:rPr>
              <w:t>3</w:t>
            </w:r>
            <w:r w:rsidR="008659A5" w:rsidRPr="002128FC">
              <w:rPr>
                <w:rFonts w:ascii="Times New Roman" w:eastAsia="Times New Roman" w:hAnsi="Times New Roman" w:cs="Times New Roman"/>
                <w:color w:val="000000"/>
                <w:sz w:val="24"/>
                <w:szCs w:val="24"/>
              </w:rPr>
              <w:t>)</w:t>
            </w:r>
            <w:r w:rsidR="000444A3" w:rsidRPr="002128FC">
              <w:rPr>
                <w:rFonts w:ascii="Times New Roman" w:eastAsia="Times New Roman" w:hAnsi="Times New Roman" w:cs="Times New Roman"/>
                <w:color w:val="000000"/>
                <w:sz w:val="24"/>
                <w:szCs w:val="24"/>
              </w:rPr>
              <w:t xml:space="preserve">; </w:t>
            </w:r>
          </w:p>
          <w:p w:rsidR="000444A3"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lastRenderedPageBreak/>
              <w:t>5.</w:t>
            </w:r>
            <w:r w:rsidR="000444A3" w:rsidRPr="002128FC">
              <w:rPr>
                <w:rFonts w:ascii="Times New Roman" w:eastAsia="Times New Roman" w:hAnsi="Times New Roman" w:cs="Times New Roman"/>
                <w:color w:val="000000"/>
                <w:sz w:val="24"/>
                <w:szCs w:val="24"/>
              </w:rPr>
              <w:t>4</w:t>
            </w:r>
            <w:r w:rsidRPr="002128FC">
              <w:rPr>
                <w:rFonts w:ascii="Times New Roman" w:eastAsia="Times New Roman" w:hAnsi="Times New Roman" w:cs="Times New Roman"/>
                <w:color w:val="000000"/>
                <w:sz w:val="24"/>
                <w:szCs w:val="24"/>
              </w:rPr>
              <w:t xml:space="preserve">. </w:t>
            </w:r>
            <w:r w:rsidR="000444A3" w:rsidRPr="002128FC">
              <w:rPr>
                <w:rFonts w:ascii="Times New Roman" w:eastAsia="Times New Roman" w:hAnsi="Times New Roman" w:cs="Times New Roman"/>
                <w:color w:val="000000"/>
                <w:sz w:val="24"/>
                <w:szCs w:val="24"/>
              </w:rPr>
              <w:t>Вимоги, встановлені статтею 17 Закону:</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E5F24" w:rsidRPr="002128FC" w:rsidRDefault="008E5F24" w:rsidP="00D92606">
            <w:pPr>
              <w:pBdr>
                <w:top w:val="nil"/>
                <w:left w:val="nil"/>
                <w:bottom w:val="nil"/>
                <w:right w:val="nil"/>
                <w:between w:val="nil"/>
              </w:pBdr>
              <w:jc w:val="both"/>
              <w:rPr>
                <w:rFonts w:ascii="Times New Roman" w:eastAsia="Times New Roman" w:hAnsi="Times New Roman" w:cs="Times New Roman"/>
                <w:color w:val="000000"/>
                <w:sz w:val="24"/>
                <w:szCs w:val="24"/>
              </w:rPr>
            </w:pPr>
          </w:p>
          <w:p w:rsidR="008E5F24" w:rsidRPr="002128FC" w:rsidRDefault="008E5F24"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З</w:t>
            </w:r>
            <w:r w:rsidR="00D03395" w:rsidRPr="002128FC">
              <w:rPr>
                <w:rFonts w:ascii="Times New Roman" w:eastAsia="Times New Roman" w:hAnsi="Times New Roman" w:cs="Times New Roman"/>
                <w:color w:val="000000"/>
                <w:sz w:val="24"/>
                <w:szCs w:val="24"/>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E5F24"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5.4. Учасник процедури закупівлі в електронній системі закупівель під час подання тендерної пропозиції </w:t>
            </w:r>
            <w:r w:rsidRPr="002128FC">
              <w:rPr>
                <w:rFonts w:ascii="Times New Roman" w:eastAsia="Times New Roman" w:hAnsi="Times New Roman" w:cs="Times New Roman"/>
                <w:color w:val="000000"/>
                <w:sz w:val="24"/>
                <w:szCs w:val="24"/>
              </w:rPr>
              <w:lastRenderedPageBreak/>
              <w:t>підтверджує відсутність підстав, передбачених пунктами 5, 6, 12 і 13 частини першої та частиною другою статті 17 Закону у вигляді довідок</w:t>
            </w:r>
            <w:r w:rsidR="00937980" w:rsidRPr="002128FC">
              <w:rPr>
                <w:rFonts w:ascii="Times New Roman" w:eastAsia="Times New Roman" w:hAnsi="Times New Roman" w:cs="Times New Roman"/>
                <w:color w:val="000000"/>
                <w:sz w:val="24"/>
                <w:szCs w:val="24"/>
              </w:rPr>
              <w:t xml:space="preserve"> (Додаток </w:t>
            </w:r>
            <w:r w:rsidR="00D04A7B">
              <w:rPr>
                <w:rFonts w:ascii="Times New Roman" w:eastAsia="Times New Roman" w:hAnsi="Times New Roman" w:cs="Times New Roman"/>
                <w:color w:val="000000"/>
                <w:sz w:val="24"/>
                <w:szCs w:val="24"/>
              </w:rPr>
              <w:t>5</w:t>
            </w:r>
            <w:r w:rsidR="00937980" w:rsidRPr="002128FC">
              <w:rPr>
                <w:rFonts w:ascii="Times New Roman" w:eastAsia="Times New Roman" w:hAnsi="Times New Roman" w:cs="Times New Roman"/>
                <w:color w:val="000000"/>
                <w:sz w:val="24"/>
                <w:szCs w:val="24"/>
              </w:rPr>
              <w:t>)</w:t>
            </w:r>
            <w:r w:rsidRPr="002128FC">
              <w:rPr>
                <w:rFonts w:ascii="Times New Roman" w:eastAsia="Times New Roman" w:hAnsi="Times New Roman" w:cs="Times New Roman"/>
                <w:color w:val="000000"/>
                <w:sz w:val="24"/>
                <w:szCs w:val="24"/>
              </w:rPr>
              <w:t>,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w:t>
            </w:r>
            <w:r w:rsidR="00D26DDC" w:rsidRPr="002128FC">
              <w:rPr>
                <w:rFonts w:ascii="Times New Roman" w:eastAsia="Times New Roman" w:hAnsi="Times New Roman" w:cs="Times New Roman"/>
                <w:color w:val="000000"/>
                <w:sz w:val="24"/>
                <w:szCs w:val="24"/>
              </w:rPr>
              <w:t xml:space="preserve">Розділу ІІІ </w:t>
            </w:r>
            <w:r w:rsidRPr="002128FC">
              <w:rPr>
                <w:rFonts w:ascii="Times New Roman" w:eastAsia="Times New Roman" w:hAnsi="Times New Roman" w:cs="Times New Roman"/>
                <w:color w:val="000000"/>
                <w:sz w:val="24"/>
                <w:szCs w:val="24"/>
              </w:rPr>
              <w:t>цієї документації), що підтверджують відсутність підстав, визначених пунктами 5, 6, 12 і 13 частини першої та частиною другою статті 17 Закону, а саме:</w:t>
            </w:r>
          </w:p>
          <w:p w:rsidR="00E35635" w:rsidRPr="002128FC" w:rsidRDefault="00D03395" w:rsidP="00D92606">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E35635" w:rsidRPr="002128FC" w:rsidRDefault="00D03395" w:rsidP="00D92606">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E35635" w:rsidRPr="002128FC" w:rsidRDefault="00D03395" w:rsidP="00D92606">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w:t>
            </w:r>
            <w:r w:rsidRPr="002128FC">
              <w:rPr>
                <w:rFonts w:ascii="Times New Roman" w:eastAsia="Times New Roman" w:hAnsi="Times New Roman" w:cs="Times New Roman"/>
                <w:color w:val="000000"/>
                <w:sz w:val="24"/>
                <w:szCs w:val="24"/>
              </w:rPr>
              <w:lastRenderedPageBreak/>
              <w:t>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w:t>
            </w:r>
            <w:r w:rsidR="00C846B1" w:rsidRPr="002128FC">
              <w:rPr>
                <w:rFonts w:ascii="Times New Roman" w:eastAsia="Times New Roman" w:hAnsi="Times New Roman" w:cs="Times New Roman"/>
                <w:color w:val="000000"/>
                <w:sz w:val="24"/>
                <w:szCs w:val="24"/>
              </w:rPr>
              <w:t xml:space="preserve"> </w:t>
            </w:r>
            <w:r w:rsidRPr="002128FC">
              <w:rPr>
                <w:rFonts w:ascii="Times New Roman" w:eastAsia="Times New Roman" w:hAnsi="Times New Roman" w:cs="Times New Roman"/>
                <w:color w:val="000000"/>
                <w:sz w:val="24"/>
                <w:szCs w:val="24"/>
              </w:rPr>
              <w:t>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35635" w:rsidRPr="002128FC" w:rsidRDefault="00D0339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5.9</w:t>
            </w:r>
            <w:r w:rsidR="00A30865" w:rsidRPr="002128FC">
              <w:rPr>
                <w:rFonts w:ascii="Times New Roman" w:eastAsia="Times New Roman" w:hAnsi="Times New Roman" w:cs="Times New Roman"/>
                <w:color w:val="000000"/>
                <w:sz w:val="24"/>
                <w:szCs w:val="24"/>
              </w:rPr>
              <w:t>.</w:t>
            </w:r>
            <w:r w:rsidRPr="002128FC">
              <w:rPr>
                <w:rFonts w:ascii="Times New Roman" w:eastAsia="Times New Roman" w:hAnsi="Times New Roman" w:cs="Times New Roman"/>
                <w:color w:val="000000"/>
                <w:sz w:val="24"/>
                <w:szCs w:val="24"/>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101105" w:rsidRPr="002128FC">
              <w:rPr>
                <w:rFonts w:ascii="Times New Roman" w:eastAsia="Times New Roman" w:hAnsi="Times New Roman" w:cs="Times New Roman"/>
                <w:color w:val="000000"/>
                <w:sz w:val="24"/>
                <w:szCs w:val="24"/>
              </w:rPr>
              <w:t>.</w:t>
            </w:r>
          </w:p>
          <w:p w:rsidR="00101105" w:rsidRPr="002128FC" w:rsidRDefault="00101105" w:rsidP="00D92606">
            <w:pPr>
              <w:pStyle w:val="210"/>
              <w:tabs>
                <w:tab w:val="left" w:pos="7956"/>
              </w:tabs>
              <w:spacing w:after="0" w:line="240" w:lineRule="auto"/>
              <w:ind w:left="0"/>
              <w:jc w:val="both"/>
              <w:rPr>
                <w:rFonts w:ascii="Times New Roman" w:hAnsi="Times New Roman"/>
                <w:color w:val="000000"/>
                <w:sz w:val="24"/>
                <w:szCs w:val="24"/>
                <w:lang w:val="uk-UA" w:eastAsia="ru-RU"/>
              </w:rPr>
            </w:pPr>
            <w:r w:rsidRPr="002128FC">
              <w:rPr>
                <w:rFonts w:ascii="Times New Roman" w:hAnsi="Times New Roman"/>
                <w:color w:val="000000"/>
                <w:sz w:val="24"/>
                <w:szCs w:val="24"/>
                <w:lang w:val="uk-UA" w:eastAsia="ru-RU"/>
              </w:rPr>
              <w:t>5.10</w:t>
            </w:r>
            <w:r w:rsidR="00A30865" w:rsidRPr="002128FC">
              <w:rPr>
                <w:rFonts w:ascii="Times New Roman" w:hAnsi="Times New Roman"/>
                <w:color w:val="000000"/>
                <w:sz w:val="24"/>
                <w:szCs w:val="24"/>
                <w:lang w:val="uk-UA" w:eastAsia="ru-RU"/>
              </w:rPr>
              <w:t>.</w:t>
            </w:r>
            <w:r w:rsidRPr="002128FC">
              <w:rPr>
                <w:rFonts w:ascii="Times New Roman" w:hAnsi="Times New Roman"/>
                <w:color w:val="000000"/>
                <w:sz w:val="24"/>
                <w:szCs w:val="24"/>
                <w:lang w:val="uk-UA" w:eastAsia="ru-RU"/>
              </w:rPr>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w:t>
            </w:r>
            <w:r w:rsidRPr="002128FC">
              <w:rPr>
                <w:rFonts w:ascii="Times New Roman" w:hAnsi="Times New Roman"/>
                <w:color w:val="000000"/>
                <w:sz w:val="24"/>
                <w:szCs w:val="24"/>
                <w:lang w:val="uk-UA" w:eastAsia="ru-RU"/>
              </w:rPr>
              <w:lastRenderedPageBreak/>
              <w:t>вимогам, Учасник вважається таким, що не відповідає кваліфікаційним критеріям, а його тендерна пропозиція відхиляється.</w:t>
            </w:r>
          </w:p>
          <w:p w:rsidR="00101105" w:rsidRPr="002128FC" w:rsidRDefault="00101105" w:rsidP="00D9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5.11</w:t>
            </w:r>
            <w:r w:rsidR="00A30865" w:rsidRPr="002128FC">
              <w:rPr>
                <w:rFonts w:ascii="Times New Roman" w:eastAsia="Times New Roman" w:hAnsi="Times New Roman" w:cs="Times New Roman"/>
                <w:color w:val="000000"/>
                <w:sz w:val="24"/>
                <w:szCs w:val="24"/>
              </w:rPr>
              <w:t>.</w:t>
            </w:r>
            <w:r w:rsidRPr="002128FC">
              <w:rPr>
                <w:rFonts w:ascii="Times New Roman" w:eastAsia="Times New Roman" w:hAnsi="Times New Roman" w:cs="Times New Roman"/>
                <w:color w:val="000000"/>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01105" w:rsidRPr="002128FC" w:rsidRDefault="00101105" w:rsidP="00D92606">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1" w:anchor="n289" w:history="1">
              <w:r w:rsidRPr="002128FC">
                <w:rPr>
                  <w:rFonts w:ascii="Times New Roman" w:eastAsia="Times New Roman" w:hAnsi="Times New Roman" w:cs="Times New Roman"/>
                  <w:color w:val="000000"/>
                  <w:sz w:val="24"/>
                  <w:szCs w:val="24"/>
                </w:rPr>
                <w:t xml:space="preserve"> статті 17</w:t>
              </w:r>
            </w:hyperlink>
            <w:r w:rsidRPr="002128FC">
              <w:rPr>
                <w:rFonts w:ascii="Times New Roman" w:eastAsia="Times New Roman" w:hAnsi="Times New Roman" w:cs="Times New Roman"/>
                <w:color w:val="000000"/>
                <w:sz w:val="24"/>
                <w:szCs w:val="24"/>
              </w:rPr>
              <w:t>  Закону, або факту зазначення у пропозиції тендерних торгів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35635" w:rsidRPr="002128FC" w:rsidTr="00CF5324">
        <w:trPr>
          <w:trHeight w:val="840"/>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6</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14E64" w:rsidRPr="002128FC" w:rsidRDefault="00D03395" w:rsidP="002128FC">
            <w:pPr>
              <w:jc w:val="both"/>
              <w:textAlignment w:val="baseline"/>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4E64" w:rsidRPr="002128FC" w:rsidRDefault="00414E64" w:rsidP="002128FC">
            <w:pPr>
              <w:jc w:val="both"/>
              <w:textAlignment w:val="baseline"/>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6.3. Замовником зазначаються вимоги до предмета закупівлі згідно з </w:t>
            </w:r>
            <w:hyperlink r:id="rId12" w:tgtFrame="_blank" w:history="1">
              <w:r w:rsidRPr="002128FC">
                <w:rPr>
                  <w:rFonts w:ascii="Times New Roman" w:eastAsia="Times New Roman" w:hAnsi="Times New Roman" w:cs="Times New Roman"/>
                  <w:color w:val="000000"/>
                  <w:sz w:val="24"/>
                  <w:szCs w:val="24"/>
                </w:rPr>
                <w:t>частиною другою</w:t>
              </w:r>
            </w:hyperlink>
            <w:r w:rsidRPr="002128FC">
              <w:rPr>
                <w:rFonts w:ascii="Times New Roman" w:eastAsia="Times New Roman" w:hAnsi="Times New Roman" w:cs="Times New Roman"/>
                <w:color w:val="000000"/>
                <w:sz w:val="24"/>
                <w:szCs w:val="24"/>
              </w:rPr>
              <w:t> статті 22 Закону;</w:t>
            </w:r>
          </w:p>
          <w:p w:rsidR="00414E64" w:rsidRPr="002128FC" w:rsidRDefault="00414E64" w:rsidP="002128FC">
            <w:pPr>
              <w:jc w:val="both"/>
              <w:textAlignment w:val="baseline"/>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6.4. Інформація про необхідні технічні, якісні та кількісні характеристики предмета закупівлі (окремої частини (частин) предмета закупівлі (лота)), в тому числі технічна специфікація (опис предмета закупівлі),  визначені у Додатку </w:t>
            </w:r>
            <w:r w:rsidR="008E2AF9">
              <w:rPr>
                <w:rFonts w:ascii="Times New Roman" w:eastAsia="Times New Roman" w:hAnsi="Times New Roman" w:cs="Times New Roman"/>
                <w:color w:val="000000"/>
                <w:sz w:val="24"/>
                <w:szCs w:val="24"/>
              </w:rPr>
              <w:t>4</w:t>
            </w:r>
            <w:r w:rsidRPr="002128FC">
              <w:rPr>
                <w:rFonts w:ascii="Times New Roman" w:eastAsia="Times New Roman" w:hAnsi="Times New Roman" w:cs="Times New Roman"/>
                <w:color w:val="000000"/>
                <w:sz w:val="24"/>
                <w:szCs w:val="24"/>
              </w:rPr>
              <w:t xml:space="preserve"> до Документації;</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6.</w:t>
            </w:r>
            <w:r w:rsidR="00414E64" w:rsidRPr="002128FC">
              <w:rPr>
                <w:rFonts w:ascii="Times New Roman" w:eastAsia="Times New Roman" w:hAnsi="Times New Roman" w:cs="Times New Roman"/>
                <w:color w:val="000000"/>
                <w:sz w:val="24"/>
                <w:szCs w:val="24"/>
              </w:rPr>
              <w:t>5.</w:t>
            </w:r>
            <w:r w:rsidRPr="002128F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w:t>
            </w:r>
            <w:r w:rsidR="00414E64" w:rsidRPr="002128FC">
              <w:rPr>
                <w:rFonts w:ascii="Times New Roman" w:eastAsia="Times New Roman" w:hAnsi="Times New Roman" w:cs="Times New Roman"/>
                <w:color w:val="000000"/>
                <w:sz w:val="24"/>
                <w:szCs w:val="24"/>
              </w:rPr>
              <w:t>квівалент»»;</w:t>
            </w:r>
          </w:p>
          <w:p w:rsidR="00414E64" w:rsidRPr="002128FC" w:rsidRDefault="00414E64"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6.6 Невідповідність запропонованого Учасником товару встановленим технічним</w:t>
            </w:r>
            <w:r w:rsidR="00EF546E">
              <w:rPr>
                <w:rFonts w:ascii="Times New Roman" w:eastAsia="Times New Roman" w:hAnsi="Times New Roman" w:cs="Times New Roman"/>
                <w:color w:val="000000"/>
                <w:sz w:val="24"/>
                <w:szCs w:val="24"/>
              </w:rPr>
              <w:t>и</w:t>
            </w:r>
            <w:r w:rsidRPr="002128FC">
              <w:rPr>
                <w:rFonts w:ascii="Times New Roman" w:eastAsia="Times New Roman" w:hAnsi="Times New Roman" w:cs="Times New Roman"/>
                <w:color w:val="000000"/>
                <w:sz w:val="24"/>
                <w:szCs w:val="24"/>
              </w:rPr>
              <w:t xml:space="preserve"> вимогам (Додаток </w:t>
            </w:r>
            <w:r w:rsidR="00D04A7B">
              <w:rPr>
                <w:rFonts w:ascii="Times New Roman" w:eastAsia="Times New Roman" w:hAnsi="Times New Roman" w:cs="Times New Roman"/>
                <w:color w:val="000000"/>
                <w:sz w:val="24"/>
                <w:szCs w:val="24"/>
              </w:rPr>
              <w:t>4</w:t>
            </w:r>
            <w:r w:rsidRPr="002128FC">
              <w:rPr>
                <w:rFonts w:ascii="Times New Roman" w:eastAsia="Times New Roman" w:hAnsi="Times New Roman" w:cs="Times New Roman"/>
                <w:color w:val="000000"/>
                <w:sz w:val="24"/>
                <w:szCs w:val="24"/>
              </w:rPr>
              <w:t xml:space="preserve"> до Документації) розцінюється як невідповідність пропозиції умовам тендерної документації.</w:t>
            </w:r>
            <w:r w:rsidR="007E08DA" w:rsidRPr="002128FC">
              <w:rPr>
                <w:rFonts w:ascii="Times New Roman" w:eastAsia="Times New Roman" w:hAnsi="Times New Roman" w:cs="Times New Roman"/>
                <w:color w:val="000000"/>
                <w:sz w:val="24"/>
                <w:szCs w:val="24"/>
              </w:rPr>
              <w:t xml:space="preserve"> </w:t>
            </w:r>
          </w:p>
          <w:p w:rsidR="007E08DA" w:rsidRPr="002128FC" w:rsidRDefault="007E08DA"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hAnsi="Times New Roman" w:cs="Times New Roman"/>
                <w:sz w:val="24"/>
                <w:szCs w:val="24"/>
              </w:rPr>
              <w:t xml:space="preserve">6.7. На учасника покладається обов’язок доставки та розвантаження товару, що є предметом закупівлі за адресою, що визначена згідно цієї документації, </w:t>
            </w:r>
            <w:r w:rsidR="00D6093E" w:rsidRPr="002128FC">
              <w:rPr>
                <w:rFonts w:ascii="Times New Roman" w:hAnsi="Times New Roman" w:cs="Times New Roman"/>
                <w:sz w:val="24"/>
                <w:szCs w:val="24"/>
                <w:lang w:val="ru-RU"/>
              </w:rPr>
              <w:t>т</w:t>
            </w:r>
            <w:r w:rsidRPr="002128FC">
              <w:rPr>
                <w:rFonts w:ascii="Times New Roman" w:hAnsi="Times New Roman" w:cs="Times New Roman"/>
                <w:sz w:val="24"/>
                <w:szCs w:val="24"/>
              </w:rPr>
              <w:t>а так само витрати, що пов’язані з такою доставкою (надати гарантійний лист).</w:t>
            </w:r>
          </w:p>
        </w:tc>
      </w:tr>
      <w:tr w:rsidR="00E35635" w:rsidRPr="002128FC" w:rsidTr="0000236D">
        <w:trPr>
          <w:trHeight w:val="522"/>
          <w:jc w:val="center"/>
        </w:trPr>
        <w:tc>
          <w:tcPr>
            <w:tcW w:w="570" w:type="dxa"/>
          </w:tcPr>
          <w:p w:rsidR="00E35635" w:rsidRPr="002128FC" w:rsidRDefault="00414E64"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7</w:t>
            </w:r>
          </w:p>
        </w:tc>
        <w:tc>
          <w:tcPr>
            <w:tcW w:w="3437" w:type="dxa"/>
          </w:tcPr>
          <w:p w:rsidR="00E35635" w:rsidRPr="002128FC" w:rsidRDefault="00D03395" w:rsidP="002128FC">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89" w:type="dxa"/>
          </w:tcPr>
          <w:p w:rsidR="00E35635" w:rsidRPr="002128FC" w:rsidRDefault="00414E64"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hAnsi="Times New Roman" w:cs="Times New Roman"/>
                <w:sz w:val="24"/>
                <w:szCs w:val="24"/>
              </w:rPr>
              <w:t>Інформація про субпідрядника не надається, оскільки здійснюється закупівля товару.</w:t>
            </w:r>
          </w:p>
        </w:tc>
      </w:tr>
      <w:tr w:rsidR="00E35635" w:rsidRPr="002128FC" w:rsidTr="0000236D">
        <w:trPr>
          <w:trHeight w:val="522"/>
          <w:jc w:val="center"/>
        </w:trPr>
        <w:tc>
          <w:tcPr>
            <w:tcW w:w="570" w:type="dxa"/>
          </w:tcPr>
          <w:p w:rsidR="00E35635" w:rsidRPr="002128FC" w:rsidRDefault="00414E64"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8</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rsidR="00E35635" w:rsidRPr="002128FC" w:rsidRDefault="00414E64"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8</w:t>
            </w:r>
            <w:r w:rsidR="00D03395" w:rsidRPr="002128FC">
              <w:rPr>
                <w:rFonts w:ascii="Times New Roman" w:eastAsia="Times New Roman" w:hAnsi="Times New Roman" w:cs="Times New Roman"/>
                <w:color w:val="000000"/>
                <w:sz w:val="24"/>
                <w:szCs w:val="24"/>
              </w:rPr>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00D03395" w:rsidRPr="002128FC">
              <w:rPr>
                <w:rFonts w:ascii="Times New Roman" w:eastAsia="Times New Roman" w:hAnsi="Times New Roman" w:cs="Times New Roman"/>
                <w:color w:val="000000"/>
                <w:sz w:val="24"/>
                <w:szCs w:val="24"/>
              </w:rPr>
              <w:lastRenderedPageBreak/>
              <w:t>до закінчення кінцевого строку подання тендерних пропозицій.</w:t>
            </w:r>
          </w:p>
        </w:tc>
      </w:tr>
      <w:tr w:rsidR="00E35635" w:rsidRPr="002128FC">
        <w:trPr>
          <w:trHeight w:val="522"/>
          <w:jc w:val="center"/>
        </w:trPr>
        <w:tc>
          <w:tcPr>
            <w:tcW w:w="9996" w:type="dxa"/>
            <w:gridSpan w:val="3"/>
            <w:shd w:val="clear" w:color="auto" w:fill="A5A5A5"/>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E35635" w:rsidRPr="002128FC" w:rsidTr="007577F9">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1</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shd w:val="clear" w:color="auto" w:fill="auto"/>
          </w:tcPr>
          <w:p w:rsidR="00E35635" w:rsidRPr="002A1DD4" w:rsidRDefault="00D03395" w:rsidP="002128FC">
            <w:pPr>
              <w:widowControl w:val="0"/>
              <w:numPr>
                <w:ilvl w:val="1"/>
                <w:numId w:val="2"/>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2A1DD4">
              <w:rPr>
                <w:rFonts w:ascii="Times New Roman" w:eastAsia="Times New Roman" w:hAnsi="Times New Roman" w:cs="Times New Roman"/>
                <w:color w:val="000000"/>
                <w:sz w:val="24"/>
                <w:szCs w:val="24"/>
              </w:rPr>
              <w:t xml:space="preserve">Кінцевий строк подання тендерних пропозицій </w:t>
            </w:r>
            <w:r w:rsidR="007577F9" w:rsidRPr="002A1DD4">
              <w:rPr>
                <w:rFonts w:ascii="Times New Roman" w:eastAsia="Times New Roman" w:hAnsi="Times New Roman" w:cs="Times New Roman"/>
                <w:color w:val="000000"/>
                <w:sz w:val="24"/>
                <w:szCs w:val="24"/>
              </w:rPr>
              <w:t>визначено електронною системою</w:t>
            </w:r>
            <w:r w:rsidRPr="002A1DD4">
              <w:rPr>
                <w:rFonts w:ascii="Times New Roman" w:eastAsia="Times New Roman" w:hAnsi="Times New Roman" w:cs="Times New Roman"/>
                <w:color w:val="000000"/>
                <w:sz w:val="24"/>
                <w:szCs w:val="24"/>
              </w:rPr>
              <w:t>;</w:t>
            </w:r>
          </w:p>
          <w:p w:rsidR="00E35635" w:rsidRPr="002A1DD4" w:rsidRDefault="00D03395" w:rsidP="002128FC">
            <w:pPr>
              <w:widowControl w:val="0"/>
              <w:numPr>
                <w:ilvl w:val="1"/>
                <w:numId w:val="2"/>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2A1DD4">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E35635" w:rsidRPr="002A1DD4" w:rsidRDefault="00D03395" w:rsidP="002128FC">
            <w:pPr>
              <w:widowControl w:val="0"/>
              <w:numPr>
                <w:ilvl w:val="1"/>
                <w:numId w:val="2"/>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2A1DD4">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2</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2.1</w:t>
            </w:r>
            <w:r w:rsidR="009C4EC2" w:rsidRPr="002128FC">
              <w:rPr>
                <w:rFonts w:ascii="Times New Roman" w:eastAsia="Times New Roman" w:hAnsi="Times New Roman" w:cs="Times New Roman"/>
                <w:color w:val="000000"/>
                <w:sz w:val="24"/>
                <w:szCs w:val="24"/>
              </w:rPr>
              <w:t>.</w:t>
            </w:r>
            <w:r w:rsidRPr="002128FC">
              <w:rPr>
                <w:rFonts w:ascii="Times New Roman" w:eastAsia="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00236D" w:rsidRPr="002128FC">
              <w:rPr>
                <w:rFonts w:ascii="Times New Roman" w:eastAsia="Times New Roman" w:hAnsi="Times New Roman" w:cs="Times New Roman"/>
                <w:color w:val="000000"/>
                <w:sz w:val="24"/>
                <w:szCs w:val="24"/>
              </w:rPr>
              <w:t>1</w:t>
            </w:r>
            <w:r w:rsidRPr="002128FC">
              <w:rPr>
                <w:rFonts w:ascii="Times New Roman" w:eastAsia="Times New Roman" w:hAnsi="Times New Roman" w:cs="Times New Roman"/>
                <w:color w:val="000000"/>
                <w:sz w:val="24"/>
                <w:szCs w:val="24"/>
              </w:rPr>
              <w:t xml:space="preserve"> відсот</w:t>
            </w:r>
            <w:r w:rsidR="0000236D" w:rsidRPr="002128FC">
              <w:rPr>
                <w:rFonts w:ascii="Times New Roman" w:eastAsia="Times New Roman" w:hAnsi="Times New Roman" w:cs="Times New Roman"/>
                <w:color w:val="000000"/>
                <w:sz w:val="24"/>
                <w:szCs w:val="24"/>
              </w:rPr>
              <w:t>ок</w:t>
            </w:r>
            <w:r w:rsidRPr="002128FC">
              <w:rPr>
                <w:rFonts w:ascii="Times New Roman" w:eastAsia="Times New Roman" w:hAnsi="Times New Roman" w:cs="Times New Roman"/>
                <w:color w:val="000000"/>
                <w:sz w:val="24"/>
                <w:szCs w:val="24"/>
              </w:rPr>
              <w:t xml:space="preserve"> від очікуваної вартості закупівлі.</w:t>
            </w:r>
          </w:p>
        </w:tc>
      </w:tr>
      <w:tr w:rsidR="00E35635" w:rsidRPr="002128FC">
        <w:trPr>
          <w:trHeight w:val="522"/>
          <w:jc w:val="center"/>
        </w:trPr>
        <w:tc>
          <w:tcPr>
            <w:tcW w:w="9996" w:type="dxa"/>
            <w:gridSpan w:val="3"/>
            <w:shd w:val="clear" w:color="auto" w:fill="A5A5A5"/>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Розділ V. Оцінка тендерної пропозиції</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1</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lastRenderedPageBreak/>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1.4.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1.5.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E6C41" w:rsidRPr="002128FC" w:rsidRDefault="00AE6C41"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sz w:val="24"/>
                <w:szCs w:val="24"/>
              </w:rPr>
              <w:t>1.6.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2</w:t>
            </w:r>
          </w:p>
        </w:tc>
        <w:tc>
          <w:tcPr>
            <w:tcW w:w="3437" w:type="dxa"/>
          </w:tcPr>
          <w:p w:rsidR="00E35635" w:rsidRPr="002128FC" w:rsidRDefault="00D03395" w:rsidP="002128F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371895" w:rsidRPr="002128FC" w:rsidRDefault="00371895" w:rsidP="002128FC">
            <w:pPr>
              <w:pStyle w:val="rvps2"/>
              <w:shd w:val="clear" w:color="auto" w:fill="FFFFFF"/>
              <w:spacing w:before="0" w:beforeAutospacing="0" w:after="0" w:afterAutospacing="0"/>
              <w:jc w:val="both"/>
            </w:pPr>
            <w:r w:rsidRPr="002128FC">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71895" w:rsidRPr="002128FC" w:rsidRDefault="00371895" w:rsidP="002128FC">
            <w:pPr>
              <w:pStyle w:val="tj"/>
              <w:shd w:val="clear" w:color="auto" w:fill="FFFFFF"/>
              <w:spacing w:before="0" w:beforeAutospacing="0" w:after="0" w:afterAutospacing="0"/>
              <w:jc w:val="both"/>
              <w:rPr>
                <w:lang w:val="uk-UA"/>
              </w:rPr>
            </w:pPr>
            <w:r w:rsidRPr="002128FC">
              <w:rPr>
                <w:b/>
                <w:lang w:val="uk-UA"/>
              </w:rPr>
              <w:t>Опис та приклади формальних (несуттєвих) помилок</w:t>
            </w:r>
            <w:r w:rsidRPr="002128FC">
              <w:rPr>
                <w:lang w:val="uk-UA"/>
              </w:rPr>
              <w:t>:</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1. Інформація/документ, подана учасником процедури закупівлі у складі тендерної пропозиції, містить помилку (помилки) у частині:</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уживання великої літери;</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уживання розділових знаків та відмінювання слів у реченні;</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використання слова або мовного звороту, запозичених з іншої мови;</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застосування правил переносу частини слова з рядка в рядок;</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написання слів разом та/або окремо, та/або через дефіс;</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 xml:space="preserve">нумерації сторінок/аркушів (у тому числі кілька сторінок/аркушів мають однаковий номер, пропущені </w:t>
            </w:r>
            <w:r w:rsidRPr="002128FC">
              <w:rPr>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1895" w:rsidRPr="002128FC" w:rsidRDefault="00371895" w:rsidP="002128FC">
            <w:pPr>
              <w:pStyle w:val="tj"/>
              <w:shd w:val="clear" w:color="auto" w:fill="FFFFFF"/>
              <w:spacing w:before="0" w:beforeAutospacing="0" w:after="0" w:afterAutospacing="0"/>
              <w:jc w:val="both"/>
              <w:rPr>
                <w:lang w:val="uk-UA"/>
              </w:rPr>
            </w:pPr>
            <w:r w:rsidRPr="002128FC">
              <w:rPr>
                <w:lang w:val="uk-UA"/>
              </w:rPr>
              <w:t xml:space="preserve">11. Подання документа (документів) учасником процедури закупівлі у складі тендерної пропозиції, в </w:t>
            </w:r>
            <w:r w:rsidRPr="002128FC">
              <w:rPr>
                <w:lang w:val="uk-UA"/>
              </w:rPr>
              <w:lastRenderedPageBreak/>
              <w:t>якому позиція цифри (цифр) у сумі є некоректною, при цьому сума, що зазначена прописом, є правильною.</w:t>
            </w:r>
          </w:p>
          <w:p w:rsidR="00E35635" w:rsidRPr="002128FC" w:rsidRDefault="00371895" w:rsidP="002128F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128FC">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3</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Інша інформація</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9D4000">
              <w:rPr>
                <w:rFonts w:ascii="Times New Roman" w:eastAsia="Times New Roman" w:hAnsi="Times New Roman" w:cs="Times New Roman"/>
                <w:color w:val="000000"/>
                <w:sz w:val="24"/>
                <w:szCs w:val="24"/>
              </w:rPr>
              <w:t xml:space="preserve">тендерної </w:t>
            </w:r>
            <w:r w:rsidRPr="002128FC">
              <w:rPr>
                <w:rFonts w:ascii="Times New Roman" w:eastAsia="Times New Roman" w:hAnsi="Times New Roman" w:cs="Times New Roman"/>
                <w:color w:val="000000"/>
                <w:sz w:val="24"/>
                <w:szCs w:val="24"/>
              </w:rPr>
              <w:t>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lastRenderedPageBreak/>
              <w:t>Замовник розміщує повідомлення з вимогою про усунення невідповідностей в інформації та/або документах:</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r w:rsidR="000466CD">
              <w:rPr>
                <w:rFonts w:ascii="Times New Roman" w:eastAsia="Times New Roman" w:hAnsi="Times New Roman" w:cs="Times New Roman"/>
                <w:color w:val="000000"/>
                <w:sz w:val="24"/>
                <w:szCs w:val="24"/>
              </w:rPr>
              <w:t xml:space="preserve"> (умовами даної закупівлі не вимагаються)</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 перелік виявлених невідповідностей;</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w:t>
            </w:r>
            <w:r w:rsidR="00AE6C41" w:rsidRPr="002128FC">
              <w:rPr>
                <w:rFonts w:ascii="Times New Roman" w:eastAsia="Times New Roman" w:hAnsi="Times New Roman" w:cs="Times New Roman"/>
                <w:color w:val="000000"/>
                <w:sz w:val="24"/>
                <w:szCs w:val="24"/>
              </w:rPr>
              <w:t>ами виявлених невідповідностей.</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w:t>
            </w:r>
            <w:r w:rsidRPr="002128FC">
              <w:rPr>
                <w:rFonts w:ascii="Times New Roman" w:hAnsi="Times New Roman" w:cs="Times New Roman"/>
                <w:color w:val="auto"/>
                <w:sz w:val="24"/>
                <w:szCs w:val="24"/>
                <w:lang w:val="uk-UA"/>
              </w:rPr>
              <w:lastRenderedPageBreak/>
              <w:t>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Інші положення.</w:t>
            </w:r>
          </w:p>
          <w:p w:rsidR="00AE6C41" w:rsidRPr="002128FC" w:rsidRDefault="00AE6C41" w:rsidP="002128FC">
            <w:pPr>
              <w:pStyle w:val="11"/>
              <w:widowControl w:val="0"/>
              <w:spacing w:line="240" w:lineRule="auto"/>
              <w:jc w:val="both"/>
              <w:rPr>
                <w:rFonts w:ascii="Times New Roman" w:hAnsi="Times New Roman" w:cs="Times New Roman"/>
                <w:color w:val="auto"/>
                <w:sz w:val="24"/>
                <w:szCs w:val="24"/>
                <w:lang w:val="uk-UA"/>
              </w:rPr>
            </w:pPr>
            <w:r w:rsidRPr="002128FC">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E6C41" w:rsidRPr="002128FC" w:rsidRDefault="00AE6C41"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hAnsi="Times New Roman" w:cs="Times New Roman"/>
                <w:sz w:val="24"/>
                <w:szCs w:val="24"/>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4</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Відхилення тендерних пропозицій</w:t>
            </w:r>
          </w:p>
        </w:tc>
        <w:tc>
          <w:tcPr>
            <w:tcW w:w="5989" w:type="dxa"/>
          </w:tcPr>
          <w:p w:rsidR="0040639D" w:rsidRPr="0040639D" w:rsidRDefault="00D03395" w:rsidP="0040639D">
            <w:pPr>
              <w:spacing w:before="120"/>
              <w:ind w:firstLine="567"/>
              <w:jc w:val="both"/>
              <w:rPr>
                <w:rFonts w:ascii="Times New Roman" w:hAnsi="Times New Roman"/>
                <w:color w:val="000000"/>
              </w:rPr>
            </w:pPr>
            <w:r w:rsidRPr="0040639D">
              <w:rPr>
                <w:rFonts w:ascii="Times New Roman" w:eastAsia="Times New Roman" w:hAnsi="Times New Roman" w:cs="Times New Roman"/>
                <w:color w:val="000000"/>
              </w:rPr>
              <w:t>4.1.</w:t>
            </w:r>
            <w:r w:rsidR="00455CFE" w:rsidRPr="0040639D">
              <w:rPr>
                <w:rFonts w:ascii="Times New Roman" w:eastAsia="Times New Roman" w:hAnsi="Times New Roman" w:cs="Times New Roman"/>
                <w:color w:val="000000"/>
              </w:rPr>
              <w:t xml:space="preserve"> </w:t>
            </w:r>
            <w:r w:rsidR="0040639D" w:rsidRPr="0040639D">
              <w:rPr>
                <w:rFonts w:ascii="Times New Roman" w:hAnsi="Times New Roman"/>
                <w:color w:val="000000"/>
                <w:lang w:eastAsia="en-US"/>
              </w:rPr>
              <w:t>1) учасник процедури закупівлі:</w:t>
            </w:r>
          </w:p>
          <w:p w:rsidR="0040639D" w:rsidRPr="0040639D" w:rsidRDefault="0040639D" w:rsidP="0040639D">
            <w:pPr>
              <w:spacing w:before="120"/>
              <w:ind w:firstLine="567"/>
              <w:jc w:val="both"/>
              <w:rPr>
                <w:rFonts w:ascii="Times New Roman" w:hAnsi="Times New Roman"/>
                <w:color w:val="000000"/>
                <w:shd w:val="solid" w:color="FFFFFF" w:fill="FFFFFF"/>
              </w:rPr>
            </w:pPr>
            <w:r w:rsidRPr="0040639D">
              <w:rPr>
                <w:rFonts w:ascii="Times New Roman" w:hAnsi="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639D" w:rsidRPr="0040639D" w:rsidRDefault="0040639D" w:rsidP="0040639D">
            <w:pPr>
              <w:ind w:firstLine="567"/>
              <w:jc w:val="both"/>
              <w:rPr>
                <w:rFonts w:ascii="Times New Roman" w:hAnsi="Times New Roman"/>
                <w:color w:val="000000"/>
                <w:shd w:val="solid" w:color="FFFFFF" w:fill="FFFFFF"/>
              </w:rPr>
            </w:pPr>
            <w:r w:rsidRPr="0040639D">
              <w:rPr>
                <w:rFonts w:ascii="Times New Roman" w:hAnsi="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639D" w:rsidRPr="0040639D" w:rsidRDefault="0040639D" w:rsidP="0040639D">
            <w:pPr>
              <w:ind w:firstLine="567"/>
              <w:jc w:val="both"/>
              <w:rPr>
                <w:rFonts w:ascii="Times New Roman" w:hAnsi="Times New Roman"/>
                <w:color w:val="000000"/>
                <w:shd w:val="solid" w:color="FFFFFF" w:fill="FFFFFF"/>
              </w:rPr>
            </w:pPr>
            <w:r w:rsidRPr="0040639D">
              <w:rPr>
                <w:rFonts w:ascii="Times New Roman" w:hAnsi="Times New Roman"/>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639D" w:rsidRPr="0040639D" w:rsidRDefault="0040639D" w:rsidP="0040639D">
            <w:pPr>
              <w:spacing w:before="120"/>
              <w:ind w:firstLine="567"/>
              <w:jc w:val="both"/>
              <w:rPr>
                <w:rFonts w:ascii="Times New Roman" w:hAnsi="Times New Roman"/>
                <w:color w:val="000000"/>
                <w:shd w:val="solid" w:color="FFFFFF" w:fill="FFFFFF"/>
              </w:rPr>
            </w:pPr>
            <w:r w:rsidRPr="0040639D">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639D" w:rsidRPr="0040639D" w:rsidRDefault="0040639D" w:rsidP="0040639D">
            <w:pPr>
              <w:spacing w:before="120"/>
              <w:ind w:firstLine="567"/>
              <w:jc w:val="both"/>
              <w:rPr>
                <w:rFonts w:ascii="Times New Roman" w:hAnsi="Times New Roman"/>
                <w:color w:val="000000"/>
                <w:shd w:val="solid" w:color="FFFFFF" w:fill="FFFFFF"/>
              </w:rPr>
            </w:pPr>
            <w:r w:rsidRPr="0040639D">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639D" w:rsidRPr="0040639D" w:rsidRDefault="0040639D" w:rsidP="0040639D">
            <w:pPr>
              <w:spacing w:before="120"/>
              <w:ind w:firstLine="567"/>
              <w:jc w:val="both"/>
              <w:rPr>
                <w:rFonts w:ascii="Times New Roman" w:hAnsi="Times New Roman"/>
                <w:color w:val="000000"/>
                <w:shd w:val="solid" w:color="FFFFFF" w:fill="FFFFFF"/>
              </w:rPr>
            </w:pPr>
            <w:r w:rsidRPr="0040639D">
              <w:rPr>
                <w:rFonts w:ascii="Times New Roman" w:hAnsi="Times New Roman"/>
                <w:color w:val="000000"/>
                <w:shd w:val="solid" w:color="FFFFFF" w:fill="FFFFFF"/>
                <w:lang w:eastAsia="en-US"/>
              </w:rPr>
              <w:lastRenderedPageBreak/>
              <w:t xml:space="preserve">є юридичною особою </w:t>
            </w:r>
            <w:r w:rsidRPr="0040639D">
              <w:rPr>
                <w:rFonts w:ascii="Times New Roman" w:hAnsi="Times New Roman"/>
                <w:color w:val="000000"/>
                <w:lang w:eastAsia="en-US"/>
              </w:rPr>
              <w:t>–</w:t>
            </w:r>
            <w:r w:rsidRPr="0040639D">
              <w:rPr>
                <w:rFonts w:ascii="Times New Roman" w:hAnsi="Times New Roman"/>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0639D">
              <w:rPr>
                <w:rFonts w:ascii="Times New Roman" w:hAnsi="Times New Roman"/>
                <w:color w:val="000000"/>
                <w:lang w:eastAsia="en-US"/>
              </w:rPr>
              <w:t>–</w:t>
            </w:r>
            <w:r w:rsidRPr="0040639D">
              <w:rPr>
                <w:rFonts w:ascii="Times New Roman" w:hAnsi="Times New Roman"/>
                <w:color w:val="000000"/>
                <w:shd w:val="solid" w:color="FFFFFF" w:fill="FFFFFF"/>
                <w:lang w:eastAsia="en-US"/>
              </w:rPr>
              <w:t xml:space="preserve"> підприємцем) </w:t>
            </w:r>
            <w:r w:rsidRPr="0040639D">
              <w:rPr>
                <w:rFonts w:ascii="Times New Roman" w:hAnsi="Times New Roman"/>
                <w:color w:val="000000"/>
                <w:lang w:eastAsia="en-US"/>
              </w:rPr>
              <w:t>–</w:t>
            </w:r>
            <w:r w:rsidRPr="0040639D">
              <w:rPr>
                <w:rFonts w:ascii="Times New Roman" w:hAnsi="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639D">
              <w:rPr>
                <w:rFonts w:ascii="Times New Roman" w:hAnsi="Times New Roman"/>
                <w:color w:val="000000"/>
                <w:lang w:eastAsia="en-US"/>
              </w:rPr>
              <w:t xml:space="preserve">придбаних до набрання чинності постановою Кабінету Міністрів України </w:t>
            </w:r>
            <w:r w:rsidRPr="0040639D">
              <w:rPr>
                <w:rFonts w:ascii="Times New Roman" w:hAnsi="Times New Roman"/>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639D">
              <w:rPr>
                <w:rFonts w:ascii="Times New Roman" w:hAnsi="Times New Roman"/>
                <w:color w:val="000000"/>
                <w:shd w:val="solid" w:color="FFFFFF" w:fill="FFFFFF"/>
                <w:lang w:eastAsia="en-US"/>
              </w:rPr>
              <w:t>;</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2) тендерна пропозиція:</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не відповідає умовам технічної специфікації та іншим вимогам щодо предмета закупівлі тендерної документації;</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викладена іншою мовою (мовами), ніж мова (мови), що передбачена тендерною документацією;</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є такою, строк дії якої закінчився;</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 xml:space="preserve">є такою, ціна якої перевищує очікувану вартість </w:t>
            </w:r>
            <w:r w:rsidRPr="0040639D">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3) переможець процедури закупівлі:</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639D">
              <w:rPr>
                <w:rFonts w:ascii="Times New Roman" w:hAnsi="Times New Roman"/>
                <w:color w:val="000000"/>
                <w:lang w:val="ru-RU" w:eastAsia="en-US"/>
              </w:rPr>
              <w:t xml:space="preserve"> </w:t>
            </w:r>
            <w:r w:rsidRPr="0040639D">
              <w:rPr>
                <w:rFonts w:ascii="Times New Roman" w:hAnsi="Times New Roman"/>
                <w:color w:val="000000"/>
                <w:shd w:val="solid" w:color="FFFFFF" w:fill="FFFFFF"/>
                <w:lang w:eastAsia="en-US"/>
              </w:rPr>
              <w:t>з урахуванням пункту 44 цих особливостей</w:t>
            </w:r>
            <w:r w:rsidRPr="0040639D">
              <w:rPr>
                <w:rFonts w:ascii="Times New Roman" w:hAnsi="Times New Roman"/>
                <w:color w:val="000000"/>
                <w:lang w:eastAsia="en-US"/>
              </w:rPr>
              <w:t>;</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4</w:t>
            </w:r>
            <w:r>
              <w:rPr>
                <w:rFonts w:ascii="Times New Roman" w:hAnsi="Times New Roman"/>
                <w:color w:val="000000"/>
                <w:lang w:eastAsia="en-US"/>
              </w:rPr>
              <w:t>.</w:t>
            </w:r>
            <w:r w:rsidRPr="0040639D">
              <w:rPr>
                <w:rFonts w:ascii="Times New Roman" w:hAnsi="Times New Roman"/>
                <w:color w:val="000000"/>
                <w:lang w:eastAsia="en-US"/>
              </w:rPr>
              <w:t>2. Замовник може відхилити тендерну пропозицію із зазначенням аргументації в електронній системі закупівель у разі, коли:</w:t>
            </w:r>
          </w:p>
          <w:p w:rsidR="0040639D" w:rsidRPr="0040639D" w:rsidRDefault="0040639D" w:rsidP="0040639D">
            <w:pPr>
              <w:pStyle w:val="a6"/>
              <w:numPr>
                <w:ilvl w:val="0"/>
                <w:numId w:val="46"/>
              </w:numPr>
              <w:tabs>
                <w:tab w:val="left" w:pos="360"/>
                <w:tab w:val="left" w:pos="851"/>
                <w:tab w:val="left" w:pos="1440"/>
              </w:tabs>
              <w:spacing w:before="120"/>
              <w:jc w:val="both"/>
              <w:rPr>
                <w:rFonts w:ascii="Times New Roman" w:hAnsi="Times New Roman"/>
                <w:color w:val="000000"/>
              </w:rPr>
            </w:pPr>
            <w:r w:rsidRPr="0040639D">
              <w:rPr>
                <w:rFonts w:ascii="Times New Roman" w:hAnsi="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35635" w:rsidRPr="0040639D" w:rsidRDefault="00E35635" w:rsidP="0040639D">
            <w:pPr>
              <w:widowControl w:val="0"/>
              <w:pBdr>
                <w:top w:val="nil"/>
                <w:left w:val="nil"/>
                <w:bottom w:val="nil"/>
                <w:right w:val="nil"/>
                <w:between w:val="nil"/>
              </w:pBdr>
              <w:jc w:val="both"/>
              <w:rPr>
                <w:rFonts w:ascii="Times New Roman" w:eastAsia="Times New Roman" w:hAnsi="Times New Roman" w:cs="Times New Roman"/>
                <w:color w:val="000000"/>
              </w:rPr>
            </w:pPr>
          </w:p>
        </w:tc>
      </w:tr>
      <w:tr w:rsidR="00E35635" w:rsidRPr="002128FC">
        <w:trPr>
          <w:trHeight w:val="522"/>
          <w:jc w:val="center"/>
        </w:trPr>
        <w:tc>
          <w:tcPr>
            <w:tcW w:w="9996" w:type="dxa"/>
            <w:gridSpan w:val="3"/>
            <w:shd w:val="clear" w:color="auto" w:fill="A5A5A5"/>
            <w:vAlign w:val="center"/>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1</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Замовник відміняє відкриті торги у разі:</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1) відсутності подальшої потреби в закупівлі товарів, робіт чи послуг;</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3) скорочення обсягу видатків на здійснення закупівлі товарів, робіт чи послуг;</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4) коли здійснення закупівлі стало неможливим внаслідок дії обставин непереборної сили.</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 Відкриті торги автоматично відміняються електронною системою закупівель у разі:</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0639D">
              <w:rPr>
                <w:rFonts w:ascii="Times New Roman" w:hAnsi="Times New Roman"/>
                <w:color w:val="000000"/>
                <w:shd w:val="solid" w:color="FFFFFF" w:fill="FFFFFF"/>
                <w:lang w:eastAsia="en-US"/>
              </w:rPr>
              <w:t>цими особливостями</w:t>
            </w:r>
            <w:r w:rsidRPr="0040639D">
              <w:rPr>
                <w:rFonts w:ascii="Times New Roman" w:hAnsi="Times New Roman"/>
                <w:color w:val="000000"/>
                <w:lang w:eastAsia="en-US"/>
              </w:rPr>
              <w:t>;</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2) не</w:t>
            </w:r>
            <w:r w:rsidRPr="0040639D">
              <w:rPr>
                <w:rFonts w:ascii="Times New Roman" w:hAnsi="Times New Roman"/>
                <w:color w:val="000000"/>
                <w:shd w:val="solid" w:color="FFFFFF" w:fill="FFFFFF"/>
                <w:lang w:eastAsia="en-US"/>
              </w:rPr>
              <w:t>подання жодної тендерної пропозиції для участі</w:t>
            </w:r>
            <w:r w:rsidRPr="0040639D">
              <w:rPr>
                <w:rFonts w:ascii="Times New Roman" w:hAnsi="Times New Roman"/>
                <w:color w:val="000000"/>
                <w:lang w:eastAsia="en-US"/>
              </w:rPr>
              <w:t xml:space="preserve"> у відкритих торгах у строк, установлений замовником згідно з </w:t>
            </w:r>
            <w:r w:rsidRPr="0040639D">
              <w:rPr>
                <w:rFonts w:ascii="Times New Roman" w:hAnsi="Times New Roman"/>
                <w:color w:val="000000"/>
                <w:shd w:val="solid" w:color="FFFFFF" w:fill="FFFFFF"/>
                <w:lang w:eastAsia="en-US"/>
              </w:rPr>
              <w:t>цими особливостями</w:t>
            </w:r>
            <w:r w:rsidRPr="0040639D">
              <w:rPr>
                <w:rFonts w:ascii="Times New Roman" w:hAnsi="Times New Roman"/>
                <w:color w:val="000000"/>
                <w:lang w:eastAsia="en-US"/>
              </w:rPr>
              <w:t>.</w:t>
            </w:r>
          </w:p>
          <w:p w:rsidR="0040639D" w:rsidRPr="0040639D" w:rsidRDefault="0040639D" w:rsidP="0040639D">
            <w:pPr>
              <w:spacing w:before="120"/>
              <w:ind w:firstLine="567"/>
              <w:jc w:val="both"/>
              <w:rPr>
                <w:rFonts w:ascii="Times New Roman" w:hAnsi="Times New Roman"/>
                <w:color w:val="000000"/>
              </w:rPr>
            </w:pPr>
            <w:r w:rsidRPr="0040639D">
              <w:rPr>
                <w:rFonts w:ascii="Times New Roman" w:hAnsi="Times New Roman"/>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0639D">
              <w:rPr>
                <w:rFonts w:ascii="Times New Roman" w:hAnsi="Times New Roman"/>
                <w:color w:val="000000"/>
                <w:lang w:val="ru-RU" w:eastAsia="en-US"/>
              </w:rPr>
              <w:t xml:space="preserve"> </w:t>
            </w:r>
            <w:r w:rsidRPr="0040639D">
              <w:rPr>
                <w:rFonts w:ascii="Times New Roman" w:hAnsi="Times New Roman"/>
                <w:color w:val="000000"/>
                <w:lang w:eastAsia="en-US"/>
              </w:rPr>
              <w:t>цим пунктом, оприлюднюється інформація про відміну відкритих торгів.</w:t>
            </w:r>
          </w:p>
          <w:p w:rsidR="00E35635" w:rsidRPr="0040639D" w:rsidRDefault="00E35635" w:rsidP="0040639D">
            <w:pPr>
              <w:widowControl w:val="0"/>
              <w:pBdr>
                <w:top w:val="nil"/>
                <w:left w:val="nil"/>
                <w:bottom w:val="nil"/>
                <w:right w:val="nil"/>
                <w:between w:val="nil"/>
              </w:pBdr>
              <w:jc w:val="both"/>
              <w:rPr>
                <w:rFonts w:ascii="Times New Roman" w:eastAsia="Times New Roman" w:hAnsi="Times New Roman" w:cs="Times New Roman"/>
                <w:color w:val="000000"/>
              </w:rPr>
            </w:pP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2</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 xml:space="preserve">Строк укладання договору </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2128FC">
              <w:rPr>
                <w:rFonts w:ascii="Times New Roman" w:eastAsia="Times New Roman" w:hAnsi="Times New Roman" w:cs="Times New Roman"/>
                <w:color w:val="000000"/>
                <w:sz w:val="24"/>
                <w:szCs w:val="24"/>
              </w:rPr>
              <w:lastRenderedPageBreak/>
              <w:t xml:space="preserve">раніше ніж через </w:t>
            </w:r>
            <w:r w:rsidR="00F5599E">
              <w:rPr>
                <w:rFonts w:ascii="Times New Roman" w:eastAsia="Times New Roman" w:hAnsi="Times New Roman" w:cs="Times New Roman"/>
                <w:color w:val="000000"/>
                <w:sz w:val="24"/>
                <w:szCs w:val="24"/>
              </w:rPr>
              <w:t>5</w:t>
            </w:r>
            <w:r w:rsidRPr="002128FC">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2.2. </w:t>
            </w:r>
            <w:r w:rsidRPr="002128FC">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8E2AF9">
              <w:rPr>
                <w:rFonts w:ascii="Times New Roman" w:eastAsia="Times New Roman" w:hAnsi="Times New Roman" w:cs="Times New Roman"/>
                <w:color w:val="000000"/>
                <w:sz w:val="24"/>
                <w:szCs w:val="24"/>
                <w:highlight w:val="white"/>
              </w:rPr>
              <w:t>12</w:t>
            </w:r>
            <w:r w:rsidRPr="002128FC">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3</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3.1. Проект договору склад</w:t>
            </w:r>
            <w:r w:rsidR="001A58D7" w:rsidRPr="002128FC">
              <w:rPr>
                <w:rFonts w:ascii="Times New Roman" w:eastAsia="Times New Roman" w:hAnsi="Times New Roman" w:cs="Times New Roman"/>
                <w:color w:val="000000"/>
                <w:sz w:val="24"/>
                <w:szCs w:val="24"/>
              </w:rPr>
              <w:t>ено</w:t>
            </w:r>
            <w:r w:rsidRPr="002128FC">
              <w:rPr>
                <w:rFonts w:ascii="Times New Roman" w:eastAsia="Times New Roman" w:hAnsi="Times New Roman" w:cs="Times New Roman"/>
                <w:color w:val="000000"/>
                <w:sz w:val="24"/>
                <w:szCs w:val="24"/>
              </w:rPr>
              <w:t xml:space="preserve"> замовником з урахуванням особливостей предмету закупівлі</w:t>
            </w:r>
            <w:r w:rsidR="000E1868" w:rsidRPr="002128FC">
              <w:rPr>
                <w:rFonts w:ascii="Times New Roman" w:eastAsia="Times New Roman" w:hAnsi="Times New Roman" w:cs="Times New Roman"/>
                <w:color w:val="000000"/>
                <w:sz w:val="24"/>
                <w:szCs w:val="24"/>
              </w:rPr>
              <w:t xml:space="preserve"> (Додаток</w:t>
            </w:r>
            <w:r w:rsidR="00467D80">
              <w:rPr>
                <w:rFonts w:ascii="Times New Roman" w:eastAsia="Times New Roman" w:hAnsi="Times New Roman" w:cs="Times New Roman"/>
                <w:color w:val="000000"/>
                <w:sz w:val="24"/>
                <w:szCs w:val="24"/>
              </w:rPr>
              <w:t> </w:t>
            </w:r>
            <w:r w:rsidR="008E2AF9">
              <w:rPr>
                <w:rFonts w:ascii="Times New Roman" w:eastAsia="Times New Roman" w:hAnsi="Times New Roman" w:cs="Times New Roman"/>
                <w:color w:val="000000"/>
                <w:sz w:val="24"/>
                <w:szCs w:val="24"/>
              </w:rPr>
              <w:t>6</w:t>
            </w:r>
            <w:r w:rsidR="001A58D7" w:rsidRPr="002128FC">
              <w:rPr>
                <w:rFonts w:ascii="Times New Roman" w:eastAsia="Times New Roman" w:hAnsi="Times New Roman" w:cs="Times New Roman"/>
                <w:color w:val="000000"/>
                <w:sz w:val="24"/>
                <w:szCs w:val="24"/>
              </w:rPr>
              <w:t>)</w:t>
            </w:r>
            <w:r w:rsidRPr="002128FC">
              <w:rPr>
                <w:rFonts w:ascii="Times New Roman" w:eastAsia="Times New Roman" w:hAnsi="Times New Roman" w:cs="Times New Roman"/>
                <w:color w:val="000000"/>
                <w:sz w:val="24"/>
                <w:szCs w:val="24"/>
              </w:rPr>
              <w:t>;</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E6C41" w:rsidRPr="002128FC" w:rsidTr="0000236D">
        <w:trPr>
          <w:trHeight w:val="522"/>
          <w:jc w:val="center"/>
        </w:trPr>
        <w:tc>
          <w:tcPr>
            <w:tcW w:w="570" w:type="dxa"/>
          </w:tcPr>
          <w:p w:rsidR="00AE6C41" w:rsidRPr="002128FC" w:rsidRDefault="00AE6C41"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4</w:t>
            </w:r>
          </w:p>
        </w:tc>
        <w:tc>
          <w:tcPr>
            <w:tcW w:w="3437" w:type="dxa"/>
          </w:tcPr>
          <w:p w:rsidR="00AE6C41" w:rsidRPr="002128FC" w:rsidRDefault="00AE6C41"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4.2. Істотні умови договору про закупівлю, що будуть включені до нього:</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 xml:space="preserve">•  кількість товарів та вимоги щодо їх якості; </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 xml:space="preserve">•  порядок здійснення оплати; </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lastRenderedPageBreak/>
              <w:t>•  сума, визначена у договорі;</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  термін та місце поставки товарів;</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 xml:space="preserve">•  строк дії договору; </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  права та обов'язки сторін;</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  відповідальність сторін;</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  інші умови.</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C1289D" w:rsidRPr="00D45FAA" w:rsidRDefault="00C1289D" w:rsidP="00C1289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45FAA">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289D" w:rsidRDefault="00C1289D" w:rsidP="00C1289D">
            <w:pPr>
              <w:pStyle w:val="rvps2"/>
              <w:shd w:val="clear" w:color="auto" w:fill="FFFFFF"/>
              <w:spacing w:before="0" w:beforeAutospacing="0" w:after="0" w:afterAutospacing="0"/>
              <w:jc w:val="both"/>
              <w:rPr>
                <w:color w:val="333333"/>
              </w:rPr>
            </w:pPr>
            <w:r>
              <w:rPr>
                <w:color w:val="333333"/>
              </w:rPr>
              <w:t>1) зменшення обсягів закупівлі, зокрема з урахуванням фактичного обсягу видатків замовника;</w:t>
            </w:r>
          </w:p>
          <w:p w:rsidR="00C1289D" w:rsidRDefault="00C1289D" w:rsidP="00C1289D">
            <w:pPr>
              <w:pStyle w:val="rvps2"/>
              <w:shd w:val="clear" w:color="auto" w:fill="FFFFFF"/>
              <w:spacing w:before="0" w:beforeAutospacing="0" w:after="0" w:afterAutospacing="0"/>
              <w:jc w:val="both"/>
              <w:rPr>
                <w:color w:val="333333"/>
              </w:rPr>
            </w:pPr>
            <w:bookmarkStart w:id="0" w:name="n1770"/>
            <w:bookmarkEnd w:id="0"/>
            <w:r>
              <w:rPr>
                <w:color w:val="333333"/>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1289D" w:rsidRDefault="00C1289D" w:rsidP="00C1289D">
            <w:pPr>
              <w:pStyle w:val="rvps2"/>
              <w:shd w:val="clear" w:color="auto" w:fill="FFFFFF"/>
              <w:spacing w:before="0" w:beforeAutospacing="0" w:after="0" w:afterAutospacing="0"/>
              <w:jc w:val="both"/>
              <w:rPr>
                <w:color w:val="333333"/>
              </w:rPr>
            </w:pPr>
            <w:bookmarkStart w:id="1" w:name="n2101"/>
            <w:bookmarkStart w:id="2" w:name="n1771"/>
            <w:bookmarkEnd w:id="1"/>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C1289D" w:rsidRDefault="00C1289D" w:rsidP="00C1289D">
            <w:pPr>
              <w:pStyle w:val="rvps2"/>
              <w:shd w:val="clear" w:color="auto" w:fill="FFFFFF"/>
              <w:spacing w:before="0" w:beforeAutospacing="0" w:after="0" w:afterAutospacing="0"/>
              <w:jc w:val="both"/>
              <w:rPr>
                <w:color w:val="333333"/>
              </w:rPr>
            </w:pPr>
            <w:bookmarkStart w:id="3" w:name="n1772"/>
            <w:bookmarkEnd w:id="3"/>
            <w:r>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289D" w:rsidRDefault="00C1289D" w:rsidP="00C1289D">
            <w:pPr>
              <w:pStyle w:val="rvps2"/>
              <w:shd w:val="clear" w:color="auto" w:fill="FFFFFF"/>
              <w:spacing w:before="0" w:beforeAutospacing="0" w:after="0" w:afterAutospacing="0"/>
              <w:jc w:val="both"/>
              <w:rPr>
                <w:color w:val="333333"/>
              </w:rPr>
            </w:pPr>
            <w:bookmarkStart w:id="4" w:name="n1773"/>
            <w:bookmarkEnd w:id="4"/>
            <w:r>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1289D" w:rsidRDefault="00C1289D" w:rsidP="00C1289D">
            <w:pPr>
              <w:pStyle w:val="rvps2"/>
              <w:shd w:val="clear" w:color="auto" w:fill="FFFFFF"/>
              <w:spacing w:before="0" w:beforeAutospacing="0" w:after="0" w:afterAutospacing="0"/>
              <w:jc w:val="both"/>
              <w:rPr>
                <w:color w:val="333333"/>
              </w:rPr>
            </w:pPr>
            <w:bookmarkStart w:id="5" w:name="n1774"/>
            <w:bookmarkEnd w:id="5"/>
            <w:r>
              <w:rPr>
                <w:color w:val="333333"/>
              </w:rPr>
              <w:t xml:space="preserve">6) зміни ціни в договорі про закупівлю у зв’язку зі зміною ставок податків і зборів та/або зміною умов щодо </w:t>
            </w:r>
            <w:r>
              <w:rPr>
                <w:color w:val="333333"/>
              </w:rPr>
              <w:lastRenderedPageBreak/>
              <w:t>надання пільг з оподаткування - пропорційно до зміни таких ставок та/або пільг з оподаткування;</w:t>
            </w:r>
          </w:p>
          <w:p w:rsidR="00C1289D" w:rsidRDefault="00C1289D" w:rsidP="00C1289D">
            <w:pPr>
              <w:pStyle w:val="rvps2"/>
              <w:shd w:val="clear" w:color="auto" w:fill="FFFFFF"/>
              <w:spacing w:before="0" w:beforeAutospacing="0" w:after="0" w:afterAutospacing="0"/>
              <w:jc w:val="both"/>
              <w:rPr>
                <w:color w:val="333333"/>
              </w:rPr>
            </w:pPr>
            <w:bookmarkStart w:id="6" w:name="n1775"/>
            <w:bookmarkEnd w:id="6"/>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1289D" w:rsidRDefault="00C1289D" w:rsidP="00C1289D">
            <w:pPr>
              <w:pStyle w:val="rvps2"/>
              <w:shd w:val="clear" w:color="auto" w:fill="FFFFFF"/>
              <w:spacing w:before="0" w:beforeAutospacing="0" w:after="0" w:afterAutospacing="0"/>
              <w:jc w:val="both"/>
              <w:rPr>
                <w:color w:val="333333"/>
              </w:rPr>
            </w:pPr>
            <w:bookmarkStart w:id="7" w:name="n1776"/>
            <w:bookmarkEnd w:id="7"/>
            <w:r>
              <w:rPr>
                <w:color w:val="333333"/>
              </w:rPr>
              <w:t>8) зміни умов у зв’язку із застосуванням положень </w:t>
            </w:r>
            <w:hyperlink r:id="rId13" w:anchor="n1778" w:history="1">
              <w:r>
                <w:rPr>
                  <w:rStyle w:val="ae"/>
                  <w:color w:val="006600"/>
                </w:rPr>
                <w:t>частини шостої</w:t>
              </w:r>
            </w:hyperlink>
            <w:r>
              <w:rPr>
                <w:color w:val="333333"/>
              </w:rPr>
              <w:t> цієї статті.</w:t>
            </w:r>
          </w:p>
          <w:p w:rsidR="00C1289D" w:rsidRDefault="00C1289D" w:rsidP="00C1289D">
            <w:pPr>
              <w:pStyle w:val="rvps2"/>
              <w:shd w:val="clear" w:color="auto" w:fill="FFFFFF"/>
              <w:spacing w:before="0" w:beforeAutospacing="0" w:after="0" w:afterAutospacing="0"/>
              <w:jc w:val="both"/>
              <w:rPr>
                <w:color w:val="333333"/>
              </w:rPr>
            </w:pPr>
            <w:bookmarkStart w:id="8" w:name="n1777"/>
            <w:bookmarkEnd w:id="8"/>
            <w:r>
              <w:rPr>
                <w:color w:val="333333"/>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14" w:tgtFrame="_blank" w:history="1">
              <w:r>
                <w:rPr>
                  <w:rStyle w:val="ae"/>
                  <w:color w:val="000099"/>
                </w:rPr>
                <w:t>Законі України</w:t>
              </w:r>
            </w:hyperlink>
            <w:r>
              <w:rPr>
                <w:color w:val="333333"/>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C1289D" w:rsidRDefault="00C1289D" w:rsidP="00C1289D">
            <w:pPr>
              <w:pStyle w:val="rvps2"/>
              <w:shd w:val="clear" w:color="auto" w:fill="FFFFFF"/>
              <w:spacing w:before="0" w:beforeAutospacing="0" w:after="0" w:afterAutospacing="0"/>
              <w:jc w:val="both"/>
              <w:rPr>
                <w:color w:val="333333"/>
              </w:rPr>
            </w:pPr>
            <w:bookmarkStart w:id="9" w:name="n2102"/>
            <w:bookmarkStart w:id="10" w:name="n1778"/>
            <w:bookmarkEnd w:id="9"/>
            <w:bookmarkEnd w:id="10"/>
            <w:r>
              <w:rPr>
                <w:color w:val="333333"/>
              </w:rPr>
              <w:t>4.4.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E6C41" w:rsidRPr="002128FC" w:rsidRDefault="00AE6C41" w:rsidP="002128FC">
            <w:pPr>
              <w:jc w:val="both"/>
              <w:rPr>
                <w:rFonts w:ascii="Times New Roman" w:hAnsi="Times New Roman" w:cs="Times New Roman"/>
                <w:sz w:val="24"/>
                <w:szCs w:val="24"/>
              </w:rPr>
            </w:pPr>
            <w:r w:rsidRPr="002128FC">
              <w:rPr>
                <w:rFonts w:ascii="Times New Roman" w:hAnsi="Times New Roman" w:cs="Times New Roman"/>
                <w:sz w:val="24"/>
                <w:szCs w:val="24"/>
              </w:rPr>
              <w:t>4.5.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Пропозицію щодо внесення змін до договору може зробити кожна із сторін договору.</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rsidR="00AE6C41" w:rsidRPr="002128FC" w:rsidRDefault="008114AB" w:rsidP="002128FC">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4.6. </w:t>
            </w:r>
            <w:r w:rsidR="00AE6C41" w:rsidRPr="002128FC">
              <w:rPr>
                <w:rFonts w:ascii="Times New Roman" w:eastAsia="Times New Roman" w:hAnsi="Times New Roman" w:cs="Times New Roman"/>
                <w:color w:val="auto"/>
                <w:sz w:val="24"/>
                <w:szCs w:val="24"/>
                <w:lang w:val="uk-UA"/>
              </w:rPr>
              <w:t xml:space="preserve">Після укладення договору за результатами цих відкритих торгів згідно ст. ст. 235-237 Господарського </w:t>
            </w:r>
            <w:r w:rsidR="00AE6C41" w:rsidRPr="002128FC">
              <w:rPr>
                <w:rFonts w:ascii="Times New Roman" w:eastAsia="Times New Roman" w:hAnsi="Times New Roman" w:cs="Times New Roman"/>
                <w:color w:val="auto"/>
                <w:sz w:val="24"/>
                <w:szCs w:val="24"/>
                <w:lang w:val="uk-UA"/>
              </w:rPr>
              <w:lastRenderedPageBreak/>
              <w:t>кодексу України Замовник має право застосувати до Учасника (Постачальника) у випадку порушення останнім умов договору наступні оперативно-господарські санкції:</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1. Відмова Замовника від прийняття подальшого виконання зобов'язання, порушеного Учасником (Постачальником), а саме відмова від подальшого прийняття товарів/послуг;</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2. Відмова від встановлення на майбутнє господарських відносин з Учасником (Постачальником).</w:t>
            </w:r>
          </w:p>
          <w:p w:rsidR="00AE6C41" w:rsidRPr="002128FC" w:rsidRDefault="00AE6C41" w:rsidP="002128FC">
            <w:pPr>
              <w:pStyle w:val="11"/>
              <w:widowControl w:val="0"/>
              <w:spacing w:line="240" w:lineRule="auto"/>
              <w:jc w:val="both"/>
              <w:rPr>
                <w:rFonts w:ascii="Times New Roman" w:eastAsia="Times New Roman" w:hAnsi="Times New Roman" w:cs="Times New Roman"/>
                <w:color w:val="auto"/>
                <w:sz w:val="24"/>
                <w:szCs w:val="24"/>
                <w:lang w:val="uk-UA"/>
              </w:rPr>
            </w:pPr>
            <w:r w:rsidRPr="002128FC">
              <w:rPr>
                <w:rFonts w:ascii="Times New Roman" w:eastAsia="Times New Roman" w:hAnsi="Times New Roman" w:cs="Times New Roman"/>
                <w:color w:val="auto"/>
                <w:sz w:val="24"/>
                <w:szCs w:val="24"/>
                <w:lang w:val="uk-UA"/>
              </w:rPr>
              <w:t>Підставою для застосування оперативно-господарських санкцій є факт порушення зобов’язань згідно договору Учасником (Постачальником), а саме неякісне виконання умов договору в частині якісних, технічних та кількісних показників предмета закупівлі, дотримання визначених цією документацією строків поставки/умов поставки (окрім випадків, якщо Учасник (Постачальник) на умовах та у строки, передбачені договором, вжито заходів з усунення одноразово допущеного недоліку щодо якості товару, прострочення строку поставки п’ять днів. Оперативно-господарські санкції застосовуються у позасудовому порядку та без попереднього пред'явлення претензії Учаснику (Постачальнику). Учасник надає у складі тендерної пропозиції інформацію щодо погодження з умовами застосування оперативно-господарських санкцій, визначених у даному пункті.</w:t>
            </w: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lastRenderedPageBreak/>
              <w:t>5</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E35635" w:rsidRPr="002128FC" w:rsidRDefault="00E3563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35635" w:rsidRPr="002128FC" w:rsidTr="0000236D">
        <w:trPr>
          <w:trHeight w:val="522"/>
          <w:jc w:val="center"/>
        </w:trPr>
        <w:tc>
          <w:tcPr>
            <w:tcW w:w="570"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6</w:t>
            </w:r>
          </w:p>
        </w:tc>
        <w:tc>
          <w:tcPr>
            <w:tcW w:w="3437" w:type="dxa"/>
          </w:tcPr>
          <w:p w:rsidR="00E35635" w:rsidRPr="002128FC" w:rsidRDefault="00D0339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E35635" w:rsidRPr="002128FC" w:rsidRDefault="006571E3"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Не вимагається</w:t>
            </w:r>
          </w:p>
        </w:tc>
      </w:tr>
    </w:tbl>
    <w:p w:rsidR="00CF26FE" w:rsidRPr="002128FC" w:rsidRDefault="00CF26FE"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DE64FC" w:rsidRPr="002128FC" w:rsidRDefault="00DE64FC"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hAnsi="Times New Roman" w:cs="Times New Roman"/>
          <w:b/>
          <w:sz w:val="24"/>
          <w:szCs w:val="24"/>
        </w:rPr>
        <w:t>Невід’ємною частиною цієї тендерної документації є:</w:t>
      </w:r>
    </w:p>
    <w:p w:rsidR="00DE64FC" w:rsidRPr="002128FC" w:rsidRDefault="00DE64FC"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Додаток 1</w:t>
      </w:r>
      <w:r w:rsidRPr="002128FC">
        <w:rPr>
          <w:rFonts w:ascii="Times New Roman" w:eastAsia="Times New Roman" w:hAnsi="Times New Roman" w:cs="Times New Roman"/>
          <w:color w:val="000000"/>
          <w:sz w:val="24"/>
          <w:szCs w:val="24"/>
        </w:rPr>
        <w:t xml:space="preserve"> Форма «Тендерна пропозиція»</w:t>
      </w:r>
      <w:r w:rsidR="004247E7" w:rsidRPr="002128FC">
        <w:rPr>
          <w:rFonts w:ascii="Times New Roman" w:eastAsia="Times New Roman" w:hAnsi="Times New Roman" w:cs="Times New Roman"/>
          <w:color w:val="000000"/>
          <w:sz w:val="24"/>
          <w:szCs w:val="24"/>
        </w:rPr>
        <w:t>;</w:t>
      </w:r>
    </w:p>
    <w:p w:rsidR="00DE64FC" w:rsidRPr="002128FC" w:rsidRDefault="00DE64FC"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Додаток 2</w:t>
      </w:r>
      <w:r w:rsidRPr="002128FC">
        <w:rPr>
          <w:rFonts w:ascii="Times New Roman" w:eastAsia="Times New Roman" w:hAnsi="Times New Roman" w:cs="Times New Roman"/>
          <w:color w:val="000000"/>
          <w:sz w:val="24"/>
          <w:szCs w:val="24"/>
        </w:rPr>
        <w:t xml:space="preserve"> </w:t>
      </w:r>
      <w:r w:rsidR="004247E7" w:rsidRPr="002128FC">
        <w:rPr>
          <w:rFonts w:ascii="Times New Roman" w:eastAsia="Times New Roman" w:hAnsi="Times New Roman" w:cs="Times New Roman"/>
          <w:color w:val="000000"/>
          <w:sz w:val="24"/>
          <w:szCs w:val="24"/>
        </w:rPr>
        <w:t>Лист-згода (персональні дані);</w:t>
      </w:r>
    </w:p>
    <w:p w:rsidR="004247E7" w:rsidRPr="002128FC" w:rsidRDefault="00D04A7B"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3</w:t>
      </w:r>
      <w:r w:rsidR="00DE64FC" w:rsidRPr="002128FC">
        <w:rPr>
          <w:rFonts w:ascii="Times New Roman" w:eastAsia="Times New Roman" w:hAnsi="Times New Roman" w:cs="Times New Roman"/>
          <w:color w:val="000000"/>
          <w:sz w:val="24"/>
          <w:szCs w:val="24"/>
        </w:rPr>
        <w:t xml:space="preserve"> </w:t>
      </w:r>
      <w:r w:rsidR="004247E7" w:rsidRPr="002128FC">
        <w:rPr>
          <w:rFonts w:ascii="Times New Roman" w:eastAsia="Times New Roman" w:hAnsi="Times New Roman" w:cs="Times New Roman"/>
          <w:color w:val="000000"/>
          <w:sz w:val="24"/>
          <w:szCs w:val="24"/>
        </w:rPr>
        <w:t>Гарантійний лист про відсутність підстав для відмови в участі у процедурі закупівлі, що визначені у частинах першій та другій статті 17 Закону України «Про публічні закупівлі»;</w:t>
      </w:r>
    </w:p>
    <w:p w:rsidR="00DE64FC" w:rsidRPr="002128FC" w:rsidRDefault="00DE64FC"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color w:val="000000"/>
          <w:sz w:val="24"/>
          <w:szCs w:val="24"/>
        </w:rPr>
        <w:t xml:space="preserve">Додаток </w:t>
      </w:r>
      <w:r w:rsidR="00D04A7B">
        <w:rPr>
          <w:rFonts w:ascii="Times New Roman" w:eastAsia="Times New Roman" w:hAnsi="Times New Roman" w:cs="Times New Roman"/>
          <w:b/>
          <w:color w:val="000000"/>
          <w:sz w:val="24"/>
          <w:szCs w:val="24"/>
        </w:rPr>
        <w:t>4</w:t>
      </w:r>
      <w:r w:rsidRPr="002128FC">
        <w:rPr>
          <w:rFonts w:ascii="Times New Roman" w:eastAsia="Times New Roman" w:hAnsi="Times New Roman" w:cs="Times New Roman"/>
          <w:color w:val="000000"/>
          <w:sz w:val="24"/>
          <w:szCs w:val="24"/>
        </w:rPr>
        <w:t xml:space="preserve"> </w:t>
      </w:r>
      <w:r w:rsidR="004247E7" w:rsidRPr="002128FC">
        <w:rPr>
          <w:rFonts w:ascii="Times New Roman" w:eastAsia="Times New Roman" w:hAnsi="Times New Roman" w:cs="Times New Roman"/>
          <w:color w:val="000000"/>
          <w:sz w:val="24"/>
          <w:szCs w:val="24"/>
        </w:rPr>
        <w:t>ТЕХНІЧНІ ВИМОГИ;</w:t>
      </w:r>
    </w:p>
    <w:p w:rsidR="004247E7" w:rsidRPr="002128FC" w:rsidRDefault="00D04A7B"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5</w:t>
      </w:r>
      <w:r w:rsidR="00DE64FC" w:rsidRPr="002128FC">
        <w:rPr>
          <w:rFonts w:ascii="Times New Roman" w:eastAsia="Times New Roman" w:hAnsi="Times New Roman" w:cs="Times New Roman"/>
          <w:color w:val="000000"/>
          <w:sz w:val="24"/>
          <w:szCs w:val="24"/>
        </w:rPr>
        <w:t xml:space="preserve"> </w:t>
      </w:r>
      <w:r w:rsidR="004247E7" w:rsidRPr="002128FC">
        <w:rPr>
          <w:rFonts w:ascii="Times New Roman" w:eastAsia="Times New Roman" w:hAnsi="Times New Roman" w:cs="Times New Roman"/>
          <w:color w:val="000000"/>
          <w:sz w:val="24"/>
          <w:szCs w:val="24"/>
        </w:rPr>
        <w:t>Перелік документів, які учасник процедури повинен надати у складі своєї ТП, що підтверджують інформацію учасників про відповідність їх кваліфікаційним та іншим критеріям;</w:t>
      </w:r>
    </w:p>
    <w:p w:rsidR="00DE64FC" w:rsidRPr="002128FC" w:rsidRDefault="008E2AF9"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6</w:t>
      </w:r>
      <w:r w:rsidR="00DE64FC" w:rsidRPr="002128FC">
        <w:rPr>
          <w:rFonts w:ascii="Times New Roman" w:eastAsia="Times New Roman" w:hAnsi="Times New Roman" w:cs="Times New Roman"/>
          <w:color w:val="000000"/>
          <w:sz w:val="24"/>
          <w:szCs w:val="24"/>
        </w:rPr>
        <w:t xml:space="preserve"> </w:t>
      </w:r>
      <w:r w:rsidR="004247E7" w:rsidRPr="002128FC">
        <w:rPr>
          <w:rFonts w:ascii="Times New Roman" w:eastAsia="Times New Roman" w:hAnsi="Times New Roman" w:cs="Times New Roman"/>
          <w:color w:val="000000"/>
          <w:sz w:val="24"/>
          <w:szCs w:val="24"/>
        </w:rPr>
        <w:t>ПРОЕКТ ДОГОВОРУ</w:t>
      </w:r>
    </w:p>
    <w:p w:rsidR="00CF26FE" w:rsidRPr="002128FC" w:rsidRDefault="00CF26FE"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br w:type="page"/>
      </w:r>
    </w:p>
    <w:p w:rsidR="00CF26FE" w:rsidRPr="002128FC" w:rsidRDefault="00CF26FE" w:rsidP="003249E4">
      <w:pPr>
        <w:jc w:val="right"/>
        <w:rPr>
          <w:rFonts w:ascii="Times New Roman" w:hAnsi="Times New Roman" w:cs="Times New Roman"/>
          <w:b/>
          <w:color w:val="000000"/>
          <w:sz w:val="24"/>
          <w:szCs w:val="24"/>
        </w:rPr>
      </w:pPr>
      <w:r w:rsidRPr="002128FC">
        <w:rPr>
          <w:rFonts w:ascii="Times New Roman" w:hAnsi="Times New Roman" w:cs="Times New Roman"/>
          <w:b/>
          <w:color w:val="000000"/>
          <w:sz w:val="24"/>
          <w:szCs w:val="24"/>
        </w:rPr>
        <w:lastRenderedPageBreak/>
        <w:t xml:space="preserve">Додаток 1 </w:t>
      </w:r>
    </w:p>
    <w:p w:rsidR="00BE23AB" w:rsidRPr="00BE23AB" w:rsidRDefault="00BE23AB" w:rsidP="00BE23AB">
      <w:pPr>
        <w:ind w:right="196"/>
        <w:rPr>
          <w:rFonts w:ascii="Times New Roman" w:hAnsi="Times New Roman" w:cs="Times New Roman"/>
          <w:b/>
          <w:i/>
          <w:iCs/>
          <w:color w:val="FF0000"/>
          <w:sz w:val="22"/>
          <w:szCs w:val="22"/>
        </w:rPr>
      </w:pPr>
      <w:r w:rsidRPr="00BE23AB">
        <w:rPr>
          <w:rFonts w:ascii="Times New Roman" w:hAnsi="Times New Roman" w:cs="Times New Roman"/>
          <w:b/>
          <w:i/>
          <w:iCs/>
          <w:color w:val="FF0000"/>
          <w:sz w:val="22"/>
          <w:szCs w:val="22"/>
        </w:rPr>
        <w:t>Форма «Тендерна пропозиція» подається у вигляді, наведеному нижче, на фірмовому бланку учасника. Учасник не повинен відступати від даної форми.</w:t>
      </w:r>
    </w:p>
    <w:p w:rsidR="00BE23AB" w:rsidRPr="00BE23AB" w:rsidRDefault="00BE23AB" w:rsidP="00BE23AB">
      <w:pPr>
        <w:ind w:right="196"/>
        <w:rPr>
          <w:rFonts w:ascii="Times New Roman" w:hAnsi="Times New Roman" w:cs="Times New Roman"/>
          <w:i/>
          <w:iCs/>
          <w:sz w:val="22"/>
          <w:szCs w:val="22"/>
        </w:rPr>
      </w:pPr>
    </w:p>
    <w:p w:rsidR="00BE23AB" w:rsidRPr="00BE23AB" w:rsidRDefault="00BE23AB" w:rsidP="00BE23AB">
      <w:pPr>
        <w:jc w:val="center"/>
        <w:rPr>
          <w:rFonts w:ascii="Times New Roman" w:hAnsi="Times New Roman" w:cs="Times New Roman"/>
          <w:b/>
          <w:bCs/>
          <w:sz w:val="22"/>
          <w:szCs w:val="22"/>
        </w:rPr>
      </w:pPr>
      <w:r w:rsidRPr="00BE23AB">
        <w:rPr>
          <w:rFonts w:ascii="Times New Roman" w:hAnsi="Times New Roman" w:cs="Times New Roman"/>
          <w:b/>
          <w:bCs/>
          <w:sz w:val="22"/>
          <w:szCs w:val="22"/>
        </w:rPr>
        <w:t>ТЕНДЕРНА ПРОПОЗИЦІЯ (надається на кожен лот окремо)</w:t>
      </w:r>
    </w:p>
    <w:p w:rsidR="00BE23AB" w:rsidRPr="00BE23AB" w:rsidRDefault="00BE23AB" w:rsidP="00BE23AB">
      <w:pPr>
        <w:rPr>
          <w:rFonts w:ascii="Times New Roman" w:eastAsia="Arial" w:hAnsi="Times New Roman" w:cs="Times New Roman"/>
          <w:b/>
          <w:i/>
          <w:sz w:val="22"/>
          <w:szCs w:val="22"/>
        </w:rPr>
      </w:pPr>
      <w:r w:rsidRPr="00BE23AB">
        <w:rPr>
          <w:rFonts w:ascii="Times New Roman" w:eastAsia="Arial" w:hAnsi="Times New Roman" w:cs="Times New Roman"/>
          <w:b/>
          <w:i/>
          <w:sz w:val="22"/>
          <w:szCs w:val="22"/>
        </w:rPr>
        <w:t xml:space="preserve">Ми, (назва Учасника), надаємо свою пропозицію щодо участі у відкритих торгах на закупівлю </w:t>
      </w:r>
    </w:p>
    <w:p w:rsidR="00BE23AB" w:rsidRPr="00BE23AB" w:rsidRDefault="00BE23AB" w:rsidP="00BE23AB">
      <w:pPr>
        <w:rPr>
          <w:rFonts w:ascii="Times New Roman" w:hAnsi="Times New Roman" w:cs="Times New Roman"/>
          <w:b/>
          <w:bCs/>
          <w:sz w:val="22"/>
          <w:szCs w:val="22"/>
        </w:rPr>
      </w:pPr>
      <w:r w:rsidRPr="00BE23AB">
        <w:rPr>
          <w:rFonts w:ascii="Times New Roman" w:hAnsi="Times New Roman" w:cs="Times New Roman"/>
          <w:b/>
          <w:sz w:val="22"/>
          <w:szCs w:val="22"/>
          <w:lang w:eastAsia="en-US"/>
        </w:rPr>
        <w:t xml:space="preserve">ДК 021:2015 – </w:t>
      </w:r>
      <w:r w:rsidRPr="00BE23AB">
        <w:rPr>
          <w:rFonts w:ascii="Times New Roman" w:hAnsi="Times New Roman" w:cs="Times New Roman"/>
          <w:b/>
          <w:bCs/>
          <w:szCs w:val="28"/>
        </w:rPr>
        <w:t xml:space="preserve">15880000-0 - </w:t>
      </w:r>
      <w:r w:rsidRPr="00BE23AB">
        <w:rPr>
          <w:rFonts w:ascii="Times New Roman" w:hAnsi="Times New Roman" w:cs="Times New Roman"/>
          <w:b/>
          <w:bCs/>
          <w:sz w:val="22"/>
          <w:szCs w:val="22"/>
        </w:rPr>
        <w:t>Спеціальні продукти харчування, збагачені поживними речовинами</w:t>
      </w:r>
    </w:p>
    <w:p w:rsidR="00BE23AB" w:rsidRPr="00BE23AB" w:rsidRDefault="00BE23AB" w:rsidP="00BE23AB">
      <w:pPr>
        <w:rPr>
          <w:rFonts w:ascii="Times New Roman" w:eastAsia="Arial" w:hAnsi="Times New Roman" w:cs="Times New Roman"/>
          <w:b/>
          <w:i/>
          <w:sz w:val="22"/>
          <w:szCs w:val="22"/>
        </w:rPr>
      </w:pPr>
      <w:r w:rsidRPr="00BE23AB">
        <w:rPr>
          <w:rFonts w:ascii="Times New Roman" w:hAnsi="Times New Roman" w:cs="Times New Roman"/>
          <w:b/>
          <w:bCs/>
          <w:sz w:val="22"/>
          <w:szCs w:val="22"/>
        </w:rPr>
        <w:t xml:space="preserve"> (ЛОТ № ________________________________________)</w:t>
      </w:r>
      <w:r w:rsidRPr="00BE23AB">
        <w:rPr>
          <w:rFonts w:ascii="Times New Roman" w:hAnsi="Times New Roman" w:cs="Times New Roman"/>
          <w:color w:val="333333"/>
        </w:rPr>
        <w:t xml:space="preserve">, </w:t>
      </w:r>
      <w:r w:rsidRPr="00BE23AB">
        <w:rPr>
          <w:rFonts w:ascii="Times New Roman" w:eastAsia="Arial" w:hAnsi="Times New Roman" w:cs="Times New Roman"/>
          <w:b/>
          <w:i/>
          <w:sz w:val="22"/>
          <w:szCs w:val="22"/>
        </w:rPr>
        <w:t>згідно технічних та інших вимог Замовника торгів.</w:t>
      </w:r>
    </w:p>
    <w:p w:rsidR="00BE23AB" w:rsidRPr="00BE23AB" w:rsidRDefault="00BE23AB" w:rsidP="00BE23AB">
      <w:pPr>
        <w:spacing w:line="276" w:lineRule="auto"/>
        <w:jc w:val="both"/>
        <w:rPr>
          <w:rFonts w:ascii="Times New Roman" w:eastAsia="Arial" w:hAnsi="Times New Roman" w:cs="Times New Roman"/>
          <w:b/>
          <w:i/>
          <w:color w:val="000000"/>
          <w:sz w:val="22"/>
          <w:szCs w:val="22"/>
        </w:rPr>
      </w:pPr>
      <w:r w:rsidRPr="00BE23AB">
        <w:rPr>
          <w:rFonts w:ascii="Times New Roman" w:eastAsia="Arial" w:hAnsi="Times New Roman" w:cs="Times New Roman"/>
          <w:b/>
          <w:i/>
          <w:color w:val="000000"/>
          <w:sz w:val="22"/>
          <w:szCs w:val="22"/>
        </w:rPr>
        <w:t xml:space="preserve">Вивчивши тендерну документацію та медико-технічні вимоги Замовника торгів,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rsidR="00BE23AB" w:rsidRPr="00BE23AB" w:rsidRDefault="00BE23AB" w:rsidP="00BE2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181" w:type="dxa"/>
        <w:tblInd w:w="93" w:type="dxa"/>
        <w:tblLook w:val="04A0" w:firstRow="1" w:lastRow="0" w:firstColumn="1" w:lastColumn="0" w:noHBand="0" w:noVBand="1"/>
      </w:tblPr>
      <w:tblGrid>
        <w:gridCol w:w="960"/>
        <w:gridCol w:w="1559"/>
        <w:gridCol w:w="1418"/>
        <w:gridCol w:w="933"/>
        <w:gridCol w:w="1099"/>
        <w:gridCol w:w="1559"/>
        <w:gridCol w:w="1653"/>
      </w:tblGrid>
      <w:tr w:rsidR="00BE23AB" w:rsidRPr="00BE23AB" w:rsidTr="003C2E5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3AB" w:rsidRPr="00BE23AB" w:rsidRDefault="00BE23AB" w:rsidP="003C2E5C">
            <w:pPr>
              <w:jc w:val="center"/>
              <w:rPr>
                <w:rFonts w:ascii="Times New Roman" w:hAnsi="Times New Roman" w:cs="Times New Roman"/>
                <w:b/>
                <w:bCs/>
                <w:color w:val="000000"/>
              </w:rPr>
            </w:pPr>
            <w:r w:rsidRPr="00BE23AB">
              <w:rPr>
                <w:rFonts w:ascii="Times New Roman" w:hAnsi="Times New Roman" w:cs="Times New Roman"/>
                <w:b/>
                <w:bCs/>
                <w:color w:val="000000"/>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E23AB" w:rsidRPr="00BE23AB" w:rsidRDefault="00BE23AB" w:rsidP="003C2E5C">
            <w:pPr>
              <w:jc w:val="center"/>
              <w:rPr>
                <w:rFonts w:ascii="Times New Roman" w:hAnsi="Times New Roman" w:cs="Times New Roman"/>
                <w:b/>
                <w:bCs/>
              </w:rPr>
            </w:pPr>
            <w:r w:rsidRPr="00BE23AB">
              <w:rPr>
                <w:rFonts w:ascii="Times New Roman" w:hAnsi="Times New Roman" w:cs="Times New Roman"/>
                <w:b/>
                <w:bCs/>
              </w:rPr>
              <w:t xml:space="preserve">Назва згідно вимог замовника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E23AB" w:rsidRPr="00BE23AB" w:rsidRDefault="00BE23AB" w:rsidP="003C2E5C">
            <w:pPr>
              <w:jc w:val="center"/>
              <w:rPr>
                <w:rFonts w:ascii="Times New Roman" w:hAnsi="Times New Roman" w:cs="Times New Roman"/>
                <w:b/>
                <w:bCs/>
              </w:rPr>
            </w:pPr>
            <w:r w:rsidRPr="00BE23AB">
              <w:rPr>
                <w:rFonts w:ascii="Times New Roman" w:hAnsi="Times New Roman" w:cs="Times New Roman"/>
                <w:b/>
                <w:bCs/>
              </w:rPr>
              <w:t xml:space="preserve">Назва згідно пропозиції учасника </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BE23AB" w:rsidRPr="00BE23AB" w:rsidRDefault="00BE23AB" w:rsidP="003C2E5C">
            <w:pPr>
              <w:jc w:val="center"/>
              <w:rPr>
                <w:rFonts w:ascii="Times New Roman" w:hAnsi="Times New Roman" w:cs="Times New Roman"/>
                <w:b/>
                <w:bCs/>
                <w:color w:val="000000"/>
              </w:rPr>
            </w:pPr>
            <w:r w:rsidRPr="00BE23AB">
              <w:rPr>
                <w:rFonts w:ascii="Times New Roman" w:hAnsi="Times New Roman" w:cs="Times New Roman"/>
                <w:b/>
                <w:bCs/>
                <w:color w:val="000000"/>
              </w:rPr>
              <w:t>Од.вим.</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BE23AB" w:rsidRPr="00BE23AB" w:rsidRDefault="00BE23AB" w:rsidP="003C2E5C">
            <w:pPr>
              <w:jc w:val="center"/>
              <w:rPr>
                <w:rFonts w:ascii="Times New Roman" w:hAnsi="Times New Roman" w:cs="Times New Roman"/>
                <w:b/>
                <w:bCs/>
              </w:rPr>
            </w:pPr>
            <w:r w:rsidRPr="00BE23AB">
              <w:rPr>
                <w:rFonts w:ascii="Times New Roman" w:hAnsi="Times New Roman" w:cs="Times New Roman"/>
                <w:b/>
                <w:bCs/>
              </w:rPr>
              <w:t>Кіл-ть</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E23AB" w:rsidRPr="00BE23AB" w:rsidRDefault="00BE23AB" w:rsidP="003C2E5C">
            <w:pPr>
              <w:jc w:val="center"/>
              <w:rPr>
                <w:rFonts w:ascii="Times New Roman" w:hAnsi="Times New Roman" w:cs="Times New Roman"/>
                <w:b/>
                <w:bCs/>
              </w:rPr>
            </w:pPr>
            <w:r w:rsidRPr="00BE23AB">
              <w:rPr>
                <w:rFonts w:ascii="Times New Roman" w:hAnsi="Times New Roman" w:cs="Times New Roman"/>
                <w:b/>
                <w:bCs/>
              </w:rPr>
              <w:t xml:space="preserve">Ціна за од. грн., </w:t>
            </w:r>
          </w:p>
          <w:p w:rsidR="00BE23AB" w:rsidRPr="00BE23AB" w:rsidRDefault="00BE23AB" w:rsidP="003C2E5C">
            <w:pPr>
              <w:jc w:val="center"/>
              <w:rPr>
                <w:rFonts w:ascii="Times New Roman" w:hAnsi="Times New Roman" w:cs="Times New Roman"/>
                <w:b/>
                <w:bCs/>
              </w:rPr>
            </w:pPr>
            <w:r w:rsidRPr="00BE23AB">
              <w:rPr>
                <w:rFonts w:ascii="Times New Roman" w:hAnsi="Times New Roman" w:cs="Times New Roman"/>
                <w:b/>
                <w:bCs/>
                <w:color w:val="FF0000"/>
              </w:rPr>
              <w:t>з ПДВ</w:t>
            </w:r>
          </w:p>
        </w:tc>
        <w:tc>
          <w:tcPr>
            <w:tcW w:w="1653" w:type="dxa"/>
            <w:tcBorders>
              <w:top w:val="single" w:sz="4" w:space="0" w:color="auto"/>
              <w:left w:val="nil"/>
              <w:bottom w:val="single" w:sz="4" w:space="0" w:color="auto"/>
              <w:right w:val="single" w:sz="4" w:space="0" w:color="auto"/>
            </w:tcBorders>
            <w:shd w:val="clear" w:color="auto" w:fill="auto"/>
            <w:vAlign w:val="bottom"/>
            <w:hideMark/>
          </w:tcPr>
          <w:p w:rsidR="00BE23AB" w:rsidRPr="00BE23AB" w:rsidRDefault="00BE23AB" w:rsidP="003C2E5C">
            <w:pPr>
              <w:jc w:val="center"/>
              <w:rPr>
                <w:rFonts w:ascii="Times New Roman" w:hAnsi="Times New Roman" w:cs="Times New Roman"/>
                <w:b/>
                <w:bCs/>
              </w:rPr>
            </w:pPr>
            <w:r w:rsidRPr="00BE23AB">
              <w:rPr>
                <w:rFonts w:ascii="Times New Roman" w:hAnsi="Times New Roman" w:cs="Times New Roman"/>
                <w:b/>
                <w:bCs/>
              </w:rPr>
              <w:t xml:space="preserve">Сума, грн., </w:t>
            </w:r>
          </w:p>
          <w:p w:rsidR="00BE23AB" w:rsidRPr="00BE23AB" w:rsidRDefault="00BE23AB" w:rsidP="003C2E5C">
            <w:pPr>
              <w:jc w:val="center"/>
              <w:rPr>
                <w:rFonts w:ascii="Times New Roman" w:hAnsi="Times New Roman" w:cs="Times New Roman"/>
                <w:b/>
                <w:bCs/>
              </w:rPr>
            </w:pPr>
            <w:r w:rsidRPr="00BE23AB">
              <w:rPr>
                <w:rFonts w:ascii="Times New Roman" w:hAnsi="Times New Roman" w:cs="Times New Roman"/>
                <w:b/>
                <w:bCs/>
                <w:color w:val="FF0000"/>
              </w:rPr>
              <w:t>з ПДВ</w:t>
            </w:r>
          </w:p>
        </w:tc>
      </w:tr>
      <w:tr w:rsidR="00BE23AB" w:rsidRPr="00BE23AB" w:rsidTr="003C2E5C">
        <w:trPr>
          <w:trHeight w:val="512"/>
        </w:trPr>
        <w:tc>
          <w:tcPr>
            <w:tcW w:w="960" w:type="dxa"/>
            <w:tcBorders>
              <w:top w:val="nil"/>
              <w:left w:val="single" w:sz="4" w:space="0" w:color="auto"/>
              <w:bottom w:val="single" w:sz="4" w:space="0" w:color="auto"/>
              <w:right w:val="single" w:sz="4" w:space="0" w:color="auto"/>
            </w:tcBorders>
            <w:shd w:val="clear" w:color="auto" w:fill="auto"/>
            <w:vAlign w:val="bottom"/>
          </w:tcPr>
          <w:p w:rsidR="00BE23AB" w:rsidRPr="00BE23AB" w:rsidRDefault="00BE23AB" w:rsidP="003C2E5C">
            <w:pPr>
              <w:jc w:val="center"/>
              <w:rPr>
                <w:rFonts w:ascii="Times New Roman" w:hAnsi="Times New Roman" w:cs="Times New Roman"/>
              </w:rPr>
            </w:pPr>
            <w:r w:rsidRPr="00BE23AB">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vAlign w:val="center"/>
          </w:tcPr>
          <w:p w:rsidR="00BE23AB" w:rsidRPr="00BE23AB" w:rsidRDefault="00BE23AB" w:rsidP="003C2E5C">
            <w:pP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tcPr>
          <w:p w:rsidR="00BE23AB" w:rsidRPr="00BE23AB" w:rsidRDefault="00BE23AB" w:rsidP="003C2E5C">
            <w:pPr>
              <w:rPr>
                <w:rFonts w:ascii="Times New Roman" w:hAnsi="Times New Roman" w:cs="Times New Roman"/>
                <w:color w:val="000000"/>
              </w:rPr>
            </w:pPr>
          </w:p>
        </w:tc>
        <w:tc>
          <w:tcPr>
            <w:tcW w:w="933" w:type="dxa"/>
            <w:tcBorders>
              <w:top w:val="nil"/>
              <w:left w:val="nil"/>
              <w:bottom w:val="single" w:sz="4" w:space="0" w:color="auto"/>
              <w:right w:val="single" w:sz="4" w:space="0" w:color="auto"/>
            </w:tcBorders>
            <w:shd w:val="clear" w:color="auto" w:fill="auto"/>
            <w:vAlign w:val="center"/>
          </w:tcPr>
          <w:p w:rsidR="00BE23AB" w:rsidRPr="00BE23AB" w:rsidRDefault="00BE23AB" w:rsidP="003C2E5C">
            <w:pPr>
              <w:rPr>
                <w:rFonts w:ascii="Times New Roman" w:hAnsi="Times New Roman" w:cs="Times New Roman"/>
                <w:color w:val="000000"/>
              </w:rPr>
            </w:pPr>
          </w:p>
        </w:tc>
        <w:tc>
          <w:tcPr>
            <w:tcW w:w="1099" w:type="dxa"/>
            <w:tcBorders>
              <w:top w:val="nil"/>
              <w:left w:val="nil"/>
              <w:bottom w:val="single" w:sz="4" w:space="0" w:color="auto"/>
              <w:right w:val="single" w:sz="4" w:space="0" w:color="auto"/>
            </w:tcBorders>
            <w:shd w:val="clear" w:color="auto" w:fill="auto"/>
            <w:vAlign w:val="bottom"/>
          </w:tcPr>
          <w:p w:rsidR="00BE23AB" w:rsidRPr="00BE23AB" w:rsidRDefault="00BE23AB" w:rsidP="003C2E5C">
            <w:pPr>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bottom"/>
          </w:tcPr>
          <w:p w:rsidR="00BE23AB" w:rsidRPr="00BE23AB" w:rsidRDefault="00BE23AB" w:rsidP="003C2E5C">
            <w:pPr>
              <w:rPr>
                <w:rFonts w:ascii="Times New Roman" w:hAnsi="Times New Roman" w:cs="Times New Roman"/>
              </w:rPr>
            </w:pPr>
          </w:p>
        </w:tc>
        <w:tc>
          <w:tcPr>
            <w:tcW w:w="1653" w:type="dxa"/>
            <w:tcBorders>
              <w:top w:val="nil"/>
              <w:left w:val="nil"/>
              <w:bottom w:val="single" w:sz="4" w:space="0" w:color="auto"/>
              <w:right w:val="single" w:sz="4" w:space="0" w:color="auto"/>
            </w:tcBorders>
            <w:shd w:val="clear" w:color="auto" w:fill="auto"/>
            <w:vAlign w:val="bottom"/>
          </w:tcPr>
          <w:p w:rsidR="00BE23AB" w:rsidRPr="00BE23AB" w:rsidRDefault="00BE23AB" w:rsidP="003C2E5C">
            <w:pPr>
              <w:rPr>
                <w:rFonts w:ascii="Times New Roman" w:hAnsi="Times New Roman" w:cs="Times New Roman"/>
              </w:rPr>
            </w:pPr>
          </w:p>
        </w:tc>
      </w:tr>
      <w:tr w:rsidR="00BE23AB" w:rsidRPr="00BE23AB" w:rsidTr="003C2E5C">
        <w:trPr>
          <w:trHeight w:val="417"/>
        </w:trPr>
        <w:tc>
          <w:tcPr>
            <w:tcW w:w="960" w:type="dxa"/>
            <w:tcBorders>
              <w:top w:val="nil"/>
              <w:left w:val="single" w:sz="4" w:space="0" w:color="auto"/>
              <w:bottom w:val="single" w:sz="4" w:space="0" w:color="auto"/>
              <w:right w:val="single" w:sz="4" w:space="0" w:color="auto"/>
            </w:tcBorders>
            <w:shd w:val="clear" w:color="auto" w:fill="auto"/>
            <w:vAlign w:val="bottom"/>
          </w:tcPr>
          <w:p w:rsidR="00BE23AB" w:rsidRPr="00BE23AB" w:rsidRDefault="00BE23AB" w:rsidP="003C2E5C">
            <w:pPr>
              <w:jc w:val="center"/>
              <w:rPr>
                <w:rFonts w:ascii="Times New Roman" w:hAnsi="Times New Roman" w:cs="Times New Roman"/>
              </w:rPr>
            </w:pPr>
          </w:p>
        </w:tc>
        <w:tc>
          <w:tcPr>
            <w:tcW w:w="6568" w:type="dxa"/>
            <w:gridSpan w:val="5"/>
            <w:vMerge w:val="restart"/>
            <w:tcBorders>
              <w:top w:val="nil"/>
              <w:left w:val="nil"/>
              <w:right w:val="single" w:sz="4" w:space="0" w:color="auto"/>
            </w:tcBorders>
            <w:shd w:val="clear" w:color="auto" w:fill="auto"/>
          </w:tcPr>
          <w:p w:rsidR="00BE23AB" w:rsidRPr="00BE23AB" w:rsidRDefault="00BE23AB" w:rsidP="003C2E5C">
            <w:pPr>
              <w:shd w:val="clear" w:color="auto" w:fill="FFFFFF"/>
              <w:jc w:val="right"/>
              <w:rPr>
                <w:rFonts w:ascii="Times New Roman" w:hAnsi="Times New Roman" w:cs="Times New Roman"/>
                <w:b/>
              </w:rPr>
            </w:pPr>
          </w:p>
          <w:p w:rsidR="00BE23AB" w:rsidRPr="00BE23AB" w:rsidRDefault="00BE23AB" w:rsidP="003C2E5C">
            <w:pPr>
              <w:shd w:val="clear" w:color="auto" w:fill="FFFFFF"/>
              <w:jc w:val="right"/>
              <w:rPr>
                <w:rFonts w:ascii="Times New Roman" w:hAnsi="Times New Roman" w:cs="Times New Roman"/>
                <w:b/>
              </w:rPr>
            </w:pPr>
            <w:r w:rsidRPr="00BE23AB">
              <w:rPr>
                <w:rFonts w:ascii="Times New Roman" w:hAnsi="Times New Roman" w:cs="Times New Roman"/>
                <w:b/>
              </w:rPr>
              <w:t>Разом з ПДВ*, грн.</w:t>
            </w:r>
          </w:p>
          <w:p w:rsidR="00BE23AB" w:rsidRPr="00BE23AB" w:rsidRDefault="00BE23AB" w:rsidP="003C2E5C">
            <w:pPr>
              <w:jc w:val="right"/>
              <w:rPr>
                <w:rFonts w:ascii="Times New Roman" w:hAnsi="Times New Roman" w:cs="Times New Roman"/>
              </w:rPr>
            </w:pPr>
            <w:r w:rsidRPr="00BE23AB">
              <w:rPr>
                <w:rFonts w:ascii="Times New Roman" w:hAnsi="Times New Roman" w:cs="Times New Roman"/>
                <w:b/>
              </w:rPr>
              <w:t>В т.ч. ПДВ, грн.</w:t>
            </w:r>
          </w:p>
        </w:tc>
        <w:tc>
          <w:tcPr>
            <w:tcW w:w="1653" w:type="dxa"/>
            <w:tcBorders>
              <w:top w:val="nil"/>
              <w:left w:val="nil"/>
              <w:bottom w:val="single" w:sz="4" w:space="0" w:color="auto"/>
              <w:right w:val="single" w:sz="4" w:space="0" w:color="auto"/>
            </w:tcBorders>
            <w:shd w:val="clear" w:color="auto" w:fill="auto"/>
            <w:vAlign w:val="bottom"/>
          </w:tcPr>
          <w:p w:rsidR="00BE23AB" w:rsidRPr="00BE23AB" w:rsidRDefault="00BE23AB" w:rsidP="003C2E5C">
            <w:pPr>
              <w:rPr>
                <w:rFonts w:ascii="Times New Roman" w:hAnsi="Times New Roman" w:cs="Times New Roman"/>
              </w:rPr>
            </w:pPr>
          </w:p>
        </w:tc>
      </w:tr>
      <w:tr w:rsidR="00BE23AB" w:rsidRPr="00BE23AB" w:rsidTr="003C2E5C">
        <w:trPr>
          <w:trHeight w:val="409"/>
        </w:trPr>
        <w:tc>
          <w:tcPr>
            <w:tcW w:w="960" w:type="dxa"/>
            <w:tcBorders>
              <w:top w:val="nil"/>
              <w:left w:val="single" w:sz="4" w:space="0" w:color="auto"/>
              <w:bottom w:val="single" w:sz="4" w:space="0" w:color="auto"/>
              <w:right w:val="single" w:sz="4" w:space="0" w:color="auto"/>
            </w:tcBorders>
            <w:shd w:val="clear" w:color="auto" w:fill="auto"/>
            <w:vAlign w:val="bottom"/>
          </w:tcPr>
          <w:p w:rsidR="00BE23AB" w:rsidRPr="00BE23AB" w:rsidRDefault="00BE23AB" w:rsidP="003C2E5C">
            <w:pPr>
              <w:jc w:val="center"/>
              <w:rPr>
                <w:rFonts w:ascii="Times New Roman" w:hAnsi="Times New Roman" w:cs="Times New Roman"/>
              </w:rPr>
            </w:pPr>
          </w:p>
        </w:tc>
        <w:tc>
          <w:tcPr>
            <w:tcW w:w="6568" w:type="dxa"/>
            <w:gridSpan w:val="5"/>
            <w:vMerge/>
            <w:tcBorders>
              <w:left w:val="nil"/>
              <w:bottom w:val="single" w:sz="4" w:space="0" w:color="auto"/>
              <w:right w:val="single" w:sz="4" w:space="0" w:color="auto"/>
            </w:tcBorders>
            <w:shd w:val="clear" w:color="auto" w:fill="auto"/>
          </w:tcPr>
          <w:p w:rsidR="00BE23AB" w:rsidRPr="00BE23AB" w:rsidRDefault="00BE23AB" w:rsidP="003C2E5C">
            <w:pPr>
              <w:rPr>
                <w:rFonts w:ascii="Times New Roman" w:hAnsi="Times New Roman" w:cs="Times New Roman"/>
              </w:rPr>
            </w:pPr>
          </w:p>
        </w:tc>
        <w:tc>
          <w:tcPr>
            <w:tcW w:w="1653" w:type="dxa"/>
            <w:tcBorders>
              <w:top w:val="nil"/>
              <w:left w:val="nil"/>
              <w:bottom w:val="single" w:sz="4" w:space="0" w:color="auto"/>
              <w:right w:val="single" w:sz="4" w:space="0" w:color="auto"/>
            </w:tcBorders>
            <w:shd w:val="clear" w:color="auto" w:fill="auto"/>
            <w:vAlign w:val="bottom"/>
          </w:tcPr>
          <w:p w:rsidR="00BE23AB" w:rsidRPr="00BE23AB" w:rsidRDefault="00BE23AB" w:rsidP="003C2E5C">
            <w:pPr>
              <w:rPr>
                <w:rFonts w:ascii="Times New Roman" w:hAnsi="Times New Roman" w:cs="Times New Roman"/>
              </w:rPr>
            </w:pPr>
          </w:p>
        </w:tc>
      </w:tr>
    </w:tbl>
    <w:p w:rsidR="00BE23AB" w:rsidRPr="00BE23AB" w:rsidRDefault="00BE23AB" w:rsidP="00BE2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E23AB" w:rsidRPr="00BE23AB" w:rsidRDefault="00BE23AB" w:rsidP="00BE23AB">
      <w:pPr>
        <w:jc w:val="both"/>
        <w:rPr>
          <w:rFonts w:ascii="Times New Roman" w:hAnsi="Times New Roman" w:cs="Times New Roman"/>
          <w:sz w:val="22"/>
          <w:szCs w:val="22"/>
        </w:rPr>
      </w:pPr>
      <w:r w:rsidRPr="00BE23AB">
        <w:rPr>
          <w:rFonts w:ascii="Times New Roman" w:hAnsi="Times New Roman" w:cs="Times New Roman"/>
          <w:b/>
          <w:sz w:val="22"/>
          <w:szCs w:val="22"/>
        </w:rPr>
        <w:t>Загальна сума цінової пропозиції _________ грн.</w:t>
      </w:r>
      <w:r w:rsidRPr="00BE23AB">
        <w:rPr>
          <w:rFonts w:ascii="Times New Roman" w:hAnsi="Times New Roman" w:cs="Times New Roman"/>
          <w:sz w:val="22"/>
          <w:szCs w:val="22"/>
        </w:rPr>
        <w:t xml:space="preserve"> (словами),  </w:t>
      </w:r>
      <w:r w:rsidRPr="00BE23AB">
        <w:rPr>
          <w:rFonts w:ascii="Times New Roman" w:hAnsi="Times New Roman" w:cs="Times New Roman"/>
          <w:b/>
          <w:sz w:val="22"/>
          <w:szCs w:val="22"/>
        </w:rPr>
        <w:t>у тому числі  ПДВ: _________  грн.</w:t>
      </w:r>
      <w:r w:rsidRPr="00BE23AB">
        <w:rPr>
          <w:rFonts w:ascii="Times New Roman" w:hAnsi="Times New Roman" w:cs="Times New Roman"/>
          <w:sz w:val="22"/>
          <w:szCs w:val="22"/>
        </w:rPr>
        <w:t xml:space="preserve"> </w:t>
      </w:r>
    </w:p>
    <w:p w:rsidR="00BE23AB" w:rsidRPr="00BE23AB" w:rsidRDefault="00BE23AB" w:rsidP="00BE23AB">
      <w:pPr>
        <w:pStyle w:val="af0"/>
        <w:rPr>
          <w:rFonts w:ascii="Times New Roman" w:hAnsi="Times New Roman"/>
          <w:i/>
          <w:sz w:val="20"/>
        </w:rPr>
      </w:pPr>
      <w:r w:rsidRPr="00BE23AB">
        <w:rPr>
          <w:rFonts w:ascii="Times New Roman" w:hAnsi="Times New Roman"/>
          <w:i/>
          <w:sz w:val="20"/>
        </w:rPr>
        <w:t>*розраховується Учасником з урахуванням положень Податкового кодексу України</w:t>
      </w:r>
    </w:p>
    <w:p w:rsidR="00BE23AB" w:rsidRPr="00BE23AB" w:rsidRDefault="00BE23AB" w:rsidP="00BE2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p>
    <w:p w:rsidR="00BE23AB" w:rsidRPr="00BE23AB" w:rsidRDefault="00BE23AB" w:rsidP="00BE23AB">
      <w:pPr>
        <w:ind w:firstLine="540"/>
        <w:jc w:val="both"/>
        <w:rPr>
          <w:rFonts w:ascii="Times New Roman" w:hAnsi="Times New Roman" w:cs="Times New Roman"/>
          <w:sz w:val="22"/>
          <w:szCs w:val="22"/>
        </w:rPr>
      </w:pPr>
      <w:r w:rsidRPr="00BE23AB">
        <w:rPr>
          <w:rFonts w:ascii="Times New Roman" w:hAnsi="Times New Roman" w:cs="Times New Roman"/>
          <w:sz w:val="22"/>
          <w:szCs w:val="22"/>
        </w:rPr>
        <w:t>Строк поставки (календарні дні): _________ (</w:t>
      </w:r>
      <w:r w:rsidRPr="00BE23AB">
        <w:rPr>
          <w:rFonts w:ascii="Times New Roman" w:hAnsi="Times New Roman" w:cs="Times New Roman"/>
          <w:i/>
          <w:sz w:val="22"/>
          <w:szCs w:val="22"/>
        </w:rPr>
        <w:t>але не більше 7 календарних днів з моменту узгодження заявки</w:t>
      </w:r>
      <w:r w:rsidRPr="00BE23AB">
        <w:rPr>
          <w:rFonts w:ascii="Times New Roman" w:hAnsi="Times New Roman" w:cs="Times New Roman"/>
          <w:sz w:val="22"/>
          <w:szCs w:val="22"/>
        </w:rPr>
        <w:t>).</w:t>
      </w:r>
    </w:p>
    <w:p w:rsidR="00BE23AB" w:rsidRPr="00BE23AB" w:rsidRDefault="00BE23AB" w:rsidP="00BE23AB">
      <w:pPr>
        <w:ind w:firstLine="540"/>
        <w:jc w:val="both"/>
        <w:rPr>
          <w:rFonts w:ascii="Times New Roman" w:hAnsi="Times New Roman" w:cs="Times New Roman"/>
          <w:sz w:val="22"/>
          <w:szCs w:val="22"/>
        </w:rPr>
      </w:pPr>
      <w:r w:rsidRPr="00BE23AB">
        <w:rPr>
          <w:rFonts w:ascii="Times New Roman" w:hAnsi="Times New Roman" w:cs="Times New Roman"/>
          <w:sz w:val="22"/>
          <w:szCs w:val="22"/>
        </w:rPr>
        <w:t>Відстрочка платежу (календарні дні): _________ (</w:t>
      </w:r>
      <w:r w:rsidRPr="00BE23AB">
        <w:rPr>
          <w:rFonts w:ascii="Times New Roman" w:hAnsi="Times New Roman" w:cs="Times New Roman"/>
          <w:i/>
          <w:sz w:val="22"/>
          <w:szCs w:val="22"/>
        </w:rPr>
        <w:t>але не більше 30 календарних днів з моменту одержання товару</w:t>
      </w:r>
      <w:r w:rsidRPr="00BE23AB">
        <w:rPr>
          <w:rFonts w:ascii="Times New Roman" w:hAnsi="Times New Roman" w:cs="Times New Roman"/>
          <w:sz w:val="22"/>
          <w:szCs w:val="22"/>
        </w:rPr>
        <w:t>).</w:t>
      </w:r>
    </w:p>
    <w:p w:rsidR="00BE23AB" w:rsidRPr="00BE23AB" w:rsidRDefault="00BE23AB" w:rsidP="00BE23AB">
      <w:pPr>
        <w:tabs>
          <w:tab w:val="left" w:pos="0"/>
          <w:tab w:val="center" w:pos="4153"/>
          <w:tab w:val="right" w:pos="8306"/>
        </w:tabs>
        <w:jc w:val="both"/>
        <w:rPr>
          <w:rFonts w:ascii="Times New Roman" w:hAnsi="Times New Roman" w:cs="Times New Roman"/>
          <w:sz w:val="22"/>
          <w:szCs w:val="22"/>
        </w:rPr>
      </w:pPr>
    </w:p>
    <w:p w:rsidR="00BE23AB" w:rsidRPr="00BE23AB" w:rsidRDefault="00BE23AB" w:rsidP="00BE23AB">
      <w:pPr>
        <w:shd w:val="clear" w:color="auto" w:fill="FFFFFF"/>
        <w:tabs>
          <w:tab w:val="left" w:pos="898"/>
        </w:tabs>
        <w:suppressAutoHyphens/>
        <w:ind w:right="120"/>
        <w:jc w:val="both"/>
        <w:rPr>
          <w:rFonts w:ascii="Times New Roman" w:hAnsi="Times New Roman" w:cs="Times New Roman"/>
          <w:sz w:val="22"/>
          <w:szCs w:val="22"/>
        </w:rPr>
      </w:pPr>
      <w:r w:rsidRPr="00BE23AB">
        <w:rPr>
          <w:rFonts w:ascii="Times New Roman" w:hAnsi="Times New Roman" w:cs="Times New Roman"/>
          <w:sz w:val="22"/>
          <w:szCs w:val="22"/>
        </w:rPr>
        <w:t xml:space="preserve">1. Якщо наша пропозиція буде акцептована, ми візьмемо на себе зобов'язання виконати всі </w:t>
      </w:r>
      <w:r w:rsidRPr="00BE23AB">
        <w:rPr>
          <w:rFonts w:ascii="Times New Roman" w:hAnsi="Times New Roman" w:cs="Times New Roman"/>
          <w:spacing w:val="-1"/>
          <w:sz w:val="22"/>
          <w:szCs w:val="22"/>
        </w:rPr>
        <w:t xml:space="preserve">умови, передбачені цією пропозицією та істотними умовами договору, які обов’язково будуть </w:t>
      </w:r>
      <w:r w:rsidRPr="00BE23AB">
        <w:rPr>
          <w:rFonts w:ascii="Times New Roman" w:hAnsi="Times New Roman" w:cs="Times New Roman"/>
          <w:sz w:val="22"/>
          <w:szCs w:val="22"/>
        </w:rPr>
        <w:t>включені до договору.</w:t>
      </w:r>
    </w:p>
    <w:p w:rsidR="00BE23AB" w:rsidRPr="00BE23AB" w:rsidRDefault="00BE23AB" w:rsidP="00BE23AB">
      <w:pPr>
        <w:shd w:val="clear" w:color="auto" w:fill="FFFFFF"/>
        <w:tabs>
          <w:tab w:val="left" w:pos="898"/>
        </w:tabs>
        <w:suppressAutoHyphens/>
        <w:ind w:right="115"/>
        <w:jc w:val="both"/>
        <w:rPr>
          <w:rFonts w:ascii="Times New Roman" w:hAnsi="Times New Roman" w:cs="Times New Roman"/>
          <w:spacing w:val="-1"/>
          <w:sz w:val="22"/>
          <w:szCs w:val="22"/>
        </w:rPr>
      </w:pPr>
      <w:r w:rsidRPr="00BE23AB">
        <w:rPr>
          <w:rFonts w:ascii="Times New Roman" w:hAnsi="Times New Roman" w:cs="Times New Roman"/>
          <w:sz w:val="22"/>
          <w:szCs w:val="22"/>
        </w:rPr>
        <w:t>2. Ми погоджуємося дотримуватися умов цієї пропозиції протягом 90 (дев’яносто) днів з дати розкриття тендерних пропозицій. Наша пропозиція буде обов'язковою для нас і може бути акцептована Замовником у будь-який час до закінчення зазначеного терміну.</w:t>
      </w:r>
    </w:p>
    <w:p w:rsidR="00BE23AB" w:rsidRPr="00BE23AB" w:rsidRDefault="00BE23AB" w:rsidP="00BE23AB">
      <w:pPr>
        <w:ind w:right="-185"/>
        <w:jc w:val="both"/>
        <w:rPr>
          <w:rFonts w:ascii="Times New Roman" w:hAnsi="Times New Roman" w:cs="Times New Roman"/>
          <w:sz w:val="22"/>
          <w:szCs w:val="22"/>
        </w:rPr>
      </w:pPr>
      <w:r w:rsidRPr="00BE23AB">
        <w:rPr>
          <w:rFonts w:ascii="Times New Roman" w:hAnsi="Times New Roman" w:cs="Times New Roman"/>
          <w:sz w:val="22"/>
          <w:szCs w:val="22"/>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E23AB" w:rsidRPr="00BE23AB" w:rsidRDefault="00BE23AB" w:rsidP="00BE23AB">
      <w:pPr>
        <w:jc w:val="both"/>
        <w:rPr>
          <w:rFonts w:ascii="Times New Roman" w:hAnsi="Times New Roman" w:cs="Times New Roman"/>
          <w:sz w:val="22"/>
          <w:szCs w:val="22"/>
        </w:rPr>
      </w:pPr>
      <w:r w:rsidRPr="00BE23AB">
        <w:rPr>
          <w:rFonts w:ascii="Times New Roman" w:hAnsi="Times New Roman" w:cs="Times New Roman"/>
          <w:sz w:val="22"/>
          <w:szCs w:val="22"/>
        </w:rPr>
        <w:t>4. Якщо наша пропозиція буде акцептована, ми зобов'язуємося підписати Договір із Замовником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w:t>
      </w:r>
    </w:p>
    <w:p w:rsidR="00BE23AB" w:rsidRPr="00BE23AB" w:rsidRDefault="00BE23AB" w:rsidP="00BE23AB">
      <w:pPr>
        <w:spacing w:before="120"/>
        <w:ind w:right="-185"/>
        <w:jc w:val="both"/>
        <w:rPr>
          <w:rFonts w:ascii="Times New Roman" w:hAnsi="Times New Roman" w:cs="Times New Roman"/>
          <w:sz w:val="22"/>
          <w:szCs w:val="22"/>
        </w:rPr>
      </w:pPr>
      <w:r w:rsidRPr="00BE23AB">
        <w:rPr>
          <w:rFonts w:ascii="Times New Roman" w:hAnsi="Times New Roman" w:cs="Times New Roman"/>
          <w:sz w:val="22"/>
          <w:szCs w:val="22"/>
        </w:rPr>
        <w:t>5. Цим  підписом _________________  безумовно  і  беззастережно засвідчуємо  свою</w:t>
      </w:r>
    </w:p>
    <w:p w:rsidR="00BE23AB" w:rsidRPr="00BE23AB" w:rsidRDefault="00BE23AB" w:rsidP="00BE23AB">
      <w:pPr>
        <w:jc w:val="both"/>
        <w:rPr>
          <w:rFonts w:ascii="Times New Roman" w:hAnsi="Times New Roman" w:cs="Times New Roman"/>
          <w:sz w:val="22"/>
          <w:szCs w:val="22"/>
        </w:rPr>
      </w:pPr>
      <w:r w:rsidRPr="00BE23AB">
        <w:rPr>
          <w:rFonts w:ascii="Times New Roman" w:hAnsi="Times New Roman" w:cs="Times New Roman"/>
          <w:i/>
          <w:iCs/>
          <w:sz w:val="22"/>
          <w:szCs w:val="22"/>
        </w:rPr>
        <w:t xml:space="preserve">                          (вказати назву учасника)</w:t>
      </w:r>
    </w:p>
    <w:p w:rsidR="00BE23AB" w:rsidRPr="00BE23AB" w:rsidRDefault="00BE23AB" w:rsidP="00BE23AB">
      <w:pPr>
        <w:jc w:val="both"/>
        <w:rPr>
          <w:rFonts w:ascii="Times New Roman" w:hAnsi="Times New Roman" w:cs="Times New Roman"/>
          <w:sz w:val="22"/>
          <w:szCs w:val="22"/>
        </w:rPr>
      </w:pPr>
      <w:r w:rsidRPr="00BE23AB">
        <w:rPr>
          <w:rFonts w:ascii="Times New Roman" w:hAnsi="Times New Roman" w:cs="Times New Roman"/>
          <w:sz w:val="22"/>
          <w:szCs w:val="22"/>
        </w:rPr>
        <w:t>згоду з усіма положеннями тендерної документації (у тому числі щодо відповідності їх чинному законодавству) та безумовно погоджуємося на виконання всіх вимог, передбачених тендерною документацією.</w:t>
      </w:r>
    </w:p>
    <w:p w:rsidR="00BE23AB" w:rsidRPr="00BE23AB" w:rsidRDefault="00BE23AB" w:rsidP="00BE23AB">
      <w:pPr>
        <w:jc w:val="both"/>
        <w:rPr>
          <w:rFonts w:ascii="Times New Roman" w:hAnsi="Times New Roman" w:cs="Times New Roman"/>
          <w:i/>
          <w:sz w:val="22"/>
          <w:szCs w:val="22"/>
        </w:rPr>
      </w:pPr>
      <w:r w:rsidRPr="00BE23AB">
        <w:rPr>
          <w:rFonts w:ascii="Times New Roman" w:hAnsi="Times New Roman" w:cs="Times New Roman"/>
          <w:sz w:val="22"/>
          <w:szCs w:val="22"/>
        </w:rPr>
        <w:t>Посада, прізвище, ініціали, підпис уповноваженої особи Учасника, завірені печаткою.</w:t>
      </w:r>
    </w:p>
    <w:p w:rsidR="004E159F" w:rsidRDefault="004E159F" w:rsidP="002128FC">
      <w:pPr>
        <w:jc w:val="both"/>
        <w:rPr>
          <w:rFonts w:ascii="Times New Roman" w:hAnsi="Times New Roman" w:cs="Times New Roman"/>
          <w:color w:val="000000"/>
        </w:rPr>
      </w:pPr>
    </w:p>
    <w:p w:rsidR="00BE23AB" w:rsidRDefault="00BE23AB" w:rsidP="002128FC">
      <w:pPr>
        <w:jc w:val="both"/>
        <w:rPr>
          <w:rFonts w:ascii="Times New Roman" w:hAnsi="Times New Roman" w:cs="Times New Roman"/>
          <w:color w:val="000000"/>
        </w:rPr>
      </w:pPr>
    </w:p>
    <w:p w:rsidR="00BE23AB" w:rsidRDefault="00BE23AB" w:rsidP="002128FC">
      <w:pPr>
        <w:jc w:val="both"/>
        <w:rPr>
          <w:rFonts w:ascii="Times New Roman" w:hAnsi="Times New Roman" w:cs="Times New Roman"/>
          <w:color w:val="000000"/>
        </w:rPr>
      </w:pPr>
    </w:p>
    <w:p w:rsidR="00BE23AB" w:rsidRDefault="00BE23AB" w:rsidP="002128FC">
      <w:pPr>
        <w:jc w:val="both"/>
        <w:rPr>
          <w:rFonts w:ascii="Times New Roman" w:hAnsi="Times New Roman" w:cs="Times New Roman"/>
          <w:color w:val="000000"/>
        </w:rPr>
      </w:pPr>
    </w:p>
    <w:p w:rsidR="00BE23AB" w:rsidRDefault="00BE23AB" w:rsidP="002128FC">
      <w:pPr>
        <w:jc w:val="both"/>
        <w:rPr>
          <w:rFonts w:ascii="Times New Roman" w:hAnsi="Times New Roman" w:cs="Times New Roman"/>
          <w:color w:val="000000"/>
        </w:rPr>
      </w:pPr>
    </w:p>
    <w:p w:rsidR="00BE23AB" w:rsidRDefault="00BE23AB" w:rsidP="002128FC">
      <w:pPr>
        <w:jc w:val="both"/>
        <w:rPr>
          <w:rFonts w:ascii="Times New Roman" w:hAnsi="Times New Roman" w:cs="Times New Roman"/>
          <w:color w:val="000000"/>
        </w:rPr>
      </w:pPr>
    </w:p>
    <w:p w:rsidR="00BE23AB" w:rsidRDefault="00BE23AB" w:rsidP="002128FC">
      <w:pPr>
        <w:jc w:val="both"/>
        <w:rPr>
          <w:rFonts w:ascii="Times New Roman" w:hAnsi="Times New Roman" w:cs="Times New Roman"/>
          <w:color w:val="000000"/>
        </w:rPr>
      </w:pPr>
    </w:p>
    <w:p w:rsidR="00BE23AB" w:rsidRDefault="00BE23AB" w:rsidP="002128FC">
      <w:pPr>
        <w:jc w:val="both"/>
        <w:rPr>
          <w:rFonts w:ascii="Times New Roman" w:hAnsi="Times New Roman" w:cs="Times New Roman"/>
          <w:color w:val="000000"/>
        </w:rPr>
      </w:pPr>
    </w:p>
    <w:p w:rsidR="00BE23AB" w:rsidRDefault="00BE23AB" w:rsidP="002128FC">
      <w:pPr>
        <w:jc w:val="both"/>
        <w:rPr>
          <w:rFonts w:ascii="Times New Roman" w:hAnsi="Times New Roman" w:cs="Times New Roman"/>
          <w:color w:val="000000"/>
        </w:rPr>
      </w:pPr>
    </w:p>
    <w:p w:rsidR="004E159F" w:rsidRDefault="004E159F" w:rsidP="002128FC">
      <w:pPr>
        <w:jc w:val="both"/>
        <w:rPr>
          <w:rFonts w:ascii="Times New Roman" w:hAnsi="Times New Roman" w:cs="Times New Roman"/>
          <w:color w:val="000000"/>
        </w:rPr>
      </w:pPr>
    </w:p>
    <w:p w:rsidR="004E159F" w:rsidRDefault="004E159F" w:rsidP="002128FC">
      <w:pPr>
        <w:jc w:val="both"/>
        <w:rPr>
          <w:rFonts w:ascii="Times New Roman" w:hAnsi="Times New Roman" w:cs="Times New Roman"/>
          <w:color w:val="000000"/>
        </w:rPr>
      </w:pPr>
    </w:p>
    <w:p w:rsidR="00CF26FE" w:rsidRPr="003602D5" w:rsidRDefault="00CF26FE" w:rsidP="002128FC">
      <w:pPr>
        <w:jc w:val="both"/>
        <w:rPr>
          <w:rFonts w:ascii="Times New Roman" w:hAnsi="Times New Roman" w:cs="Times New Roman"/>
          <w:color w:val="000000"/>
        </w:rPr>
      </w:pPr>
      <w:r w:rsidRPr="003602D5">
        <w:rPr>
          <w:rFonts w:ascii="Times New Roman" w:hAnsi="Times New Roman" w:cs="Times New Roman"/>
          <w:color w:val="000000"/>
        </w:rPr>
        <w:lastRenderedPageBreak/>
        <w:t>Додатково повідомляємо загальну інформацію, реквізити та контактні дані:</w:t>
      </w:r>
    </w:p>
    <w:p w:rsidR="00CF26FE" w:rsidRPr="003602D5" w:rsidRDefault="00CF26FE" w:rsidP="002128FC">
      <w:pPr>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065"/>
      </w:tblGrid>
      <w:tr w:rsidR="00CF26FE" w:rsidRPr="003602D5" w:rsidTr="00F1254B">
        <w:trPr>
          <w:trHeight w:val="475"/>
        </w:trPr>
        <w:tc>
          <w:tcPr>
            <w:tcW w:w="5223" w:type="dxa"/>
            <w:shd w:val="clear" w:color="auto" w:fill="auto"/>
            <w:vAlign w:val="center"/>
          </w:tcPr>
          <w:p w:rsidR="00CF26FE" w:rsidRPr="003602D5" w:rsidRDefault="00D52382" w:rsidP="002128FC">
            <w:pPr>
              <w:jc w:val="both"/>
              <w:rPr>
                <w:rFonts w:ascii="Times New Roman" w:hAnsi="Times New Roman" w:cs="Times New Roman"/>
                <w:color w:val="000000"/>
                <w:lang w:eastAsia="en-US"/>
              </w:rPr>
            </w:pPr>
            <w:r w:rsidRPr="003602D5">
              <w:rPr>
                <w:rFonts w:ascii="Times New Roman" w:hAnsi="Times New Roman" w:cs="Times New Roman"/>
                <w:lang w:eastAsia="en-US"/>
              </w:rPr>
              <w:t>Повне н</w:t>
            </w:r>
            <w:r w:rsidR="00CF26FE" w:rsidRPr="003602D5">
              <w:rPr>
                <w:rFonts w:ascii="Times New Roman" w:hAnsi="Times New Roman" w:cs="Times New Roman"/>
                <w:lang w:eastAsia="en-US"/>
              </w:rPr>
              <w:t>айменування</w:t>
            </w:r>
          </w:p>
        </w:tc>
        <w:tc>
          <w:tcPr>
            <w:tcW w:w="5198"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p>
        </w:tc>
      </w:tr>
      <w:tr w:rsidR="00CF26FE" w:rsidRPr="003602D5" w:rsidTr="00F1254B">
        <w:tc>
          <w:tcPr>
            <w:tcW w:w="5223" w:type="dxa"/>
            <w:shd w:val="clear" w:color="auto" w:fill="auto"/>
            <w:vAlign w:val="center"/>
          </w:tcPr>
          <w:p w:rsidR="00CF26FE" w:rsidRPr="003602D5" w:rsidRDefault="00CF26FE" w:rsidP="002128FC">
            <w:pPr>
              <w:jc w:val="both"/>
              <w:rPr>
                <w:rFonts w:ascii="Times New Roman" w:hAnsi="Times New Roman" w:cs="Times New Roman"/>
                <w:lang w:eastAsia="he-IL" w:bidi="he-IL"/>
              </w:rPr>
            </w:pPr>
            <w:r w:rsidRPr="003602D5">
              <w:rPr>
                <w:rFonts w:ascii="Times New Roman" w:hAnsi="Times New Roman" w:cs="Times New Roman"/>
                <w:lang w:eastAsia="he-IL" w:bidi="he-IL"/>
              </w:rPr>
              <w:t>Код ЄДРПОУ (для юридичних осіб)</w:t>
            </w:r>
          </w:p>
          <w:p w:rsidR="00CF26FE" w:rsidRPr="003602D5" w:rsidRDefault="00CF26FE" w:rsidP="002128FC">
            <w:pPr>
              <w:jc w:val="both"/>
              <w:rPr>
                <w:rFonts w:ascii="Times New Roman" w:hAnsi="Times New Roman" w:cs="Times New Roman"/>
                <w:lang w:eastAsia="en-US"/>
              </w:rPr>
            </w:pPr>
            <w:r w:rsidRPr="003602D5">
              <w:rPr>
                <w:rFonts w:ascii="Times New Roman" w:hAnsi="Times New Roman" w:cs="Times New Roman"/>
                <w:lang w:eastAsia="he-IL" w:bidi="he-IL"/>
              </w:rPr>
              <w:t>Ідентифікаційний номер фізичної особи-платника податків та інших обов'язкових платежів (для фізичної особи)</w:t>
            </w:r>
          </w:p>
        </w:tc>
        <w:tc>
          <w:tcPr>
            <w:tcW w:w="5198"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p>
        </w:tc>
      </w:tr>
      <w:tr w:rsidR="00CF26FE" w:rsidRPr="003602D5" w:rsidTr="00F1254B">
        <w:trPr>
          <w:trHeight w:val="311"/>
        </w:trPr>
        <w:tc>
          <w:tcPr>
            <w:tcW w:w="5223"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r w:rsidRPr="003602D5">
              <w:rPr>
                <w:rFonts w:ascii="Times New Roman" w:hAnsi="Times New Roman" w:cs="Times New Roman"/>
                <w:color w:val="000000"/>
                <w:lang w:eastAsia="en-US"/>
              </w:rPr>
              <w:t xml:space="preserve">Фактична </w:t>
            </w:r>
            <w:r w:rsidR="00F1254B" w:rsidRPr="003602D5">
              <w:rPr>
                <w:rFonts w:ascii="Times New Roman" w:hAnsi="Times New Roman" w:cs="Times New Roman"/>
                <w:color w:val="000000"/>
                <w:lang w:val="ru-RU" w:eastAsia="en-US"/>
              </w:rPr>
              <w:t xml:space="preserve">та юридична </w:t>
            </w:r>
            <w:r w:rsidRPr="003602D5">
              <w:rPr>
                <w:rFonts w:ascii="Times New Roman" w:hAnsi="Times New Roman" w:cs="Times New Roman"/>
                <w:color w:val="000000"/>
                <w:lang w:eastAsia="en-US"/>
              </w:rPr>
              <w:t>адреса</w:t>
            </w:r>
          </w:p>
        </w:tc>
        <w:tc>
          <w:tcPr>
            <w:tcW w:w="5198"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p>
        </w:tc>
      </w:tr>
      <w:tr w:rsidR="00CF26FE" w:rsidRPr="003602D5" w:rsidTr="00F1254B">
        <w:tc>
          <w:tcPr>
            <w:tcW w:w="5223" w:type="dxa"/>
            <w:shd w:val="clear" w:color="auto" w:fill="auto"/>
            <w:vAlign w:val="center"/>
          </w:tcPr>
          <w:p w:rsidR="00BB7B80" w:rsidRPr="003602D5" w:rsidRDefault="00CF26FE" w:rsidP="00BB7B80">
            <w:pPr>
              <w:jc w:val="both"/>
              <w:rPr>
                <w:rFonts w:ascii="Times New Roman" w:hAnsi="Times New Roman" w:cs="Times New Roman"/>
                <w:lang w:eastAsia="he-IL" w:bidi="he-IL"/>
              </w:rPr>
            </w:pPr>
            <w:r w:rsidRPr="003602D5">
              <w:rPr>
                <w:rFonts w:ascii="Times New Roman" w:hAnsi="Times New Roman" w:cs="Times New Roman"/>
                <w:lang w:eastAsia="he-IL" w:bidi="he-IL"/>
              </w:rPr>
              <w:t>Прізвище ім'я по-батькові контактної особи,</w:t>
            </w:r>
          </w:p>
          <w:p w:rsidR="00CF26FE" w:rsidRPr="00455CFE" w:rsidRDefault="000B4A71" w:rsidP="00BB7B80">
            <w:pPr>
              <w:jc w:val="both"/>
              <w:rPr>
                <w:rFonts w:ascii="Times New Roman" w:hAnsi="Times New Roman" w:cs="Times New Roman"/>
                <w:b/>
                <w:lang w:eastAsia="he-IL" w:bidi="he-IL"/>
              </w:rPr>
            </w:pPr>
            <w:r w:rsidRPr="00455CFE">
              <w:rPr>
                <w:rFonts w:ascii="Times New Roman" w:hAnsi="Times New Roman" w:cs="Times New Roman"/>
                <w:b/>
                <w:lang w:eastAsia="he-IL" w:bidi="he-IL"/>
              </w:rPr>
              <w:t xml:space="preserve">мобільний </w:t>
            </w:r>
            <w:r w:rsidR="00CF26FE" w:rsidRPr="00455CFE">
              <w:rPr>
                <w:rFonts w:ascii="Times New Roman" w:hAnsi="Times New Roman" w:cs="Times New Roman"/>
                <w:b/>
                <w:lang w:eastAsia="he-IL" w:bidi="he-IL"/>
              </w:rPr>
              <w:t xml:space="preserve">телефон, </w:t>
            </w:r>
            <w:r w:rsidR="00CF26FE" w:rsidRPr="00455CFE">
              <w:rPr>
                <w:rFonts w:ascii="Times New Roman" w:hAnsi="Times New Roman" w:cs="Times New Roman"/>
                <w:b/>
                <w:lang w:val="en-US" w:eastAsia="he-IL" w:bidi="he-IL"/>
              </w:rPr>
              <w:t>e</w:t>
            </w:r>
            <w:r w:rsidR="00CF26FE" w:rsidRPr="00455CFE">
              <w:rPr>
                <w:rFonts w:ascii="Times New Roman" w:hAnsi="Times New Roman" w:cs="Times New Roman"/>
                <w:b/>
                <w:lang w:eastAsia="he-IL" w:bidi="he-IL"/>
              </w:rPr>
              <w:t>-</w:t>
            </w:r>
            <w:r w:rsidR="00CF26FE" w:rsidRPr="00455CFE">
              <w:rPr>
                <w:rFonts w:ascii="Times New Roman" w:hAnsi="Times New Roman" w:cs="Times New Roman"/>
                <w:b/>
                <w:lang w:val="en-US" w:eastAsia="he-IL" w:bidi="he-IL"/>
              </w:rPr>
              <w:t>mail</w:t>
            </w:r>
            <w:r w:rsidRPr="00455CFE">
              <w:rPr>
                <w:rFonts w:ascii="Times New Roman" w:hAnsi="Times New Roman" w:cs="Times New Roman"/>
                <w:b/>
                <w:lang w:eastAsia="he-IL" w:bidi="he-IL"/>
              </w:rPr>
              <w:t xml:space="preserve"> (обов’язково)</w:t>
            </w:r>
          </w:p>
        </w:tc>
        <w:tc>
          <w:tcPr>
            <w:tcW w:w="5198"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p>
        </w:tc>
      </w:tr>
      <w:tr w:rsidR="00CF26FE" w:rsidRPr="003602D5" w:rsidTr="00F1254B">
        <w:tc>
          <w:tcPr>
            <w:tcW w:w="5223" w:type="dxa"/>
            <w:shd w:val="clear" w:color="auto" w:fill="auto"/>
            <w:vAlign w:val="center"/>
          </w:tcPr>
          <w:p w:rsidR="00CF26FE" w:rsidRPr="003602D5" w:rsidRDefault="00CF26FE" w:rsidP="002128FC">
            <w:pPr>
              <w:jc w:val="both"/>
              <w:rPr>
                <w:rFonts w:ascii="Times New Roman" w:hAnsi="Times New Roman" w:cs="Times New Roman"/>
                <w:lang w:eastAsia="he-IL" w:bidi="he-IL"/>
              </w:rPr>
            </w:pPr>
            <w:r w:rsidRPr="003602D5">
              <w:rPr>
                <w:rFonts w:ascii="Times New Roman" w:hAnsi="Times New Roman" w:cs="Times New Roman"/>
                <w:lang w:eastAsia="he-IL" w:bidi="he-IL"/>
              </w:rPr>
              <w:t>Банківські реквізити</w:t>
            </w:r>
          </w:p>
        </w:tc>
        <w:tc>
          <w:tcPr>
            <w:tcW w:w="5198"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p>
        </w:tc>
      </w:tr>
      <w:tr w:rsidR="00CF26FE" w:rsidRPr="003602D5" w:rsidTr="00F1254B">
        <w:tc>
          <w:tcPr>
            <w:tcW w:w="5223"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r w:rsidRPr="003602D5">
              <w:rPr>
                <w:rFonts w:ascii="Times New Roman" w:hAnsi="Times New Roman" w:cs="Times New Roman"/>
                <w:lang w:eastAsia="he-IL" w:bidi="he-IL"/>
              </w:rPr>
              <w:t>Статус платника податку на додану вартість</w:t>
            </w:r>
          </w:p>
        </w:tc>
        <w:tc>
          <w:tcPr>
            <w:tcW w:w="5198"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p>
        </w:tc>
      </w:tr>
      <w:tr w:rsidR="00CF26FE" w:rsidRPr="003602D5" w:rsidTr="00F1254B">
        <w:tc>
          <w:tcPr>
            <w:tcW w:w="5223"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bookmarkStart w:id="11" w:name="__DdeLink__170_1099740339"/>
            <w:r w:rsidRPr="003602D5">
              <w:rPr>
                <w:rFonts w:ascii="Times New Roman" w:hAnsi="Times New Roman" w:cs="Times New Roman"/>
                <w:lang w:eastAsia="he-IL" w:bidi="he-IL"/>
              </w:rPr>
              <w:t xml:space="preserve">Номер </w:t>
            </w:r>
            <w:bookmarkEnd w:id="11"/>
            <w:r w:rsidRPr="003602D5">
              <w:rPr>
                <w:rFonts w:ascii="Times New Roman" w:hAnsi="Times New Roman" w:cs="Times New Roman"/>
                <w:lang w:eastAsia="he-IL" w:bidi="he-IL"/>
              </w:rPr>
              <w:t>платника податку на додану вартість</w:t>
            </w:r>
          </w:p>
        </w:tc>
        <w:tc>
          <w:tcPr>
            <w:tcW w:w="5198" w:type="dxa"/>
            <w:shd w:val="clear" w:color="auto" w:fill="auto"/>
            <w:vAlign w:val="center"/>
          </w:tcPr>
          <w:p w:rsidR="00CF26FE" w:rsidRPr="003602D5" w:rsidRDefault="00CF26FE" w:rsidP="002128FC">
            <w:pPr>
              <w:jc w:val="both"/>
              <w:rPr>
                <w:rFonts w:ascii="Times New Roman" w:hAnsi="Times New Roman" w:cs="Times New Roman"/>
                <w:color w:val="000000"/>
                <w:lang w:eastAsia="en-US"/>
              </w:rPr>
            </w:pPr>
          </w:p>
        </w:tc>
      </w:tr>
    </w:tbl>
    <w:p w:rsidR="00F6522E" w:rsidRPr="003602D5" w:rsidRDefault="00F6522E" w:rsidP="002128FC">
      <w:pPr>
        <w:pStyle w:val="21"/>
        <w:spacing w:after="0" w:line="240" w:lineRule="auto"/>
        <w:ind w:left="0"/>
        <w:jc w:val="both"/>
        <w:rPr>
          <w:rFonts w:ascii="Times New Roman" w:hAnsi="Times New Roman"/>
          <w:color w:val="000000"/>
          <w:sz w:val="20"/>
          <w:szCs w:val="20"/>
          <w:lang w:val="uk-UA"/>
        </w:rPr>
      </w:pPr>
    </w:p>
    <w:p w:rsidR="00F6522E" w:rsidRPr="003602D5" w:rsidRDefault="008F5BFC" w:rsidP="002128FC">
      <w:pPr>
        <w:jc w:val="both"/>
        <w:rPr>
          <w:rFonts w:ascii="Times New Roman" w:hAnsi="Times New Roman" w:cs="Times New Roman"/>
          <w:i/>
        </w:rPr>
      </w:pPr>
      <w:r w:rsidRPr="003602D5">
        <w:rPr>
          <w:rFonts w:ascii="Times New Roman" w:hAnsi="Times New Roman" w:cs="Times New Roman"/>
          <w:i/>
        </w:rPr>
        <w:t>_________________________                                         ____________________________</w:t>
      </w:r>
    </w:p>
    <w:p w:rsidR="008F5BFC" w:rsidRPr="003602D5" w:rsidRDefault="008F5BFC" w:rsidP="002128FC">
      <w:pPr>
        <w:jc w:val="both"/>
        <w:rPr>
          <w:rFonts w:ascii="Times New Roman" w:hAnsi="Times New Roman" w:cs="Times New Roman"/>
          <w:i/>
        </w:rPr>
      </w:pPr>
    </w:p>
    <w:p w:rsidR="00CF26FE" w:rsidRPr="003602D5" w:rsidRDefault="00CF26FE" w:rsidP="002128FC">
      <w:pPr>
        <w:jc w:val="both"/>
        <w:rPr>
          <w:rFonts w:ascii="Times New Roman" w:hAnsi="Times New Roman" w:cs="Times New Roman"/>
          <w:i/>
        </w:rPr>
      </w:pPr>
      <w:r w:rsidRPr="003602D5">
        <w:rPr>
          <w:rFonts w:ascii="Times New Roman" w:hAnsi="Times New Roman" w:cs="Times New Roman"/>
          <w:i/>
        </w:rPr>
        <w:t>Посада, прізвище, ініціали, підпис уповноваженої особи учасника, завірені печаткою**.</w:t>
      </w:r>
    </w:p>
    <w:p w:rsidR="00F6522E" w:rsidRPr="003602D5" w:rsidRDefault="00F6522E" w:rsidP="002128FC">
      <w:pPr>
        <w:jc w:val="both"/>
        <w:rPr>
          <w:rFonts w:ascii="Times New Roman" w:hAnsi="Times New Roman" w:cs="Times New Roman"/>
          <w:b/>
          <w:iCs/>
        </w:rPr>
      </w:pPr>
    </w:p>
    <w:p w:rsidR="00CF26FE" w:rsidRPr="003602D5" w:rsidRDefault="00CF26FE" w:rsidP="002128FC">
      <w:pPr>
        <w:jc w:val="both"/>
        <w:rPr>
          <w:rFonts w:ascii="Times New Roman" w:hAnsi="Times New Roman" w:cs="Times New Roman"/>
          <w:b/>
          <w:iCs/>
        </w:rPr>
      </w:pPr>
      <w:r w:rsidRPr="003602D5">
        <w:rPr>
          <w:rFonts w:ascii="Times New Roman" w:hAnsi="Times New Roman" w:cs="Times New Roman"/>
          <w:b/>
          <w:iCs/>
        </w:rPr>
        <w:t>Примітки:</w:t>
      </w:r>
    </w:p>
    <w:p w:rsidR="00CF26FE" w:rsidRPr="003602D5" w:rsidRDefault="00CF26FE" w:rsidP="002128FC">
      <w:pPr>
        <w:jc w:val="both"/>
        <w:rPr>
          <w:rFonts w:ascii="Times New Roman" w:hAnsi="Times New Roman" w:cs="Times New Roman"/>
          <w:iCs/>
        </w:rPr>
      </w:pPr>
      <w:r w:rsidRPr="003602D5">
        <w:rPr>
          <w:rFonts w:ascii="Times New Roman" w:hAnsi="Times New Roman" w:cs="Times New Roman"/>
          <w:iCs/>
        </w:rPr>
        <w:t>*Тендерна пропозиція подається на бланку Учасника (за наявності). Учасник не повинен відступати від даної форми.</w:t>
      </w:r>
    </w:p>
    <w:p w:rsidR="00CF26FE" w:rsidRPr="003602D5" w:rsidRDefault="00CF26FE" w:rsidP="002128FC">
      <w:pPr>
        <w:jc w:val="both"/>
        <w:rPr>
          <w:rFonts w:ascii="Times New Roman" w:hAnsi="Times New Roman" w:cs="Times New Roman"/>
          <w:iCs/>
        </w:rPr>
      </w:pPr>
      <w:r w:rsidRPr="003602D5">
        <w:rPr>
          <w:rFonts w:ascii="Times New Roman" w:hAnsi="Times New Roman" w:cs="Times New Roman"/>
          <w:iCs/>
        </w:rPr>
        <w:t>**</w:t>
      </w:r>
      <w:r w:rsidRPr="003602D5">
        <w:rPr>
          <w:rFonts w:ascii="Times New Roman" w:hAnsi="Times New Roman" w:cs="Times New Roman"/>
        </w:rPr>
        <w:t>Ця вимога не стосується учасників, які здійснюють діяльність без печатки згідно з законодавством України.</w:t>
      </w:r>
    </w:p>
    <w:p w:rsidR="00CF26FE" w:rsidRPr="003602D5" w:rsidRDefault="00CF26FE" w:rsidP="002128FC">
      <w:pPr>
        <w:jc w:val="both"/>
        <w:rPr>
          <w:rFonts w:ascii="Times New Roman" w:hAnsi="Times New Roman" w:cs="Times New Roman"/>
          <w:b/>
          <w:i/>
        </w:rPr>
      </w:pPr>
      <w:r w:rsidRPr="003602D5">
        <w:rPr>
          <w:rFonts w:ascii="Times New Roman" w:hAnsi="Times New Roman" w:cs="Times New Roman"/>
          <w:b/>
          <w:i/>
        </w:rPr>
        <w:t>Учасники - фізичні особи, фізичні особи-підприємці складають тендерну пропозицію за цією ж формою, але від імені першої особи.</w:t>
      </w:r>
    </w:p>
    <w:p w:rsidR="00CF26FE" w:rsidRPr="002128FC" w:rsidRDefault="00CF26FE" w:rsidP="002128FC">
      <w:pPr>
        <w:jc w:val="both"/>
        <w:rPr>
          <w:rFonts w:ascii="Times New Roman" w:eastAsia="Times New Roman" w:hAnsi="Times New Roman" w:cs="Times New Roman"/>
          <w:color w:val="000000"/>
          <w:sz w:val="24"/>
          <w:szCs w:val="24"/>
        </w:rPr>
      </w:pPr>
      <w:r w:rsidRPr="002128FC">
        <w:rPr>
          <w:rFonts w:ascii="Times New Roman" w:hAnsi="Times New Roman" w:cs="Times New Roman"/>
          <w:b/>
          <w:color w:val="000000"/>
          <w:sz w:val="24"/>
          <w:szCs w:val="24"/>
        </w:rPr>
        <w:br w:type="page"/>
      </w:r>
    </w:p>
    <w:p w:rsidR="006C1E1B" w:rsidRPr="002128FC" w:rsidRDefault="006C1E1B"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CF26FE" w:rsidRPr="002128FC" w:rsidRDefault="00CF26FE" w:rsidP="00675EF8">
      <w:pPr>
        <w:jc w:val="right"/>
        <w:rPr>
          <w:rFonts w:ascii="Times New Roman" w:hAnsi="Times New Roman" w:cs="Times New Roman"/>
          <w:b/>
          <w:color w:val="000000"/>
          <w:sz w:val="24"/>
          <w:szCs w:val="24"/>
        </w:rPr>
      </w:pPr>
      <w:r w:rsidRPr="002128FC">
        <w:rPr>
          <w:rFonts w:ascii="Times New Roman" w:hAnsi="Times New Roman" w:cs="Times New Roman"/>
          <w:b/>
          <w:color w:val="000000"/>
          <w:sz w:val="24"/>
          <w:szCs w:val="24"/>
        </w:rPr>
        <w:t>Додаток 2</w:t>
      </w:r>
    </w:p>
    <w:p w:rsidR="00CF26FE" w:rsidRPr="002128FC" w:rsidRDefault="00CF26FE" w:rsidP="0008578F">
      <w:pPr>
        <w:tabs>
          <w:tab w:val="left" w:pos="9689"/>
        </w:tabs>
        <w:jc w:val="center"/>
        <w:rPr>
          <w:rFonts w:ascii="Times New Roman" w:hAnsi="Times New Roman" w:cs="Times New Roman"/>
          <w:b/>
          <w:bCs/>
          <w:sz w:val="24"/>
          <w:szCs w:val="24"/>
        </w:rPr>
      </w:pPr>
      <w:r w:rsidRPr="002128FC">
        <w:rPr>
          <w:rFonts w:ascii="Times New Roman" w:hAnsi="Times New Roman" w:cs="Times New Roman"/>
          <w:b/>
          <w:bCs/>
          <w:sz w:val="24"/>
          <w:szCs w:val="24"/>
        </w:rPr>
        <w:t>Лист-згода</w:t>
      </w:r>
    </w:p>
    <w:p w:rsidR="004247E7" w:rsidRPr="002128FC" w:rsidRDefault="004247E7" w:rsidP="0008578F">
      <w:pPr>
        <w:tabs>
          <w:tab w:val="left" w:pos="9689"/>
        </w:tabs>
        <w:jc w:val="center"/>
        <w:rPr>
          <w:rFonts w:ascii="Times New Roman" w:hAnsi="Times New Roman" w:cs="Times New Roman"/>
          <w:bCs/>
          <w:sz w:val="24"/>
          <w:szCs w:val="24"/>
        </w:rPr>
      </w:pPr>
      <w:r w:rsidRPr="002128FC">
        <w:rPr>
          <w:rFonts w:ascii="Times New Roman" w:hAnsi="Times New Roman" w:cs="Times New Roman"/>
          <w:bCs/>
          <w:sz w:val="24"/>
          <w:szCs w:val="24"/>
        </w:rPr>
        <w:t>(персональні дані)</w:t>
      </w:r>
    </w:p>
    <w:p w:rsidR="00CF26FE" w:rsidRPr="002128FC" w:rsidRDefault="00CF26FE" w:rsidP="0008578F">
      <w:pPr>
        <w:tabs>
          <w:tab w:val="left" w:pos="9689"/>
        </w:tabs>
        <w:jc w:val="center"/>
        <w:rPr>
          <w:rFonts w:ascii="Times New Roman" w:hAnsi="Times New Roman" w:cs="Times New Roman"/>
          <w:bCs/>
          <w:sz w:val="24"/>
          <w:szCs w:val="24"/>
        </w:rPr>
      </w:pPr>
    </w:p>
    <w:p w:rsidR="00675EF8" w:rsidRDefault="00675EF8" w:rsidP="002128FC">
      <w:pPr>
        <w:tabs>
          <w:tab w:val="left" w:pos="9689"/>
        </w:tabs>
        <w:jc w:val="both"/>
        <w:rPr>
          <w:rFonts w:ascii="Times New Roman" w:hAnsi="Times New Roman" w:cs="Times New Roman"/>
          <w:bCs/>
          <w:sz w:val="24"/>
          <w:szCs w:val="24"/>
        </w:rPr>
      </w:pPr>
    </w:p>
    <w:p w:rsidR="00CF26FE" w:rsidRPr="002128FC" w:rsidRDefault="00CF26FE" w:rsidP="002128FC">
      <w:pPr>
        <w:tabs>
          <w:tab w:val="left" w:pos="9689"/>
        </w:tabs>
        <w:jc w:val="both"/>
        <w:rPr>
          <w:rFonts w:ascii="Times New Roman" w:hAnsi="Times New Roman" w:cs="Times New Roman"/>
          <w:bCs/>
          <w:sz w:val="24"/>
          <w:szCs w:val="24"/>
        </w:rPr>
      </w:pPr>
      <w:r w:rsidRPr="002128FC">
        <w:rPr>
          <w:rFonts w:ascii="Times New Roman" w:hAnsi="Times New Roman" w:cs="Times New Roman"/>
          <w:bCs/>
          <w:sz w:val="24"/>
          <w:szCs w:val="24"/>
        </w:rPr>
        <w:t>Відповідно до закону України «Про захист персональних даних» від 01.06.2012 №</w:t>
      </w:r>
      <w:r w:rsidR="00486970" w:rsidRPr="002128FC">
        <w:rPr>
          <w:rFonts w:ascii="Times New Roman" w:hAnsi="Times New Roman" w:cs="Times New Roman"/>
          <w:bCs/>
          <w:sz w:val="24"/>
          <w:szCs w:val="24"/>
        </w:rPr>
        <w:t xml:space="preserve"> </w:t>
      </w:r>
      <w:r w:rsidRPr="002128FC">
        <w:rPr>
          <w:rFonts w:ascii="Times New Roman" w:hAnsi="Times New Roman" w:cs="Times New Roman"/>
          <w:bCs/>
          <w:sz w:val="24"/>
          <w:szCs w:val="24"/>
        </w:rPr>
        <w:t>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особистих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rsidR="00CF26FE" w:rsidRPr="002128FC" w:rsidRDefault="00CF26FE" w:rsidP="002128FC">
      <w:pPr>
        <w:tabs>
          <w:tab w:val="left" w:pos="9689"/>
        </w:tabs>
        <w:jc w:val="both"/>
        <w:rPr>
          <w:rFonts w:ascii="Times New Roman" w:hAnsi="Times New Roman" w:cs="Times New Roman"/>
          <w:bCs/>
          <w:sz w:val="24"/>
          <w:szCs w:val="24"/>
        </w:rPr>
      </w:pPr>
    </w:p>
    <w:p w:rsidR="00486970" w:rsidRPr="002128FC" w:rsidRDefault="00486970" w:rsidP="002128FC">
      <w:pPr>
        <w:tabs>
          <w:tab w:val="left" w:pos="9689"/>
        </w:tabs>
        <w:jc w:val="both"/>
        <w:rPr>
          <w:rFonts w:ascii="Times New Roman" w:hAnsi="Times New Roman" w:cs="Times New Roman"/>
          <w:bCs/>
          <w:sz w:val="24"/>
          <w:szCs w:val="24"/>
        </w:rPr>
      </w:pPr>
    </w:p>
    <w:p w:rsidR="00486970" w:rsidRPr="002128FC" w:rsidRDefault="00486970" w:rsidP="002128FC">
      <w:pPr>
        <w:tabs>
          <w:tab w:val="left" w:pos="9689"/>
        </w:tabs>
        <w:jc w:val="both"/>
        <w:rPr>
          <w:rFonts w:ascii="Times New Roman" w:hAnsi="Times New Roman" w:cs="Times New Roman"/>
          <w:bCs/>
          <w:sz w:val="24"/>
          <w:szCs w:val="24"/>
        </w:rPr>
      </w:pPr>
    </w:p>
    <w:p w:rsidR="00CF26FE" w:rsidRPr="002128FC" w:rsidRDefault="00CF26FE" w:rsidP="002128FC">
      <w:pPr>
        <w:tabs>
          <w:tab w:val="left" w:pos="9689"/>
        </w:tabs>
        <w:jc w:val="both"/>
        <w:rPr>
          <w:rFonts w:ascii="Times New Roman" w:hAnsi="Times New Roman" w:cs="Times New Roman"/>
          <w:bCs/>
          <w:sz w:val="24"/>
          <w:szCs w:val="24"/>
        </w:rPr>
      </w:pPr>
    </w:p>
    <w:p w:rsidR="00CF26FE" w:rsidRPr="002128FC" w:rsidRDefault="00CF26FE" w:rsidP="002128FC">
      <w:pPr>
        <w:tabs>
          <w:tab w:val="left" w:pos="9689"/>
        </w:tabs>
        <w:jc w:val="both"/>
        <w:rPr>
          <w:rFonts w:ascii="Times New Roman" w:hAnsi="Times New Roman" w:cs="Times New Roman"/>
          <w:bCs/>
          <w:sz w:val="24"/>
          <w:szCs w:val="24"/>
        </w:rPr>
      </w:pPr>
      <w:r w:rsidRPr="002128FC">
        <w:rPr>
          <w:rFonts w:ascii="Times New Roman" w:hAnsi="Times New Roman" w:cs="Times New Roman"/>
          <w:bCs/>
          <w:sz w:val="24"/>
          <w:szCs w:val="24"/>
        </w:rPr>
        <w:t>Дата_____________                            ________________  /_________________/</w:t>
      </w:r>
    </w:p>
    <w:p w:rsidR="00CF26FE" w:rsidRPr="002128FC" w:rsidRDefault="00CF26FE" w:rsidP="002128FC">
      <w:pPr>
        <w:tabs>
          <w:tab w:val="left" w:pos="9689"/>
        </w:tabs>
        <w:jc w:val="both"/>
        <w:rPr>
          <w:rFonts w:ascii="Times New Roman" w:hAnsi="Times New Roman" w:cs="Times New Roman"/>
          <w:bCs/>
          <w:sz w:val="24"/>
          <w:szCs w:val="24"/>
        </w:rPr>
      </w:pPr>
      <w:r w:rsidRPr="002128FC">
        <w:rPr>
          <w:rFonts w:ascii="Times New Roman" w:hAnsi="Times New Roman" w:cs="Times New Roman"/>
          <w:bCs/>
          <w:sz w:val="24"/>
          <w:szCs w:val="24"/>
        </w:rPr>
        <w:t xml:space="preserve">                                                                      (підпис)                                   (ПІБ)</w:t>
      </w:r>
    </w:p>
    <w:p w:rsidR="00486970" w:rsidRPr="002128FC" w:rsidRDefault="00CF26FE" w:rsidP="002128FC">
      <w:pPr>
        <w:jc w:val="both"/>
        <w:rPr>
          <w:rFonts w:ascii="Times New Roman" w:hAnsi="Times New Roman" w:cs="Times New Roman"/>
          <w:b/>
          <w:color w:val="000000"/>
          <w:sz w:val="24"/>
          <w:szCs w:val="24"/>
        </w:rPr>
      </w:pPr>
      <w:r w:rsidRPr="002128FC">
        <w:rPr>
          <w:rFonts w:ascii="Times New Roman" w:hAnsi="Times New Roman" w:cs="Times New Roman"/>
          <w:b/>
          <w:color w:val="000000"/>
          <w:sz w:val="24"/>
          <w:szCs w:val="24"/>
        </w:rPr>
        <w:br w:type="page"/>
      </w:r>
    </w:p>
    <w:p w:rsidR="00486970" w:rsidRPr="002128FC" w:rsidRDefault="00CB2ED7" w:rsidP="008E2AF9">
      <w:pPr>
        <w:jc w:val="right"/>
        <w:rPr>
          <w:rFonts w:ascii="Times New Roman" w:hAnsi="Times New Roman" w:cs="Times New Roman"/>
          <w:b/>
          <w:color w:val="000000"/>
          <w:sz w:val="24"/>
          <w:szCs w:val="24"/>
        </w:rPr>
      </w:pPr>
      <w:r w:rsidRPr="002128FC">
        <w:rPr>
          <w:rFonts w:ascii="Times New Roman" w:hAnsi="Times New Roman" w:cs="Times New Roman"/>
          <w:b/>
          <w:color w:val="000000"/>
          <w:sz w:val="24"/>
          <w:szCs w:val="24"/>
        </w:rPr>
        <w:lastRenderedPageBreak/>
        <w:t>Додаток 3</w:t>
      </w:r>
    </w:p>
    <w:p w:rsidR="00CB2ED7" w:rsidRPr="002128FC" w:rsidRDefault="00CB2ED7" w:rsidP="0008578F">
      <w:pPr>
        <w:jc w:val="center"/>
        <w:rPr>
          <w:rFonts w:ascii="Times New Roman" w:hAnsi="Times New Roman" w:cs="Times New Roman"/>
          <w:b/>
          <w:color w:val="000000"/>
          <w:sz w:val="24"/>
          <w:szCs w:val="24"/>
        </w:rPr>
      </w:pPr>
    </w:p>
    <w:p w:rsidR="000444A3" w:rsidRPr="002128FC" w:rsidRDefault="000444A3" w:rsidP="0008578F">
      <w:pPr>
        <w:suppressAutoHyphens/>
        <w:jc w:val="center"/>
        <w:rPr>
          <w:rFonts w:ascii="Times New Roman" w:eastAsia="Times New Roman" w:hAnsi="Times New Roman" w:cs="Times New Roman"/>
          <w:b/>
          <w:bCs/>
          <w:sz w:val="24"/>
          <w:szCs w:val="24"/>
          <w:lang w:eastAsia="ar-SA"/>
        </w:rPr>
      </w:pPr>
      <w:r w:rsidRPr="002128FC">
        <w:rPr>
          <w:rFonts w:ascii="Times New Roman" w:eastAsia="Times New Roman" w:hAnsi="Times New Roman" w:cs="Times New Roman"/>
          <w:b/>
          <w:bCs/>
          <w:sz w:val="24"/>
          <w:szCs w:val="24"/>
          <w:lang w:eastAsia="ar-SA"/>
        </w:rPr>
        <w:t>Гарантійний лист</w:t>
      </w:r>
    </w:p>
    <w:p w:rsidR="000444A3" w:rsidRPr="002128FC" w:rsidRDefault="000444A3" w:rsidP="0008578F">
      <w:pPr>
        <w:suppressAutoHyphens/>
        <w:jc w:val="center"/>
        <w:rPr>
          <w:rFonts w:ascii="Times New Roman" w:eastAsia="Times New Roman" w:hAnsi="Times New Roman" w:cs="Times New Roman"/>
          <w:b/>
          <w:bCs/>
          <w:sz w:val="24"/>
          <w:szCs w:val="24"/>
          <w:lang w:eastAsia="ar-SA"/>
        </w:rPr>
      </w:pPr>
      <w:r w:rsidRPr="002128FC">
        <w:rPr>
          <w:rFonts w:ascii="Times New Roman" w:eastAsia="Times New Roman" w:hAnsi="Times New Roman" w:cs="Times New Roman"/>
          <w:b/>
          <w:bCs/>
          <w:sz w:val="24"/>
          <w:szCs w:val="24"/>
          <w:lang w:eastAsia="ar-SA"/>
        </w:rPr>
        <w:t>про відсутність підстав для відмови в участі у процедурі закупівлі</w:t>
      </w:r>
      <w:r w:rsidR="001E322C" w:rsidRPr="002128FC">
        <w:rPr>
          <w:rFonts w:ascii="Times New Roman" w:eastAsia="Times New Roman" w:hAnsi="Times New Roman" w:cs="Times New Roman"/>
          <w:b/>
          <w:bCs/>
          <w:sz w:val="24"/>
          <w:szCs w:val="24"/>
          <w:lang w:eastAsia="ar-SA"/>
        </w:rPr>
        <w:t>, що визначені у частинах першій та другій</w:t>
      </w:r>
      <w:r w:rsidRPr="002128FC">
        <w:rPr>
          <w:rFonts w:ascii="Times New Roman" w:eastAsia="Times New Roman" w:hAnsi="Times New Roman" w:cs="Times New Roman"/>
          <w:b/>
          <w:bCs/>
          <w:sz w:val="24"/>
          <w:szCs w:val="24"/>
          <w:lang w:eastAsia="ar-SA"/>
        </w:rPr>
        <w:t xml:space="preserve"> статті 17 Закону України «Про публічні закупівлі»</w:t>
      </w:r>
    </w:p>
    <w:p w:rsidR="00EE7CDE" w:rsidRPr="002128FC" w:rsidRDefault="00EE7CDE" w:rsidP="002128FC">
      <w:pPr>
        <w:suppressAutoHyphens/>
        <w:jc w:val="both"/>
        <w:rPr>
          <w:rFonts w:ascii="Times New Roman" w:eastAsia="Times New Roman" w:hAnsi="Times New Roman" w:cs="Times New Roman"/>
          <w:b/>
          <w:bCs/>
          <w:sz w:val="24"/>
          <w:szCs w:val="24"/>
          <w:lang w:eastAsia="ar-SA"/>
        </w:rPr>
      </w:pPr>
    </w:p>
    <w:p w:rsidR="000444A3" w:rsidRPr="002128FC" w:rsidRDefault="000444A3" w:rsidP="002128FC">
      <w:pPr>
        <w:suppressAutoHyphen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(Найменування Учасника)</w:t>
      </w:r>
      <w:r w:rsidRPr="002128FC">
        <w:rPr>
          <w:rFonts w:ascii="Times New Roman" w:eastAsia="Times New Roman" w:hAnsi="Times New Roman" w:cs="Times New Roman"/>
          <w:sz w:val="24"/>
          <w:szCs w:val="24"/>
          <w:lang w:eastAsia="ar-SA"/>
        </w:rPr>
        <w:t xml:space="preserve"> (далі – Учасник), </w:t>
      </w:r>
      <w:r w:rsidR="00C05A44" w:rsidRPr="002128FC">
        <w:rPr>
          <w:rFonts w:ascii="Times New Roman" w:eastAsia="Times New Roman" w:hAnsi="Times New Roman" w:cs="Times New Roman"/>
          <w:b/>
          <w:sz w:val="24"/>
          <w:szCs w:val="24"/>
          <w:lang w:eastAsia="ar-SA"/>
        </w:rPr>
        <w:t>гарантує</w:t>
      </w:r>
      <w:r w:rsidR="00C05A44" w:rsidRPr="002128FC">
        <w:rPr>
          <w:rFonts w:ascii="Times New Roman" w:eastAsia="Times New Roman" w:hAnsi="Times New Roman" w:cs="Times New Roman"/>
          <w:sz w:val="24"/>
          <w:szCs w:val="24"/>
          <w:lang w:eastAsia="ar-SA"/>
        </w:rPr>
        <w:t xml:space="preserve"> відсутність </w:t>
      </w:r>
      <w:r w:rsidRPr="002128FC">
        <w:rPr>
          <w:rFonts w:ascii="Times New Roman" w:eastAsia="Times New Roman" w:hAnsi="Times New Roman" w:cs="Times New Roman"/>
          <w:sz w:val="24"/>
          <w:szCs w:val="24"/>
          <w:lang w:eastAsia="ar-SA"/>
        </w:rPr>
        <w:t>підстав для відмови нам в участі у процедурі закупівлі, передбачених частинами першою та другою статті 17 Закону України "Про публічні закупівлі"</w:t>
      </w:r>
      <w:r w:rsidR="004D45F0" w:rsidRPr="002128FC">
        <w:rPr>
          <w:rFonts w:ascii="Times New Roman" w:eastAsia="Times New Roman" w:hAnsi="Times New Roman" w:cs="Times New Roman"/>
          <w:sz w:val="24"/>
          <w:szCs w:val="24"/>
          <w:lang w:eastAsia="ar-SA"/>
        </w:rPr>
        <w:t xml:space="preserve"> (далі – Закон)</w:t>
      </w:r>
      <w:r w:rsidRPr="002128FC">
        <w:rPr>
          <w:rFonts w:ascii="Times New Roman" w:eastAsia="Times New Roman" w:hAnsi="Times New Roman" w:cs="Times New Roman"/>
          <w:sz w:val="24"/>
          <w:szCs w:val="24"/>
          <w:lang w:eastAsia="ar-SA"/>
        </w:rPr>
        <w:t>, а саме:</w:t>
      </w:r>
    </w:p>
    <w:p w:rsidR="000444A3" w:rsidRPr="002128FC" w:rsidRDefault="004D45F0"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 xml:space="preserve">згідно пункту 1 частини 1 статті 17 Закону </w:t>
      </w:r>
      <w:r w:rsidR="000444A3" w:rsidRPr="002128FC">
        <w:rPr>
          <w:rFonts w:ascii="Times New Roman" w:eastAsia="Times New Roman" w:hAnsi="Times New Roman" w:cs="Times New Roman"/>
          <w:i/>
          <w:sz w:val="24"/>
          <w:szCs w:val="24"/>
          <w:u w:val="single"/>
          <w:lang w:eastAsia="ar-SA"/>
        </w:rPr>
        <w:t>(найменування Учасника)</w:t>
      </w:r>
      <w:r w:rsidR="000444A3" w:rsidRPr="002128FC">
        <w:rPr>
          <w:rFonts w:ascii="Times New Roman" w:eastAsia="Times New Roman" w:hAnsi="Times New Roman" w:cs="Times New Roman"/>
          <w:sz w:val="24"/>
          <w:szCs w:val="24"/>
          <w:lang w:eastAsia="ar-SA"/>
        </w:rPr>
        <w:t xml:space="preserve"> не пропонує, не дає або не погоджується дати прямо чи опосередковано будь-якій </w:t>
      </w:r>
      <w:r w:rsidR="00001528" w:rsidRPr="002128FC">
        <w:rPr>
          <w:rFonts w:ascii="Times New Roman" w:eastAsia="Times New Roman" w:hAnsi="Times New Roman" w:cs="Times New Roman"/>
          <w:sz w:val="24"/>
          <w:szCs w:val="24"/>
          <w:lang w:eastAsia="ar-SA"/>
        </w:rPr>
        <w:t>службовій (</w:t>
      </w:r>
      <w:r w:rsidR="000444A3" w:rsidRPr="002128FC">
        <w:rPr>
          <w:rFonts w:ascii="Times New Roman" w:eastAsia="Times New Roman" w:hAnsi="Times New Roman" w:cs="Times New Roman"/>
          <w:sz w:val="24"/>
          <w:szCs w:val="24"/>
          <w:lang w:eastAsia="ar-SA"/>
        </w:rPr>
        <w:t>посадовій</w:t>
      </w:r>
      <w:r w:rsidR="00001528" w:rsidRPr="002128FC">
        <w:rPr>
          <w:rFonts w:ascii="Times New Roman" w:eastAsia="Times New Roman" w:hAnsi="Times New Roman" w:cs="Times New Roman"/>
          <w:sz w:val="24"/>
          <w:szCs w:val="24"/>
          <w:lang w:eastAsia="ar-SA"/>
        </w:rPr>
        <w:t>)</w:t>
      </w:r>
      <w:r w:rsidR="000444A3" w:rsidRPr="002128FC">
        <w:rPr>
          <w:rFonts w:ascii="Times New Roman" w:eastAsia="Times New Roman" w:hAnsi="Times New Roman" w:cs="Times New Roman"/>
          <w:sz w:val="24"/>
          <w:szCs w:val="24"/>
          <w:lang w:eastAsia="ar-SA"/>
        </w:rPr>
        <w:t xml:space="preserve">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w:t>
      </w:r>
      <w:r w:rsidR="00001528" w:rsidRPr="002128FC">
        <w:rPr>
          <w:rFonts w:ascii="Times New Roman" w:eastAsia="Times New Roman" w:hAnsi="Times New Roman" w:cs="Times New Roman"/>
          <w:sz w:val="24"/>
          <w:szCs w:val="24"/>
          <w:lang w:eastAsia="ar-SA"/>
        </w:rPr>
        <w:t>иком певної процедури закупівлі;</w:t>
      </w:r>
    </w:p>
    <w:p w:rsidR="000444A3" w:rsidRPr="002128FC" w:rsidRDefault="004D45F0"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згідно пункту 2 частини 1 статті 17 Закону</w:t>
      </w:r>
      <w:r w:rsidRPr="002128FC">
        <w:rPr>
          <w:rFonts w:ascii="Times New Roman" w:eastAsia="Times New Roman" w:hAnsi="Times New Roman" w:cs="Times New Roman"/>
          <w:sz w:val="24"/>
          <w:szCs w:val="24"/>
          <w:lang w:eastAsia="ar-SA"/>
        </w:rPr>
        <w:t xml:space="preserve"> </w:t>
      </w:r>
      <w:r w:rsidR="000444A3" w:rsidRPr="002128FC">
        <w:rPr>
          <w:rFonts w:ascii="Times New Roman" w:eastAsia="Times New Roman" w:hAnsi="Times New Roman" w:cs="Times New Roman"/>
          <w:sz w:val="24"/>
          <w:szCs w:val="24"/>
          <w:lang w:eastAsia="ar-SA"/>
        </w:rPr>
        <w:t xml:space="preserve">відомості про </w:t>
      </w:r>
      <w:r w:rsidR="000444A3" w:rsidRPr="002128FC">
        <w:rPr>
          <w:rFonts w:ascii="Times New Roman" w:eastAsia="Times New Roman" w:hAnsi="Times New Roman" w:cs="Times New Roman"/>
          <w:i/>
          <w:sz w:val="24"/>
          <w:szCs w:val="24"/>
          <w:u w:val="single"/>
          <w:lang w:eastAsia="ar-SA"/>
        </w:rPr>
        <w:t>(найменування Учасника)</w:t>
      </w:r>
      <w:r w:rsidR="000444A3" w:rsidRPr="002128FC">
        <w:rPr>
          <w:rFonts w:ascii="Times New Roman" w:eastAsia="Times New Roman" w:hAnsi="Times New Roman" w:cs="Times New Roman"/>
          <w:i/>
          <w:sz w:val="24"/>
          <w:szCs w:val="24"/>
          <w:lang w:eastAsia="ar-SA"/>
        </w:rPr>
        <w:t xml:space="preserve"> </w:t>
      </w:r>
      <w:r w:rsidR="000444A3" w:rsidRPr="002128FC">
        <w:rPr>
          <w:rFonts w:ascii="Times New Roman" w:eastAsia="Times New Roman" w:hAnsi="Times New Roman" w:cs="Times New Roman"/>
          <w:sz w:val="24"/>
          <w:szCs w:val="24"/>
          <w:lang w:eastAsia="ar-SA"/>
        </w:rPr>
        <w:t>не внесено до Єдиного державного реєстру осіб, які вчинили корупційні або пов’я</w:t>
      </w:r>
      <w:r w:rsidR="00001528" w:rsidRPr="002128FC">
        <w:rPr>
          <w:rFonts w:ascii="Times New Roman" w:eastAsia="Times New Roman" w:hAnsi="Times New Roman" w:cs="Times New Roman"/>
          <w:sz w:val="24"/>
          <w:szCs w:val="24"/>
          <w:lang w:eastAsia="ar-SA"/>
        </w:rPr>
        <w:t>зані з корупцією правопорушення;</w:t>
      </w:r>
    </w:p>
    <w:p w:rsidR="000444A3" w:rsidRPr="002128FC" w:rsidRDefault="00001528"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згідно пункту 3 частини 1 статті 17 Закону</w:t>
      </w:r>
      <w:r w:rsidRPr="002128FC">
        <w:rPr>
          <w:rFonts w:ascii="Times New Roman" w:eastAsia="Times New Roman" w:hAnsi="Times New Roman" w:cs="Times New Roman"/>
          <w:sz w:val="24"/>
          <w:szCs w:val="24"/>
          <w:lang w:eastAsia="ar-SA"/>
        </w:rPr>
        <w:t xml:space="preserve"> </w:t>
      </w:r>
      <w:r w:rsidR="000444A3" w:rsidRPr="002128FC">
        <w:rPr>
          <w:rFonts w:ascii="Times New Roman" w:eastAsia="Times New Roman" w:hAnsi="Times New Roman" w:cs="Times New Roman"/>
          <w:sz w:val="24"/>
          <w:szCs w:val="24"/>
          <w:lang w:eastAsia="ar-SA"/>
        </w:rPr>
        <w:t>службов</w:t>
      </w:r>
      <w:r w:rsidRPr="002128FC">
        <w:rPr>
          <w:rFonts w:ascii="Times New Roman" w:eastAsia="Times New Roman" w:hAnsi="Times New Roman" w:cs="Times New Roman"/>
          <w:sz w:val="24"/>
          <w:szCs w:val="24"/>
          <w:lang w:eastAsia="ar-SA"/>
        </w:rPr>
        <w:t>у</w:t>
      </w:r>
      <w:r w:rsidR="000444A3" w:rsidRPr="002128FC">
        <w:rPr>
          <w:rFonts w:ascii="Times New Roman" w:eastAsia="Times New Roman" w:hAnsi="Times New Roman" w:cs="Times New Roman"/>
          <w:sz w:val="24"/>
          <w:szCs w:val="24"/>
          <w:lang w:eastAsia="ar-SA"/>
        </w:rPr>
        <w:t xml:space="preserve"> (посадов</w:t>
      </w:r>
      <w:r w:rsidRPr="002128FC">
        <w:rPr>
          <w:rFonts w:ascii="Times New Roman" w:eastAsia="Times New Roman" w:hAnsi="Times New Roman" w:cs="Times New Roman"/>
          <w:sz w:val="24"/>
          <w:szCs w:val="24"/>
          <w:lang w:eastAsia="ar-SA"/>
        </w:rPr>
        <w:t>у</w:t>
      </w:r>
      <w:r w:rsidR="000444A3" w:rsidRPr="002128FC">
        <w:rPr>
          <w:rFonts w:ascii="Times New Roman" w:eastAsia="Times New Roman" w:hAnsi="Times New Roman" w:cs="Times New Roman"/>
          <w:sz w:val="24"/>
          <w:szCs w:val="24"/>
          <w:lang w:eastAsia="ar-SA"/>
        </w:rPr>
        <w:t>) особ</w:t>
      </w:r>
      <w:r w:rsidRPr="002128FC">
        <w:rPr>
          <w:rFonts w:ascii="Times New Roman" w:eastAsia="Times New Roman" w:hAnsi="Times New Roman" w:cs="Times New Roman"/>
          <w:sz w:val="24"/>
          <w:szCs w:val="24"/>
          <w:lang w:eastAsia="ar-SA"/>
        </w:rPr>
        <w:t>у</w:t>
      </w:r>
      <w:r w:rsidR="000444A3" w:rsidRPr="002128FC">
        <w:rPr>
          <w:rFonts w:ascii="Times New Roman" w:eastAsia="Times New Roman" w:hAnsi="Times New Roman" w:cs="Times New Roman"/>
          <w:sz w:val="24"/>
          <w:szCs w:val="24"/>
          <w:lang w:eastAsia="ar-SA"/>
        </w:rPr>
        <w:t xml:space="preserve"> </w:t>
      </w:r>
      <w:r w:rsidR="000444A3" w:rsidRPr="002128FC">
        <w:rPr>
          <w:rFonts w:ascii="Times New Roman" w:eastAsia="Times New Roman" w:hAnsi="Times New Roman" w:cs="Times New Roman"/>
          <w:i/>
          <w:sz w:val="24"/>
          <w:szCs w:val="24"/>
          <w:u w:val="single"/>
          <w:lang w:eastAsia="ar-SA"/>
        </w:rPr>
        <w:t>(найменування Учасника)</w:t>
      </w:r>
      <w:r w:rsidR="000444A3" w:rsidRPr="002128FC">
        <w:rPr>
          <w:rFonts w:ascii="Times New Roman" w:eastAsia="Times New Roman" w:hAnsi="Times New Roman" w:cs="Times New Roman"/>
          <w:sz w:val="24"/>
          <w:szCs w:val="24"/>
          <w:lang w:eastAsia="ar-SA"/>
        </w:rPr>
        <w:t>, як</w:t>
      </w:r>
      <w:r w:rsidRPr="002128FC">
        <w:rPr>
          <w:rFonts w:ascii="Times New Roman" w:eastAsia="Times New Roman" w:hAnsi="Times New Roman" w:cs="Times New Roman"/>
          <w:sz w:val="24"/>
          <w:szCs w:val="24"/>
          <w:lang w:eastAsia="ar-SA"/>
        </w:rPr>
        <w:t>у</w:t>
      </w:r>
      <w:r w:rsidR="000444A3" w:rsidRPr="002128FC">
        <w:rPr>
          <w:rFonts w:ascii="Times New Roman" w:eastAsia="Times New Roman" w:hAnsi="Times New Roman" w:cs="Times New Roman"/>
          <w:sz w:val="24"/>
          <w:szCs w:val="24"/>
          <w:lang w:eastAsia="ar-SA"/>
        </w:rPr>
        <w:t xml:space="preserve"> уповноважено Учасником представляти його інтереси під час проведення процедури закупівлі, а саме:</w:t>
      </w:r>
    </w:p>
    <w:tbl>
      <w:tblPr>
        <w:tblW w:w="0" w:type="auto"/>
        <w:tblLayout w:type="fixed"/>
        <w:tblLook w:val="0000" w:firstRow="0" w:lastRow="0" w:firstColumn="0" w:lastColumn="0" w:noHBand="0" w:noVBand="0"/>
      </w:tblPr>
      <w:tblGrid>
        <w:gridCol w:w="4876"/>
        <w:gridCol w:w="4838"/>
      </w:tblGrid>
      <w:tr w:rsidR="000444A3" w:rsidRPr="002128FC" w:rsidTr="0069797D">
        <w:tc>
          <w:tcPr>
            <w:tcW w:w="4876" w:type="dxa"/>
            <w:tcBorders>
              <w:bottom w:val="single" w:sz="4" w:space="0" w:color="000000"/>
            </w:tcBorders>
          </w:tcPr>
          <w:p w:rsidR="000444A3" w:rsidRPr="002128FC" w:rsidRDefault="000444A3" w:rsidP="002128FC">
            <w:pPr>
              <w:suppressAutoHyphens/>
              <w:snapToGrid w:val="0"/>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sz w:val="24"/>
                <w:szCs w:val="24"/>
                <w:lang w:eastAsia="ar-SA"/>
              </w:rPr>
              <w:t xml:space="preserve">має право підпису тендерної документації </w:t>
            </w:r>
          </w:p>
        </w:tc>
        <w:tc>
          <w:tcPr>
            <w:tcW w:w="4838" w:type="dxa"/>
            <w:tcBorders>
              <w:bottom w:val="single" w:sz="4" w:space="0" w:color="000000"/>
            </w:tcBorders>
            <w:vAlign w:val="bottom"/>
          </w:tcPr>
          <w:p w:rsidR="000444A3" w:rsidRPr="002128FC" w:rsidRDefault="000444A3" w:rsidP="002128FC">
            <w:pPr>
              <w:suppressAutoHyphens/>
              <w:snapToGrid w:val="0"/>
              <w:jc w:val="both"/>
              <w:rPr>
                <w:rFonts w:ascii="Times New Roman" w:eastAsia="Times New Roman" w:hAnsi="Times New Roman" w:cs="Times New Roman"/>
                <w:i/>
                <w:sz w:val="24"/>
                <w:szCs w:val="24"/>
                <w:lang w:eastAsia="ar-SA"/>
              </w:rPr>
            </w:pPr>
            <w:r w:rsidRPr="002128FC">
              <w:rPr>
                <w:rFonts w:ascii="Times New Roman" w:eastAsia="Times New Roman" w:hAnsi="Times New Roman" w:cs="Times New Roman"/>
                <w:i/>
                <w:sz w:val="24"/>
                <w:szCs w:val="24"/>
                <w:lang w:eastAsia="ar-SA"/>
              </w:rPr>
              <w:t>(ПІБ, посада)</w:t>
            </w:r>
          </w:p>
        </w:tc>
      </w:tr>
      <w:tr w:rsidR="000444A3" w:rsidRPr="002128FC" w:rsidTr="0069797D">
        <w:tc>
          <w:tcPr>
            <w:tcW w:w="4876" w:type="dxa"/>
            <w:tcBorders>
              <w:top w:val="single" w:sz="4" w:space="0" w:color="000000"/>
              <w:bottom w:val="single" w:sz="4" w:space="0" w:color="000000"/>
            </w:tcBorders>
          </w:tcPr>
          <w:p w:rsidR="000444A3" w:rsidRPr="002128FC" w:rsidRDefault="000444A3" w:rsidP="002128FC">
            <w:pPr>
              <w:suppressAutoHyphens/>
              <w:snapToGrid w:val="0"/>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sz w:val="24"/>
                <w:szCs w:val="24"/>
                <w:lang w:eastAsia="ar-SA"/>
              </w:rPr>
              <w:t>має право підпису договору</w:t>
            </w:r>
          </w:p>
        </w:tc>
        <w:tc>
          <w:tcPr>
            <w:tcW w:w="4838" w:type="dxa"/>
            <w:tcBorders>
              <w:top w:val="single" w:sz="4" w:space="0" w:color="000000"/>
              <w:bottom w:val="single" w:sz="4" w:space="0" w:color="000000"/>
            </w:tcBorders>
            <w:vAlign w:val="bottom"/>
          </w:tcPr>
          <w:p w:rsidR="000444A3" w:rsidRPr="002128FC" w:rsidRDefault="000444A3" w:rsidP="002128FC">
            <w:pPr>
              <w:suppressAutoHyphens/>
              <w:snapToGrid w:val="0"/>
              <w:jc w:val="both"/>
              <w:rPr>
                <w:rFonts w:ascii="Times New Roman" w:eastAsia="Times New Roman" w:hAnsi="Times New Roman" w:cs="Times New Roman"/>
                <w:i/>
                <w:sz w:val="24"/>
                <w:szCs w:val="24"/>
                <w:lang w:eastAsia="ar-SA"/>
              </w:rPr>
            </w:pPr>
            <w:r w:rsidRPr="002128FC">
              <w:rPr>
                <w:rFonts w:ascii="Times New Roman" w:eastAsia="Times New Roman" w:hAnsi="Times New Roman" w:cs="Times New Roman"/>
                <w:i/>
                <w:sz w:val="24"/>
                <w:szCs w:val="24"/>
                <w:lang w:eastAsia="ar-SA"/>
              </w:rPr>
              <w:t>(ПІБ, посада)</w:t>
            </w:r>
          </w:p>
        </w:tc>
      </w:tr>
    </w:tbl>
    <w:p w:rsidR="00001528" w:rsidRPr="002128FC" w:rsidRDefault="000444A3" w:rsidP="002128FC">
      <w:pPr>
        <w:suppressAutoHyphen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sz w:val="24"/>
          <w:szCs w:val="24"/>
          <w:lang w:eastAsia="ar-SA"/>
        </w:rPr>
        <w:t xml:space="preserve">не було притягнуто згідно із законом до відповідальності за вчинення </w:t>
      </w:r>
      <w:r w:rsidR="00001528" w:rsidRPr="002128FC">
        <w:rPr>
          <w:rFonts w:ascii="Times New Roman" w:eastAsia="Times New Roman" w:hAnsi="Times New Roman" w:cs="Times New Roman"/>
          <w:sz w:val="24"/>
          <w:szCs w:val="24"/>
          <w:lang w:eastAsia="ar-SA"/>
        </w:rPr>
        <w:t>корупційного правопорушення або правопорушення, пов’язаного з корупцією</w:t>
      </w:r>
      <w:r w:rsidRPr="002128FC">
        <w:rPr>
          <w:rFonts w:ascii="Times New Roman" w:eastAsia="Times New Roman" w:hAnsi="Times New Roman" w:cs="Times New Roman"/>
          <w:sz w:val="24"/>
          <w:szCs w:val="24"/>
          <w:lang w:eastAsia="ar-SA"/>
        </w:rPr>
        <w:t>.</w:t>
      </w:r>
    </w:p>
    <w:p w:rsidR="000444A3" w:rsidRPr="002128FC" w:rsidRDefault="000444A3" w:rsidP="002128FC">
      <w:pPr>
        <w:pStyle w:val="a6"/>
        <w:numPr>
          <w:ilvl w:val="0"/>
          <w:numId w:val="8"/>
        </w:numPr>
        <w:suppressAutoHyphens/>
        <w:ind w:left="0" w:firstLine="0"/>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(найменування фізичної особи - Учасника)</w:t>
      </w:r>
      <w:r w:rsidRPr="002128FC">
        <w:rPr>
          <w:rFonts w:ascii="Times New Roman" w:eastAsia="Times New Roman" w:hAnsi="Times New Roman" w:cs="Times New Roman"/>
          <w:sz w:val="24"/>
          <w:szCs w:val="24"/>
          <w:lang w:eastAsia="ar-SA"/>
        </w:rPr>
        <w:t xml:space="preserve">, яка є Учасником, </w:t>
      </w:r>
      <w:r w:rsidR="00001528" w:rsidRPr="002128FC">
        <w:rPr>
          <w:rFonts w:ascii="Times New Roman" w:eastAsia="Times New Roman" w:hAnsi="Times New Roman" w:cs="Times New Roman"/>
          <w:sz w:val="24"/>
          <w:szCs w:val="24"/>
          <w:lang w:eastAsia="ar-SA"/>
        </w:rPr>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128FC">
        <w:rPr>
          <w:rFonts w:ascii="Times New Roman" w:eastAsia="Times New Roman" w:hAnsi="Times New Roman" w:cs="Times New Roman"/>
          <w:sz w:val="24"/>
          <w:szCs w:val="24"/>
          <w:lang w:eastAsia="ar-SA"/>
        </w:rPr>
        <w:t>*</w:t>
      </w:r>
      <w:r w:rsidR="00262DEB" w:rsidRPr="002128FC">
        <w:rPr>
          <w:rFonts w:ascii="Times New Roman" w:eastAsia="Times New Roman" w:hAnsi="Times New Roman" w:cs="Times New Roman"/>
          <w:sz w:val="24"/>
          <w:szCs w:val="24"/>
          <w:lang w:eastAsia="ar-SA"/>
        </w:rPr>
        <w:t>;</w:t>
      </w:r>
    </w:p>
    <w:p w:rsidR="000444A3" w:rsidRPr="002128FC" w:rsidRDefault="00262DEB"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згідно пункту 4 частини 1 статті 17 Закону</w:t>
      </w:r>
      <w:r w:rsidRPr="002128FC">
        <w:rPr>
          <w:rFonts w:ascii="Times New Roman" w:eastAsia="Times New Roman" w:hAnsi="Times New Roman" w:cs="Times New Roman"/>
          <w:sz w:val="24"/>
          <w:szCs w:val="24"/>
          <w:lang w:eastAsia="ar-SA"/>
        </w:rPr>
        <w:t xml:space="preserve"> суб’єкт господарювання </w:t>
      </w:r>
      <w:r w:rsidR="000444A3" w:rsidRPr="002128FC">
        <w:rPr>
          <w:rFonts w:ascii="Times New Roman" w:eastAsia="Times New Roman" w:hAnsi="Times New Roman" w:cs="Times New Roman"/>
          <w:i/>
          <w:sz w:val="24"/>
          <w:szCs w:val="24"/>
          <w:u w:val="single"/>
          <w:lang w:eastAsia="ar-SA"/>
        </w:rPr>
        <w:t>(найменування Учасника)</w:t>
      </w:r>
      <w:r w:rsidR="000444A3" w:rsidRPr="002128FC">
        <w:rPr>
          <w:rFonts w:ascii="Times New Roman" w:eastAsia="Times New Roman" w:hAnsi="Times New Roman" w:cs="Times New Roman"/>
          <w:sz w:val="24"/>
          <w:szCs w:val="24"/>
          <w:lang w:eastAsia="ar-SA"/>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sidRPr="002128FC">
        <w:rPr>
          <w:rFonts w:ascii="Times New Roman" w:eastAsia="Times New Roman" w:hAnsi="Times New Roman" w:cs="Times New Roman"/>
          <w:sz w:val="24"/>
          <w:szCs w:val="24"/>
          <w:lang w:eastAsia="ar-SA"/>
        </w:rPr>
        <w:t>тендерів;</w:t>
      </w:r>
    </w:p>
    <w:p w:rsidR="000444A3" w:rsidRPr="002128FC" w:rsidRDefault="00262DEB"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згідно пункту 5 частини 1 статті 17 Закону</w:t>
      </w:r>
      <w:r w:rsidR="000444A3" w:rsidRPr="002128FC">
        <w:rPr>
          <w:rFonts w:ascii="Times New Roman" w:eastAsia="Times New Roman" w:hAnsi="Times New Roman" w:cs="Times New Roman"/>
          <w:i/>
          <w:sz w:val="24"/>
          <w:szCs w:val="24"/>
          <w:u w:val="single"/>
          <w:lang w:eastAsia="ar-SA"/>
        </w:rPr>
        <w:t xml:space="preserve"> (найменування фізичної особи - Учасника)</w:t>
      </w:r>
      <w:r w:rsidR="000444A3" w:rsidRPr="002128FC">
        <w:rPr>
          <w:rFonts w:ascii="Times New Roman" w:eastAsia="Times New Roman" w:hAnsi="Times New Roman" w:cs="Times New Roman"/>
          <w:sz w:val="24"/>
          <w:szCs w:val="24"/>
          <w:lang w:eastAsia="ar-SA"/>
        </w:rPr>
        <w:t>, яка є Учасником, не була засуджена за злочин, учинений з корисливих мотивів</w:t>
      </w:r>
      <w:r w:rsidRPr="002128FC">
        <w:rPr>
          <w:rFonts w:ascii="Times New Roman" w:eastAsia="Times New Roman" w:hAnsi="Times New Roman" w:cs="Times New Roman"/>
          <w:sz w:val="24"/>
          <w:szCs w:val="24"/>
          <w:lang w:eastAsia="ar-SA"/>
        </w:rPr>
        <w:t xml:space="preserve"> (зокрема, пов'язаний з хабарництвом та відмиванням коштів)</w:t>
      </w:r>
      <w:r w:rsidR="000444A3" w:rsidRPr="002128FC">
        <w:rPr>
          <w:rFonts w:ascii="Times New Roman" w:eastAsia="Times New Roman" w:hAnsi="Times New Roman" w:cs="Times New Roman"/>
          <w:sz w:val="24"/>
          <w:szCs w:val="24"/>
          <w:lang w:eastAsia="ar-SA"/>
        </w:rPr>
        <w:t>, судимість з якої не знято або не погашено у встановленому законом порядку*</w:t>
      </w:r>
      <w:r w:rsidRPr="002128FC">
        <w:rPr>
          <w:rFonts w:ascii="Times New Roman" w:eastAsia="Times New Roman" w:hAnsi="Times New Roman" w:cs="Times New Roman"/>
          <w:sz w:val="24"/>
          <w:szCs w:val="24"/>
          <w:lang w:eastAsia="ar-SA"/>
        </w:rPr>
        <w:t>;</w:t>
      </w:r>
    </w:p>
    <w:p w:rsidR="000444A3" w:rsidRPr="002128FC" w:rsidRDefault="00BE0815"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 xml:space="preserve">згідно пункту </w:t>
      </w:r>
      <w:r w:rsidR="00BB338C" w:rsidRPr="002128FC">
        <w:rPr>
          <w:rFonts w:ascii="Times New Roman" w:eastAsia="Times New Roman" w:hAnsi="Times New Roman" w:cs="Times New Roman"/>
          <w:i/>
          <w:sz w:val="24"/>
          <w:szCs w:val="24"/>
          <w:u w:val="single"/>
          <w:lang w:eastAsia="ar-SA"/>
        </w:rPr>
        <w:t>6</w:t>
      </w:r>
      <w:r w:rsidRPr="002128FC">
        <w:rPr>
          <w:rFonts w:ascii="Times New Roman" w:eastAsia="Times New Roman" w:hAnsi="Times New Roman" w:cs="Times New Roman"/>
          <w:i/>
          <w:sz w:val="24"/>
          <w:szCs w:val="24"/>
          <w:u w:val="single"/>
          <w:lang w:eastAsia="ar-SA"/>
        </w:rPr>
        <w:t xml:space="preserve"> частини 1 статті 17 Закону</w:t>
      </w:r>
      <w:r w:rsidRPr="002128FC">
        <w:rPr>
          <w:rFonts w:ascii="Times New Roman" w:eastAsia="Times New Roman" w:hAnsi="Times New Roman" w:cs="Times New Roman"/>
          <w:sz w:val="24"/>
          <w:szCs w:val="24"/>
          <w:lang w:eastAsia="ar-SA"/>
        </w:rPr>
        <w:t xml:space="preserve"> </w:t>
      </w:r>
      <w:r w:rsidR="000444A3" w:rsidRPr="002128FC">
        <w:rPr>
          <w:rFonts w:ascii="Times New Roman" w:eastAsia="Times New Roman" w:hAnsi="Times New Roman" w:cs="Times New Roman"/>
          <w:sz w:val="24"/>
          <w:szCs w:val="24"/>
          <w:lang w:eastAsia="ar-SA"/>
        </w:rPr>
        <w:t>службові (посадові) особи</w:t>
      </w:r>
      <w:r w:rsidR="000444A3" w:rsidRPr="002128FC">
        <w:rPr>
          <w:rFonts w:ascii="Times New Roman" w:eastAsia="Times New Roman" w:hAnsi="Times New Roman" w:cs="Times New Roman"/>
          <w:i/>
          <w:sz w:val="24"/>
          <w:szCs w:val="24"/>
          <w:lang w:eastAsia="ar-SA"/>
        </w:rPr>
        <w:t xml:space="preserve"> </w:t>
      </w:r>
      <w:r w:rsidR="000444A3" w:rsidRPr="002128FC">
        <w:rPr>
          <w:rFonts w:ascii="Times New Roman" w:eastAsia="Times New Roman" w:hAnsi="Times New Roman" w:cs="Times New Roman"/>
          <w:i/>
          <w:sz w:val="24"/>
          <w:szCs w:val="24"/>
          <w:u w:val="single"/>
          <w:lang w:eastAsia="ar-SA"/>
        </w:rPr>
        <w:t>(найменування Учасника)</w:t>
      </w:r>
      <w:r w:rsidR="000444A3" w:rsidRPr="002128FC">
        <w:rPr>
          <w:rFonts w:ascii="Times New Roman" w:eastAsia="Times New Roman" w:hAnsi="Times New Roman" w:cs="Times New Roman"/>
          <w:sz w:val="24"/>
          <w:szCs w:val="24"/>
          <w:lang w:eastAsia="ar-SA"/>
        </w:rPr>
        <w:t>, яких уповноважено Учасником представляти його інтереси під час проведення процедури закупівлі, а саме:</w:t>
      </w:r>
    </w:p>
    <w:tbl>
      <w:tblPr>
        <w:tblW w:w="0" w:type="auto"/>
        <w:tblLayout w:type="fixed"/>
        <w:tblLook w:val="0000" w:firstRow="0" w:lastRow="0" w:firstColumn="0" w:lastColumn="0" w:noHBand="0" w:noVBand="0"/>
      </w:tblPr>
      <w:tblGrid>
        <w:gridCol w:w="4876"/>
        <w:gridCol w:w="4838"/>
      </w:tblGrid>
      <w:tr w:rsidR="000444A3" w:rsidRPr="002128FC" w:rsidTr="0069797D">
        <w:tc>
          <w:tcPr>
            <w:tcW w:w="4876" w:type="dxa"/>
          </w:tcPr>
          <w:p w:rsidR="000444A3" w:rsidRPr="002128FC" w:rsidRDefault="000444A3" w:rsidP="002128FC">
            <w:pPr>
              <w:suppressAutoHyphens/>
              <w:snapToGrid w:val="0"/>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sz w:val="24"/>
                <w:szCs w:val="24"/>
                <w:lang w:eastAsia="ar-SA"/>
              </w:rPr>
              <w:t>має право підпису документів, що стосуються тендерної документації</w:t>
            </w:r>
          </w:p>
        </w:tc>
        <w:tc>
          <w:tcPr>
            <w:tcW w:w="4838" w:type="dxa"/>
            <w:vAlign w:val="bottom"/>
          </w:tcPr>
          <w:p w:rsidR="000444A3" w:rsidRPr="002128FC" w:rsidRDefault="000444A3" w:rsidP="002128FC">
            <w:pPr>
              <w:suppressAutoHyphens/>
              <w:snapToGrid w:val="0"/>
              <w:jc w:val="both"/>
              <w:rPr>
                <w:rFonts w:ascii="Times New Roman" w:eastAsia="Times New Roman" w:hAnsi="Times New Roman" w:cs="Times New Roman"/>
                <w:i/>
                <w:sz w:val="24"/>
                <w:szCs w:val="24"/>
                <w:lang w:eastAsia="ar-SA"/>
              </w:rPr>
            </w:pPr>
            <w:r w:rsidRPr="002128FC">
              <w:rPr>
                <w:rFonts w:ascii="Times New Roman" w:eastAsia="Times New Roman" w:hAnsi="Times New Roman" w:cs="Times New Roman"/>
                <w:i/>
                <w:sz w:val="24"/>
                <w:szCs w:val="24"/>
                <w:lang w:eastAsia="ar-SA"/>
              </w:rPr>
              <w:t>(ПІБ, посада)</w:t>
            </w:r>
          </w:p>
        </w:tc>
      </w:tr>
      <w:tr w:rsidR="000444A3" w:rsidRPr="002128FC" w:rsidTr="0069797D">
        <w:tc>
          <w:tcPr>
            <w:tcW w:w="4876" w:type="dxa"/>
          </w:tcPr>
          <w:p w:rsidR="000444A3" w:rsidRPr="002128FC" w:rsidRDefault="000444A3" w:rsidP="002128FC">
            <w:pPr>
              <w:suppressAutoHyphens/>
              <w:snapToGrid w:val="0"/>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sz w:val="24"/>
                <w:szCs w:val="24"/>
                <w:lang w:eastAsia="ar-SA"/>
              </w:rPr>
              <w:t>має право підпису договору</w:t>
            </w:r>
          </w:p>
        </w:tc>
        <w:tc>
          <w:tcPr>
            <w:tcW w:w="4838" w:type="dxa"/>
            <w:vAlign w:val="bottom"/>
          </w:tcPr>
          <w:p w:rsidR="000444A3" w:rsidRPr="002128FC" w:rsidRDefault="000444A3" w:rsidP="002128FC">
            <w:pPr>
              <w:suppressAutoHyphens/>
              <w:snapToGrid w:val="0"/>
              <w:jc w:val="both"/>
              <w:rPr>
                <w:rFonts w:ascii="Times New Roman" w:eastAsia="Times New Roman" w:hAnsi="Times New Roman" w:cs="Times New Roman"/>
                <w:i/>
                <w:sz w:val="24"/>
                <w:szCs w:val="24"/>
                <w:lang w:eastAsia="ar-SA"/>
              </w:rPr>
            </w:pPr>
            <w:r w:rsidRPr="002128FC">
              <w:rPr>
                <w:rFonts w:ascii="Times New Roman" w:eastAsia="Times New Roman" w:hAnsi="Times New Roman" w:cs="Times New Roman"/>
                <w:i/>
                <w:sz w:val="24"/>
                <w:szCs w:val="24"/>
                <w:lang w:eastAsia="ar-SA"/>
              </w:rPr>
              <w:t>(ПІБ, посада)</w:t>
            </w:r>
          </w:p>
        </w:tc>
      </w:tr>
    </w:tbl>
    <w:p w:rsidR="000444A3" w:rsidRPr="002128FC" w:rsidRDefault="000444A3" w:rsidP="002128FC">
      <w:pPr>
        <w:suppressAutoHyphen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sz w:val="24"/>
          <w:szCs w:val="24"/>
          <w:lang w:eastAsia="ar-SA"/>
        </w:rPr>
        <w:t>не було засуджена за злочин, вчинений з корисливих мотивів, судимість з якої не знято або не погашено у встановленому законом порядку.</w:t>
      </w:r>
    </w:p>
    <w:p w:rsidR="000444A3" w:rsidRPr="002128FC" w:rsidRDefault="00BB338C"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згідно пункту 7 частини 1 статті 17 Закону</w:t>
      </w:r>
      <w:r w:rsidRPr="002128FC">
        <w:rPr>
          <w:rFonts w:ascii="Times New Roman" w:eastAsia="Times New Roman" w:hAnsi="Times New Roman" w:cs="Times New Roman"/>
          <w:sz w:val="24"/>
          <w:szCs w:val="24"/>
          <w:lang w:eastAsia="ar-SA"/>
        </w:rPr>
        <w:t xml:space="preserve"> </w:t>
      </w:r>
      <w:r w:rsidR="000444A3" w:rsidRPr="002128FC">
        <w:rPr>
          <w:rFonts w:ascii="Times New Roman" w:eastAsia="Times New Roman" w:hAnsi="Times New Roman" w:cs="Times New Roman"/>
          <w:i/>
          <w:sz w:val="24"/>
          <w:szCs w:val="24"/>
          <w:u w:val="single"/>
          <w:lang w:eastAsia="ar-SA"/>
        </w:rPr>
        <w:t>(найменування Учасника)</w:t>
      </w:r>
      <w:r w:rsidR="000444A3" w:rsidRPr="002128FC">
        <w:rPr>
          <w:rFonts w:ascii="Times New Roman" w:eastAsia="Times New Roman" w:hAnsi="Times New Roman" w:cs="Times New Roman"/>
          <w:sz w:val="24"/>
          <w:szCs w:val="24"/>
          <w:lang w:eastAsia="ar-SA"/>
        </w:rPr>
        <w:t xml:space="preserve"> не є пов’язаною особою з іншими Учасниками процедури закупівлі та/або з </w:t>
      </w:r>
      <w:r w:rsidRPr="002128FC">
        <w:rPr>
          <w:rFonts w:ascii="Times New Roman" w:eastAsia="Times New Roman" w:hAnsi="Times New Roman" w:cs="Times New Roman"/>
          <w:sz w:val="24"/>
          <w:szCs w:val="24"/>
          <w:lang w:eastAsia="ar-SA"/>
        </w:rPr>
        <w:t>уповноваженою особою, та/або з керівником</w:t>
      </w:r>
      <w:r w:rsidR="000444A3" w:rsidRPr="002128FC">
        <w:rPr>
          <w:rFonts w:ascii="Times New Roman" w:eastAsia="Times New Roman" w:hAnsi="Times New Roman" w:cs="Times New Roman"/>
          <w:sz w:val="24"/>
          <w:szCs w:val="24"/>
          <w:lang w:eastAsia="ar-SA"/>
        </w:rPr>
        <w:t xml:space="preserve"> Замовника.</w:t>
      </w:r>
    </w:p>
    <w:p w:rsidR="000444A3" w:rsidRPr="002128FC" w:rsidRDefault="0099511E"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 xml:space="preserve">згідно пункту 8 частини 1 статті 17 Закону </w:t>
      </w:r>
      <w:r w:rsidR="000444A3" w:rsidRPr="002128FC">
        <w:rPr>
          <w:rFonts w:ascii="Times New Roman" w:eastAsia="Times New Roman" w:hAnsi="Times New Roman" w:cs="Times New Roman"/>
          <w:i/>
          <w:sz w:val="24"/>
          <w:szCs w:val="24"/>
          <w:u w:val="single"/>
          <w:lang w:eastAsia="ar-SA"/>
        </w:rPr>
        <w:t>(найменування Учасника)</w:t>
      </w:r>
      <w:r w:rsidR="000444A3" w:rsidRPr="002128FC">
        <w:rPr>
          <w:rFonts w:ascii="Times New Roman" w:eastAsia="Times New Roman" w:hAnsi="Times New Roman" w:cs="Times New Roman"/>
          <w:sz w:val="24"/>
          <w:szCs w:val="24"/>
          <w:lang w:eastAsia="ar-SA"/>
        </w:rPr>
        <w:t xml:space="preserve"> не визнан</w:t>
      </w:r>
      <w:r w:rsidRPr="002128FC">
        <w:rPr>
          <w:rFonts w:ascii="Times New Roman" w:eastAsia="Times New Roman" w:hAnsi="Times New Roman" w:cs="Times New Roman"/>
          <w:sz w:val="24"/>
          <w:szCs w:val="24"/>
          <w:lang w:eastAsia="ar-SA"/>
        </w:rPr>
        <w:t>ий</w:t>
      </w:r>
      <w:r w:rsidR="000444A3" w:rsidRPr="002128FC">
        <w:rPr>
          <w:rFonts w:ascii="Times New Roman" w:eastAsia="Times New Roman" w:hAnsi="Times New Roman" w:cs="Times New Roman"/>
          <w:sz w:val="24"/>
          <w:szCs w:val="24"/>
          <w:lang w:eastAsia="ar-SA"/>
        </w:rPr>
        <w:t xml:space="preserve"> у встановленому законом порядку банкрутом та стосовно нього </w:t>
      </w:r>
      <w:r w:rsidRPr="002128FC">
        <w:rPr>
          <w:rFonts w:ascii="Times New Roman" w:eastAsia="Times New Roman" w:hAnsi="Times New Roman" w:cs="Times New Roman"/>
          <w:sz w:val="24"/>
          <w:szCs w:val="24"/>
          <w:lang w:eastAsia="ar-SA"/>
        </w:rPr>
        <w:t xml:space="preserve">не </w:t>
      </w:r>
      <w:r w:rsidR="000444A3" w:rsidRPr="002128FC">
        <w:rPr>
          <w:rFonts w:ascii="Times New Roman" w:eastAsia="Times New Roman" w:hAnsi="Times New Roman" w:cs="Times New Roman"/>
          <w:sz w:val="24"/>
          <w:szCs w:val="24"/>
          <w:lang w:eastAsia="ar-SA"/>
        </w:rPr>
        <w:t>відкрита ліквідаційна процедура.</w:t>
      </w:r>
    </w:p>
    <w:p w:rsidR="00663607" w:rsidRPr="002128FC" w:rsidRDefault="00663607"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згідно пункту 9 частини 1 статті 17 Закону</w:t>
      </w:r>
      <w:r w:rsidRPr="002128FC">
        <w:rPr>
          <w:rFonts w:ascii="Times New Roman" w:eastAsia="Times New Roman" w:hAnsi="Times New Roman" w:cs="Times New Roman"/>
          <w:sz w:val="24"/>
          <w:szCs w:val="24"/>
          <w:lang w:eastAsia="ar-SA"/>
        </w:rPr>
        <w:t xml:space="preserve">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B130F7" w:rsidRPr="002128FC" w:rsidRDefault="00663607"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 xml:space="preserve">згідно пункту 11 частини 1 статті 17 Закону </w:t>
      </w:r>
      <w:r w:rsidR="00B130F7" w:rsidRPr="002128FC">
        <w:rPr>
          <w:rFonts w:ascii="Times New Roman" w:eastAsia="Times New Roman" w:hAnsi="Times New Roman" w:cs="Times New Roman"/>
          <w:i/>
          <w:sz w:val="24"/>
          <w:szCs w:val="24"/>
          <w:u w:val="single"/>
          <w:lang w:eastAsia="ar-SA"/>
        </w:rPr>
        <w:t>(найменування Учасника)</w:t>
      </w:r>
      <w:r w:rsidR="00B130F7" w:rsidRPr="002128FC">
        <w:rPr>
          <w:rFonts w:ascii="Times New Roman" w:eastAsia="Times New Roman" w:hAnsi="Times New Roman" w:cs="Times New Roman"/>
          <w:sz w:val="24"/>
          <w:szCs w:val="24"/>
          <w:lang w:eastAsia="ar-SA"/>
        </w:rPr>
        <w:t xml:space="preserve"> не є особою, до якої застосовано санкцію у виді заборони на здійснення у неї публічних закупівель товарів, робіт і послуг згідно із </w:t>
      </w:r>
      <w:hyperlink r:id="rId15" w:history="1">
        <w:r w:rsidR="00B130F7" w:rsidRPr="002128FC">
          <w:rPr>
            <w:rFonts w:ascii="Times New Roman" w:eastAsia="Times New Roman" w:hAnsi="Times New Roman" w:cs="Times New Roman"/>
            <w:sz w:val="24"/>
            <w:szCs w:val="24"/>
            <w:lang w:eastAsia="ar-SA"/>
          </w:rPr>
          <w:t>Законом України</w:t>
        </w:r>
      </w:hyperlink>
      <w:r w:rsidR="00B130F7" w:rsidRPr="002128FC">
        <w:rPr>
          <w:rFonts w:ascii="Times New Roman" w:eastAsia="Times New Roman" w:hAnsi="Times New Roman" w:cs="Times New Roman"/>
          <w:sz w:val="24"/>
          <w:szCs w:val="24"/>
          <w:lang w:eastAsia="ar-SA"/>
        </w:rPr>
        <w:t> "Про санкції".</w:t>
      </w:r>
    </w:p>
    <w:p w:rsidR="00F23C04" w:rsidRPr="002128FC" w:rsidRDefault="00F23C04"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lastRenderedPageBreak/>
        <w:t>згідно пункту 12 частини 1 статті 17 Закону (найменування Учасника)</w:t>
      </w:r>
      <w:r w:rsidRPr="002128FC">
        <w:rPr>
          <w:rFonts w:ascii="Times New Roman" w:eastAsia="Times New Roman" w:hAnsi="Times New Roman" w:cs="Times New Roman"/>
          <w:sz w:val="24"/>
          <w:szCs w:val="24"/>
          <w:lang w:eastAsia="ar-SA"/>
        </w:rPr>
        <w:t xml:space="preserve"> службова особа учасника процедури закупівлі, яку уповноважено учасником представляти інтереси під час проведення процедури закупівлі, фізичну особу, яка є учасником, не було притягнуто </w:t>
      </w:r>
      <w:r w:rsidR="00202366" w:rsidRPr="002128FC">
        <w:rPr>
          <w:rFonts w:ascii="Times New Roman" w:eastAsia="Times New Roman" w:hAnsi="Times New Roman" w:cs="Times New Roman"/>
          <w:sz w:val="24"/>
          <w:szCs w:val="24"/>
          <w:lang w:eastAsia="ar-SA"/>
        </w:rPr>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3C04" w:rsidRPr="002128FC" w:rsidRDefault="00F23C04" w:rsidP="002128FC">
      <w:pPr>
        <w:tabs>
          <w:tab w:val="left" w:pos="0"/>
        </w:tabs>
        <w:jc w:val="both"/>
        <w:rPr>
          <w:rFonts w:ascii="Times New Roman" w:eastAsia="Times New Roman" w:hAnsi="Times New Roman" w:cs="Times New Roman"/>
          <w:sz w:val="24"/>
          <w:szCs w:val="24"/>
          <w:lang w:eastAsia="ar-SA"/>
        </w:rPr>
      </w:pPr>
      <w:r w:rsidRPr="002128FC">
        <w:rPr>
          <w:rFonts w:ascii="Times New Roman" w:eastAsia="Times New Roman" w:hAnsi="Times New Roman" w:cs="Times New Roman"/>
          <w:i/>
          <w:sz w:val="24"/>
          <w:szCs w:val="24"/>
          <w:u w:val="single"/>
          <w:lang w:eastAsia="ar-SA"/>
        </w:rPr>
        <w:t>згідно пункту 13 частини 1 статті 17 Закону (найменування Учасника)</w:t>
      </w:r>
      <w:r w:rsidRPr="002128FC">
        <w:rPr>
          <w:rFonts w:ascii="Times New Roman" w:eastAsia="Times New Roman" w:hAnsi="Times New Roman" w:cs="Times New Roman"/>
          <w:sz w:val="24"/>
          <w:szCs w:val="24"/>
          <w:lang w:eastAsia="ar-SA"/>
        </w:rPr>
        <w:t xml:space="preserve"> не </w:t>
      </w:r>
      <w:r w:rsidR="00202366" w:rsidRPr="002128FC">
        <w:rPr>
          <w:rFonts w:ascii="Times New Roman" w:eastAsia="Times New Roman" w:hAnsi="Times New Roman" w:cs="Times New Roman"/>
          <w:sz w:val="24"/>
          <w:szCs w:val="24"/>
          <w:lang w:eastAsia="ar-SA"/>
        </w:rPr>
        <w:t>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23C04" w:rsidRPr="002128FC" w:rsidRDefault="00F23C04" w:rsidP="002128FC">
      <w:pPr>
        <w:suppressAutoHyphens/>
        <w:jc w:val="both"/>
        <w:rPr>
          <w:rFonts w:ascii="Times New Roman" w:eastAsia="Times New Roman" w:hAnsi="Times New Roman" w:cs="Times New Roman"/>
          <w:sz w:val="24"/>
          <w:szCs w:val="24"/>
          <w:lang w:eastAsia="ar-SA"/>
        </w:rPr>
      </w:pPr>
    </w:p>
    <w:p w:rsidR="000444A3" w:rsidRPr="002128FC" w:rsidRDefault="000444A3" w:rsidP="002128FC">
      <w:pPr>
        <w:suppressAutoHyphens/>
        <w:jc w:val="both"/>
        <w:rPr>
          <w:rFonts w:ascii="Times New Roman" w:eastAsia="Times New Roman" w:hAnsi="Times New Roman" w:cs="Times New Roman"/>
          <w:sz w:val="24"/>
          <w:szCs w:val="24"/>
          <w:u w:val="single"/>
          <w:lang w:eastAsia="ar-SA"/>
        </w:rPr>
      </w:pPr>
      <w:r w:rsidRPr="002128FC">
        <w:rPr>
          <w:rFonts w:ascii="Times New Roman" w:eastAsia="Times New Roman" w:hAnsi="Times New Roman" w:cs="Times New Roman"/>
          <w:sz w:val="24"/>
          <w:szCs w:val="24"/>
          <w:lang w:eastAsia="ar-SA"/>
        </w:rPr>
        <w:t xml:space="preserve">Кінцевим бенефіціарним власником (контролером) </w:t>
      </w:r>
      <w:r w:rsidRPr="002128FC">
        <w:rPr>
          <w:rFonts w:ascii="Times New Roman" w:eastAsia="Times New Roman" w:hAnsi="Times New Roman" w:cs="Times New Roman"/>
          <w:i/>
          <w:sz w:val="24"/>
          <w:szCs w:val="24"/>
          <w:u w:val="single"/>
          <w:lang w:eastAsia="ar-SA"/>
        </w:rPr>
        <w:t>(найменування Учасника)</w:t>
      </w:r>
      <w:r w:rsidRPr="002128FC">
        <w:rPr>
          <w:rFonts w:ascii="Times New Roman" w:eastAsia="Times New Roman" w:hAnsi="Times New Roman" w:cs="Times New Roman"/>
          <w:sz w:val="24"/>
          <w:szCs w:val="24"/>
          <w:lang w:eastAsia="ar-SA"/>
        </w:rPr>
        <w:t xml:space="preserve"> є:</w:t>
      </w:r>
      <w:r w:rsidR="000E2E07">
        <w:rPr>
          <w:rFonts w:ascii="Times New Roman" w:eastAsia="Times New Roman" w:hAnsi="Times New Roman" w:cs="Times New Roman"/>
          <w:sz w:val="24"/>
          <w:szCs w:val="24"/>
          <w:lang w:eastAsia="ar-SA"/>
        </w:rPr>
        <w:t xml:space="preserve"> </w:t>
      </w:r>
      <w:r w:rsidRPr="002128FC">
        <w:rPr>
          <w:rFonts w:ascii="Times New Roman" w:eastAsia="Times New Roman" w:hAnsi="Times New Roman" w:cs="Times New Roman"/>
          <w:sz w:val="24"/>
          <w:szCs w:val="24"/>
          <w:lang w:eastAsia="ar-SA"/>
        </w:rPr>
        <w:t>_________________________________________</w:t>
      </w:r>
      <w:r w:rsidRPr="002128FC">
        <w:rPr>
          <w:rFonts w:ascii="Times New Roman" w:eastAsia="Times New Roman" w:hAnsi="Times New Roman" w:cs="Times New Roman"/>
          <w:sz w:val="24"/>
          <w:szCs w:val="24"/>
          <w:u w:val="single"/>
          <w:lang w:eastAsia="ar-SA"/>
        </w:rPr>
        <w:tab/>
      </w:r>
      <w:r w:rsidRPr="002128FC">
        <w:rPr>
          <w:rFonts w:ascii="Times New Roman" w:eastAsia="Times New Roman" w:hAnsi="Times New Roman" w:cs="Times New Roman"/>
          <w:sz w:val="24"/>
          <w:szCs w:val="24"/>
          <w:u w:val="single"/>
          <w:lang w:eastAsia="ar-SA"/>
        </w:rPr>
        <w:tab/>
        <w:t>.</w:t>
      </w:r>
    </w:p>
    <w:p w:rsidR="000444A3" w:rsidRPr="002128FC" w:rsidRDefault="000444A3" w:rsidP="002128FC">
      <w:pPr>
        <w:suppressAutoHyphens/>
        <w:jc w:val="both"/>
        <w:rPr>
          <w:rFonts w:ascii="Times New Roman" w:eastAsia="Times New Roman" w:hAnsi="Times New Roman" w:cs="Times New Roman"/>
          <w:sz w:val="24"/>
          <w:szCs w:val="24"/>
          <w:lang w:eastAsia="ar-SA"/>
        </w:rPr>
      </w:pPr>
    </w:p>
    <w:p w:rsidR="00DF1DDD" w:rsidRPr="002128FC" w:rsidRDefault="00DF1DDD" w:rsidP="002128FC">
      <w:pPr>
        <w:suppressAutoHyphens/>
        <w:jc w:val="both"/>
        <w:rPr>
          <w:rFonts w:ascii="Times New Roman" w:eastAsia="Times New Roman" w:hAnsi="Times New Roman" w:cs="Times New Roman"/>
          <w:sz w:val="24"/>
          <w:szCs w:val="24"/>
          <w:lang w:eastAsia="ar-SA"/>
        </w:rPr>
      </w:pPr>
    </w:p>
    <w:p w:rsidR="00DF1DDD" w:rsidRPr="002128FC" w:rsidRDefault="00DF1DDD" w:rsidP="002128FC">
      <w:pPr>
        <w:suppressAutoHyphens/>
        <w:jc w:val="both"/>
        <w:rPr>
          <w:rFonts w:ascii="Times New Roman" w:eastAsia="Times New Roman" w:hAnsi="Times New Roman" w:cs="Times New Roman"/>
          <w:sz w:val="24"/>
          <w:szCs w:val="24"/>
          <w:lang w:eastAsia="ar-SA"/>
        </w:rPr>
      </w:pPr>
    </w:p>
    <w:p w:rsidR="00DF1DDD" w:rsidRPr="002128FC" w:rsidRDefault="00DF1DDD" w:rsidP="002128FC">
      <w:pPr>
        <w:suppressAutoHyphens/>
        <w:jc w:val="both"/>
        <w:rPr>
          <w:rFonts w:ascii="Times New Roman" w:eastAsia="Times New Roman" w:hAnsi="Times New Roman" w:cs="Times New Roman"/>
          <w:sz w:val="24"/>
          <w:szCs w:val="24"/>
          <w:lang w:eastAsia="ar-SA"/>
        </w:rPr>
      </w:pPr>
    </w:p>
    <w:p w:rsidR="00B130F7" w:rsidRPr="002128FC" w:rsidRDefault="00B130F7" w:rsidP="002128FC">
      <w:pPr>
        <w:suppressAutoHyphens/>
        <w:jc w:val="both"/>
        <w:rPr>
          <w:rFonts w:ascii="Times New Roman" w:eastAsia="Times New Roman" w:hAnsi="Times New Roman" w:cs="Times New Roman"/>
          <w:sz w:val="24"/>
          <w:szCs w:val="24"/>
          <w:lang w:eastAsia="ar-SA"/>
        </w:rPr>
      </w:pPr>
    </w:p>
    <w:p w:rsidR="000444A3" w:rsidRPr="002128FC" w:rsidRDefault="000444A3" w:rsidP="002128FC">
      <w:pPr>
        <w:pBdr>
          <w:top w:val="single" w:sz="4" w:space="1" w:color="000000"/>
        </w:pBdr>
        <w:suppressAutoHyphens/>
        <w:jc w:val="both"/>
        <w:rPr>
          <w:rFonts w:ascii="Times New Roman" w:eastAsia="Times New Roman" w:hAnsi="Times New Roman" w:cs="Times New Roman"/>
          <w:i/>
          <w:sz w:val="24"/>
          <w:szCs w:val="24"/>
          <w:lang w:eastAsia="ar-SA"/>
        </w:rPr>
      </w:pPr>
      <w:r w:rsidRPr="002128FC">
        <w:rPr>
          <w:rFonts w:ascii="Times New Roman" w:eastAsia="Times New Roman" w:hAnsi="Times New Roman" w:cs="Times New Roman"/>
          <w:i/>
          <w:sz w:val="24"/>
          <w:szCs w:val="24"/>
          <w:lang w:eastAsia="ar-SA"/>
        </w:rPr>
        <w:t>(Посада, прізвище, ініціали, підпис уповноваженої особи Учасника, завірені печаткою)</w:t>
      </w:r>
    </w:p>
    <w:p w:rsidR="003F76A4" w:rsidRPr="002128FC" w:rsidRDefault="003F76A4" w:rsidP="002128FC">
      <w:pPr>
        <w:pBdr>
          <w:top w:val="single" w:sz="4" w:space="1" w:color="000000"/>
        </w:pBdr>
        <w:suppressAutoHyphens/>
        <w:jc w:val="both"/>
        <w:rPr>
          <w:rFonts w:ascii="Times New Roman" w:eastAsia="Times New Roman" w:hAnsi="Times New Roman" w:cs="Times New Roman"/>
          <w:i/>
          <w:sz w:val="24"/>
          <w:szCs w:val="24"/>
          <w:lang w:eastAsia="ar-SA"/>
        </w:rPr>
      </w:pPr>
    </w:p>
    <w:p w:rsidR="003F76A4" w:rsidRPr="002128FC" w:rsidRDefault="003F76A4" w:rsidP="002128FC">
      <w:pPr>
        <w:pBdr>
          <w:top w:val="single" w:sz="4" w:space="1" w:color="000000"/>
        </w:pBdr>
        <w:suppressAutoHyphens/>
        <w:jc w:val="both"/>
        <w:rPr>
          <w:rFonts w:ascii="Times New Roman" w:eastAsia="Times New Roman" w:hAnsi="Times New Roman" w:cs="Times New Roman"/>
          <w:i/>
          <w:sz w:val="24"/>
          <w:szCs w:val="24"/>
          <w:lang w:eastAsia="ar-SA"/>
        </w:rPr>
      </w:pPr>
    </w:p>
    <w:p w:rsidR="000444A3" w:rsidRPr="002128FC" w:rsidRDefault="000444A3" w:rsidP="002128FC">
      <w:pPr>
        <w:suppressAutoHyphens/>
        <w:jc w:val="both"/>
        <w:rPr>
          <w:rFonts w:ascii="Times New Roman" w:eastAsia="Times New Roman" w:hAnsi="Times New Roman" w:cs="Times New Roman"/>
          <w:i/>
          <w:sz w:val="24"/>
          <w:szCs w:val="24"/>
          <w:lang w:eastAsia="ar-SA"/>
        </w:rPr>
      </w:pPr>
      <w:r w:rsidRPr="002128FC">
        <w:rPr>
          <w:rFonts w:ascii="Times New Roman" w:eastAsia="Times New Roman" w:hAnsi="Times New Roman" w:cs="Times New Roman"/>
          <w:i/>
          <w:sz w:val="24"/>
          <w:szCs w:val="24"/>
          <w:lang w:eastAsia="ar-SA"/>
        </w:rPr>
        <w:t>*)</w:t>
      </w:r>
      <w:r w:rsidRPr="002128FC">
        <w:rPr>
          <w:rFonts w:ascii="Times New Roman" w:eastAsia="Times New Roman" w:hAnsi="Times New Roman" w:cs="Times New Roman"/>
          <w:i/>
          <w:sz w:val="24"/>
          <w:szCs w:val="24"/>
          <w:lang w:eastAsia="ar-SA"/>
        </w:rPr>
        <w:tab/>
        <w:t>у разі якщо Учасник – фізична особа</w:t>
      </w:r>
    </w:p>
    <w:p w:rsidR="000444A3" w:rsidRPr="002128FC" w:rsidRDefault="000444A3" w:rsidP="002128FC">
      <w:pPr>
        <w:jc w:val="both"/>
        <w:rPr>
          <w:rFonts w:ascii="Times New Roman" w:eastAsia="Times New Roman" w:hAnsi="Times New Roman" w:cs="Times New Roman"/>
          <w:color w:val="000000"/>
          <w:sz w:val="24"/>
          <w:szCs w:val="24"/>
        </w:rPr>
      </w:pPr>
    </w:p>
    <w:p w:rsidR="00F242D7" w:rsidRPr="002128FC" w:rsidRDefault="00F242D7"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br w:type="page"/>
      </w:r>
    </w:p>
    <w:p w:rsidR="005D0314" w:rsidRPr="002128FC" w:rsidRDefault="005D0314" w:rsidP="004C6C4F">
      <w:pPr>
        <w:pStyle w:val="13"/>
        <w:shd w:val="clear" w:color="auto" w:fill="auto"/>
        <w:spacing w:line="240" w:lineRule="auto"/>
        <w:jc w:val="right"/>
        <w:rPr>
          <w:sz w:val="24"/>
          <w:szCs w:val="24"/>
        </w:rPr>
      </w:pPr>
      <w:bookmarkStart w:id="12" w:name="bookmark0"/>
      <w:r w:rsidRPr="002128FC">
        <w:rPr>
          <w:color w:val="000000"/>
          <w:sz w:val="24"/>
          <w:szCs w:val="24"/>
          <w:lang w:eastAsia="uk-UA" w:bidi="uk-UA"/>
        </w:rPr>
        <w:lastRenderedPageBreak/>
        <w:t xml:space="preserve">Додаток </w:t>
      </w:r>
      <w:bookmarkEnd w:id="12"/>
      <w:r w:rsidR="00D04A7B">
        <w:rPr>
          <w:color w:val="000000"/>
          <w:sz w:val="24"/>
          <w:szCs w:val="24"/>
          <w:lang w:eastAsia="uk-UA" w:bidi="uk-UA"/>
        </w:rPr>
        <w:t>№ 4</w:t>
      </w:r>
    </w:p>
    <w:p w:rsidR="00DF6474" w:rsidRDefault="00DF6474" w:rsidP="00DF6474">
      <w:pPr>
        <w:rPr>
          <w:rFonts w:ascii="Times New Roman" w:hAnsi="Times New Roman" w:cs="Times New Roman"/>
        </w:rPr>
      </w:pPr>
    </w:p>
    <w:p w:rsidR="00703372" w:rsidRPr="00BE23AB" w:rsidRDefault="00703372" w:rsidP="00DF6474">
      <w:pPr>
        <w:rPr>
          <w:rFonts w:ascii="Times New Roman" w:hAnsi="Times New Roman" w:cs="Times New Roman"/>
          <w:sz w:val="22"/>
          <w:szCs w:val="22"/>
        </w:rPr>
      </w:pPr>
    </w:p>
    <w:p w:rsidR="00BE23AB" w:rsidRPr="00BE23AB" w:rsidRDefault="00BE23AB" w:rsidP="00BE23AB">
      <w:pPr>
        <w:shd w:val="clear" w:color="auto" w:fill="FFFFFF"/>
        <w:jc w:val="center"/>
        <w:rPr>
          <w:rFonts w:ascii="Times New Roman" w:eastAsia="Arial" w:hAnsi="Times New Roman" w:cs="Times New Roman"/>
          <w:b/>
          <w:color w:val="000000"/>
          <w:sz w:val="22"/>
          <w:szCs w:val="22"/>
        </w:rPr>
      </w:pPr>
      <w:r w:rsidRPr="00BE23AB">
        <w:rPr>
          <w:rFonts w:ascii="Times New Roman" w:eastAsia="Arial" w:hAnsi="Times New Roman" w:cs="Times New Roman"/>
          <w:b/>
          <w:color w:val="000000"/>
          <w:sz w:val="22"/>
          <w:szCs w:val="22"/>
        </w:rPr>
        <w:t>МЕДИКО - ТЕХНІЧНЕ ЗАВДАННЯ</w:t>
      </w:r>
    </w:p>
    <w:p w:rsidR="00BE23AB" w:rsidRPr="00BE23AB" w:rsidRDefault="00BE23AB" w:rsidP="00BE23AB">
      <w:pPr>
        <w:shd w:val="clear" w:color="auto" w:fill="FFFFFF"/>
        <w:jc w:val="both"/>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1.Найменування предмету закупівлі:</w:t>
      </w:r>
    </w:p>
    <w:p w:rsidR="00BE23AB" w:rsidRPr="00BE23AB" w:rsidRDefault="00BE23AB" w:rsidP="00BE23AB">
      <w:pPr>
        <w:rPr>
          <w:rFonts w:ascii="Times New Roman" w:hAnsi="Times New Roman" w:cs="Times New Roman"/>
          <w:color w:val="000000"/>
          <w:sz w:val="22"/>
          <w:szCs w:val="22"/>
        </w:rPr>
      </w:pPr>
    </w:p>
    <w:p w:rsidR="00BE23AB" w:rsidRPr="00BE23AB" w:rsidRDefault="00BE23AB" w:rsidP="00BE23AB">
      <w:pPr>
        <w:rPr>
          <w:rFonts w:ascii="Times New Roman" w:hAnsi="Times New Roman" w:cs="Times New Roman"/>
          <w:b/>
          <w:bCs/>
          <w:sz w:val="22"/>
          <w:szCs w:val="22"/>
          <w:lang w:eastAsia="en-US"/>
        </w:rPr>
      </w:pPr>
      <w:r w:rsidRPr="00BE23AB">
        <w:rPr>
          <w:rFonts w:ascii="Times New Roman" w:hAnsi="Times New Roman" w:cs="Times New Roman"/>
          <w:color w:val="000000"/>
          <w:sz w:val="22"/>
          <w:szCs w:val="22"/>
        </w:rPr>
        <w:t xml:space="preserve">Лот №1 - </w:t>
      </w:r>
      <w:r w:rsidRPr="00BE23AB">
        <w:rPr>
          <w:rFonts w:ascii="Times New Roman" w:hAnsi="Times New Roman" w:cs="Times New Roman"/>
          <w:b/>
          <w:bCs/>
          <w:sz w:val="22"/>
          <w:szCs w:val="22"/>
          <w:lang w:val="en-US" w:eastAsia="en-US"/>
        </w:rPr>
        <w:t>Comida</w:t>
      </w:r>
      <w:r w:rsidRPr="00BE23AB">
        <w:rPr>
          <w:rFonts w:ascii="Times New Roman" w:hAnsi="Times New Roman" w:cs="Times New Roman"/>
          <w:b/>
          <w:bCs/>
          <w:sz w:val="22"/>
          <w:szCs w:val="22"/>
          <w:lang w:eastAsia="en-US"/>
        </w:rPr>
        <w:t xml:space="preserve"> – </w:t>
      </w:r>
      <w:r w:rsidRPr="00BE23AB">
        <w:rPr>
          <w:rFonts w:ascii="Times New Roman" w:hAnsi="Times New Roman" w:cs="Times New Roman"/>
          <w:b/>
          <w:bCs/>
          <w:sz w:val="22"/>
          <w:szCs w:val="22"/>
          <w:lang w:val="en-US" w:eastAsia="en-US"/>
        </w:rPr>
        <w:t>PKU</w:t>
      </w:r>
      <w:r w:rsidRPr="00BE23AB">
        <w:rPr>
          <w:rFonts w:ascii="Times New Roman" w:hAnsi="Times New Roman" w:cs="Times New Roman"/>
          <w:b/>
          <w:bCs/>
          <w:sz w:val="22"/>
          <w:szCs w:val="22"/>
          <w:lang w:eastAsia="en-US"/>
        </w:rPr>
        <w:t xml:space="preserve"> С, 500г </w:t>
      </w:r>
    </w:p>
    <w:p w:rsidR="00BE23AB" w:rsidRPr="00BE23AB" w:rsidRDefault="00BE23AB" w:rsidP="00BE23AB">
      <w:pPr>
        <w:shd w:val="clear" w:color="auto" w:fill="FFFFFF"/>
        <w:jc w:val="both"/>
        <w:rPr>
          <w:rFonts w:ascii="Times New Roman" w:hAnsi="Times New Roman" w:cs="Times New Roman"/>
          <w:color w:val="000000"/>
          <w:sz w:val="22"/>
          <w:szCs w:val="22"/>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420"/>
        <w:gridCol w:w="1593"/>
        <w:gridCol w:w="1843"/>
      </w:tblGrid>
      <w:tr w:rsidR="00BE23AB" w:rsidRPr="00BE23AB" w:rsidTr="003C2E5C">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shd w:val="clear" w:color="auto" w:fill="FFFFFF"/>
              <w:jc w:val="center"/>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shd w:val="clear" w:color="auto" w:fill="FFFFFF"/>
              <w:jc w:val="center"/>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Найменування</w:t>
            </w:r>
          </w:p>
          <w:p w:rsidR="00BE23AB" w:rsidRPr="00BE23AB" w:rsidRDefault="00BE23AB" w:rsidP="003C2E5C">
            <w:pPr>
              <w:shd w:val="clear" w:color="auto" w:fill="FFFFFF"/>
              <w:jc w:val="center"/>
              <w:rPr>
                <w:rFonts w:ascii="Times New Roman" w:hAnsi="Times New Roman" w:cs="Times New Roman"/>
                <w:b/>
                <w:bCs/>
                <w:color w:val="000000"/>
                <w:sz w:val="22"/>
                <w:szCs w:val="22"/>
                <w:highlight w:val="green"/>
              </w:rPr>
            </w:pPr>
            <w:r w:rsidRPr="00BE23AB">
              <w:rPr>
                <w:rFonts w:ascii="Times New Roman" w:hAnsi="Times New Roman" w:cs="Times New Roman"/>
                <w:b/>
                <w:bCs/>
                <w:color w:val="000000"/>
                <w:sz w:val="22"/>
                <w:szCs w:val="22"/>
              </w:rPr>
              <w:t>товару</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shd w:val="clear" w:color="auto" w:fill="FFFFFF"/>
              <w:jc w:val="center"/>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Одиниця виміру</w:t>
            </w:r>
          </w:p>
          <w:p w:rsidR="00BE23AB" w:rsidRPr="00BE23AB" w:rsidRDefault="00BE23AB" w:rsidP="003C2E5C">
            <w:pPr>
              <w:shd w:val="clear" w:color="auto" w:fill="FFFFFF"/>
              <w:jc w:val="center"/>
              <w:rPr>
                <w:rFonts w:ascii="Times New Roman" w:hAnsi="Times New Roman" w:cs="Times New Roman"/>
                <w:b/>
                <w:bCs/>
                <w:color w:val="000000"/>
                <w:sz w:val="22"/>
                <w:szCs w:val="22"/>
                <w:highlight w:val="gree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shd w:val="clear" w:color="auto" w:fill="FFFFFF"/>
              <w:jc w:val="center"/>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Кількість</w:t>
            </w:r>
          </w:p>
          <w:p w:rsidR="00BE23AB" w:rsidRPr="00BE23AB" w:rsidRDefault="00BE23AB" w:rsidP="003C2E5C">
            <w:pPr>
              <w:shd w:val="clear" w:color="auto" w:fill="FFFFFF"/>
              <w:jc w:val="center"/>
              <w:rPr>
                <w:rFonts w:ascii="Times New Roman" w:hAnsi="Times New Roman" w:cs="Times New Roman"/>
                <w:b/>
                <w:bCs/>
                <w:color w:val="000000"/>
                <w:sz w:val="22"/>
                <w:szCs w:val="22"/>
                <w:highlight w:val="green"/>
              </w:rPr>
            </w:pPr>
          </w:p>
        </w:tc>
      </w:tr>
      <w:tr w:rsidR="00BE23AB" w:rsidRPr="00BE23AB" w:rsidTr="003C2E5C">
        <w:trPr>
          <w:trHeight w:val="193"/>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jc w:val="center"/>
              <w:rPr>
                <w:rFonts w:ascii="Times New Roman" w:hAnsi="Times New Roman" w:cs="Times New Roman"/>
                <w:sz w:val="22"/>
                <w:szCs w:val="22"/>
              </w:rPr>
            </w:pPr>
            <w:r w:rsidRPr="00BE23AB">
              <w:rPr>
                <w:rFonts w:ascii="Times New Roman" w:hAnsi="Times New Roman" w:cs="Times New Roman"/>
                <w:sz w:val="22"/>
                <w:szCs w:val="22"/>
              </w:rPr>
              <w:t>1</w:t>
            </w:r>
          </w:p>
        </w:tc>
        <w:tc>
          <w:tcPr>
            <w:tcW w:w="5420"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rPr>
                <w:rFonts w:ascii="Times New Roman" w:hAnsi="Times New Roman" w:cs="Times New Roman"/>
                <w:b/>
                <w:bCs/>
                <w:sz w:val="22"/>
                <w:szCs w:val="22"/>
                <w:lang w:eastAsia="en-US"/>
              </w:rPr>
            </w:pPr>
            <w:r w:rsidRPr="00BE23AB">
              <w:rPr>
                <w:rFonts w:ascii="Times New Roman" w:hAnsi="Times New Roman" w:cs="Times New Roman"/>
                <w:b/>
                <w:bCs/>
                <w:sz w:val="22"/>
                <w:szCs w:val="22"/>
                <w:lang w:val="en-US" w:eastAsia="en-US"/>
              </w:rPr>
              <w:t>Comida</w:t>
            </w:r>
            <w:r w:rsidRPr="00BE23AB">
              <w:rPr>
                <w:rFonts w:ascii="Times New Roman" w:hAnsi="Times New Roman" w:cs="Times New Roman"/>
                <w:b/>
                <w:bCs/>
                <w:sz w:val="22"/>
                <w:szCs w:val="22"/>
                <w:lang w:eastAsia="en-US"/>
              </w:rPr>
              <w:t xml:space="preserve"> – </w:t>
            </w:r>
            <w:r w:rsidRPr="00BE23AB">
              <w:rPr>
                <w:rFonts w:ascii="Times New Roman" w:hAnsi="Times New Roman" w:cs="Times New Roman"/>
                <w:b/>
                <w:bCs/>
                <w:sz w:val="22"/>
                <w:szCs w:val="22"/>
                <w:lang w:val="en-US" w:eastAsia="en-US"/>
              </w:rPr>
              <w:t>PKU</w:t>
            </w:r>
            <w:r w:rsidRPr="00BE23AB">
              <w:rPr>
                <w:rFonts w:ascii="Times New Roman" w:hAnsi="Times New Roman" w:cs="Times New Roman"/>
                <w:b/>
                <w:bCs/>
                <w:sz w:val="22"/>
                <w:szCs w:val="22"/>
                <w:lang w:eastAsia="en-US"/>
              </w:rPr>
              <w:t xml:space="preserve"> С, 500г </w:t>
            </w:r>
          </w:p>
          <w:p w:rsidR="00BE23AB" w:rsidRPr="00BE23AB" w:rsidRDefault="00BE23AB" w:rsidP="003C2E5C">
            <w:pPr>
              <w:rPr>
                <w:rFonts w:ascii="Times New Roman" w:hAnsi="Times New Roman" w:cs="Times New Roman"/>
                <w:sz w:val="22"/>
                <w:szCs w:val="22"/>
                <w:lang w:eastAsia="uk-UA"/>
              </w:rPr>
            </w:pPr>
            <w:r w:rsidRPr="00BE23AB">
              <w:rPr>
                <w:rFonts w:ascii="Times New Roman" w:hAnsi="Times New Roman" w:cs="Times New Roman"/>
                <w:b/>
                <w:bCs/>
                <w:sz w:val="22"/>
                <w:szCs w:val="22"/>
                <w:lang w:eastAsia="en-US"/>
              </w:rPr>
              <w:t>(або еквівалент)</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jc w:val="center"/>
              <w:rPr>
                <w:rFonts w:ascii="Times New Roman" w:hAnsi="Times New Roman" w:cs="Times New Roman"/>
                <w:sz w:val="22"/>
                <w:szCs w:val="22"/>
                <w:lang w:eastAsia="uk-UA"/>
              </w:rPr>
            </w:pPr>
            <w:r w:rsidRPr="00BE23AB">
              <w:rPr>
                <w:rFonts w:ascii="Times New Roman" w:hAnsi="Times New Roman" w:cs="Times New Roman"/>
                <w:sz w:val="22"/>
                <w:szCs w:val="22"/>
                <w:lang w:eastAsia="uk-UA"/>
              </w:rPr>
              <w:t xml:space="preserve">Банка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jc w:val="center"/>
              <w:rPr>
                <w:rFonts w:ascii="Times New Roman" w:hAnsi="Times New Roman" w:cs="Times New Roman"/>
                <w:sz w:val="22"/>
                <w:szCs w:val="22"/>
                <w:lang w:eastAsia="uk-UA"/>
              </w:rPr>
            </w:pPr>
            <w:r w:rsidRPr="00BE23AB">
              <w:rPr>
                <w:rFonts w:ascii="Times New Roman" w:hAnsi="Times New Roman" w:cs="Times New Roman"/>
                <w:sz w:val="22"/>
                <w:szCs w:val="22"/>
                <w:lang w:eastAsia="uk-UA"/>
              </w:rPr>
              <w:t>128</w:t>
            </w:r>
          </w:p>
        </w:tc>
      </w:tr>
    </w:tbl>
    <w:p w:rsidR="00BE23AB" w:rsidRPr="00BE23AB" w:rsidRDefault="00BE23AB" w:rsidP="00BE23AB">
      <w:pPr>
        <w:shd w:val="clear" w:color="auto" w:fill="FFFFFF"/>
        <w:jc w:val="both"/>
        <w:rPr>
          <w:rFonts w:ascii="Times New Roman" w:hAnsi="Times New Roman" w:cs="Times New Roman"/>
          <w:color w:val="000000"/>
          <w:sz w:val="22"/>
          <w:szCs w:val="22"/>
        </w:rPr>
      </w:pPr>
    </w:p>
    <w:p w:rsidR="00BE23AB" w:rsidRPr="00567603" w:rsidRDefault="00BE23AB" w:rsidP="00BE23AB">
      <w:pPr>
        <w:rPr>
          <w:rFonts w:ascii="Times New Roman" w:eastAsia="Times New Roman" w:hAnsi="Times New Roman" w:cs="Times New Roman"/>
          <w:b/>
          <w:strike/>
          <w:color w:val="000000"/>
          <w:sz w:val="22"/>
          <w:szCs w:val="22"/>
          <w:lang w:val="ru-RU"/>
        </w:rPr>
      </w:pPr>
      <w:r w:rsidRPr="00567603">
        <w:rPr>
          <w:rFonts w:ascii="Times New Roman" w:hAnsi="Times New Roman" w:cs="Times New Roman"/>
          <w:b/>
          <w:strike/>
          <w:color w:val="000000"/>
          <w:sz w:val="22"/>
          <w:szCs w:val="22"/>
          <w:highlight w:val="yellow"/>
        </w:rPr>
        <w:t xml:space="preserve">Лот № 2 - </w:t>
      </w:r>
      <w:r w:rsidRPr="00567603">
        <w:rPr>
          <w:rFonts w:ascii="Times New Roman" w:eastAsia="Times New Roman" w:hAnsi="Times New Roman" w:cs="Times New Roman"/>
          <w:b/>
          <w:strike/>
          <w:color w:val="000000"/>
          <w:sz w:val="22"/>
          <w:szCs w:val="22"/>
          <w:highlight w:val="yellow"/>
          <w:lang w:val="ru-RU"/>
        </w:rPr>
        <w:t>Afenil Express (по 750 г, 25 пак. по 30 г)</w:t>
      </w:r>
    </w:p>
    <w:p w:rsidR="00567603" w:rsidRPr="00567603" w:rsidRDefault="00567603" w:rsidP="00567603">
      <w:pPr>
        <w:rPr>
          <w:rFonts w:ascii="Times New Roman" w:eastAsia="Times New Roman" w:hAnsi="Times New Roman" w:cs="Times New Roman"/>
          <w:b/>
          <w:color w:val="000000"/>
          <w:sz w:val="24"/>
          <w:szCs w:val="22"/>
          <w:lang w:val="en-US"/>
        </w:rPr>
      </w:pPr>
      <w:r>
        <w:rPr>
          <w:rFonts w:ascii="Times New Roman" w:eastAsia="Times New Roman" w:hAnsi="Times New Roman" w:cs="Times New Roman"/>
          <w:b/>
          <w:color w:val="000000"/>
          <w:sz w:val="22"/>
          <w:szCs w:val="22"/>
          <w:lang w:val="ru-RU"/>
        </w:rPr>
        <w:t>Лот</w:t>
      </w:r>
      <w:r w:rsidRPr="00567603">
        <w:rPr>
          <w:rFonts w:ascii="Times New Roman" w:eastAsia="Times New Roman" w:hAnsi="Times New Roman" w:cs="Times New Roman"/>
          <w:b/>
          <w:color w:val="000000"/>
          <w:sz w:val="22"/>
          <w:szCs w:val="22"/>
          <w:lang w:val="en-US"/>
        </w:rPr>
        <w:t xml:space="preserve"> №2 </w:t>
      </w:r>
      <w:r>
        <w:rPr>
          <w:rFonts w:ascii="Times New Roman" w:eastAsia="Times New Roman" w:hAnsi="Times New Roman" w:cs="Times New Roman"/>
          <w:b/>
          <w:color w:val="000000"/>
          <w:sz w:val="22"/>
          <w:szCs w:val="22"/>
        </w:rPr>
        <w:t xml:space="preserve">- </w:t>
      </w:r>
      <w:r w:rsidRPr="00567603">
        <w:rPr>
          <w:rFonts w:ascii="Times New Roman" w:hAnsi="Times New Roman" w:cs="Times New Roman"/>
          <w:b/>
          <w:color w:val="333333"/>
          <w:sz w:val="22"/>
          <w:shd w:val="clear" w:color="auto" w:fill="FFFFFF"/>
        </w:rPr>
        <w:t>Afenil Medi 15 gusto neutro</w:t>
      </w:r>
      <w:r w:rsidRPr="00567603">
        <w:rPr>
          <w:rFonts w:ascii="Times New Roman" w:hAnsi="Times New Roman" w:cs="Times New Roman"/>
          <w:b/>
          <w:color w:val="333333"/>
          <w:sz w:val="22"/>
          <w:shd w:val="clear" w:color="auto" w:fill="FFFFFF"/>
        </w:rPr>
        <w:t xml:space="preserve"> (750 г, 30 пак. по 25г)</w:t>
      </w:r>
    </w:p>
    <w:p w:rsidR="00BE23AB" w:rsidRPr="00567603" w:rsidRDefault="00BE23AB" w:rsidP="00BE23AB">
      <w:pPr>
        <w:rPr>
          <w:rFonts w:ascii="Times New Roman" w:eastAsia="Times New Roman" w:hAnsi="Times New Roman" w:cs="Times New Roman"/>
          <w:b/>
          <w:color w:val="000000"/>
          <w:sz w:val="22"/>
          <w:szCs w:val="22"/>
          <w:lang w:val="en-US"/>
        </w:rPr>
      </w:pP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420"/>
        <w:gridCol w:w="1593"/>
        <w:gridCol w:w="1984"/>
      </w:tblGrid>
      <w:tr w:rsidR="00BE23AB" w:rsidRPr="00BE23AB" w:rsidTr="003C2E5C">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shd w:val="clear" w:color="auto" w:fill="FFFFFF"/>
              <w:jc w:val="center"/>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w:t>
            </w:r>
          </w:p>
        </w:tc>
        <w:tc>
          <w:tcPr>
            <w:tcW w:w="5420"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shd w:val="clear" w:color="auto" w:fill="FFFFFF"/>
              <w:jc w:val="center"/>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Найменування</w:t>
            </w:r>
          </w:p>
          <w:p w:rsidR="00BE23AB" w:rsidRPr="00BE23AB" w:rsidRDefault="00BE23AB" w:rsidP="003C2E5C">
            <w:pPr>
              <w:shd w:val="clear" w:color="auto" w:fill="FFFFFF"/>
              <w:jc w:val="center"/>
              <w:rPr>
                <w:rFonts w:ascii="Times New Roman" w:hAnsi="Times New Roman" w:cs="Times New Roman"/>
                <w:b/>
                <w:bCs/>
                <w:color w:val="000000"/>
                <w:sz w:val="22"/>
                <w:szCs w:val="22"/>
                <w:highlight w:val="green"/>
              </w:rPr>
            </w:pPr>
            <w:r w:rsidRPr="00BE23AB">
              <w:rPr>
                <w:rFonts w:ascii="Times New Roman" w:hAnsi="Times New Roman" w:cs="Times New Roman"/>
                <w:b/>
                <w:bCs/>
                <w:color w:val="000000"/>
                <w:sz w:val="22"/>
                <w:szCs w:val="22"/>
              </w:rPr>
              <w:t>товару</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shd w:val="clear" w:color="auto" w:fill="FFFFFF"/>
              <w:jc w:val="center"/>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Одиниця виміру</w:t>
            </w:r>
          </w:p>
          <w:p w:rsidR="00BE23AB" w:rsidRPr="00BE23AB" w:rsidRDefault="00BE23AB" w:rsidP="003C2E5C">
            <w:pPr>
              <w:shd w:val="clear" w:color="auto" w:fill="FFFFFF"/>
              <w:jc w:val="center"/>
              <w:rPr>
                <w:rFonts w:ascii="Times New Roman" w:hAnsi="Times New Roman" w:cs="Times New Roman"/>
                <w:b/>
                <w:bCs/>
                <w:color w:val="000000"/>
                <w:sz w:val="22"/>
                <w:szCs w:val="22"/>
                <w:highlight w:val="green"/>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shd w:val="clear" w:color="auto" w:fill="FFFFFF"/>
              <w:jc w:val="center"/>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Кількість</w:t>
            </w:r>
          </w:p>
          <w:p w:rsidR="00BE23AB" w:rsidRPr="00BE23AB" w:rsidRDefault="00BE23AB" w:rsidP="003C2E5C">
            <w:pPr>
              <w:shd w:val="clear" w:color="auto" w:fill="FFFFFF"/>
              <w:jc w:val="center"/>
              <w:rPr>
                <w:rFonts w:ascii="Times New Roman" w:hAnsi="Times New Roman" w:cs="Times New Roman"/>
                <w:b/>
                <w:bCs/>
                <w:color w:val="000000"/>
                <w:sz w:val="22"/>
                <w:szCs w:val="22"/>
                <w:highlight w:val="green"/>
              </w:rPr>
            </w:pPr>
          </w:p>
        </w:tc>
      </w:tr>
      <w:tr w:rsidR="00BE23AB" w:rsidRPr="00BE23AB" w:rsidTr="003C2E5C">
        <w:trPr>
          <w:trHeight w:val="193"/>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jc w:val="center"/>
              <w:rPr>
                <w:rFonts w:ascii="Times New Roman" w:hAnsi="Times New Roman" w:cs="Times New Roman"/>
                <w:sz w:val="22"/>
                <w:szCs w:val="22"/>
              </w:rPr>
            </w:pPr>
            <w:r w:rsidRPr="00BE23AB">
              <w:rPr>
                <w:rFonts w:ascii="Times New Roman" w:hAnsi="Times New Roman" w:cs="Times New Roman"/>
                <w:sz w:val="22"/>
                <w:szCs w:val="22"/>
              </w:rPr>
              <w:t>1</w:t>
            </w:r>
          </w:p>
        </w:tc>
        <w:tc>
          <w:tcPr>
            <w:tcW w:w="5420" w:type="dxa"/>
            <w:tcBorders>
              <w:top w:val="single" w:sz="4" w:space="0" w:color="auto"/>
              <w:left w:val="single" w:sz="4" w:space="0" w:color="auto"/>
              <w:bottom w:val="single" w:sz="4" w:space="0" w:color="auto"/>
              <w:right w:val="single" w:sz="4" w:space="0" w:color="auto"/>
            </w:tcBorders>
            <w:shd w:val="clear" w:color="auto" w:fill="FFFFFF"/>
          </w:tcPr>
          <w:p w:rsidR="00567603" w:rsidRDefault="00BE23AB" w:rsidP="00567603">
            <w:pPr>
              <w:rPr>
                <w:rFonts w:ascii="Times New Roman" w:eastAsia="Times New Roman" w:hAnsi="Times New Roman" w:cs="Times New Roman"/>
                <w:strike/>
                <w:color w:val="000000"/>
                <w:sz w:val="22"/>
                <w:szCs w:val="22"/>
                <w:lang w:val="ru-RU"/>
              </w:rPr>
            </w:pPr>
            <w:r w:rsidRPr="00BE23AB">
              <w:rPr>
                <w:rFonts w:ascii="Times New Roman" w:hAnsi="Times New Roman" w:cs="Times New Roman"/>
                <w:b/>
                <w:bCs/>
                <w:sz w:val="22"/>
                <w:szCs w:val="22"/>
                <w:lang w:eastAsia="en-US"/>
              </w:rPr>
              <w:t xml:space="preserve"> </w:t>
            </w:r>
            <w:r w:rsidRPr="00567603">
              <w:rPr>
                <w:rFonts w:ascii="Times New Roman" w:eastAsia="Times New Roman" w:hAnsi="Times New Roman" w:cs="Times New Roman"/>
                <w:strike/>
                <w:color w:val="000000"/>
                <w:sz w:val="22"/>
                <w:szCs w:val="22"/>
                <w:highlight w:val="yellow"/>
                <w:lang w:val="ru-RU"/>
              </w:rPr>
              <w:t>Afenil Express (по 750 г, 25 пак. по 30 г)</w:t>
            </w:r>
          </w:p>
          <w:p w:rsidR="00567603" w:rsidRPr="00567603" w:rsidRDefault="00567603" w:rsidP="00567603">
            <w:pPr>
              <w:rPr>
                <w:rFonts w:ascii="Times New Roman" w:eastAsia="Times New Roman" w:hAnsi="Times New Roman" w:cs="Times New Roman"/>
                <w:strike/>
                <w:color w:val="000000"/>
                <w:sz w:val="22"/>
                <w:szCs w:val="22"/>
                <w:lang w:val="ru-RU"/>
              </w:rPr>
            </w:pPr>
            <w:r w:rsidRPr="00567603">
              <w:rPr>
                <w:rFonts w:ascii="Times New Roman" w:hAnsi="Times New Roman" w:cs="Times New Roman"/>
                <w:b/>
                <w:color w:val="333333"/>
                <w:sz w:val="24"/>
                <w:szCs w:val="24"/>
                <w:shd w:val="clear" w:color="auto" w:fill="FFFFFF"/>
              </w:rPr>
              <w:t>Afenil Medi 15 gusto neutro (750 г, 30 пак. по 25г)</w:t>
            </w:r>
          </w:p>
          <w:p w:rsidR="00567603" w:rsidRDefault="00567603" w:rsidP="00567603">
            <w:pPr>
              <w:rPr>
                <w:rFonts w:ascii="Times New Roman" w:hAnsi="Times New Roman" w:cs="Times New Roman"/>
                <w:b/>
                <w:bCs/>
                <w:sz w:val="22"/>
                <w:szCs w:val="22"/>
                <w:lang w:eastAsia="en-US"/>
              </w:rPr>
            </w:pPr>
          </w:p>
          <w:p w:rsidR="00BE23AB" w:rsidRPr="00BE23AB" w:rsidRDefault="00BE23AB" w:rsidP="00567603">
            <w:pPr>
              <w:rPr>
                <w:rFonts w:ascii="Times New Roman" w:eastAsia="Times New Roman" w:hAnsi="Times New Roman" w:cs="Times New Roman"/>
                <w:color w:val="000000"/>
                <w:sz w:val="22"/>
                <w:szCs w:val="22"/>
                <w:lang w:val="ru-RU"/>
              </w:rPr>
            </w:pPr>
            <w:r w:rsidRPr="00BE23AB">
              <w:rPr>
                <w:rFonts w:ascii="Times New Roman" w:hAnsi="Times New Roman" w:cs="Times New Roman"/>
                <w:b/>
                <w:bCs/>
                <w:sz w:val="22"/>
                <w:szCs w:val="22"/>
                <w:lang w:eastAsia="en-US"/>
              </w:rPr>
              <w:t>(або еквівалент)</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jc w:val="center"/>
              <w:rPr>
                <w:rFonts w:ascii="Times New Roman" w:hAnsi="Times New Roman" w:cs="Times New Roman"/>
                <w:sz w:val="22"/>
                <w:szCs w:val="22"/>
                <w:lang w:eastAsia="uk-UA"/>
              </w:rPr>
            </w:pPr>
            <w:r w:rsidRPr="00BE23AB">
              <w:rPr>
                <w:rFonts w:ascii="Times New Roman" w:hAnsi="Times New Roman" w:cs="Times New Roman"/>
                <w:sz w:val="22"/>
                <w:szCs w:val="22"/>
                <w:lang w:eastAsia="uk-UA"/>
              </w:rPr>
              <w:t>Упаковка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23AB" w:rsidRPr="00BE23AB" w:rsidRDefault="00BE23AB" w:rsidP="003C2E5C">
            <w:pPr>
              <w:jc w:val="center"/>
              <w:rPr>
                <w:rFonts w:ascii="Times New Roman" w:hAnsi="Times New Roman" w:cs="Times New Roman"/>
                <w:sz w:val="22"/>
                <w:szCs w:val="22"/>
                <w:lang w:eastAsia="uk-UA"/>
              </w:rPr>
            </w:pPr>
            <w:r w:rsidRPr="00BE23AB">
              <w:rPr>
                <w:rFonts w:ascii="Times New Roman" w:hAnsi="Times New Roman" w:cs="Times New Roman"/>
                <w:sz w:val="22"/>
                <w:szCs w:val="22"/>
                <w:lang w:eastAsia="uk-UA"/>
              </w:rPr>
              <w:t>46</w:t>
            </w:r>
          </w:p>
        </w:tc>
      </w:tr>
    </w:tbl>
    <w:p w:rsidR="00BE23AB" w:rsidRPr="00BE23AB" w:rsidRDefault="00BE23AB" w:rsidP="00BE23AB">
      <w:pPr>
        <w:shd w:val="clear" w:color="auto" w:fill="FFFFFF"/>
        <w:jc w:val="both"/>
        <w:rPr>
          <w:rFonts w:ascii="Times New Roman" w:hAnsi="Times New Roman" w:cs="Times New Roman"/>
          <w:color w:val="000000"/>
          <w:sz w:val="22"/>
          <w:szCs w:val="22"/>
          <w:lang w:val="ru-RU"/>
        </w:rPr>
      </w:pPr>
    </w:p>
    <w:p w:rsidR="00BE23AB" w:rsidRPr="00BE23AB" w:rsidRDefault="00BE23AB" w:rsidP="00BE23AB">
      <w:pPr>
        <w:shd w:val="clear" w:color="auto" w:fill="FFFFFF"/>
        <w:jc w:val="both"/>
        <w:rPr>
          <w:rFonts w:ascii="Times New Roman" w:hAnsi="Times New Roman" w:cs="Times New Roman"/>
          <w:b/>
          <w:sz w:val="22"/>
          <w:szCs w:val="22"/>
          <w:lang w:val="ru-RU"/>
        </w:rPr>
      </w:pPr>
      <w:r w:rsidRPr="00BE23AB">
        <w:rPr>
          <w:rFonts w:ascii="Times New Roman" w:hAnsi="Times New Roman" w:cs="Times New Roman"/>
          <w:color w:val="000000"/>
          <w:sz w:val="22"/>
          <w:szCs w:val="22"/>
          <w:lang w:val="ru-RU"/>
        </w:rPr>
        <w:t xml:space="preserve">Лот №3 - </w:t>
      </w:r>
      <w:r w:rsidRPr="00BE23AB">
        <w:rPr>
          <w:rFonts w:ascii="Times New Roman" w:hAnsi="Times New Roman" w:cs="Times New Roman"/>
          <w:b/>
          <w:sz w:val="22"/>
          <w:szCs w:val="22"/>
          <w:lang w:val="ru-RU"/>
        </w:rPr>
        <w:t>високоадаптована молочна суміш</w:t>
      </w:r>
    </w:p>
    <w:tbl>
      <w:tblPr>
        <w:tblW w:w="9796" w:type="dxa"/>
        <w:tblInd w:w="93" w:type="dxa"/>
        <w:tblLook w:val="04A0" w:firstRow="1" w:lastRow="0" w:firstColumn="1" w:lastColumn="0" w:noHBand="0" w:noVBand="1"/>
      </w:tblPr>
      <w:tblGrid>
        <w:gridCol w:w="961"/>
        <w:gridCol w:w="5291"/>
        <w:gridCol w:w="1560"/>
        <w:gridCol w:w="1984"/>
      </w:tblGrid>
      <w:tr w:rsidR="00BE23AB" w:rsidRPr="00BE23AB" w:rsidTr="003C2E5C">
        <w:trPr>
          <w:trHeight w:val="55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23AB" w:rsidRPr="00BE23AB" w:rsidRDefault="00BE23AB" w:rsidP="003C2E5C">
            <w:pPr>
              <w:jc w:val="center"/>
              <w:rPr>
                <w:rFonts w:ascii="Times New Roman" w:hAnsi="Times New Roman" w:cs="Times New Roman"/>
                <w:b/>
                <w:bCs/>
                <w:sz w:val="22"/>
                <w:szCs w:val="22"/>
              </w:rPr>
            </w:pPr>
            <w:r w:rsidRPr="00BE23AB">
              <w:rPr>
                <w:rFonts w:ascii="Times New Roman" w:hAnsi="Times New Roman" w:cs="Times New Roman"/>
                <w:b/>
                <w:bCs/>
                <w:sz w:val="22"/>
                <w:szCs w:val="22"/>
              </w:rPr>
              <w:t>№ з/п</w:t>
            </w:r>
          </w:p>
        </w:tc>
        <w:tc>
          <w:tcPr>
            <w:tcW w:w="5291" w:type="dxa"/>
            <w:tcBorders>
              <w:top w:val="single" w:sz="8" w:space="0" w:color="auto"/>
              <w:left w:val="nil"/>
              <w:bottom w:val="single" w:sz="8" w:space="0" w:color="auto"/>
              <w:right w:val="single" w:sz="8" w:space="0" w:color="auto"/>
            </w:tcBorders>
            <w:shd w:val="clear" w:color="auto" w:fill="auto"/>
            <w:noWrap/>
            <w:vAlign w:val="bottom"/>
            <w:hideMark/>
          </w:tcPr>
          <w:p w:rsidR="00BE23AB" w:rsidRPr="00BE23AB" w:rsidRDefault="00BE23AB" w:rsidP="003C2E5C">
            <w:pPr>
              <w:jc w:val="center"/>
              <w:rPr>
                <w:rFonts w:ascii="Times New Roman" w:hAnsi="Times New Roman" w:cs="Times New Roman"/>
                <w:b/>
                <w:bCs/>
                <w:sz w:val="22"/>
                <w:szCs w:val="22"/>
              </w:rPr>
            </w:pPr>
            <w:r w:rsidRPr="00BE23AB">
              <w:rPr>
                <w:rFonts w:ascii="Times New Roman" w:hAnsi="Times New Roman" w:cs="Times New Roman"/>
                <w:b/>
                <w:bCs/>
                <w:sz w:val="22"/>
                <w:szCs w:val="22"/>
              </w:rPr>
              <w:t>Найменування</w:t>
            </w:r>
          </w:p>
        </w:tc>
        <w:tc>
          <w:tcPr>
            <w:tcW w:w="15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23AB" w:rsidRPr="00BE23AB" w:rsidRDefault="00BE23AB" w:rsidP="003C2E5C">
            <w:pPr>
              <w:jc w:val="center"/>
              <w:rPr>
                <w:rFonts w:ascii="Times New Roman" w:hAnsi="Times New Roman" w:cs="Times New Roman"/>
                <w:b/>
                <w:bCs/>
                <w:sz w:val="22"/>
                <w:szCs w:val="22"/>
              </w:rPr>
            </w:pPr>
            <w:r w:rsidRPr="00BE23AB">
              <w:rPr>
                <w:rFonts w:ascii="Times New Roman" w:hAnsi="Times New Roman" w:cs="Times New Roman"/>
                <w:b/>
                <w:bCs/>
                <w:sz w:val="22"/>
                <w:szCs w:val="22"/>
              </w:rPr>
              <w:t>Од.вим.</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BE23AB" w:rsidRPr="00BE23AB" w:rsidRDefault="00BE23AB" w:rsidP="003C2E5C">
            <w:pPr>
              <w:jc w:val="center"/>
              <w:rPr>
                <w:rFonts w:ascii="Times New Roman" w:hAnsi="Times New Roman" w:cs="Times New Roman"/>
                <w:b/>
                <w:bCs/>
                <w:sz w:val="22"/>
                <w:szCs w:val="22"/>
              </w:rPr>
            </w:pPr>
            <w:r w:rsidRPr="00BE23AB">
              <w:rPr>
                <w:rFonts w:ascii="Times New Roman" w:hAnsi="Times New Roman" w:cs="Times New Roman"/>
                <w:b/>
                <w:bCs/>
                <w:sz w:val="22"/>
                <w:szCs w:val="22"/>
              </w:rPr>
              <w:t>Кількість</w:t>
            </w:r>
          </w:p>
        </w:tc>
      </w:tr>
      <w:tr w:rsidR="00BE23AB" w:rsidRPr="00BE23AB" w:rsidTr="003C2E5C">
        <w:trPr>
          <w:trHeight w:val="1080"/>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BE23AB" w:rsidRPr="00BE23AB" w:rsidRDefault="00BE23AB" w:rsidP="003C2E5C">
            <w:pPr>
              <w:jc w:val="center"/>
              <w:rPr>
                <w:rFonts w:ascii="Times New Roman" w:hAnsi="Times New Roman" w:cs="Times New Roman"/>
                <w:sz w:val="22"/>
                <w:szCs w:val="22"/>
              </w:rPr>
            </w:pPr>
            <w:r w:rsidRPr="00BE23AB">
              <w:rPr>
                <w:rFonts w:ascii="Times New Roman" w:hAnsi="Times New Roman" w:cs="Times New Roman"/>
                <w:sz w:val="22"/>
                <w:szCs w:val="22"/>
              </w:rPr>
              <w:t>1</w:t>
            </w:r>
          </w:p>
        </w:tc>
        <w:tc>
          <w:tcPr>
            <w:tcW w:w="5291" w:type="dxa"/>
            <w:tcBorders>
              <w:top w:val="nil"/>
              <w:left w:val="nil"/>
              <w:bottom w:val="single" w:sz="8" w:space="0" w:color="auto"/>
              <w:right w:val="single" w:sz="8" w:space="0" w:color="auto"/>
            </w:tcBorders>
            <w:shd w:val="clear" w:color="auto" w:fill="auto"/>
            <w:vAlign w:val="center"/>
          </w:tcPr>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Високоадаптована молочна суміш (Про</w:t>
            </w:r>
            <w:bookmarkStart w:id="13" w:name="_GoBack"/>
            <w:bookmarkEnd w:id="13"/>
            <w:r w:rsidRPr="00BE23AB">
              <w:rPr>
                <w:rFonts w:ascii="Times New Roman" w:hAnsi="Times New Roman" w:cs="Times New Roman"/>
                <w:sz w:val="22"/>
                <w:szCs w:val="22"/>
              </w:rPr>
              <w:t>дукт дитячого харчування від 0-6 місяців) Мілупа 1, уп. по 600г (або еквівалент)</w:t>
            </w:r>
          </w:p>
        </w:tc>
        <w:tc>
          <w:tcPr>
            <w:tcW w:w="1560" w:type="dxa"/>
            <w:tcBorders>
              <w:top w:val="nil"/>
              <w:left w:val="single" w:sz="4" w:space="0" w:color="auto"/>
              <w:bottom w:val="single" w:sz="8" w:space="0" w:color="auto"/>
              <w:right w:val="nil"/>
            </w:tcBorders>
            <w:shd w:val="clear" w:color="auto" w:fill="auto"/>
            <w:vAlign w:val="center"/>
          </w:tcPr>
          <w:p w:rsidR="00BE23AB" w:rsidRPr="00BE23AB" w:rsidRDefault="00BE23AB" w:rsidP="003C2E5C">
            <w:pPr>
              <w:jc w:val="center"/>
              <w:rPr>
                <w:rFonts w:ascii="Times New Roman" w:hAnsi="Times New Roman" w:cs="Times New Roman"/>
                <w:sz w:val="22"/>
                <w:szCs w:val="22"/>
                <w:lang w:val="ru-RU"/>
              </w:rPr>
            </w:pPr>
            <w:r w:rsidRPr="00BE23AB">
              <w:rPr>
                <w:rFonts w:ascii="Times New Roman" w:hAnsi="Times New Roman" w:cs="Times New Roman"/>
                <w:sz w:val="22"/>
                <w:szCs w:val="22"/>
                <w:lang w:val="ru-RU"/>
              </w:rPr>
              <w:t>Упаковка</w:t>
            </w:r>
          </w:p>
        </w:tc>
        <w:tc>
          <w:tcPr>
            <w:tcW w:w="1984" w:type="dxa"/>
            <w:tcBorders>
              <w:top w:val="nil"/>
              <w:left w:val="single" w:sz="8" w:space="0" w:color="auto"/>
              <w:bottom w:val="single" w:sz="8" w:space="0" w:color="auto"/>
              <w:right w:val="single" w:sz="8" w:space="0" w:color="auto"/>
            </w:tcBorders>
            <w:shd w:val="clear" w:color="auto" w:fill="auto"/>
            <w:vAlign w:val="center"/>
          </w:tcPr>
          <w:p w:rsidR="00BE23AB" w:rsidRPr="00BE23AB" w:rsidRDefault="00BE23AB" w:rsidP="003C2E5C">
            <w:pPr>
              <w:jc w:val="center"/>
              <w:rPr>
                <w:rFonts w:ascii="Times New Roman" w:hAnsi="Times New Roman" w:cs="Times New Roman"/>
                <w:sz w:val="22"/>
                <w:szCs w:val="22"/>
                <w:lang w:val="ru-RU"/>
              </w:rPr>
            </w:pPr>
            <w:r w:rsidRPr="00BE23AB">
              <w:rPr>
                <w:rFonts w:ascii="Times New Roman" w:hAnsi="Times New Roman" w:cs="Times New Roman"/>
                <w:sz w:val="22"/>
                <w:szCs w:val="22"/>
                <w:lang w:val="ru-RU"/>
              </w:rPr>
              <w:t>240</w:t>
            </w:r>
          </w:p>
        </w:tc>
      </w:tr>
      <w:tr w:rsidR="00BE23AB" w:rsidRPr="00BE23AB" w:rsidTr="003C2E5C">
        <w:trPr>
          <w:trHeight w:val="1005"/>
        </w:trPr>
        <w:tc>
          <w:tcPr>
            <w:tcW w:w="961" w:type="dxa"/>
            <w:tcBorders>
              <w:top w:val="nil"/>
              <w:left w:val="single" w:sz="8" w:space="0" w:color="auto"/>
              <w:bottom w:val="single" w:sz="8" w:space="0" w:color="auto"/>
              <w:right w:val="single" w:sz="8" w:space="0" w:color="auto"/>
            </w:tcBorders>
            <w:shd w:val="clear" w:color="auto" w:fill="auto"/>
            <w:vAlign w:val="bottom"/>
            <w:hideMark/>
          </w:tcPr>
          <w:p w:rsidR="00BE23AB" w:rsidRPr="00BE23AB" w:rsidRDefault="00BE23AB" w:rsidP="003C2E5C">
            <w:pPr>
              <w:jc w:val="center"/>
              <w:rPr>
                <w:rFonts w:ascii="Times New Roman" w:hAnsi="Times New Roman" w:cs="Times New Roman"/>
                <w:sz w:val="22"/>
                <w:szCs w:val="22"/>
              </w:rPr>
            </w:pPr>
            <w:r w:rsidRPr="00BE23AB">
              <w:rPr>
                <w:rFonts w:ascii="Times New Roman" w:hAnsi="Times New Roman" w:cs="Times New Roman"/>
                <w:sz w:val="22"/>
                <w:szCs w:val="22"/>
              </w:rPr>
              <w:t>2</w:t>
            </w:r>
          </w:p>
        </w:tc>
        <w:tc>
          <w:tcPr>
            <w:tcW w:w="5291" w:type="dxa"/>
            <w:tcBorders>
              <w:top w:val="nil"/>
              <w:left w:val="nil"/>
              <w:bottom w:val="single" w:sz="8" w:space="0" w:color="auto"/>
              <w:right w:val="single" w:sz="8" w:space="0" w:color="auto"/>
            </w:tcBorders>
            <w:shd w:val="clear" w:color="auto" w:fill="auto"/>
            <w:vAlign w:val="center"/>
          </w:tcPr>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Високоадаптована молочна суміш (Продукт дитячого харчування від 6-12 місяців)</w:t>
            </w:r>
          </w:p>
          <w:p w:rsidR="00BE23AB" w:rsidRPr="00BE23AB" w:rsidRDefault="00BE23AB" w:rsidP="003C2E5C">
            <w:pPr>
              <w:rPr>
                <w:rFonts w:ascii="Times New Roman" w:hAnsi="Times New Roman" w:cs="Times New Roman"/>
                <w:sz w:val="22"/>
                <w:szCs w:val="22"/>
              </w:rPr>
            </w:pPr>
            <w:r w:rsidRPr="00BE23AB">
              <w:rPr>
                <w:rFonts w:ascii="Times New Roman" w:eastAsia="Times New Roman" w:hAnsi="Times New Roman" w:cs="Times New Roman"/>
                <w:color w:val="000000"/>
                <w:sz w:val="22"/>
                <w:szCs w:val="22"/>
                <w:lang w:val="ru-RU"/>
              </w:rPr>
              <w:t>Мілупа 2, уп. по 600 г (або еквівалент)</w:t>
            </w:r>
          </w:p>
        </w:tc>
        <w:tc>
          <w:tcPr>
            <w:tcW w:w="1560" w:type="dxa"/>
            <w:tcBorders>
              <w:top w:val="nil"/>
              <w:left w:val="single" w:sz="4" w:space="0" w:color="auto"/>
              <w:bottom w:val="single" w:sz="8" w:space="0" w:color="auto"/>
              <w:right w:val="nil"/>
            </w:tcBorders>
            <w:shd w:val="clear" w:color="auto" w:fill="auto"/>
            <w:vAlign w:val="center"/>
          </w:tcPr>
          <w:p w:rsidR="00BE23AB" w:rsidRPr="00BE23AB" w:rsidRDefault="00BE23AB" w:rsidP="003C2E5C">
            <w:pPr>
              <w:jc w:val="center"/>
              <w:rPr>
                <w:rFonts w:ascii="Times New Roman" w:hAnsi="Times New Roman" w:cs="Times New Roman"/>
                <w:sz w:val="22"/>
                <w:szCs w:val="22"/>
                <w:lang w:val="ru-RU"/>
              </w:rPr>
            </w:pPr>
            <w:r w:rsidRPr="00BE23AB">
              <w:rPr>
                <w:rFonts w:ascii="Times New Roman" w:hAnsi="Times New Roman" w:cs="Times New Roman"/>
                <w:sz w:val="22"/>
                <w:szCs w:val="22"/>
                <w:lang w:val="ru-RU"/>
              </w:rPr>
              <w:t xml:space="preserve">Упаковка </w:t>
            </w:r>
          </w:p>
        </w:tc>
        <w:tc>
          <w:tcPr>
            <w:tcW w:w="1984" w:type="dxa"/>
            <w:tcBorders>
              <w:top w:val="nil"/>
              <w:left w:val="single" w:sz="8" w:space="0" w:color="auto"/>
              <w:bottom w:val="single" w:sz="8" w:space="0" w:color="auto"/>
              <w:right w:val="single" w:sz="8" w:space="0" w:color="auto"/>
            </w:tcBorders>
            <w:shd w:val="clear" w:color="auto" w:fill="auto"/>
            <w:vAlign w:val="center"/>
          </w:tcPr>
          <w:p w:rsidR="00BE23AB" w:rsidRPr="00BE23AB" w:rsidRDefault="00BE23AB" w:rsidP="003C2E5C">
            <w:pPr>
              <w:jc w:val="center"/>
              <w:rPr>
                <w:rFonts w:ascii="Times New Roman" w:hAnsi="Times New Roman" w:cs="Times New Roman"/>
                <w:sz w:val="22"/>
                <w:szCs w:val="22"/>
                <w:lang w:val="ru-RU"/>
              </w:rPr>
            </w:pPr>
            <w:r w:rsidRPr="00BE23AB">
              <w:rPr>
                <w:rFonts w:ascii="Times New Roman" w:hAnsi="Times New Roman" w:cs="Times New Roman"/>
                <w:sz w:val="22"/>
                <w:szCs w:val="22"/>
                <w:lang w:val="ru-RU"/>
              </w:rPr>
              <w:t>144</w:t>
            </w:r>
          </w:p>
        </w:tc>
      </w:tr>
    </w:tbl>
    <w:p w:rsidR="00BE23AB" w:rsidRPr="00BE23AB" w:rsidRDefault="00BE23AB" w:rsidP="00BE23AB">
      <w:pPr>
        <w:shd w:val="clear" w:color="auto" w:fill="FFFFFF"/>
        <w:jc w:val="both"/>
        <w:rPr>
          <w:rFonts w:ascii="Times New Roman" w:hAnsi="Times New Roman" w:cs="Times New Roman"/>
          <w:color w:val="000000"/>
          <w:sz w:val="22"/>
          <w:szCs w:val="22"/>
          <w:lang w:val="ru-RU"/>
        </w:rPr>
      </w:pPr>
    </w:p>
    <w:p w:rsidR="00BE23AB" w:rsidRPr="00BE23AB" w:rsidRDefault="00BE23AB" w:rsidP="00BE23AB">
      <w:pPr>
        <w:shd w:val="clear" w:color="auto" w:fill="FFFFFF"/>
        <w:jc w:val="both"/>
        <w:rPr>
          <w:rFonts w:ascii="Times New Roman" w:hAnsi="Times New Roman" w:cs="Times New Roman"/>
          <w:color w:val="000000"/>
          <w:sz w:val="22"/>
          <w:szCs w:val="22"/>
        </w:rPr>
      </w:pPr>
      <w:r w:rsidRPr="00BE23AB">
        <w:rPr>
          <w:rFonts w:ascii="Times New Roman" w:hAnsi="Times New Roman" w:cs="Times New Roman"/>
          <w:color w:val="000000"/>
          <w:sz w:val="22"/>
          <w:szCs w:val="22"/>
        </w:rPr>
        <w:t>Запропонований учасником еквівалент повинен в повній мірі відповідати медико – технічним вимогам замовника.</w:t>
      </w:r>
    </w:p>
    <w:p w:rsidR="00BE23AB" w:rsidRPr="00BE23AB" w:rsidRDefault="00BE23AB" w:rsidP="00BE23AB">
      <w:pPr>
        <w:shd w:val="clear" w:color="auto" w:fill="FFFFFF"/>
        <w:jc w:val="both"/>
        <w:rPr>
          <w:rFonts w:ascii="Times New Roman" w:hAnsi="Times New Roman" w:cs="Times New Roman"/>
          <w:b/>
          <w:i/>
          <w:color w:val="000000"/>
          <w:sz w:val="22"/>
          <w:szCs w:val="22"/>
          <w:u w:val="single"/>
        </w:rPr>
      </w:pPr>
      <w:r w:rsidRPr="00BE23AB">
        <w:rPr>
          <w:rFonts w:ascii="Times New Roman" w:hAnsi="Times New Roman" w:cs="Times New Roman"/>
          <w:b/>
          <w:i/>
          <w:color w:val="000000"/>
          <w:sz w:val="22"/>
          <w:szCs w:val="22"/>
          <w:u w:val="single"/>
        </w:rPr>
        <w:t>ВАЖЛИВО! РЕКОМЕН</w:t>
      </w:r>
      <w:r w:rsidRPr="00BE23AB">
        <w:rPr>
          <w:rFonts w:ascii="Times New Roman" w:hAnsi="Times New Roman" w:cs="Times New Roman"/>
          <w:i/>
          <w:sz w:val="22"/>
          <w:szCs w:val="22"/>
        </w:rPr>
        <w:t>Д</w:t>
      </w:r>
      <w:r w:rsidRPr="00BE23AB">
        <w:rPr>
          <w:rFonts w:ascii="Times New Roman" w:hAnsi="Times New Roman" w:cs="Times New Roman"/>
          <w:b/>
          <w:i/>
          <w:color w:val="000000"/>
          <w:sz w:val="22"/>
          <w:szCs w:val="22"/>
          <w:u w:val="single"/>
        </w:rPr>
        <w:t>АЦІЯ: в якості еквівалента просимо не пропонувати суміш Ф-АМ. Таку умову Замовник змушений виказати в зв’язку з тим, що споживач категорично не задоволений якістю суміші, неодноразово від нього надходили скарги Замовнику та розпоряднику бюджетних коштів, а також рекомендаціями фахівців щодо кожного пацієнта (сканкопії виписок можуть бути надані на запит Учасника)</w:t>
      </w:r>
    </w:p>
    <w:p w:rsidR="00BE23AB" w:rsidRPr="00BE23AB" w:rsidRDefault="00BE23AB" w:rsidP="00BE23AB">
      <w:pPr>
        <w:shd w:val="clear" w:color="auto" w:fill="FFFFFF"/>
        <w:jc w:val="both"/>
        <w:rPr>
          <w:rFonts w:ascii="Times New Roman" w:hAnsi="Times New Roman" w:cs="Times New Roman"/>
          <w:b/>
          <w:i/>
          <w:color w:val="000000"/>
          <w:sz w:val="22"/>
          <w:szCs w:val="22"/>
          <w:u w:val="single"/>
        </w:rPr>
      </w:pPr>
    </w:p>
    <w:p w:rsidR="00BE23AB" w:rsidRPr="00BE23AB" w:rsidRDefault="00BE23AB" w:rsidP="00BE23AB">
      <w:pPr>
        <w:shd w:val="clear" w:color="auto" w:fill="FFFFFF"/>
        <w:spacing w:line="276" w:lineRule="auto"/>
        <w:jc w:val="both"/>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2. Вимоги до предмету закупівлі:</w:t>
      </w:r>
    </w:p>
    <w:p w:rsidR="00BE23AB" w:rsidRPr="00BE23AB" w:rsidRDefault="00BE23AB" w:rsidP="00BE23AB">
      <w:pPr>
        <w:shd w:val="clear" w:color="auto" w:fill="FFFFFF"/>
        <w:spacing w:line="276" w:lineRule="auto"/>
        <w:jc w:val="both"/>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 xml:space="preserve">- по лотам 1 та 2: </w:t>
      </w:r>
    </w:p>
    <w:p w:rsidR="00BE23AB" w:rsidRPr="00BE23AB" w:rsidRDefault="00BE23AB" w:rsidP="00BE23AB">
      <w:pPr>
        <w:ind w:left="1134"/>
        <w:rPr>
          <w:rFonts w:ascii="Times New Roman" w:hAnsi="Times New Roman" w:cs="Times New Roman"/>
          <w:sz w:val="22"/>
          <w:szCs w:val="22"/>
        </w:rPr>
      </w:pPr>
      <w:r w:rsidRPr="00BE23AB">
        <w:rPr>
          <w:rFonts w:ascii="Times New Roman" w:hAnsi="Times New Roman" w:cs="Times New Roman"/>
          <w:sz w:val="22"/>
          <w:szCs w:val="22"/>
        </w:rPr>
        <w:t>- вміст еквіваленту білка у 100 г сухого продукту – не менше 60 г на 100 г сухої суміші;</w:t>
      </w:r>
    </w:p>
    <w:p w:rsidR="00BE23AB" w:rsidRPr="00BE23AB" w:rsidRDefault="00BE23AB" w:rsidP="00BE23AB">
      <w:pPr>
        <w:ind w:left="1134"/>
        <w:rPr>
          <w:rFonts w:ascii="Times New Roman" w:hAnsi="Times New Roman" w:cs="Times New Roman"/>
          <w:sz w:val="22"/>
          <w:szCs w:val="22"/>
        </w:rPr>
      </w:pPr>
      <w:r w:rsidRPr="00BE23AB">
        <w:rPr>
          <w:rFonts w:ascii="Times New Roman" w:hAnsi="Times New Roman" w:cs="Times New Roman"/>
          <w:sz w:val="22"/>
          <w:szCs w:val="22"/>
        </w:rPr>
        <w:t>- продукт повинен вміщувати максимальну по складу кількість амінокислот – не менше 90 г на 100г сухої суміші;</w:t>
      </w:r>
    </w:p>
    <w:p w:rsidR="00BE23AB" w:rsidRPr="00BE23AB" w:rsidRDefault="00BE23AB" w:rsidP="00BE23AB">
      <w:pPr>
        <w:ind w:left="1134"/>
        <w:rPr>
          <w:rFonts w:ascii="Times New Roman" w:hAnsi="Times New Roman" w:cs="Times New Roman"/>
          <w:sz w:val="22"/>
          <w:szCs w:val="22"/>
        </w:rPr>
      </w:pPr>
      <w:r w:rsidRPr="00BE23AB">
        <w:rPr>
          <w:rFonts w:ascii="Times New Roman" w:hAnsi="Times New Roman" w:cs="Times New Roman"/>
          <w:sz w:val="22"/>
          <w:szCs w:val="22"/>
        </w:rPr>
        <w:t xml:space="preserve">- </w:t>
      </w:r>
      <w:r w:rsidRPr="00BE23AB">
        <w:rPr>
          <w:rFonts w:ascii="Times New Roman" w:hAnsi="Times New Roman" w:cs="Times New Roman"/>
          <w:color w:val="000000"/>
          <w:sz w:val="22"/>
          <w:szCs w:val="22"/>
        </w:rPr>
        <w:t>у</w:t>
      </w:r>
      <w:r w:rsidRPr="00BE23AB">
        <w:rPr>
          <w:rFonts w:ascii="Times New Roman" w:hAnsi="Times New Roman" w:cs="Times New Roman"/>
          <w:sz w:val="22"/>
          <w:szCs w:val="22"/>
        </w:rPr>
        <w:t xml:space="preserve"> разі, якщо Учасник пропонує до закупівлі еквівалент, він зобов’язаний надати висновок про еквівалентність, який виданий</w:t>
      </w:r>
      <w:r w:rsidRPr="00BE23AB">
        <w:rPr>
          <w:rFonts w:ascii="Times New Roman" w:hAnsi="Times New Roman" w:cs="Times New Roman"/>
          <w:sz w:val="22"/>
          <w:szCs w:val="22"/>
          <w:shd w:val="clear" w:color="auto" w:fill="FFFFFF"/>
        </w:rPr>
        <w:t xml:space="preserve"> на ім’я учасника державною установою, яка акредитована на проведення робіт із гігієнічної регламентації</w:t>
      </w:r>
    </w:p>
    <w:p w:rsidR="00BE23AB" w:rsidRPr="00BE23AB" w:rsidRDefault="00BE23AB" w:rsidP="00BE23AB">
      <w:pPr>
        <w:rPr>
          <w:rFonts w:ascii="Times New Roman" w:hAnsi="Times New Roman" w:cs="Times New Roman"/>
          <w:b/>
          <w:bCs/>
          <w:sz w:val="22"/>
          <w:szCs w:val="22"/>
        </w:rPr>
      </w:pPr>
      <w:r w:rsidRPr="00BE23AB">
        <w:rPr>
          <w:rFonts w:ascii="Times New Roman" w:hAnsi="Times New Roman" w:cs="Times New Roman"/>
          <w:b/>
          <w:bCs/>
          <w:sz w:val="22"/>
          <w:szCs w:val="22"/>
        </w:rPr>
        <w:t xml:space="preserve">- по лоту №3: </w:t>
      </w:r>
    </w:p>
    <w:p w:rsidR="00BE23AB" w:rsidRPr="00BE23AB" w:rsidRDefault="00BE23AB" w:rsidP="00BE23AB">
      <w:pPr>
        <w:pStyle w:val="a8"/>
        <w:spacing w:before="0" w:after="0"/>
        <w:ind w:firstLine="540"/>
        <w:jc w:val="both"/>
        <w:rPr>
          <w:i/>
          <w:color w:val="FF0000"/>
          <w:sz w:val="22"/>
          <w:szCs w:val="22"/>
        </w:rPr>
      </w:pPr>
      <w:r w:rsidRPr="00BE23AB">
        <w:rPr>
          <w:i/>
          <w:iCs/>
          <w:color w:val="454545"/>
          <w:sz w:val="22"/>
          <w:szCs w:val="22"/>
          <w:lang w:val="uk-UA"/>
        </w:rPr>
        <w:t xml:space="preserve">З урахуванням закупівлі молочної суміші для дітей, народжених від ВІЛ-інфікованих матерів, які взагалі не отримують грудного молока, тож у них відбувається патологічне становлення мікрофлори кишківника вже з перших годин життя, штучне вигодування таких дітей супроводжується дисбіозом </w:t>
      </w:r>
      <w:r w:rsidRPr="00BE23AB">
        <w:rPr>
          <w:i/>
          <w:iCs/>
          <w:color w:val="454545"/>
          <w:sz w:val="22"/>
          <w:szCs w:val="22"/>
          <w:lang w:val="uk-UA"/>
        </w:rPr>
        <w:lastRenderedPageBreak/>
        <w:t xml:space="preserve">кишківника та частою появою в подальшому порушень травлення, і навіть проявів вторинної алергії, з метою попередження та запобігання таким негативним явищам, для покращення властивостей кишкової мікрофлори, наявність пребіотиків в дитячий суміші є необхідною складовою </w:t>
      </w:r>
      <w:r w:rsidRPr="00BE23AB">
        <w:rPr>
          <w:i/>
          <w:iCs/>
          <w:color w:val="454545"/>
          <w:sz w:val="22"/>
          <w:szCs w:val="22"/>
        </w:rPr>
        <w:t xml:space="preserve">(згідно рекомендацій МОЗ України). </w:t>
      </w:r>
    </w:p>
    <w:p w:rsidR="00BE23AB" w:rsidRPr="00BE23AB" w:rsidRDefault="00BE23AB" w:rsidP="00BE23AB">
      <w:pPr>
        <w:pStyle w:val="HTML"/>
        <w:shd w:val="clear" w:color="auto" w:fill="FFFFFF"/>
        <w:ind w:left="6237"/>
        <w:rPr>
          <w:rFonts w:ascii="Times New Roman" w:hAnsi="Times New Roman" w:cs="Times New Roman"/>
          <w:sz w:val="22"/>
          <w:szCs w:val="22"/>
        </w:rPr>
      </w:pP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1"/>
        <w:gridCol w:w="3278"/>
      </w:tblGrid>
      <w:tr w:rsidR="00BE23AB" w:rsidRPr="00BE23AB" w:rsidTr="003C2E5C">
        <w:trPr>
          <w:trHeight w:val="824"/>
          <w:jc w:val="center"/>
        </w:trPr>
        <w:tc>
          <w:tcPr>
            <w:tcW w:w="7721" w:type="dxa"/>
            <w:vAlign w:val="bottom"/>
          </w:tcPr>
          <w:p w:rsidR="00BE23AB" w:rsidRPr="00BE23AB" w:rsidRDefault="00BE23AB" w:rsidP="003C2E5C">
            <w:pPr>
              <w:jc w:val="center"/>
              <w:rPr>
                <w:rFonts w:ascii="Times New Roman" w:hAnsi="Times New Roman" w:cs="Times New Roman"/>
                <w:b/>
                <w:bCs/>
                <w:sz w:val="22"/>
                <w:szCs w:val="22"/>
              </w:rPr>
            </w:pPr>
            <w:r w:rsidRPr="00BE23AB">
              <w:rPr>
                <w:rFonts w:ascii="Times New Roman" w:hAnsi="Times New Roman" w:cs="Times New Roman"/>
                <w:b/>
                <w:sz w:val="22"/>
                <w:szCs w:val="22"/>
              </w:rPr>
              <w:t>Технічні вимоги</w:t>
            </w:r>
          </w:p>
        </w:tc>
        <w:tc>
          <w:tcPr>
            <w:tcW w:w="3278" w:type="dxa"/>
            <w:vAlign w:val="center"/>
          </w:tcPr>
          <w:p w:rsidR="00BE23AB" w:rsidRPr="00BE23AB" w:rsidRDefault="00BE23AB" w:rsidP="003C2E5C">
            <w:pPr>
              <w:jc w:val="center"/>
              <w:rPr>
                <w:rFonts w:ascii="Times New Roman" w:hAnsi="Times New Roman" w:cs="Times New Roman"/>
                <w:b/>
                <w:sz w:val="22"/>
                <w:szCs w:val="22"/>
              </w:rPr>
            </w:pPr>
            <w:r w:rsidRPr="00BE23AB">
              <w:rPr>
                <w:rFonts w:ascii="Times New Roman" w:hAnsi="Times New Roman" w:cs="Times New Roman"/>
                <w:b/>
                <w:sz w:val="22"/>
                <w:szCs w:val="22"/>
              </w:rPr>
              <w:t>Пропозиція учасника (заповнюється учасником детально з зазначенням всіх технічних характеристик)</w:t>
            </w:r>
          </w:p>
        </w:tc>
      </w:tr>
      <w:tr w:rsidR="00BE23AB" w:rsidRPr="00BE23AB" w:rsidTr="003C2E5C">
        <w:trPr>
          <w:trHeight w:val="824"/>
          <w:jc w:val="center"/>
        </w:trPr>
        <w:tc>
          <w:tcPr>
            <w:tcW w:w="7721" w:type="dxa"/>
            <w:vAlign w:val="center"/>
          </w:tcPr>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Тип: суміш молочна;</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Вікова група: від народження до 6 місяців;</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Особливості: є повноцінним збалансованим харчуванням ;</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Повинна  мати вміст : кальцію, заліза, вітаміну D та пребіотика (ГОС/ФОС 9:1 в дозі 0,8млг/100мл);</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Продукт, виготовлений із сировини без використання генетично модифікованих інгредієнтів, консервантів, барвників і ароматизаторів.</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Гарантійний термін вживання: не менше 10 місяців;</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Упакування повинно мати чіткі та розбірливі написи, маркування дати виготовлення, датою вжити до…..</w:t>
            </w:r>
          </w:p>
          <w:p w:rsidR="00BE23AB" w:rsidRPr="00BE23AB" w:rsidRDefault="00BE23AB" w:rsidP="003C2E5C">
            <w:pPr>
              <w:rPr>
                <w:rFonts w:ascii="Times New Roman" w:hAnsi="Times New Roman" w:cs="Times New Roman"/>
                <w:sz w:val="22"/>
                <w:szCs w:val="22"/>
              </w:rPr>
            </w:pPr>
          </w:p>
        </w:tc>
        <w:tc>
          <w:tcPr>
            <w:tcW w:w="3278" w:type="dxa"/>
            <w:vAlign w:val="center"/>
          </w:tcPr>
          <w:p w:rsidR="00BE23AB" w:rsidRPr="00BE23AB" w:rsidRDefault="00BE23AB" w:rsidP="003C2E5C">
            <w:pPr>
              <w:jc w:val="center"/>
              <w:rPr>
                <w:rFonts w:ascii="Times New Roman" w:hAnsi="Times New Roman" w:cs="Times New Roman"/>
                <w:b/>
                <w:sz w:val="22"/>
                <w:szCs w:val="22"/>
              </w:rPr>
            </w:pPr>
          </w:p>
        </w:tc>
      </w:tr>
      <w:tr w:rsidR="00BE23AB" w:rsidRPr="00BE23AB" w:rsidTr="003C2E5C">
        <w:trPr>
          <w:trHeight w:val="824"/>
          <w:jc w:val="center"/>
        </w:trPr>
        <w:tc>
          <w:tcPr>
            <w:tcW w:w="7721" w:type="dxa"/>
            <w:vAlign w:val="center"/>
          </w:tcPr>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Тип: суміш молочна;</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Вікова група: від 6 до 12 місяців;</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Повинна  мати вміст : кальцію, заліза, вітаміну D та пребіотика (ГОС/ФОС 9:1 в дозі 0,8млг/100мл);</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Продукт, виготовлений із сировини без використання генетично модифікованих інгредієнтів, консервантів, барвників і ароматизаторів</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Гарантійний термін вживання: не менше 10 місяців;</w:t>
            </w:r>
          </w:p>
          <w:p w:rsidR="00BE23AB" w:rsidRPr="00BE23AB" w:rsidRDefault="00BE23AB" w:rsidP="003C2E5C">
            <w:pPr>
              <w:rPr>
                <w:rFonts w:ascii="Times New Roman" w:hAnsi="Times New Roman" w:cs="Times New Roman"/>
                <w:sz w:val="22"/>
                <w:szCs w:val="22"/>
              </w:rPr>
            </w:pPr>
            <w:r w:rsidRPr="00BE23AB">
              <w:rPr>
                <w:rFonts w:ascii="Times New Roman" w:hAnsi="Times New Roman" w:cs="Times New Roman"/>
                <w:sz w:val="22"/>
                <w:szCs w:val="22"/>
              </w:rPr>
              <w:t>Упакування повинно мати чіткі та розбірливі написи, маркування дати виготовлення, датою вжити до…..</w:t>
            </w:r>
          </w:p>
        </w:tc>
        <w:tc>
          <w:tcPr>
            <w:tcW w:w="3278" w:type="dxa"/>
            <w:vAlign w:val="center"/>
          </w:tcPr>
          <w:p w:rsidR="00BE23AB" w:rsidRPr="00BE23AB" w:rsidRDefault="00BE23AB" w:rsidP="003C2E5C">
            <w:pPr>
              <w:jc w:val="center"/>
              <w:rPr>
                <w:rFonts w:ascii="Times New Roman" w:hAnsi="Times New Roman" w:cs="Times New Roman"/>
                <w:b/>
                <w:sz w:val="22"/>
                <w:szCs w:val="22"/>
              </w:rPr>
            </w:pPr>
          </w:p>
        </w:tc>
      </w:tr>
    </w:tbl>
    <w:p w:rsidR="00BE23AB" w:rsidRPr="00BE23AB" w:rsidRDefault="00BE23AB" w:rsidP="00BE23AB">
      <w:pPr>
        <w:rPr>
          <w:rFonts w:ascii="Times New Roman" w:hAnsi="Times New Roman" w:cs="Times New Roman"/>
          <w:b/>
          <w:bCs/>
          <w:sz w:val="22"/>
          <w:szCs w:val="22"/>
        </w:rPr>
      </w:pPr>
    </w:p>
    <w:p w:rsidR="00BE23AB" w:rsidRPr="00BE23AB" w:rsidRDefault="00BE23AB" w:rsidP="00BE23AB">
      <w:pPr>
        <w:rPr>
          <w:rFonts w:ascii="Times New Roman" w:hAnsi="Times New Roman" w:cs="Times New Roman"/>
          <w:b/>
          <w:bCs/>
          <w:sz w:val="22"/>
          <w:szCs w:val="22"/>
        </w:rPr>
      </w:pPr>
      <w:r w:rsidRPr="00BE23AB">
        <w:rPr>
          <w:rFonts w:ascii="Times New Roman" w:hAnsi="Times New Roman" w:cs="Times New Roman"/>
          <w:b/>
          <w:bCs/>
          <w:sz w:val="22"/>
          <w:szCs w:val="22"/>
        </w:rPr>
        <w:t xml:space="preserve">3. Якісні характеристику Товару </w:t>
      </w:r>
    </w:p>
    <w:p w:rsidR="00BE23AB" w:rsidRPr="00BE23AB" w:rsidRDefault="00BE23AB" w:rsidP="00BE23AB">
      <w:pPr>
        <w:rPr>
          <w:rFonts w:ascii="Times New Roman" w:hAnsi="Times New Roman" w:cs="Times New Roman"/>
          <w:sz w:val="22"/>
          <w:szCs w:val="22"/>
        </w:rPr>
      </w:pPr>
      <w:r w:rsidRPr="00BE23AB">
        <w:rPr>
          <w:rFonts w:ascii="Times New Roman" w:hAnsi="Times New Roman" w:cs="Times New Roman"/>
          <w:sz w:val="22"/>
          <w:szCs w:val="22"/>
        </w:rPr>
        <w:t>3.1. Товар повинен бути зареєстрованим в Україні в установленому порядку.</w:t>
      </w:r>
    </w:p>
    <w:p w:rsidR="00BE23AB" w:rsidRPr="00BE23AB" w:rsidRDefault="00BE23AB" w:rsidP="00BE23AB">
      <w:pPr>
        <w:rPr>
          <w:rFonts w:ascii="Times New Roman" w:hAnsi="Times New Roman" w:cs="Times New Roman"/>
          <w:sz w:val="22"/>
          <w:szCs w:val="22"/>
        </w:rPr>
      </w:pPr>
      <w:r w:rsidRPr="00BE23AB">
        <w:rPr>
          <w:rFonts w:ascii="Times New Roman" w:hAnsi="Times New Roman" w:cs="Times New Roman"/>
          <w:sz w:val="22"/>
          <w:szCs w:val="22"/>
        </w:rPr>
        <w:t>3.2. Товар повинен бути дозволеним до застосування в Україні.</w:t>
      </w:r>
    </w:p>
    <w:p w:rsidR="00BE23AB" w:rsidRPr="00BE23AB" w:rsidRDefault="00BE23AB" w:rsidP="00BE23AB">
      <w:pPr>
        <w:rPr>
          <w:rFonts w:ascii="Times New Roman" w:hAnsi="Times New Roman" w:cs="Times New Roman"/>
          <w:sz w:val="22"/>
          <w:szCs w:val="22"/>
        </w:rPr>
      </w:pPr>
      <w:r w:rsidRPr="00BE23AB">
        <w:rPr>
          <w:rFonts w:ascii="Times New Roman" w:hAnsi="Times New Roman" w:cs="Times New Roman"/>
          <w:sz w:val="22"/>
          <w:szCs w:val="22"/>
        </w:rPr>
        <w:t xml:space="preserve">3.3. Термін придатності Товару на момент поставки повинен становити не менше 80 відсотків від встановлених інструкцією термінів придатності. </w:t>
      </w:r>
    </w:p>
    <w:p w:rsidR="00BE23AB" w:rsidRPr="00BE23AB" w:rsidRDefault="00BE23AB" w:rsidP="00BE23AB">
      <w:pPr>
        <w:shd w:val="clear" w:color="auto" w:fill="FFFFFF"/>
        <w:spacing w:line="276" w:lineRule="auto"/>
        <w:rPr>
          <w:rFonts w:ascii="Times New Roman" w:hAnsi="Times New Roman" w:cs="Times New Roman"/>
          <w:color w:val="000000"/>
          <w:sz w:val="22"/>
          <w:szCs w:val="22"/>
        </w:rPr>
      </w:pPr>
    </w:p>
    <w:p w:rsidR="00BE23AB" w:rsidRPr="00BE23AB" w:rsidRDefault="00BE23AB" w:rsidP="00BE23AB">
      <w:pPr>
        <w:shd w:val="clear" w:color="auto" w:fill="FFFFFF"/>
        <w:spacing w:line="276" w:lineRule="auto"/>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4. Послуги, які обов’язково надає учасник та включає в ціну товару:</w:t>
      </w:r>
    </w:p>
    <w:p w:rsidR="00BE23AB" w:rsidRPr="00BE23AB" w:rsidRDefault="00BE23AB" w:rsidP="00BE23AB">
      <w:pPr>
        <w:shd w:val="clear" w:color="auto" w:fill="FFFFFF"/>
        <w:spacing w:line="276" w:lineRule="auto"/>
        <w:jc w:val="both"/>
        <w:rPr>
          <w:rFonts w:ascii="Times New Roman" w:hAnsi="Times New Roman" w:cs="Times New Roman"/>
          <w:color w:val="000000"/>
          <w:sz w:val="22"/>
          <w:szCs w:val="22"/>
        </w:rPr>
      </w:pPr>
      <w:r w:rsidRPr="00BE23AB">
        <w:rPr>
          <w:rFonts w:ascii="Times New Roman" w:hAnsi="Times New Roman" w:cs="Times New Roman"/>
          <w:color w:val="000000"/>
          <w:sz w:val="22"/>
          <w:szCs w:val="22"/>
        </w:rPr>
        <w:t>- доставка товару здійснюється за адресою, передбаченою цією документацією;</w:t>
      </w:r>
    </w:p>
    <w:p w:rsidR="00BE23AB" w:rsidRPr="00BE23AB" w:rsidRDefault="00BE23AB" w:rsidP="00BE23AB">
      <w:pPr>
        <w:shd w:val="clear" w:color="auto" w:fill="FFFFFF"/>
        <w:spacing w:line="276" w:lineRule="auto"/>
        <w:jc w:val="both"/>
        <w:rPr>
          <w:rFonts w:ascii="Times New Roman" w:hAnsi="Times New Roman" w:cs="Times New Roman"/>
          <w:color w:val="000000"/>
          <w:sz w:val="22"/>
          <w:szCs w:val="22"/>
        </w:rPr>
      </w:pPr>
      <w:r w:rsidRPr="00BE23AB">
        <w:rPr>
          <w:rFonts w:ascii="Times New Roman" w:hAnsi="Times New Roman" w:cs="Times New Roman"/>
          <w:color w:val="000000"/>
          <w:sz w:val="22"/>
          <w:szCs w:val="22"/>
        </w:rPr>
        <w:t>- здійснення вантажно-розвантажувальних послуг при поставці товару.</w:t>
      </w:r>
    </w:p>
    <w:p w:rsidR="00BE23AB" w:rsidRPr="00BE23AB" w:rsidRDefault="00BE23AB" w:rsidP="00BE23AB">
      <w:pPr>
        <w:shd w:val="clear" w:color="auto" w:fill="FFFFFF"/>
        <w:spacing w:line="276" w:lineRule="auto"/>
        <w:jc w:val="both"/>
        <w:rPr>
          <w:rFonts w:ascii="Times New Roman" w:hAnsi="Times New Roman" w:cs="Times New Roman"/>
          <w:b/>
          <w:bCs/>
          <w:color w:val="000000"/>
          <w:sz w:val="22"/>
          <w:szCs w:val="22"/>
        </w:rPr>
      </w:pPr>
    </w:p>
    <w:p w:rsidR="00BE23AB" w:rsidRPr="00BE23AB" w:rsidRDefault="00BE23AB" w:rsidP="00BE23AB">
      <w:pPr>
        <w:shd w:val="clear" w:color="auto" w:fill="FFFFFF"/>
        <w:tabs>
          <w:tab w:val="left" w:pos="284"/>
        </w:tabs>
        <w:spacing w:line="276" w:lineRule="auto"/>
        <w:jc w:val="both"/>
        <w:rPr>
          <w:rFonts w:ascii="Times New Roman" w:hAnsi="Times New Roman" w:cs="Times New Roman"/>
          <w:color w:val="000000"/>
          <w:sz w:val="22"/>
          <w:szCs w:val="22"/>
        </w:rPr>
      </w:pPr>
      <w:r w:rsidRPr="00BE23AB">
        <w:rPr>
          <w:rFonts w:ascii="Times New Roman" w:hAnsi="Times New Roman" w:cs="Times New Roman"/>
          <w:b/>
          <w:bCs/>
          <w:color w:val="000000"/>
          <w:sz w:val="22"/>
          <w:szCs w:val="22"/>
        </w:rPr>
        <w:t>5.</w:t>
      </w:r>
      <w:r w:rsidRPr="00BE23AB">
        <w:rPr>
          <w:rFonts w:ascii="Times New Roman" w:hAnsi="Times New Roman" w:cs="Times New Roman"/>
          <w:color w:val="000000"/>
          <w:sz w:val="22"/>
          <w:szCs w:val="22"/>
        </w:rPr>
        <w:tab/>
        <w:t>Учасники процедури закупівлі повинні надати в складі тендерної пропозиції документи, які підтверджують відповідність тендерній пропозиції учасника технічним, якісним, кількісним та іншим вимогам до предмета закупівлі, а саме, відповідну технічну специфікацію. Якість предмета закупівлі згідно технічної специфікації має відповідати чинним державним стандартам.</w:t>
      </w:r>
    </w:p>
    <w:p w:rsidR="00BE23AB" w:rsidRPr="00BE23AB" w:rsidRDefault="00BE23AB" w:rsidP="00BE23AB">
      <w:pPr>
        <w:shd w:val="clear" w:color="auto" w:fill="FFFFFF"/>
        <w:tabs>
          <w:tab w:val="left" w:pos="735"/>
          <w:tab w:val="center" w:pos="4677"/>
        </w:tabs>
        <w:spacing w:line="276" w:lineRule="auto"/>
        <w:jc w:val="both"/>
        <w:rPr>
          <w:rFonts w:ascii="Times New Roman" w:hAnsi="Times New Roman" w:cs="Times New Roman"/>
          <w:color w:val="000000"/>
          <w:sz w:val="22"/>
          <w:szCs w:val="22"/>
        </w:rPr>
      </w:pPr>
      <w:r w:rsidRPr="00BE23AB">
        <w:rPr>
          <w:rFonts w:ascii="Times New Roman" w:hAnsi="Times New Roman" w:cs="Times New Roman"/>
          <w:b/>
          <w:bCs/>
          <w:color w:val="000000"/>
          <w:sz w:val="22"/>
          <w:szCs w:val="22"/>
        </w:rPr>
        <w:t>6.</w:t>
      </w:r>
      <w:r w:rsidRPr="00BE23AB">
        <w:rPr>
          <w:rFonts w:ascii="Times New Roman" w:hAnsi="Times New Roman" w:cs="Times New Roman"/>
          <w:color w:val="000000"/>
          <w:sz w:val="22"/>
          <w:szCs w:val="22"/>
        </w:rPr>
        <w:t xml:space="preserve">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BE23AB" w:rsidRPr="00BE23AB" w:rsidRDefault="00BE23AB" w:rsidP="00BE23AB">
      <w:pPr>
        <w:shd w:val="clear" w:color="auto" w:fill="FFFFFF"/>
        <w:spacing w:line="276" w:lineRule="auto"/>
        <w:jc w:val="both"/>
        <w:rPr>
          <w:rFonts w:ascii="Times New Roman" w:hAnsi="Times New Roman" w:cs="Times New Roman"/>
          <w:b/>
          <w:bCs/>
          <w:color w:val="000000"/>
          <w:sz w:val="22"/>
          <w:szCs w:val="22"/>
        </w:rPr>
      </w:pPr>
    </w:p>
    <w:p w:rsidR="00BE23AB" w:rsidRPr="00BE23AB" w:rsidRDefault="00BE23AB" w:rsidP="00BE23AB">
      <w:pPr>
        <w:shd w:val="clear" w:color="auto" w:fill="FFFFFF"/>
        <w:spacing w:line="276" w:lineRule="auto"/>
        <w:jc w:val="both"/>
        <w:rPr>
          <w:rFonts w:ascii="Times New Roman" w:hAnsi="Times New Roman" w:cs="Times New Roman"/>
          <w:b/>
          <w:bCs/>
          <w:color w:val="000000"/>
          <w:sz w:val="22"/>
          <w:szCs w:val="22"/>
        </w:rPr>
      </w:pPr>
      <w:r w:rsidRPr="00BE23AB">
        <w:rPr>
          <w:rFonts w:ascii="Times New Roman" w:hAnsi="Times New Roman" w:cs="Times New Roman"/>
          <w:b/>
          <w:bCs/>
          <w:color w:val="000000"/>
          <w:sz w:val="22"/>
          <w:szCs w:val="22"/>
        </w:rPr>
        <w:t xml:space="preserve">7. Адреса  Замовника: </w:t>
      </w:r>
    </w:p>
    <w:p w:rsidR="00BE23AB" w:rsidRPr="00BE23AB" w:rsidRDefault="00BE23AB" w:rsidP="00BE23AB">
      <w:pPr>
        <w:shd w:val="clear" w:color="auto" w:fill="FFFFFF"/>
        <w:jc w:val="both"/>
        <w:rPr>
          <w:rFonts w:ascii="Times New Roman" w:hAnsi="Times New Roman" w:cs="Times New Roman"/>
          <w:color w:val="000000"/>
          <w:sz w:val="22"/>
          <w:szCs w:val="22"/>
        </w:rPr>
      </w:pPr>
      <w:r w:rsidRPr="00BE23AB">
        <w:rPr>
          <w:rFonts w:ascii="Times New Roman" w:hAnsi="Times New Roman" w:cs="Times New Roman"/>
          <w:color w:val="000000"/>
          <w:sz w:val="22"/>
          <w:szCs w:val="22"/>
        </w:rPr>
        <w:t>Дніпропетровська область, м.Жовті Води, вул.Кропоткіна,16Е (дитяча поліклініка)</w:t>
      </w:r>
    </w:p>
    <w:p w:rsidR="00BE23AB" w:rsidRPr="00BE23AB" w:rsidRDefault="00BE23AB" w:rsidP="00BE23AB">
      <w:pPr>
        <w:pStyle w:val="26"/>
        <w:ind w:firstLine="426"/>
        <w:jc w:val="both"/>
        <w:rPr>
          <w:color w:val="auto"/>
          <w:sz w:val="22"/>
          <w:szCs w:val="22"/>
          <w:lang w:val="uk-UA"/>
        </w:rPr>
      </w:pPr>
    </w:p>
    <w:p w:rsidR="00BE23AB" w:rsidRPr="00BE23AB" w:rsidRDefault="00BE23AB" w:rsidP="00BE23AB">
      <w:pPr>
        <w:pStyle w:val="26"/>
        <w:ind w:firstLine="426"/>
        <w:jc w:val="both"/>
        <w:rPr>
          <w:color w:val="auto"/>
          <w:sz w:val="22"/>
          <w:szCs w:val="22"/>
          <w:lang w:val="uk-UA"/>
        </w:rPr>
      </w:pPr>
      <w:r w:rsidRPr="00BE23AB">
        <w:rPr>
          <w:color w:val="auto"/>
          <w:sz w:val="22"/>
          <w:szCs w:val="22"/>
          <w:lang w:val="uk-UA"/>
        </w:rPr>
        <w:t>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висновком санітарно-гігієнічної експертизи, тощо.</w:t>
      </w:r>
    </w:p>
    <w:p w:rsidR="00703372" w:rsidRPr="00BE23AB" w:rsidRDefault="00703372" w:rsidP="00DF6474">
      <w:pPr>
        <w:rPr>
          <w:rFonts w:ascii="Times New Roman" w:hAnsi="Times New Roman" w:cs="Times New Roman"/>
          <w:sz w:val="22"/>
          <w:szCs w:val="22"/>
        </w:rPr>
      </w:pPr>
    </w:p>
    <w:p w:rsidR="00825155" w:rsidRPr="002128FC" w:rsidRDefault="00DC167E" w:rsidP="00771D26">
      <w:pPr>
        <w:jc w:val="right"/>
        <w:rPr>
          <w:rFonts w:ascii="Times New Roman" w:eastAsia="Times New Roman" w:hAnsi="Times New Roman" w:cs="Times New Roman"/>
          <w:color w:val="000000"/>
          <w:sz w:val="24"/>
          <w:szCs w:val="24"/>
        </w:rPr>
      </w:pPr>
      <w:r w:rsidRPr="00BE23AB">
        <w:rPr>
          <w:rFonts w:ascii="Times New Roman" w:eastAsia="Times New Roman" w:hAnsi="Times New Roman" w:cs="Times New Roman"/>
          <w:color w:val="000000"/>
          <w:sz w:val="22"/>
          <w:szCs w:val="22"/>
        </w:rPr>
        <w:br w:type="page"/>
      </w:r>
      <w:r w:rsidR="00D04A7B">
        <w:rPr>
          <w:rFonts w:ascii="Times New Roman" w:eastAsia="Times New Roman" w:hAnsi="Times New Roman" w:cs="Times New Roman"/>
          <w:color w:val="000000"/>
          <w:sz w:val="24"/>
          <w:szCs w:val="24"/>
        </w:rPr>
        <w:lastRenderedPageBreak/>
        <w:t>Додаток 5</w:t>
      </w:r>
    </w:p>
    <w:p w:rsidR="00825155" w:rsidRPr="002128FC" w:rsidRDefault="00825155" w:rsidP="002128FC">
      <w:pPr>
        <w:jc w:val="both"/>
        <w:rPr>
          <w:rFonts w:ascii="Times New Roman" w:eastAsia="Times New Roman" w:hAnsi="Times New Roman" w:cs="Times New Roman"/>
          <w:color w:val="000000"/>
          <w:sz w:val="24"/>
          <w:szCs w:val="24"/>
        </w:rPr>
      </w:pPr>
    </w:p>
    <w:p w:rsidR="00825155" w:rsidRPr="002128FC" w:rsidRDefault="00825155" w:rsidP="00771D26">
      <w:pPr>
        <w:jc w:val="center"/>
        <w:rPr>
          <w:rFonts w:ascii="Times New Roman" w:hAnsi="Times New Roman" w:cs="Times New Roman"/>
          <w:b/>
          <w:bCs/>
          <w:color w:val="0E1D2F"/>
          <w:sz w:val="24"/>
          <w:szCs w:val="24"/>
          <w:shd w:val="clear" w:color="auto" w:fill="FFFFFF"/>
        </w:rPr>
      </w:pPr>
      <w:r w:rsidRPr="002128FC">
        <w:rPr>
          <w:rFonts w:ascii="Times New Roman" w:hAnsi="Times New Roman" w:cs="Times New Roman"/>
          <w:b/>
          <w:bCs/>
          <w:color w:val="0E1D2F"/>
          <w:sz w:val="24"/>
          <w:szCs w:val="24"/>
          <w:shd w:val="clear" w:color="auto" w:fill="FFFFFF"/>
        </w:rPr>
        <w:t>Перелік документів,</w:t>
      </w:r>
    </w:p>
    <w:p w:rsidR="00825155" w:rsidRPr="002128FC" w:rsidRDefault="00825155" w:rsidP="00771D26">
      <w:pPr>
        <w:jc w:val="center"/>
        <w:rPr>
          <w:rFonts w:ascii="Times New Roman" w:eastAsia="Times New Roman" w:hAnsi="Times New Roman" w:cs="Times New Roman"/>
          <w:color w:val="000000"/>
          <w:sz w:val="24"/>
          <w:szCs w:val="24"/>
        </w:rPr>
      </w:pPr>
      <w:r w:rsidRPr="002128FC">
        <w:rPr>
          <w:rFonts w:ascii="Times New Roman" w:hAnsi="Times New Roman" w:cs="Times New Roman"/>
          <w:b/>
          <w:bCs/>
          <w:color w:val="0E1D2F"/>
          <w:sz w:val="24"/>
          <w:szCs w:val="24"/>
          <w:shd w:val="clear" w:color="auto" w:fill="FFFFFF"/>
        </w:rPr>
        <w:t>які учасник процедури повинен надати у складі своєї ТП, що підтверджують інформацію учасників про відповідність їх кваліфікаційним та іншим критеріям</w:t>
      </w:r>
    </w:p>
    <w:p w:rsidR="00825155" w:rsidRPr="002128FC" w:rsidRDefault="00825155" w:rsidP="002128FC">
      <w:pPr>
        <w:jc w:val="both"/>
        <w:rPr>
          <w:rFonts w:ascii="Times New Roman" w:eastAsia="Times New Roman" w:hAnsi="Times New Roman" w:cs="Times New Roman"/>
          <w:color w:val="000000"/>
          <w:sz w:val="24"/>
          <w:szCs w:val="24"/>
        </w:rPr>
      </w:pPr>
    </w:p>
    <w:p w:rsidR="00825155" w:rsidRPr="002128FC" w:rsidRDefault="00825155" w:rsidP="002128FC">
      <w:pPr>
        <w:jc w:val="both"/>
        <w:rPr>
          <w:rFonts w:ascii="Times New Roman" w:eastAsia="Times New Roman" w:hAnsi="Times New Roman" w:cs="Times New Roman"/>
          <w:color w:val="000000"/>
          <w:sz w:val="24"/>
          <w:szCs w:val="24"/>
        </w:rPr>
      </w:pPr>
    </w:p>
    <w:tbl>
      <w:tblPr>
        <w:tblStyle w:val="af"/>
        <w:tblW w:w="0" w:type="auto"/>
        <w:tblLook w:val="04A0" w:firstRow="1" w:lastRow="0" w:firstColumn="1" w:lastColumn="0" w:noHBand="0" w:noVBand="1"/>
      </w:tblPr>
      <w:tblGrid>
        <w:gridCol w:w="795"/>
        <w:gridCol w:w="2991"/>
        <w:gridCol w:w="3086"/>
        <w:gridCol w:w="1402"/>
        <w:gridCol w:w="1899"/>
      </w:tblGrid>
      <w:tr w:rsidR="00825155" w:rsidRPr="002128FC" w:rsidTr="009408E1">
        <w:tc>
          <w:tcPr>
            <w:tcW w:w="795" w:type="dxa"/>
          </w:tcPr>
          <w:p w:rsidR="00825155" w:rsidRPr="002128FC" w:rsidRDefault="00825155" w:rsidP="002128FC">
            <w:pPr>
              <w:jc w:val="both"/>
              <w:rPr>
                <w:rFonts w:ascii="Times New Roman" w:eastAsia="Times New Roman" w:hAnsi="Times New Roman" w:cs="Times New Roman"/>
                <w:b/>
                <w:bCs/>
                <w:color w:val="000000"/>
                <w:sz w:val="24"/>
                <w:szCs w:val="24"/>
              </w:rPr>
            </w:pPr>
            <w:r w:rsidRPr="002128FC">
              <w:rPr>
                <w:rFonts w:ascii="Times New Roman" w:eastAsia="Times New Roman" w:hAnsi="Times New Roman" w:cs="Times New Roman"/>
                <w:b/>
                <w:bCs/>
                <w:color w:val="000000"/>
                <w:sz w:val="24"/>
                <w:szCs w:val="24"/>
              </w:rPr>
              <w:t>№</w:t>
            </w:r>
          </w:p>
        </w:tc>
        <w:tc>
          <w:tcPr>
            <w:tcW w:w="2991" w:type="dxa"/>
          </w:tcPr>
          <w:p w:rsidR="00825155" w:rsidRPr="002128FC" w:rsidRDefault="00825155" w:rsidP="002128FC">
            <w:pPr>
              <w:jc w:val="both"/>
              <w:rPr>
                <w:rFonts w:ascii="Times New Roman" w:eastAsia="Times New Roman" w:hAnsi="Times New Roman" w:cs="Times New Roman"/>
                <w:b/>
                <w:bCs/>
                <w:color w:val="000000"/>
                <w:sz w:val="24"/>
                <w:szCs w:val="24"/>
              </w:rPr>
            </w:pPr>
            <w:r w:rsidRPr="002128FC">
              <w:rPr>
                <w:rFonts w:ascii="Times New Roman" w:eastAsia="Times New Roman" w:hAnsi="Times New Roman" w:cs="Times New Roman"/>
                <w:b/>
                <w:bCs/>
                <w:color w:val="000000"/>
                <w:sz w:val="24"/>
                <w:szCs w:val="24"/>
              </w:rPr>
              <w:t>На підтвердження чого надається документ</w:t>
            </w:r>
          </w:p>
        </w:tc>
        <w:tc>
          <w:tcPr>
            <w:tcW w:w="3086" w:type="dxa"/>
          </w:tcPr>
          <w:p w:rsidR="00825155" w:rsidRPr="002128FC" w:rsidRDefault="00825155" w:rsidP="002128FC">
            <w:pPr>
              <w:jc w:val="both"/>
              <w:rPr>
                <w:rFonts w:ascii="Times New Roman" w:eastAsia="Times New Roman" w:hAnsi="Times New Roman" w:cs="Times New Roman"/>
                <w:b/>
                <w:bCs/>
                <w:color w:val="000000"/>
                <w:sz w:val="24"/>
                <w:szCs w:val="24"/>
              </w:rPr>
            </w:pPr>
            <w:r w:rsidRPr="002128FC">
              <w:rPr>
                <w:rFonts w:ascii="Times New Roman" w:eastAsia="Times New Roman" w:hAnsi="Times New Roman" w:cs="Times New Roman"/>
                <w:b/>
                <w:bCs/>
                <w:color w:val="000000"/>
                <w:sz w:val="24"/>
                <w:szCs w:val="24"/>
              </w:rPr>
              <w:t>Вимога до форми документу</w:t>
            </w:r>
          </w:p>
        </w:tc>
        <w:tc>
          <w:tcPr>
            <w:tcW w:w="1402" w:type="dxa"/>
          </w:tcPr>
          <w:p w:rsidR="00825155" w:rsidRPr="002128FC" w:rsidRDefault="00825155" w:rsidP="002128FC">
            <w:pPr>
              <w:jc w:val="both"/>
              <w:rPr>
                <w:rFonts w:ascii="Times New Roman" w:eastAsia="Times New Roman" w:hAnsi="Times New Roman" w:cs="Times New Roman"/>
                <w:b/>
                <w:bCs/>
                <w:color w:val="000000"/>
                <w:sz w:val="24"/>
                <w:szCs w:val="24"/>
              </w:rPr>
            </w:pPr>
            <w:r w:rsidRPr="002128FC">
              <w:rPr>
                <w:rFonts w:ascii="Times New Roman" w:eastAsia="Times New Roman" w:hAnsi="Times New Roman" w:cs="Times New Roman"/>
                <w:b/>
                <w:bCs/>
                <w:color w:val="000000"/>
                <w:sz w:val="24"/>
                <w:szCs w:val="24"/>
              </w:rPr>
              <w:t>Хто подає</w:t>
            </w:r>
          </w:p>
        </w:tc>
        <w:tc>
          <w:tcPr>
            <w:tcW w:w="1899" w:type="dxa"/>
          </w:tcPr>
          <w:p w:rsidR="00825155" w:rsidRPr="002128FC" w:rsidRDefault="00825155" w:rsidP="002128FC">
            <w:pPr>
              <w:jc w:val="both"/>
              <w:rPr>
                <w:rFonts w:ascii="Times New Roman" w:eastAsia="Times New Roman" w:hAnsi="Times New Roman" w:cs="Times New Roman"/>
                <w:b/>
                <w:bCs/>
                <w:color w:val="000000"/>
                <w:sz w:val="24"/>
                <w:szCs w:val="24"/>
              </w:rPr>
            </w:pPr>
            <w:r w:rsidRPr="002128FC">
              <w:rPr>
                <w:rFonts w:ascii="Times New Roman" w:eastAsia="Times New Roman" w:hAnsi="Times New Roman" w:cs="Times New Roman"/>
                <w:b/>
                <w:bCs/>
                <w:color w:val="000000"/>
                <w:sz w:val="24"/>
                <w:szCs w:val="24"/>
              </w:rPr>
              <w:t>Етап процедури та кінцевий час подачі</w:t>
            </w:r>
          </w:p>
        </w:tc>
      </w:tr>
      <w:tr w:rsidR="00825155" w:rsidRPr="002128FC" w:rsidTr="009408E1">
        <w:tc>
          <w:tcPr>
            <w:tcW w:w="795"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w:t>
            </w:r>
          </w:p>
        </w:tc>
        <w:tc>
          <w:tcPr>
            <w:tcW w:w="2991"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Цінова пропозиція</w:t>
            </w:r>
          </w:p>
        </w:tc>
        <w:tc>
          <w:tcPr>
            <w:tcW w:w="3086"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Цінова пропозиція по формі, що наведена в додатку 1;</w:t>
            </w:r>
          </w:p>
        </w:tc>
        <w:tc>
          <w:tcPr>
            <w:tcW w:w="1402"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Учасник</w:t>
            </w:r>
          </w:p>
        </w:tc>
        <w:tc>
          <w:tcPr>
            <w:tcW w:w="1899"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Подання Тендерних пропозицій.</w:t>
            </w:r>
          </w:p>
        </w:tc>
      </w:tr>
      <w:tr w:rsidR="00825155" w:rsidRPr="002128FC" w:rsidTr="009408E1">
        <w:trPr>
          <w:trHeight w:val="1338"/>
        </w:trPr>
        <w:tc>
          <w:tcPr>
            <w:tcW w:w="795"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w:t>
            </w:r>
          </w:p>
        </w:tc>
        <w:tc>
          <w:tcPr>
            <w:tcW w:w="2991"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Лист-згода </w:t>
            </w:r>
            <w:r w:rsidRPr="002128FC">
              <w:rPr>
                <w:rFonts w:ascii="Times New Roman" w:eastAsia="Times New Roman" w:hAnsi="Times New Roman" w:cs="Times New Roman"/>
                <w:color w:val="000000"/>
                <w:sz w:val="24"/>
                <w:szCs w:val="24"/>
                <w:lang w:val="ru-RU"/>
              </w:rPr>
              <w:t>(</w:t>
            </w:r>
            <w:r w:rsidRPr="002128FC">
              <w:rPr>
                <w:rFonts w:ascii="Times New Roman" w:eastAsia="Times New Roman" w:hAnsi="Times New Roman" w:cs="Times New Roman"/>
                <w:color w:val="000000"/>
                <w:sz w:val="24"/>
                <w:szCs w:val="24"/>
              </w:rPr>
              <w:t>персональні дані)</w:t>
            </w:r>
          </w:p>
        </w:tc>
        <w:tc>
          <w:tcPr>
            <w:tcW w:w="3086"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Лист-згода на використання персональних даних, що наведена в додатку 2;</w:t>
            </w:r>
          </w:p>
        </w:tc>
        <w:tc>
          <w:tcPr>
            <w:tcW w:w="1402"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Учасник</w:t>
            </w:r>
          </w:p>
        </w:tc>
        <w:tc>
          <w:tcPr>
            <w:tcW w:w="1899"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Подання Тендерних пропозицій.</w:t>
            </w:r>
          </w:p>
        </w:tc>
      </w:tr>
      <w:tr w:rsidR="00825155" w:rsidRPr="002128FC" w:rsidTr="009408E1">
        <w:trPr>
          <w:trHeight w:val="4674"/>
        </w:trPr>
        <w:tc>
          <w:tcPr>
            <w:tcW w:w="795"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w:t>
            </w:r>
          </w:p>
        </w:tc>
        <w:tc>
          <w:tcPr>
            <w:tcW w:w="2991"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Документи, що підтверджують повноваження щодо підпису документів тендерної пропозиції</w:t>
            </w:r>
          </w:p>
        </w:tc>
        <w:tc>
          <w:tcPr>
            <w:tcW w:w="3086" w:type="dxa"/>
            <w:vAlign w:val="center"/>
          </w:tcPr>
          <w:p w:rsidR="00825155" w:rsidRPr="002128FC" w:rsidRDefault="0082515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2128FC">
              <w:rPr>
                <w:rFonts w:ascii="Times New Roman" w:eastAsia="Times New Roman" w:hAnsi="Times New Roman" w:cs="Times New Roman"/>
                <w:color w:val="000000"/>
                <w:sz w:val="24"/>
                <w:szCs w:val="24"/>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(розділ ІІІ п. 1.5. ТД);</w:t>
            </w:r>
          </w:p>
        </w:tc>
        <w:tc>
          <w:tcPr>
            <w:tcW w:w="1402"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Учасник</w:t>
            </w:r>
          </w:p>
        </w:tc>
        <w:tc>
          <w:tcPr>
            <w:tcW w:w="1899"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Подання Тендерних пропозицій.</w:t>
            </w:r>
          </w:p>
        </w:tc>
      </w:tr>
      <w:tr w:rsidR="00825155" w:rsidRPr="002128FC" w:rsidTr="009408E1">
        <w:trPr>
          <w:trHeight w:val="372"/>
        </w:trPr>
        <w:tc>
          <w:tcPr>
            <w:tcW w:w="795"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w:t>
            </w:r>
          </w:p>
        </w:tc>
        <w:tc>
          <w:tcPr>
            <w:tcW w:w="2991"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Підтвердження відповідності технічним вимогам</w:t>
            </w:r>
          </w:p>
        </w:tc>
        <w:tc>
          <w:tcPr>
            <w:tcW w:w="3086" w:type="dxa"/>
            <w:vAlign w:val="center"/>
          </w:tcPr>
          <w:p w:rsidR="00825155" w:rsidRPr="002128FC" w:rsidRDefault="00D04A7B" w:rsidP="002128F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4</w:t>
            </w:r>
          </w:p>
          <w:p w:rsidR="00825155" w:rsidRPr="002128FC" w:rsidRDefault="00733AA6" w:rsidP="00212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00825155" w:rsidRPr="002128FC">
              <w:rPr>
                <w:rFonts w:ascii="Times New Roman" w:eastAsia="Times New Roman" w:hAnsi="Times New Roman" w:cs="Times New Roman"/>
                <w:color w:val="000000"/>
                <w:sz w:val="24"/>
                <w:szCs w:val="24"/>
              </w:rPr>
              <w:t>ехнічні вимоги – заповнені згідно вимог тендерної документації за власним підписом і печаткою;</w:t>
            </w:r>
          </w:p>
          <w:p w:rsidR="00825155" w:rsidRPr="002128FC" w:rsidRDefault="00825155" w:rsidP="00D04A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2128FC">
              <w:rPr>
                <w:rFonts w:ascii="Times New Roman" w:hAnsi="Times New Roman" w:cs="Times New Roman"/>
                <w:i/>
                <w:color w:val="000000"/>
                <w:sz w:val="22"/>
                <w:szCs w:val="22"/>
              </w:rPr>
              <w:t xml:space="preserve">– </w:t>
            </w:r>
            <w:r w:rsidRPr="002128FC">
              <w:rPr>
                <w:rFonts w:ascii="Times New Roman" w:eastAsia="Times New Roman" w:hAnsi="Times New Roman" w:cs="Times New Roman"/>
                <w:color w:val="000000"/>
                <w:sz w:val="24"/>
                <w:szCs w:val="24"/>
              </w:rPr>
              <w:t>документи, які підтверджують відповідність пропозиції учасника технічним, якісним, кількісним та іншим вимогам до предмета закупівлі, зазначені в технічних вимогах (</w:t>
            </w:r>
            <w:r w:rsidR="00992BDC">
              <w:rPr>
                <w:rFonts w:ascii="Times New Roman" w:eastAsia="Times New Roman" w:hAnsi="Times New Roman" w:cs="Times New Roman"/>
                <w:color w:val="000000"/>
                <w:sz w:val="24"/>
                <w:szCs w:val="24"/>
              </w:rPr>
              <w:t xml:space="preserve">підписаний </w:t>
            </w:r>
            <w:r w:rsidRPr="002128FC">
              <w:rPr>
                <w:rFonts w:ascii="Times New Roman" w:eastAsia="Times New Roman" w:hAnsi="Times New Roman" w:cs="Times New Roman"/>
                <w:color w:val="000000"/>
                <w:sz w:val="24"/>
                <w:szCs w:val="24"/>
              </w:rPr>
              <w:t>додаток</w:t>
            </w:r>
            <w:r w:rsidR="00202D40">
              <w:rPr>
                <w:rFonts w:ascii="Times New Roman" w:eastAsia="Times New Roman" w:hAnsi="Times New Roman" w:cs="Times New Roman"/>
                <w:color w:val="000000"/>
                <w:sz w:val="24"/>
                <w:szCs w:val="24"/>
              </w:rPr>
              <w:t> </w:t>
            </w:r>
            <w:r w:rsidR="00D04A7B">
              <w:rPr>
                <w:rFonts w:ascii="Times New Roman" w:eastAsia="Times New Roman" w:hAnsi="Times New Roman" w:cs="Times New Roman"/>
                <w:color w:val="000000"/>
                <w:sz w:val="24"/>
                <w:szCs w:val="24"/>
              </w:rPr>
              <w:t>4</w:t>
            </w:r>
            <w:r w:rsidR="00992BDC">
              <w:rPr>
                <w:rFonts w:ascii="Times New Roman" w:eastAsia="Times New Roman" w:hAnsi="Times New Roman" w:cs="Times New Roman"/>
                <w:color w:val="000000"/>
                <w:sz w:val="24"/>
                <w:szCs w:val="24"/>
              </w:rPr>
              <w:t>, та всі документи зазначені в додатку</w:t>
            </w:r>
            <w:r w:rsidRPr="002128FC">
              <w:rPr>
                <w:rFonts w:ascii="Times New Roman" w:eastAsia="Times New Roman" w:hAnsi="Times New Roman" w:cs="Times New Roman"/>
                <w:color w:val="000000"/>
                <w:sz w:val="24"/>
                <w:szCs w:val="24"/>
              </w:rPr>
              <w:t>);</w:t>
            </w:r>
          </w:p>
        </w:tc>
        <w:tc>
          <w:tcPr>
            <w:tcW w:w="1402"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Учасник</w:t>
            </w:r>
          </w:p>
        </w:tc>
        <w:tc>
          <w:tcPr>
            <w:tcW w:w="1899"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Подання Тендерних пропозицій.</w:t>
            </w:r>
          </w:p>
        </w:tc>
      </w:tr>
      <w:tr w:rsidR="00825155" w:rsidRPr="002128FC" w:rsidTr="009408E1">
        <w:trPr>
          <w:trHeight w:val="1506"/>
        </w:trPr>
        <w:tc>
          <w:tcPr>
            <w:tcW w:w="795"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lastRenderedPageBreak/>
              <w:t>5</w:t>
            </w:r>
          </w:p>
        </w:tc>
        <w:tc>
          <w:tcPr>
            <w:tcW w:w="2991"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Підтвердження доставки та розвантаження товару</w:t>
            </w:r>
          </w:p>
        </w:tc>
        <w:tc>
          <w:tcPr>
            <w:tcW w:w="3086"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Гарантійний лист учасника про підтвердження доставки та розвантаження товару за </w:t>
            </w:r>
            <w:r w:rsidRPr="002128FC">
              <w:rPr>
                <w:rFonts w:ascii="Times New Roman" w:eastAsia="Times New Roman" w:hAnsi="Times New Roman" w:cs="Times New Roman"/>
                <w:sz w:val="24"/>
                <w:szCs w:val="24"/>
              </w:rPr>
              <w:t>адресою Замовника</w:t>
            </w:r>
            <w:r w:rsidRPr="002128FC">
              <w:rPr>
                <w:rFonts w:ascii="Times New Roman" w:eastAsia="Times New Roman" w:hAnsi="Times New Roman" w:cs="Times New Roman"/>
                <w:sz w:val="24"/>
                <w:szCs w:val="24"/>
                <w:lang w:val="ru-RU"/>
              </w:rPr>
              <w:t>,</w:t>
            </w:r>
            <w:r w:rsidRPr="002128FC">
              <w:rPr>
                <w:rFonts w:ascii="Times New Roman" w:hAnsi="Times New Roman" w:cs="Times New Roman"/>
                <w:sz w:val="24"/>
                <w:szCs w:val="24"/>
                <w:lang w:val="ru-RU"/>
              </w:rPr>
              <w:t xml:space="preserve"> т</w:t>
            </w:r>
            <w:r w:rsidRPr="002128FC">
              <w:rPr>
                <w:rFonts w:ascii="Times New Roman" w:hAnsi="Times New Roman" w:cs="Times New Roman"/>
                <w:sz w:val="24"/>
                <w:szCs w:val="24"/>
              </w:rPr>
              <w:t>а витрат, що пов’язані з такою доставкою</w:t>
            </w:r>
            <w:r w:rsidRPr="002128FC">
              <w:rPr>
                <w:rFonts w:ascii="Times New Roman" w:eastAsia="Times New Roman" w:hAnsi="Times New Roman" w:cs="Times New Roman"/>
                <w:color w:val="000000"/>
                <w:sz w:val="24"/>
                <w:szCs w:val="24"/>
              </w:rPr>
              <w:t>;</w:t>
            </w:r>
          </w:p>
        </w:tc>
        <w:tc>
          <w:tcPr>
            <w:tcW w:w="1402"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Учасник</w:t>
            </w:r>
          </w:p>
        </w:tc>
        <w:tc>
          <w:tcPr>
            <w:tcW w:w="1899"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Подання Тендерних пропозицій.</w:t>
            </w:r>
          </w:p>
        </w:tc>
      </w:tr>
      <w:tr w:rsidR="00825155" w:rsidRPr="002128FC" w:rsidTr="009408E1">
        <w:trPr>
          <w:trHeight w:val="1272"/>
        </w:trPr>
        <w:tc>
          <w:tcPr>
            <w:tcW w:w="795"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6</w:t>
            </w:r>
          </w:p>
        </w:tc>
        <w:tc>
          <w:tcPr>
            <w:tcW w:w="2991"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Погодження з істотними умовами договору про закупівлю</w:t>
            </w:r>
          </w:p>
        </w:tc>
        <w:tc>
          <w:tcPr>
            <w:tcW w:w="3086"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Проект Договору, що наданий в складі ТД, за власним підписом і печаткою Учасника</w:t>
            </w:r>
          </w:p>
        </w:tc>
        <w:tc>
          <w:tcPr>
            <w:tcW w:w="1402"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Учасник</w:t>
            </w:r>
          </w:p>
        </w:tc>
        <w:tc>
          <w:tcPr>
            <w:tcW w:w="1899"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Подання Тендерних пропозицій.</w:t>
            </w:r>
          </w:p>
        </w:tc>
      </w:tr>
      <w:tr w:rsidR="00744E1D" w:rsidRPr="002128FC" w:rsidTr="009408E1">
        <w:trPr>
          <w:trHeight w:val="1272"/>
        </w:trPr>
        <w:tc>
          <w:tcPr>
            <w:tcW w:w="795" w:type="dxa"/>
            <w:vAlign w:val="center"/>
          </w:tcPr>
          <w:p w:rsidR="00744E1D" w:rsidRPr="002128FC" w:rsidRDefault="00744E1D" w:rsidP="00744E1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91" w:type="dxa"/>
            <w:vAlign w:val="center"/>
          </w:tcPr>
          <w:p w:rsidR="00744E1D" w:rsidRPr="002128FC" w:rsidRDefault="00744E1D" w:rsidP="008114AB">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sidRPr="002128FC">
              <w:rPr>
                <w:rFonts w:ascii="Times New Roman" w:eastAsia="Times New Roman" w:hAnsi="Times New Roman" w:cs="Times New Roman"/>
                <w:sz w:val="24"/>
                <w:szCs w:val="24"/>
              </w:rPr>
              <w:t xml:space="preserve">огодження з умовами застосування оперативно-господарських санкцій, визначених </w:t>
            </w:r>
            <w:r w:rsidRPr="008114AB">
              <w:rPr>
                <w:rFonts w:ascii="Times New Roman" w:eastAsia="Times New Roman" w:hAnsi="Times New Roman" w:cs="Times New Roman"/>
                <w:sz w:val="24"/>
                <w:szCs w:val="24"/>
              </w:rPr>
              <w:t xml:space="preserve">у пункті </w:t>
            </w:r>
            <w:r w:rsidR="008114AB" w:rsidRPr="008114AB">
              <w:rPr>
                <w:rFonts w:ascii="Times New Roman" w:eastAsia="Times New Roman" w:hAnsi="Times New Roman" w:cs="Times New Roman"/>
                <w:sz w:val="24"/>
                <w:szCs w:val="24"/>
              </w:rPr>
              <w:t xml:space="preserve">4.6., Розділу </w:t>
            </w:r>
            <w:r w:rsidR="008114AB" w:rsidRPr="008114AB">
              <w:rPr>
                <w:rFonts w:ascii="Times New Roman" w:eastAsia="Times New Roman" w:hAnsi="Times New Roman" w:cs="Times New Roman"/>
                <w:sz w:val="24"/>
                <w:szCs w:val="24"/>
                <w:lang w:val="en-US"/>
              </w:rPr>
              <w:t>VI</w:t>
            </w:r>
            <w:r w:rsidRPr="008114AB">
              <w:rPr>
                <w:rFonts w:ascii="Times New Roman" w:eastAsia="Times New Roman" w:hAnsi="Times New Roman" w:cs="Times New Roman"/>
                <w:sz w:val="24"/>
                <w:szCs w:val="24"/>
              </w:rPr>
              <w:t>.</w:t>
            </w:r>
          </w:p>
        </w:tc>
        <w:tc>
          <w:tcPr>
            <w:tcW w:w="3086" w:type="dxa"/>
            <w:vAlign w:val="center"/>
          </w:tcPr>
          <w:p w:rsidR="00744E1D" w:rsidRPr="002128FC" w:rsidRDefault="00744E1D" w:rsidP="00744E1D">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sz w:val="24"/>
                <w:szCs w:val="24"/>
              </w:rPr>
              <w:t>Учасник надає у складі тендерної пропозиції інформацію</w:t>
            </w:r>
            <w:r>
              <w:rPr>
                <w:rFonts w:ascii="Times New Roman" w:eastAsia="Times New Roman" w:hAnsi="Times New Roman" w:cs="Times New Roman"/>
                <w:sz w:val="24"/>
                <w:szCs w:val="24"/>
              </w:rPr>
              <w:t xml:space="preserve"> в довільній формі</w:t>
            </w:r>
            <w:r w:rsidRPr="002128FC">
              <w:rPr>
                <w:rFonts w:ascii="Times New Roman" w:eastAsia="Times New Roman" w:hAnsi="Times New Roman" w:cs="Times New Roman"/>
                <w:sz w:val="24"/>
                <w:szCs w:val="24"/>
              </w:rPr>
              <w:t xml:space="preserve"> щодо погодження з умовами застосування оп</w:t>
            </w:r>
            <w:r w:rsidR="00A15F51">
              <w:rPr>
                <w:rFonts w:ascii="Times New Roman" w:eastAsia="Times New Roman" w:hAnsi="Times New Roman" w:cs="Times New Roman"/>
                <w:sz w:val="24"/>
                <w:szCs w:val="24"/>
              </w:rPr>
              <w:t>еративно-господарських санкцій</w:t>
            </w:r>
          </w:p>
        </w:tc>
        <w:tc>
          <w:tcPr>
            <w:tcW w:w="1402" w:type="dxa"/>
            <w:vAlign w:val="center"/>
          </w:tcPr>
          <w:p w:rsidR="00744E1D" w:rsidRPr="002128FC" w:rsidRDefault="00744E1D" w:rsidP="00744E1D">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Учасник</w:t>
            </w:r>
          </w:p>
        </w:tc>
        <w:tc>
          <w:tcPr>
            <w:tcW w:w="1899" w:type="dxa"/>
            <w:vAlign w:val="center"/>
          </w:tcPr>
          <w:p w:rsidR="00744E1D" w:rsidRPr="002128FC" w:rsidRDefault="00744E1D" w:rsidP="00744E1D">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Подання Тендерних пропозицій.</w:t>
            </w:r>
          </w:p>
        </w:tc>
      </w:tr>
    </w:tbl>
    <w:p w:rsidR="00825155" w:rsidRPr="002128FC" w:rsidRDefault="00825155" w:rsidP="002128FC">
      <w:pPr>
        <w:jc w:val="both"/>
        <w:rPr>
          <w:rFonts w:ascii="Times New Roman" w:eastAsia="Times New Roman" w:hAnsi="Times New Roman" w:cs="Times New Roman"/>
          <w:b/>
          <w:bCs/>
          <w:color w:val="000000"/>
          <w:sz w:val="24"/>
          <w:szCs w:val="24"/>
        </w:rPr>
      </w:pPr>
    </w:p>
    <w:p w:rsidR="00825155" w:rsidRPr="002128FC" w:rsidRDefault="00825155" w:rsidP="002128FC">
      <w:pPr>
        <w:jc w:val="both"/>
        <w:rPr>
          <w:rFonts w:ascii="Times New Roman" w:eastAsia="Times New Roman" w:hAnsi="Times New Roman" w:cs="Times New Roman"/>
          <w:color w:val="000000"/>
          <w:sz w:val="24"/>
          <w:szCs w:val="24"/>
        </w:rPr>
      </w:pPr>
    </w:p>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bCs/>
          <w:color w:val="000000"/>
          <w:sz w:val="24"/>
          <w:szCs w:val="24"/>
        </w:rPr>
        <w:t>Перелік документів для учасника процедури закупівель, що надаються для підтвердження відповідності учасника вимогам, визначеним у статті 17 Закону</w:t>
      </w:r>
    </w:p>
    <w:p w:rsidR="00825155" w:rsidRPr="002128FC" w:rsidRDefault="00825155" w:rsidP="002128FC">
      <w:pPr>
        <w:jc w:val="both"/>
        <w:rPr>
          <w:rFonts w:ascii="Times New Roman" w:eastAsia="Times New Roman" w:hAnsi="Times New Roman" w:cs="Times New Roman"/>
          <w:color w:val="000000"/>
          <w:sz w:val="24"/>
          <w:szCs w:val="24"/>
        </w:rPr>
      </w:pPr>
    </w:p>
    <w:tbl>
      <w:tblPr>
        <w:tblStyle w:val="af"/>
        <w:tblW w:w="0" w:type="auto"/>
        <w:tblLook w:val="04A0" w:firstRow="1" w:lastRow="0" w:firstColumn="1" w:lastColumn="0" w:noHBand="0" w:noVBand="1"/>
      </w:tblPr>
      <w:tblGrid>
        <w:gridCol w:w="675"/>
        <w:gridCol w:w="2835"/>
        <w:gridCol w:w="2835"/>
        <w:gridCol w:w="1701"/>
        <w:gridCol w:w="2127"/>
      </w:tblGrid>
      <w:tr w:rsidR="00825155" w:rsidRPr="002128FC" w:rsidTr="009408E1">
        <w:tc>
          <w:tcPr>
            <w:tcW w:w="675"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1</w:t>
            </w:r>
          </w:p>
        </w:tc>
        <w:tc>
          <w:tcPr>
            <w:tcW w:w="2835" w:type="dxa"/>
            <w:vAlign w:val="center"/>
          </w:tcPr>
          <w:p w:rsidR="00825155" w:rsidRPr="002128FC" w:rsidRDefault="00E71D12"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Cs/>
                <w:color w:val="000000"/>
                <w:sz w:val="24"/>
                <w:szCs w:val="24"/>
              </w:rPr>
              <w:t>П</w:t>
            </w:r>
            <w:r w:rsidR="00825155" w:rsidRPr="002128FC">
              <w:rPr>
                <w:rFonts w:ascii="Times New Roman" w:eastAsia="Times New Roman" w:hAnsi="Times New Roman" w:cs="Times New Roman"/>
                <w:bCs/>
                <w:color w:val="000000"/>
                <w:sz w:val="24"/>
                <w:szCs w:val="24"/>
              </w:rPr>
              <w:t>ідтвердження відповідності учасника вимогам, визначеним у статті 17 Закону</w:t>
            </w:r>
          </w:p>
        </w:tc>
        <w:tc>
          <w:tcPr>
            <w:tcW w:w="2835"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hAnsi="Times New Roman" w:cs="Times New Roman"/>
                <w:sz w:val="24"/>
                <w:szCs w:val="24"/>
              </w:rPr>
              <w:t>Гарантійний лист, про відсутність підстав для відмови в участі у процедурі закупівлі, що визначені у ст. 17 Закону України «П</w:t>
            </w:r>
            <w:r w:rsidR="00D04A7B">
              <w:rPr>
                <w:rFonts w:ascii="Times New Roman" w:hAnsi="Times New Roman" w:cs="Times New Roman"/>
                <w:sz w:val="24"/>
                <w:szCs w:val="24"/>
              </w:rPr>
              <w:t>ро публічні закупівлі» Додаток 3</w:t>
            </w:r>
          </w:p>
        </w:tc>
        <w:tc>
          <w:tcPr>
            <w:tcW w:w="1701"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Учасник</w:t>
            </w:r>
          </w:p>
        </w:tc>
        <w:tc>
          <w:tcPr>
            <w:tcW w:w="2127" w:type="dxa"/>
            <w:vAlign w:val="center"/>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Подання Тендерних пропозицій.</w:t>
            </w:r>
          </w:p>
        </w:tc>
      </w:tr>
    </w:tbl>
    <w:p w:rsidR="00825155" w:rsidRPr="002128FC" w:rsidRDefault="00825155" w:rsidP="002128FC">
      <w:pPr>
        <w:jc w:val="both"/>
        <w:rPr>
          <w:rFonts w:ascii="Times New Roman" w:eastAsia="Times New Roman" w:hAnsi="Times New Roman" w:cs="Times New Roman"/>
          <w:color w:val="000000"/>
          <w:sz w:val="24"/>
          <w:szCs w:val="24"/>
        </w:rPr>
      </w:pPr>
    </w:p>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b/>
          <w:bCs/>
          <w:color w:val="000000"/>
          <w:sz w:val="24"/>
          <w:szCs w:val="24"/>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825155" w:rsidRPr="002128FC" w:rsidRDefault="00825155" w:rsidP="002128FC">
      <w:pPr>
        <w:jc w:val="both"/>
        <w:rPr>
          <w:rFonts w:ascii="Times New Roman" w:eastAsia="Times New Roman" w:hAnsi="Times New Roman" w:cs="Times New Roman"/>
          <w:color w:val="000000"/>
          <w:sz w:val="24"/>
          <w:szCs w:val="24"/>
        </w:rPr>
      </w:pPr>
    </w:p>
    <w:tbl>
      <w:tblPr>
        <w:tblStyle w:val="af"/>
        <w:tblW w:w="0" w:type="auto"/>
        <w:tblLook w:val="04A0" w:firstRow="1" w:lastRow="0" w:firstColumn="1" w:lastColumn="0" w:noHBand="0" w:noVBand="1"/>
      </w:tblPr>
      <w:tblGrid>
        <w:gridCol w:w="505"/>
        <w:gridCol w:w="2422"/>
        <w:gridCol w:w="3170"/>
        <w:gridCol w:w="1661"/>
        <w:gridCol w:w="2415"/>
      </w:tblGrid>
      <w:tr w:rsidR="00825155" w:rsidRPr="002128FC" w:rsidTr="00D92606">
        <w:trPr>
          <w:trHeight w:val="842"/>
        </w:trPr>
        <w:tc>
          <w:tcPr>
            <w:tcW w:w="505" w:type="dxa"/>
          </w:tcPr>
          <w:p w:rsidR="00825155" w:rsidRPr="002128FC" w:rsidRDefault="00825155" w:rsidP="002128FC">
            <w:pPr>
              <w:jc w:val="both"/>
              <w:rPr>
                <w:rFonts w:ascii="Times New Roman" w:hAnsi="Times New Roman" w:cs="Times New Roman"/>
                <w:sz w:val="24"/>
                <w:szCs w:val="24"/>
              </w:rPr>
            </w:pPr>
            <w:r w:rsidRPr="002128FC">
              <w:rPr>
                <w:rFonts w:ascii="Times New Roman" w:hAnsi="Times New Roman" w:cs="Times New Roman"/>
                <w:sz w:val="24"/>
                <w:szCs w:val="24"/>
              </w:rPr>
              <w:t>1</w:t>
            </w:r>
          </w:p>
        </w:tc>
        <w:tc>
          <w:tcPr>
            <w:tcW w:w="2422" w:type="dxa"/>
          </w:tcPr>
          <w:p w:rsidR="00825155" w:rsidRPr="002128FC" w:rsidRDefault="00825155" w:rsidP="002128FC">
            <w:pPr>
              <w:jc w:val="both"/>
              <w:rPr>
                <w:rFonts w:ascii="Times New Roman" w:hAnsi="Times New Roman" w:cs="Times New Roman"/>
                <w:sz w:val="24"/>
                <w:szCs w:val="24"/>
              </w:rPr>
            </w:pPr>
            <w:r w:rsidRPr="002128FC">
              <w:rPr>
                <w:rFonts w:ascii="Times New Roman" w:hAnsi="Times New Roman" w:cs="Times New Roman"/>
                <w:sz w:val="24"/>
                <w:szCs w:val="24"/>
              </w:rPr>
              <w:t>Підтвердження ціни тендерної пропозиції</w:t>
            </w:r>
          </w:p>
        </w:tc>
        <w:tc>
          <w:tcPr>
            <w:tcW w:w="3170" w:type="dxa"/>
          </w:tcPr>
          <w:p w:rsidR="00825155" w:rsidRPr="002128FC" w:rsidRDefault="00825155" w:rsidP="002128FC">
            <w:pPr>
              <w:jc w:val="both"/>
              <w:rPr>
                <w:rFonts w:ascii="Times New Roman" w:hAnsi="Times New Roman" w:cs="Times New Roman"/>
                <w:sz w:val="24"/>
                <w:szCs w:val="24"/>
                <w:lang w:val="ru-RU"/>
              </w:rPr>
            </w:pPr>
            <w:r w:rsidRPr="002128FC">
              <w:rPr>
                <w:rFonts w:ascii="Times New Roman" w:hAnsi="Times New Roman" w:cs="Times New Roman"/>
                <w:sz w:val="24"/>
                <w:szCs w:val="24"/>
                <w:lang w:val="ru-RU"/>
              </w:rPr>
              <w:t>Цінова пропозиція по формі, що наведена в додатку № 1</w:t>
            </w:r>
          </w:p>
        </w:tc>
        <w:tc>
          <w:tcPr>
            <w:tcW w:w="1661" w:type="dxa"/>
          </w:tcPr>
          <w:p w:rsidR="00825155" w:rsidRPr="002128FC" w:rsidRDefault="00825155" w:rsidP="002128FC">
            <w:pPr>
              <w:jc w:val="both"/>
              <w:rPr>
                <w:rFonts w:ascii="Times New Roman" w:hAnsi="Times New Roman" w:cs="Times New Roman"/>
                <w:sz w:val="24"/>
                <w:szCs w:val="24"/>
              </w:rPr>
            </w:pPr>
            <w:r w:rsidRPr="002128FC">
              <w:rPr>
                <w:rFonts w:ascii="Times New Roman" w:hAnsi="Times New Roman" w:cs="Times New Roman"/>
                <w:sz w:val="24"/>
                <w:szCs w:val="24"/>
              </w:rPr>
              <w:t>Переможець торгів</w:t>
            </w:r>
          </w:p>
        </w:tc>
        <w:tc>
          <w:tcPr>
            <w:tcW w:w="2415" w:type="dxa"/>
            <w:vMerge w:val="restart"/>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Визначення переможця. У строк, що не перевищує десяти днів з дати оприлюднення на веб-порталі Уповноваженого органу повідомлення про намір укласти договір</w:t>
            </w:r>
          </w:p>
        </w:tc>
      </w:tr>
      <w:tr w:rsidR="00825155" w:rsidRPr="002128FC" w:rsidTr="009408E1">
        <w:tc>
          <w:tcPr>
            <w:tcW w:w="505" w:type="dxa"/>
            <w:vMerge w:val="restart"/>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2</w:t>
            </w:r>
          </w:p>
        </w:tc>
        <w:tc>
          <w:tcPr>
            <w:tcW w:w="2422" w:type="dxa"/>
          </w:tcPr>
          <w:p w:rsidR="00825155" w:rsidRPr="002128FC" w:rsidRDefault="00E560D6"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lang w:val="ru-RU"/>
              </w:rPr>
              <w:t>Ф</w:t>
            </w:r>
            <w:r w:rsidR="00825155" w:rsidRPr="002128FC">
              <w:rPr>
                <w:rFonts w:ascii="Times New Roman" w:eastAsia="Times New Roman" w:hAnsi="Times New Roman" w:cs="Times New Roman"/>
                <w:color w:val="000000"/>
                <w:sz w:val="24"/>
                <w:szCs w:val="24"/>
              </w:rPr>
              <w:t>ізична особа, яка є учасником, не була/була засуджена за злочин, учинений з корисливих мотивів, судимість з якої не знято або не погашено у встановленому законом порядку</w:t>
            </w:r>
          </w:p>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Підтвердження відсутн</w:t>
            </w:r>
            <w:r w:rsidR="00995CE8" w:rsidRPr="002128FC">
              <w:rPr>
                <w:rFonts w:ascii="Times New Roman" w:eastAsia="Times New Roman" w:hAnsi="Times New Roman" w:cs="Times New Roman"/>
                <w:color w:val="000000"/>
                <w:sz w:val="24"/>
                <w:szCs w:val="24"/>
              </w:rPr>
              <w:t>ості</w:t>
            </w:r>
            <w:r w:rsidRPr="002128FC">
              <w:rPr>
                <w:rFonts w:ascii="Times New Roman" w:eastAsia="Times New Roman" w:hAnsi="Times New Roman" w:cs="Times New Roman"/>
                <w:color w:val="000000"/>
                <w:sz w:val="24"/>
                <w:szCs w:val="24"/>
              </w:rPr>
              <w:t xml:space="preserve"> підстав, визначених пунктом 5 частини першої статті 17 Закону</w:t>
            </w:r>
          </w:p>
        </w:tc>
        <w:tc>
          <w:tcPr>
            <w:tcW w:w="3170" w:type="dxa"/>
            <w:vMerge w:val="restart"/>
          </w:tcPr>
          <w:p w:rsidR="00825155" w:rsidRPr="002128FC" w:rsidRDefault="00825155" w:rsidP="002128F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2128FC">
              <w:rPr>
                <w:rFonts w:ascii="Times New Roman" w:eastAsia="Times New Roman" w:hAnsi="Times New Roman" w:cs="Times New Roman"/>
                <w:color w:val="000000"/>
                <w:sz w:val="24"/>
                <w:szCs w:val="24"/>
              </w:rPr>
              <w:t>Д</w:t>
            </w:r>
            <w:r w:rsidRPr="002128FC">
              <w:rPr>
                <w:rFonts w:ascii="Times New Roman" w:eastAsia="Times New Roman" w:hAnsi="Times New Roman" w:cs="Times New Roman"/>
                <w:color w:val="000000"/>
                <w:sz w:val="24"/>
                <w:szCs w:val="24"/>
                <w:lang w:val="ru-RU"/>
              </w:rPr>
              <w:t xml:space="preserve">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w:t>
            </w:r>
            <w:r w:rsidRPr="002128FC">
              <w:rPr>
                <w:rFonts w:ascii="Times New Roman" w:eastAsia="Times New Roman" w:hAnsi="Times New Roman" w:cs="Times New Roman"/>
                <w:color w:val="000000"/>
                <w:sz w:val="24"/>
                <w:szCs w:val="24"/>
                <w:lang w:val="ru-RU"/>
              </w:rPr>
              <w:lastRenderedPageBreak/>
              <w:t>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tc>
        <w:tc>
          <w:tcPr>
            <w:tcW w:w="1661"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lastRenderedPageBreak/>
              <w:t>Переможець торгів тільки ФОП/фізична особа</w:t>
            </w:r>
          </w:p>
        </w:tc>
        <w:tc>
          <w:tcPr>
            <w:tcW w:w="2415" w:type="dxa"/>
            <w:vMerge/>
          </w:tcPr>
          <w:p w:rsidR="00825155" w:rsidRPr="002128FC" w:rsidRDefault="00825155" w:rsidP="002128FC">
            <w:pPr>
              <w:jc w:val="both"/>
              <w:rPr>
                <w:rFonts w:ascii="Times New Roman" w:eastAsia="Times New Roman" w:hAnsi="Times New Roman" w:cs="Times New Roman"/>
                <w:color w:val="000000"/>
                <w:sz w:val="24"/>
                <w:szCs w:val="24"/>
              </w:rPr>
            </w:pPr>
          </w:p>
        </w:tc>
      </w:tr>
      <w:tr w:rsidR="00825155" w:rsidRPr="002128FC" w:rsidTr="009408E1">
        <w:tc>
          <w:tcPr>
            <w:tcW w:w="505" w:type="dxa"/>
            <w:vMerge/>
          </w:tcPr>
          <w:p w:rsidR="00825155" w:rsidRPr="002128FC" w:rsidRDefault="00825155" w:rsidP="002128FC">
            <w:pPr>
              <w:jc w:val="both"/>
              <w:rPr>
                <w:rFonts w:ascii="Times New Roman" w:eastAsia="Times New Roman" w:hAnsi="Times New Roman" w:cs="Times New Roman"/>
                <w:color w:val="000000"/>
                <w:sz w:val="24"/>
                <w:szCs w:val="24"/>
              </w:rPr>
            </w:pPr>
          </w:p>
        </w:tc>
        <w:tc>
          <w:tcPr>
            <w:tcW w:w="2422" w:type="dxa"/>
          </w:tcPr>
          <w:p w:rsidR="00825155" w:rsidRPr="002128FC" w:rsidRDefault="00E560D6"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lang w:val="ru-RU"/>
              </w:rPr>
              <w:t>С</w:t>
            </w:r>
            <w:r w:rsidR="00825155" w:rsidRPr="002128FC">
              <w:rPr>
                <w:rFonts w:ascii="Times New Roman" w:eastAsia="Times New Roman" w:hAnsi="Times New Roman" w:cs="Times New Roman"/>
                <w:color w:val="000000"/>
                <w:sz w:val="24"/>
                <w:szCs w:val="24"/>
              </w:rPr>
              <w:t xml:space="preserve">лужбова (посадова) особа учасника, яка </w:t>
            </w:r>
            <w:r w:rsidR="00825155" w:rsidRPr="002128FC">
              <w:rPr>
                <w:rFonts w:ascii="Times New Roman" w:eastAsia="Times New Roman" w:hAnsi="Times New Roman" w:cs="Times New Roman"/>
                <w:color w:val="000000"/>
                <w:sz w:val="24"/>
                <w:szCs w:val="24"/>
              </w:rPr>
              <w:lastRenderedPageBreak/>
              <w:t>підписала тендерну пропозицію, не була/була засуджена за злочин, вчинений з корисливих мотивів, судимість з якої не знято або не погашено у встановленому законом порядку  Підтвердження відсутн</w:t>
            </w:r>
            <w:r w:rsidR="00995CE8" w:rsidRPr="002128FC">
              <w:rPr>
                <w:rFonts w:ascii="Times New Roman" w:eastAsia="Times New Roman" w:hAnsi="Times New Roman" w:cs="Times New Roman"/>
                <w:color w:val="000000"/>
                <w:sz w:val="24"/>
                <w:szCs w:val="24"/>
                <w:lang w:val="ru-RU"/>
              </w:rPr>
              <w:t>ост</w:t>
            </w:r>
            <w:r w:rsidR="00995CE8" w:rsidRPr="002128FC">
              <w:rPr>
                <w:rFonts w:ascii="Times New Roman" w:eastAsia="Times New Roman" w:hAnsi="Times New Roman" w:cs="Times New Roman"/>
                <w:color w:val="000000"/>
                <w:sz w:val="24"/>
                <w:szCs w:val="24"/>
              </w:rPr>
              <w:t>і</w:t>
            </w:r>
            <w:r w:rsidR="00825155" w:rsidRPr="002128FC">
              <w:rPr>
                <w:rFonts w:ascii="Times New Roman" w:eastAsia="Times New Roman" w:hAnsi="Times New Roman" w:cs="Times New Roman"/>
                <w:color w:val="000000"/>
                <w:sz w:val="24"/>
                <w:szCs w:val="24"/>
              </w:rPr>
              <w:t xml:space="preserve"> підстав, визначених пунктом 6 частини першої статті 17 Закону</w:t>
            </w:r>
          </w:p>
        </w:tc>
        <w:tc>
          <w:tcPr>
            <w:tcW w:w="3170" w:type="dxa"/>
            <w:vMerge/>
          </w:tcPr>
          <w:p w:rsidR="00825155" w:rsidRPr="002128FC" w:rsidRDefault="00825155" w:rsidP="002128FC">
            <w:pPr>
              <w:jc w:val="both"/>
              <w:rPr>
                <w:rFonts w:ascii="Times New Roman" w:eastAsia="Times New Roman" w:hAnsi="Times New Roman" w:cs="Times New Roman"/>
                <w:color w:val="000000"/>
                <w:sz w:val="24"/>
                <w:szCs w:val="24"/>
              </w:rPr>
            </w:pPr>
          </w:p>
        </w:tc>
        <w:tc>
          <w:tcPr>
            <w:tcW w:w="1661"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Переможець торгів</w:t>
            </w:r>
          </w:p>
        </w:tc>
        <w:tc>
          <w:tcPr>
            <w:tcW w:w="2415" w:type="dxa"/>
            <w:vMerge/>
          </w:tcPr>
          <w:p w:rsidR="00825155" w:rsidRPr="002128FC" w:rsidRDefault="00825155" w:rsidP="002128FC">
            <w:pPr>
              <w:jc w:val="both"/>
              <w:rPr>
                <w:rFonts w:ascii="Times New Roman" w:eastAsia="Times New Roman" w:hAnsi="Times New Roman" w:cs="Times New Roman"/>
                <w:color w:val="000000"/>
                <w:sz w:val="24"/>
                <w:szCs w:val="24"/>
              </w:rPr>
            </w:pPr>
          </w:p>
        </w:tc>
      </w:tr>
      <w:tr w:rsidR="00825155" w:rsidRPr="002128FC" w:rsidTr="009408E1">
        <w:tc>
          <w:tcPr>
            <w:tcW w:w="505"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3</w:t>
            </w:r>
          </w:p>
        </w:tc>
        <w:tc>
          <w:tcPr>
            <w:tcW w:w="2422" w:type="dxa"/>
          </w:tcPr>
          <w:p w:rsidR="00825155" w:rsidRPr="002128FC" w:rsidRDefault="00E560D6" w:rsidP="002128FC">
            <w:pPr>
              <w:jc w:val="both"/>
              <w:rPr>
                <w:rFonts w:ascii="Times New Roman" w:eastAsia="Times New Roman" w:hAnsi="Times New Roman" w:cs="Times New Roman"/>
                <w:color w:val="000000"/>
                <w:sz w:val="24"/>
                <w:szCs w:val="24"/>
              </w:rPr>
            </w:pPr>
            <w:r w:rsidRPr="00847A78">
              <w:rPr>
                <w:rFonts w:ascii="Times New Roman" w:eastAsia="Times New Roman" w:hAnsi="Times New Roman" w:cs="Times New Roman"/>
                <w:color w:val="000000"/>
                <w:sz w:val="24"/>
                <w:szCs w:val="24"/>
              </w:rPr>
              <w:t>С</w:t>
            </w:r>
            <w:r w:rsidR="00825155" w:rsidRPr="002128FC">
              <w:rPr>
                <w:rFonts w:ascii="Times New Roman" w:eastAsia="Times New Roman" w:hAnsi="Times New Roman" w:cs="Times New Roman"/>
                <w:color w:val="000000"/>
                <w:sz w:val="24"/>
                <w:szCs w:val="24"/>
              </w:rPr>
              <w:t>лужбова (посадова) особа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995CE8" w:rsidRPr="002128FC">
              <w:rPr>
                <w:rFonts w:ascii="Times New Roman" w:eastAsia="Times New Roman" w:hAnsi="Times New Roman" w:cs="Times New Roman"/>
                <w:color w:val="000000"/>
                <w:sz w:val="24"/>
                <w:szCs w:val="24"/>
              </w:rPr>
              <w:t>. Підтвердження відсутності підстав, визначених пунктом 12 частини першої статті 17 Закону</w:t>
            </w:r>
          </w:p>
        </w:tc>
        <w:tc>
          <w:tcPr>
            <w:tcW w:w="3170"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tc>
        <w:tc>
          <w:tcPr>
            <w:tcW w:w="1661"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Переможець торгів</w:t>
            </w:r>
          </w:p>
        </w:tc>
        <w:tc>
          <w:tcPr>
            <w:tcW w:w="2415" w:type="dxa"/>
            <w:vMerge/>
          </w:tcPr>
          <w:p w:rsidR="00825155" w:rsidRPr="002128FC" w:rsidRDefault="00825155" w:rsidP="002128FC">
            <w:pPr>
              <w:jc w:val="both"/>
              <w:rPr>
                <w:rFonts w:ascii="Times New Roman" w:eastAsia="Times New Roman" w:hAnsi="Times New Roman" w:cs="Times New Roman"/>
                <w:color w:val="000000"/>
                <w:sz w:val="24"/>
                <w:szCs w:val="24"/>
              </w:rPr>
            </w:pPr>
          </w:p>
        </w:tc>
      </w:tr>
      <w:tr w:rsidR="00825155" w:rsidRPr="002128FC" w:rsidTr="009408E1">
        <w:tc>
          <w:tcPr>
            <w:tcW w:w="505"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4</w:t>
            </w:r>
          </w:p>
        </w:tc>
        <w:tc>
          <w:tcPr>
            <w:tcW w:w="2422"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Інформація відповідно до пункту 2 ст. 17 Закону</w:t>
            </w:r>
          </w:p>
        </w:tc>
        <w:tc>
          <w:tcPr>
            <w:tcW w:w="3170" w:type="dxa"/>
          </w:tcPr>
          <w:p w:rsidR="00825155" w:rsidRPr="002128FC" w:rsidRDefault="00825155" w:rsidP="002128FC">
            <w:pPr>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c>
          <w:tcPr>
            <w:tcW w:w="1661"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Переможець торгів</w:t>
            </w:r>
          </w:p>
        </w:tc>
        <w:tc>
          <w:tcPr>
            <w:tcW w:w="2415" w:type="dxa"/>
            <w:vMerge/>
          </w:tcPr>
          <w:p w:rsidR="00825155" w:rsidRPr="002128FC" w:rsidRDefault="00825155" w:rsidP="002128FC">
            <w:pPr>
              <w:jc w:val="both"/>
              <w:rPr>
                <w:rFonts w:ascii="Times New Roman" w:eastAsia="Times New Roman" w:hAnsi="Times New Roman" w:cs="Times New Roman"/>
                <w:color w:val="000000"/>
                <w:sz w:val="24"/>
                <w:szCs w:val="24"/>
              </w:rPr>
            </w:pPr>
          </w:p>
        </w:tc>
      </w:tr>
      <w:tr w:rsidR="00825155" w:rsidRPr="002128FC" w:rsidTr="009408E1">
        <w:tc>
          <w:tcPr>
            <w:tcW w:w="505"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5</w:t>
            </w:r>
          </w:p>
        </w:tc>
        <w:tc>
          <w:tcPr>
            <w:tcW w:w="2422" w:type="dxa"/>
          </w:tcPr>
          <w:p w:rsidR="00825155" w:rsidRPr="002128FC" w:rsidRDefault="00E560D6" w:rsidP="002128FC">
            <w:pPr>
              <w:jc w:val="both"/>
              <w:rPr>
                <w:rFonts w:ascii="Times New Roman" w:eastAsia="Times New Roman" w:hAnsi="Times New Roman" w:cs="Times New Roman"/>
                <w:color w:val="000000"/>
                <w:sz w:val="24"/>
                <w:szCs w:val="24"/>
              </w:rPr>
            </w:pPr>
            <w:r w:rsidRPr="00847A78">
              <w:rPr>
                <w:rFonts w:ascii="Times New Roman" w:eastAsia="Times New Roman" w:hAnsi="Times New Roman" w:cs="Times New Roman"/>
                <w:color w:val="000000"/>
                <w:sz w:val="24"/>
                <w:szCs w:val="24"/>
              </w:rPr>
              <w:t>П</w:t>
            </w:r>
            <w:r w:rsidR="00825155" w:rsidRPr="002128FC">
              <w:rPr>
                <w:rFonts w:ascii="Times New Roman" w:eastAsia="Times New Roman" w:hAnsi="Times New Roman" w:cs="Times New Roman"/>
                <w:color w:val="000000"/>
                <w:sz w:val="24"/>
                <w:szCs w:val="24"/>
              </w:rPr>
              <w:t xml:space="preserve">ро відсутність заборгованості з податків, зборів і платежів щодо відсутності заборгованості зі сплати податків, зборів і платежів </w:t>
            </w:r>
          </w:p>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Підтвердження відсутності підстав, </w:t>
            </w:r>
            <w:r w:rsidRPr="002128FC">
              <w:rPr>
                <w:rFonts w:ascii="Times New Roman" w:eastAsia="Times New Roman" w:hAnsi="Times New Roman" w:cs="Times New Roman"/>
                <w:color w:val="000000"/>
                <w:sz w:val="24"/>
                <w:szCs w:val="24"/>
              </w:rPr>
              <w:lastRenderedPageBreak/>
              <w:t>визначених пунктом 13 частини першої статті 17 Закону</w:t>
            </w:r>
          </w:p>
        </w:tc>
        <w:tc>
          <w:tcPr>
            <w:tcW w:w="3170"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lastRenderedPageBreak/>
              <w:t>Довідка видана ДПІ України або сформована автоматично через електронну систему закупівель.</w:t>
            </w:r>
          </w:p>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Звертаємо увагу, що отримання платником Довідки в електронній формі реалізовано через приватну частину Електронного </w:t>
            </w:r>
            <w:r w:rsidRPr="002128FC">
              <w:rPr>
                <w:rFonts w:ascii="Times New Roman" w:eastAsia="Times New Roman" w:hAnsi="Times New Roman" w:cs="Times New Roman"/>
                <w:color w:val="000000"/>
                <w:sz w:val="24"/>
                <w:szCs w:val="24"/>
              </w:rPr>
              <w:lastRenderedPageBreak/>
              <w:t xml:space="preserve">кабінету, розміщеного на офіційному веб-порталі Державної фіскальної служби України за посиланням: </w:t>
            </w:r>
            <w:hyperlink r:id="rId16" w:history="1">
              <w:r w:rsidRPr="002128FC">
                <w:rPr>
                  <w:rStyle w:val="ae"/>
                  <w:rFonts w:ascii="Times New Roman" w:eastAsia="Times New Roman" w:hAnsi="Times New Roman" w:cs="Times New Roman"/>
                  <w:sz w:val="24"/>
                  <w:szCs w:val="24"/>
                </w:rPr>
                <w:t>https://cabinet.sfs.gov.ua/login</w:t>
              </w:r>
            </w:hyperlink>
          </w:p>
        </w:tc>
        <w:tc>
          <w:tcPr>
            <w:tcW w:w="1661"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lastRenderedPageBreak/>
              <w:t>Переможець торгів</w:t>
            </w:r>
          </w:p>
        </w:tc>
        <w:tc>
          <w:tcPr>
            <w:tcW w:w="2415" w:type="dxa"/>
            <w:vMerge/>
          </w:tcPr>
          <w:p w:rsidR="00825155" w:rsidRPr="002128FC" w:rsidRDefault="00825155" w:rsidP="002128FC">
            <w:pPr>
              <w:jc w:val="both"/>
              <w:rPr>
                <w:rFonts w:ascii="Times New Roman" w:eastAsia="Times New Roman" w:hAnsi="Times New Roman" w:cs="Times New Roman"/>
                <w:color w:val="000000"/>
                <w:sz w:val="24"/>
                <w:szCs w:val="24"/>
              </w:rPr>
            </w:pPr>
          </w:p>
        </w:tc>
      </w:tr>
      <w:tr w:rsidR="00825155" w:rsidRPr="002128FC" w:rsidTr="009408E1">
        <w:tc>
          <w:tcPr>
            <w:tcW w:w="505"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6</w:t>
            </w:r>
          </w:p>
        </w:tc>
        <w:tc>
          <w:tcPr>
            <w:tcW w:w="2422" w:type="dxa"/>
          </w:tcPr>
          <w:p w:rsidR="00825155" w:rsidRPr="002128FC" w:rsidRDefault="00825155"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 xml:space="preserve">відповідну інформацію про право підписання </w:t>
            </w:r>
            <w:r w:rsidRPr="002128FC">
              <w:rPr>
                <w:rFonts w:ascii="Times New Roman" w:eastAsia="Times New Roman" w:hAnsi="Times New Roman" w:cs="Times New Roman"/>
                <w:b/>
                <w:color w:val="000000"/>
                <w:sz w:val="24"/>
                <w:szCs w:val="24"/>
              </w:rPr>
              <w:t>договору</w:t>
            </w:r>
            <w:r w:rsidRPr="002128FC">
              <w:rPr>
                <w:rFonts w:ascii="Times New Roman" w:eastAsia="Times New Roman" w:hAnsi="Times New Roman" w:cs="Times New Roman"/>
                <w:color w:val="000000"/>
                <w:sz w:val="24"/>
                <w:szCs w:val="24"/>
              </w:rPr>
              <w:t xml:space="preserve"> про закупівлю</w:t>
            </w:r>
          </w:p>
        </w:tc>
        <w:tc>
          <w:tcPr>
            <w:tcW w:w="3170" w:type="dxa"/>
          </w:tcPr>
          <w:p w:rsidR="00825155" w:rsidRPr="002128FC" w:rsidRDefault="00995CE8"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lang w:val="ru-RU"/>
              </w:rPr>
              <w:t>Д</w:t>
            </w:r>
            <w:r w:rsidR="00825155" w:rsidRPr="002128FC">
              <w:rPr>
                <w:rFonts w:ascii="Times New Roman" w:eastAsia="Times New Roman" w:hAnsi="Times New Roman" w:cs="Times New Roman"/>
                <w:color w:val="000000"/>
                <w:sz w:val="24"/>
                <w:szCs w:val="24"/>
              </w:rPr>
              <w:t xml:space="preserve">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w:t>
            </w:r>
            <w:r w:rsidR="00825155" w:rsidRPr="002128FC">
              <w:rPr>
                <w:rFonts w:ascii="Times New Roman" w:eastAsia="Times New Roman" w:hAnsi="Times New Roman" w:cs="Times New Roman"/>
                <w:b/>
                <w:color w:val="000000"/>
                <w:sz w:val="24"/>
                <w:szCs w:val="24"/>
              </w:rPr>
              <w:t>договору</w:t>
            </w:r>
            <w:r w:rsidR="00825155" w:rsidRPr="002128FC">
              <w:rPr>
                <w:rFonts w:ascii="Times New Roman" w:eastAsia="Times New Roman" w:hAnsi="Times New Roman" w:cs="Times New Roman"/>
                <w:color w:val="000000"/>
                <w:sz w:val="24"/>
                <w:szCs w:val="24"/>
              </w:rPr>
              <w:t xml:space="preserve"> (розділ ІІІ п. 1.5. ТД)</w:t>
            </w:r>
          </w:p>
        </w:tc>
        <w:tc>
          <w:tcPr>
            <w:tcW w:w="1661"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Переможець торгів</w:t>
            </w:r>
          </w:p>
        </w:tc>
        <w:tc>
          <w:tcPr>
            <w:tcW w:w="2415" w:type="dxa"/>
            <w:vMerge/>
          </w:tcPr>
          <w:p w:rsidR="00825155" w:rsidRPr="002128FC" w:rsidRDefault="00825155" w:rsidP="002128FC">
            <w:pPr>
              <w:jc w:val="both"/>
              <w:rPr>
                <w:rFonts w:ascii="Times New Roman" w:eastAsia="Times New Roman" w:hAnsi="Times New Roman" w:cs="Times New Roman"/>
                <w:color w:val="000000"/>
                <w:sz w:val="24"/>
                <w:szCs w:val="24"/>
              </w:rPr>
            </w:pPr>
          </w:p>
        </w:tc>
      </w:tr>
      <w:tr w:rsidR="00825155" w:rsidRPr="002128FC" w:rsidTr="009408E1">
        <w:tc>
          <w:tcPr>
            <w:tcW w:w="505"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7</w:t>
            </w:r>
          </w:p>
        </w:tc>
        <w:tc>
          <w:tcPr>
            <w:tcW w:w="2422"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Підтвердження на провадження певного виду господарської діяльності</w:t>
            </w:r>
          </w:p>
        </w:tc>
        <w:tc>
          <w:tcPr>
            <w:tcW w:w="3170" w:type="dxa"/>
          </w:tcPr>
          <w:p w:rsidR="00825155" w:rsidRPr="002128FC" w:rsidRDefault="00995CE8" w:rsidP="002128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lang w:val="ru-RU"/>
              </w:rPr>
              <w:t>К</w:t>
            </w:r>
            <w:r w:rsidR="00825155" w:rsidRPr="002128FC">
              <w:rPr>
                <w:rFonts w:ascii="Times New Roman" w:eastAsia="Times New Roman" w:hAnsi="Times New Roman" w:cs="Times New Roman"/>
                <w:color w:val="000000"/>
                <w:sz w:val="24"/>
                <w:szCs w:val="24"/>
              </w:rPr>
              <w:t>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c>
          <w:tcPr>
            <w:tcW w:w="1661"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Переможець торгів</w:t>
            </w:r>
          </w:p>
        </w:tc>
        <w:tc>
          <w:tcPr>
            <w:tcW w:w="2415" w:type="dxa"/>
            <w:vMerge/>
          </w:tcPr>
          <w:p w:rsidR="00825155" w:rsidRPr="002128FC" w:rsidRDefault="00825155" w:rsidP="002128FC">
            <w:pPr>
              <w:jc w:val="both"/>
              <w:rPr>
                <w:rFonts w:ascii="Times New Roman" w:eastAsia="Times New Roman" w:hAnsi="Times New Roman" w:cs="Times New Roman"/>
                <w:color w:val="000000"/>
                <w:sz w:val="24"/>
                <w:szCs w:val="24"/>
              </w:rPr>
            </w:pPr>
          </w:p>
        </w:tc>
      </w:tr>
      <w:tr w:rsidR="00825155" w:rsidRPr="002128FC" w:rsidTr="009408E1">
        <w:tc>
          <w:tcPr>
            <w:tcW w:w="505"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8</w:t>
            </w:r>
          </w:p>
        </w:tc>
        <w:tc>
          <w:tcPr>
            <w:tcW w:w="2422"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Підтвердження на провадження певного виду господарської діяльності у разі якщо переможцем процедури закупівлі є об’єднання учасників</w:t>
            </w:r>
          </w:p>
        </w:tc>
        <w:tc>
          <w:tcPr>
            <w:tcW w:w="3170" w:type="dxa"/>
          </w:tcPr>
          <w:p w:rsidR="00825155" w:rsidRPr="002128FC" w:rsidRDefault="00995CE8"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lang w:val="ru-RU"/>
              </w:rPr>
              <w:t>К</w:t>
            </w:r>
            <w:r w:rsidR="00825155" w:rsidRPr="002128FC">
              <w:rPr>
                <w:rFonts w:ascii="Times New Roman" w:eastAsia="Times New Roman" w:hAnsi="Times New Roman" w:cs="Times New Roman"/>
                <w:color w:val="000000"/>
                <w:sz w:val="24"/>
                <w:szCs w:val="24"/>
              </w:rPr>
              <w:t>опія ліцензії або дозволу надається одним з учасників такого об’єднання учасників</w:t>
            </w:r>
          </w:p>
        </w:tc>
        <w:tc>
          <w:tcPr>
            <w:tcW w:w="1661" w:type="dxa"/>
          </w:tcPr>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Переможець торгів</w:t>
            </w:r>
          </w:p>
        </w:tc>
        <w:tc>
          <w:tcPr>
            <w:tcW w:w="2415" w:type="dxa"/>
            <w:vMerge/>
          </w:tcPr>
          <w:p w:rsidR="00825155" w:rsidRPr="002128FC" w:rsidRDefault="00825155" w:rsidP="002128FC">
            <w:pPr>
              <w:jc w:val="both"/>
              <w:rPr>
                <w:rFonts w:ascii="Times New Roman" w:eastAsia="Times New Roman" w:hAnsi="Times New Roman" w:cs="Times New Roman"/>
                <w:color w:val="000000"/>
                <w:sz w:val="24"/>
                <w:szCs w:val="24"/>
              </w:rPr>
            </w:pPr>
          </w:p>
        </w:tc>
      </w:tr>
    </w:tbl>
    <w:p w:rsidR="00825155" w:rsidRPr="002128FC" w:rsidRDefault="00825155" w:rsidP="002128FC">
      <w:pPr>
        <w:jc w:val="both"/>
        <w:rPr>
          <w:rFonts w:ascii="Times New Roman" w:eastAsia="Times New Roman" w:hAnsi="Times New Roman" w:cs="Times New Roman"/>
          <w:color w:val="000000"/>
          <w:sz w:val="24"/>
          <w:szCs w:val="24"/>
        </w:rPr>
      </w:pPr>
    </w:p>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t>Інформацію про Переможця закупівлі, згідно пунктів 2,3,8 частини 1 статті 17 Закону, Замовник перевіряє самостійно у відкритих реєстрах.</w:t>
      </w:r>
    </w:p>
    <w:p w:rsidR="00825155" w:rsidRPr="002128FC" w:rsidRDefault="00825155" w:rsidP="002128FC">
      <w:pPr>
        <w:jc w:val="both"/>
        <w:rPr>
          <w:rFonts w:ascii="Times New Roman" w:eastAsia="Times New Roman" w:hAnsi="Times New Roman" w:cs="Times New Roman"/>
          <w:color w:val="000000"/>
          <w:sz w:val="24"/>
          <w:szCs w:val="24"/>
        </w:rPr>
      </w:pPr>
    </w:p>
    <w:p w:rsidR="00825155" w:rsidRPr="002128FC" w:rsidRDefault="00825155" w:rsidP="002128FC">
      <w:pPr>
        <w:jc w:val="both"/>
        <w:rPr>
          <w:rFonts w:ascii="Times New Roman" w:eastAsia="Times New Roman" w:hAnsi="Times New Roman" w:cs="Times New Roman"/>
          <w:color w:val="000000"/>
          <w:sz w:val="24"/>
          <w:szCs w:val="24"/>
        </w:rPr>
      </w:pPr>
      <w:r w:rsidRPr="002128FC">
        <w:rPr>
          <w:rFonts w:ascii="Times New Roman" w:eastAsia="Times New Roman" w:hAnsi="Times New Roman" w:cs="Times New Roman"/>
          <w:color w:val="000000"/>
          <w:sz w:val="24"/>
          <w:szCs w:val="24"/>
        </w:rPr>
        <w:br w:type="page"/>
      </w:r>
    </w:p>
    <w:p w:rsidR="00DC167E" w:rsidRPr="002128FC" w:rsidRDefault="00DC167E" w:rsidP="002128FC">
      <w:pPr>
        <w:jc w:val="both"/>
        <w:rPr>
          <w:rFonts w:ascii="Times New Roman" w:eastAsia="Times New Roman" w:hAnsi="Times New Roman" w:cs="Times New Roman"/>
          <w:color w:val="000000"/>
          <w:sz w:val="24"/>
          <w:szCs w:val="24"/>
        </w:rPr>
      </w:pPr>
    </w:p>
    <w:p w:rsidR="00DC167E" w:rsidRPr="002128FC" w:rsidRDefault="008E2AF9" w:rsidP="00732AF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6</w:t>
      </w:r>
    </w:p>
    <w:p w:rsidR="00DC167E" w:rsidRPr="002128FC" w:rsidRDefault="00DC167E" w:rsidP="002128FC">
      <w:pPr>
        <w:jc w:val="both"/>
        <w:rPr>
          <w:rFonts w:ascii="Times New Roman" w:eastAsia="Times New Roman" w:hAnsi="Times New Roman" w:cs="Times New Roman"/>
          <w:color w:val="000000"/>
          <w:sz w:val="24"/>
          <w:szCs w:val="24"/>
        </w:rPr>
      </w:pPr>
    </w:p>
    <w:p w:rsidR="00DC167E" w:rsidRPr="002128FC" w:rsidRDefault="00DC167E" w:rsidP="002128FC">
      <w:pPr>
        <w:jc w:val="both"/>
        <w:rPr>
          <w:rFonts w:ascii="Times New Roman" w:eastAsia="Times New Roman" w:hAnsi="Times New Roman" w:cs="Times New Roman"/>
          <w:color w:val="000000"/>
          <w:sz w:val="24"/>
          <w:szCs w:val="24"/>
        </w:rPr>
      </w:pPr>
    </w:p>
    <w:p w:rsidR="00DC167E" w:rsidRPr="002128FC" w:rsidRDefault="00DC167E" w:rsidP="00732AF5">
      <w:pPr>
        <w:jc w:val="center"/>
        <w:rPr>
          <w:rFonts w:ascii="Times New Roman" w:hAnsi="Times New Roman" w:cs="Times New Roman"/>
          <w:b/>
          <w:sz w:val="24"/>
          <w:szCs w:val="24"/>
        </w:rPr>
      </w:pPr>
      <w:r w:rsidRPr="002128FC">
        <w:rPr>
          <w:rFonts w:ascii="Times New Roman" w:hAnsi="Times New Roman" w:cs="Times New Roman"/>
          <w:b/>
          <w:sz w:val="24"/>
          <w:szCs w:val="24"/>
        </w:rPr>
        <w:t>ПРОЕКТ ДОГОВОРУ ПРО ЗАКУПІВЛЮ</w:t>
      </w:r>
    </w:p>
    <w:p w:rsidR="00DC167E" w:rsidRPr="000466CD" w:rsidRDefault="00DC167E" w:rsidP="002128FC">
      <w:pPr>
        <w:pStyle w:val="af0"/>
        <w:jc w:val="both"/>
        <w:rPr>
          <w:rFonts w:ascii="Times New Roman" w:hAnsi="Times New Roman"/>
          <w:b/>
          <w:sz w:val="20"/>
          <w:szCs w:val="20"/>
        </w:rPr>
      </w:pPr>
    </w:p>
    <w:p w:rsidR="000466CD" w:rsidRPr="000466CD" w:rsidRDefault="000466CD" w:rsidP="000466CD">
      <w:pPr>
        <w:jc w:val="center"/>
        <w:rPr>
          <w:rFonts w:ascii="Times New Roman" w:hAnsi="Times New Roman" w:cs="Times New Roman"/>
          <w:b/>
        </w:rPr>
      </w:pP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 xml:space="preserve">м. Жовті Води                                                                                                                    </w:t>
      </w:r>
      <w:r w:rsidR="00BE23AB">
        <w:rPr>
          <w:rFonts w:ascii="Times New Roman" w:hAnsi="Times New Roman" w:cs="Times New Roman"/>
        </w:rPr>
        <w:t xml:space="preserve">            «____»_________ 2023</w:t>
      </w:r>
      <w:r w:rsidRPr="000466CD">
        <w:rPr>
          <w:rFonts w:ascii="Times New Roman" w:hAnsi="Times New Roman" w:cs="Times New Roman"/>
        </w:rPr>
        <w:t>р.</w:t>
      </w:r>
    </w:p>
    <w:p w:rsidR="000466CD" w:rsidRPr="000466CD" w:rsidRDefault="000466CD" w:rsidP="000466CD">
      <w:pPr>
        <w:shd w:val="clear" w:color="auto" w:fill="FFFFFF"/>
        <w:spacing w:before="238"/>
        <w:ind w:right="141"/>
        <w:rPr>
          <w:rFonts w:ascii="Times New Roman" w:hAnsi="Times New Roman" w:cs="Times New Roman"/>
        </w:rPr>
      </w:pPr>
      <w:r w:rsidRPr="000466CD">
        <w:rPr>
          <w:rFonts w:ascii="Times New Roman" w:hAnsi="Times New Roman" w:cs="Times New Roman"/>
        </w:rPr>
        <w:t xml:space="preserve">ПОСТАЧАЛЬНИК: _______________________, в особі _________________________ , що діє на підставі_________, та є платником _____________, з однієї сторони та </w:t>
      </w:r>
    </w:p>
    <w:p w:rsidR="000466CD" w:rsidRPr="000466CD" w:rsidRDefault="000466CD" w:rsidP="000466CD">
      <w:pPr>
        <w:tabs>
          <w:tab w:val="num" w:pos="-180"/>
          <w:tab w:val="left" w:pos="-142"/>
        </w:tabs>
        <w:ind w:right="141"/>
        <w:jc w:val="both"/>
        <w:rPr>
          <w:rFonts w:ascii="Times New Roman" w:hAnsi="Times New Roman" w:cs="Times New Roman"/>
        </w:rPr>
      </w:pPr>
      <w:r w:rsidRPr="000466CD">
        <w:rPr>
          <w:rFonts w:ascii="Times New Roman" w:hAnsi="Times New Roman" w:cs="Times New Roman"/>
        </w:rPr>
        <w:t xml:space="preserve">ПОКУПЕЦЬ: </w:t>
      </w:r>
      <w:r w:rsidRPr="000466CD">
        <w:rPr>
          <w:rFonts w:ascii="Times New Roman" w:hAnsi="Times New Roman" w:cs="Times New Roman"/>
          <w:b/>
          <w:bCs/>
        </w:rPr>
        <w:t>Комунальне некомерційне підприємство «Центр первинної медико-санітарної допомоги» Жовтоводської міської ради</w:t>
      </w:r>
      <w:r w:rsidRPr="000466CD">
        <w:rPr>
          <w:rFonts w:ascii="Times New Roman" w:hAnsi="Times New Roman" w:cs="Times New Roman"/>
          <w:b/>
          <w:bCs/>
          <w:spacing w:val="-2"/>
        </w:rPr>
        <w:t>,</w:t>
      </w:r>
      <w:r w:rsidRPr="000466CD">
        <w:rPr>
          <w:rFonts w:ascii="Times New Roman" w:hAnsi="Times New Roman" w:cs="Times New Roman"/>
        </w:rPr>
        <w:t xml:space="preserve"> в особі головного лікаря</w:t>
      </w:r>
      <w:r w:rsidRPr="000466CD">
        <w:rPr>
          <w:rFonts w:ascii="Times New Roman" w:hAnsi="Times New Roman" w:cs="Times New Roman"/>
          <w:b/>
          <w:bCs/>
        </w:rPr>
        <w:t xml:space="preserve"> Проняєва Юліана Миколайовича</w:t>
      </w:r>
      <w:r w:rsidRPr="000466CD">
        <w:rPr>
          <w:rFonts w:ascii="Times New Roman" w:hAnsi="Times New Roman" w:cs="Times New Roman"/>
        </w:rPr>
        <w:t xml:space="preserve">, що діє на підставі </w:t>
      </w:r>
      <w:r w:rsidRPr="000466CD">
        <w:rPr>
          <w:rFonts w:ascii="Times New Roman" w:hAnsi="Times New Roman" w:cs="Times New Roman"/>
          <w:b/>
          <w:bCs/>
        </w:rPr>
        <w:t>Статуту</w:t>
      </w:r>
      <w:r w:rsidRPr="000466CD">
        <w:rPr>
          <w:rFonts w:ascii="Times New Roman" w:hAnsi="Times New Roman" w:cs="Times New Roman"/>
        </w:rPr>
        <w:t>, з іншої сторони, що далі іменуються «Сторони», а кожна окремо «Сторона», уклали цей договір про нижчевикладене:</w:t>
      </w:r>
    </w:p>
    <w:p w:rsidR="000466CD" w:rsidRPr="000466CD" w:rsidRDefault="000466CD" w:rsidP="000466CD">
      <w:pPr>
        <w:ind w:right="141" w:firstLine="284"/>
        <w:jc w:val="center"/>
        <w:rPr>
          <w:rFonts w:ascii="Times New Roman" w:hAnsi="Times New Roman" w:cs="Times New Roman"/>
          <w:b/>
          <w:bCs/>
        </w:rPr>
      </w:pPr>
    </w:p>
    <w:p w:rsidR="000466CD" w:rsidRPr="000466CD" w:rsidRDefault="000466CD" w:rsidP="000466CD">
      <w:pPr>
        <w:ind w:right="141" w:firstLine="284"/>
        <w:jc w:val="center"/>
        <w:rPr>
          <w:rFonts w:ascii="Times New Roman" w:hAnsi="Times New Roman" w:cs="Times New Roman"/>
          <w:b/>
          <w:bCs/>
        </w:rPr>
      </w:pPr>
      <w:r w:rsidRPr="000466CD">
        <w:rPr>
          <w:rFonts w:ascii="Times New Roman" w:hAnsi="Times New Roman" w:cs="Times New Roman"/>
          <w:b/>
          <w:bCs/>
        </w:rPr>
        <w:t>1. ПРЕДМЕТ ДОГОВОРУ</w:t>
      </w:r>
    </w:p>
    <w:p w:rsidR="00BE23AB" w:rsidRPr="00BE23AB" w:rsidRDefault="000466CD" w:rsidP="000466CD">
      <w:pPr>
        <w:rPr>
          <w:rFonts w:ascii="Times New Roman" w:hAnsi="Times New Roman" w:cs="Times New Roman"/>
          <w:lang w:eastAsia="en-US"/>
        </w:rPr>
      </w:pPr>
      <w:r w:rsidRPr="00BE23AB">
        <w:rPr>
          <w:rFonts w:ascii="Times New Roman" w:hAnsi="Times New Roman" w:cs="Times New Roman"/>
          <w:lang w:eastAsia="en-US"/>
        </w:rPr>
        <w:t xml:space="preserve">1.1. В порядку та на умовах цього Договору Постачальник зобов’язується поставити і передати у власність Покупцеві </w:t>
      </w:r>
    </w:p>
    <w:p w:rsidR="00BE23AB" w:rsidRDefault="00BE23AB" w:rsidP="00BE23AB">
      <w:pPr>
        <w:rPr>
          <w:rFonts w:ascii="Times New Roman" w:hAnsi="Times New Roman" w:cs="Times New Roman"/>
          <w:lang w:eastAsia="en-US"/>
        </w:rPr>
      </w:pPr>
      <w:r w:rsidRPr="00BE23AB">
        <w:rPr>
          <w:rFonts w:ascii="Times New Roman" w:hAnsi="Times New Roman" w:cs="Times New Roman"/>
          <w:b/>
          <w:sz w:val="22"/>
          <w:szCs w:val="22"/>
          <w:lang w:eastAsia="en-US"/>
        </w:rPr>
        <w:t xml:space="preserve">ДК 021:2015 – </w:t>
      </w:r>
      <w:r w:rsidRPr="00BE23AB">
        <w:rPr>
          <w:rFonts w:ascii="Times New Roman" w:hAnsi="Times New Roman" w:cs="Times New Roman"/>
          <w:b/>
          <w:bCs/>
          <w:szCs w:val="28"/>
        </w:rPr>
        <w:t>15880000-0</w:t>
      </w:r>
      <w:r>
        <w:rPr>
          <w:rFonts w:ascii="Times New Roman" w:hAnsi="Times New Roman" w:cs="Times New Roman"/>
          <w:b/>
          <w:bCs/>
          <w:szCs w:val="28"/>
        </w:rPr>
        <w:t xml:space="preserve"> - </w:t>
      </w:r>
      <w:r w:rsidRPr="00BE23AB">
        <w:rPr>
          <w:rFonts w:ascii="Times New Roman" w:hAnsi="Times New Roman" w:cs="Times New Roman"/>
          <w:b/>
          <w:bCs/>
          <w:sz w:val="22"/>
          <w:szCs w:val="22"/>
        </w:rPr>
        <w:t>Спеціальні продукти харчування, збагачені поживними речовинами (ЛОТ № ____________________)</w:t>
      </w:r>
      <w:r w:rsidRPr="00BE23AB">
        <w:rPr>
          <w:rFonts w:ascii="Times New Roman" w:hAnsi="Times New Roman" w:cs="Times New Roman"/>
          <w:color w:val="333333"/>
        </w:rPr>
        <w:t xml:space="preserve">, </w:t>
      </w:r>
      <w:r w:rsidRPr="00BE23AB">
        <w:rPr>
          <w:rFonts w:ascii="Times New Roman" w:hAnsi="Times New Roman" w:cs="Times New Roman"/>
          <w:lang w:eastAsia="en-US"/>
        </w:rPr>
        <w:t xml:space="preserve">(далі – Товар) належної якості, а Покупець зобов’язується прийняти та оплатити в передбачені Договором </w:t>
      </w:r>
    </w:p>
    <w:p w:rsidR="00BE23AB" w:rsidRPr="00BE23AB" w:rsidRDefault="00BE23AB" w:rsidP="00BE23AB">
      <w:pPr>
        <w:rPr>
          <w:rFonts w:ascii="Times New Roman" w:hAnsi="Times New Roman" w:cs="Times New Roman"/>
          <w:lang w:eastAsia="en-US"/>
        </w:rPr>
      </w:pPr>
      <w:r w:rsidRPr="00BE23AB">
        <w:rPr>
          <w:rFonts w:ascii="Times New Roman" w:hAnsi="Times New Roman" w:cs="Times New Roman"/>
          <w:lang w:eastAsia="en-US"/>
        </w:rPr>
        <w:t>терміни його повну вартість.</w:t>
      </w:r>
    </w:p>
    <w:p w:rsidR="000466CD" w:rsidRPr="000466CD" w:rsidRDefault="000466CD" w:rsidP="000466CD">
      <w:pPr>
        <w:keepNext/>
        <w:tabs>
          <w:tab w:val="left" w:pos="1134"/>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1.2. Найменування, кількість та ціна Товару зазначаються у Специфікації, що є Додатком №1 до цього Договору. Зазначений додаток є невід’ємною частиною Договору.</w:t>
      </w:r>
    </w:p>
    <w:p w:rsidR="000466CD" w:rsidRPr="000466CD" w:rsidRDefault="000466CD" w:rsidP="000466CD">
      <w:pPr>
        <w:keepNext/>
        <w:tabs>
          <w:tab w:val="left" w:pos="1134"/>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1.3.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466CD" w:rsidRPr="000466CD" w:rsidRDefault="000466CD" w:rsidP="000466CD">
      <w:pPr>
        <w:tabs>
          <w:tab w:val="left" w:pos="0"/>
        </w:tabs>
        <w:ind w:right="141" w:firstLine="540"/>
        <w:jc w:val="both"/>
        <w:rPr>
          <w:rFonts w:ascii="Times New Roman" w:hAnsi="Times New Roman" w:cs="Times New Roman"/>
        </w:rPr>
      </w:pPr>
    </w:p>
    <w:p w:rsidR="000466CD" w:rsidRPr="000466CD" w:rsidRDefault="000466CD" w:rsidP="000466CD">
      <w:pPr>
        <w:ind w:right="141" w:firstLine="284"/>
        <w:jc w:val="center"/>
        <w:rPr>
          <w:rFonts w:ascii="Times New Roman" w:hAnsi="Times New Roman" w:cs="Times New Roman"/>
          <w:b/>
          <w:bCs/>
        </w:rPr>
      </w:pPr>
      <w:r w:rsidRPr="000466CD">
        <w:rPr>
          <w:rFonts w:ascii="Times New Roman" w:hAnsi="Times New Roman" w:cs="Times New Roman"/>
          <w:b/>
          <w:bCs/>
        </w:rPr>
        <w:t>2. ЦІНА ДОГОВОРУ ТА ПОРЯДОК ЗДІЙСНЕННЯ ОПЛАТИ</w:t>
      </w:r>
    </w:p>
    <w:p w:rsidR="000466CD" w:rsidRPr="000466CD" w:rsidRDefault="000466CD" w:rsidP="000466CD">
      <w:pPr>
        <w:ind w:right="141" w:firstLine="567"/>
        <w:jc w:val="both"/>
        <w:rPr>
          <w:rFonts w:ascii="Times New Roman" w:hAnsi="Times New Roman" w:cs="Times New Roman"/>
        </w:rPr>
      </w:pPr>
      <w:r w:rsidRPr="000466CD">
        <w:rPr>
          <w:rFonts w:ascii="Times New Roman" w:hAnsi="Times New Roman" w:cs="Times New Roman"/>
        </w:rPr>
        <w:t xml:space="preserve">2.1. Загальна ціна Договору складає _________ грн. (_______________________) в т.ч. ПДВ____________грн. </w:t>
      </w:r>
    </w:p>
    <w:p w:rsidR="000466CD" w:rsidRPr="000466CD" w:rsidRDefault="000466CD" w:rsidP="000466CD">
      <w:pPr>
        <w:shd w:val="clear" w:color="auto" w:fill="FFFFFF"/>
        <w:jc w:val="both"/>
        <w:rPr>
          <w:rFonts w:ascii="Times New Roman" w:hAnsi="Times New Roman" w:cs="Times New Roman"/>
          <w:lang w:eastAsia="en-US"/>
        </w:rPr>
      </w:pPr>
      <w:r w:rsidRPr="000466CD">
        <w:rPr>
          <w:rFonts w:ascii="Times New Roman" w:hAnsi="Times New Roman" w:cs="Times New Roman"/>
          <w:lang w:eastAsia="en-US"/>
        </w:rPr>
        <w:t>________________________________________________________________________</w:t>
      </w:r>
      <w:r>
        <w:rPr>
          <w:rFonts w:ascii="Times New Roman" w:hAnsi="Times New Roman" w:cs="Times New Roman"/>
          <w:lang w:eastAsia="en-US"/>
        </w:rPr>
        <w:t>_____________________________</w:t>
      </w:r>
    </w:p>
    <w:p w:rsidR="000466CD" w:rsidRPr="000466CD" w:rsidRDefault="000466CD" w:rsidP="000466CD">
      <w:pPr>
        <w:ind w:right="141" w:firstLine="567"/>
        <w:jc w:val="both"/>
        <w:rPr>
          <w:rFonts w:ascii="Times New Roman" w:hAnsi="Times New Roman" w:cs="Times New Roman"/>
        </w:rPr>
      </w:pPr>
      <w:r w:rsidRPr="000466CD">
        <w:rPr>
          <w:rFonts w:ascii="Times New Roman" w:hAnsi="Times New Roman" w:cs="Times New Roman"/>
        </w:rPr>
        <w:t>2.2. Ціна за Товар включає витрати Постачальника на навантажувально-розвантажувальні роботи та поставку Товару за адресою Покупця.</w:t>
      </w:r>
    </w:p>
    <w:p w:rsidR="000466CD" w:rsidRPr="000466CD" w:rsidRDefault="000466CD" w:rsidP="000466CD">
      <w:pPr>
        <w:ind w:right="141" w:firstLine="567"/>
        <w:jc w:val="both"/>
        <w:rPr>
          <w:rFonts w:ascii="Times New Roman" w:hAnsi="Times New Roman" w:cs="Times New Roman"/>
        </w:rPr>
      </w:pPr>
      <w:r w:rsidRPr="000466CD">
        <w:rPr>
          <w:rFonts w:ascii="Times New Roman" w:hAnsi="Times New Roman" w:cs="Times New Roman"/>
        </w:rPr>
        <w:t>2.3. Валютою платежів є національна грошова одиниця України – гривня.</w:t>
      </w:r>
    </w:p>
    <w:p w:rsidR="000466CD" w:rsidRPr="000466CD" w:rsidRDefault="000466CD" w:rsidP="000466CD">
      <w:pPr>
        <w:ind w:firstLine="567"/>
        <w:jc w:val="both"/>
        <w:rPr>
          <w:rFonts w:ascii="Times New Roman" w:hAnsi="Times New Roman" w:cs="Times New Roman"/>
        </w:rPr>
      </w:pPr>
      <w:r w:rsidRPr="000466CD">
        <w:rPr>
          <w:rFonts w:ascii="Times New Roman" w:hAnsi="Times New Roman" w:cs="Times New Roman"/>
        </w:rPr>
        <w:t>2.4. Покупець здійснює оплату Товару за кожну поставлену партію впродовж 30 календарних днів з дати поставки, або на протязі 5 робочих днів з дня отримання фінансування.</w:t>
      </w:r>
    </w:p>
    <w:p w:rsidR="000466CD" w:rsidRPr="000466CD" w:rsidRDefault="000466CD" w:rsidP="000466CD">
      <w:pPr>
        <w:ind w:right="141" w:firstLine="567"/>
        <w:jc w:val="both"/>
        <w:rPr>
          <w:rFonts w:ascii="Times New Roman" w:hAnsi="Times New Roman" w:cs="Times New Roman"/>
        </w:rPr>
      </w:pPr>
      <w:r w:rsidRPr="000466CD">
        <w:rPr>
          <w:rFonts w:ascii="Times New Roman" w:hAnsi="Times New Roman" w:cs="Times New Roman"/>
        </w:rPr>
        <w:t>2.5. Видаткова накладна підписується Покупцем після постачання Товару на адресу Покупця та перевірки Товару в порядку, передбаченому цим Договором, в разі відсутності зауважень до технічних характеристик, якості та кількості Товару.</w:t>
      </w:r>
      <w:r w:rsidRPr="000466CD">
        <w:rPr>
          <w:rFonts w:ascii="Times New Roman" w:hAnsi="Times New Roman" w:cs="Times New Roman"/>
        </w:rPr>
        <w:tab/>
      </w:r>
    </w:p>
    <w:p w:rsidR="000466CD" w:rsidRPr="000466CD" w:rsidRDefault="000466CD" w:rsidP="000466CD">
      <w:pPr>
        <w:ind w:right="141" w:firstLine="567"/>
        <w:jc w:val="both"/>
        <w:rPr>
          <w:rFonts w:ascii="Times New Roman" w:hAnsi="Times New Roman" w:cs="Times New Roman"/>
        </w:rPr>
      </w:pPr>
      <w:r w:rsidRPr="000466CD">
        <w:rPr>
          <w:rFonts w:ascii="Times New Roman" w:hAnsi="Times New Roman" w:cs="Times New Roman"/>
        </w:rPr>
        <w:t xml:space="preserve">2.6. У випадку ненадання Постачальником оформленого належним чином накладної, у строк, передбачений цим Договором, Покупець не несе відповідальність за прострочення по оплаті вартості Товару, відповідно на кількість прострочених днів Постачальником по наданню накладної за цим Договором.  </w:t>
      </w:r>
    </w:p>
    <w:p w:rsidR="000466CD" w:rsidRPr="000466CD" w:rsidRDefault="000466CD" w:rsidP="000466CD">
      <w:pPr>
        <w:ind w:right="141" w:firstLine="567"/>
        <w:jc w:val="both"/>
        <w:rPr>
          <w:rFonts w:ascii="Times New Roman" w:hAnsi="Times New Roman" w:cs="Times New Roman"/>
        </w:rPr>
      </w:pPr>
      <w:r w:rsidRPr="000466CD">
        <w:rPr>
          <w:rFonts w:ascii="Times New Roman" w:hAnsi="Times New Roman" w:cs="Times New Roman"/>
        </w:rPr>
        <w:t>2.7. Днем оплати вважається день фактичного зарахування коштів на поточний рахунок Постачальника.</w:t>
      </w:r>
    </w:p>
    <w:p w:rsidR="000466CD" w:rsidRPr="000466CD" w:rsidRDefault="000466CD" w:rsidP="000466CD">
      <w:pPr>
        <w:ind w:right="141" w:firstLine="567"/>
        <w:jc w:val="both"/>
        <w:rPr>
          <w:rFonts w:ascii="Times New Roman" w:hAnsi="Times New Roman" w:cs="Times New Roman"/>
        </w:rPr>
      </w:pPr>
      <w:r w:rsidRPr="000466CD">
        <w:rPr>
          <w:rFonts w:ascii="Times New Roman" w:hAnsi="Times New Roman" w:cs="Times New Roman"/>
        </w:rPr>
        <w:t>2.8. Сума договору може змінюватися залежно від реального фінансування видатків Покупця за взаємною згодою Сторін.</w:t>
      </w:r>
    </w:p>
    <w:p w:rsidR="000466CD" w:rsidRPr="000466CD" w:rsidRDefault="000466CD" w:rsidP="000466CD">
      <w:pPr>
        <w:numPr>
          <w:ilvl w:val="0"/>
          <w:numId w:val="47"/>
        </w:numPr>
        <w:tabs>
          <w:tab w:val="num" w:pos="709"/>
        </w:tabs>
        <w:suppressAutoHyphens/>
        <w:ind w:right="141"/>
        <w:jc w:val="center"/>
        <w:outlineLvl w:val="3"/>
        <w:rPr>
          <w:rFonts w:ascii="Times New Roman" w:hAnsi="Times New Roman" w:cs="Times New Roman"/>
          <w:b/>
          <w:bCs/>
        </w:rPr>
      </w:pPr>
      <w:r w:rsidRPr="000466CD">
        <w:rPr>
          <w:rFonts w:ascii="Times New Roman" w:hAnsi="Times New Roman" w:cs="Times New Roman"/>
          <w:b/>
          <w:bCs/>
        </w:rPr>
        <w:t>СТРОКИ ТА УМОВИ ПОСТАВКИ ТОВАРУ</w:t>
      </w:r>
    </w:p>
    <w:p w:rsidR="000466CD" w:rsidRPr="000466CD" w:rsidRDefault="000466CD" w:rsidP="000466CD">
      <w:pPr>
        <w:tabs>
          <w:tab w:val="left" w:pos="1080"/>
          <w:tab w:val="left" w:pos="1260"/>
          <w:tab w:val="left" w:pos="1440"/>
        </w:tabs>
        <w:ind w:right="141" w:firstLine="540"/>
        <w:jc w:val="both"/>
        <w:outlineLvl w:val="3"/>
        <w:rPr>
          <w:rFonts w:ascii="Times New Roman" w:hAnsi="Times New Roman" w:cs="Times New Roman"/>
        </w:rPr>
      </w:pPr>
      <w:r w:rsidRPr="000466CD">
        <w:rPr>
          <w:rFonts w:ascii="Times New Roman" w:hAnsi="Times New Roman" w:cs="Times New Roman"/>
        </w:rPr>
        <w:t>3.1. Поставка товару за даним Договором здійснюється за попередніми письмовими та/або усними заявками Покупця.</w:t>
      </w:r>
    </w:p>
    <w:p w:rsidR="000466CD" w:rsidRPr="000466CD" w:rsidRDefault="000466CD" w:rsidP="000466CD">
      <w:pPr>
        <w:tabs>
          <w:tab w:val="left" w:pos="1080"/>
          <w:tab w:val="left" w:pos="1260"/>
          <w:tab w:val="left" w:pos="1440"/>
        </w:tabs>
        <w:ind w:right="141" w:firstLine="540"/>
        <w:jc w:val="both"/>
        <w:outlineLvl w:val="3"/>
        <w:rPr>
          <w:rFonts w:ascii="Times New Roman" w:hAnsi="Times New Roman" w:cs="Times New Roman"/>
        </w:rPr>
      </w:pPr>
      <w:r w:rsidRPr="000466CD">
        <w:rPr>
          <w:rFonts w:ascii="Times New Roman" w:hAnsi="Times New Roman" w:cs="Times New Roman"/>
        </w:rPr>
        <w:t>3.2. Поставка конкретної партії товару Покупцю здійснюється автотранспортом та за рахунок Продавця в пункт поставки, вказаний в замовлені, протягом 5 (п’яти) робочих днів з дати, наступної за датою надання заявки.</w:t>
      </w:r>
    </w:p>
    <w:p w:rsidR="000466CD" w:rsidRPr="000466CD" w:rsidRDefault="000466CD" w:rsidP="000466CD">
      <w:pPr>
        <w:tabs>
          <w:tab w:val="left" w:pos="1080"/>
          <w:tab w:val="left" w:pos="1260"/>
          <w:tab w:val="left" w:pos="1440"/>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 xml:space="preserve">3.3. Датою поставки Товару вважається дата передачі Постачальником товару Покупцю відповідно до видаткової накладної. Передача-приймання Товару оформлюється видатковою накладною, яка підписується уповноваженими представниками Сторін в 2-х оригінальних примірниках: 1 примірник – Покупцю, 1 примірник – Постачальнику. </w:t>
      </w:r>
    </w:p>
    <w:p w:rsidR="000466CD" w:rsidRPr="000466CD" w:rsidRDefault="000466CD" w:rsidP="000466CD">
      <w:pPr>
        <w:tabs>
          <w:tab w:val="left" w:pos="1080"/>
          <w:tab w:val="left" w:pos="1260"/>
          <w:tab w:val="left" w:pos="1440"/>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3.4. Право власності на Товар переходить від Постачальника до Покупця у момент підписання видаткової накладної Покупцем.</w:t>
      </w:r>
    </w:p>
    <w:p w:rsidR="000466CD" w:rsidRPr="000466CD" w:rsidRDefault="000466CD" w:rsidP="000466CD">
      <w:pPr>
        <w:tabs>
          <w:tab w:val="left" w:pos="1080"/>
          <w:tab w:val="left" w:pos="1260"/>
          <w:tab w:val="left" w:pos="1440"/>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3.5. При виявлені недоліків у Товарі Покупець не підписує видаткову накладну, з наданням письмової мотивованої відмови від її підписання протягом 3 (трьох) робочих днів з дня поставки Товару.</w:t>
      </w:r>
    </w:p>
    <w:p w:rsidR="000466CD" w:rsidRPr="000466CD" w:rsidRDefault="000466CD" w:rsidP="000466CD">
      <w:pPr>
        <w:keepNext/>
        <w:tabs>
          <w:tab w:val="left" w:pos="1080"/>
          <w:tab w:val="left" w:pos="1260"/>
          <w:tab w:val="left" w:pos="1440"/>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3.6. Протягом 3 (трьох) робочих днів з дня отримання письмової відмови Покупця від підписання видаткової накладної Постачальник зобов'язаний замінити Товар, в якому виявлено недоліки, за власний рахунок. Після заміни неякісного Товару на Товар, що відповідає умовам цього Договору, Покупець зобов'язаний підписати видаткову накладну.</w:t>
      </w:r>
    </w:p>
    <w:p w:rsidR="000466CD" w:rsidRPr="000466CD" w:rsidRDefault="000466CD" w:rsidP="000466CD">
      <w:pPr>
        <w:ind w:left="709" w:right="141"/>
        <w:jc w:val="center"/>
        <w:outlineLvl w:val="3"/>
        <w:rPr>
          <w:rFonts w:ascii="Times New Roman" w:hAnsi="Times New Roman" w:cs="Times New Roman"/>
          <w:b/>
          <w:bCs/>
          <w:lang w:eastAsia="en-US"/>
        </w:rPr>
      </w:pPr>
    </w:p>
    <w:p w:rsidR="000466CD" w:rsidRPr="000466CD" w:rsidRDefault="000466CD" w:rsidP="000466CD">
      <w:pPr>
        <w:ind w:left="709" w:right="141"/>
        <w:jc w:val="center"/>
        <w:outlineLvl w:val="3"/>
        <w:rPr>
          <w:rFonts w:ascii="Times New Roman" w:hAnsi="Times New Roman" w:cs="Times New Roman"/>
          <w:b/>
          <w:bCs/>
          <w:lang w:eastAsia="en-US"/>
        </w:rPr>
      </w:pPr>
      <w:r w:rsidRPr="000466CD">
        <w:rPr>
          <w:rFonts w:ascii="Times New Roman" w:hAnsi="Times New Roman" w:cs="Times New Roman"/>
          <w:b/>
          <w:bCs/>
          <w:lang w:eastAsia="en-US"/>
        </w:rPr>
        <w:t>4. ПРАВА ТА ОБОВ’ЯЗКИ СТОРІН</w:t>
      </w:r>
    </w:p>
    <w:p w:rsidR="000466CD" w:rsidRPr="000466CD" w:rsidRDefault="000466CD" w:rsidP="000466CD">
      <w:pPr>
        <w:ind w:right="141" w:firstLine="567"/>
        <w:jc w:val="both"/>
        <w:outlineLvl w:val="3"/>
        <w:rPr>
          <w:rFonts w:ascii="Times New Roman" w:hAnsi="Times New Roman" w:cs="Times New Roman"/>
          <w:b/>
          <w:bCs/>
          <w:lang w:eastAsia="en-US"/>
        </w:rPr>
      </w:pPr>
      <w:r w:rsidRPr="000466CD">
        <w:rPr>
          <w:rFonts w:ascii="Times New Roman" w:hAnsi="Times New Roman" w:cs="Times New Roman"/>
          <w:lang w:eastAsia="en-US"/>
        </w:rPr>
        <w:t>4.1. Постачальник має право:</w:t>
      </w:r>
    </w:p>
    <w:p w:rsidR="000466CD" w:rsidRPr="000466CD" w:rsidRDefault="000466CD" w:rsidP="000466CD">
      <w:pPr>
        <w:ind w:right="141" w:firstLine="567"/>
        <w:jc w:val="both"/>
        <w:outlineLvl w:val="3"/>
        <w:rPr>
          <w:rFonts w:ascii="Times New Roman" w:hAnsi="Times New Roman" w:cs="Times New Roman"/>
          <w:b/>
          <w:bCs/>
          <w:lang w:eastAsia="en-US"/>
        </w:rPr>
      </w:pPr>
      <w:r w:rsidRPr="000466CD">
        <w:rPr>
          <w:rFonts w:ascii="Times New Roman" w:hAnsi="Times New Roman" w:cs="Times New Roman"/>
          <w:lang w:eastAsia="en-US"/>
        </w:rPr>
        <w:t xml:space="preserve">4.1.1. Отримати оплату за Товар у розмірі та у строки передбачені цим Договором. </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lastRenderedPageBreak/>
        <w:t>4.1.2. Вимагати від Покупця прийняття Товару, що відповідає умовам визначеним в цьому Договорі у Специфікації , що є Додатком № 1 до цього Договору.</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4.2. Постачальник зобов’язаний:</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4.2.1. Поставити Товар Покупцю на умовах цього Договору;</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4.2.2. Замінити Товар, у якому виявлено недоліки згідно п. 3.6 цього Договору;</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4.3. Покупець має право:</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4.3.1. Вимагати від Постачальника поставку Товару в порядку, передбаченому цим Договором.</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4.4. Покупець зобов’язаний:</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4.4.1. Оплатити Товар Постачальнику відповідно до цього Договору;</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 xml:space="preserve">4.4.2. Прийняти замовлений Товар у місці та у строки, що відповідають умовам цього Договору; </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 xml:space="preserve">4.4.3. Здійснити перевірку якості та кількості Товару, що є предметом даного Договору; </w:t>
      </w:r>
    </w:p>
    <w:p w:rsidR="000466CD" w:rsidRPr="000466CD" w:rsidRDefault="000466CD" w:rsidP="000466CD">
      <w:pPr>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4.4.5. Підписати видаткову накладну, якщо Товар поставлений в обсягах, визначених у Специфікації, що є Додатком № 1 до цього Договору, та не має недоліків.</w:t>
      </w:r>
    </w:p>
    <w:p w:rsidR="000466CD" w:rsidRPr="000466CD" w:rsidRDefault="000466CD" w:rsidP="000466CD">
      <w:pPr>
        <w:tabs>
          <w:tab w:val="num" w:pos="180"/>
        </w:tabs>
        <w:ind w:right="141" w:firstLine="709"/>
        <w:jc w:val="center"/>
        <w:outlineLvl w:val="3"/>
        <w:rPr>
          <w:rFonts w:ascii="Times New Roman" w:hAnsi="Times New Roman" w:cs="Times New Roman"/>
          <w:b/>
          <w:bCs/>
          <w:lang w:eastAsia="en-US"/>
        </w:rPr>
      </w:pPr>
    </w:p>
    <w:p w:rsidR="000466CD" w:rsidRPr="000466CD" w:rsidRDefault="000466CD" w:rsidP="000466CD">
      <w:pPr>
        <w:tabs>
          <w:tab w:val="num" w:pos="180"/>
        </w:tabs>
        <w:ind w:right="141" w:firstLine="709"/>
        <w:jc w:val="center"/>
        <w:outlineLvl w:val="3"/>
        <w:rPr>
          <w:rFonts w:ascii="Times New Roman" w:hAnsi="Times New Roman" w:cs="Times New Roman"/>
          <w:b/>
          <w:bCs/>
          <w:lang w:eastAsia="en-US"/>
        </w:rPr>
      </w:pPr>
      <w:r w:rsidRPr="000466CD">
        <w:rPr>
          <w:rFonts w:ascii="Times New Roman" w:hAnsi="Times New Roman" w:cs="Times New Roman"/>
          <w:b/>
          <w:bCs/>
          <w:lang w:eastAsia="en-US"/>
        </w:rPr>
        <w:t>5.ВІДПОВІДАЛЬНІСТЬ СТОРІН</w:t>
      </w:r>
    </w:p>
    <w:p w:rsidR="000466CD" w:rsidRPr="000466CD" w:rsidRDefault="000466CD" w:rsidP="000466CD">
      <w:pPr>
        <w:tabs>
          <w:tab w:val="left" w:pos="1080"/>
          <w:tab w:val="left" w:pos="1260"/>
          <w:tab w:val="left" w:pos="1440"/>
        </w:tabs>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 xml:space="preserve">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та умов цього Договору. </w:t>
      </w:r>
    </w:p>
    <w:p w:rsidR="000466CD" w:rsidRPr="000466CD" w:rsidRDefault="000466CD" w:rsidP="000466CD">
      <w:pPr>
        <w:tabs>
          <w:tab w:val="left" w:pos="1080"/>
          <w:tab w:val="left" w:pos="1260"/>
          <w:tab w:val="left" w:pos="1440"/>
        </w:tabs>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5.2. У разі порушення термінів поставки Товару, передбачених цим Договором, Постачальник сплачує на користь Покупця неустойку (штраф) у розмірі подвійної облікової ставки НБУ від вартості невчасно поставленого товару за кожен день прострочки.</w:t>
      </w:r>
    </w:p>
    <w:p w:rsidR="000466CD" w:rsidRPr="000466CD" w:rsidRDefault="000466CD" w:rsidP="000466CD">
      <w:pPr>
        <w:tabs>
          <w:tab w:val="left" w:pos="1080"/>
          <w:tab w:val="left" w:pos="1260"/>
          <w:tab w:val="left" w:pos="1440"/>
        </w:tabs>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5.3. За порушення строків оплати Товару, що передбачені цим Договором, Покупець сплачує Постачальнику неустойку (пеню) у розмірі подвійної облікової ставки НБУ від несплаченої суми за кожен день прострочки.</w:t>
      </w:r>
    </w:p>
    <w:p w:rsidR="000466CD" w:rsidRPr="000466CD" w:rsidRDefault="000466CD" w:rsidP="000466CD">
      <w:pPr>
        <w:tabs>
          <w:tab w:val="left" w:pos="1080"/>
          <w:tab w:val="left" w:pos="1260"/>
          <w:tab w:val="left" w:pos="1440"/>
        </w:tabs>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 xml:space="preserve">5.4. Відомості, які містять комерційну або таємну інформацію та стали відомі Постачальнику під час виконання цього Договору, не можуть будь-яким чином розголошуватися Постачальником без отримання попередньої письмової згоди Покупця, крім випадків передбачених чинним законодавством України.  </w:t>
      </w:r>
    </w:p>
    <w:p w:rsidR="000466CD" w:rsidRPr="000466CD" w:rsidRDefault="000466CD" w:rsidP="000466CD">
      <w:pPr>
        <w:tabs>
          <w:tab w:val="left" w:pos="1080"/>
          <w:tab w:val="left" w:pos="1260"/>
          <w:tab w:val="left" w:pos="1440"/>
        </w:tabs>
        <w:ind w:right="141" w:firstLine="567"/>
        <w:jc w:val="both"/>
        <w:outlineLvl w:val="3"/>
        <w:rPr>
          <w:rFonts w:ascii="Times New Roman" w:hAnsi="Times New Roman" w:cs="Times New Roman"/>
          <w:lang w:eastAsia="en-US"/>
        </w:rPr>
      </w:pPr>
      <w:r w:rsidRPr="000466CD">
        <w:rPr>
          <w:rFonts w:ascii="Times New Roman" w:hAnsi="Times New Roman" w:cs="Times New Roman"/>
          <w:lang w:eastAsia="en-US"/>
        </w:rPr>
        <w:t>5.5. У випадках, не передбачених цим Договором, Сторони керуються нормами чинного законодавства України.</w:t>
      </w:r>
    </w:p>
    <w:p w:rsidR="000466CD" w:rsidRPr="000466CD" w:rsidRDefault="000466CD" w:rsidP="000466CD">
      <w:pPr>
        <w:ind w:right="141" w:firstLine="709"/>
        <w:jc w:val="center"/>
        <w:outlineLvl w:val="3"/>
        <w:rPr>
          <w:rFonts w:ascii="Times New Roman" w:hAnsi="Times New Roman" w:cs="Times New Roman"/>
          <w:b/>
          <w:bCs/>
          <w:lang w:eastAsia="en-US"/>
        </w:rPr>
      </w:pPr>
    </w:p>
    <w:p w:rsidR="000466CD" w:rsidRPr="000466CD" w:rsidRDefault="000466CD" w:rsidP="000466CD">
      <w:pPr>
        <w:ind w:right="141" w:firstLine="709"/>
        <w:jc w:val="center"/>
        <w:outlineLvl w:val="3"/>
        <w:rPr>
          <w:rFonts w:ascii="Times New Roman" w:hAnsi="Times New Roman" w:cs="Times New Roman"/>
          <w:lang w:eastAsia="en-US"/>
        </w:rPr>
      </w:pPr>
      <w:r w:rsidRPr="000466CD">
        <w:rPr>
          <w:rFonts w:ascii="Times New Roman" w:hAnsi="Times New Roman" w:cs="Times New Roman"/>
          <w:b/>
          <w:bCs/>
          <w:lang w:eastAsia="en-US"/>
        </w:rPr>
        <w:t>6. ОБСТАВИНИ</w:t>
      </w:r>
      <w:r w:rsidRPr="000466CD">
        <w:rPr>
          <w:rFonts w:ascii="Times New Roman" w:hAnsi="Times New Roman" w:cs="Times New Roman"/>
          <w:lang w:eastAsia="en-US"/>
        </w:rPr>
        <w:t xml:space="preserve"> </w:t>
      </w:r>
      <w:r w:rsidRPr="000466CD">
        <w:rPr>
          <w:rFonts w:ascii="Times New Roman" w:hAnsi="Times New Roman" w:cs="Times New Roman"/>
          <w:b/>
          <w:bCs/>
          <w:lang w:eastAsia="en-US"/>
        </w:rPr>
        <w:t>НЕПЕРЕБОРНОЇ СИЛИ</w:t>
      </w:r>
    </w:p>
    <w:p w:rsidR="000466CD" w:rsidRPr="000466CD" w:rsidRDefault="000466CD" w:rsidP="000466CD">
      <w:pPr>
        <w:tabs>
          <w:tab w:val="left" w:pos="1080"/>
          <w:tab w:val="left" w:pos="1260"/>
          <w:tab w:val="left" w:pos="1440"/>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6.1. Обставинами непереборної сили є: стихійне лихо, екстремальні погодні умови, пожежа, буря, повінь, землетрус, нагромадження снігу або ожеледь, нестача води через погодні чи довкільні умови, аварія, катастрофа, вибух, епідемія, інші промислові розлади, дія суспільного ворога, оголошена та неоголошена війна, загроза війни, терористичний акт, страйк, локаут, саботаж, акт вандалізму, заколот, революція, блокада, повстання, масові заворушення, окупація, ситуації, що створюють загрозу сталості об’єднаної енергетичної системи України та енергетичній безпеці України, або її окремих регіонів, прийняття законів або нормативно-правових актів, що спричиняють неможливість виконання однією із Сторін зобов’язань за цим Договором.</w:t>
      </w:r>
    </w:p>
    <w:p w:rsidR="000466CD" w:rsidRPr="000466CD" w:rsidRDefault="000466CD" w:rsidP="000466CD">
      <w:pPr>
        <w:tabs>
          <w:tab w:val="left" w:pos="360"/>
          <w:tab w:val="left" w:pos="540"/>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 xml:space="preserve">6.2. Наявність обставин непереборної сили підтверджується відповідною довідкою (сертифікатом) Торгово-промислової палати України. </w:t>
      </w:r>
    </w:p>
    <w:p w:rsidR="000466CD" w:rsidRPr="000466CD" w:rsidRDefault="000466CD" w:rsidP="000466CD">
      <w:pPr>
        <w:tabs>
          <w:tab w:val="left" w:pos="1080"/>
          <w:tab w:val="left" w:pos="1260"/>
          <w:tab w:val="left" w:pos="1440"/>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6.3. Потерпіла Сторона протягом 7 (семи) робочих днів з моменту настання для неї обставин непереборної сили надає письмове повідомлення іншій Стороні про настання таких обставин непереборної сили та якомога швидше надає інформацію про вжиті заходи щодо усунення їх наслідків.</w:t>
      </w:r>
    </w:p>
    <w:p w:rsidR="000466CD" w:rsidRPr="000466CD" w:rsidRDefault="000466CD" w:rsidP="000466CD">
      <w:pPr>
        <w:tabs>
          <w:tab w:val="left" w:pos="1080"/>
          <w:tab w:val="left" w:pos="1260"/>
          <w:tab w:val="left" w:pos="1440"/>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 xml:space="preserve">6.4. При настанні обставин непереборної сили Сторони звільняються від відповідальності за повне чи часткове невиконання взятих на себе зобов’язань за цим Договором на термін дії таких обставин і усунення їх наслідків. </w:t>
      </w:r>
    </w:p>
    <w:p w:rsidR="000466CD" w:rsidRPr="000466CD" w:rsidRDefault="000466CD" w:rsidP="000466CD">
      <w:pPr>
        <w:tabs>
          <w:tab w:val="left" w:pos="1080"/>
          <w:tab w:val="left" w:pos="1260"/>
          <w:tab w:val="left" w:pos="1440"/>
        </w:tabs>
        <w:ind w:right="141" w:firstLine="540"/>
        <w:jc w:val="both"/>
        <w:outlineLvl w:val="3"/>
        <w:rPr>
          <w:rFonts w:ascii="Times New Roman" w:hAnsi="Times New Roman" w:cs="Times New Roman"/>
          <w:lang w:eastAsia="en-US"/>
        </w:rPr>
      </w:pPr>
      <w:r w:rsidRPr="000466CD">
        <w:rPr>
          <w:rFonts w:ascii="Times New Roman" w:hAnsi="Times New Roman" w:cs="Times New Roman"/>
          <w:lang w:eastAsia="en-US"/>
        </w:rPr>
        <w:t xml:space="preserve">6.5. У разі коли строк дії обставин непереборної сили продовжується більше ніж два тижні, кожна із Сторін має право розірвати цей Договір письмово повідомивши про це іншу сторону за 5 (п’ять) робочих днів до дати розірвання цього Договору. </w:t>
      </w:r>
    </w:p>
    <w:p w:rsidR="000466CD" w:rsidRPr="000466CD" w:rsidRDefault="000466CD" w:rsidP="000466CD">
      <w:pPr>
        <w:ind w:right="141"/>
        <w:jc w:val="center"/>
        <w:rPr>
          <w:rFonts w:ascii="Times New Roman" w:hAnsi="Times New Roman" w:cs="Times New Roman"/>
          <w:b/>
          <w:bCs/>
        </w:rPr>
      </w:pPr>
      <w:r w:rsidRPr="000466CD">
        <w:rPr>
          <w:rFonts w:ascii="Times New Roman" w:hAnsi="Times New Roman" w:cs="Times New Roman"/>
          <w:b/>
          <w:bCs/>
        </w:rPr>
        <w:t>7. ВИРІШЕННЯ СПОРІВ.</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7.1. Усі спори та розбіжності, які можуть виникнути між сторонами при виконанні цього Договору, вирішуються шляхом переговорів, а при недосягненні згоди спір вирішується у суді в порядку, визначеному законодавством України.</w:t>
      </w:r>
    </w:p>
    <w:p w:rsidR="000466CD" w:rsidRPr="000466CD" w:rsidRDefault="000466CD" w:rsidP="000466CD">
      <w:pPr>
        <w:ind w:right="141"/>
        <w:jc w:val="center"/>
        <w:rPr>
          <w:rFonts w:ascii="Times New Roman" w:hAnsi="Times New Roman" w:cs="Times New Roman"/>
          <w:b/>
          <w:bCs/>
        </w:rPr>
      </w:pPr>
    </w:p>
    <w:p w:rsidR="000466CD" w:rsidRPr="000466CD" w:rsidRDefault="000466CD" w:rsidP="000466CD">
      <w:pPr>
        <w:ind w:right="141"/>
        <w:jc w:val="center"/>
        <w:rPr>
          <w:rFonts w:ascii="Times New Roman" w:hAnsi="Times New Roman" w:cs="Times New Roman"/>
          <w:b/>
          <w:bCs/>
        </w:rPr>
      </w:pPr>
      <w:r w:rsidRPr="000466CD">
        <w:rPr>
          <w:rFonts w:ascii="Times New Roman" w:hAnsi="Times New Roman" w:cs="Times New Roman"/>
          <w:b/>
          <w:bCs/>
        </w:rPr>
        <w:t>8. АНТИКОРУПЦІЙНЕ ЗАСТЕРЕЖЕННЯ</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8.1. Сторони зобов'язуються дотримуватись застосоване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 Закон України № 1700-VII від 14.10.2014 «Про запобігання корупції»;</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 Закон України № 1644-VII від 14.10.2014 «Про санкції»;</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 xml:space="preserve">8.2.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w:t>
      </w:r>
      <w:r w:rsidRPr="000466CD">
        <w:rPr>
          <w:rFonts w:ascii="Times New Roman" w:hAnsi="Times New Roman" w:cs="Times New Roman"/>
        </w:rPr>
        <w:lastRenderedPageBreak/>
        <w:t>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8.3.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8.4.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0466CD" w:rsidRPr="000466CD" w:rsidRDefault="000466CD" w:rsidP="000466CD">
      <w:pPr>
        <w:ind w:right="141"/>
        <w:jc w:val="center"/>
        <w:rPr>
          <w:rFonts w:ascii="Times New Roman" w:hAnsi="Times New Roman" w:cs="Times New Roman"/>
          <w:b/>
          <w:bCs/>
        </w:rPr>
      </w:pPr>
    </w:p>
    <w:p w:rsidR="000466CD" w:rsidRPr="000466CD" w:rsidRDefault="000466CD" w:rsidP="000466CD">
      <w:pPr>
        <w:ind w:right="141"/>
        <w:jc w:val="center"/>
        <w:rPr>
          <w:rFonts w:ascii="Times New Roman" w:hAnsi="Times New Roman" w:cs="Times New Roman"/>
          <w:b/>
          <w:bCs/>
        </w:rPr>
      </w:pPr>
      <w:r w:rsidRPr="000466CD">
        <w:rPr>
          <w:rFonts w:ascii="Times New Roman" w:hAnsi="Times New Roman" w:cs="Times New Roman"/>
          <w:b/>
          <w:bCs/>
        </w:rPr>
        <w:t>9.ПРИКІНЦЕВІ ПОЛОЖЕННЯ.</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9.1. Цей договір вступає в силу з моменту підписання та діє до 31.12.202</w:t>
      </w:r>
      <w:r w:rsidR="00BE23AB">
        <w:rPr>
          <w:rFonts w:ascii="Times New Roman" w:hAnsi="Times New Roman" w:cs="Times New Roman"/>
        </w:rPr>
        <w:t>3</w:t>
      </w:r>
      <w:r w:rsidRPr="000466CD">
        <w:rPr>
          <w:rFonts w:ascii="Times New Roman" w:hAnsi="Times New Roman" w:cs="Times New Roman"/>
        </w:rPr>
        <w:t>р., а в частині розрахунків до повного його виконання.</w:t>
      </w:r>
    </w:p>
    <w:p w:rsidR="000466CD" w:rsidRPr="000466CD" w:rsidRDefault="000466CD" w:rsidP="000466CD">
      <w:pPr>
        <w:jc w:val="both"/>
        <w:rPr>
          <w:rFonts w:ascii="Times New Roman" w:hAnsi="Times New Roman" w:cs="Times New Roman"/>
        </w:rPr>
      </w:pPr>
      <w:r w:rsidRPr="000466CD">
        <w:rPr>
          <w:rFonts w:ascii="Times New Roman" w:hAnsi="Times New Roman" w:cs="Times New Roman"/>
        </w:rPr>
        <w:t>9.1.1.Дія договору про закупівлю може продовжуватися на строк, достатній для проведення процедури закупівлі на початку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466CD" w:rsidRPr="000466CD" w:rsidRDefault="000466CD" w:rsidP="000466CD">
      <w:pPr>
        <w:shd w:val="clear" w:color="auto" w:fill="FFFFFF"/>
        <w:tabs>
          <w:tab w:val="left" w:pos="454"/>
        </w:tabs>
        <w:ind w:right="141"/>
        <w:jc w:val="both"/>
        <w:rPr>
          <w:rFonts w:ascii="Times New Roman" w:hAnsi="Times New Roman" w:cs="Times New Roman"/>
        </w:rPr>
      </w:pPr>
      <w:r w:rsidRPr="000466CD">
        <w:rPr>
          <w:rFonts w:ascii="Times New Roman" w:hAnsi="Times New Roman" w:cs="Times New Roman"/>
        </w:rPr>
        <w:t>9.2. Уся інформація, що стала відома одній стороні про іншу в процесі виконання цього Договору є інформацією з обмеженим доступом (конфіденційною) на підставі ст.ст. 6, 7 Закону України «Про доступ до публічної інформації», якщо інше не передбачено чинним законодавством України. Сторони домовились без згоди одна одної не розповсюджувати третім особам інформацію, яка стала їм відома у зв’язку із виконанням цього Договору, якщо інше не передбачено чинним законодавством України.</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9.3. Сторони дають згоду на використання персональних даних, одна одної, які наявні в цьому Договорі або отримані ними в результаті його виконання, виключно в межах та на підставі законодавства України, яке реалізує державну політику у сфері захисту персональних даних і є чинним на момент виникнення між сторонами відповідних правовідносин, з метою реалізації своїх прав у цивільних, господарських або адміністративних правовідносинах та законних інтересів.</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9.4. Усі зміни і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 У випадках, не передбачених Договором, сторони керуються чинним законодавством України.</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форс–мажорних обставин, про що Сторона, яка ініціює дострокове розірвання договору, повинна попередити іншу Сторону договору за 20 днів до його розірвання (крім випадків форс - мажорних обставин, де строки – 10 днів).</w:t>
      </w:r>
    </w:p>
    <w:p w:rsidR="000466CD" w:rsidRPr="000466CD" w:rsidRDefault="000466CD" w:rsidP="000466CD">
      <w:pPr>
        <w:ind w:right="141"/>
        <w:jc w:val="both"/>
        <w:rPr>
          <w:rFonts w:ascii="Times New Roman" w:hAnsi="Times New Roman" w:cs="Times New Roman"/>
        </w:rPr>
      </w:pPr>
      <w:r w:rsidRPr="000466CD">
        <w:rPr>
          <w:rFonts w:ascii="Times New Roman" w:hAnsi="Times New Roman" w:cs="Times New Roman"/>
        </w:rPr>
        <w:t>9.6. Договір складений у двох екземплярах українською мовою, що мають однакову юридичну силу, по одному примірнику для кожної із Сторін договору.</w:t>
      </w:r>
    </w:p>
    <w:p w:rsidR="000466CD" w:rsidRPr="000466CD" w:rsidRDefault="000466CD" w:rsidP="000466CD">
      <w:pPr>
        <w:ind w:right="141"/>
        <w:jc w:val="center"/>
        <w:rPr>
          <w:rFonts w:ascii="Times New Roman" w:hAnsi="Times New Roman" w:cs="Times New Roman"/>
        </w:rPr>
      </w:pPr>
    </w:p>
    <w:p w:rsidR="000466CD" w:rsidRPr="000466CD" w:rsidRDefault="000466CD" w:rsidP="000466CD">
      <w:pPr>
        <w:ind w:right="141"/>
        <w:jc w:val="center"/>
        <w:rPr>
          <w:rFonts w:ascii="Times New Roman" w:hAnsi="Times New Roman" w:cs="Times New Roman"/>
        </w:rPr>
      </w:pPr>
      <w:r w:rsidRPr="000466CD">
        <w:rPr>
          <w:rFonts w:ascii="Times New Roman" w:hAnsi="Times New Roman" w:cs="Times New Roman"/>
        </w:rPr>
        <w:t>10.МІСЦЕЗНАХОДЖЕННЯ ТА РЕКВІЗИТИ СТОРІН</w:t>
      </w:r>
    </w:p>
    <w:tbl>
      <w:tblPr>
        <w:tblW w:w="10738" w:type="dxa"/>
        <w:tblInd w:w="108" w:type="dxa"/>
        <w:tblLayout w:type="fixed"/>
        <w:tblLook w:val="00A0" w:firstRow="1" w:lastRow="0" w:firstColumn="1" w:lastColumn="0" w:noHBand="0" w:noVBand="0"/>
      </w:tblPr>
      <w:tblGrid>
        <w:gridCol w:w="5211"/>
        <w:gridCol w:w="5527"/>
      </w:tblGrid>
      <w:tr w:rsidR="000466CD" w:rsidRPr="000466CD" w:rsidTr="00A50AFB">
        <w:trPr>
          <w:trHeight w:val="3309"/>
        </w:trPr>
        <w:tc>
          <w:tcPr>
            <w:tcW w:w="5211" w:type="dxa"/>
          </w:tcPr>
          <w:p w:rsidR="000466CD" w:rsidRPr="000466CD" w:rsidRDefault="000466CD" w:rsidP="00A50AFB">
            <w:pPr>
              <w:ind w:right="141"/>
              <w:rPr>
                <w:rFonts w:ascii="Times New Roman" w:hAnsi="Times New Roman" w:cs="Times New Roman"/>
              </w:rPr>
            </w:pPr>
          </w:p>
          <w:p w:rsidR="000466CD" w:rsidRPr="000466CD" w:rsidRDefault="000466CD" w:rsidP="00A50AFB">
            <w:pPr>
              <w:ind w:right="141"/>
              <w:rPr>
                <w:rFonts w:ascii="Times New Roman" w:hAnsi="Times New Roman" w:cs="Times New Roman"/>
              </w:rPr>
            </w:pP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ПОСТАЧАЛЬНИК:</w:t>
            </w:r>
          </w:p>
          <w:p w:rsidR="000466CD" w:rsidRPr="000466CD" w:rsidRDefault="000466CD" w:rsidP="00A50AFB">
            <w:pPr>
              <w:ind w:right="141"/>
              <w:rPr>
                <w:rFonts w:ascii="Times New Roman" w:hAnsi="Times New Roman" w:cs="Times New Roman"/>
              </w:rPr>
            </w:pPr>
          </w:p>
          <w:p w:rsidR="000466CD" w:rsidRPr="000466CD" w:rsidRDefault="000466CD" w:rsidP="00A50AFB">
            <w:pPr>
              <w:ind w:right="141"/>
              <w:rPr>
                <w:rFonts w:ascii="Times New Roman" w:hAnsi="Times New Roman" w:cs="Times New Roman"/>
              </w:rPr>
            </w:pPr>
          </w:p>
          <w:p w:rsidR="000466CD" w:rsidRPr="000466CD" w:rsidRDefault="000466CD" w:rsidP="00A50AFB">
            <w:pPr>
              <w:ind w:right="141"/>
              <w:jc w:val="both"/>
              <w:rPr>
                <w:rFonts w:ascii="Times New Roman" w:hAnsi="Times New Roman" w:cs="Times New Roman"/>
              </w:rPr>
            </w:pPr>
          </w:p>
          <w:p w:rsidR="000466CD" w:rsidRPr="000466CD" w:rsidRDefault="000466CD" w:rsidP="00A50AFB">
            <w:pPr>
              <w:ind w:right="141"/>
              <w:jc w:val="both"/>
              <w:rPr>
                <w:rFonts w:ascii="Times New Roman" w:hAnsi="Times New Roman" w:cs="Times New Roman"/>
              </w:rPr>
            </w:pPr>
          </w:p>
          <w:p w:rsidR="000466CD" w:rsidRPr="000466CD" w:rsidRDefault="000466CD" w:rsidP="00A50AFB">
            <w:pPr>
              <w:ind w:right="141"/>
              <w:jc w:val="both"/>
              <w:rPr>
                <w:rFonts w:ascii="Times New Roman" w:hAnsi="Times New Roman" w:cs="Times New Roman"/>
              </w:rPr>
            </w:pPr>
          </w:p>
          <w:p w:rsidR="000466CD" w:rsidRPr="000466CD" w:rsidRDefault="000466CD" w:rsidP="00A50AFB">
            <w:pPr>
              <w:ind w:right="141"/>
              <w:jc w:val="both"/>
              <w:rPr>
                <w:rFonts w:ascii="Times New Roman" w:hAnsi="Times New Roman" w:cs="Times New Roman"/>
              </w:rPr>
            </w:pPr>
          </w:p>
          <w:p w:rsidR="000466CD" w:rsidRPr="000466CD" w:rsidRDefault="000466CD" w:rsidP="00A50AFB">
            <w:pPr>
              <w:ind w:right="141"/>
              <w:jc w:val="both"/>
              <w:rPr>
                <w:rFonts w:ascii="Times New Roman" w:hAnsi="Times New Roman" w:cs="Times New Roman"/>
              </w:rPr>
            </w:pPr>
          </w:p>
          <w:p w:rsidR="000466CD" w:rsidRPr="000466CD" w:rsidRDefault="000466CD" w:rsidP="00A50AFB">
            <w:pPr>
              <w:ind w:right="141"/>
              <w:jc w:val="both"/>
              <w:rPr>
                <w:rFonts w:ascii="Times New Roman" w:hAnsi="Times New Roman" w:cs="Times New Roman"/>
              </w:rPr>
            </w:pPr>
          </w:p>
          <w:p w:rsidR="000466CD" w:rsidRPr="000466CD" w:rsidRDefault="000466CD" w:rsidP="00A50AFB">
            <w:pPr>
              <w:ind w:right="141"/>
              <w:jc w:val="both"/>
              <w:rPr>
                <w:rFonts w:ascii="Times New Roman" w:hAnsi="Times New Roman" w:cs="Times New Roman"/>
              </w:rPr>
            </w:pPr>
          </w:p>
          <w:p w:rsidR="000466CD" w:rsidRPr="000466CD" w:rsidRDefault="000466CD" w:rsidP="00A50AFB">
            <w:pPr>
              <w:ind w:right="141"/>
              <w:jc w:val="both"/>
              <w:rPr>
                <w:rFonts w:ascii="Times New Roman" w:hAnsi="Times New Roman" w:cs="Times New Roman"/>
              </w:rPr>
            </w:pPr>
            <w:r w:rsidRPr="000466CD">
              <w:rPr>
                <w:rFonts w:ascii="Times New Roman" w:hAnsi="Times New Roman" w:cs="Times New Roman"/>
              </w:rPr>
              <w:t xml:space="preserve"> </w:t>
            </w:r>
          </w:p>
          <w:p w:rsidR="000466CD" w:rsidRPr="000466CD" w:rsidRDefault="000466CD" w:rsidP="00A50AFB">
            <w:pPr>
              <w:ind w:right="141"/>
              <w:jc w:val="both"/>
              <w:rPr>
                <w:rFonts w:ascii="Times New Roman" w:hAnsi="Times New Roman" w:cs="Times New Roman"/>
              </w:rPr>
            </w:pPr>
            <w:r w:rsidRPr="000466CD">
              <w:rPr>
                <w:rFonts w:ascii="Times New Roman" w:hAnsi="Times New Roman" w:cs="Times New Roman"/>
              </w:rPr>
              <w:t>_______________</w:t>
            </w:r>
          </w:p>
          <w:p w:rsidR="000466CD" w:rsidRPr="000466CD" w:rsidRDefault="000466CD" w:rsidP="00BE23AB">
            <w:pPr>
              <w:ind w:right="141"/>
              <w:rPr>
                <w:rFonts w:ascii="Times New Roman" w:hAnsi="Times New Roman" w:cs="Times New Roman"/>
              </w:rPr>
            </w:pPr>
            <w:r w:rsidRPr="000466CD">
              <w:rPr>
                <w:rFonts w:ascii="Times New Roman" w:hAnsi="Times New Roman" w:cs="Times New Roman"/>
              </w:rPr>
              <w:t>_____________ 20</w:t>
            </w:r>
            <w:r w:rsidR="00BE23AB">
              <w:rPr>
                <w:rFonts w:ascii="Times New Roman" w:hAnsi="Times New Roman" w:cs="Times New Roman"/>
              </w:rPr>
              <w:t>23</w:t>
            </w:r>
            <w:r w:rsidRPr="000466CD">
              <w:rPr>
                <w:rFonts w:ascii="Times New Roman" w:hAnsi="Times New Roman" w:cs="Times New Roman"/>
              </w:rPr>
              <w:t xml:space="preserve"> р.</w:t>
            </w:r>
          </w:p>
        </w:tc>
        <w:tc>
          <w:tcPr>
            <w:tcW w:w="5527" w:type="dxa"/>
          </w:tcPr>
          <w:p w:rsidR="000466CD" w:rsidRPr="000466CD" w:rsidRDefault="000466CD" w:rsidP="00A50AFB">
            <w:pPr>
              <w:ind w:right="141"/>
              <w:rPr>
                <w:rFonts w:ascii="Times New Roman" w:hAnsi="Times New Roman" w:cs="Times New Roman"/>
              </w:rPr>
            </w:pP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ПОКУПЕЦЬ:</w:t>
            </w:r>
          </w:p>
          <w:p w:rsidR="000466CD" w:rsidRPr="000466CD" w:rsidRDefault="000466CD" w:rsidP="00A50AFB">
            <w:pPr>
              <w:ind w:right="141"/>
              <w:rPr>
                <w:rFonts w:ascii="Times New Roman" w:hAnsi="Times New Roman" w:cs="Times New Roman"/>
              </w:rPr>
            </w:pPr>
          </w:p>
          <w:p w:rsidR="000466CD" w:rsidRPr="000466CD" w:rsidRDefault="000466CD" w:rsidP="00A50AFB">
            <w:pPr>
              <w:ind w:right="141"/>
              <w:rPr>
                <w:rFonts w:ascii="Times New Roman" w:hAnsi="Times New Roman" w:cs="Times New Roman"/>
                <w:b/>
                <w:bCs/>
              </w:rPr>
            </w:pPr>
            <w:r w:rsidRPr="000466CD">
              <w:rPr>
                <w:rFonts w:ascii="Times New Roman" w:hAnsi="Times New Roman" w:cs="Times New Roman"/>
                <w:b/>
                <w:bCs/>
              </w:rPr>
              <w:t xml:space="preserve">КНП «ЦПМСД» </w:t>
            </w: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52200 м. Жовті Води,</w:t>
            </w: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Юр.ад.: вул. Козацької Слави, буд.15</w:t>
            </w: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 xml:space="preserve">Факт.др.: вул. Кропоткіна, 16 </w:t>
            </w: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 xml:space="preserve">р/р __________________________ </w:t>
            </w: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в_____________________________</w:t>
            </w: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МФО_________________________</w:t>
            </w:r>
          </w:p>
          <w:p w:rsidR="000466CD" w:rsidRPr="000466CD" w:rsidRDefault="000466CD" w:rsidP="00A50AFB">
            <w:pPr>
              <w:ind w:right="-282"/>
              <w:rPr>
                <w:rFonts w:ascii="Times New Roman" w:hAnsi="Times New Roman" w:cs="Times New Roman"/>
              </w:rPr>
            </w:pPr>
            <w:r w:rsidRPr="000466CD">
              <w:rPr>
                <w:rFonts w:ascii="Times New Roman" w:hAnsi="Times New Roman" w:cs="Times New Roman"/>
              </w:rPr>
              <w:t>Код ЄДРПОУ 41906974</w:t>
            </w: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тел. 0991893136 ел.адрес: cpmsd.zhv@gmail.com</w:t>
            </w:r>
          </w:p>
          <w:p w:rsidR="000466CD" w:rsidRPr="000466CD" w:rsidRDefault="000466CD" w:rsidP="00A50AFB">
            <w:pPr>
              <w:ind w:right="141"/>
              <w:rPr>
                <w:rFonts w:ascii="Times New Roman" w:hAnsi="Times New Roman" w:cs="Times New Roman"/>
              </w:rPr>
            </w:pP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 xml:space="preserve">Головний лікар </w:t>
            </w:r>
          </w:p>
          <w:p w:rsidR="000466CD" w:rsidRPr="000466CD" w:rsidRDefault="000466CD" w:rsidP="00A50AFB">
            <w:pPr>
              <w:ind w:right="141"/>
              <w:rPr>
                <w:rFonts w:ascii="Times New Roman" w:hAnsi="Times New Roman" w:cs="Times New Roman"/>
              </w:rPr>
            </w:pPr>
            <w:r w:rsidRPr="000466CD">
              <w:rPr>
                <w:rFonts w:ascii="Times New Roman" w:hAnsi="Times New Roman" w:cs="Times New Roman"/>
              </w:rPr>
              <w:t>________________Ю.М. Проняєв</w:t>
            </w:r>
          </w:p>
          <w:p w:rsidR="000466CD" w:rsidRPr="000466CD" w:rsidRDefault="000466CD" w:rsidP="00BE23AB">
            <w:pPr>
              <w:ind w:right="141"/>
              <w:rPr>
                <w:rFonts w:ascii="Times New Roman" w:hAnsi="Times New Roman" w:cs="Times New Roman"/>
              </w:rPr>
            </w:pPr>
            <w:r w:rsidRPr="000466CD">
              <w:rPr>
                <w:rFonts w:ascii="Times New Roman" w:hAnsi="Times New Roman" w:cs="Times New Roman"/>
              </w:rPr>
              <w:t>_____________ 202</w:t>
            </w:r>
            <w:r w:rsidR="00BE23AB">
              <w:rPr>
                <w:rFonts w:ascii="Times New Roman" w:hAnsi="Times New Roman" w:cs="Times New Roman"/>
              </w:rPr>
              <w:t>3</w:t>
            </w:r>
            <w:r w:rsidRPr="000466CD">
              <w:rPr>
                <w:rFonts w:ascii="Times New Roman" w:hAnsi="Times New Roman" w:cs="Times New Roman"/>
              </w:rPr>
              <w:t>р.</w:t>
            </w:r>
          </w:p>
        </w:tc>
      </w:tr>
    </w:tbl>
    <w:p w:rsidR="000466CD" w:rsidRPr="000466CD" w:rsidRDefault="000466CD" w:rsidP="000466CD">
      <w:pPr>
        <w:ind w:right="141"/>
        <w:jc w:val="right"/>
        <w:rPr>
          <w:rFonts w:ascii="Times New Roman" w:hAnsi="Times New Roman" w:cs="Times New Roman"/>
          <w:b/>
          <w:bCs/>
        </w:rPr>
      </w:pPr>
    </w:p>
    <w:p w:rsidR="000466CD" w:rsidRPr="000466CD" w:rsidRDefault="000466CD" w:rsidP="000466CD">
      <w:pPr>
        <w:ind w:right="141"/>
        <w:jc w:val="right"/>
        <w:rPr>
          <w:rFonts w:ascii="Times New Roman" w:hAnsi="Times New Roman" w:cs="Times New Roman"/>
          <w:b/>
          <w:bCs/>
        </w:rPr>
      </w:pPr>
    </w:p>
    <w:p w:rsidR="000466CD" w:rsidRPr="000466CD" w:rsidRDefault="000466CD" w:rsidP="000466CD">
      <w:pPr>
        <w:ind w:right="141"/>
        <w:jc w:val="right"/>
        <w:rPr>
          <w:rFonts w:ascii="Times New Roman" w:hAnsi="Times New Roman" w:cs="Times New Roman"/>
          <w:b/>
          <w:bCs/>
        </w:rPr>
      </w:pPr>
    </w:p>
    <w:p w:rsidR="000466CD" w:rsidRDefault="000466CD" w:rsidP="000466CD">
      <w:pPr>
        <w:pStyle w:val="3"/>
        <w:keepNext w:val="0"/>
        <w:keepLines w:val="0"/>
        <w:numPr>
          <w:ilvl w:val="2"/>
          <w:numId w:val="45"/>
        </w:numPr>
        <w:spacing w:after="280" w:line="360" w:lineRule="auto"/>
        <w:ind w:right="141"/>
        <w:jc w:val="right"/>
        <w:rPr>
          <w:rFonts w:ascii="Times New Roman" w:hAnsi="Times New Roman" w:cs="Times New Roman"/>
          <w:sz w:val="20"/>
          <w:szCs w:val="20"/>
        </w:rPr>
      </w:pPr>
    </w:p>
    <w:p w:rsidR="000466CD" w:rsidRDefault="000466CD" w:rsidP="000466CD">
      <w:pPr>
        <w:pStyle w:val="3"/>
        <w:keepNext w:val="0"/>
        <w:keepLines w:val="0"/>
        <w:numPr>
          <w:ilvl w:val="2"/>
          <w:numId w:val="45"/>
        </w:numPr>
        <w:spacing w:after="280" w:line="360" w:lineRule="auto"/>
        <w:ind w:right="141"/>
        <w:jc w:val="right"/>
        <w:rPr>
          <w:rFonts w:ascii="Times New Roman" w:hAnsi="Times New Roman" w:cs="Times New Roman"/>
          <w:sz w:val="20"/>
          <w:szCs w:val="20"/>
        </w:rPr>
      </w:pPr>
    </w:p>
    <w:p w:rsidR="000466CD" w:rsidRDefault="000466CD" w:rsidP="000466CD">
      <w:pPr>
        <w:pStyle w:val="3"/>
        <w:keepNext w:val="0"/>
        <w:keepLines w:val="0"/>
        <w:numPr>
          <w:ilvl w:val="2"/>
          <w:numId w:val="45"/>
        </w:numPr>
        <w:spacing w:after="280" w:line="360" w:lineRule="auto"/>
        <w:ind w:right="141"/>
        <w:jc w:val="right"/>
        <w:rPr>
          <w:rFonts w:ascii="Times New Roman" w:hAnsi="Times New Roman" w:cs="Times New Roman"/>
          <w:sz w:val="20"/>
          <w:szCs w:val="20"/>
        </w:rPr>
      </w:pPr>
    </w:p>
    <w:p w:rsidR="000466CD" w:rsidRDefault="000466CD" w:rsidP="000466CD">
      <w:pPr>
        <w:pStyle w:val="3"/>
        <w:keepNext w:val="0"/>
        <w:keepLines w:val="0"/>
        <w:numPr>
          <w:ilvl w:val="2"/>
          <w:numId w:val="45"/>
        </w:numPr>
        <w:spacing w:after="280" w:line="360" w:lineRule="auto"/>
        <w:ind w:right="141"/>
        <w:jc w:val="right"/>
        <w:rPr>
          <w:rFonts w:ascii="Times New Roman" w:hAnsi="Times New Roman" w:cs="Times New Roman"/>
          <w:sz w:val="20"/>
          <w:szCs w:val="20"/>
        </w:rPr>
      </w:pPr>
    </w:p>
    <w:p w:rsidR="000466CD" w:rsidRPr="000466CD" w:rsidRDefault="000466CD" w:rsidP="000466CD">
      <w:pPr>
        <w:pStyle w:val="3"/>
        <w:keepNext w:val="0"/>
        <w:keepLines w:val="0"/>
        <w:numPr>
          <w:ilvl w:val="2"/>
          <w:numId w:val="45"/>
        </w:numPr>
        <w:spacing w:after="280" w:line="360" w:lineRule="auto"/>
        <w:ind w:right="141"/>
        <w:jc w:val="right"/>
        <w:rPr>
          <w:rFonts w:ascii="Times New Roman" w:hAnsi="Times New Roman" w:cs="Times New Roman"/>
          <w:sz w:val="20"/>
          <w:szCs w:val="20"/>
        </w:rPr>
      </w:pPr>
      <w:r w:rsidRPr="000466CD">
        <w:rPr>
          <w:rFonts w:ascii="Times New Roman" w:hAnsi="Times New Roman" w:cs="Times New Roman"/>
          <w:sz w:val="20"/>
          <w:szCs w:val="20"/>
        </w:rPr>
        <w:lastRenderedPageBreak/>
        <w:t>Додаток № 1 до Договору</w:t>
      </w:r>
    </w:p>
    <w:p w:rsidR="000466CD" w:rsidRPr="000466CD" w:rsidRDefault="000466CD" w:rsidP="000466CD">
      <w:pPr>
        <w:ind w:right="141"/>
        <w:jc w:val="right"/>
        <w:rPr>
          <w:rFonts w:ascii="Times New Roman" w:hAnsi="Times New Roman" w:cs="Times New Roman"/>
          <w:b/>
          <w:bCs/>
        </w:rPr>
      </w:pPr>
      <w:r w:rsidRPr="000466CD">
        <w:rPr>
          <w:rFonts w:ascii="Times New Roman" w:hAnsi="Times New Roman" w:cs="Times New Roman"/>
          <w:b/>
          <w:bCs/>
        </w:rPr>
        <w:t>№__</w:t>
      </w:r>
      <w:r w:rsidR="00BE23AB">
        <w:rPr>
          <w:rFonts w:ascii="Times New Roman" w:hAnsi="Times New Roman" w:cs="Times New Roman"/>
          <w:b/>
          <w:bCs/>
        </w:rPr>
        <w:t>___  від    «___»__________ 2023</w:t>
      </w:r>
      <w:r w:rsidRPr="000466CD">
        <w:rPr>
          <w:rFonts w:ascii="Times New Roman" w:hAnsi="Times New Roman" w:cs="Times New Roman"/>
          <w:b/>
          <w:bCs/>
        </w:rPr>
        <w:t>р.</w:t>
      </w:r>
    </w:p>
    <w:p w:rsidR="000466CD" w:rsidRPr="000466CD" w:rsidRDefault="000466CD" w:rsidP="000466CD">
      <w:pPr>
        <w:spacing w:line="340" w:lineRule="exact"/>
        <w:ind w:right="141"/>
        <w:jc w:val="center"/>
        <w:rPr>
          <w:rFonts w:ascii="Times New Roman" w:hAnsi="Times New Roman" w:cs="Times New Roman"/>
          <w:b/>
          <w:bCs/>
        </w:rPr>
      </w:pPr>
      <w:r w:rsidRPr="000466CD">
        <w:rPr>
          <w:rFonts w:ascii="Times New Roman" w:hAnsi="Times New Roman" w:cs="Times New Roman"/>
          <w:b/>
          <w:bCs/>
        </w:rPr>
        <w:t>Специфікація</w:t>
      </w:r>
    </w:p>
    <w:p w:rsidR="00BE23AB" w:rsidRDefault="00BE23AB" w:rsidP="000466CD">
      <w:pPr>
        <w:ind w:right="141"/>
        <w:jc w:val="center"/>
        <w:outlineLvl w:val="6"/>
        <w:rPr>
          <w:rFonts w:ascii="Times New Roman" w:hAnsi="Times New Roman" w:cs="Times New Roman"/>
          <w:b/>
          <w:bCs/>
          <w:sz w:val="22"/>
          <w:szCs w:val="22"/>
        </w:rPr>
      </w:pPr>
      <w:r w:rsidRPr="00BE23AB">
        <w:rPr>
          <w:rFonts w:ascii="Times New Roman" w:hAnsi="Times New Roman" w:cs="Times New Roman"/>
          <w:b/>
          <w:sz w:val="22"/>
          <w:szCs w:val="22"/>
          <w:lang w:eastAsia="en-US"/>
        </w:rPr>
        <w:t xml:space="preserve">ДК 021:2015 – </w:t>
      </w:r>
      <w:r w:rsidRPr="00BE23AB">
        <w:rPr>
          <w:rFonts w:ascii="Times New Roman" w:hAnsi="Times New Roman" w:cs="Times New Roman"/>
          <w:b/>
          <w:bCs/>
          <w:szCs w:val="28"/>
        </w:rPr>
        <w:t>15880000-0</w:t>
      </w:r>
      <w:r>
        <w:rPr>
          <w:rFonts w:ascii="Times New Roman" w:hAnsi="Times New Roman" w:cs="Times New Roman"/>
          <w:b/>
          <w:bCs/>
          <w:szCs w:val="28"/>
        </w:rPr>
        <w:t xml:space="preserve"> - </w:t>
      </w:r>
      <w:r w:rsidRPr="00BE23AB">
        <w:rPr>
          <w:rFonts w:ascii="Times New Roman" w:hAnsi="Times New Roman" w:cs="Times New Roman"/>
          <w:b/>
          <w:bCs/>
          <w:sz w:val="22"/>
          <w:szCs w:val="22"/>
        </w:rPr>
        <w:t xml:space="preserve">Спеціальні продукти харчування, збагачені поживними речовинами </w:t>
      </w:r>
    </w:p>
    <w:p w:rsidR="000466CD" w:rsidRPr="000466CD" w:rsidRDefault="00BE23AB" w:rsidP="000466CD">
      <w:pPr>
        <w:ind w:right="141"/>
        <w:jc w:val="center"/>
        <w:outlineLvl w:val="6"/>
        <w:rPr>
          <w:rFonts w:ascii="Times New Roman" w:hAnsi="Times New Roman" w:cs="Times New Roman"/>
        </w:rPr>
      </w:pPr>
      <w:r w:rsidRPr="00BE23AB">
        <w:rPr>
          <w:rFonts w:ascii="Times New Roman" w:hAnsi="Times New Roman" w:cs="Times New Roman"/>
          <w:b/>
          <w:bCs/>
          <w:sz w:val="22"/>
          <w:szCs w:val="22"/>
        </w:rPr>
        <w:t>(ЛОТ № ____________________)</w:t>
      </w:r>
    </w:p>
    <w:p w:rsidR="000466CD" w:rsidRPr="000466CD" w:rsidRDefault="000466CD" w:rsidP="000466CD">
      <w:pPr>
        <w:ind w:right="141"/>
        <w:jc w:val="center"/>
        <w:outlineLvl w:val="6"/>
        <w:rPr>
          <w:rFonts w:ascii="Times New Roman" w:hAnsi="Times New Roman" w:cs="Times New Roman"/>
        </w:rPr>
      </w:pPr>
    </w:p>
    <w:tbl>
      <w:tblPr>
        <w:tblW w:w="106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514"/>
        <w:gridCol w:w="1820"/>
        <w:gridCol w:w="1662"/>
        <w:gridCol w:w="1559"/>
        <w:gridCol w:w="1360"/>
      </w:tblGrid>
      <w:tr w:rsidR="000466CD" w:rsidRPr="000466CD" w:rsidTr="000466CD">
        <w:trPr>
          <w:trHeight w:val="807"/>
        </w:trPr>
        <w:tc>
          <w:tcPr>
            <w:tcW w:w="739" w:type="dxa"/>
            <w:tcBorders>
              <w:top w:val="single" w:sz="4" w:space="0" w:color="auto"/>
              <w:left w:val="single" w:sz="4" w:space="0" w:color="auto"/>
              <w:bottom w:val="single" w:sz="4" w:space="0" w:color="auto"/>
              <w:right w:val="single" w:sz="4" w:space="0" w:color="auto"/>
            </w:tcBorders>
            <w:noWrap/>
          </w:tcPr>
          <w:p w:rsidR="000466CD" w:rsidRPr="000466CD" w:rsidRDefault="000466CD" w:rsidP="00A50AFB">
            <w:pPr>
              <w:ind w:right="141"/>
              <w:jc w:val="center"/>
              <w:rPr>
                <w:rFonts w:ascii="Times New Roman" w:hAnsi="Times New Roman" w:cs="Times New Roman"/>
              </w:rPr>
            </w:pPr>
          </w:p>
          <w:p w:rsidR="000466CD" w:rsidRPr="000466CD" w:rsidRDefault="000466CD" w:rsidP="00A50AFB">
            <w:pPr>
              <w:ind w:right="141"/>
              <w:jc w:val="center"/>
              <w:rPr>
                <w:rFonts w:ascii="Times New Roman" w:hAnsi="Times New Roman" w:cs="Times New Roman"/>
              </w:rPr>
            </w:pPr>
            <w:r w:rsidRPr="000466CD">
              <w:rPr>
                <w:rFonts w:ascii="Times New Roman" w:hAnsi="Times New Roman" w:cs="Times New Roman"/>
              </w:rPr>
              <w:t>№</w:t>
            </w:r>
          </w:p>
          <w:p w:rsidR="000466CD" w:rsidRPr="000466CD" w:rsidRDefault="000466CD" w:rsidP="00A50AFB">
            <w:pPr>
              <w:ind w:right="141"/>
              <w:jc w:val="center"/>
              <w:rPr>
                <w:rFonts w:ascii="Times New Roman" w:hAnsi="Times New Roman" w:cs="Times New Roman"/>
              </w:rPr>
            </w:pPr>
          </w:p>
        </w:tc>
        <w:tc>
          <w:tcPr>
            <w:tcW w:w="3514" w:type="dxa"/>
            <w:tcBorders>
              <w:top w:val="single" w:sz="4" w:space="0" w:color="auto"/>
              <w:left w:val="single" w:sz="4" w:space="0" w:color="auto"/>
              <w:bottom w:val="single" w:sz="4" w:space="0" w:color="auto"/>
              <w:right w:val="single" w:sz="4" w:space="0" w:color="auto"/>
            </w:tcBorders>
            <w:noWrap/>
          </w:tcPr>
          <w:p w:rsidR="000466CD" w:rsidRPr="000466CD" w:rsidRDefault="000466CD" w:rsidP="00A50AFB">
            <w:pPr>
              <w:ind w:right="141"/>
              <w:jc w:val="center"/>
              <w:rPr>
                <w:rFonts w:ascii="Times New Roman" w:hAnsi="Times New Roman" w:cs="Times New Roman"/>
                <w:b/>
                <w:bCs/>
              </w:rPr>
            </w:pPr>
          </w:p>
          <w:p w:rsidR="000466CD" w:rsidRPr="000466CD" w:rsidRDefault="000466CD" w:rsidP="00A50AFB">
            <w:pPr>
              <w:ind w:right="141"/>
              <w:jc w:val="center"/>
              <w:rPr>
                <w:rFonts w:ascii="Times New Roman" w:hAnsi="Times New Roman" w:cs="Times New Roman"/>
                <w:b/>
                <w:bCs/>
              </w:rPr>
            </w:pPr>
            <w:r w:rsidRPr="000466CD">
              <w:rPr>
                <w:rFonts w:ascii="Times New Roman" w:hAnsi="Times New Roman" w:cs="Times New Roman"/>
                <w:b/>
                <w:bCs/>
              </w:rPr>
              <w:t>Найменування / країна походження</w:t>
            </w:r>
          </w:p>
        </w:tc>
        <w:tc>
          <w:tcPr>
            <w:tcW w:w="1820" w:type="dxa"/>
            <w:tcBorders>
              <w:top w:val="single" w:sz="4" w:space="0" w:color="auto"/>
              <w:left w:val="single" w:sz="4" w:space="0" w:color="auto"/>
              <w:bottom w:val="single" w:sz="4" w:space="0" w:color="auto"/>
              <w:right w:val="single" w:sz="4" w:space="0" w:color="auto"/>
            </w:tcBorders>
            <w:noWrap/>
          </w:tcPr>
          <w:p w:rsidR="000466CD" w:rsidRPr="000466CD" w:rsidRDefault="000466CD" w:rsidP="00A50AFB">
            <w:pPr>
              <w:ind w:right="141"/>
              <w:jc w:val="center"/>
              <w:rPr>
                <w:rFonts w:ascii="Times New Roman" w:hAnsi="Times New Roman" w:cs="Times New Roman"/>
                <w:b/>
                <w:bCs/>
              </w:rPr>
            </w:pPr>
            <w:r w:rsidRPr="000466CD">
              <w:rPr>
                <w:rFonts w:ascii="Times New Roman" w:hAnsi="Times New Roman" w:cs="Times New Roman"/>
                <w:b/>
                <w:bCs/>
              </w:rPr>
              <w:t>Одиниця</w:t>
            </w:r>
          </w:p>
          <w:p w:rsidR="000466CD" w:rsidRPr="000466CD" w:rsidRDefault="000466CD" w:rsidP="00A50AFB">
            <w:pPr>
              <w:ind w:right="141"/>
              <w:jc w:val="center"/>
              <w:rPr>
                <w:rFonts w:ascii="Times New Roman" w:hAnsi="Times New Roman" w:cs="Times New Roman"/>
                <w:b/>
                <w:bCs/>
              </w:rPr>
            </w:pPr>
            <w:r w:rsidRPr="000466CD">
              <w:rPr>
                <w:rFonts w:ascii="Times New Roman" w:hAnsi="Times New Roman" w:cs="Times New Roman"/>
                <w:b/>
                <w:bCs/>
              </w:rPr>
              <w:t>виміру</w:t>
            </w:r>
          </w:p>
        </w:tc>
        <w:tc>
          <w:tcPr>
            <w:tcW w:w="1662" w:type="dxa"/>
            <w:tcBorders>
              <w:top w:val="single" w:sz="4" w:space="0" w:color="auto"/>
              <w:left w:val="single" w:sz="4" w:space="0" w:color="auto"/>
              <w:bottom w:val="single" w:sz="4" w:space="0" w:color="auto"/>
              <w:right w:val="single" w:sz="4" w:space="0" w:color="auto"/>
            </w:tcBorders>
            <w:noWrap/>
          </w:tcPr>
          <w:p w:rsidR="000466CD" w:rsidRPr="000466CD" w:rsidRDefault="000466CD" w:rsidP="00A50AFB">
            <w:pPr>
              <w:ind w:right="141"/>
              <w:jc w:val="center"/>
              <w:rPr>
                <w:rFonts w:ascii="Times New Roman" w:hAnsi="Times New Roman" w:cs="Times New Roman"/>
                <w:b/>
                <w:bCs/>
              </w:rPr>
            </w:pPr>
            <w:r w:rsidRPr="000466CD">
              <w:rPr>
                <w:rFonts w:ascii="Times New Roman" w:hAnsi="Times New Roman" w:cs="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tcPr>
          <w:p w:rsidR="000466CD" w:rsidRPr="000466CD" w:rsidRDefault="000466CD" w:rsidP="00A50AFB">
            <w:pPr>
              <w:ind w:right="141"/>
              <w:jc w:val="center"/>
              <w:rPr>
                <w:rFonts w:ascii="Times New Roman" w:hAnsi="Times New Roman" w:cs="Times New Roman"/>
                <w:b/>
                <w:bCs/>
              </w:rPr>
            </w:pPr>
            <w:r w:rsidRPr="000466CD">
              <w:rPr>
                <w:rFonts w:ascii="Times New Roman" w:hAnsi="Times New Roman" w:cs="Times New Roman"/>
                <w:b/>
                <w:bCs/>
              </w:rPr>
              <w:t>Ціна за од. грн., з ПДВ</w:t>
            </w:r>
          </w:p>
        </w:tc>
        <w:tc>
          <w:tcPr>
            <w:tcW w:w="1360" w:type="dxa"/>
            <w:tcBorders>
              <w:top w:val="single" w:sz="4" w:space="0" w:color="auto"/>
              <w:left w:val="single" w:sz="4" w:space="0" w:color="auto"/>
              <w:bottom w:val="single" w:sz="4" w:space="0" w:color="auto"/>
              <w:right w:val="single" w:sz="4" w:space="0" w:color="auto"/>
            </w:tcBorders>
          </w:tcPr>
          <w:p w:rsidR="000466CD" w:rsidRPr="000466CD" w:rsidRDefault="000466CD" w:rsidP="00A50AFB">
            <w:pPr>
              <w:spacing w:before="100" w:beforeAutospacing="1" w:after="100" w:afterAutospacing="1" w:line="240" w:lineRule="exact"/>
              <w:ind w:right="141"/>
              <w:jc w:val="center"/>
              <w:rPr>
                <w:rFonts w:ascii="Times New Roman" w:hAnsi="Times New Roman" w:cs="Times New Roman"/>
                <w:b/>
                <w:bCs/>
              </w:rPr>
            </w:pPr>
            <w:r w:rsidRPr="000466CD">
              <w:rPr>
                <w:rFonts w:ascii="Times New Roman" w:hAnsi="Times New Roman" w:cs="Times New Roman"/>
                <w:b/>
                <w:bCs/>
              </w:rPr>
              <w:t>Сума, грн.</w:t>
            </w:r>
          </w:p>
          <w:p w:rsidR="000466CD" w:rsidRPr="000466CD" w:rsidRDefault="000466CD" w:rsidP="00A50AFB">
            <w:pPr>
              <w:ind w:right="141"/>
              <w:jc w:val="center"/>
              <w:rPr>
                <w:rFonts w:ascii="Times New Roman" w:hAnsi="Times New Roman" w:cs="Times New Roman"/>
                <w:b/>
                <w:bCs/>
              </w:rPr>
            </w:pPr>
            <w:r w:rsidRPr="000466CD">
              <w:rPr>
                <w:rFonts w:ascii="Times New Roman" w:hAnsi="Times New Roman" w:cs="Times New Roman"/>
                <w:b/>
                <w:bCs/>
              </w:rPr>
              <w:t>з ПДВ</w:t>
            </w:r>
          </w:p>
        </w:tc>
      </w:tr>
      <w:tr w:rsidR="000466CD" w:rsidRPr="000466CD" w:rsidTr="000466CD">
        <w:trPr>
          <w:trHeight w:val="388"/>
        </w:trPr>
        <w:tc>
          <w:tcPr>
            <w:tcW w:w="739" w:type="dxa"/>
            <w:tcBorders>
              <w:top w:val="single" w:sz="4" w:space="0" w:color="auto"/>
              <w:left w:val="single" w:sz="4" w:space="0" w:color="auto"/>
              <w:bottom w:val="single" w:sz="4" w:space="0" w:color="auto"/>
              <w:right w:val="single" w:sz="4" w:space="0" w:color="auto"/>
            </w:tcBorders>
            <w:noWrap/>
          </w:tcPr>
          <w:p w:rsidR="000466CD" w:rsidRPr="000466CD" w:rsidRDefault="000466CD" w:rsidP="00A50AFB">
            <w:pPr>
              <w:ind w:right="141"/>
              <w:jc w:val="center"/>
              <w:rPr>
                <w:rFonts w:ascii="Times New Roman" w:hAnsi="Times New Roman" w:cs="Times New Roman"/>
                <w:b/>
                <w:bCs/>
              </w:rPr>
            </w:pPr>
            <w:r w:rsidRPr="000466CD">
              <w:rPr>
                <w:rFonts w:ascii="Times New Roman" w:hAnsi="Times New Roman" w:cs="Times New Roman"/>
                <w:b/>
                <w:bCs/>
              </w:rPr>
              <w:t>1.</w:t>
            </w:r>
          </w:p>
        </w:tc>
        <w:tc>
          <w:tcPr>
            <w:tcW w:w="3514" w:type="dxa"/>
            <w:tcBorders>
              <w:top w:val="single" w:sz="4" w:space="0" w:color="auto"/>
              <w:left w:val="single" w:sz="4" w:space="0" w:color="auto"/>
              <w:bottom w:val="single" w:sz="4" w:space="0" w:color="auto"/>
              <w:right w:val="single" w:sz="4" w:space="0" w:color="auto"/>
            </w:tcBorders>
            <w:noWrap/>
          </w:tcPr>
          <w:p w:rsidR="000466CD" w:rsidRPr="000466CD" w:rsidRDefault="000466CD" w:rsidP="00A50AFB">
            <w:pPr>
              <w:ind w:right="141"/>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noWrap/>
          </w:tcPr>
          <w:p w:rsidR="000466CD" w:rsidRDefault="000466CD" w:rsidP="00A50AFB">
            <w:pPr>
              <w:ind w:right="141"/>
              <w:jc w:val="center"/>
              <w:rPr>
                <w:rFonts w:ascii="Times New Roman" w:hAnsi="Times New Roman" w:cs="Times New Roman"/>
              </w:rPr>
            </w:pPr>
          </w:p>
          <w:p w:rsidR="000466CD" w:rsidRPr="000466CD" w:rsidRDefault="000466CD" w:rsidP="00A50AFB">
            <w:pPr>
              <w:ind w:right="141"/>
              <w:jc w:val="center"/>
              <w:rPr>
                <w:rFonts w:ascii="Times New Roman" w:hAnsi="Times New Roman" w:cs="Times New Roman"/>
              </w:rPr>
            </w:pPr>
          </w:p>
        </w:tc>
        <w:tc>
          <w:tcPr>
            <w:tcW w:w="1662" w:type="dxa"/>
            <w:tcBorders>
              <w:top w:val="single" w:sz="4" w:space="0" w:color="auto"/>
              <w:left w:val="single" w:sz="4" w:space="0" w:color="auto"/>
              <w:bottom w:val="single" w:sz="4" w:space="0" w:color="auto"/>
              <w:right w:val="single" w:sz="4" w:space="0" w:color="auto"/>
            </w:tcBorders>
            <w:noWrap/>
          </w:tcPr>
          <w:p w:rsidR="000466CD" w:rsidRDefault="000466CD" w:rsidP="00A50AFB">
            <w:pPr>
              <w:ind w:right="141"/>
              <w:jc w:val="center"/>
              <w:rPr>
                <w:rFonts w:ascii="Times New Roman" w:hAnsi="Times New Roman" w:cs="Times New Roman"/>
              </w:rPr>
            </w:pPr>
          </w:p>
          <w:p w:rsidR="000466CD" w:rsidRPr="000466CD" w:rsidRDefault="00BE23AB" w:rsidP="00BE23AB">
            <w:pPr>
              <w:tabs>
                <w:tab w:val="left" w:pos="345"/>
                <w:tab w:val="center" w:pos="652"/>
              </w:tabs>
              <w:ind w:right="141"/>
              <w:rPr>
                <w:rFonts w:ascii="Times New Roman" w:hAnsi="Times New Roman" w:cs="Times New Roman"/>
              </w:rPr>
            </w:pPr>
            <w:r>
              <w:rPr>
                <w:rFonts w:ascii="Times New Roman" w:hAnsi="Times New Roman" w:cs="Times New Roman"/>
              </w:rPr>
              <w:tab/>
            </w:r>
          </w:p>
        </w:tc>
        <w:tc>
          <w:tcPr>
            <w:tcW w:w="1559" w:type="dxa"/>
            <w:tcBorders>
              <w:top w:val="single" w:sz="4" w:space="0" w:color="auto"/>
              <w:left w:val="single" w:sz="4" w:space="0" w:color="auto"/>
              <w:bottom w:val="single" w:sz="4" w:space="0" w:color="auto"/>
              <w:right w:val="single" w:sz="4" w:space="0" w:color="auto"/>
            </w:tcBorders>
          </w:tcPr>
          <w:p w:rsidR="000466CD" w:rsidRPr="000466CD" w:rsidRDefault="000466CD" w:rsidP="00A50AFB">
            <w:pPr>
              <w:ind w:right="141"/>
              <w:jc w:val="center"/>
              <w:rPr>
                <w:rFonts w:ascii="Times New Roman" w:hAnsi="Times New Roman" w:cs="Times New Roman"/>
                <w:b/>
                <w:bCs/>
              </w:rPr>
            </w:pPr>
          </w:p>
        </w:tc>
        <w:tc>
          <w:tcPr>
            <w:tcW w:w="1360" w:type="dxa"/>
            <w:tcBorders>
              <w:top w:val="single" w:sz="4" w:space="0" w:color="auto"/>
              <w:left w:val="single" w:sz="4" w:space="0" w:color="auto"/>
              <w:bottom w:val="single" w:sz="4" w:space="0" w:color="auto"/>
              <w:right w:val="single" w:sz="4" w:space="0" w:color="auto"/>
            </w:tcBorders>
          </w:tcPr>
          <w:p w:rsidR="000466CD" w:rsidRPr="000466CD" w:rsidRDefault="000466CD" w:rsidP="00A50AFB">
            <w:pPr>
              <w:ind w:right="141"/>
              <w:jc w:val="center"/>
              <w:rPr>
                <w:rFonts w:ascii="Times New Roman" w:hAnsi="Times New Roman" w:cs="Times New Roman"/>
                <w:b/>
                <w:bCs/>
              </w:rPr>
            </w:pPr>
          </w:p>
        </w:tc>
      </w:tr>
      <w:tr w:rsidR="000466CD" w:rsidRPr="000466CD" w:rsidTr="000466CD">
        <w:trPr>
          <w:trHeight w:val="427"/>
        </w:trPr>
        <w:tc>
          <w:tcPr>
            <w:tcW w:w="7735" w:type="dxa"/>
            <w:gridSpan w:val="4"/>
            <w:tcBorders>
              <w:top w:val="single" w:sz="4" w:space="0" w:color="auto"/>
              <w:left w:val="single" w:sz="4" w:space="0" w:color="auto"/>
              <w:bottom w:val="single" w:sz="4" w:space="0" w:color="auto"/>
              <w:right w:val="single" w:sz="4" w:space="0" w:color="auto"/>
            </w:tcBorders>
            <w:noWrap/>
          </w:tcPr>
          <w:p w:rsidR="000466CD" w:rsidRPr="000466CD" w:rsidRDefault="000466CD" w:rsidP="00A50AFB">
            <w:pPr>
              <w:ind w:right="141"/>
              <w:jc w:val="center"/>
              <w:rPr>
                <w:rFonts w:ascii="Times New Roman" w:hAnsi="Times New Roman" w:cs="Times New Roman"/>
                <w:b/>
                <w:bCs/>
              </w:rPr>
            </w:pPr>
            <w:r w:rsidRPr="000466CD">
              <w:rPr>
                <w:rFonts w:ascii="Times New Roman" w:hAnsi="Times New Roman" w:cs="Times New Roman"/>
                <w:b/>
                <w:bCs/>
              </w:rPr>
              <w:t>Загальна вартість з ПДВ, грн.</w:t>
            </w:r>
          </w:p>
        </w:tc>
        <w:tc>
          <w:tcPr>
            <w:tcW w:w="2919" w:type="dxa"/>
            <w:gridSpan w:val="2"/>
            <w:tcBorders>
              <w:top w:val="single" w:sz="4" w:space="0" w:color="auto"/>
              <w:left w:val="single" w:sz="4" w:space="0" w:color="auto"/>
              <w:bottom w:val="single" w:sz="4" w:space="0" w:color="auto"/>
              <w:right w:val="single" w:sz="4" w:space="0" w:color="auto"/>
            </w:tcBorders>
          </w:tcPr>
          <w:p w:rsidR="000466CD" w:rsidRPr="000466CD" w:rsidRDefault="000466CD" w:rsidP="00A50AFB">
            <w:pPr>
              <w:ind w:right="141"/>
              <w:jc w:val="center"/>
              <w:rPr>
                <w:rFonts w:ascii="Times New Roman" w:hAnsi="Times New Roman" w:cs="Times New Roman"/>
              </w:rPr>
            </w:pPr>
          </w:p>
        </w:tc>
      </w:tr>
      <w:tr w:rsidR="000466CD" w:rsidRPr="000466CD" w:rsidTr="000466CD">
        <w:trPr>
          <w:trHeight w:val="292"/>
        </w:trPr>
        <w:tc>
          <w:tcPr>
            <w:tcW w:w="7735" w:type="dxa"/>
            <w:gridSpan w:val="4"/>
            <w:tcBorders>
              <w:top w:val="single" w:sz="4" w:space="0" w:color="auto"/>
              <w:left w:val="single" w:sz="4" w:space="0" w:color="auto"/>
              <w:bottom w:val="single" w:sz="4" w:space="0" w:color="auto"/>
              <w:right w:val="single" w:sz="4" w:space="0" w:color="auto"/>
            </w:tcBorders>
            <w:noWrap/>
          </w:tcPr>
          <w:p w:rsidR="000466CD" w:rsidRPr="000466CD" w:rsidRDefault="000466CD" w:rsidP="00A50AFB">
            <w:pPr>
              <w:ind w:right="141"/>
              <w:jc w:val="center"/>
              <w:rPr>
                <w:rFonts w:ascii="Times New Roman" w:hAnsi="Times New Roman" w:cs="Times New Roman"/>
                <w:b/>
                <w:bCs/>
              </w:rPr>
            </w:pPr>
            <w:r w:rsidRPr="000466CD">
              <w:rPr>
                <w:rFonts w:ascii="Times New Roman" w:hAnsi="Times New Roman" w:cs="Times New Roman"/>
                <w:b/>
                <w:bCs/>
              </w:rPr>
              <w:t>В т.ч. ПДВ, грн.</w:t>
            </w:r>
          </w:p>
        </w:tc>
        <w:tc>
          <w:tcPr>
            <w:tcW w:w="2919" w:type="dxa"/>
            <w:gridSpan w:val="2"/>
            <w:tcBorders>
              <w:top w:val="single" w:sz="4" w:space="0" w:color="auto"/>
              <w:left w:val="single" w:sz="4" w:space="0" w:color="auto"/>
              <w:bottom w:val="single" w:sz="4" w:space="0" w:color="auto"/>
              <w:right w:val="single" w:sz="4" w:space="0" w:color="auto"/>
            </w:tcBorders>
          </w:tcPr>
          <w:p w:rsidR="000466CD" w:rsidRPr="000466CD" w:rsidRDefault="000466CD" w:rsidP="00A50AFB">
            <w:pPr>
              <w:ind w:right="141"/>
              <w:jc w:val="center"/>
              <w:rPr>
                <w:rFonts w:ascii="Times New Roman" w:hAnsi="Times New Roman" w:cs="Times New Roman"/>
              </w:rPr>
            </w:pPr>
          </w:p>
        </w:tc>
      </w:tr>
      <w:tr w:rsidR="000466CD" w:rsidRPr="000466CD" w:rsidTr="000466CD">
        <w:trPr>
          <w:trHeight w:val="267"/>
        </w:trPr>
        <w:tc>
          <w:tcPr>
            <w:tcW w:w="7735" w:type="dxa"/>
            <w:gridSpan w:val="4"/>
            <w:tcBorders>
              <w:top w:val="single" w:sz="4" w:space="0" w:color="auto"/>
              <w:left w:val="single" w:sz="4" w:space="0" w:color="auto"/>
              <w:bottom w:val="single" w:sz="4" w:space="0" w:color="auto"/>
              <w:right w:val="single" w:sz="4" w:space="0" w:color="auto"/>
            </w:tcBorders>
            <w:noWrap/>
          </w:tcPr>
          <w:p w:rsidR="000466CD" w:rsidRPr="000466CD" w:rsidRDefault="000466CD" w:rsidP="00A50AFB">
            <w:pPr>
              <w:ind w:right="141"/>
              <w:jc w:val="center"/>
              <w:rPr>
                <w:rFonts w:ascii="Times New Roman" w:hAnsi="Times New Roman" w:cs="Times New Roman"/>
                <w:b/>
                <w:bCs/>
              </w:rPr>
            </w:pPr>
          </w:p>
        </w:tc>
        <w:tc>
          <w:tcPr>
            <w:tcW w:w="2919" w:type="dxa"/>
            <w:gridSpan w:val="2"/>
            <w:tcBorders>
              <w:top w:val="single" w:sz="4" w:space="0" w:color="auto"/>
              <w:left w:val="single" w:sz="4" w:space="0" w:color="auto"/>
              <w:bottom w:val="single" w:sz="4" w:space="0" w:color="auto"/>
              <w:right w:val="single" w:sz="4" w:space="0" w:color="auto"/>
            </w:tcBorders>
          </w:tcPr>
          <w:p w:rsidR="000466CD" w:rsidRPr="000466CD" w:rsidRDefault="000466CD" w:rsidP="00A50AFB">
            <w:pPr>
              <w:ind w:right="141"/>
              <w:jc w:val="center"/>
              <w:rPr>
                <w:rFonts w:ascii="Times New Roman" w:hAnsi="Times New Roman" w:cs="Times New Roman"/>
              </w:rPr>
            </w:pPr>
          </w:p>
        </w:tc>
      </w:tr>
    </w:tbl>
    <w:p w:rsidR="000466CD" w:rsidRPr="000466CD" w:rsidRDefault="000466CD" w:rsidP="000466CD">
      <w:pPr>
        <w:ind w:right="141"/>
        <w:jc w:val="both"/>
        <w:rPr>
          <w:rFonts w:ascii="Times New Roman" w:hAnsi="Times New Roman" w:cs="Times New Roman"/>
        </w:rPr>
      </w:pPr>
    </w:p>
    <w:tbl>
      <w:tblPr>
        <w:tblpPr w:leftFromText="180" w:rightFromText="180" w:vertAnchor="text" w:horzAnchor="margin" w:tblpXSpec="center" w:tblpY="189"/>
        <w:tblW w:w="0" w:type="auto"/>
        <w:tblLook w:val="0000" w:firstRow="0" w:lastRow="0" w:firstColumn="0" w:lastColumn="0" w:noHBand="0" w:noVBand="0"/>
      </w:tblPr>
      <w:tblGrid>
        <w:gridCol w:w="4816"/>
        <w:gridCol w:w="5024"/>
      </w:tblGrid>
      <w:tr w:rsidR="000466CD" w:rsidRPr="000466CD" w:rsidTr="00A50AFB">
        <w:trPr>
          <w:trHeight w:val="367"/>
        </w:trPr>
        <w:tc>
          <w:tcPr>
            <w:tcW w:w="4816" w:type="dxa"/>
            <w:vAlign w:val="center"/>
          </w:tcPr>
          <w:p w:rsidR="000466CD" w:rsidRPr="000466CD" w:rsidRDefault="000466CD" w:rsidP="00A50AFB">
            <w:pPr>
              <w:spacing w:line="220" w:lineRule="exact"/>
              <w:ind w:right="141"/>
              <w:jc w:val="center"/>
              <w:rPr>
                <w:rFonts w:ascii="Times New Roman" w:hAnsi="Times New Roman" w:cs="Times New Roman"/>
                <w:b/>
                <w:bCs/>
                <w:spacing w:val="-20"/>
              </w:rPr>
            </w:pPr>
            <w:r w:rsidRPr="000466CD">
              <w:rPr>
                <w:rFonts w:ascii="Times New Roman" w:hAnsi="Times New Roman" w:cs="Times New Roman"/>
                <w:b/>
                <w:bCs/>
              </w:rPr>
              <w:t>Постачальник</w:t>
            </w:r>
          </w:p>
        </w:tc>
        <w:tc>
          <w:tcPr>
            <w:tcW w:w="5024" w:type="dxa"/>
            <w:vAlign w:val="center"/>
          </w:tcPr>
          <w:p w:rsidR="000466CD" w:rsidRPr="000466CD" w:rsidRDefault="000466CD" w:rsidP="00A50AFB">
            <w:pPr>
              <w:spacing w:line="220" w:lineRule="exact"/>
              <w:ind w:right="141"/>
              <w:jc w:val="center"/>
              <w:rPr>
                <w:rFonts w:ascii="Times New Roman" w:hAnsi="Times New Roman" w:cs="Times New Roman"/>
                <w:b/>
                <w:bCs/>
                <w:spacing w:val="-20"/>
              </w:rPr>
            </w:pPr>
            <w:r w:rsidRPr="000466CD">
              <w:rPr>
                <w:rFonts w:ascii="Times New Roman" w:hAnsi="Times New Roman" w:cs="Times New Roman"/>
                <w:b/>
                <w:bCs/>
              </w:rPr>
              <w:t>Покупець</w:t>
            </w:r>
          </w:p>
        </w:tc>
      </w:tr>
    </w:tbl>
    <w:p w:rsidR="000466CD" w:rsidRPr="000466CD" w:rsidRDefault="000466CD" w:rsidP="000466CD">
      <w:pPr>
        <w:rPr>
          <w:rFonts w:ascii="Times New Roman" w:hAnsi="Times New Roman" w:cs="Times New Roman"/>
        </w:rPr>
      </w:pPr>
    </w:p>
    <w:p w:rsidR="000466CD" w:rsidRDefault="000466CD" w:rsidP="000466CD">
      <w:pPr>
        <w:shd w:val="clear" w:color="auto" w:fill="FFFFFF"/>
        <w:jc w:val="both"/>
      </w:pPr>
    </w:p>
    <w:p w:rsidR="006C1E1B" w:rsidRPr="002128FC" w:rsidRDefault="006C1E1B" w:rsidP="00BE4CDC">
      <w:pPr>
        <w:jc w:val="right"/>
        <w:rPr>
          <w:rFonts w:ascii="Times New Roman" w:eastAsia="Times New Roman" w:hAnsi="Times New Roman" w:cs="Times New Roman"/>
          <w:color w:val="000000"/>
          <w:sz w:val="24"/>
          <w:szCs w:val="24"/>
        </w:rPr>
      </w:pPr>
    </w:p>
    <w:sectPr w:rsidR="006C1E1B" w:rsidRPr="002128FC" w:rsidSect="003137D7">
      <w:headerReference w:type="default" r:id="rId17"/>
      <w:pgSz w:w="11906" w:h="16838"/>
      <w:pgMar w:top="567" w:right="567" w:bottom="295"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F1" w:rsidRDefault="009224F1">
      <w:r>
        <w:separator/>
      </w:r>
    </w:p>
  </w:endnote>
  <w:endnote w:type="continuationSeparator" w:id="0">
    <w:p w:rsidR="009224F1" w:rsidRDefault="0092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F1" w:rsidRDefault="009224F1">
      <w:r>
        <w:separator/>
      </w:r>
    </w:p>
  </w:footnote>
  <w:footnote w:type="continuationSeparator" w:id="0">
    <w:p w:rsidR="009224F1" w:rsidRDefault="0092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5C" w:rsidRDefault="003C2E5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67603">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4" w15:restartNumberingAfterBreak="0">
    <w:nsid w:val="0000000B"/>
    <w:multiLevelType w:val="singleLevel"/>
    <w:tmpl w:val="0000000B"/>
    <w:name w:val="WW8Num22"/>
    <w:lvl w:ilvl="0">
      <w:start w:val="1"/>
      <w:numFmt w:val="decimal"/>
      <w:lvlText w:val="%1)"/>
      <w:lvlJc w:val="left"/>
      <w:pPr>
        <w:tabs>
          <w:tab w:val="num" w:pos="142"/>
        </w:tabs>
        <w:ind w:left="1211" w:hanging="360"/>
      </w:pPr>
      <w:rPr>
        <w:rFonts w:cs="Times New Roman"/>
      </w:rPr>
    </w:lvl>
  </w:abstractNum>
  <w:abstractNum w:abstractNumId="5" w15:restartNumberingAfterBreak="0">
    <w:nsid w:val="000A3976"/>
    <w:multiLevelType w:val="hybridMultilevel"/>
    <w:tmpl w:val="510A3C2A"/>
    <w:lvl w:ilvl="0" w:tplc="BD5049F2">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4A41A7"/>
    <w:multiLevelType w:val="hybridMultilevel"/>
    <w:tmpl w:val="08C27A7A"/>
    <w:lvl w:ilvl="0" w:tplc="3B52028C">
      <w:start w:val="1"/>
      <w:numFmt w:val="decimal"/>
      <w:lvlText w:val="%1."/>
      <w:lvlJc w:val="left"/>
      <w:pPr>
        <w:ind w:left="-64" w:hanging="360"/>
      </w:pPr>
      <w:rPr>
        <w:rFonts w:hint="default"/>
      </w:r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7" w15:restartNumberingAfterBreak="0">
    <w:nsid w:val="092F0802"/>
    <w:multiLevelType w:val="hybridMultilevel"/>
    <w:tmpl w:val="442CE16C"/>
    <w:lvl w:ilvl="0" w:tplc="E30622A4">
      <w:start w:val="1"/>
      <w:numFmt w:val="decimal"/>
      <w:suff w:val="nothing"/>
      <w:lvlText w:val="%1."/>
      <w:lvlJc w:val="left"/>
      <w:pPr>
        <w:ind w:left="0" w:firstLine="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A64995"/>
    <w:multiLevelType w:val="hybridMultilevel"/>
    <w:tmpl w:val="76AC08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5927DB"/>
    <w:multiLevelType w:val="hybridMultilevel"/>
    <w:tmpl w:val="0534D3EA"/>
    <w:lvl w:ilvl="0" w:tplc="3DBCCCBC">
      <w:start w:val="1"/>
      <w:numFmt w:val="decimal"/>
      <w:lvlText w:val="%1."/>
      <w:lvlJc w:val="left"/>
      <w:pPr>
        <w:ind w:left="786" w:hanging="360"/>
      </w:pPr>
      <w:rPr>
        <w:b w:val="0"/>
      </w:rPr>
    </w:lvl>
    <w:lvl w:ilvl="1" w:tplc="04220019">
      <w:start w:val="1"/>
      <w:numFmt w:val="lowerLetter"/>
      <w:lvlText w:val="%2."/>
      <w:lvlJc w:val="left"/>
      <w:pPr>
        <w:ind w:left="1725" w:hanging="360"/>
      </w:pPr>
    </w:lvl>
    <w:lvl w:ilvl="2" w:tplc="0422001B">
      <w:start w:val="1"/>
      <w:numFmt w:val="lowerRoman"/>
      <w:lvlText w:val="%3."/>
      <w:lvlJc w:val="right"/>
      <w:pPr>
        <w:ind w:left="2445" w:hanging="180"/>
      </w:pPr>
    </w:lvl>
    <w:lvl w:ilvl="3" w:tplc="0422000F">
      <w:start w:val="1"/>
      <w:numFmt w:val="decimal"/>
      <w:lvlText w:val="%4."/>
      <w:lvlJc w:val="left"/>
      <w:pPr>
        <w:ind w:left="3165" w:hanging="360"/>
      </w:pPr>
    </w:lvl>
    <w:lvl w:ilvl="4" w:tplc="04220019">
      <w:start w:val="1"/>
      <w:numFmt w:val="lowerLetter"/>
      <w:lvlText w:val="%5."/>
      <w:lvlJc w:val="left"/>
      <w:pPr>
        <w:ind w:left="3885" w:hanging="360"/>
      </w:pPr>
    </w:lvl>
    <w:lvl w:ilvl="5" w:tplc="0422001B">
      <w:start w:val="1"/>
      <w:numFmt w:val="lowerRoman"/>
      <w:lvlText w:val="%6."/>
      <w:lvlJc w:val="right"/>
      <w:pPr>
        <w:ind w:left="4605" w:hanging="180"/>
      </w:pPr>
    </w:lvl>
    <w:lvl w:ilvl="6" w:tplc="0422000F">
      <w:start w:val="1"/>
      <w:numFmt w:val="decimal"/>
      <w:lvlText w:val="%7."/>
      <w:lvlJc w:val="left"/>
      <w:pPr>
        <w:ind w:left="5325" w:hanging="360"/>
      </w:pPr>
    </w:lvl>
    <w:lvl w:ilvl="7" w:tplc="04220019">
      <w:start w:val="1"/>
      <w:numFmt w:val="lowerLetter"/>
      <w:lvlText w:val="%8."/>
      <w:lvlJc w:val="left"/>
      <w:pPr>
        <w:ind w:left="6045" w:hanging="360"/>
      </w:pPr>
    </w:lvl>
    <w:lvl w:ilvl="8" w:tplc="0422001B">
      <w:start w:val="1"/>
      <w:numFmt w:val="lowerRoman"/>
      <w:lvlText w:val="%9."/>
      <w:lvlJc w:val="right"/>
      <w:pPr>
        <w:ind w:left="6765" w:hanging="180"/>
      </w:pPr>
    </w:lvl>
  </w:abstractNum>
  <w:abstractNum w:abstractNumId="10" w15:restartNumberingAfterBreak="0">
    <w:nsid w:val="0AE065D1"/>
    <w:multiLevelType w:val="hybridMultilevel"/>
    <w:tmpl w:val="EB34DDCE"/>
    <w:lvl w:ilvl="0" w:tplc="AE8A7E0A">
      <w:start w:val="1"/>
      <w:numFmt w:val="decimal"/>
      <w:lvlText w:val="%1."/>
      <w:lvlJc w:val="left"/>
      <w:pPr>
        <w:ind w:left="720" w:hanging="360"/>
      </w:pPr>
      <w:rPr>
        <w:rFonts w:eastAsia="Tahoma" w:hint="default"/>
        <w:color w:val="000000"/>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80F36"/>
    <w:multiLevelType w:val="hybridMultilevel"/>
    <w:tmpl w:val="63705EAC"/>
    <w:lvl w:ilvl="0" w:tplc="5EFE8A6E">
      <w:start w:val="1"/>
      <w:numFmt w:val="decimal"/>
      <w:suff w:val="nothing"/>
      <w:lvlText w:val="%1."/>
      <w:lvlJc w:val="left"/>
      <w:pPr>
        <w:ind w:left="0" w:firstLine="0"/>
      </w:pPr>
      <w:rPr>
        <w:rFonts w:hint="default"/>
        <w:b w:val="0"/>
        <w:bCs w:val="0"/>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3D4400"/>
    <w:multiLevelType w:val="hybridMultilevel"/>
    <w:tmpl w:val="4BAC963A"/>
    <w:lvl w:ilvl="0" w:tplc="3E42B94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1AA431E4"/>
    <w:multiLevelType w:val="hybridMultilevel"/>
    <w:tmpl w:val="5E38E6A2"/>
    <w:lvl w:ilvl="0" w:tplc="1DBE4AFE">
      <w:start w:val="1"/>
      <w:numFmt w:val="decimal"/>
      <w:suff w:val="nothing"/>
      <w:lvlText w:val="%1."/>
      <w:lvlJc w:val="left"/>
      <w:pPr>
        <w:ind w:left="567"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552E7B"/>
    <w:multiLevelType w:val="hybridMultilevel"/>
    <w:tmpl w:val="9572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64897"/>
    <w:multiLevelType w:val="hybridMultilevel"/>
    <w:tmpl w:val="888AB988"/>
    <w:lvl w:ilvl="0" w:tplc="36B0725E">
      <w:start w:val="1"/>
      <w:numFmt w:val="decimal"/>
      <w:lvlText w:val="%1."/>
      <w:lvlJc w:val="right"/>
      <w:pPr>
        <w:ind w:left="720" w:hanging="36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323FCF"/>
    <w:multiLevelType w:val="hybridMultilevel"/>
    <w:tmpl w:val="68ACED8E"/>
    <w:lvl w:ilvl="0" w:tplc="062E5526">
      <w:start w:val="1"/>
      <w:numFmt w:val="decimal"/>
      <w:lvlText w:val="%1."/>
      <w:lvlJc w:val="right"/>
      <w:pPr>
        <w:ind w:left="1440" w:hanging="360"/>
      </w:pPr>
      <w:rPr>
        <w:rFonts w:hint="default"/>
        <w:b w:val="0"/>
        <w:bCs w:val="0"/>
        <w:color w:val="auto"/>
        <w:sz w:val="20"/>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A7E12"/>
    <w:multiLevelType w:val="hybridMultilevel"/>
    <w:tmpl w:val="8E166986"/>
    <w:lvl w:ilvl="0" w:tplc="F30A64C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345E4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4" w15:restartNumberingAfterBreak="0">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25" w15:restartNumberingAfterBreak="0">
    <w:nsid w:val="41A47D9C"/>
    <w:multiLevelType w:val="multilevel"/>
    <w:tmpl w:val="377CF83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44F06488"/>
    <w:multiLevelType w:val="hybridMultilevel"/>
    <w:tmpl w:val="DB5E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936AE2"/>
    <w:multiLevelType w:val="hybridMultilevel"/>
    <w:tmpl w:val="0F7ED540"/>
    <w:lvl w:ilvl="0" w:tplc="EB12C1D6">
      <w:start w:val="1"/>
      <w:numFmt w:val="bullet"/>
      <w:pStyle w:val="1"/>
      <w:lvlText w:val=""/>
      <w:lvlJc w:val="left"/>
      <w:pPr>
        <w:ind w:left="7023" w:hanging="360"/>
      </w:pPr>
      <w:rPr>
        <w:rFonts w:ascii="Symbol" w:hAnsi="Symbol" w:hint="default"/>
        <w:b w:val="0"/>
        <w:i w:val="0"/>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C318E9"/>
    <w:multiLevelType w:val="hybridMultilevel"/>
    <w:tmpl w:val="E4FAE734"/>
    <w:lvl w:ilvl="0" w:tplc="0EE6DECC">
      <w:start w:val="3"/>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9" w15:restartNumberingAfterBreak="0">
    <w:nsid w:val="540C08E2"/>
    <w:multiLevelType w:val="hybridMultilevel"/>
    <w:tmpl w:val="C1789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F381C"/>
    <w:multiLevelType w:val="hybridMultilevel"/>
    <w:tmpl w:val="1CF07EEE"/>
    <w:lvl w:ilvl="0" w:tplc="DFFA2ABA">
      <w:start w:val="1"/>
      <w:numFmt w:val="decimal"/>
      <w:lvlText w:val="%1."/>
      <w:lvlJc w:val="left"/>
      <w:pPr>
        <w:ind w:left="36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CF0324F"/>
    <w:multiLevelType w:val="hybridMultilevel"/>
    <w:tmpl w:val="3C7480D6"/>
    <w:lvl w:ilvl="0" w:tplc="99B2C98A">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2" w15:restartNumberingAfterBreak="0">
    <w:nsid w:val="608101FC"/>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465A72"/>
    <w:multiLevelType w:val="hybridMultilevel"/>
    <w:tmpl w:val="98603E98"/>
    <w:lvl w:ilvl="0" w:tplc="3692EF3C">
      <w:start w:val="1"/>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6465B6"/>
    <w:multiLevelType w:val="hybridMultilevel"/>
    <w:tmpl w:val="BB5A00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542E90"/>
    <w:multiLevelType w:val="hybridMultilevel"/>
    <w:tmpl w:val="32322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CA4E31"/>
    <w:multiLevelType w:val="hybridMultilevel"/>
    <w:tmpl w:val="2FAA12AA"/>
    <w:lvl w:ilvl="0" w:tplc="62F492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3B5E9D"/>
    <w:multiLevelType w:val="hybridMultilevel"/>
    <w:tmpl w:val="1102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675D67"/>
    <w:multiLevelType w:val="hybridMultilevel"/>
    <w:tmpl w:val="4810EFEC"/>
    <w:lvl w:ilvl="0" w:tplc="AFBE9D80">
      <w:start w:val="1"/>
      <w:numFmt w:val="decimal"/>
      <w:lvlText w:val="%1."/>
      <w:lvlJc w:val="left"/>
      <w:pPr>
        <w:ind w:left="218" w:hanging="360"/>
      </w:pPr>
      <w:rPr>
        <w:rFonts w:hint="default"/>
        <w:b/>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C2479F4"/>
    <w:multiLevelType w:val="hybridMultilevel"/>
    <w:tmpl w:val="57408380"/>
    <w:lvl w:ilvl="0" w:tplc="3A08C0EA">
      <w:start w:val="1"/>
      <w:numFmt w:val="decimal"/>
      <w:lvlText w:val="%1."/>
      <w:lvlJc w:val="left"/>
      <w:pPr>
        <w:tabs>
          <w:tab w:val="num" w:pos="-180"/>
        </w:tabs>
        <w:ind w:left="-180" w:hanging="360"/>
      </w:pPr>
    </w:lvl>
    <w:lvl w:ilvl="1" w:tplc="04220019">
      <w:start w:val="1"/>
      <w:numFmt w:val="lowerLetter"/>
      <w:lvlText w:val="%2."/>
      <w:lvlJc w:val="left"/>
      <w:pPr>
        <w:tabs>
          <w:tab w:val="num" w:pos="540"/>
        </w:tabs>
        <w:ind w:left="540" w:hanging="360"/>
      </w:pPr>
    </w:lvl>
    <w:lvl w:ilvl="2" w:tplc="0422001B">
      <w:start w:val="1"/>
      <w:numFmt w:val="lowerRoman"/>
      <w:lvlText w:val="%3."/>
      <w:lvlJc w:val="right"/>
      <w:pPr>
        <w:tabs>
          <w:tab w:val="num" w:pos="1260"/>
        </w:tabs>
        <w:ind w:left="1260" w:hanging="180"/>
      </w:pPr>
    </w:lvl>
    <w:lvl w:ilvl="3" w:tplc="0422000F">
      <w:start w:val="1"/>
      <w:numFmt w:val="decimal"/>
      <w:lvlText w:val="%4."/>
      <w:lvlJc w:val="left"/>
      <w:pPr>
        <w:tabs>
          <w:tab w:val="num" w:pos="1980"/>
        </w:tabs>
        <w:ind w:left="1980" w:hanging="360"/>
      </w:pPr>
    </w:lvl>
    <w:lvl w:ilvl="4" w:tplc="04220019">
      <w:start w:val="1"/>
      <w:numFmt w:val="lowerLetter"/>
      <w:lvlText w:val="%5."/>
      <w:lvlJc w:val="left"/>
      <w:pPr>
        <w:tabs>
          <w:tab w:val="num" w:pos="2700"/>
        </w:tabs>
        <w:ind w:left="2700" w:hanging="360"/>
      </w:pPr>
    </w:lvl>
    <w:lvl w:ilvl="5" w:tplc="0422001B">
      <w:start w:val="1"/>
      <w:numFmt w:val="lowerRoman"/>
      <w:lvlText w:val="%6."/>
      <w:lvlJc w:val="right"/>
      <w:pPr>
        <w:tabs>
          <w:tab w:val="num" w:pos="3420"/>
        </w:tabs>
        <w:ind w:left="3420" w:hanging="180"/>
      </w:pPr>
    </w:lvl>
    <w:lvl w:ilvl="6" w:tplc="0422000F">
      <w:start w:val="1"/>
      <w:numFmt w:val="decimal"/>
      <w:lvlText w:val="%7."/>
      <w:lvlJc w:val="left"/>
      <w:pPr>
        <w:tabs>
          <w:tab w:val="num" w:pos="4140"/>
        </w:tabs>
        <w:ind w:left="4140" w:hanging="360"/>
      </w:pPr>
    </w:lvl>
    <w:lvl w:ilvl="7" w:tplc="04220019">
      <w:start w:val="1"/>
      <w:numFmt w:val="lowerLetter"/>
      <w:lvlText w:val="%8."/>
      <w:lvlJc w:val="left"/>
      <w:pPr>
        <w:tabs>
          <w:tab w:val="num" w:pos="4860"/>
        </w:tabs>
        <w:ind w:left="4860" w:hanging="360"/>
      </w:pPr>
    </w:lvl>
    <w:lvl w:ilvl="8" w:tplc="0422001B">
      <w:start w:val="1"/>
      <w:numFmt w:val="lowerRoman"/>
      <w:lvlText w:val="%9."/>
      <w:lvlJc w:val="right"/>
      <w:pPr>
        <w:tabs>
          <w:tab w:val="num" w:pos="5580"/>
        </w:tabs>
        <w:ind w:left="5580" w:hanging="180"/>
      </w:pPr>
    </w:lvl>
  </w:abstractNum>
  <w:abstractNum w:abstractNumId="40" w15:restartNumberingAfterBreak="0">
    <w:nsid w:val="6DA94BA6"/>
    <w:multiLevelType w:val="hybridMultilevel"/>
    <w:tmpl w:val="20F24B78"/>
    <w:lvl w:ilvl="0" w:tplc="D0F6225A">
      <w:start w:val="1"/>
      <w:numFmt w:val="decimal"/>
      <w:suff w:val="nothing"/>
      <w:lvlText w:val="%1."/>
      <w:lvlJc w:val="left"/>
      <w:pPr>
        <w:ind w:left="0" w:firstLine="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2" w15:restartNumberingAfterBreak="0">
    <w:nsid w:val="77B5262C"/>
    <w:multiLevelType w:val="hybridMultilevel"/>
    <w:tmpl w:val="61822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E5051A"/>
    <w:multiLevelType w:val="hybridMultilevel"/>
    <w:tmpl w:val="F294E2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860FC"/>
    <w:multiLevelType w:val="multilevel"/>
    <w:tmpl w:val="F176CF9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FAB0E63"/>
    <w:multiLevelType w:val="hybridMultilevel"/>
    <w:tmpl w:val="F004831E"/>
    <w:lvl w:ilvl="0" w:tplc="E68C15F6">
      <w:start w:val="2"/>
      <w:numFmt w:val="bullet"/>
      <w:lvlText w:val="-"/>
      <w:lvlJc w:val="left"/>
      <w:pPr>
        <w:ind w:left="394" w:hanging="360"/>
      </w:pPr>
      <w:rPr>
        <w:rFonts w:ascii="Arial" w:eastAsia="Times New Roman" w:hAnsi="Arial" w:cs="Arial"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44"/>
  </w:num>
  <w:num w:numId="2">
    <w:abstractNumId w:val="25"/>
  </w:num>
  <w:num w:numId="3">
    <w:abstractNumId w:val="22"/>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5"/>
  </w:num>
  <w:num w:numId="9">
    <w:abstractNumId w:val="42"/>
  </w:num>
  <w:num w:numId="10">
    <w:abstractNumId w:val="17"/>
  </w:num>
  <w:num w:numId="11">
    <w:abstractNumId w:val="43"/>
  </w:num>
  <w:num w:numId="12">
    <w:abstractNumId w:val="0"/>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21"/>
  </w:num>
  <w:num w:numId="18">
    <w:abstractNumId w:val="11"/>
  </w:num>
  <w:num w:numId="19">
    <w:abstractNumId w:val="13"/>
  </w:num>
  <w:num w:numId="20">
    <w:abstractNumId w:val="14"/>
  </w:num>
  <w:num w:numId="21">
    <w:abstractNumId w:val="32"/>
  </w:num>
  <w:num w:numId="22">
    <w:abstractNumId w:val="37"/>
  </w:num>
  <w:num w:numId="23">
    <w:abstractNumId w:val="29"/>
  </w:num>
  <w:num w:numId="24">
    <w:abstractNumId w:val="10"/>
  </w:num>
  <w:num w:numId="25">
    <w:abstractNumId w:val="39"/>
  </w:num>
  <w:num w:numId="26">
    <w:abstractNumId w:val="24"/>
  </w:num>
  <w:num w:numId="27">
    <w:abstractNumId w:val="12"/>
  </w:num>
  <w:num w:numId="28">
    <w:abstractNumId w:val="18"/>
  </w:num>
  <w:num w:numId="29">
    <w:abstractNumId w:val="20"/>
  </w:num>
  <w:num w:numId="30">
    <w:abstractNumId w:val="41"/>
  </w:num>
  <w:num w:numId="31">
    <w:abstractNumId w:val="27"/>
  </w:num>
  <w:num w:numId="32">
    <w:abstractNumId w:val="34"/>
  </w:num>
  <w:num w:numId="33">
    <w:abstractNumId w:val="26"/>
  </w:num>
  <w:num w:numId="34">
    <w:abstractNumId w:val="40"/>
  </w:num>
  <w:num w:numId="35">
    <w:abstractNumId w:val="45"/>
  </w:num>
  <w:num w:numId="36">
    <w:abstractNumId w:val="16"/>
  </w:num>
  <w:num w:numId="37">
    <w:abstractNumId w:val="35"/>
  </w:num>
  <w:num w:numId="38">
    <w:abstractNumId w:val="7"/>
  </w:num>
  <w:num w:numId="39">
    <w:abstractNumId w:val="30"/>
  </w:num>
  <w:num w:numId="40">
    <w:abstractNumId w:val="38"/>
  </w:num>
  <w:num w:numId="41">
    <w:abstractNumId w:val="15"/>
  </w:num>
  <w:num w:numId="42">
    <w:abstractNumId w:val="33"/>
  </w:num>
  <w:num w:numId="43">
    <w:abstractNumId w:val="36"/>
  </w:num>
  <w:num w:numId="44">
    <w:abstractNumId w:val="8"/>
  </w:num>
  <w:num w:numId="45">
    <w:abstractNumId w:val="23"/>
  </w:num>
  <w:num w:numId="46">
    <w:abstractNumId w:val="31"/>
  </w:num>
  <w:num w:numId="4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35"/>
    <w:rsid w:val="0000070A"/>
    <w:rsid w:val="00001528"/>
    <w:rsid w:val="0000236D"/>
    <w:rsid w:val="00007EF2"/>
    <w:rsid w:val="00011879"/>
    <w:rsid w:val="00012A55"/>
    <w:rsid w:val="00021659"/>
    <w:rsid w:val="00024A25"/>
    <w:rsid w:val="0003105F"/>
    <w:rsid w:val="00031354"/>
    <w:rsid w:val="00040F00"/>
    <w:rsid w:val="000419DC"/>
    <w:rsid w:val="00043045"/>
    <w:rsid w:val="000444A3"/>
    <w:rsid w:val="000466CD"/>
    <w:rsid w:val="0006409C"/>
    <w:rsid w:val="00071C39"/>
    <w:rsid w:val="00074E72"/>
    <w:rsid w:val="000762A3"/>
    <w:rsid w:val="0008578F"/>
    <w:rsid w:val="00092C30"/>
    <w:rsid w:val="0009671B"/>
    <w:rsid w:val="000A3644"/>
    <w:rsid w:val="000A5834"/>
    <w:rsid w:val="000B4A71"/>
    <w:rsid w:val="000B5298"/>
    <w:rsid w:val="000B65BA"/>
    <w:rsid w:val="000C3311"/>
    <w:rsid w:val="000C4751"/>
    <w:rsid w:val="000D22B9"/>
    <w:rsid w:val="000D4146"/>
    <w:rsid w:val="000D5453"/>
    <w:rsid w:val="000D7A51"/>
    <w:rsid w:val="000E1868"/>
    <w:rsid w:val="000E2E07"/>
    <w:rsid w:val="000E5A23"/>
    <w:rsid w:val="000E795A"/>
    <w:rsid w:val="000F019B"/>
    <w:rsid w:val="000F042A"/>
    <w:rsid w:val="000F062A"/>
    <w:rsid w:val="000F0A15"/>
    <w:rsid w:val="000F13CD"/>
    <w:rsid w:val="00101105"/>
    <w:rsid w:val="00103D6F"/>
    <w:rsid w:val="00115EC5"/>
    <w:rsid w:val="001304A0"/>
    <w:rsid w:val="001307C2"/>
    <w:rsid w:val="00133C2B"/>
    <w:rsid w:val="00144237"/>
    <w:rsid w:val="00144D04"/>
    <w:rsid w:val="0014641C"/>
    <w:rsid w:val="00150DCC"/>
    <w:rsid w:val="001545E6"/>
    <w:rsid w:val="00161998"/>
    <w:rsid w:val="00162FEC"/>
    <w:rsid w:val="00165523"/>
    <w:rsid w:val="001656C3"/>
    <w:rsid w:val="00177516"/>
    <w:rsid w:val="00180532"/>
    <w:rsid w:val="00191CE0"/>
    <w:rsid w:val="00195D9F"/>
    <w:rsid w:val="001A361C"/>
    <w:rsid w:val="001A4C40"/>
    <w:rsid w:val="001A58D7"/>
    <w:rsid w:val="001B1039"/>
    <w:rsid w:val="001B44DA"/>
    <w:rsid w:val="001C098B"/>
    <w:rsid w:val="001C0A4C"/>
    <w:rsid w:val="001C1236"/>
    <w:rsid w:val="001C7821"/>
    <w:rsid w:val="001D1D43"/>
    <w:rsid w:val="001D7F2B"/>
    <w:rsid w:val="001E216B"/>
    <w:rsid w:val="001E322C"/>
    <w:rsid w:val="001F01AB"/>
    <w:rsid w:val="001F22C3"/>
    <w:rsid w:val="001F4534"/>
    <w:rsid w:val="00201511"/>
    <w:rsid w:val="00202366"/>
    <w:rsid w:val="00202D40"/>
    <w:rsid w:val="00203911"/>
    <w:rsid w:val="002128FC"/>
    <w:rsid w:val="00216A61"/>
    <w:rsid w:val="002220FF"/>
    <w:rsid w:val="00223A40"/>
    <w:rsid w:val="00232B69"/>
    <w:rsid w:val="00233DAE"/>
    <w:rsid w:val="002435FB"/>
    <w:rsid w:val="0024642A"/>
    <w:rsid w:val="00253110"/>
    <w:rsid w:val="00257CF3"/>
    <w:rsid w:val="00262DEB"/>
    <w:rsid w:val="00274593"/>
    <w:rsid w:val="00280544"/>
    <w:rsid w:val="00282E52"/>
    <w:rsid w:val="00286704"/>
    <w:rsid w:val="0028764D"/>
    <w:rsid w:val="002936DB"/>
    <w:rsid w:val="002A1DD4"/>
    <w:rsid w:val="002A2BE6"/>
    <w:rsid w:val="002A46D1"/>
    <w:rsid w:val="002A73C1"/>
    <w:rsid w:val="002B3B8D"/>
    <w:rsid w:val="002B5B4E"/>
    <w:rsid w:val="002B61C7"/>
    <w:rsid w:val="002C4FDA"/>
    <w:rsid w:val="002D577F"/>
    <w:rsid w:val="002D6A1B"/>
    <w:rsid w:val="002E0A4E"/>
    <w:rsid w:val="002E2B3D"/>
    <w:rsid w:val="002E30F3"/>
    <w:rsid w:val="003041C3"/>
    <w:rsid w:val="003137D7"/>
    <w:rsid w:val="003146C0"/>
    <w:rsid w:val="003176AB"/>
    <w:rsid w:val="003249E4"/>
    <w:rsid w:val="00326228"/>
    <w:rsid w:val="0033116A"/>
    <w:rsid w:val="00333235"/>
    <w:rsid w:val="00333392"/>
    <w:rsid w:val="003336D4"/>
    <w:rsid w:val="00335245"/>
    <w:rsid w:val="0033527A"/>
    <w:rsid w:val="003424D1"/>
    <w:rsid w:val="00351DAA"/>
    <w:rsid w:val="003602D5"/>
    <w:rsid w:val="003603F2"/>
    <w:rsid w:val="003627E8"/>
    <w:rsid w:val="0036684C"/>
    <w:rsid w:val="00366BB4"/>
    <w:rsid w:val="00371895"/>
    <w:rsid w:val="00372D0B"/>
    <w:rsid w:val="00373E92"/>
    <w:rsid w:val="0038165C"/>
    <w:rsid w:val="003823C2"/>
    <w:rsid w:val="00383016"/>
    <w:rsid w:val="003850DF"/>
    <w:rsid w:val="003865D8"/>
    <w:rsid w:val="00387620"/>
    <w:rsid w:val="00396759"/>
    <w:rsid w:val="00396B22"/>
    <w:rsid w:val="00397619"/>
    <w:rsid w:val="003A4358"/>
    <w:rsid w:val="003A5218"/>
    <w:rsid w:val="003A56C0"/>
    <w:rsid w:val="003B36CB"/>
    <w:rsid w:val="003B7261"/>
    <w:rsid w:val="003B744E"/>
    <w:rsid w:val="003C14B9"/>
    <w:rsid w:val="003C2A88"/>
    <w:rsid w:val="003C2E5C"/>
    <w:rsid w:val="003D154E"/>
    <w:rsid w:val="003D380A"/>
    <w:rsid w:val="003D635F"/>
    <w:rsid w:val="003E1E4E"/>
    <w:rsid w:val="003E5C24"/>
    <w:rsid w:val="003E7391"/>
    <w:rsid w:val="003F243C"/>
    <w:rsid w:val="003F2D41"/>
    <w:rsid w:val="003F36B0"/>
    <w:rsid w:val="003F3F52"/>
    <w:rsid w:val="003F4F78"/>
    <w:rsid w:val="003F6202"/>
    <w:rsid w:val="003F76A4"/>
    <w:rsid w:val="004003BE"/>
    <w:rsid w:val="004014CD"/>
    <w:rsid w:val="00402139"/>
    <w:rsid w:val="00402D20"/>
    <w:rsid w:val="0040639D"/>
    <w:rsid w:val="00407216"/>
    <w:rsid w:val="00410B98"/>
    <w:rsid w:val="0041140A"/>
    <w:rsid w:val="00414831"/>
    <w:rsid w:val="00414E64"/>
    <w:rsid w:val="004247E7"/>
    <w:rsid w:val="004254C0"/>
    <w:rsid w:val="004319D8"/>
    <w:rsid w:val="00432981"/>
    <w:rsid w:val="00432BAD"/>
    <w:rsid w:val="00433599"/>
    <w:rsid w:val="00435AE1"/>
    <w:rsid w:val="0044207D"/>
    <w:rsid w:val="004448D4"/>
    <w:rsid w:val="00451280"/>
    <w:rsid w:val="00453A29"/>
    <w:rsid w:val="00455CFE"/>
    <w:rsid w:val="004563BF"/>
    <w:rsid w:val="00460517"/>
    <w:rsid w:val="004628BD"/>
    <w:rsid w:val="00466FAC"/>
    <w:rsid w:val="00467D80"/>
    <w:rsid w:val="004743D9"/>
    <w:rsid w:val="0047633A"/>
    <w:rsid w:val="0048360B"/>
    <w:rsid w:val="00486970"/>
    <w:rsid w:val="0049208A"/>
    <w:rsid w:val="00495682"/>
    <w:rsid w:val="00495986"/>
    <w:rsid w:val="004A2520"/>
    <w:rsid w:val="004B298F"/>
    <w:rsid w:val="004B377E"/>
    <w:rsid w:val="004B3A8D"/>
    <w:rsid w:val="004C6C4F"/>
    <w:rsid w:val="004C7440"/>
    <w:rsid w:val="004D1BBE"/>
    <w:rsid w:val="004D45F0"/>
    <w:rsid w:val="004E159F"/>
    <w:rsid w:val="004E169B"/>
    <w:rsid w:val="004E2E5B"/>
    <w:rsid w:val="004E5397"/>
    <w:rsid w:val="004F170A"/>
    <w:rsid w:val="004F1ABB"/>
    <w:rsid w:val="004F21B3"/>
    <w:rsid w:val="004F2A3F"/>
    <w:rsid w:val="00513CB7"/>
    <w:rsid w:val="005156AF"/>
    <w:rsid w:val="00516E58"/>
    <w:rsid w:val="00517C3A"/>
    <w:rsid w:val="00520426"/>
    <w:rsid w:val="00522EE5"/>
    <w:rsid w:val="005324CE"/>
    <w:rsid w:val="00532A75"/>
    <w:rsid w:val="005336DC"/>
    <w:rsid w:val="00535DB2"/>
    <w:rsid w:val="00536FC9"/>
    <w:rsid w:val="00537BA3"/>
    <w:rsid w:val="005523C2"/>
    <w:rsid w:val="00552405"/>
    <w:rsid w:val="00556B38"/>
    <w:rsid w:val="00565F92"/>
    <w:rsid w:val="005667D7"/>
    <w:rsid w:val="00567603"/>
    <w:rsid w:val="00570D9D"/>
    <w:rsid w:val="00580DE9"/>
    <w:rsid w:val="00585B53"/>
    <w:rsid w:val="00586E7C"/>
    <w:rsid w:val="00591071"/>
    <w:rsid w:val="0059420F"/>
    <w:rsid w:val="005A04FD"/>
    <w:rsid w:val="005A0AF4"/>
    <w:rsid w:val="005A5835"/>
    <w:rsid w:val="005B02E0"/>
    <w:rsid w:val="005B06C4"/>
    <w:rsid w:val="005C1AF6"/>
    <w:rsid w:val="005D0314"/>
    <w:rsid w:val="005D1976"/>
    <w:rsid w:val="005D333A"/>
    <w:rsid w:val="0060036E"/>
    <w:rsid w:val="00603D34"/>
    <w:rsid w:val="006056A6"/>
    <w:rsid w:val="006073D3"/>
    <w:rsid w:val="0061072E"/>
    <w:rsid w:val="00613199"/>
    <w:rsid w:val="0061436A"/>
    <w:rsid w:val="00622BE8"/>
    <w:rsid w:val="00624AA0"/>
    <w:rsid w:val="00632235"/>
    <w:rsid w:val="00634823"/>
    <w:rsid w:val="0063666A"/>
    <w:rsid w:val="006374E8"/>
    <w:rsid w:val="00651B90"/>
    <w:rsid w:val="006571E3"/>
    <w:rsid w:val="00663141"/>
    <w:rsid w:val="00663607"/>
    <w:rsid w:val="0066650F"/>
    <w:rsid w:val="0067023B"/>
    <w:rsid w:val="00674E87"/>
    <w:rsid w:val="00675EF8"/>
    <w:rsid w:val="00677E14"/>
    <w:rsid w:val="006811FF"/>
    <w:rsid w:val="006843E5"/>
    <w:rsid w:val="00687BC3"/>
    <w:rsid w:val="00695444"/>
    <w:rsid w:val="0069797D"/>
    <w:rsid w:val="00697B5E"/>
    <w:rsid w:val="006A2C53"/>
    <w:rsid w:val="006A43D7"/>
    <w:rsid w:val="006B0ED4"/>
    <w:rsid w:val="006B2488"/>
    <w:rsid w:val="006C1E1B"/>
    <w:rsid w:val="006C5734"/>
    <w:rsid w:val="006D7605"/>
    <w:rsid w:val="006E2701"/>
    <w:rsid w:val="006E4495"/>
    <w:rsid w:val="006F4113"/>
    <w:rsid w:val="00703372"/>
    <w:rsid w:val="00706F55"/>
    <w:rsid w:val="00707A39"/>
    <w:rsid w:val="007126E6"/>
    <w:rsid w:val="00714DED"/>
    <w:rsid w:val="00722307"/>
    <w:rsid w:val="00723320"/>
    <w:rsid w:val="00727470"/>
    <w:rsid w:val="00732AF5"/>
    <w:rsid w:val="00733AA6"/>
    <w:rsid w:val="00737F92"/>
    <w:rsid w:val="00744E1D"/>
    <w:rsid w:val="0074517A"/>
    <w:rsid w:val="00750B1B"/>
    <w:rsid w:val="00750FB7"/>
    <w:rsid w:val="007577F9"/>
    <w:rsid w:val="00761464"/>
    <w:rsid w:val="007654AF"/>
    <w:rsid w:val="00765C0E"/>
    <w:rsid w:val="00771D26"/>
    <w:rsid w:val="0077489F"/>
    <w:rsid w:val="00780A25"/>
    <w:rsid w:val="00780B8C"/>
    <w:rsid w:val="007812D7"/>
    <w:rsid w:val="0078355C"/>
    <w:rsid w:val="00791EC0"/>
    <w:rsid w:val="00792C2D"/>
    <w:rsid w:val="007A0222"/>
    <w:rsid w:val="007A0525"/>
    <w:rsid w:val="007A2FE1"/>
    <w:rsid w:val="007A3DDF"/>
    <w:rsid w:val="007A65F3"/>
    <w:rsid w:val="007B3237"/>
    <w:rsid w:val="007B7914"/>
    <w:rsid w:val="007C384C"/>
    <w:rsid w:val="007C5577"/>
    <w:rsid w:val="007D070F"/>
    <w:rsid w:val="007D6254"/>
    <w:rsid w:val="007D6654"/>
    <w:rsid w:val="007E08DA"/>
    <w:rsid w:val="007E5137"/>
    <w:rsid w:val="007E7869"/>
    <w:rsid w:val="007F1026"/>
    <w:rsid w:val="007F3D6A"/>
    <w:rsid w:val="007F6CA5"/>
    <w:rsid w:val="00803315"/>
    <w:rsid w:val="00810E7B"/>
    <w:rsid w:val="008114AB"/>
    <w:rsid w:val="008213D6"/>
    <w:rsid w:val="00825155"/>
    <w:rsid w:val="008309E2"/>
    <w:rsid w:val="00830F9F"/>
    <w:rsid w:val="00834125"/>
    <w:rsid w:val="00834A1F"/>
    <w:rsid w:val="00836278"/>
    <w:rsid w:val="008469D6"/>
    <w:rsid w:val="00847A78"/>
    <w:rsid w:val="00851163"/>
    <w:rsid w:val="00853883"/>
    <w:rsid w:val="00855802"/>
    <w:rsid w:val="00860E8D"/>
    <w:rsid w:val="00862C20"/>
    <w:rsid w:val="00863432"/>
    <w:rsid w:val="0086373F"/>
    <w:rsid w:val="00863C82"/>
    <w:rsid w:val="008659A5"/>
    <w:rsid w:val="00866946"/>
    <w:rsid w:val="008676E4"/>
    <w:rsid w:val="00874468"/>
    <w:rsid w:val="008755B8"/>
    <w:rsid w:val="00876597"/>
    <w:rsid w:val="00876941"/>
    <w:rsid w:val="008820C0"/>
    <w:rsid w:val="00884751"/>
    <w:rsid w:val="00886735"/>
    <w:rsid w:val="008A2E26"/>
    <w:rsid w:val="008A73C0"/>
    <w:rsid w:val="008B0984"/>
    <w:rsid w:val="008B45AF"/>
    <w:rsid w:val="008B7CD5"/>
    <w:rsid w:val="008C6806"/>
    <w:rsid w:val="008C6835"/>
    <w:rsid w:val="008D6661"/>
    <w:rsid w:val="008D780C"/>
    <w:rsid w:val="008E0FA7"/>
    <w:rsid w:val="008E2AF9"/>
    <w:rsid w:val="008E5F24"/>
    <w:rsid w:val="008E67A7"/>
    <w:rsid w:val="008F0288"/>
    <w:rsid w:val="008F58F3"/>
    <w:rsid w:val="008F5BFC"/>
    <w:rsid w:val="00902A42"/>
    <w:rsid w:val="00902AAC"/>
    <w:rsid w:val="00903E68"/>
    <w:rsid w:val="0091599E"/>
    <w:rsid w:val="0092004C"/>
    <w:rsid w:val="00920969"/>
    <w:rsid w:val="009224F1"/>
    <w:rsid w:val="00922D8F"/>
    <w:rsid w:val="00922FA3"/>
    <w:rsid w:val="00927470"/>
    <w:rsid w:val="009329FC"/>
    <w:rsid w:val="009373DF"/>
    <w:rsid w:val="00937980"/>
    <w:rsid w:val="009408E1"/>
    <w:rsid w:val="0094146C"/>
    <w:rsid w:val="0094521E"/>
    <w:rsid w:val="00945AE9"/>
    <w:rsid w:val="009500E1"/>
    <w:rsid w:val="00960385"/>
    <w:rsid w:val="0096103E"/>
    <w:rsid w:val="0096579D"/>
    <w:rsid w:val="009801B5"/>
    <w:rsid w:val="00981740"/>
    <w:rsid w:val="00984F34"/>
    <w:rsid w:val="00992BDC"/>
    <w:rsid w:val="0099511E"/>
    <w:rsid w:val="00995949"/>
    <w:rsid w:val="00995CE8"/>
    <w:rsid w:val="00997959"/>
    <w:rsid w:val="009A35B9"/>
    <w:rsid w:val="009A38DA"/>
    <w:rsid w:val="009A7064"/>
    <w:rsid w:val="009A7A12"/>
    <w:rsid w:val="009B0F26"/>
    <w:rsid w:val="009C16A7"/>
    <w:rsid w:val="009C4EC2"/>
    <w:rsid w:val="009C77F7"/>
    <w:rsid w:val="009D4000"/>
    <w:rsid w:val="009D5378"/>
    <w:rsid w:val="009D6B09"/>
    <w:rsid w:val="009E129B"/>
    <w:rsid w:val="009F1712"/>
    <w:rsid w:val="009F4232"/>
    <w:rsid w:val="009F6533"/>
    <w:rsid w:val="00A025AB"/>
    <w:rsid w:val="00A02E7E"/>
    <w:rsid w:val="00A07C55"/>
    <w:rsid w:val="00A11C12"/>
    <w:rsid w:val="00A129AC"/>
    <w:rsid w:val="00A15F51"/>
    <w:rsid w:val="00A1697D"/>
    <w:rsid w:val="00A17F6F"/>
    <w:rsid w:val="00A2053E"/>
    <w:rsid w:val="00A21630"/>
    <w:rsid w:val="00A216E1"/>
    <w:rsid w:val="00A22F31"/>
    <w:rsid w:val="00A243EB"/>
    <w:rsid w:val="00A2609D"/>
    <w:rsid w:val="00A30865"/>
    <w:rsid w:val="00A30FD3"/>
    <w:rsid w:val="00A408C4"/>
    <w:rsid w:val="00A50AFB"/>
    <w:rsid w:val="00A54E7D"/>
    <w:rsid w:val="00A56CD6"/>
    <w:rsid w:val="00A56F7F"/>
    <w:rsid w:val="00A56FD2"/>
    <w:rsid w:val="00A57ED2"/>
    <w:rsid w:val="00A6114C"/>
    <w:rsid w:val="00A634C2"/>
    <w:rsid w:val="00A63F9B"/>
    <w:rsid w:val="00A71354"/>
    <w:rsid w:val="00A71A40"/>
    <w:rsid w:val="00A75A06"/>
    <w:rsid w:val="00A86DA3"/>
    <w:rsid w:val="00A93941"/>
    <w:rsid w:val="00A95B5F"/>
    <w:rsid w:val="00A97977"/>
    <w:rsid w:val="00AA15AF"/>
    <w:rsid w:val="00AA17EA"/>
    <w:rsid w:val="00AA51AE"/>
    <w:rsid w:val="00AC18B5"/>
    <w:rsid w:val="00AD5E93"/>
    <w:rsid w:val="00AD7022"/>
    <w:rsid w:val="00AE04B1"/>
    <w:rsid w:val="00AE4D36"/>
    <w:rsid w:val="00AE53D5"/>
    <w:rsid w:val="00AE58F0"/>
    <w:rsid w:val="00AE6C41"/>
    <w:rsid w:val="00AE7EB3"/>
    <w:rsid w:val="00AF4A91"/>
    <w:rsid w:val="00AF50F2"/>
    <w:rsid w:val="00AF61F0"/>
    <w:rsid w:val="00AF7AD9"/>
    <w:rsid w:val="00B0156F"/>
    <w:rsid w:val="00B04F20"/>
    <w:rsid w:val="00B10ED9"/>
    <w:rsid w:val="00B130F7"/>
    <w:rsid w:val="00B14FDB"/>
    <w:rsid w:val="00B1773D"/>
    <w:rsid w:val="00B2061D"/>
    <w:rsid w:val="00B22582"/>
    <w:rsid w:val="00B31AF4"/>
    <w:rsid w:val="00B34358"/>
    <w:rsid w:val="00B350E6"/>
    <w:rsid w:val="00B37E11"/>
    <w:rsid w:val="00B433EA"/>
    <w:rsid w:val="00B45F48"/>
    <w:rsid w:val="00B4672A"/>
    <w:rsid w:val="00B5389E"/>
    <w:rsid w:val="00B56F6A"/>
    <w:rsid w:val="00B60896"/>
    <w:rsid w:val="00B6129C"/>
    <w:rsid w:val="00B65162"/>
    <w:rsid w:val="00B67480"/>
    <w:rsid w:val="00B7050B"/>
    <w:rsid w:val="00B71CC4"/>
    <w:rsid w:val="00B729AE"/>
    <w:rsid w:val="00B7496C"/>
    <w:rsid w:val="00B74C24"/>
    <w:rsid w:val="00B834C9"/>
    <w:rsid w:val="00B836F5"/>
    <w:rsid w:val="00B848BA"/>
    <w:rsid w:val="00B85152"/>
    <w:rsid w:val="00B85417"/>
    <w:rsid w:val="00B96C6E"/>
    <w:rsid w:val="00BA0D75"/>
    <w:rsid w:val="00BA1F5A"/>
    <w:rsid w:val="00BA373F"/>
    <w:rsid w:val="00BB338C"/>
    <w:rsid w:val="00BB7B80"/>
    <w:rsid w:val="00BC0BCE"/>
    <w:rsid w:val="00BC5C7C"/>
    <w:rsid w:val="00BD63F3"/>
    <w:rsid w:val="00BD7654"/>
    <w:rsid w:val="00BD794D"/>
    <w:rsid w:val="00BE0815"/>
    <w:rsid w:val="00BE23AB"/>
    <w:rsid w:val="00BE4CDC"/>
    <w:rsid w:val="00BE5A09"/>
    <w:rsid w:val="00BE6815"/>
    <w:rsid w:val="00BE6ECF"/>
    <w:rsid w:val="00BF3672"/>
    <w:rsid w:val="00BF6474"/>
    <w:rsid w:val="00BF6BBF"/>
    <w:rsid w:val="00C010CF"/>
    <w:rsid w:val="00C05A44"/>
    <w:rsid w:val="00C1289D"/>
    <w:rsid w:val="00C20545"/>
    <w:rsid w:val="00C21118"/>
    <w:rsid w:val="00C2361F"/>
    <w:rsid w:val="00C30CA9"/>
    <w:rsid w:val="00C32ECA"/>
    <w:rsid w:val="00C40276"/>
    <w:rsid w:val="00C43AAA"/>
    <w:rsid w:val="00C44D8D"/>
    <w:rsid w:val="00C46264"/>
    <w:rsid w:val="00C46B19"/>
    <w:rsid w:val="00C61BD8"/>
    <w:rsid w:val="00C63BC0"/>
    <w:rsid w:val="00C71FE0"/>
    <w:rsid w:val="00C80466"/>
    <w:rsid w:val="00C846B1"/>
    <w:rsid w:val="00C906CD"/>
    <w:rsid w:val="00C957B9"/>
    <w:rsid w:val="00CA03DF"/>
    <w:rsid w:val="00CA0E8C"/>
    <w:rsid w:val="00CA338E"/>
    <w:rsid w:val="00CA5693"/>
    <w:rsid w:val="00CB2ED7"/>
    <w:rsid w:val="00CB3C08"/>
    <w:rsid w:val="00CC152C"/>
    <w:rsid w:val="00CD659E"/>
    <w:rsid w:val="00CD714C"/>
    <w:rsid w:val="00CE7152"/>
    <w:rsid w:val="00CF26FE"/>
    <w:rsid w:val="00CF49DE"/>
    <w:rsid w:val="00CF5324"/>
    <w:rsid w:val="00CF630B"/>
    <w:rsid w:val="00D03395"/>
    <w:rsid w:val="00D03B06"/>
    <w:rsid w:val="00D03EBF"/>
    <w:rsid w:val="00D04A7B"/>
    <w:rsid w:val="00D15535"/>
    <w:rsid w:val="00D1640E"/>
    <w:rsid w:val="00D22C51"/>
    <w:rsid w:val="00D25156"/>
    <w:rsid w:val="00D26DDC"/>
    <w:rsid w:val="00D270B3"/>
    <w:rsid w:val="00D275A3"/>
    <w:rsid w:val="00D32D8E"/>
    <w:rsid w:val="00D33304"/>
    <w:rsid w:val="00D34E07"/>
    <w:rsid w:val="00D4181C"/>
    <w:rsid w:val="00D4693A"/>
    <w:rsid w:val="00D52382"/>
    <w:rsid w:val="00D6093E"/>
    <w:rsid w:val="00D61451"/>
    <w:rsid w:val="00D6564D"/>
    <w:rsid w:val="00D72ED3"/>
    <w:rsid w:val="00D7303A"/>
    <w:rsid w:val="00D75948"/>
    <w:rsid w:val="00D7615C"/>
    <w:rsid w:val="00D81AAF"/>
    <w:rsid w:val="00D84215"/>
    <w:rsid w:val="00D850A7"/>
    <w:rsid w:val="00D92606"/>
    <w:rsid w:val="00D9433F"/>
    <w:rsid w:val="00D95925"/>
    <w:rsid w:val="00D96529"/>
    <w:rsid w:val="00D968D4"/>
    <w:rsid w:val="00D970E5"/>
    <w:rsid w:val="00DA1ABE"/>
    <w:rsid w:val="00DA69AC"/>
    <w:rsid w:val="00DA6E81"/>
    <w:rsid w:val="00DB0D35"/>
    <w:rsid w:val="00DB5FC5"/>
    <w:rsid w:val="00DC078C"/>
    <w:rsid w:val="00DC167E"/>
    <w:rsid w:val="00DC600B"/>
    <w:rsid w:val="00DD4C08"/>
    <w:rsid w:val="00DD5B52"/>
    <w:rsid w:val="00DD6557"/>
    <w:rsid w:val="00DE0BE3"/>
    <w:rsid w:val="00DE16B7"/>
    <w:rsid w:val="00DE1777"/>
    <w:rsid w:val="00DE1CCE"/>
    <w:rsid w:val="00DE1D60"/>
    <w:rsid w:val="00DE2DA6"/>
    <w:rsid w:val="00DE380C"/>
    <w:rsid w:val="00DE64FC"/>
    <w:rsid w:val="00DE6662"/>
    <w:rsid w:val="00DE73C1"/>
    <w:rsid w:val="00DF0CAF"/>
    <w:rsid w:val="00DF1DDD"/>
    <w:rsid w:val="00DF3C35"/>
    <w:rsid w:val="00DF6416"/>
    <w:rsid w:val="00DF6474"/>
    <w:rsid w:val="00E001DA"/>
    <w:rsid w:val="00E026A6"/>
    <w:rsid w:val="00E04231"/>
    <w:rsid w:val="00E05156"/>
    <w:rsid w:val="00E11998"/>
    <w:rsid w:val="00E11E62"/>
    <w:rsid w:val="00E17521"/>
    <w:rsid w:val="00E20325"/>
    <w:rsid w:val="00E24062"/>
    <w:rsid w:val="00E24B0F"/>
    <w:rsid w:val="00E25A00"/>
    <w:rsid w:val="00E304E0"/>
    <w:rsid w:val="00E34211"/>
    <w:rsid w:val="00E346CF"/>
    <w:rsid w:val="00E35635"/>
    <w:rsid w:val="00E37858"/>
    <w:rsid w:val="00E42379"/>
    <w:rsid w:val="00E43FDD"/>
    <w:rsid w:val="00E53EB8"/>
    <w:rsid w:val="00E54E3A"/>
    <w:rsid w:val="00E560D6"/>
    <w:rsid w:val="00E6225E"/>
    <w:rsid w:val="00E6275A"/>
    <w:rsid w:val="00E67245"/>
    <w:rsid w:val="00E71D12"/>
    <w:rsid w:val="00E72D4A"/>
    <w:rsid w:val="00E80C2F"/>
    <w:rsid w:val="00E83614"/>
    <w:rsid w:val="00E8384E"/>
    <w:rsid w:val="00E844E0"/>
    <w:rsid w:val="00E85281"/>
    <w:rsid w:val="00E86AEF"/>
    <w:rsid w:val="00EA2D6B"/>
    <w:rsid w:val="00EA6F5C"/>
    <w:rsid w:val="00EA70EE"/>
    <w:rsid w:val="00EA7275"/>
    <w:rsid w:val="00EB2718"/>
    <w:rsid w:val="00EC1D82"/>
    <w:rsid w:val="00EC4E58"/>
    <w:rsid w:val="00EC5AC9"/>
    <w:rsid w:val="00ED274D"/>
    <w:rsid w:val="00ED4A02"/>
    <w:rsid w:val="00ED5C20"/>
    <w:rsid w:val="00EE4122"/>
    <w:rsid w:val="00EE6092"/>
    <w:rsid w:val="00EE7CDE"/>
    <w:rsid w:val="00EF1770"/>
    <w:rsid w:val="00EF2E88"/>
    <w:rsid w:val="00EF546E"/>
    <w:rsid w:val="00EF580E"/>
    <w:rsid w:val="00F00B7A"/>
    <w:rsid w:val="00F115FF"/>
    <w:rsid w:val="00F11A38"/>
    <w:rsid w:val="00F1254B"/>
    <w:rsid w:val="00F20E1E"/>
    <w:rsid w:val="00F226F3"/>
    <w:rsid w:val="00F23C04"/>
    <w:rsid w:val="00F242D7"/>
    <w:rsid w:val="00F24B3D"/>
    <w:rsid w:val="00F257A4"/>
    <w:rsid w:val="00F25975"/>
    <w:rsid w:val="00F26C59"/>
    <w:rsid w:val="00F27575"/>
    <w:rsid w:val="00F315B2"/>
    <w:rsid w:val="00F35895"/>
    <w:rsid w:val="00F4214A"/>
    <w:rsid w:val="00F42560"/>
    <w:rsid w:val="00F433F7"/>
    <w:rsid w:val="00F462BD"/>
    <w:rsid w:val="00F54111"/>
    <w:rsid w:val="00F5599E"/>
    <w:rsid w:val="00F562B9"/>
    <w:rsid w:val="00F61B06"/>
    <w:rsid w:val="00F6522E"/>
    <w:rsid w:val="00F715BD"/>
    <w:rsid w:val="00F72B57"/>
    <w:rsid w:val="00F74241"/>
    <w:rsid w:val="00F855FB"/>
    <w:rsid w:val="00F86C08"/>
    <w:rsid w:val="00F92414"/>
    <w:rsid w:val="00FA1658"/>
    <w:rsid w:val="00FA2B5D"/>
    <w:rsid w:val="00FA5608"/>
    <w:rsid w:val="00FB219D"/>
    <w:rsid w:val="00FB2BC1"/>
    <w:rsid w:val="00FB3376"/>
    <w:rsid w:val="00FB45F8"/>
    <w:rsid w:val="00FC3368"/>
    <w:rsid w:val="00FC47CC"/>
    <w:rsid w:val="00FC4BF4"/>
    <w:rsid w:val="00FC4F28"/>
    <w:rsid w:val="00FC6D1D"/>
    <w:rsid w:val="00FC70EC"/>
    <w:rsid w:val="00FD2B13"/>
    <w:rsid w:val="00FD3CFE"/>
    <w:rsid w:val="00FD6B98"/>
    <w:rsid w:val="00FE00AA"/>
    <w:rsid w:val="00FE5270"/>
    <w:rsid w:val="00FE6C67"/>
    <w:rsid w:val="00FF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3FC7E-6839-4DA6-8146-CAA5CF90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uiPriority w:val="99"/>
    <w:qFormat/>
    <w:pPr>
      <w:keepNext/>
      <w:keepLines/>
      <w:spacing w:before="480" w:after="120"/>
      <w:outlineLvl w:val="0"/>
    </w:pPr>
    <w:rPr>
      <w:b/>
      <w:sz w:val="48"/>
      <w:szCs w:val="48"/>
    </w:rPr>
  </w:style>
  <w:style w:type="paragraph" w:styleId="2">
    <w:name w:val="heading 2"/>
    <w:basedOn w:val="a"/>
    <w:next w:val="a"/>
    <w:uiPriority w:val="99"/>
    <w:qFormat/>
    <w:pPr>
      <w:keepNext/>
      <w:keepLines/>
      <w:spacing w:before="360" w:after="80"/>
      <w:outlineLvl w:val="1"/>
    </w:pPr>
    <w:rPr>
      <w:b/>
      <w:sz w:val="36"/>
      <w:szCs w:val="36"/>
    </w:rPr>
  </w:style>
  <w:style w:type="paragraph" w:styleId="3">
    <w:name w:val="heading 3"/>
    <w:basedOn w:val="a"/>
    <w:next w:val="a"/>
    <w:uiPriority w:val="99"/>
    <w:qFormat/>
    <w:pPr>
      <w:keepNext/>
      <w:keepLines/>
      <w:spacing w:before="280" w:after="80"/>
      <w:outlineLvl w:val="2"/>
    </w:pPr>
    <w:rPr>
      <w:b/>
      <w:sz w:val="28"/>
      <w:szCs w:val="28"/>
    </w:rPr>
  </w:style>
  <w:style w:type="paragraph" w:styleId="4">
    <w:name w:val="heading 4"/>
    <w:basedOn w:val="a"/>
    <w:next w:val="a"/>
    <w:uiPriority w:val="99"/>
    <w:qFormat/>
    <w:pPr>
      <w:keepNext/>
      <w:keepLines/>
      <w:spacing w:before="240" w:after="40"/>
      <w:outlineLvl w:val="3"/>
    </w:pPr>
    <w:rPr>
      <w:b/>
      <w:sz w:val="24"/>
      <w:szCs w:val="24"/>
    </w:rPr>
  </w:style>
  <w:style w:type="paragraph" w:styleId="5">
    <w:name w:val="heading 5"/>
    <w:basedOn w:val="a"/>
    <w:next w:val="a"/>
    <w:uiPriority w:val="99"/>
    <w:qFormat/>
    <w:pPr>
      <w:keepNext/>
      <w:keepLines/>
      <w:spacing w:before="220" w:after="40"/>
      <w:outlineLvl w:val="4"/>
    </w:pPr>
    <w:rPr>
      <w:b/>
      <w:sz w:val="22"/>
      <w:szCs w:val="22"/>
    </w:rPr>
  </w:style>
  <w:style w:type="paragraph" w:styleId="6">
    <w:name w:val="heading 6"/>
    <w:basedOn w:val="a"/>
    <w:next w:val="a"/>
    <w:uiPriority w:val="99"/>
    <w:qFormat/>
    <w:pPr>
      <w:keepNext/>
      <w:keepLines/>
      <w:spacing w:before="200" w:after="40"/>
      <w:outlineLvl w:val="5"/>
    </w:pPr>
    <w:rPr>
      <w:b/>
    </w:rPr>
  </w:style>
  <w:style w:type="paragraph" w:styleId="7">
    <w:name w:val="heading 7"/>
    <w:basedOn w:val="a"/>
    <w:next w:val="a"/>
    <w:link w:val="70"/>
    <w:uiPriority w:val="99"/>
    <w:qFormat/>
    <w:rsid w:val="00847A78"/>
    <w:pPr>
      <w:spacing w:before="240" w:after="60"/>
      <w:outlineLvl w:val="6"/>
    </w:pPr>
    <w:rPr>
      <w:rFonts w:eastAsia="NSimSun"/>
      <w:sz w:val="24"/>
      <w:szCs w:val="24"/>
      <w:lang w:val="en-US" w:eastAsia="zh-CN"/>
    </w:rPr>
  </w:style>
  <w:style w:type="paragraph" w:styleId="8">
    <w:name w:val="heading 8"/>
    <w:basedOn w:val="a"/>
    <w:next w:val="a"/>
    <w:link w:val="80"/>
    <w:uiPriority w:val="99"/>
    <w:qFormat/>
    <w:rsid w:val="00847A78"/>
    <w:pPr>
      <w:spacing w:before="240" w:after="60"/>
      <w:outlineLvl w:val="7"/>
    </w:pPr>
    <w:rPr>
      <w:rFonts w:eastAsia="NSimSun"/>
      <w:i/>
      <w:iCs/>
      <w:sz w:val="24"/>
      <w:szCs w:val="24"/>
      <w:lang w:val="en-US" w:eastAsia="zh-CN"/>
    </w:rPr>
  </w:style>
  <w:style w:type="paragraph" w:styleId="9">
    <w:name w:val="heading 9"/>
    <w:basedOn w:val="a"/>
    <w:next w:val="a"/>
    <w:link w:val="90"/>
    <w:uiPriority w:val="99"/>
    <w:qFormat/>
    <w:rsid w:val="00847A78"/>
    <w:pPr>
      <w:spacing w:before="240" w:after="60"/>
      <w:outlineLvl w:val="8"/>
    </w:pPr>
    <w:rPr>
      <w:rFonts w:ascii="Cambria" w:eastAsia="NSimSun" w:hAnsi="Cambria" w:cs="Cambria"/>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
    <w:tblPr>
      <w:tblStyleRowBandSize w:val="1"/>
      <w:tblStyleColBandSize w:val="1"/>
      <w:tblCellMar>
        <w:left w:w="108" w:type="dxa"/>
        <w:right w:w="108" w:type="dxa"/>
      </w:tblCellMar>
    </w:tblPr>
  </w:style>
  <w:style w:type="paragraph" w:styleId="a6">
    <w:name w:val="List Paragraph"/>
    <w:basedOn w:val="a"/>
    <w:link w:val="a7"/>
    <w:uiPriority w:val="34"/>
    <w:qFormat/>
    <w:rsid w:val="00D15535"/>
    <w:pPr>
      <w:ind w:left="720"/>
      <w:contextualSpacing/>
    </w:pPr>
  </w:style>
  <w:style w:type="paragraph" w:styleId="a8">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ак2,Знак18 Знак"/>
    <w:basedOn w:val="a"/>
    <w:link w:val="a9"/>
    <w:unhideWhenUsed/>
    <w:qFormat/>
    <w:rsid w:val="00B74C24"/>
    <w:pPr>
      <w:spacing w:before="100" w:beforeAutospacing="1" w:after="100" w:afterAutospacing="1"/>
    </w:pPr>
    <w:rPr>
      <w:rFonts w:ascii="Times New Roman" w:eastAsia="Times New Roman" w:hAnsi="Times New Roman" w:cs="Times New Roman"/>
      <w:sz w:val="24"/>
      <w:szCs w:val="24"/>
      <w:lang w:val="ru-RU"/>
    </w:rPr>
  </w:style>
  <w:style w:type="paragraph" w:customStyle="1" w:styleId="FR1">
    <w:name w:val="FR1"/>
    <w:rsid w:val="001A58D7"/>
    <w:pPr>
      <w:widowControl w:val="0"/>
      <w:suppressAutoHyphens/>
      <w:spacing w:before="120"/>
      <w:ind w:left="80"/>
      <w:jc w:val="center"/>
    </w:pPr>
    <w:rPr>
      <w:rFonts w:ascii="Times New Roman" w:eastAsia="Tahoma" w:hAnsi="Times New Roman" w:cs="Times New Roman"/>
      <w:b/>
      <w:bCs/>
      <w:color w:val="00000A"/>
      <w:sz w:val="28"/>
      <w:szCs w:val="28"/>
      <w:lang w:eastAsia="zh-CN"/>
    </w:rPr>
  </w:style>
  <w:style w:type="paragraph" w:styleId="21">
    <w:name w:val="Body Text Indent 2"/>
    <w:basedOn w:val="a"/>
    <w:link w:val="22"/>
    <w:unhideWhenUsed/>
    <w:rsid w:val="00CF26FE"/>
    <w:pPr>
      <w:spacing w:after="120" w:line="480" w:lineRule="auto"/>
      <w:ind w:left="283"/>
    </w:pPr>
    <w:rPr>
      <w:rFonts w:eastAsia="Times New Roman" w:cs="Times New Roman"/>
      <w:sz w:val="22"/>
      <w:szCs w:val="22"/>
      <w:lang w:val="ru-RU"/>
    </w:rPr>
  </w:style>
  <w:style w:type="character" w:customStyle="1" w:styleId="22">
    <w:name w:val="Основний текст з відступом 2 Знак"/>
    <w:basedOn w:val="a0"/>
    <w:link w:val="21"/>
    <w:rsid w:val="00CF26FE"/>
    <w:rPr>
      <w:rFonts w:eastAsia="Times New Roman" w:cs="Times New Roman"/>
      <w:sz w:val="22"/>
      <w:szCs w:val="22"/>
      <w:lang w:val="ru-RU"/>
    </w:rPr>
  </w:style>
  <w:style w:type="character" w:customStyle="1" w:styleId="a4">
    <w:name w:val="Назва Знак"/>
    <w:link w:val="a3"/>
    <w:locked/>
    <w:rsid w:val="00CF26FE"/>
    <w:rPr>
      <w:b/>
      <w:sz w:val="72"/>
      <w:szCs w:val="72"/>
    </w:rPr>
  </w:style>
  <w:style w:type="paragraph" w:styleId="aa">
    <w:name w:val="header"/>
    <w:basedOn w:val="a"/>
    <w:link w:val="ab"/>
    <w:uiPriority w:val="99"/>
    <w:unhideWhenUsed/>
    <w:rsid w:val="00CF26FE"/>
    <w:pPr>
      <w:tabs>
        <w:tab w:val="center" w:pos="4677"/>
        <w:tab w:val="right" w:pos="9355"/>
      </w:tabs>
    </w:pPr>
  </w:style>
  <w:style w:type="character" w:customStyle="1" w:styleId="ab">
    <w:name w:val="Верхній колонтитул Знак"/>
    <w:basedOn w:val="a0"/>
    <w:link w:val="aa"/>
    <w:uiPriority w:val="99"/>
    <w:rsid w:val="00CF26FE"/>
  </w:style>
  <w:style w:type="paragraph" w:styleId="ac">
    <w:name w:val="footer"/>
    <w:basedOn w:val="a"/>
    <w:link w:val="ad"/>
    <w:uiPriority w:val="99"/>
    <w:unhideWhenUsed/>
    <w:rsid w:val="00CF26FE"/>
    <w:pPr>
      <w:tabs>
        <w:tab w:val="center" w:pos="4677"/>
        <w:tab w:val="right" w:pos="9355"/>
      </w:tabs>
    </w:pPr>
  </w:style>
  <w:style w:type="character" w:customStyle="1" w:styleId="ad">
    <w:name w:val="Нижній колонтитул Знак"/>
    <w:basedOn w:val="a0"/>
    <w:link w:val="ac"/>
    <w:uiPriority w:val="99"/>
    <w:rsid w:val="00CF26FE"/>
  </w:style>
  <w:style w:type="paragraph" w:customStyle="1" w:styleId="rvps14">
    <w:name w:val="rvps14"/>
    <w:basedOn w:val="a"/>
    <w:rsid w:val="00F242D7"/>
    <w:pPr>
      <w:spacing w:before="100" w:beforeAutospacing="1" w:after="100" w:afterAutospacing="1"/>
    </w:pPr>
    <w:rPr>
      <w:rFonts w:ascii="Times New Roman" w:eastAsia="Times New Roman" w:hAnsi="Times New Roman" w:cs="Times New Roman"/>
      <w:sz w:val="24"/>
      <w:szCs w:val="24"/>
      <w:lang w:val="ru-RU"/>
    </w:rPr>
  </w:style>
  <w:style w:type="character" w:styleId="ae">
    <w:name w:val="Hyperlink"/>
    <w:rsid w:val="00A56FD2"/>
    <w:rPr>
      <w:color w:val="0000FF"/>
      <w:u w:val="single"/>
    </w:rPr>
  </w:style>
  <w:style w:type="paragraph" w:customStyle="1" w:styleId="210">
    <w:name w:val="Основной текст с отступом 21"/>
    <w:basedOn w:val="a"/>
    <w:rsid w:val="00101105"/>
    <w:pPr>
      <w:suppressAutoHyphens/>
      <w:spacing w:after="120" w:line="480" w:lineRule="auto"/>
      <w:ind w:left="283"/>
    </w:pPr>
    <w:rPr>
      <w:rFonts w:eastAsia="Times New Roman" w:cs="Times New Roman"/>
      <w:sz w:val="22"/>
      <w:szCs w:val="22"/>
      <w:lang w:val="ru-RU" w:eastAsia="zh-CN"/>
    </w:rPr>
  </w:style>
  <w:style w:type="paragraph" w:customStyle="1" w:styleId="11">
    <w:name w:val="Обычный1"/>
    <w:rsid w:val="00DE16B7"/>
    <w:pPr>
      <w:spacing w:line="276" w:lineRule="auto"/>
    </w:pPr>
    <w:rPr>
      <w:rFonts w:ascii="Arial" w:eastAsia="Arial" w:hAnsi="Arial" w:cs="Arial"/>
      <w:color w:val="000000"/>
      <w:sz w:val="22"/>
      <w:szCs w:val="22"/>
      <w:lang w:val="ru-RU"/>
    </w:rPr>
  </w:style>
  <w:style w:type="table" w:styleId="af">
    <w:name w:val="Table Grid"/>
    <w:basedOn w:val="a1"/>
    <w:uiPriority w:val="39"/>
    <w:rsid w:val="0043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60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ий HTML Знак"/>
    <w:basedOn w:val="a0"/>
    <w:link w:val="HTML"/>
    <w:uiPriority w:val="99"/>
    <w:rsid w:val="0060036E"/>
    <w:rPr>
      <w:rFonts w:ascii="Courier New" w:eastAsia="Times New Roman" w:hAnsi="Courier New" w:cs="Courier New"/>
      <w:lang w:val="ru-RU"/>
    </w:rPr>
  </w:style>
  <w:style w:type="paragraph" w:styleId="af0">
    <w:name w:val="No Spacing"/>
    <w:link w:val="af1"/>
    <w:uiPriority w:val="1"/>
    <w:qFormat/>
    <w:rsid w:val="0060036E"/>
    <w:rPr>
      <w:rFonts w:cs="Times New Roman"/>
      <w:sz w:val="22"/>
      <w:szCs w:val="22"/>
      <w:lang w:eastAsia="en-US"/>
    </w:rPr>
  </w:style>
  <w:style w:type="character" w:customStyle="1" w:styleId="af1">
    <w:name w:val="Без інтервалів Знак"/>
    <w:link w:val="af0"/>
    <w:uiPriority w:val="1"/>
    <w:locked/>
    <w:rsid w:val="0060036E"/>
    <w:rPr>
      <w:rFonts w:cs="Times New Roman"/>
      <w:sz w:val="22"/>
      <w:szCs w:val="22"/>
      <w:lang w:eastAsia="en-US"/>
    </w:rPr>
  </w:style>
  <w:style w:type="paragraph" w:styleId="af2">
    <w:name w:val="Balloon Text"/>
    <w:basedOn w:val="a"/>
    <w:link w:val="af3"/>
    <w:uiPriority w:val="99"/>
    <w:semiHidden/>
    <w:unhideWhenUsed/>
    <w:rsid w:val="00ED4A02"/>
    <w:rPr>
      <w:rFonts w:ascii="Tahoma" w:hAnsi="Tahoma" w:cs="Tahoma"/>
      <w:sz w:val="16"/>
      <w:szCs w:val="16"/>
    </w:rPr>
  </w:style>
  <w:style w:type="character" w:customStyle="1" w:styleId="af3">
    <w:name w:val="Текст у виносці Знак"/>
    <w:basedOn w:val="a0"/>
    <w:link w:val="af2"/>
    <w:uiPriority w:val="99"/>
    <w:semiHidden/>
    <w:rsid w:val="00ED4A02"/>
    <w:rPr>
      <w:rFonts w:ascii="Tahoma" w:hAnsi="Tahoma" w:cs="Tahoma"/>
      <w:sz w:val="16"/>
      <w:szCs w:val="16"/>
    </w:rPr>
  </w:style>
  <w:style w:type="paragraph" w:customStyle="1" w:styleId="Default">
    <w:name w:val="Default"/>
    <w:rsid w:val="00EA2D6B"/>
    <w:pPr>
      <w:autoSpaceDE w:val="0"/>
      <w:autoSpaceDN w:val="0"/>
      <w:adjustRightInd w:val="0"/>
    </w:pPr>
    <w:rPr>
      <w:rFonts w:ascii="Times New Roman" w:eastAsia="Times New Roman" w:hAnsi="Times New Roman" w:cs="Times New Roman"/>
      <w:color w:val="000000"/>
      <w:sz w:val="24"/>
      <w:szCs w:val="24"/>
      <w:lang w:val="ru-RU"/>
    </w:rPr>
  </w:style>
  <w:style w:type="paragraph" w:styleId="af4">
    <w:name w:val="Body Text"/>
    <w:basedOn w:val="a"/>
    <w:link w:val="af5"/>
    <w:uiPriority w:val="99"/>
    <w:semiHidden/>
    <w:unhideWhenUsed/>
    <w:rsid w:val="00410B98"/>
    <w:pPr>
      <w:spacing w:after="120"/>
    </w:pPr>
  </w:style>
  <w:style w:type="character" w:customStyle="1" w:styleId="af5">
    <w:name w:val="Основний текст Знак"/>
    <w:basedOn w:val="a0"/>
    <w:link w:val="af4"/>
    <w:uiPriority w:val="99"/>
    <w:semiHidden/>
    <w:rsid w:val="00410B98"/>
  </w:style>
  <w:style w:type="character" w:customStyle="1" w:styleId="12">
    <w:name w:val="Заголовок №1_"/>
    <w:basedOn w:val="a0"/>
    <w:link w:val="13"/>
    <w:rsid w:val="00410B98"/>
    <w:rPr>
      <w:rFonts w:ascii="Times New Roman" w:eastAsia="Times New Roman" w:hAnsi="Times New Roman" w:cs="Times New Roman"/>
      <w:b/>
      <w:bCs/>
      <w:sz w:val="28"/>
      <w:szCs w:val="28"/>
      <w:shd w:val="clear" w:color="auto" w:fill="FFFFFF"/>
    </w:rPr>
  </w:style>
  <w:style w:type="character" w:customStyle="1" w:styleId="30">
    <w:name w:val="Основной текст (3)_"/>
    <w:basedOn w:val="a0"/>
    <w:link w:val="31"/>
    <w:rsid w:val="00410B98"/>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rsid w:val="00410B98"/>
    <w:pPr>
      <w:widowControl w:val="0"/>
      <w:shd w:val="clear" w:color="auto" w:fill="FFFFFF"/>
      <w:spacing w:line="365" w:lineRule="exact"/>
      <w:jc w:val="center"/>
      <w:outlineLvl w:val="0"/>
    </w:pPr>
    <w:rPr>
      <w:rFonts w:ascii="Times New Roman" w:eastAsia="Times New Roman" w:hAnsi="Times New Roman" w:cs="Times New Roman"/>
      <w:b/>
      <w:bCs/>
      <w:sz w:val="28"/>
      <w:szCs w:val="28"/>
    </w:rPr>
  </w:style>
  <w:style w:type="paragraph" w:customStyle="1" w:styleId="31">
    <w:name w:val="Основной текст (3)"/>
    <w:basedOn w:val="a"/>
    <w:link w:val="30"/>
    <w:rsid w:val="00410B98"/>
    <w:pPr>
      <w:widowControl w:val="0"/>
      <w:shd w:val="clear" w:color="auto" w:fill="FFFFFF"/>
      <w:spacing w:line="365" w:lineRule="exact"/>
      <w:jc w:val="center"/>
    </w:pPr>
    <w:rPr>
      <w:rFonts w:ascii="Times New Roman" w:eastAsia="Times New Roman" w:hAnsi="Times New Roman" w:cs="Times New Roman"/>
      <w:sz w:val="28"/>
      <w:szCs w:val="28"/>
    </w:rPr>
  </w:style>
  <w:style w:type="paragraph" w:customStyle="1" w:styleId="14">
    <w:name w:val="Без интервала1"/>
    <w:rsid w:val="00410B98"/>
    <w:pPr>
      <w:suppressAutoHyphens/>
      <w:spacing w:line="100" w:lineRule="atLeast"/>
    </w:pPr>
    <w:rPr>
      <w:rFonts w:ascii="Times New Roman" w:eastAsia="SimSun" w:hAnsi="Times New Roman" w:cs="Mangal"/>
      <w:sz w:val="24"/>
      <w:szCs w:val="24"/>
      <w:lang w:val="ru-RU" w:eastAsia="zh-CN" w:bidi="hi-IN"/>
    </w:rPr>
  </w:style>
  <w:style w:type="character" w:customStyle="1" w:styleId="HTML1">
    <w:name w:val="Стандартный HTML Знак1"/>
    <w:semiHidden/>
    <w:locked/>
    <w:rsid w:val="00853883"/>
    <w:rPr>
      <w:rFonts w:ascii="Courier New" w:hAnsi="Courier New" w:cs="Times New Roman"/>
      <w:color w:val="00000A"/>
      <w:sz w:val="18"/>
      <w:lang w:val="uk-UA" w:eastAsia="zh-CN"/>
    </w:rPr>
  </w:style>
  <w:style w:type="paragraph" w:customStyle="1" w:styleId="15">
    <w:name w:val="1"/>
    <w:basedOn w:val="a"/>
    <w:next w:val="a3"/>
    <w:link w:val="af6"/>
    <w:qFormat/>
    <w:rsid w:val="00853883"/>
    <w:pPr>
      <w:widowControl w:val="0"/>
      <w:tabs>
        <w:tab w:val="left" w:pos="10206"/>
      </w:tabs>
      <w:ind w:firstLine="720"/>
      <w:jc w:val="center"/>
    </w:pPr>
    <w:rPr>
      <w:rFonts w:ascii="Garamond" w:hAnsi="Garamond" w:cs="Times New Roman"/>
      <w:b/>
      <w:w w:val="90"/>
      <w:sz w:val="26"/>
      <w:lang w:eastAsia="x-none"/>
    </w:rPr>
  </w:style>
  <w:style w:type="character" w:customStyle="1" w:styleId="af6">
    <w:name w:val="Название Знак"/>
    <w:link w:val="15"/>
    <w:locked/>
    <w:rsid w:val="00853883"/>
    <w:rPr>
      <w:rFonts w:ascii="Garamond" w:hAnsi="Garamond" w:cs="Times New Roman"/>
      <w:b/>
      <w:w w:val="90"/>
      <w:sz w:val="26"/>
      <w:lang w:val="uk-UA" w:eastAsia="x-none"/>
    </w:rPr>
  </w:style>
  <w:style w:type="paragraph" w:customStyle="1" w:styleId="s25">
    <w:name w:val="s25"/>
    <w:basedOn w:val="a"/>
    <w:rsid w:val="00853883"/>
    <w:pPr>
      <w:spacing w:before="100" w:beforeAutospacing="1" w:after="100" w:afterAutospacing="1"/>
    </w:pPr>
    <w:rPr>
      <w:rFonts w:ascii="Times New Roman" w:hAnsi="Times New Roman" w:cs="Times New Roman"/>
      <w:sz w:val="24"/>
      <w:szCs w:val="24"/>
      <w:lang w:val="ru-RU"/>
    </w:rPr>
  </w:style>
  <w:style w:type="paragraph" w:customStyle="1" w:styleId="s2">
    <w:name w:val="s2"/>
    <w:basedOn w:val="a"/>
    <w:rsid w:val="00853883"/>
    <w:pPr>
      <w:spacing w:before="100" w:beforeAutospacing="1" w:after="100" w:afterAutospacing="1"/>
    </w:pPr>
    <w:rPr>
      <w:rFonts w:ascii="Times New Roman" w:hAnsi="Times New Roman" w:cs="Times New Roman"/>
      <w:sz w:val="24"/>
      <w:szCs w:val="24"/>
      <w:lang w:val="ru-RU"/>
    </w:rPr>
  </w:style>
  <w:style w:type="character" w:customStyle="1" w:styleId="s15">
    <w:name w:val="s15"/>
    <w:rsid w:val="00853883"/>
  </w:style>
  <w:style w:type="character" w:customStyle="1" w:styleId="s26">
    <w:name w:val="s26"/>
    <w:rsid w:val="00853883"/>
  </w:style>
  <w:style w:type="character" w:customStyle="1" w:styleId="s27">
    <w:name w:val="s27"/>
    <w:rsid w:val="00853883"/>
  </w:style>
  <w:style w:type="paragraph" w:customStyle="1" w:styleId="23">
    <w:name w:val="Без интервала2"/>
    <w:rsid w:val="005D0314"/>
    <w:pPr>
      <w:suppressAutoHyphens/>
      <w:spacing w:line="100" w:lineRule="atLeast"/>
    </w:pPr>
    <w:rPr>
      <w:rFonts w:ascii="Times New Roman" w:eastAsia="SimSun" w:hAnsi="Times New Roman" w:cs="Mangal"/>
      <w:sz w:val="24"/>
      <w:szCs w:val="24"/>
      <w:lang w:val="ru-RU" w:eastAsia="zh-CN" w:bidi="hi-IN"/>
    </w:rPr>
  </w:style>
  <w:style w:type="character" w:customStyle="1" w:styleId="hps">
    <w:name w:val="hps"/>
    <w:rsid w:val="005D0314"/>
  </w:style>
  <w:style w:type="character" w:customStyle="1" w:styleId="a9">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2 Знак"/>
    <w:link w:val="a8"/>
    <w:uiPriority w:val="99"/>
    <w:locked/>
    <w:rsid w:val="005D0314"/>
    <w:rPr>
      <w:rFonts w:ascii="Times New Roman" w:eastAsia="Times New Roman" w:hAnsi="Times New Roman" w:cs="Times New Roman"/>
      <w:sz w:val="24"/>
      <w:szCs w:val="24"/>
      <w:lang w:val="ru-RU"/>
    </w:rPr>
  </w:style>
  <w:style w:type="paragraph" w:customStyle="1" w:styleId="rvps2">
    <w:name w:val="rvps2"/>
    <w:basedOn w:val="a"/>
    <w:rsid w:val="00371895"/>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j">
    <w:name w:val="tj"/>
    <w:basedOn w:val="a"/>
    <w:rsid w:val="00371895"/>
    <w:pPr>
      <w:spacing w:before="100" w:beforeAutospacing="1" w:after="100" w:afterAutospacing="1"/>
    </w:pPr>
    <w:rPr>
      <w:rFonts w:ascii="Times New Roman" w:eastAsia="Times New Roman" w:hAnsi="Times New Roman" w:cs="Times New Roman"/>
      <w:sz w:val="24"/>
      <w:szCs w:val="24"/>
      <w:lang w:val="ru-RU"/>
    </w:rPr>
  </w:style>
  <w:style w:type="character" w:customStyle="1" w:styleId="a7">
    <w:name w:val="Абзац списку Знак"/>
    <w:link w:val="a6"/>
    <w:uiPriority w:val="34"/>
    <w:locked/>
    <w:rsid w:val="00E43FDD"/>
  </w:style>
  <w:style w:type="paragraph" w:styleId="24">
    <w:name w:val="Body Text 2"/>
    <w:basedOn w:val="a"/>
    <w:link w:val="25"/>
    <w:uiPriority w:val="99"/>
    <w:semiHidden/>
    <w:unhideWhenUsed/>
    <w:rsid w:val="00257CF3"/>
    <w:pPr>
      <w:spacing w:after="120" w:line="480" w:lineRule="auto"/>
    </w:pPr>
  </w:style>
  <w:style w:type="character" w:customStyle="1" w:styleId="25">
    <w:name w:val="Основний текст 2 Знак"/>
    <w:basedOn w:val="a0"/>
    <w:link w:val="24"/>
    <w:uiPriority w:val="99"/>
    <w:semiHidden/>
    <w:rsid w:val="00257CF3"/>
  </w:style>
  <w:style w:type="paragraph" w:styleId="af7">
    <w:name w:val="Body Text Indent"/>
    <w:basedOn w:val="a"/>
    <w:link w:val="af8"/>
    <w:uiPriority w:val="99"/>
    <w:semiHidden/>
    <w:unhideWhenUsed/>
    <w:rsid w:val="00257CF3"/>
    <w:pPr>
      <w:spacing w:after="120"/>
      <w:ind w:left="283"/>
    </w:pPr>
  </w:style>
  <w:style w:type="character" w:customStyle="1" w:styleId="af8">
    <w:name w:val="Основний текст з відступом Знак"/>
    <w:basedOn w:val="a0"/>
    <w:link w:val="af7"/>
    <w:uiPriority w:val="99"/>
    <w:semiHidden/>
    <w:rsid w:val="00257CF3"/>
  </w:style>
  <w:style w:type="character" w:styleId="af9">
    <w:name w:val="FollowedHyperlink"/>
    <w:basedOn w:val="a0"/>
    <w:uiPriority w:val="99"/>
    <w:semiHidden/>
    <w:unhideWhenUsed/>
    <w:rsid w:val="00E86AEF"/>
    <w:rPr>
      <w:color w:val="800080"/>
      <w:u w:val="single"/>
    </w:rPr>
  </w:style>
  <w:style w:type="paragraph" w:customStyle="1" w:styleId="msonormal0">
    <w:name w:val="msonormal"/>
    <w:basedOn w:val="a"/>
    <w:rsid w:val="00E86AEF"/>
    <w:pPr>
      <w:spacing w:before="100" w:beforeAutospacing="1" w:after="100" w:afterAutospacing="1"/>
    </w:pPr>
    <w:rPr>
      <w:rFonts w:ascii="Times New Roman" w:eastAsia="Times New Roman" w:hAnsi="Times New Roman" w:cs="Times New Roman"/>
      <w:sz w:val="24"/>
      <w:szCs w:val="24"/>
      <w:lang w:val="ru-RU"/>
    </w:rPr>
  </w:style>
  <w:style w:type="paragraph" w:customStyle="1" w:styleId="font5">
    <w:name w:val="font5"/>
    <w:basedOn w:val="a"/>
    <w:rsid w:val="00E86AEF"/>
    <w:pPr>
      <w:spacing w:before="100" w:beforeAutospacing="1" w:after="100" w:afterAutospacing="1"/>
    </w:pPr>
    <w:rPr>
      <w:rFonts w:eastAsia="Times New Roman"/>
      <w:lang w:val="ru-RU"/>
    </w:rPr>
  </w:style>
  <w:style w:type="paragraph" w:customStyle="1" w:styleId="font6">
    <w:name w:val="font6"/>
    <w:basedOn w:val="a"/>
    <w:rsid w:val="00E86AEF"/>
    <w:pPr>
      <w:spacing w:before="100" w:beforeAutospacing="1" w:after="100" w:afterAutospacing="1"/>
    </w:pPr>
    <w:rPr>
      <w:rFonts w:eastAsia="Times New Roman"/>
      <w:color w:val="FF0000"/>
      <w:lang w:val="ru-RU"/>
    </w:rPr>
  </w:style>
  <w:style w:type="paragraph" w:customStyle="1" w:styleId="font7">
    <w:name w:val="font7"/>
    <w:basedOn w:val="a"/>
    <w:rsid w:val="00E86AEF"/>
    <w:pPr>
      <w:spacing w:before="100" w:beforeAutospacing="1" w:after="100" w:afterAutospacing="1"/>
    </w:pPr>
    <w:rPr>
      <w:rFonts w:eastAsia="Times New Roman"/>
      <w:color w:val="FF0000"/>
      <w:lang w:val="ru-RU"/>
    </w:rPr>
  </w:style>
  <w:style w:type="paragraph" w:customStyle="1" w:styleId="xl69">
    <w:name w:val="xl69"/>
    <w:basedOn w:val="a"/>
    <w:rsid w:val="00E86AEF"/>
    <w:pPr>
      <w:spacing w:before="100" w:beforeAutospacing="1" w:after="100" w:afterAutospacing="1"/>
      <w:textAlignment w:val="top"/>
    </w:pPr>
    <w:rPr>
      <w:rFonts w:eastAsia="Times New Roman"/>
      <w:sz w:val="24"/>
      <w:szCs w:val="24"/>
      <w:lang w:val="ru-RU"/>
    </w:rPr>
  </w:style>
  <w:style w:type="paragraph" w:customStyle="1" w:styleId="xl70">
    <w:name w:val="xl70"/>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ru-RU"/>
    </w:rPr>
  </w:style>
  <w:style w:type="paragraph" w:customStyle="1" w:styleId="xl71">
    <w:name w:val="xl71"/>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val="ru-RU"/>
    </w:rPr>
  </w:style>
  <w:style w:type="paragraph" w:customStyle="1" w:styleId="xl72">
    <w:name w:val="xl72"/>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val="ru-RU"/>
    </w:rPr>
  </w:style>
  <w:style w:type="paragraph" w:customStyle="1" w:styleId="xl73">
    <w:name w:val="xl73"/>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4"/>
      <w:szCs w:val="24"/>
      <w:lang w:val="ru-RU"/>
    </w:rPr>
  </w:style>
  <w:style w:type="paragraph" w:customStyle="1" w:styleId="xl74">
    <w:name w:val="xl74"/>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FF0000"/>
      <w:sz w:val="24"/>
      <w:szCs w:val="24"/>
      <w:lang w:val="ru-RU"/>
    </w:rPr>
  </w:style>
  <w:style w:type="paragraph" w:customStyle="1" w:styleId="xl75">
    <w:name w:val="xl75"/>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ru-RU"/>
    </w:rPr>
  </w:style>
  <w:style w:type="paragraph" w:customStyle="1" w:styleId="xl76">
    <w:name w:val="xl76"/>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val="ru-RU"/>
    </w:rPr>
  </w:style>
  <w:style w:type="paragraph" w:customStyle="1" w:styleId="xl77">
    <w:name w:val="xl77"/>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val="ru-RU"/>
    </w:rPr>
  </w:style>
  <w:style w:type="paragraph" w:customStyle="1" w:styleId="xl78">
    <w:name w:val="xl78"/>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ru-RU"/>
    </w:rPr>
  </w:style>
  <w:style w:type="paragraph" w:customStyle="1" w:styleId="xl79">
    <w:name w:val="xl79"/>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ru-RU"/>
    </w:rPr>
  </w:style>
  <w:style w:type="paragraph" w:customStyle="1" w:styleId="xl80">
    <w:name w:val="xl80"/>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val="ru-RU"/>
    </w:rPr>
  </w:style>
  <w:style w:type="paragraph" w:customStyle="1" w:styleId="xl81">
    <w:name w:val="xl81"/>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ru-RU"/>
    </w:rPr>
  </w:style>
  <w:style w:type="paragraph" w:customStyle="1" w:styleId="xl82">
    <w:name w:val="xl82"/>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ru-RU"/>
    </w:rPr>
  </w:style>
  <w:style w:type="paragraph" w:customStyle="1" w:styleId="xl83">
    <w:name w:val="xl83"/>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FF0000"/>
      <w:sz w:val="24"/>
      <w:szCs w:val="24"/>
      <w:lang w:val="ru-RU"/>
    </w:rPr>
  </w:style>
  <w:style w:type="paragraph" w:customStyle="1" w:styleId="xl84">
    <w:name w:val="xl84"/>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24"/>
      <w:szCs w:val="24"/>
      <w:lang w:val="ru-RU"/>
    </w:rPr>
  </w:style>
  <w:style w:type="paragraph" w:customStyle="1" w:styleId="xl85">
    <w:name w:val="xl85"/>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FF0000"/>
      <w:sz w:val="24"/>
      <w:szCs w:val="24"/>
      <w:lang w:val="ru-RU"/>
    </w:rPr>
  </w:style>
  <w:style w:type="paragraph" w:customStyle="1" w:styleId="xl86">
    <w:name w:val="xl86"/>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FF0000"/>
      <w:sz w:val="24"/>
      <w:szCs w:val="24"/>
      <w:lang w:val="ru-RU"/>
    </w:rPr>
  </w:style>
  <w:style w:type="paragraph" w:customStyle="1" w:styleId="xl87">
    <w:name w:val="xl87"/>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215967"/>
      <w:sz w:val="24"/>
      <w:szCs w:val="24"/>
      <w:lang w:val="ru-RU"/>
    </w:rPr>
  </w:style>
  <w:style w:type="paragraph" w:customStyle="1" w:styleId="xl88">
    <w:name w:val="xl88"/>
    <w:basedOn w:val="a"/>
    <w:rsid w:val="00E86AEF"/>
    <w:pPr>
      <w:spacing w:before="100" w:beforeAutospacing="1" w:after="100" w:afterAutospacing="1"/>
    </w:pPr>
    <w:rPr>
      <w:rFonts w:eastAsia="Times New Roman"/>
      <w:sz w:val="24"/>
      <w:szCs w:val="24"/>
      <w:lang w:val="ru-RU"/>
    </w:rPr>
  </w:style>
  <w:style w:type="paragraph" w:customStyle="1" w:styleId="xl89">
    <w:name w:val="xl89"/>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ru-RU"/>
    </w:rPr>
  </w:style>
  <w:style w:type="paragraph" w:customStyle="1" w:styleId="xl90">
    <w:name w:val="xl90"/>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val="ru-RU"/>
    </w:rPr>
  </w:style>
  <w:style w:type="paragraph" w:customStyle="1" w:styleId="xl91">
    <w:name w:val="xl91"/>
    <w:basedOn w:val="a"/>
    <w:rsid w:val="00E86AEF"/>
    <w:pPr>
      <w:spacing w:before="100" w:beforeAutospacing="1" w:after="100" w:afterAutospacing="1"/>
    </w:pPr>
    <w:rPr>
      <w:rFonts w:eastAsia="Times New Roman"/>
      <w:b/>
      <w:bCs/>
      <w:color w:val="000000"/>
      <w:sz w:val="22"/>
      <w:szCs w:val="22"/>
      <w:lang w:val="ru-RU"/>
    </w:rPr>
  </w:style>
  <w:style w:type="paragraph" w:customStyle="1" w:styleId="xl92">
    <w:name w:val="xl92"/>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val="ru-RU"/>
    </w:rPr>
  </w:style>
  <w:style w:type="paragraph" w:customStyle="1" w:styleId="xl93">
    <w:name w:val="xl93"/>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ru-RU"/>
    </w:rPr>
  </w:style>
  <w:style w:type="paragraph" w:customStyle="1" w:styleId="xl94">
    <w:name w:val="xl94"/>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F243E"/>
      <w:sz w:val="24"/>
      <w:szCs w:val="24"/>
      <w:lang w:val="ru-RU"/>
    </w:rPr>
  </w:style>
  <w:style w:type="paragraph" w:customStyle="1" w:styleId="xl95">
    <w:name w:val="xl95"/>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F243E"/>
      <w:sz w:val="24"/>
      <w:szCs w:val="24"/>
      <w:lang w:val="ru-RU"/>
    </w:rPr>
  </w:style>
  <w:style w:type="paragraph" w:customStyle="1" w:styleId="xl96">
    <w:name w:val="xl96"/>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F243E"/>
      <w:sz w:val="24"/>
      <w:szCs w:val="24"/>
      <w:lang w:val="ru-RU"/>
    </w:rPr>
  </w:style>
  <w:style w:type="paragraph" w:customStyle="1" w:styleId="xl97">
    <w:name w:val="xl97"/>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808080"/>
      <w:sz w:val="24"/>
      <w:szCs w:val="24"/>
      <w:lang w:val="ru-RU"/>
    </w:rPr>
  </w:style>
  <w:style w:type="paragraph" w:customStyle="1" w:styleId="xl98">
    <w:name w:val="xl98"/>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val="ru-RU"/>
    </w:rPr>
  </w:style>
  <w:style w:type="paragraph" w:customStyle="1" w:styleId="xl99">
    <w:name w:val="xl99"/>
    <w:basedOn w:val="a"/>
    <w:rsid w:val="00E86AEF"/>
    <w:pPr>
      <w:spacing w:before="100" w:beforeAutospacing="1" w:after="100" w:afterAutospacing="1"/>
      <w:jc w:val="center"/>
      <w:textAlignment w:val="center"/>
    </w:pPr>
    <w:rPr>
      <w:rFonts w:ascii="Arial" w:eastAsia="Times New Roman" w:hAnsi="Arial" w:cs="Arial"/>
      <w:color w:val="000000"/>
      <w:sz w:val="22"/>
      <w:szCs w:val="22"/>
      <w:lang w:val="ru-RU"/>
    </w:rPr>
  </w:style>
  <w:style w:type="paragraph" w:customStyle="1" w:styleId="xl100">
    <w:name w:val="xl100"/>
    <w:basedOn w:val="a"/>
    <w:rsid w:val="00E86AEF"/>
    <w:pPr>
      <w:spacing w:before="100" w:beforeAutospacing="1" w:after="100" w:afterAutospacing="1"/>
      <w:textAlignment w:val="top"/>
    </w:pPr>
    <w:rPr>
      <w:rFonts w:ascii="Arial" w:eastAsia="Times New Roman" w:hAnsi="Arial" w:cs="Arial"/>
      <w:color w:val="000000"/>
      <w:sz w:val="22"/>
      <w:szCs w:val="22"/>
      <w:lang w:val="ru-RU"/>
    </w:rPr>
  </w:style>
  <w:style w:type="paragraph" w:customStyle="1" w:styleId="xl101">
    <w:name w:val="xl101"/>
    <w:basedOn w:val="a"/>
    <w:rsid w:val="00E86AEF"/>
    <w:pPr>
      <w:spacing w:before="100" w:beforeAutospacing="1" w:after="100" w:afterAutospacing="1"/>
    </w:pPr>
    <w:rPr>
      <w:rFonts w:ascii="Arial" w:eastAsia="Times New Roman" w:hAnsi="Arial" w:cs="Arial"/>
      <w:color w:val="000000"/>
      <w:sz w:val="22"/>
      <w:szCs w:val="22"/>
      <w:lang w:val="ru-RU"/>
    </w:rPr>
  </w:style>
  <w:style w:type="paragraph" w:customStyle="1" w:styleId="xl102">
    <w:name w:val="xl102"/>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i/>
      <w:iCs/>
      <w:sz w:val="24"/>
      <w:szCs w:val="24"/>
      <w:lang w:val="ru-RU"/>
    </w:rPr>
  </w:style>
  <w:style w:type="paragraph" w:customStyle="1" w:styleId="xl103">
    <w:name w:val="xl103"/>
    <w:basedOn w:val="a"/>
    <w:rsid w:val="00E86AEF"/>
    <w:pPr>
      <w:spacing w:before="100" w:beforeAutospacing="1" w:after="100" w:afterAutospacing="1"/>
      <w:jc w:val="center"/>
      <w:textAlignment w:val="top"/>
    </w:pPr>
    <w:rPr>
      <w:rFonts w:eastAsia="Times New Roman"/>
      <w:color w:val="FF0000"/>
      <w:sz w:val="24"/>
      <w:szCs w:val="24"/>
      <w:lang w:val="ru-RU"/>
    </w:rPr>
  </w:style>
  <w:style w:type="paragraph" w:customStyle="1" w:styleId="xl104">
    <w:name w:val="xl104"/>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05">
    <w:name w:val="xl105"/>
    <w:basedOn w:val="a"/>
    <w:rsid w:val="00E86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i/>
      <w:iCs/>
      <w:color w:val="FF0000"/>
      <w:sz w:val="24"/>
      <w:szCs w:val="24"/>
      <w:lang w:val="ru-RU"/>
    </w:rPr>
  </w:style>
  <w:style w:type="paragraph" w:customStyle="1" w:styleId="1">
    <w:name w:val="отступ 1"/>
    <w:basedOn w:val="a"/>
    <w:next w:val="a"/>
    <w:qFormat/>
    <w:rsid w:val="00BF6474"/>
    <w:pPr>
      <w:widowControl w:val="0"/>
      <w:numPr>
        <w:numId w:val="31"/>
      </w:numPr>
    </w:pPr>
    <w:rPr>
      <w:rFonts w:ascii="Times New Roman" w:eastAsia="Times New Roman" w:hAnsi="Times New Roman" w:cs="Times New Roman"/>
      <w:sz w:val="22"/>
      <w:szCs w:val="22"/>
    </w:rPr>
  </w:style>
  <w:style w:type="paragraph" w:customStyle="1" w:styleId="16">
    <w:name w:val="Абзац списка1"/>
    <w:basedOn w:val="a"/>
    <w:rsid w:val="00BF6474"/>
    <w:pPr>
      <w:widowControl w:val="0"/>
      <w:suppressAutoHyphens/>
      <w:spacing w:line="100" w:lineRule="atLeast"/>
      <w:ind w:left="720"/>
    </w:pPr>
    <w:rPr>
      <w:rFonts w:ascii="Times New Roman" w:eastAsia="Times New Roman" w:hAnsi="Times New Roman" w:cs="Times New Roman CYR"/>
      <w:sz w:val="22"/>
      <w:szCs w:val="24"/>
      <w:lang w:eastAsia="ar-SA"/>
    </w:rPr>
  </w:style>
  <w:style w:type="character" w:styleId="afa">
    <w:name w:val="Strong"/>
    <w:basedOn w:val="a0"/>
    <w:uiPriority w:val="22"/>
    <w:qFormat/>
    <w:rsid w:val="002128FC"/>
    <w:rPr>
      <w:b/>
      <w:bCs/>
    </w:rPr>
  </w:style>
  <w:style w:type="paragraph" w:customStyle="1" w:styleId="TableParagraph">
    <w:name w:val="Table Paragraph"/>
    <w:basedOn w:val="a"/>
    <w:uiPriority w:val="1"/>
    <w:qFormat/>
    <w:rsid w:val="002128FC"/>
    <w:pPr>
      <w:widowControl w:val="0"/>
      <w:autoSpaceDE w:val="0"/>
      <w:autoSpaceDN w:val="0"/>
    </w:pPr>
    <w:rPr>
      <w:rFonts w:ascii="Times New Roman" w:eastAsia="Times New Roman" w:hAnsi="Times New Roman" w:cs="Times New Roman"/>
      <w:sz w:val="22"/>
      <w:szCs w:val="22"/>
      <w:lang w:val="en-US" w:eastAsia="en-US"/>
    </w:rPr>
  </w:style>
  <w:style w:type="character" w:customStyle="1" w:styleId="tlid-translation">
    <w:name w:val="tlid-translation"/>
    <w:basedOn w:val="a0"/>
    <w:rsid w:val="004B298F"/>
  </w:style>
  <w:style w:type="character" w:customStyle="1" w:styleId="b-tagtext">
    <w:name w:val="b-tag__text"/>
    <w:basedOn w:val="a0"/>
    <w:rsid w:val="00C46B19"/>
  </w:style>
  <w:style w:type="character" w:customStyle="1" w:styleId="70">
    <w:name w:val="Заголовок 7 Знак"/>
    <w:basedOn w:val="a0"/>
    <w:link w:val="7"/>
    <w:uiPriority w:val="99"/>
    <w:rsid w:val="00847A78"/>
    <w:rPr>
      <w:rFonts w:eastAsia="NSimSun"/>
      <w:sz w:val="24"/>
      <w:szCs w:val="24"/>
      <w:lang w:val="en-US" w:eastAsia="zh-CN"/>
    </w:rPr>
  </w:style>
  <w:style w:type="character" w:customStyle="1" w:styleId="80">
    <w:name w:val="Заголовок 8 Знак"/>
    <w:basedOn w:val="a0"/>
    <w:link w:val="8"/>
    <w:uiPriority w:val="99"/>
    <w:rsid w:val="00847A78"/>
    <w:rPr>
      <w:rFonts w:eastAsia="NSimSun"/>
      <w:i/>
      <w:iCs/>
      <w:sz w:val="24"/>
      <w:szCs w:val="24"/>
      <w:lang w:val="en-US" w:eastAsia="zh-CN"/>
    </w:rPr>
  </w:style>
  <w:style w:type="character" w:customStyle="1" w:styleId="90">
    <w:name w:val="Заголовок 9 Знак"/>
    <w:basedOn w:val="a0"/>
    <w:link w:val="9"/>
    <w:uiPriority w:val="99"/>
    <w:rsid w:val="00847A78"/>
    <w:rPr>
      <w:rFonts w:ascii="Cambria" w:eastAsia="NSimSun" w:hAnsi="Cambria" w:cs="Cambria"/>
      <w:sz w:val="22"/>
      <w:szCs w:val="22"/>
      <w:lang w:val="en-US" w:eastAsia="zh-CN"/>
    </w:rPr>
  </w:style>
  <w:style w:type="paragraph" w:customStyle="1" w:styleId="26">
    <w:name w:val="Обычный2"/>
    <w:rsid w:val="00BE23AB"/>
    <w:pPr>
      <w:jc w:val="center"/>
    </w:pPr>
    <w:rPr>
      <w:rFonts w:ascii="Times New Roman" w:eastAsia="NSimSun" w:hAnsi="Times New Roman" w:cs="Times New Roman"/>
      <w:color w:val="000000"/>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3870">
      <w:bodyDiv w:val="1"/>
      <w:marLeft w:val="0"/>
      <w:marRight w:val="0"/>
      <w:marTop w:val="0"/>
      <w:marBottom w:val="0"/>
      <w:divBdr>
        <w:top w:val="none" w:sz="0" w:space="0" w:color="auto"/>
        <w:left w:val="none" w:sz="0" w:space="0" w:color="auto"/>
        <w:bottom w:val="none" w:sz="0" w:space="0" w:color="auto"/>
        <w:right w:val="none" w:sz="0" w:space="0" w:color="auto"/>
      </w:divBdr>
    </w:div>
    <w:div w:id="194851348">
      <w:bodyDiv w:val="1"/>
      <w:marLeft w:val="0"/>
      <w:marRight w:val="0"/>
      <w:marTop w:val="0"/>
      <w:marBottom w:val="0"/>
      <w:divBdr>
        <w:top w:val="none" w:sz="0" w:space="0" w:color="auto"/>
        <w:left w:val="none" w:sz="0" w:space="0" w:color="auto"/>
        <w:bottom w:val="none" w:sz="0" w:space="0" w:color="auto"/>
        <w:right w:val="none" w:sz="0" w:space="0" w:color="auto"/>
      </w:divBdr>
    </w:div>
    <w:div w:id="251163815">
      <w:bodyDiv w:val="1"/>
      <w:marLeft w:val="0"/>
      <w:marRight w:val="0"/>
      <w:marTop w:val="0"/>
      <w:marBottom w:val="0"/>
      <w:divBdr>
        <w:top w:val="none" w:sz="0" w:space="0" w:color="auto"/>
        <w:left w:val="none" w:sz="0" w:space="0" w:color="auto"/>
        <w:bottom w:val="none" w:sz="0" w:space="0" w:color="auto"/>
        <w:right w:val="none" w:sz="0" w:space="0" w:color="auto"/>
      </w:divBdr>
    </w:div>
    <w:div w:id="328027868">
      <w:bodyDiv w:val="1"/>
      <w:marLeft w:val="0"/>
      <w:marRight w:val="0"/>
      <w:marTop w:val="0"/>
      <w:marBottom w:val="0"/>
      <w:divBdr>
        <w:top w:val="none" w:sz="0" w:space="0" w:color="auto"/>
        <w:left w:val="none" w:sz="0" w:space="0" w:color="auto"/>
        <w:bottom w:val="none" w:sz="0" w:space="0" w:color="auto"/>
        <w:right w:val="none" w:sz="0" w:space="0" w:color="auto"/>
      </w:divBdr>
    </w:div>
    <w:div w:id="815294098">
      <w:bodyDiv w:val="1"/>
      <w:marLeft w:val="0"/>
      <w:marRight w:val="0"/>
      <w:marTop w:val="0"/>
      <w:marBottom w:val="0"/>
      <w:divBdr>
        <w:top w:val="none" w:sz="0" w:space="0" w:color="auto"/>
        <w:left w:val="none" w:sz="0" w:space="0" w:color="auto"/>
        <w:bottom w:val="none" w:sz="0" w:space="0" w:color="auto"/>
        <w:right w:val="none" w:sz="0" w:space="0" w:color="auto"/>
      </w:divBdr>
    </w:div>
    <w:div w:id="900410519">
      <w:bodyDiv w:val="1"/>
      <w:marLeft w:val="0"/>
      <w:marRight w:val="0"/>
      <w:marTop w:val="0"/>
      <w:marBottom w:val="0"/>
      <w:divBdr>
        <w:top w:val="none" w:sz="0" w:space="0" w:color="auto"/>
        <w:left w:val="none" w:sz="0" w:space="0" w:color="auto"/>
        <w:bottom w:val="none" w:sz="0" w:space="0" w:color="auto"/>
        <w:right w:val="none" w:sz="0" w:space="0" w:color="auto"/>
      </w:divBdr>
    </w:div>
    <w:div w:id="1541236077">
      <w:bodyDiv w:val="1"/>
      <w:marLeft w:val="0"/>
      <w:marRight w:val="0"/>
      <w:marTop w:val="0"/>
      <w:marBottom w:val="0"/>
      <w:divBdr>
        <w:top w:val="none" w:sz="0" w:space="0" w:color="auto"/>
        <w:left w:val="none" w:sz="0" w:space="0" w:color="auto"/>
        <w:bottom w:val="none" w:sz="0" w:space="0" w:color="auto"/>
        <w:right w:val="none" w:sz="0" w:space="0" w:color="auto"/>
      </w:divBdr>
    </w:div>
    <w:div w:id="2086486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binet.sfs.gov.ua/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1197-18/paran28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usr.minjust.gov.ua/ua/fre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risaberdnik@ukr.net" TargetMode="External"/><Relationship Id="rId14" Type="http://schemas.openxmlformats.org/officeDocument/2006/relationships/hyperlink" Target="https://zakon.rada.gov.ua/laws/show/80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3ABB-1E1A-45BC-B3AA-A2D84AC7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60640</Words>
  <Characters>34566</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2</cp:revision>
  <cp:lastPrinted>2021-10-06T12:38:00Z</cp:lastPrinted>
  <dcterms:created xsi:type="dcterms:W3CDTF">2023-02-16T09:28:00Z</dcterms:created>
  <dcterms:modified xsi:type="dcterms:W3CDTF">2023-02-16T09:28:00Z</dcterms:modified>
</cp:coreProperties>
</file>