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BF49D" w14:textId="5C9B9F77" w:rsidR="00AB2656" w:rsidRPr="00A40294" w:rsidRDefault="00AB2656" w:rsidP="00C439EB">
      <w:pPr>
        <w:widowControl w:val="0"/>
        <w:spacing w:after="0" w:line="240" w:lineRule="auto"/>
        <w:jc w:val="center"/>
        <w:rPr>
          <w:rFonts w:ascii="Times New Roman" w:eastAsia="Times New Roman" w:hAnsi="Times New Roman" w:cs="Times New Roman"/>
          <w:b/>
          <w:sz w:val="24"/>
          <w:szCs w:val="24"/>
        </w:rPr>
      </w:pPr>
      <w:r w:rsidRPr="00A40294">
        <w:rPr>
          <w:rFonts w:ascii="Times New Roman" w:eastAsia="Times New Roman" w:hAnsi="Times New Roman" w:cs="Times New Roman"/>
          <w:b/>
          <w:sz w:val="24"/>
          <w:szCs w:val="24"/>
        </w:rPr>
        <w:t>КОМУНАЛЬНЕ ПІДПРИЄМСТВО «ТЕПЛОКОМУНЕНЕРГО»</w:t>
      </w:r>
    </w:p>
    <w:p w14:paraId="3C03EC26" w14:textId="0E548C6B" w:rsidR="00AB2656" w:rsidRPr="00A40294" w:rsidRDefault="00C439EB" w:rsidP="00AB2656">
      <w:pPr>
        <w:widowControl w:val="0"/>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МІСТА МОНАСТИРИЩЕ</w:t>
      </w:r>
    </w:p>
    <w:p w14:paraId="7D8741B9" w14:textId="77777777" w:rsidR="00AB2656" w:rsidRPr="00A40294" w:rsidRDefault="00AB2656" w:rsidP="00AB2656">
      <w:pPr>
        <w:widowControl w:val="0"/>
        <w:spacing w:after="0" w:line="240" w:lineRule="auto"/>
        <w:ind w:left="-1418"/>
        <w:jc w:val="right"/>
        <w:rPr>
          <w:rFonts w:ascii="Times New Roman" w:eastAsia="Times New Roman" w:hAnsi="Times New Roman" w:cs="Times New Roman"/>
          <w:b/>
          <w:sz w:val="24"/>
          <w:szCs w:val="24"/>
        </w:rPr>
      </w:pPr>
    </w:p>
    <w:p w14:paraId="48F140D4" w14:textId="77777777" w:rsidR="00AB2656" w:rsidRPr="00A40294" w:rsidRDefault="00AB2656" w:rsidP="00AB2656">
      <w:pPr>
        <w:widowControl w:val="0"/>
        <w:spacing w:after="0" w:line="240" w:lineRule="auto"/>
        <w:ind w:left="-1418"/>
        <w:jc w:val="right"/>
        <w:rPr>
          <w:rFonts w:ascii="Times New Roman" w:eastAsia="Times New Roman" w:hAnsi="Times New Roman" w:cs="Times New Roman"/>
          <w:b/>
          <w:sz w:val="24"/>
          <w:szCs w:val="24"/>
        </w:rPr>
      </w:pPr>
    </w:p>
    <w:p w14:paraId="6A50F123" w14:textId="77777777" w:rsidR="00AB2656" w:rsidRPr="00A40294" w:rsidRDefault="00AB2656" w:rsidP="00AB2656">
      <w:pPr>
        <w:widowControl w:val="0"/>
        <w:spacing w:after="0" w:line="240" w:lineRule="auto"/>
        <w:ind w:left="-1418"/>
        <w:jc w:val="right"/>
        <w:rPr>
          <w:rFonts w:ascii="Times New Roman" w:eastAsia="Times New Roman" w:hAnsi="Times New Roman" w:cs="Times New Roman"/>
          <w:b/>
          <w:sz w:val="24"/>
          <w:szCs w:val="24"/>
        </w:rPr>
      </w:pPr>
    </w:p>
    <w:tbl>
      <w:tblPr>
        <w:tblW w:w="6520" w:type="dxa"/>
        <w:tblInd w:w="425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520"/>
      </w:tblGrid>
      <w:tr w:rsidR="00AB2656" w:rsidRPr="00A40294" w14:paraId="2B5D2325" w14:textId="77777777" w:rsidTr="004D5786">
        <w:trPr>
          <w:trHeight w:hRule="exact" w:val="258"/>
        </w:trPr>
        <w:tc>
          <w:tcPr>
            <w:tcW w:w="6520" w:type="dxa"/>
            <w:shd w:val="clear" w:color="auto" w:fill="auto"/>
          </w:tcPr>
          <w:p w14:paraId="3E3FA9AD" w14:textId="77777777" w:rsidR="00AB2656" w:rsidRPr="00A40294" w:rsidRDefault="00AB2656" w:rsidP="001260AB">
            <w:pPr>
              <w:widowControl w:val="0"/>
              <w:spacing w:after="0" w:line="240" w:lineRule="auto"/>
              <w:ind w:right="141"/>
              <w:jc w:val="right"/>
              <w:rPr>
                <w:rFonts w:ascii="Times New Roman" w:eastAsia="Times New Roman" w:hAnsi="Times New Roman" w:cs="Times New Roman"/>
                <w:b/>
                <w:sz w:val="24"/>
                <w:szCs w:val="24"/>
              </w:rPr>
            </w:pPr>
            <w:r w:rsidRPr="00A40294">
              <w:rPr>
                <w:rFonts w:ascii="Times New Roman" w:eastAsia="Times New Roman" w:hAnsi="Times New Roman" w:cs="Times New Roman"/>
                <w:b/>
                <w:sz w:val="24"/>
                <w:szCs w:val="24"/>
              </w:rPr>
              <w:t>ЗАТВЕРДЖЕНО</w:t>
            </w:r>
          </w:p>
        </w:tc>
      </w:tr>
      <w:tr w:rsidR="00AB2656" w:rsidRPr="00A40294" w14:paraId="4334DEEC" w14:textId="77777777" w:rsidTr="004D5786">
        <w:trPr>
          <w:trHeight w:hRule="exact" w:val="609"/>
        </w:trPr>
        <w:tc>
          <w:tcPr>
            <w:tcW w:w="6520" w:type="dxa"/>
            <w:shd w:val="clear" w:color="auto" w:fill="auto"/>
          </w:tcPr>
          <w:p w14:paraId="2F1A1F5B" w14:textId="77777777" w:rsidR="00AB2656" w:rsidRPr="00A40294" w:rsidRDefault="00AB2656" w:rsidP="001260AB">
            <w:pPr>
              <w:widowControl w:val="0"/>
              <w:spacing w:after="0" w:line="240" w:lineRule="auto"/>
              <w:ind w:right="141"/>
              <w:jc w:val="right"/>
              <w:rPr>
                <w:rFonts w:ascii="Times New Roman" w:eastAsia="Times New Roman" w:hAnsi="Times New Roman" w:cs="Times New Roman"/>
                <w:b/>
                <w:sz w:val="24"/>
                <w:szCs w:val="24"/>
              </w:rPr>
            </w:pPr>
            <w:r w:rsidRPr="00A40294">
              <w:rPr>
                <w:rFonts w:ascii="Times New Roman" w:eastAsia="Times New Roman" w:hAnsi="Times New Roman" w:cs="Times New Roman"/>
                <w:b/>
                <w:sz w:val="24"/>
                <w:szCs w:val="24"/>
              </w:rPr>
              <w:t>Рішенням Уповноваженої особи</w:t>
            </w:r>
          </w:p>
          <w:p w14:paraId="1831A287" w14:textId="788BABD5" w:rsidR="00AB2656" w:rsidRPr="00A40294" w:rsidRDefault="00AB2656" w:rsidP="001260AB">
            <w:pPr>
              <w:widowControl w:val="0"/>
              <w:spacing w:after="0" w:line="240" w:lineRule="auto"/>
              <w:ind w:right="141"/>
              <w:jc w:val="right"/>
              <w:rPr>
                <w:rFonts w:ascii="Times New Roman" w:eastAsia="Times New Roman" w:hAnsi="Times New Roman" w:cs="Times New Roman"/>
                <w:b/>
                <w:sz w:val="24"/>
                <w:szCs w:val="24"/>
              </w:rPr>
            </w:pPr>
            <w:r w:rsidRPr="00A40294">
              <w:rPr>
                <w:rFonts w:ascii="Times New Roman" w:eastAsia="Times New Roman" w:hAnsi="Times New Roman" w:cs="Times New Roman"/>
                <w:b/>
                <w:sz w:val="24"/>
                <w:szCs w:val="24"/>
              </w:rPr>
              <w:t>КП «</w:t>
            </w:r>
            <w:r w:rsidR="00C439EB">
              <w:rPr>
                <w:rFonts w:ascii="Times New Roman" w:eastAsia="Times New Roman" w:hAnsi="Times New Roman" w:cs="Times New Roman"/>
                <w:b/>
                <w:sz w:val="24"/>
                <w:szCs w:val="24"/>
              </w:rPr>
              <w:t>ТКЕ</w:t>
            </w:r>
            <w:r w:rsidRPr="00A40294">
              <w:rPr>
                <w:rFonts w:ascii="Times New Roman" w:eastAsia="Times New Roman" w:hAnsi="Times New Roman" w:cs="Times New Roman"/>
                <w:b/>
                <w:sz w:val="24"/>
                <w:szCs w:val="24"/>
              </w:rPr>
              <w:t>»</w:t>
            </w:r>
            <w:r w:rsidR="00C439EB">
              <w:rPr>
                <w:rFonts w:ascii="Times New Roman" w:eastAsia="Times New Roman" w:hAnsi="Times New Roman" w:cs="Times New Roman"/>
                <w:b/>
                <w:sz w:val="24"/>
                <w:szCs w:val="24"/>
              </w:rPr>
              <w:t xml:space="preserve"> м. Монастирище</w:t>
            </w:r>
          </w:p>
        </w:tc>
      </w:tr>
      <w:tr w:rsidR="00AB2656" w:rsidRPr="003D0702" w14:paraId="093C1B6C" w14:textId="77777777" w:rsidTr="001260AB">
        <w:trPr>
          <w:trHeight w:hRule="exact" w:val="2437"/>
        </w:trPr>
        <w:tc>
          <w:tcPr>
            <w:tcW w:w="6520" w:type="dxa"/>
            <w:shd w:val="clear" w:color="auto" w:fill="auto"/>
          </w:tcPr>
          <w:p w14:paraId="5E58E151" w14:textId="19A96C27" w:rsidR="00AB2656" w:rsidRPr="00157D5B" w:rsidRDefault="00AB2656" w:rsidP="001260AB">
            <w:pPr>
              <w:widowControl w:val="0"/>
              <w:spacing w:after="0" w:line="240" w:lineRule="auto"/>
              <w:ind w:right="141"/>
              <w:jc w:val="right"/>
              <w:rPr>
                <w:rFonts w:ascii="Times New Roman" w:eastAsia="Times New Roman" w:hAnsi="Times New Roman" w:cs="Times New Roman"/>
                <w:b/>
                <w:sz w:val="24"/>
                <w:szCs w:val="24"/>
              </w:rPr>
            </w:pPr>
            <w:r w:rsidRPr="00BE6378">
              <w:rPr>
                <w:rFonts w:ascii="Times New Roman" w:eastAsia="Times New Roman" w:hAnsi="Times New Roman" w:cs="Times New Roman"/>
                <w:b/>
                <w:sz w:val="24"/>
                <w:szCs w:val="24"/>
              </w:rPr>
              <w:t>Протокол №</w:t>
            </w:r>
            <w:r w:rsidR="005E1F95" w:rsidRPr="00BE6378">
              <w:rPr>
                <w:rFonts w:ascii="Times New Roman" w:eastAsia="Times New Roman" w:hAnsi="Times New Roman" w:cs="Times New Roman"/>
                <w:b/>
                <w:sz w:val="24"/>
                <w:szCs w:val="24"/>
                <w:lang w:val="ru-RU"/>
              </w:rPr>
              <w:t xml:space="preserve"> </w:t>
            </w:r>
            <w:r w:rsidR="00C439EB">
              <w:rPr>
                <w:rFonts w:ascii="Times New Roman" w:eastAsia="Times New Roman" w:hAnsi="Times New Roman" w:cs="Times New Roman"/>
                <w:b/>
                <w:sz w:val="24"/>
                <w:szCs w:val="24"/>
                <w:lang w:val="ru-RU"/>
              </w:rPr>
              <w:t>1</w:t>
            </w:r>
            <w:r w:rsidR="00057B2B">
              <w:rPr>
                <w:rFonts w:ascii="Times New Roman" w:eastAsia="Times New Roman" w:hAnsi="Times New Roman" w:cs="Times New Roman"/>
                <w:b/>
                <w:sz w:val="24"/>
                <w:szCs w:val="24"/>
                <w:lang w:val="ru-RU"/>
              </w:rPr>
              <w:t xml:space="preserve"> </w:t>
            </w:r>
            <w:r w:rsidRPr="00BE6378">
              <w:rPr>
                <w:rFonts w:ascii="Times New Roman" w:eastAsia="Times New Roman" w:hAnsi="Times New Roman" w:cs="Times New Roman"/>
                <w:b/>
                <w:sz w:val="24"/>
                <w:szCs w:val="24"/>
              </w:rPr>
              <w:t>від</w:t>
            </w:r>
            <w:r w:rsidR="00C0139C">
              <w:rPr>
                <w:rFonts w:ascii="Times New Roman" w:eastAsia="Times New Roman" w:hAnsi="Times New Roman" w:cs="Times New Roman"/>
                <w:b/>
                <w:sz w:val="24"/>
                <w:szCs w:val="24"/>
                <w:lang w:val="ru-RU"/>
              </w:rPr>
              <w:t xml:space="preserve"> </w:t>
            </w:r>
            <w:r w:rsidR="00C439EB" w:rsidRPr="00F630B2">
              <w:rPr>
                <w:rFonts w:ascii="Times New Roman" w:eastAsia="Times New Roman" w:hAnsi="Times New Roman" w:cs="Times New Roman"/>
                <w:b/>
                <w:sz w:val="24"/>
                <w:szCs w:val="24"/>
                <w:lang w:val="ru-RU"/>
              </w:rPr>
              <w:t>11</w:t>
            </w:r>
            <w:r w:rsidR="00F82164" w:rsidRPr="00BE6378">
              <w:rPr>
                <w:rFonts w:ascii="Times New Roman" w:eastAsia="Times New Roman" w:hAnsi="Times New Roman" w:cs="Times New Roman"/>
                <w:b/>
                <w:sz w:val="24"/>
                <w:szCs w:val="24"/>
                <w:lang w:val="ru-RU"/>
              </w:rPr>
              <w:t>.0</w:t>
            </w:r>
            <w:r w:rsidR="00235BDE">
              <w:rPr>
                <w:rFonts w:ascii="Times New Roman" w:eastAsia="Times New Roman" w:hAnsi="Times New Roman" w:cs="Times New Roman"/>
                <w:b/>
                <w:sz w:val="24"/>
                <w:szCs w:val="24"/>
                <w:lang w:val="ru-RU"/>
              </w:rPr>
              <w:t>3</w:t>
            </w:r>
            <w:r w:rsidR="00F82164" w:rsidRPr="00BE6378">
              <w:rPr>
                <w:rFonts w:ascii="Times New Roman" w:eastAsia="Times New Roman" w:hAnsi="Times New Roman" w:cs="Times New Roman"/>
                <w:b/>
                <w:sz w:val="24"/>
                <w:szCs w:val="24"/>
                <w:lang w:val="ru-RU"/>
              </w:rPr>
              <w:t>.2024</w:t>
            </w:r>
            <w:r w:rsidR="003013BE" w:rsidRPr="00BE6378">
              <w:rPr>
                <w:rFonts w:ascii="Times New Roman" w:eastAsia="Times New Roman" w:hAnsi="Times New Roman" w:cs="Times New Roman"/>
                <w:b/>
                <w:sz w:val="24"/>
                <w:szCs w:val="24"/>
                <w:lang w:val="ru-RU"/>
              </w:rPr>
              <w:t xml:space="preserve"> </w:t>
            </w:r>
            <w:r w:rsidRPr="00BE6378">
              <w:rPr>
                <w:rFonts w:ascii="Times New Roman" w:eastAsia="Times New Roman" w:hAnsi="Times New Roman" w:cs="Times New Roman"/>
                <w:b/>
                <w:sz w:val="24"/>
                <w:szCs w:val="24"/>
              </w:rPr>
              <w:t xml:space="preserve"> р.</w:t>
            </w:r>
          </w:p>
          <w:p w14:paraId="2109FC76" w14:textId="77777777" w:rsidR="001260AB" w:rsidRPr="00157D5B" w:rsidRDefault="001260AB" w:rsidP="001260AB">
            <w:pPr>
              <w:widowControl w:val="0"/>
              <w:spacing w:after="0" w:line="240" w:lineRule="auto"/>
              <w:ind w:right="141"/>
              <w:jc w:val="right"/>
              <w:rPr>
                <w:rFonts w:ascii="Times New Roman" w:eastAsia="Times New Roman" w:hAnsi="Times New Roman" w:cs="Times New Roman"/>
                <w:b/>
                <w:sz w:val="24"/>
                <w:szCs w:val="24"/>
              </w:rPr>
            </w:pPr>
          </w:p>
          <w:p w14:paraId="3E9DBAD3" w14:textId="77777777" w:rsidR="00AB2656" w:rsidRPr="00157D5B" w:rsidRDefault="00AB2656" w:rsidP="001260AB">
            <w:pPr>
              <w:widowControl w:val="0"/>
              <w:spacing w:after="0" w:line="240" w:lineRule="auto"/>
              <w:ind w:right="141"/>
              <w:jc w:val="right"/>
              <w:rPr>
                <w:rFonts w:ascii="Times New Roman" w:eastAsia="Times New Roman" w:hAnsi="Times New Roman" w:cs="Times New Roman"/>
                <w:b/>
                <w:sz w:val="24"/>
                <w:szCs w:val="24"/>
              </w:rPr>
            </w:pPr>
            <w:r w:rsidRPr="00157D5B">
              <w:rPr>
                <w:rFonts w:ascii="Times New Roman" w:eastAsia="Times New Roman" w:hAnsi="Times New Roman" w:cs="Times New Roman"/>
                <w:b/>
                <w:sz w:val="24"/>
                <w:szCs w:val="24"/>
              </w:rPr>
              <w:t>Уповноважена особа</w:t>
            </w:r>
          </w:p>
          <w:p w14:paraId="4415119C" w14:textId="77777777" w:rsidR="00AB2656" w:rsidRPr="00157D5B" w:rsidRDefault="00AB2656" w:rsidP="001260AB">
            <w:pPr>
              <w:widowControl w:val="0"/>
              <w:spacing w:after="0" w:line="240" w:lineRule="auto"/>
              <w:ind w:right="141"/>
              <w:jc w:val="right"/>
              <w:rPr>
                <w:rFonts w:ascii="Times New Roman" w:eastAsia="Times New Roman" w:hAnsi="Times New Roman" w:cs="Times New Roman"/>
                <w:b/>
                <w:sz w:val="24"/>
                <w:szCs w:val="24"/>
              </w:rPr>
            </w:pPr>
          </w:p>
          <w:p w14:paraId="77516928" w14:textId="71F8D616" w:rsidR="00AB2656" w:rsidRPr="003D0702" w:rsidRDefault="00DD61D2" w:rsidP="00DD61D2">
            <w:pPr>
              <w:widowControl w:val="0"/>
              <w:spacing w:after="0" w:line="240" w:lineRule="auto"/>
              <w:ind w:right="141"/>
              <w:jc w:val="right"/>
              <w:rPr>
                <w:rFonts w:ascii="Times New Roman" w:eastAsia="Times New Roman" w:hAnsi="Times New Roman" w:cs="Times New Roman"/>
                <w:b/>
                <w:sz w:val="24"/>
                <w:szCs w:val="24"/>
                <w:highlight w:val="yellow"/>
                <w:lang w:val="ru-RU"/>
              </w:rPr>
            </w:pPr>
            <w:r w:rsidRPr="00157D5B">
              <w:rPr>
                <w:rFonts w:ascii="Times New Roman" w:eastAsia="Times New Roman" w:hAnsi="Times New Roman" w:cs="Times New Roman"/>
                <w:b/>
                <w:sz w:val="24"/>
                <w:szCs w:val="24"/>
              </w:rPr>
              <w:t>_____</w:t>
            </w:r>
            <w:r w:rsidR="007652A8" w:rsidRPr="00157D5B">
              <w:rPr>
                <w:rFonts w:ascii="Times New Roman" w:eastAsia="Times New Roman" w:hAnsi="Times New Roman" w:cs="Times New Roman"/>
                <w:b/>
                <w:sz w:val="24"/>
                <w:szCs w:val="24"/>
              </w:rPr>
              <w:t xml:space="preserve">____________ </w:t>
            </w:r>
            <w:r w:rsidR="00C439EB">
              <w:rPr>
                <w:rFonts w:ascii="Times New Roman" w:eastAsia="Times New Roman" w:hAnsi="Times New Roman" w:cs="Times New Roman"/>
                <w:b/>
                <w:sz w:val="24"/>
                <w:szCs w:val="24"/>
              </w:rPr>
              <w:t>Сергій ПАЛАМАРЧУК</w:t>
            </w:r>
          </w:p>
        </w:tc>
      </w:tr>
    </w:tbl>
    <w:p w14:paraId="61F4A352" w14:textId="77777777" w:rsidR="00AB2656" w:rsidRPr="00A40294" w:rsidRDefault="00AB2656" w:rsidP="00AB2656">
      <w:pPr>
        <w:widowControl w:val="0"/>
        <w:spacing w:after="0" w:line="240" w:lineRule="auto"/>
        <w:jc w:val="center"/>
        <w:rPr>
          <w:rFonts w:ascii="Times New Roman" w:eastAsia="Times New Roman" w:hAnsi="Times New Roman" w:cs="Times New Roman"/>
          <w:sz w:val="24"/>
          <w:szCs w:val="24"/>
        </w:rPr>
      </w:pPr>
    </w:p>
    <w:p w14:paraId="012A7DA0" w14:textId="77777777" w:rsidR="00AB2656" w:rsidRPr="00A40294" w:rsidRDefault="00AB2656" w:rsidP="00AB2656">
      <w:pPr>
        <w:widowControl w:val="0"/>
        <w:spacing w:after="0" w:line="240" w:lineRule="auto"/>
        <w:rPr>
          <w:rFonts w:ascii="Times New Roman" w:eastAsia="Times New Roman" w:hAnsi="Times New Roman" w:cs="Times New Roman"/>
          <w:sz w:val="24"/>
          <w:szCs w:val="24"/>
        </w:rPr>
      </w:pPr>
    </w:p>
    <w:p w14:paraId="562207C4" w14:textId="77777777" w:rsidR="00AB2656" w:rsidRPr="00A40294" w:rsidRDefault="00AB2656" w:rsidP="00AB2656">
      <w:pPr>
        <w:widowControl w:val="0"/>
        <w:spacing w:after="0" w:line="240" w:lineRule="auto"/>
        <w:rPr>
          <w:rFonts w:ascii="Times New Roman" w:eastAsia="Times New Roman" w:hAnsi="Times New Roman" w:cs="Times New Roman"/>
          <w:sz w:val="24"/>
          <w:szCs w:val="24"/>
        </w:rPr>
      </w:pPr>
    </w:p>
    <w:p w14:paraId="7290BD39" w14:textId="77777777" w:rsidR="00AB2656" w:rsidRPr="00A40294" w:rsidRDefault="00AB2656" w:rsidP="00AB2656">
      <w:pPr>
        <w:widowControl w:val="0"/>
        <w:spacing w:after="0" w:line="240" w:lineRule="auto"/>
        <w:jc w:val="center"/>
        <w:rPr>
          <w:rFonts w:ascii="Times New Roman" w:eastAsia="Times New Roman" w:hAnsi="Times New Roman" w:cs="Times New Roman"/>
          <w:b/>
          <w:sz w:val="24"/>
          <w:szCs w:val="24"/>
        </w:rPr>
      </w:pPr>
    </w:p>
    <w:p w14:paraId="35B822E7" w14:textId="77777777" w:rsidR="00AB2656" w:rsidRPr="00A40294" w:rsidRDefault="00AB2656" w:rsidP="00AB2656">
      <w:pPr>
        <w:widowControl w:val="0"/>
        <w:spacing w:after="0" w:line="240" w:lineRule="auto"/>
        <w:jc w:val="center"/>
        <w:rPr>
          <w:rFonts w:ascii="Times New Roman" w:eastAsia="Times New Roman" w:hAnsi="Times New Roman" w:cs="Times New Roman"/>
          <w:b/>
          <w:sz w:val="24"/>
          <w:szCs w:val="24"/>
        </w:rPr>
      </w:pPr>
    </w:p>
    <w:p w14:paraId="741FC0AC" w14:textId="77777777" w:rsidR="00AB2656" w:rsidRPr="00A40294" w:rsidRDefault="00AB2656" w:rsidP="00AB2656">
      <w:pPr>
        <w:widowControl w:val="0"/>
        <w:spacing w:after="0" w:line="240" w:lineRule="auto"/>
        <w:jc w:val="center"/>
        <w:rPr>
          <w:rFonts w:ascii="Times New Roman" w:eastAsia="Times New Roman" w:hAnsi="Times New Roman" w:cs="Times New Roman"/>
          <w:b/>
          <w:sz w:val="24"/>
          <w:szCs w:val="24"/>
        </w:rPr>
      </w:pPr>
    </w:p>
    <w:p w14:paraId="012F6EA4" w14:textId="77777777" w:rsidR="00AB2656" w:rsidRPr="00A40294" w:rsidRDefault="00AB2656" w:rsidP="00AB2656">
      <w:pPr>
        <w:widowControl w:val="0"/>
        <w:spacing w:after="0" w:line="240" w:lineRule="auto"/>
        <w:jc w:val="center"/>
        <w:rPr>
          <w:rFonts w:ascii="Times New Roman" w:eastAsia="Times New Roman" w:hAnsi="Times New Roman" w:cs="Times New Roman"/>
          <w:b/>
          <w:sz w:val="24"/>
          <w:szCs w:val="24"/>
        </w:rPr>
      </w:pPr>
    </w:p>
    <w:p w14:paraId="13B42947" w14:textId="77777777" w:rsidR="00AB2656" w:rsidRPr="00A40294" w:rsidRDefault="00AB2656" w:rsidP="00AB2656">
      <w:pPr>
        <w:widowControl w:val="0"/>
        <w:spacing w:after="0" w:line="240" w:lineRule="auto"/>
        <w:jc w:val="center"/>
        <w:rPr>
          <w:rFonts w:ascii="Times New Roman" w:eastAsia="Times New Roman" w:hAnsi="Times New Roman" w:cs="Times New Roman"/>
          <w:b/>
          <w:sz w:val="24"/>
          <w:szCs w:val="24"/>
        </w:rPr>
      </w:pPr>
    </w:p>
    <w:p w14:paraId="01A035E8" w14:textId="77777777" w:rsidR="00AB2656" w:rsidRPr="00A40294" w:rsidRDefault="00AB2656" w:rsidP="00AB2656">
      <w:pPr>
        <w:widowControl w:val="0"/>
        <w:spacing w:after="0" w:line="240" w:lineRule="auto"/>
        <w:jc w:val="center"/>
        <w:rPr>
          <w:rFonts w:ascii="Times New Roman" w:eastAsia="Times New Roman" w:hAnsi="Times New Roman" w:cs="Times New Roman"/>
          <w:b/>
          <w:sz w:val="24"/>
          <w:szCs w:val="24"/>
        </w:rPr>
      </w:pPr>
    </w:p>
    <w:p w14:paraId="7A40AB3B" w14:textId="77777777" w:rsidR="00AB2656" w:rsidRPr="00A40294" w:rsidRDefault="00AB2656" w:rsidP="00AB2656">
      <w:pPr>
        <w:widowControl w:val="0"/>
        <w:spacing w:after="0" w:line="240" w:lineRule="auto"/>
        <w:jc w:val="center"/>
        <w:rPr>
          <w:rFonts w:ascii="Times New Roman" w:eastAsia="Times New Roman" w:hAnsi="Times New Roman" w:cs="Times New Roman"/>
          <w:b/>
          <w:sz w:val="24"/>
          <w:szCs w:val="24"/>
        </w:rPr>
      </w:pPr>
      <w:r w:rsidRPr="00A40294">
        <w:rPr>
          <w:rFonts w:ascii="Times New Roman" w:eastAsia="Times New Roman" w:hAnsi="Times New Roman" w:cs="Times New Roman"/>
          <w:b/>
          <w:sz w:val="24"/>
          <w:szCs w:val="24"/>
        </w:rPr>
        <w:t>ТЕНДЕРНА ДОКУМЕНТАЦІЯ</w:t>
      </w:r>
    </w:p>
    <w:p w14:paraId="1DF5E37F" w14:textId="77777777" w:rsidR="00AB2656" w:rsidRPr="00A40294" w:rsidRDefault="00AB2656" w:rsidP="00AB2656">
      <w:pPr>
        <w:widowControl w:val="0"/>
        <w:spacing w:after="0" w:line="240" w:lineRule="auto"/>
        <w:jc w:val="center"/>
        <w:rPr>
          <w:rFonts w:ascii="Times New Roman" w:eastAsia="Times New Roman" w:hAnsi="Times New Roman" w:cs="Times New Roman"/>
          <w:b/>
          <w:i/>
          <w:sz w:val="24"/>
          <w:szCs w:val="24"/>
        </w:rPr>
      </w:pPr>
      <w:r w:rsidRPr="00A40294">
        <w:rPr>
          <w:rFonts w:ascii="Times New Roman" w:eastAsia="Times New Roman" w:hAnsi="Times New Roman" w:cs="Times New Roman"/>
          <w:b/>
          <w:i/>
          <w:sz w:val="24"/>
          <w:szCs w:val="24"/>
        </w:rPr>
        <w:t>(процедура закупівлі – відкриті торги)</w:t>
      </w:r>
    </w:p>
    <w:p w14:paraId="7D253981" w14:textId="7525F73E" w:rsidR="00AB2656" w:rsidRPr="005632E1" w:rsidRDefault="005632E1" w:rsidP="00AB2656">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Назва предмета закупівлі:</w:t>
      </w:r>
    </w:p>
    <w:p w14:paraId="6C870807" w14:textId="77777777" w:rsidR="0068326F" w:rsidRPr="0068326F" w:rsidRDefault="0068326F" w:rsidP="0068326F">
      <w:pPr>
        <w:spacing w:after="0" w:line="240" w:lineRule="auto"/>
        <w:jc w:val="center"/>
        <w:rPr>
          <w:rFonts w:ascii="Times New Roman" w:eastAsia="Times New Roman" w:hAnsi="Times New Roman" w:cs="Times New Roman"/>
          <w:b/>
          <w:bCs/>
          <w:color w:val="000000"/>
        </w:rPr>
      </w:pPr>
      <w:r w:rsidRPr="0068326F">
        <w:rPr>
          <w:rFonts w:ascii="Times New Roman" w:eastAsia="Times New Roman" w:hAnsi="Times New Roman" w:cs="Times New Roman"/>
          <w:b/>
          <w:bCs/>
          <w:color w:val="000000"/>
        </w:rPr>
        <w:t>Труби сталеві електрозварні прямошовні</w:t>
      </w:r>
    </w:p>
    <w:p w14:paraId="134BEDA1" w14:textId="45A08086" w:rsidR="0068326F" w:rsidRPr="0068326F" w:rsidRDefault="0068326F" w:rsidP="0068326F">
      <w:pPr>
        <w:spacing w:after="0" w:line="240" w:lineRule="auto"/>
        <w:jc w:val="center"/>
        <w:rPr>
          <w:rFonts w:ascii="Times New Roman" w:eastAsia="Times New Roman" w:hAnsi="Times New Roman" w:cs="Times New Roman"/>
          <w:b/>
          <w:bCs/>
          <w:color w:val="000000"/>
        </w:rPr>
      </w:pPr>
      <w:r w:rsidRPr="0068326F">
        <w:rPr>
          <w:rFonts w:ascii="Times New Roman" w:eastAsia="Times New Roman" w:hAnsi="Times New Roman" w:cs="Times New Roman"/>
          <w:b/>
          <w:bCs/>
          <w:color w:val="000000"/>
        </w:rPr>
        <w:t xml:space="preserve">ДК 021:2015: код «44163100-1» - «Труби») </w:t>
      </w:r>
    </w:p>
    <w:p w14:paraId="168A7207" w14:textId="34D781D4" w:rsidR="00AB2656" w:rsidRDefault="00AB2656" w:rsidP="0068326F">
      <w:pPr>
        <w:widowControl w:val="0"/>
        <w:spacing w:after="0" w:line="240" w:lineRule="auto"/>
        <w:rPr>
          <w:rFonts w:ascii="Times New Roman" w:eastAsia="Times New Roman" w:hAnsi="Times New Roman" w:cs="Times New Roman"/>
          <w:b/>
          <w:sz w:val="24"/>
          <w:szCs w:val="24"/>
        </w:rPr>
      </w:pPr>
    </w:p>
    <w:p w14:paraId="584526DF" w14:textId="77777777" w:rsidR="00AB2656" w:rsidRPr="00A40294" w:rsidRDefault="00AB2656" w:rsidP="00AB2656">
      <w:pPr>
        <w:widowControl w:val="0"/>
        <w:spacing w:after="0" w:line="240" w:lineRule="auto"/>
        <w:jc w:val="center"/>
        <w:rPr>
          <w:rFonts w:ascii="Times New Roman" w:eastAsia="Times New Roman" w:hAnsi="Times New Roman" w:cs="Times New Roman"/>
          <w:b/>
          <w:sz w:val="24"/>
          <w:szCs w:val="24"/>
        </w:rPr>
      </w:pPr>
    </w:p>
    <w:p w14:paraId="6FF118EB" w14:textId="77777777" w:rsidR="00AB2656" w:rsidRPr="00A40294" w:rsidRDefault="00AB2656" w:rsidP="00AB2656">
      <w:pPr>
        <w:widowControl w:val="0"/>
        <w:spacing w:after="0" w:line="240" w:lineRule="auto"/>
        <w:jc w:val="center"/>
        <w:rPr>
          <w:rFonts w:ascii="Times New Roman" w:eastAsia="Times New Roman" w:hAnsi="Times New Roman" w:cs="Times New Roman"/>
          <w:b/>
          <w:sz w:val="24"/>
          <w:szCs w:val="24"/>
        </w:rPr>
      </w:pPr>
    </w:p>
    <w:p w14:paraId="0F55DC65" w14:textId="77777777" w:rsidR="00AB2656" w:rsidRPr="00A40294" w:rsidRDefault="00AB2656" w:rsidP="00AB2656">
      <w:pPr>
        <w:widowControl w:val="0"/>
        <w:spacing w:after="0" w:line="240" w:lineRule="auto"/>
        <w:jc w:val="center"/>
        <w:rPr>
          <w:rFonts w:ascii="Times New Roman" w:eastAsia="Times New Roman" w:hAnsi="Times New Roman" w:cs="Times New Roman"/>
          <w:b/>
          <w:sz w:val="24"/>
          <w:szCs w:val="24"/>
        </w:rPr>
      </w:pPr>
    </w:p>
    <w:p w14:paraId="6BF4CD41" w14:textId="77777777" w:rsidR="00AB2656" w:rsidRPr="00A40294" w:rsidRDefault="00AB2656" w:rsidP="00AB2656">
      <w:pPr>
        <w:widowControl w:val="0"/>
        <w:spacing w:after="0" w:line="240" w:lineRule="auto"/>
        <w:jc w:val="center"/>
        <w:rPr>
          <w:rFonts w:ascii="Times New Roman" w:eastAsia="Times New Roman" w:hAnsi="Times New Roman" w:cs="Times New Roman"/>
          <w:b/>
          <w:sz w:val="24"/>
          <w:szCs w:val="24"/>
        </w:rPr>
      </w:pPr>
    </w:p>
    <w:p w14:paraId="29732A28" w14:textId="77777777" w:rsidR="00AB2656" w:rsidRPr="00A40294" w:rsidRDefault="00AB2656" w:rsidP="00AB2656">
      <w:pPr>
        <w:widowControl w:val="0"/>
        <w:spacing w:after="0" w:line="240" w:lineRule="auto"/>
        <w:jc w:val="center"/>
        <w:rPr>
          <w:rFonts w:ascii="Times New Roman" w:eastAsia="Times New Roman" w:hAnsi="Times New Roman" w:cs="Times New Roman"/>
          <w:b/>
          <w:sz w:val="24"/>
          <w:szCs w:val="24"/>
        </w:rPr>
      </w:pPr>
    </w:p>
    <w:p w14:paraId="4224F79B" w14:textId="77777777" w:rsidR="00AB2656" w:rsidRPr="00A40294" w:rsidRDefault="00AB2656" w:rsidP="00AB2656">
      <w:pPr>
        <w:widowControl w:val="0"/>
        <w:spacing w:after="0" w:line="240" w:lineRule="auto"/>
        <w:jc w:val="center"/>
        <w:rPr>
          <w:rFonts w:ascii="Times New Roman" w:eastAsia="Times New Roman" w:hAnsi="Times New Roman" w:cs="Times New Roman"/>
          <w:b/>
          <w:sz w:val="24"/>
          <w:szCs w:val="24"/>
        </w:rPr>
      </w:pPr>
    </w:p>
    <w:p w14:paraId="1F3BBC31" w14:textId="77777777" w:rsidR="00AB2656" w:rsidRPr="00A40294" w:rsidRDefault="00AB2656" w:rsidP="00AB2656">
      <w:pPr>
        <w:widowControl w:val="0"/>
        <w:spacing w:after="0" w:line="240" w:lineRule="auto"/>
        <w:jc w:val="center"/>
        <w:rPr>
          <w:rFonts w:ascii="Times New Roman" w:eastAsia="Times New Roman" w:hAnsi="Times New Roman" w:cs="Times New Roman"/>
          <w:b/>
          <w:sz w:val="24"/>
          <w:szCs w:val="24"/>
        </w:rPr>
      </w:pPr>
    </w:p>
    <w:p w14:paraId="51AF7732" w14:textId="77777777" w:rsidR="00AB2656" w:rsidRPr="00A40294" w:rsidRDefault="00AB2656" w:rsidP="00AB2656">
      <w:pPr>
        <w:widowControl w:val="0"/>
        <w:spacing w:after="0" w:line="240" w:lineRule="auto"/>
        <w:jc w:val="center"/>
        <w:rPr>
          <w:rFonts w:ascii="Times New Roman" w:eastAsia="Times New Roman" w:hAnsi="Times New Roman" w:cs="Times New Roman"/>
          <w:b/>
          <w:sz w:val="24"/>
          <w:szCs w:val="24"/>
        </w:rPr>
      </w:pPr>
    </w:p>
    <w:p w14:paraId="537C995F" w14:textId="77777777" w:rsidR="00AB2656" w:rsidRPr="00A40294" w:rsidRDefault="00AB2656" w:rsidP="00AB2656">
      <w:pPr>
        <w:widowControl w:val="0"/>
        <w:spacing w:after="0" w:line="240" w:lineRule="auto"/>
        <w:jc w:val="center"/>
        <w:rPr>
          <w:rFonts w:ascii="Times New Roman" w:eastAsia="Times New Roman" w:hAnsi="Times New Roman" w:cs="Times New Roman"/>
          <w:b/>
          <w:bCs/>
          <w:sz w:val="24"/>
          <w:szCs w:val="24"/>
        </w:rPr>
      </w:pPr>
    </w:p>
    <w:p w14:paraId="6E14B40A" w14:textId="77777777" w:rsidR="00AB2656" w:rsidRPr="00A40294" w:rsidRDefault="00AB2656" w:rsidP="00AB2656">
      <w:pPr>
        <w:widowControl w:val="0"/>
        <w:spacing w:after="0" w:line="240" w:lineRule="auto"/>
        <w:jc w:val="center"/>
        <w:rPr>
          <w:rFonts w:ascii="Times New Roman" w:eastAsia="Times New Roman" w:hAnsi="Times New Roman" w:cs="Times New Roman"/>
          <w:b/>
          <w:bCs/>
          <w:sz w:val="24"/>
          <w:szCs w:val="24"/>
        </w:rPr>
      </w:pPr>
    </w:p>
    <w:p w14:paraId="2B4BDE5E" w14:textId="77777777" w:rsidR="00AB2656" w:rsidRPr="00A40294" w:rsidRDefault="00AB2656" w:rsidP="00AB2656">
      <w:pPr>
        <w:widowControl w:val="0"/>
        <w:spacing w:after="0" w:line="240" w:lineRule="auto"/>
        <w:jc w:val="center"/>
        <w:rPr>
          <w:rFonts w:ascii="Times New Roman" w:eastAsia="Times New Roman" w:hAnsi="Times New Roman" w:cs="Times New Roman"/>
          <w:b/>
          <w:bCs/>
          <w:sz w:val="24"/>
          <w:szCs w:val="24"/>
        </w:rPr>
      </w:pPr>
    </w:p>
    <w:p w14:paraId="189E8402" w14:textId="77777777" w:rsidR="00AB2656" w:rsidRPr="00A40294" w:rsidRDefault="00AB2656" w:rsidP="00AB2656">
      <w:pPr>
        <w:widowControl w:val="0"/>
        <w:spacing w:after="0" w:line="240" w:lineRule="auto"/>
        <w:jc w:val="center"/>
        <w:rPr>
          <w:rFonts w:ascii="Times New Roman" w:eastAsia="Times New Roman" w:hAnsi="Times New Roman" w:cs="Times New Roman"/>
          <w:b/>
          <w:bCs/>
          <w:sz w:val="24"/>
          <w:szCs w:val="24"/>
        </w:rPr>
      </w:pPr>
    </w:p>
    <w:p w14:paraId="143AFBA0" w14:textId="77777777" w:rsidR="00AB2656" w:rsidRDefault="00AB2656" w:rsidP="00AB2656">
      <w:pPr>
        <w:widowControl w:val="0"/>
        <w:spacing w:after="0" w:line="240" w:lineRule="auto"/>
        <w:jc w:val="center"/>
        <w:rPr>
          <w:rFonts w:ascii="Times New Roman" w:eastAsia="Times New Roman" w:hAnsi="Times New Roman" w:cs="Times New Roman"/>
          <w:b/>
          <w:bCs/>
          <w:sz w:val="24"/>
          <w:szCs w:val="24"/>
        </w:rPr>
      </w:pPr>
    </w:p>
    <w:p w14:paraId="1AAC2D20" w14:textId="77777777" w:rsidR="007B5B8B" w:rsidRDefault="007B5B8B" w:rsidP="00AB2656">
      <w:pPr>
        <w:widowControl w:val="0"/>
        <w:spacing w:after="0" w:line="240" w:lineRule="auto"/>
        <w:jc w:val="center"/>
        <w:rPr>
          <w:rFonts w:ascii="Times New Roman" w:eastAsia="Times New Roman" w:hAnsi="Times New Roman" w:cs="Times New Roman"/>
          <w:b/>
          <w:bCs/>
          <w:sz w:val="24"/>
          <w:szCs w:val="24"/>
        </w:rPr>
      </w:pPr>
    </w:p>
    <w:p w14:paraId="5A4BE476" w14:textId="1E859F36" w:rsidR="007B5B8B" w:rsidRDefault="007B5B8B" w:rsidP="00AB2656">
      <w:pPr>
        <w:widowControl w:val="0"/>
        <w:spacing w:after="0" w:line="240" w:lineRule="auto"/>
        <w:jc w:val="center"/>
        <w:rPr>
          <w:rFonts w:ascii="Times New Roman" w:eastAsia="Times New Roman" w:hAnsi="Times New Roman" w:cs="Times New Roman"/>
          <w:b/>
          <w:bCs/>
          <w:sz w:val="24"/>
          <w:szCs w:val="24"/>
        </w:rPr>
      </w:pPr>
    </w:p>
    <w:p w14:paraId="07399B36" w14:textId="480409C2" w:rsidR="00013033" w:rsidRDefault="00013033" w:rsidP="00AB2656">
      <w:pPr>
        <w:widowControl w:val="0"/>
        <w:spacing w:after="0" w:line="240" w:lineRule="auto"/>
        <w:jc w:val="center"/>
        <w:rPr>
          <w:rFonts w:ascii="Times New Roman" w:eastAsia="Times New Roman" w:hAnsi="Times New Roman" w:cs="Times New Roman"/>
          <w:b/>
          <w:bCs/>
          <w:sz w:val="24"/>
          <w:szCs w:val="24"/>
        </w:rPr>
      </w:pPr>
    </w:p>
    <w:p w14:paraId="5DF73895" w14:textId="77777777" w:rsidR="00013033" w:rsidRPr="00A40294" w:rsidRDefault="00013033" w:rsidP="00AB2656">
      <w:pPr>
        <w:widowControl w:val="0"/>
        <w:spacing w:after="0" w:line="240" w:lineRule="auto"/>
        <w:jc w:val="center"/>
        <w:rPr>
          <w:rFonts w:ascii="Times New Roman" w:eastAsia="Times New Roman" w:hAnsi="Times New Roman" w:cs="Times New Roman"/>
          <w:b/>
          <w:bCs/>
          <w:sz w:val="24"/>
          <w:szCs w:val="24"/>
        </w:rPr>
      </w:pPr>
    </w:p>
    <w:p w14:paraId="35D3D3C3" w14:textId="63DBFDF0" w:rsidR="00AB2656" w:rsidRDefault="00AB2656" w:rsidP="00AB2656">
      <w:pPr>
        <w:widowControl w:val="0"/>
        <w:spacing w:after="0" w:line="240" w:lineRule="auto"/>
        <w:jc w:val="center"/>
        <w:rPr>
          <w:rFonts w:ascii="Times New Roman" w:eastAsia="Times New Roman" w:hAnsi="Times New Roman" w:cs="Times New Roman"/>
          <w:b/>
          <w:bCs/>
          <w:sz w:val="24"/>
          <w:szCs w:val="24"/>
        </w:rPr>
      </w:pPr>
    </w:p>
    <w:p w14:paraId="09A9BBD4" w14:textId="77777777" w:rsidR="00C0139C" w:rsidRPr="00A40294" w:rsidRDefault="00C0139C" w:rsidP="00AB2656">
      <w:pPr>
        <w:widowControl w:val="0"/>
        <w:spacing w:after="0" w:line="240" w:lineRule="auto"/>
        <w:jc w:val="center"/>
        <w:rPr>
          <w:rFonts w:ascii="Times New Roman" w:eastAsia="Times New Roman" w:hAnsi="Times New Roman" w:cs="Times New Roman"/>
          <w:b/>
          <w:bCs/>
          <w:sz w:val="24"/>
          <w:szCs w:val="24"/>
        </w:rPr>
      </w:pPr>
    </w:p>
    <w:p w14:paraId="477BA4B1" w14:textId="77777777" w:rsidR="00A4750B" w:rsidRPr="00A40294" w:rsidRDefault="00A4750B" w:rsidP="007772C8">
      <w:pPr>
        <w:widowControl w:val="0"/>
        <w:spacing w:after="0" w:line="240" w:lineRule="auto"/>
        <w:rPr>
          <w:rFonts w:ascii="Times New Roman" w:eastAsia="Times New Roman" w:hAnsi="Times New Roman" w:cs="Times New Roman"/>
          <w:b/>
          <w:bCs/>
          <w:sz w:val="24"/>
          <w:szCs w:val="24"/>
        </w:rPr>
      </w:pPr>
    </w:p>
    <w:p w14:paraId="6D69E2AE" w14:textId="7172C1E1" w:rsidR="00A4750B" w:rsidRDefault="00A4750B" w:rsidP="00AB2656">
      <w:pPr>
        <w:widowControl w:val="0"/>
        <w:spacing w:after="0" w:line="240" w:lineRule="auto"/>
        <w:jc w:val="center"/>
        <w:rPr>
          <w:rFonts w:ascii="Times New Roman" w:eastAsia="Times New Roman" w:hAnsi="Times New Roman" w:cs="Times New Roman"/>
          <w:b/>
          <w:bCs/>
          <w:sz w:val="24"/>
          <w:szCs w:val="24"/>
        </w:rPr>
      </w:pPr>
    </w:p>
    <w:p w14:paraId="5A84D7B6" w14:textId="35544E70" w:rsidR="00013033" w:rsidRDefault="00013033" w:rsidP="00AB2656">
      <w:pPr>
        <w:widowControl w:val="0"/>
        <w:spacing w:after="0" w:line="240" w:lineRule="auto"/>
        <w:jc w:val="center"/>
        <w:rPr>
          <w:rFonts w:ascii="Times New Roman" w:eastAsia="Times New Roman" w:hAnsi="Times New Roman" w:cs="Times New Roman"/>
          <w:b/>
          <w:bCs/>
          <w:sz w:val="24"/>
          <w:szCs w:val="24"/>
        </w:rPr>
      </w:pPr>
    </w:p>
    <w:p w14:paraId="740970B0" w14:textId="092252C0" w:rsidR="00AB2656" w:rsidRDefault="00C439EB" w:rsidP="00AB2656">
      <w:pPr>
        <w:widowControl w:val="0"/>
        <w:spacing w:after="0" w:line="240" w:lineRule="auto"/>
        <w:jc w:val="cente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rPr>
        <w:t>Монастирище</w:t>
      </w:r>
      <w:r w:rsidR="00AB2656" w:rsidRPr="00A40294">
        <w:rPr>
          <w:rFonts w:ascii="Times New Roman" w:eastAsia="Times New Roman" w:hAnsi="Times New Roman" w:cs="Times New Roman"/>
          <w:b/>
          <w:bCs/>
          <w:sz w:val="24"/>
          <w:szCs w:val="24"/>
        </w:rPr>
        <w:t xml:space="preserve"> – 202</w:t>
      </w:r>
      <w:r w:rsidR="00F12572">
        <w:rPr>
          <w:rFonts w:ascii="Times New Roman" w:eastAsia="Times New Roman" w:hAnsi="Times New Roman" w:cs="Times New Roman"/>
          <w:b/>
          <w:bCs/>
          <w:sz w:val="24"/>
          <w:szCs w:val="24"/>
          <w:lang w:val="ru-RU"/>
        </w:rPr>
        <w:t>4</w:t>
      </w:r>
    </w:p>
    <w:p w14:paraId="04CD4541" w14:textId="77777777" w:rsidR="00C439EB" w:rsidRPr="008C29B9" w:rsidRDefault="00C439EB" w:rsidP="00AB2656">
      <w:pPr>
        <w:widowControl w:val="0"/>
        <w:spacing w:after="0" w:line="240" w:lineRule="auto"/>
        <w:jc w:val="center"/>
        <w:rPr>
          <w:rFonts w:ascii="Times New Roman" w:eastAsia="Times New Roman" w:hAnsi="Times New Roman" w:cs="Times New Roman"/>
          <w:b/>
          <w:bCs/>
          <w:sz w:val="24"/>
          <w:szCs w:val="24"/>
          <w:lang w:val="ru-RU"/>
        </w:rPr>
      </w:pPr>
    </w:p>
    <w:tbl>
      <w:tblPr>
        <w:tblW w:w="107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2897"/>
        <w:gridCol w:w="7316"/>
      </w:tblGrid>
      <w:tr w:rsidR="00597824" w:rsidRPr="00A40294" w14:paraId="78FB134A" w14:textId="77777777" w:rsidTr="005F3853">
        <w:trPr>
          <w:trHeight w:val="581"/>
        </w:trPr>
        <w:tc>
          <w:tcPr>
            <w:tcW w:w="561" w:type="dxa"/>
            <w:shd w:val="clear" w:color="auto" w:fill="FFFFFF"/>
          </w:tcPr>
          <w:p w14:paraId="71718100" w14:textId="77777777" w:rsidR="00597824" w:rsidRPr="00A40294" w:rsidRDefault="00597824" w:rsidP="00E33EC2">
            <w:pPr>
              <w:spacing w:after="0" w:line="240" w:lineRule="auto"/>
              <w:jc w:val="center"/>
              <w:rPr>
                <w:rFonts w:ascii="Times New Roman" w:eastAsia="Times New Roman" w:hAnsi="Times New Roman" w:cs="Times New Roman"/>
                <w:b/>
                <w:sz w:val="24"/>
                <w:szCs w:val="24"/>
              </w:rPr>
            </w:pPr>
            <w:r w:rsidRPr="00A40294">
              <w:rPr>
                <w:rFonts w:ascii="Times New Roman" w:eastAsia="Times New Roman" w:hAnsi="Times New Roman" w:cs="Times New Roman"/>
                <w:b/>
                <w:sz w:val="24"/>
                <w:szCs w:val="24"/>
              </w:rPr>
              <w:lastRenderedPageBreak/>
              <w:t>№</w:t>
            </w:r>
          </w:p>
        </w:tc>
        <w:tc>
          <w:tcPr>
            <w:tcW w:w="10213" w:type="dxa"/>
            <w:gridSpan w:val="2"/>
            <w:shd w:val="clear" w:color="auto" w:fill="FFFFFF"/>
          </w:tcPr>
          <w:p w14:paraId="2A6ED556" w14:textId="77777777" w:rsidR="00597824" w:rsidRPr="00A40294" w:rsidRDefault="00597824" w:rsidP="00E33EC2">
            <w:pPr>
              <w:spacing w:after="0" w:line="240" w:lineRule="auto"/>
              <w:jc w:val="center"/>
              <w:rPr>
                <w:rFonts w:ascii="Times New Roman" w:eastAsia="Times New Roman" w:hAnsi="Times New Roman" w:cs="Times New Roman"/>
                <w:b/>
                <w:sz w:val="24"/>
                <w:szCs w:val="24"/>
              </w:rPr>
            </w:pPr>
            <w:r w:rsidRPr="00A40294">
              <w:rPr>
                <w:rFonts w:ascii="Times New Roman" w:eastAsia="Times New Roman" w:hAnsi="Times New Roman" w:cs="Times New Roman"/>
                <w:b/>
                <w:sz w:val="24"/>
                <w:szCs w:val="24"/>
              </w:rPr>
              <w:t xml:space="preserve">Розділ </w:t>
            </w:r>
            <w:r w:rsidRPr="00A40294">
              <w:rPr>
                <w:rFonts w:ascii="Times New Roman" w:eastAsia="Times New Roman" w:hAnsi="Times New Roman" w:cs="Times New Roman"/>
                <w:b/>
                <w:sz w:val="24"/>
                <w:szCs w:val="24"/>
                <w:lang w:val="en-US"/>
              </w:rPr>
              <w:t>I</w:t>
            </w:r>
            <w:r w:rsidRPr="00A40294">
              <w:rPr>
                <w:rFonts w:ascii="Times New Roman" w:eastAsia="Times New Roman" w:hAnsi="Times New Roman" w:cs="Times New Roman"/>
                <w:b/>
                <w:sz w:val="24"/>
                <w:szCs w:val="24"/>
                <w:lang w:val="ru-RU"/>
              </w:rPr>
              <w:t xml:space="preserve">. </w:t>
            </w:r>
            <w:r w:rsidRPr="00A40294">
              <w:rPr>
                <w:rFonts w:ascii="Times New Roman" w:eastAsia="Times New Roman" w:hAnsi="Times New Roman" w:cs="Times New Roman"/>
                <w:b/>
                <w:sz w:val="24"/>
                <w:szCs w:val="24"/>
              </w:rPr>
              <w:t>Загальні положення</w:t>
            </w:r>
          </w:p>
        </w:tc>
      </w:tr>
      <w:tr w:rsidR="00597824" w:rsidRPr="00A40294" w14:paraId="55A5FF7D" w14:textId="77777777" w:rsidTr="005F3853">
        <w:trPr>
          <w:trHeight w:val="487"/>
        </w:trPr>
        <w:tc>
          <w:tcPr>
            <w:tcW w:w="561" w:type="dxa"/>
            <w:shd w:val="clear" w:color="auto" w:fill="FFFFFF"/>
          </w:tcPr>
          <w:p w14:paraId="531FEFEC" w14:textId="77777777" w:rsidR="00597824" w:rsidRPr="00A40294" w:rsidRDefault="00597824" w:rsidP="00E33EC2">
            <w:pPr>
              <w:spacing w:after="0" w:line="240" w:lineRule="auto"/>
              <w:jc w:val="center"/>
              <w:rPr>
                <w:rFonts w:ascii="Times New Roman" w:eastAsia="Times New Roman" w:hAnsi="Times New Roman" w:cs="Times New Roman"/>
                <w:sz w:val="24"/>
                <w:szCs w:val="24"/>
              </w:rPr>
            </w:pPr>
            <w:r w:rsidRPr="00A40294">
              <w:rPr>
                <w:rFonts w:ascii="Times New Roman" w:eastAsia="Times New Roman" w:hAnsi="Times New Roman" w:cs="Times New Roman"/>
                <w:sz w:val="24"/>
                <w:szCs w:val="24"/>
              </w:rPr>
              <w:t>1</w:t>
            </w:r>
          </w:p>
        </w:tc>
        <w:tc>
          <w:tcPr>
            <w:tcW w:w="2897" w:type="dxa"/>
            <w:shd w:val="clear" w:color="auto" w:fill="FFFFFF"/>
          </w:tcPr>
          <w:p w14:paraId="0B441C43" w14:textId="77777777" w:rsidR="00597824" w:rsidRPr="00A40294" w:rsidRDefault="00597824" w:rsidP="00E33EC2">
            <w:pPr>
              <w:spacing w:after="0" w:line="240" w:lineRule="auto"/>
              <w:jc w:val="center"/>
              <w:rPr>
                <w:rFonts w:ascii="Times New Roman" w:eastAsia="Times New Roman" w:hAnsi="Times New Roman" w:cs="Times New Roman"/>
                <w:sz w:val="24"/>
                <w:szCs w:val="24"/>
              </w:rPr>
            </w:pPr>
            <w:r w:rsidRPr="00A40294">
              <w:rPr>
                <w:rFonts w:ascii="Times New Roman" w:eastAsia="Times New Roman" w:hAnsi="Times New Roman" w:cs="Times New Roman"/>
                <w:sz w:val="24"/>
                <w:szCs w:val="24"/>
              </w:rPr>
              <w:t>2</w:t>
            </w:r>
          </w:p>
        </w:tc>
        <w:tc>
          <w:tcPr>
            <w:tcW w:w="7316" w:type="dxa"/>
            <w:shd w:val="clear" w:color="auto" w:fill="FFFFFF"/>
          </w:tcPr>
          <w:p w14:paraId="4EFCDC8D" w14:textId="77777777" w:rsidR="00597824" w:rsidRPr="00A40294" w:rsidRDefault="00597824" w:rsidP="00E33EC2">
            <w:pPr>
              <w:spacing w:after="0" w:line="240" w:lineRule="auto"/>
              <w:jc w:val="center"/>
              <w:rPr>
                <w:rFonts w:ascii="Times New Roman" w:eastAsia="Times New Roman" w:hAnsi="Times New Roman" w:cs="Times New Roman"/>
                <w:sz w:val="24"/>
                <w:szCs w:val="24"/>
              </w:rPr>
            </w:pPr>
            <w:r w:rsidRPr="00A40294">
              <w:rPr>
                <w:rFonts w:ascii="Times New Roman" w:eastAsia="Times New Roman" w:hAnsi="Times New Roman" w:cs="Times New Roman"/>
                <w:sz w:val="24"/>
                <w:szCs w:val="24"/>
              </w:rPr>
              <w:t>3</w:t>
            </w:r>
          </w:p>
        </w:tc>
      </w:tr>
      <w:tr w:rsidR="00597824" w:rsidRPr="00A40294" w14:paraId="278FA50E" w14:textId="77777777" w:rsidTr="005F3853">
        <w:tc>
          <w:tcPr>
            <w:tcW w:w="561" w:type="dxa"/>
            <w:shd w:val="clear" w:color="auto" w:fill="FFFFFF"/>
          </w:tcPr>
          <w:p w14:paraId="5C473853" w14:textId="77777777" w:rsidR="00597824" w:rsidRPr="00A40294" w:rsidRDefault="00597824" w:rsidP="00E33EC2">
            <w:pPr>
              <w:spacing w:before="150" w:after="150" w:line="240" w:lineRule="auto"/>
              <w:jc w:val="center"/>
              <w:rPr>
                <w:rFonts w:ascii="Times New Roman" w:eastAsia="Times New Roman" w:hAnsi="Times New Roman" w:cs="Times New Roman"/>
                <w:sz w:val="24"/>
                <w:szCs w:val="24"/>
              </w:rPr>
            </w:pPr>
            <w:r w:rsidRPr="00A40294">
              <w:rPr>
                <w:rFonts w:ascii="Times New Roman" w:eastAsia="Times New Roman" w:hAnsi="Times New Roman" w:cs="Times New Roman"/>
                <w:sz w:val="24"/>
                <w:szCs w:val="24"/>
              </w:rPr>
              <w:t>1</w:t>
            </w:r>
          </w:p>
        </w:tc>
        <w:tc>
          <w:tcPr>
            <w:tcW w:w="2897" w:type="dxa"/>
            <w:shd w:val="clear" w:color="auto" w:fill="FFFFFF"/>
          </w:tcPr>
          <w:p w14:paraId="3348A0CB" w14:textId="77777777" w:rsidR="00597824" w:rsidRPr="00A40294" w:rsidRDefault="00597824" w:rsidP="00E33EC2">
            <w:pPr>
              <w:spacing w:before="150" w:after="150" w:line="240" w:lineRule="auto"/>
              <w:rPr>
                <w:rFonts w:ascii="Times New Roman" w:eastAsia="Times New Roman" w:hAnsi="Times New Roman" w:cs="Times New Roman"/>
                <w:sz w:val="24"/>
                <w:szCs w:val="24"/>
              </w:rPr>
            </w:pPr>
            <w:r w:rsidRPr="00A40294">
              <w:rPr>
                <w:rFonts w:ascii="Times New Roman" w:eastAsia="Times New Roman" w:hAnsi="Times New Roman" w:cs="Times New Roman"/>
                <w:sz w:val="24"/>
                <w:szCs w:val="24"/>
              </w:rPr>
              <w:t>Терміни, які вживаються в тендерній документації</w:t>
            </w:r>
          </w:p>
        </w:tc>
        <w:tc>
          <w:tcPr>
            <w:tcW w:w="7316" w:type="dxa"/>
            <w:shd w:val="clear" w:color="auto" w:fill="FFFFFF"/>
          </w:tcPr>
          <w:p w14:paraId="044D6105" w14:textId="77777777" w:rsidR="00597824" w:rsidRPr="00A40294" w:rsidRDefault="00597824" w:rsidP="00784407">
            <w:pPr>
              <w:spacing w:before="150" w:after="150" w:line="240" w:lineRule="auto"/>
              <w:jc w:val="both"/>
              <w:rPr>
                <w:rFonts w:ascii="Times New Roman" w:eastAsia="Times New Roman" w:hAnsi="Times New Roman" w:cs="Times New Roman"/>
                <w:sz w:val="24"/>
                <w:szCs w:val="24"/>
              </w:rPr>
            </w:pPr>
            <w:r w:rsidRPr="00A40294">
              <w:rPr>
                <w:rFonts w:ascii="Times New Roman" w:eastAsia="Times New Roman" w:hAnsi="Times New Roman" w:cs="Times New Roman"/>
                <w:sz w:val="24"/>
                <w:szCs w:val="24"/>
              </w:rPr>
              <w:t xml:space="preserve"> 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352454" w:rsidRPr="00A40294">
              <w:rPr>
                <w:rFonts w:ascii="Times New Roman" w:eastAsia="Times New Roman" w:hAnsi="Times New Roman" w:cs="Times New Roman"/>
                <w:sz w:val="24"/>
                <w:szCs w:val="24"/>
              </w:rPr>
              <w:t xml:space="preserve"> зі змінами</w:t>
            </w:r>
            <w:r w:rsidRPr="00A40294">
              <w:rPr>
                <w:rFonts w:ascii="Times New Roman" w:eastAsia="Times New Roman" w:hAnsi="Times New Roman" w:cs="Times New Roman"/>
                <w:sz w:val="24"/>
                <w:szCs w:val="24"/>
              </w:rPr>
              <w:t xml:space="preserve">. У цій тендерній документації терміни вживаються у значенні, наведеному в </w:t>
            </w:r>
            <w:r w:rsidR="001E3DB5" w:rsidRPr="00A40294">
              <w:rPr>
                <w:rFonts w:ascii="Times New Roman" w:eastAsia="Times New Roman" w:hAnsi="Times New Roman" w:cs="Times New Roman"/>
                <w:sz w:val="24"/>
                <w:szCs w:val="24"/>
              </w:rPr>
              <w:t>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r w:rsidR="009E6402" w:rsidRPr="00A40294">
              <w:rPr>
                <w:rFonts w:ascii="Times New Roman" w:eastAsia="Times New Roman" w:hAnsi="Times New Roman" w:cs="Times New Roman"/>
                <w:sz w:val="24"/>
                <w:szCs w:val="24"/>
              </w:rPr>
              <w:t>.</w:t>
            </w:r>
          </w:p>
        </w:tc>
      </w:tr>
      <w:tr w:rsidR="00597824" w:rsidRPr="00A40294" w14:paraId="11333795" w14:textId="77777777" w:rsidTr="005F3853">
        <w:tc>
          <w:tcPr>
            <w:tcW w:w="561" w:type="dxa"/>
            <w:shd w:val="clear" w:color="auto" w:fill="FFFFFF"/>
          </w:tcPr>
          <w:p w14:paraId="4CBBD251" w14:textId="77777777" w:rsidR="00597824" w:rsidRPr="00A40294" w:rsidRDefault="00597824" w:rsidP="00E33EC2">
            <w:pPr>
              <w:spacing w:before="150" w:after="150" w:line="240" w:lineRule="auto"/>
              <w:jc w:val="center"/>
              <w:rPr>
                <w:rFonts w:ascii="Times New Roman" w:eastAsia="Times New Roman" w:hAnsi="Times New Roman" w:cs="Times New Roman"/>
                <w:sz w:val="24"/>
                <w:szCs w:val="24"/>
              </w:rPr>
            </w:pPr>
            <w:r w:rsidRPr="00A40294">
              <w:rPr>
                <w:rFonts w:ascii="Times New Roman" w:eastAsia="Times New Roman" w:hAnsi="Times New Roman" w:cs="Times New Roman"/>
                <w:sz w:val="24"/>
                <w:szCs w:val="24"/>
              </w:rPr>
              <w:t>2</w:t>
            </w:r>
          </w:p>
        </w:tc>
        <w:tc>
          <w:tcPr>
            <w:tcW w:w="2897" w:type="dxa"/>
            <w:shd w:val="clear" w:color="auto" w:fill="FFFFFF"/>
          </w:tcPr>
          <w:p w14:paraId="5C804B29" w14:textId="77777777" w:rsidR="00597824" w:rsidRPr="00A40294" w:rsidRDefault="00597824" w:rsidP="00E33EC2">
            <w:pPr>
              <w:spacing w:before="150" w:after="150" w:line="240" w:lineRule="auto"/>
              <w:rPr>
                <w:rFonts w:ascii="Times New Roman" w:eastAsia="Times New Roman" w:hAnsi="Times New Roman" w:cs="Times New Roman"/>
                <w:sz w:val="24"/>
                <w:szCs w:val="24"/>
              </w:rPr>
            </w:pPr>
            <w:r w:rsidRPr="00A40294">
              <w:rPr>
                <w:rFonts w:ascii="Times New Roman" w:eastAsia="Times New Roman" w:hAnsi="Times New Roman" w:cs="Times New Roman"/>
                <w:sz w:val="24"/>
                <w:szCs w:val="24"/>
              </w:rPr>
              <w:t>повне найменування</w:t>
            </w:r>
          </w:p>
        </w:tc>
        <w:tc>
          <w:tcPr>
            <w:tcW w:w="7316" w:type="dxa"/>
            <w:shd w:val="clear" w:color="auto" w:fill="FFFFFF"/>
          </w:tcPr>
          <w:p w14:paraId="40D046A6" w14:textId="6EE64497" w:rsidR="00597824" w:rsidRPr="00A40294" w:rsidRDefault="00597824" w:rsidP="002F144A">
            <w:pPr>
              <w:pStyle w:val="10"/>
              <w:spacing w:after="0"/>
              <w:ind w:left="105"/>
              <w:rPr>
                <w:b/>
                <w:sz w:val="22"/>
                <w:szCs w:val="22"/>
                <w:lang w:val="ru-RU"/>
              </w:rPr>
            </w:pPr>
            <w:r w:rsidRPr="00A40294">
              <w:rPr>
                <w:b/>
                <w:sz w:val="22"/>
                <w:szCs w:val="22"/>
                <w:shd w:val="clear" w:color="auto" w:fill="FFFFFF"/>
              </w:rPr>
              <w:t>Комунальне</w:t>
            </w:r>
            <w:r w:rsidRPr="00A40294">
              <w:rPr>
                <w:b/>
                <w:sz w:val="22"/>
                <w:szCs w:val="22"/>
                <w:shd w:val="clear" w:color="auto" w:fill="FFFFFF"/>
              </w:rPr>
              <w:tab/>
              <w:t>підприємство «</w:t>
            </w:r>
            <w:r w:rsidR="008E492A">
              <w:rPr>
                <w:b/>
                <w:sz w:val="22"/>
                <w:szCs w:val="22"/>
                <w:shd w:val="clear" w:color="auto" w:fill="FFFFFF"/>
              </w:rPr>
              <w:t>Т</w:t>
            </w:r>
            <w:r w:rsidRPr="00A40294">
              <w:rPr>
                <w:b/>
                <w:sz w:val="22"/>
                <w:szCs w:val="22"/>
                <w:shd w:val="clear" w:color="auto" w:fill="FFFFFF"/>
              </w:rPr>
              <w:t xml:space="preserve">еплокомуненерго» </w:t>
            </w:r>
            <w:r w:rsidR="008E492A">
              <w:rPr>
                <w:b/>
                <w:sz w:val="22"/>
                <w:szCs w:val="22"/>
                <w:shd w:val="clear" w:color="auto" w:fill="FFFFFF"/>
              </w:rPr>
              <w:t>міста Монастирище</w:t>
            </w:r>
          </w:p>
        </w:tc>
      </w:tr>
      <w:tr w:rsidR="00597824" w:rsidRPr="00A40294" w14:paraId="24CF25CA" w14:textId="77777777" w:rsidTr="005F3853">
        <w:tc>
          <w:tcPr>
            <w:tcW w:w="561" w:type="dxa"/>
            <w:shd w:val="clear" w:color="auto" w:fill="FFFFFF"/>
          </w:tcPr>
          <w:p w14:paraId="74E80A78" w14:textId="77777777" w:rsidR="00597824" w:rsidRPr="00A40294" w:rsidRDefault="00597824" w:rsidP="00E33EC2">
            <w:pPr>
              <w:spacing w:before="150" w:after="150" w:line="240" w:lineRule="auto"/>
              <w:jc w:val="center"/>
              <w:rPr>
                <w:rFonts w:ascii="Times New Roman" w:eastAsia="Times New Roman" w:hAnsi="Times New Roman" w:cs="Times New Roman"/>
                <w:sz w:val="24"/>
                <w:szCs w:val="24"/>
              </w:rPr>
            </w:pPr>
            <w:r w:rsidRPr="00A40294">
              <w:rPr>
                <w:rFonts w:ascii="Times New Roman" w:eastAsia="Times New Roman" w:hAnsi="Times New Roman" w:cs="Times New Roman"/>
                <w:sz w:val="24"/>
                <w:szCs w:val="24"/>
              </w:rPr>
              <w:t>2.1</w:t>
            </w:r>
          </w:p>
        </w:tc>
        <w:tc>
          <w:tcPr>
            <w:tcW w:w="2897" w:type="dxa"/>
            <w:shd w:val="clear" w:color="auto" w:fill="FFFFFF"/>
          </w:tcPr>
          <w:p w14:paraId="04E69868" w14:textId="77777777" w:rsidR="00597824" w:rsidRPr="00A40294" w:rsidRDefault="00597824" w:rsidP="00E33EC2">
            <w:pPr>
              <w:spacing w:before="150" w:after="150" w:line="240" w:lineRule="auto"/>
              <w:rPr>
                <w:rFonts w:ascii="Times New Roman" w:eastAsia="Times New Roman" w:hAnsi="Times New Roman" w:cs="Times New Roman"/>
                <w:sz w:val="24"/>
                <w:szCs w:val="24"/>
              </w:rPr>
            </w:pPr>
            <w:r w:rsidRPr="00A40294">
              <w:rPr>
                <w:rFonts w:ascii="Times New Roman" w:eastAsia="Times New Roman" w:hAnsi="Times New Roman" w:cs="Times New Roman"/>
                <w:sz w:val="24"/>
                <w:szCs w:val="24"/>
              </w:rPr>
              <w:t>місцезнаходження</w:t>
            </w:r>
          </w:p>
        </w:tc>
        <w:tc>
          <w:tcPr>
            <w:tcW w:w="7316" w:type="dxa"/>
            <w:shd w:val="clear" w:color="auto" w:fill="FFFFFF"/>
          </w:tcPr>
          <w:p w14:paraId="1D71762C" w14:textId="670258B5" w:rsidR="00597824" w:rsidRPr="00A40294" w:rsidRDefault="00597824" w:rsidP="00E33EC2">
            <w:pPr>
              <w:ind w:left="201"/>
              <w:rPr>
                <w:rFonts w:ascii="Times New Roman" w:hAnsi="Times New Roman"/>
                <w:b/>
              </w:rPr>
            </w:pPr>
            <w:r w:rsidRPr="00A40294">
              <w:rPr>
                <w:rFonts w:ascii="Times New Roman" w:hAnsi="Times New Roman"/>
                <w:b/>
              </w:rPr>
              <w:t xml:space="preserve">вул. </w:t>
            </w:r>
            <w:r w:rsidR="008E492A">
              <w:rPr>
                <w:rFonts w:ascii="Times New Roman" w:hAnsi="Times New Roman"/>
                <w:b/>
              </w:rPr>
              <w:t>Соборна</w:t>
            </w:r>
            <w:r w:rsidRPr="00A40294">
              <w:rPr>
                <w:rFonts w:ascii="Times New Roman" w:hAnsi="Times New Roman"/>
                <w:b/>
              </w:rPr>
              <w:t>, 6</w:t>
            </w:r>
            <w:r w:rsidR="008E492A">
              <w:rPr>
                <w:rFonts w:ascii="Times New Roman" w:hAnsi="Times New Roman"/>
                <w:b/>
              </w:rPr>
              <w:t>122-І</w:t>
            </w:r>
            <w:r w:rsidRPr="00A40294">
              <w:rPr>
                <w:rFonts w:ascii="Times New Roman" w:hAnsi="Times New Roman"/>
                <w:b/>
              </w:rPr>
              <w:t xml:space="preserve">, м. </w:t>
            </w:r>
            <w:r w:rsidR="008E492A">
              <w:rPr>
                <w:rFonts w:ascii="Times New Roman" w:hAnsi="Times New Roman"/>
                <w:b/>
              </w:rPr>
              <w:t>Монастирище Уманського району Черкаської області</w:t>
            </w:r>
            <w:r w:rsidRPr="00A40294">
              <w:rPr>
                <w:rFonts w:ascii="Times New Roman" w:hAnsi="Times New Roman"/>
                <w:b/>
              </w:rPr>
              <w:t>, 1</w:t>
            </w:r>
            <w:r w:rsidR="008E492A">
              <w:rPr>
                <w:rFonts w:ascii="Times New Roman" w:hAnsi="Times New Roman"/>
                <w:b/>
              </w:rPr>
              <w:t>9101</w:t>
            </w:r>
          </w:p>
        </w:tc>
      </w:tr>
      <w:tr w:rsidR="00597824" w:rsidRPr="00A40294" w14:paraId="6C46B8A2" w14:textId="77777777" w:rsidTr="005F3853">
        <w:trPr>
          <w:trHeight w:val="1451"/>
        </w:trPr>
        <w:tc>
          <w:tcPr>
            <w:tcW w:w="561" w:type="dxa"/>
            <w:shd w:val="clear" w:color="auto" w:fill="FFFFFF"/>
          </w:tcPr>
          <w:p w14:paraId="39E98BE0" w14:textId="77777777" w:rsidR="00597824" w:rsidRPr="00A40294" w:rsidRDefault="00597824" w:rsidP="00E33EC2">
            <w:pPr>
              <w:spacing w:before="150" w:after="150" w:line="240" w:lineRule="auto"/>
              <w:jc w:val="center"/>
              <w:rPr>
                <w:rFonts w:ascii="Times New Roman" w:eastAsia="Times New Roman" w:hAnsi="Times New Roman" w:cs="Times New Roman"/>
                <w:sz w:val="24"/>
                <w:szCs w:val="24"/>
              </w:rPr>
            </w:pPr>
            <w:r w:rsidRPr="00A40294">
              <w:rPr>
                <w:rFonts w:ascii="Times New Roman" w:eastAsia="Times New Roman" w:hAnsi="Times New Roman" w:cs="Times New Roman"/>
                <w:sz w:val="24"/>
                <w:szCs w:val="24"/>
              </w:rPr>
              <w:t>2.2</w:t>
            </w:r>
          </w:p>
        </w:tc>
        <w:tc>
          <w:tcPr>
            <w:tcW w:w="2897" w:type="dxa"/>
            <w:shd w:val="clear" w:color="auto" w:fill="FFFFFF"/>
          </w:tcPr>
          <w:p w14:paraId="4FA7F3E1" w14:textId="77777777" w:rsidR="00597824" w:rsidRPr="00A40294" w:rsidRDefault="00597824" w:rsidP="00E33EC2">
            <w:pPr>
              <w:spacing w:before="150" w:after="150" w:line="240" w:lineRule="auto"/>
              <w:rPr>
                <w:rFonts w:ascii="Times New Roman" w:eastAsia="Times New Roman" w:hAnsi="Times New Roman" w:cs="Times New Roman"/>
                <w:sz w:val="24"/>
                <w:szCs w:val="24"/>
              </w:rPr>
            </w:pPr>
            <w:r w:rsidRPr="00A40294">
              <w:rPr>
                <w:rFonts w:ascii="Times New Roman" w:eastAsia="Times New Roman" w:hAnsi="Times New Roman" w:cs="Times New Roman"/>
                <w:sz w:val="24"/>
                <w:szCs w:val="24"/>
              </w:rPr>
              <w:t>посадова(і) особа(и) замовника, уповноважена(і) здійснювати зв'язок з учасниками</w:t>
            </w:r>
          </w:p>
        </w:tc>
        <w:tc>
          <w:tcPr>
            <w:tcW w:w="7316" w:type="dxa"/>
            <w:shd w:val="clear" w:color="auto" w:fill="FFFFFF"/>
          </w:tcPr>
          <w:p w14:paraId="46F97B9F" w14:textId="6FB22F4F" w:rsidR="00013033" w:rsidRPr="00013033" w:rsidRDefault="00013033" w:rsidP="00013033">
            <w:pPr>
              <w:spacing w:after="0" w:line="240" w:lineRule="auto"/>
              <w:rPr>
                <w:rFonts w:ascii="Times New Roman" w:eastAsia="Times New Roman" w:hAnsi="Times New Roman" w:cs="Times New Roman"/>
                <w:b/>
                <w:sz w:val="24"/>
                <w:szCs w:val="24"/>
              </w:rPr>
            </w:pPr>
            <w:r w:rsidRPr="00013033">
              <w:rPr>
                <w:rFonts w:ascii="Times New Roman" w:eastAsia="Times New Roman" w:hAnsi="Times New Roman" w:cs="Times New Roman"/>
                <w:sz w:val="24"/>
                <w:szCs w:val="24"/>
              </w:rPr>
              <w:t>ПІБ:</w:t>
            </w:r>
            <w:r w:rsidRPr="00013033">
              <w:rPr>
                <w:rFonts w:ascii="Times New Roman" w:eastAsia="Times New Roman" w:hAnsi="Times New Roman" w:cs="Times New Roman"/>
                <w:b/>
                <w:sz w:val="24"/>
                <w:szCs w:val="24"/>
              </w:rPr>
              <w:t xml:space="preserve"> </w:t>
            </w:r>
            <w:r w:rsidR="008E492A">
              <w:rPr>
                <w:rFonts w:ascii="Times New Roman" w:eastAsia="Times New Roman" w:hAnsi="Times New Roman" w:cs="Times New Roman"/>
                <w:b/>
                <w:sz w:val="24"/>
                <w:szCs w:val="24"/>
              </w:rPr>
              <w:t>Паламарчук Сергій Михайлович</w:t>
            </w:r>
            <w:r w:rsidRPr="00013033">
              <w:rPr>
                <w:rFonts w:ascii="Times New Roman" w:eastAsia="Times New Roman" w:hAnsi="Times New Roman" w:cs="Times New Roman"/>
                <w:b/>
                <w:sz w:val="24"/>
                <w:szCs w:val="24"/>
              </w:rPr>
              <w:t xml:space="preserve"> </w:t>
            </w:r>
          </w:p>
          <w:p w14:paraId="6C08679D" w14:textId="74EDC634" w:rsidR="00013033" w:rsidRPr="00F630B2" w:rsidRDefault="00013033" w:rsidP="00013033">
            <w:pPr>
              <w:spacing w:after="0" w:line="240" w:lineRule="auto"/>
              <w:rPr>
                <w:rFonts w:ascii="Times New Roman" w:eastAsia="Times New Roman" w:hAnsi="Times New Roman" w:cs="Times New Roman"/>
                <w:b/>
                <w:sz w:val="24"/>
                <w:szCs w:val="24"/>
              </w:rPr>
            </w:pPr>
            <w:r w:rsidRPr="00013033">
              <w:rPr>
                <w:rFonts w:ascii="Times New Roman" w:eastAsia="Times New Roman" w:hAnsi="Times New Roman" w:cs="Times New Roman"/>
                <w:sz w:val="24"/>
                <w:szCs w:val="24"/>
              </w:rPr>
              <w:t>посада:</w:t>
            </w:r>
            <w:r w:rsidRPr="00013033">
              <w:rPr>
                <w:rFonts w:ascii="Times New Roman" w:eastAsia="Times New Roman" w:hAnsi="Times New Roman" w:cs="Times New Roman"/>
                <w:b/>
                <w:sz w:val="24"/>
                <w:szCs w:val="24"/>
              </w:rPr>
              <w:t xml:space="preserve"> </w:t>
            </w:r>
            <w:r w:rsidR="008E492A" w:rsidRPr="00F630B2">
              <w:rPr>
                <w:rFonts w:ascii="Times New Roman" w:eastAsia="Times New Roman" w:hAnsi="Times New Roman" w:cs="Times New Roman"/>
                <w:b/>
                <w:sz w:val="24"/>
                <w:szCs w:val="24"/>
              </w:rPr>
              <w:t>провідний бухгалтер</w:t>
            </w:r>
            <w:r w:rsidRPr="00F630B2">
              <w:rPr>
                <w:rFonts w:ascii="Times New Roman" w:eastAsia="Times New Roman" w:hAnsi="Times New Roman" w:cs="Times New Roman"/>
                <w:b/>
                <w:sz w:val="24"/>
                <w:szCs w:val="24"/>
              </w:rPr>
              <w:t xml:space="preserve"> </w:t>
            </w:r>
          </w:p>
          <w:p w14:paraId="197BDE9C" w14:textId="4B5CA6AD" w:rsidR="00013033" w:rsidRPr="00F630B2" w:rsidRDefault="00013033" w:rsidP="00013033">
            <w:pPr>
              <w:spacing w:after="0" w:line="240" w:lineRule="auto"/>
              <w:rPr>
                <w:rFonts w:ascii="Times New Roman" w:eastAsia="Times New Roman" w:hAnsi="Times New Roman" w:cs="Times New Roman"/>
                <w:b/>
                <w:sz w:val="24"/>
                <w:szCs w:val="24"/>
                <w:lang w:val="ru-RU"/>
              </w:rPr>
            </w:pPr>
            <w:r w:rsidRPr="00F630B2">
              <w:rPr>
                <w:rFonts w:ascii="Times New Roman" w:eastAsia="Times New Roman" w:hAnsi="Times New Roman" w:cs="Times New Roman"/>
                <w:sz w:val="24"/>
                <w:szCs w:val="24"/>
              </w:rPr>
              <w:t>електронна адреса:</w:t>
            </w:r>
            <w:r w:rsidRPr="00F630B2">
              <w:rPr>
                <w:rFonts w:ascii="Times New Roman" w:eastAsia="Times New Roman" w:hAnsi="Times New Roman" w:cs="Times New Roman"/>
                <w:b/>
                <w:sz w:val="24"/>
                <w:szCs w:val="24"/>
              </w:rPr>
              <w:t xml:space="preserve"> </w:t>
            </w:r>
            <w:r w:rsidR="00F630B2" w:rsidRPr="00F630B2">
              <w:rPr>
                <w:rFonts w:ascii="Times New Roman" w:eastAsia="Times New Roman" w:hAnsi="Times New Roman" w:cs="Times New Roman"/>
                <w:b/>
                <w:sz w:val="24"/>
                <w:szCs w:val="24"/>
                <w:lang w:val="en-US"/>
              </w:rPr>
              <w:t>mtkeoffice</w:t>
            </w:r>
            <w:r w:rsidR="00F630B2" w:rsidRPr="00F630B2">
              <w:rPr>
                <w:rFonts w:ascii="Times New Roman" w:eastAsia="Times New Roman" w:hAnsi="Times New Roman" w:cs="Times New Roman"/>
                <w:b/>
                <w:sz w:val="24"/>
                <w:szCs w:val="24"/>
                <w:lang w:val="ru-RU"/>
              </w:rPr>
              <w:t>@</w:t>
            </w:r>
            <w:r w:rsidR="00F630B2" w:rsidRPr="00F630B2">
              <w:rPr>
                <w:rFonts w:ascii="Times New Roman" w:eastAsia="Times New Roman" w:hAnsi="Times New Roman" w:cs="Times New Roman"/>
                <w:b/>
                <w:sz w:val="24"/>
                <w:szCs w:val="24"/>
                <w:lang w:val="en-US"/>
              </w:rPr>
              <w:t>ukr</w:t>
            </w:r>
            <w:r w:rsidR="00F630B2" w:rsidRPr="00F630B2">
              <w:rPr>
                <w:rFonts w:ascii="Times New Roman" w:eastAsia="Times New Roman" w:hAnsi="Times New Roman" w:cs="Times New Roman"/>
                <w:b/>
                <w:sz w:val="24"/>
                <w:szCs w:val="24"/>
                <w:lang w:val="ru-RU"/>
              </w:rPr>
              <w:t>.</w:t>
            </w:r>
            <w:r w:rsidR="00F630B2" w:rsidRPr="00F630B2">
              <w:rPr>
                <w:rFonts w:ascii="Times New Roman" w:eastAsia="Times New Roman" w:hAnsi="Times New Roman" w:cs="Times New Roman"/>
                <w:b/>
                <w:sz w:val="24"/>
                <w:szCs w:val="24"/>
                <w:lang w:val="en-US"/>
              </w:rPr>
              <w:t>net</w:t>
            </w:r>
          </w:p>
          <w:p w14:paraId="1918ECF2" w14:textId="0F69E10D" w:rsidR="00597824" w:rsidRPr="00A40294" w:rsidRDefault="00013033" w:rsidP="00013033">
            <w:pPr>
              <w:spacing w:after="0" w:line="240" w:lineRule="auto"/>
              <w:rPr>
                <w:rFonts w:ascii="Times New Roman" w:eastAsia="Times New Roman" w:hAnsi="Times New Roman" w:cs="Times New Roman"/>
                <w:sz w:val="24"/>
                <w:szCs w:val="24"/>
                <w:lang w:val="ru-RU"/>
              </w:rPr>
            </w:pPr>
            <w:r w:rsidRPr="00F630B2">
              <w:rPr>
                <w:rFonts w:ascii="Times New Roman" w:eastAsia="Times New Roman" w:hAnsi="Times New Roman" w:cs="Times New Roman"/>
                <w:sz w:val="24"/>
                <w:szCs w:val="24"/>
              </w:rPr>
              <w:t>телефон:</w:t>
            </w:r>
            <w:r w:rsidRPr="00F630B2">
              <w:rPr>
                <w:rFonts w:ascii="Times New Roman" w:eastAsia="Times New Roman" w:hAnsi="Times New Roman" w:cs="Times New Roman"/>
                <w:b/>
                <w:sz w:val="24"/>
                <w:szCs w:val="24"/>
              </w:rPr>
              <w:t xml:space="preserve"> +38-0</w:t>
            </w:r>
            <w:r w:rsidR="008E492A" w:rsidRPr="00F630B2">
              <w:rPr>
                <w:rFonts w:ascii="Times New Roman" w:eastAsia="Times New Roman" w:hAnsi="Times New Roman" w:cs="Times New Roman"/>
                <w:b/>
                <w:sz w:val="24"/>
                <w:szCs w:val="24"/>
              </w:rPr>
              <w:t>96</w:t>
            </w:r>
            <w:r w:rsidRPr="00F630B2">
              <w:rPr>
                <w:rFonts w:ascii="Times New Roman" w:eastAsia="Times New Roman" w:hAnsi="Times New Roman" w:cs="Times New Roman"/>
                <w:b/>
                <w:sz w:val="24"/>
                <w:szCs w:val="24"/>
                <w:lang w:val="ru-RU"/>
              </w:rPr>
              <w:t>-</w:t>
            </w:r>
            <w:r w:rsidR="008E492A" w:rsidRPr="00F630B2">
              <w:rPr>
                <w:rFonts w:ascii="Times New Roman" w:eastAsia="Times New Roman" w:hAnsi="Times New Roman" w:cs="Times New Roman"/>
                <w:b/>
                <w:sz w:val="24"/>
                <w:szCs w:val="24"/>
                <w:lang w:val="ru-RU"/>
              </w:rPr>
              <w:t>891</w:t>
            </w:r>
            <w:r w:rsidRPr="00F630B2">
              <w:rPr>
                <w:rFonts w:ascii="Times New Roman" w:eastAsia="Times New Roman" w:hAnsi="Times New Roman" w:cs="Times New Roman"/>
                <w:b/>
                <w:sz w:val="24"/>
                <w:szCs w:val="24"/>
                <w:lang w:val="ru-RU"/>
              </w:rPr>
              <w:t>-</w:t>
            </w:r>
            <w:r w:rsidR="008E492A" w:rsidRPr="00F630B2">
              <w:rPr>
                <w:rFonts w:ascii="Times New Roman" w:eastAsia="Times New Roman" w:hAnsi="Times New Roman" w:cs="Times New Roman"/>
                <w:b/>
                <w:sz w:val="24"/>
                <w:szCs w:val="24"/>
                <w:lang w:val="ru-RU"/>
              </w:rPr>
              <w:t>28</w:t>
            </w:r>
            <w:r w:rsidRPr="00F630B2">
              <w:rPr>
                <w:rFonts w:ascii="Times New Roman" w:eastAsia="Times New Roman" w:hAnsi="Times New Roman" w:cs="Times New Roman"/>
                <w:b/>
                <w:sz w:val="24"/>
                <w:szCs w:val="24"/>
                <w:lang w:val="ru-RU"/>
              </w:rPr>
              <w:t>-</w:t>
            </w:r>
            <w:r w:rsidR="008E492A" w:rsidRPr="00F630B2">
              <w:rPr>
                <w:rFonts w:ascii="Times New Roman" w:eastAsia="Times New Roman" w:hAnsi="Times New Roman" w:cs="Times New Roman"/>
                <w:b/>
                <w:sz w:val="24"/>
                <w:szCs w:val="24"/>
                <w:lang w:val="ru-RU"/>
              </w:rPr>
              <w:t>55</w:t>
            </w:r>
          </w:p>
        </w:tc>
      </w:tr>
      <w:tr w:rsidR="00597824" w:rsidRPr="00A40294" w14:paraId="46B7C31D" w14:textId="77777777" w:rsidTr="005F3853">
        <w:tc>
          <w:tcPr>
            <w:tcW w:w="561" w:type="dxa"/>
            <w:shd w:val="clear" w:color="auto" w:fill="FFFFFF"/>
          </w:tcPr>
          <w:p w14:paraId="70260BF2" w14:textId="77777777" w:rsidR="00597824" w:rsidRPr="00A40294" w:rsidRDefault="00B63585" w:rsidP="00B63585">
            <w:pPr>
              <w:spacing w:before="150" w:after="150" w:line="240" w:lineRule="auto"/>
              <w:jc w:val="center"/>
              <w:rPr>
                <w:rFonts w:ascii="Times New Roman" w:eastAsia="Times New Roman" w:hAnsi="Times New Roman" w:cs="Times New Roman"/>
                <w:sz w:val="24"/>
                <w:szCs w:val="24"/>
              </w:rPr>
            </w:pPr>
            <w:r w:rsidRPr="00A40294">
              <w:rPr>
                <w:rFonts w:ascii="Times New Roman" w:eastAsia="Times New Roman" w:hAnsi="Times New Roman" w:cs="Times New Roman"/>
                <w:sz w:val="24"/>
                <w:szCs w:val="24"/>
                <w:lang w:val="en-US"/>
              </w:rPr>
              <w:t>3.</w:t>
            </w:r>
          </w:p>
        </w:tc>
        <w:tc>
          <w:tcPr>
            <w:tcW w:w="2897" w:type="dxa"/>
            <w:shd w:val="clear" w:color="auto" w:fill="FFFFFF"/>
          </w:tcPr>
          <w:p w14:paraId="7EA52EBB" w14:textId="77777777" w:rsidR="00597824" w:rsidRPr="00A40294" w:rsidRDefault="00597824" w:rsidP="00E33EC2">
            <w:pPr>
              <w:spacing w:before="150" w:after="150" w:line="240" w:lineRule="auto"/>
              <w:rPr>
                <w:rFonts w:ascii="Times New Roman" w:eastAsia="Times New Roman" w:hAnsi="Times New Roman" w:cs="Times New Roman"/>
                <w:sz w:val="24"/>
                <w:szCs w:val="24"/>
              </w:rPr>
            </w:pPr>
            <w:r w:rsidRPr="00A40294">
              <w:rPr>
                <w:rFonts w:ascii="Times New Roman" w:eastAsia="Times New Roman" w:hAnsi="Times New Roman" w:cs="Times New Roman"/>
                <w:sz w:val="24"/>
                <w:szCs w:val="24"/>
              </w:rPr>
              <w:t>Процедура закупівлі</w:t>
            </w:r>
          </w:p>
        </w:tc>
        <w:tc>
          <w:tcPr>
            <w:tcW w:w="7316" w:type="dxa"/>
            <w:shd w:val="clear" w:color="auto" w:fill="FFFFFF"/>
          </w:tcPr>
          <w:p w14:paraId="21FECAD3" w14:textId="77777777" w:rsidR="00597824" w:rsidRPr="00A40294" w:rsidRDefault="00597824" w:rsidP="00E33EC2">
            <w:pPr>
              <w:spacing w:before="150" w:after="150" w:line="240" w:lineRule="auto"/>
              <w:rPr>
                <w:rFonts w:ascii="Times New Roman" w:eastAsia="Times New Roman" w:hAnsi="Times New Roman" w:cs="Times New Roman"/>
                <w:sz w:val="24"/>
                <w:szCs w:val="24"/>
              </w:rPr>
            </w:pPr>
            <w:r w:rsidRPr="00A40294">
              <w:rPr>
                <w:rFonts w:ascii="Times New Roman" w:eastAsia="Times New Roman" w:hAnsi="Times New Roman" w:cs="Times New Roman"/>
                <w:sz w:val="24"/>
                <w:szCs w:val="24"/>
              </w:rPr>
              <w:t>відкриті торги</w:t>
            </w:r>
            <w:r w:rsidR="00040D78" w:rsidRPr="00A40294">
              <w:rPr>
                <w:rFonts w:ascii="Times New Roman" w:eastAsia="Times New Roman" w:hAnsi="Times New Roman" w:cs="Times New Roman"/>
                <w:sz w:val="24"/>
                <w:szCs w:val="24"/>
              </w:rPr>
              <w:t xml:space="preserve"> з особливостями</w:t>
            </w:r>
          </w:p>
        </w:tc>
      </w:tr>
      <w:tr w:rsidR="00597824" w14:paraId="1D0838D9" w14:textId="77777777" w:rsidTr="005F3853">
        <w:tc>
          <w:tcPr>
            <w:tcW w:w="561" w:type="dxa"/>
            <w:shd w:val="clear" w:color="auto" w:fill="FFFFFF"/>
          </w:tcPr>
          <w:p w14:paraId="12C50DCC" w14:textId="77777777" w:rsidR="00597824" w:rsidRPr="00A40294" w:rsidRDefault="0006601B" w:rsidP="00E33EC2">
            <w:pPr>
              <w:spacing w:before="150" w:after="150" w:line="240" w:lineRule="auto"/>
              <w:jc w:val="center"/>
              <w:rPr>
                <w:rFonts w:ascii="Times New Roman" w:eastAsia="Times New Roman" w:hAnsi="Times New Roman" w:cs="Times New Roman"/>
                <w:sz w:val="24"/>
                <w:szCs w:val="24"/>
              </w:rPr>
            </w:pPr>
            <w:r w:rsidRPr="00A40294">
              <w:rPr>
                <w:rFonts w:ascii="Times New Roman" w:eastAsia="Times New Roman" w:hAnsi="Times New Roman" w:cs="Times New Roman"/>
                <w:sz w:val="24"/>
                <w:szCs w:val="24"/>
              </w:rPr>
              <w:t>4.</w:t>
            </w:r>
          </w:p>
        </w:tc>
        <w:tc>
          <w:tcPr>
            <w:tcW w:w="2897" w:type="dxa"/>
            <w:shd w:val="clear" w:color="auto" w:fill="FFFFFF"/>
          </w:tcPr>
          <w:p w14:paraId="2CAF11EB" w14:textId="77777777" w:rsidR="00597824" w:rsidRPr="00A40294" w:rsidRDefault="00B63585" w:rsidP="00E33EC2">
            <w:pPr>
              <w:spacing w:before="150" w:after="150" w:line="240" w:lineRule="auto"/>
              <w:rPr>
                <w:rFonts w:ascii="Times New Roman" w:eastAsia="Times New Roman" w:hAnsi="Times New Roman" w:cs="Times New Roman"/>
                <w:sz w:val="24"/>
                <w:szCs w:val="24"/>
              </w:rPr>
            </w:pPr>
            <w:r w:rsidRPr="00A40294">
              <w:rPr>
                <w:rFonts w:ascii="Times New Roman" w:eastAsia="Times New Roman" w:hAnsi="Times New Roman" w:cs="Times New Roman"/>
                <w:sz w:val="24"/>
                <w:szCs w:val="24"/>
              </w:rPr>
              <w:t>назва предмета закупівлі</w:t>
            </w:r>
          </w:p>
        </w:tc>
        <w:tc>
          <w:tcPr>
            <w:tcW w:w="7316" w:type="dxa"/>
            <w:shd w:val="clear" w:color="auto" w:fill="FFFFFF"/>
          </w:tcPr>
          <w:p w14:paraId="48F40F70" w14:textId="77777777" w:rsidR="0068326F" w:rsidRPr="0068326F" w:rsidRDefault="0068326F" w:rsidP="0068326F">
            <w:pPr>
              <w:spacing w:after="0"/>
              <w:jc w:val="both"/>
              <w:rPr>
                <w:rFonts w:ascii="Times New Roman" w:hAnsi="Times New Roman" w:cs="Times New Roman"/>
                <w:b/>
                <w:bCs/>
                <w:sz w:val="24"/>
                <w:szCs w:val="24"/>
              </w:rPr>
            </w:pPr>
            <w:r w:rsidRPr="0068326F">
              <w:rPr>
                <w:rFonts w:ascii="Times New Roman" w:hAnsi="Times New Roman" w:cs="Times New Roman"/>
                <w:b/>
                <w:bCs/>
                <w:sz w:val="24"/>
                <w:szCs w:val="24"/>
              </w:rPr>
              <w:t>Труби сталеві електрозварні прямошовні</w:t>
            </w:r>
          </w:p>
          <w:p w14:paraId="200FE671" w14:textId="03BC756C" w:rsidR="00597824" w:rsidRPr="00AA5825" w:rsidRDefault="0068326F" w:rsidP="00596394">
            <w:pPr>
              <w:spacing w:after="0"/>
              <w:jc w:val="both"/>
              <w:rPr>
                <w:rFonts w:ascii="Times New Roman" w:hAnsi="Times New Roman" w:cs="Times New Roman"/>
                <w:b/>
                <w:bCs/>
                <w:sz w:val="24"/>
                <w:szCs w:val="24"/>
              </w:rPr>
            </w:pPr>
            <w:r w:rsidRPr="0068326F">
              <w:rPr>
                <w:rFonts w:ascii="Times New Roman" w:hAnsi="Times New Roman" w:cs="Times New Roman"/>
                <w:b/>
                <w:bCs/>
                <w:sz w:val="24"/>
                <w:szCs w:val="24"/>
              </w:rPr>
              <w:t xml:space="preserve">ДК 021:2015: код «44163100-1» - «Труби») </w:t>
            </w:r>
          </w:p>
        </w:tc>
      </w:tr>
      <w:tr w:rsidR="00597824" w14:paraId="68AD0899" w14:textId="77777777" w:rsidTr="005F3853">
        <w:tc>
          <w:tcPr>
            <w:tcW w:w="561" w:type="dxa"/>
            <w:shd w:val="clear" w:color="auto" w:fill="FFFFFF"/>
          </w:tcPr>
          <w:p w14:paraId="5F798E5C" w14:textId="77777777" w:rsidR="00597824" w:rsidRDefault="0006601B" w:rsidP="00E33EC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897" w:type="dxa"/>
            <w:shd w:val="clear" w:color="auto" w:fill="FFFFFF"/>
          </w:tcPr>
          <w:p w14:paraId="55573BBC" w14:textId="77777777" w:rsidR="00597824" w:rsidRDefault="00597824" w:rsidP="00E33EC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7316" w:type="dxa"/>
            <w:shd w:val="clear" w:color="auto" w:fill="FFFFFF"/>
          </w:tcPr>
          <w:p w14:paraId="0E9B6CBF" w14:textId="77777777" w:rsidR="00597824" w:rsidRDefault="00597824" w:rsidP="00E33EC2">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здійснюється щодо предмету закупівлі в цілому, без поділу на лоти.</w:t>
            </w:r>
          </w:p>
          <w:p w14:paraId="7BA79FDE" w14:textId="77777777" w:rsidR="00597824" w:rsidRDefault="00597824" w:rsidP="00E33EC2">
            <w:pPr>
              <w:spacing w:before="150" w:after="150" w:line="240" w:lineRule="auto"/>
              <w:jc w:val="both"/>
              <w:rPr>
                <w:rFonts w:ascii="Times New Roman" w:eastAsia="Times New Roman" w:hAnsi="Times New Roman" w:cs="Times New Roman"/>
                <w:sz w:val="24"/>
                <w:szCs w:val="24"/>
              </w:rPr>
            </w:pPr>
          </w:p>
        </w:tc>
      </w:tr>
      <w:tr w:rsidR="00597824" w14:paraId="5E91B0FC" w14:textId="77777777" w:rsidTr="005F3853">
        <w:tc>
          <w:tcPr>
            <w:tcW w:w="561" w:type="dxa"/>
            <w:shd w:val="clear" w:color="auto" w:fill="FFFFFF"/>
          </w:tcPr>
          <w:p w14:paraId="512FC6A6" w14:textId="77777777" w:rsidR="00597824" w:rsidRDefault="0006601B" w:rsidP="00E33EC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2897" w:type="dxa"/>
            <w:shd w:val="clear" w:color="auto" w:fill="FFFFFF"/>
          </w:tcPr>
          <w:p w14:paraId="30E4ABD1" w14:textId="77777777" w:rsidR="00597824" w:rsidRDefault="000D4030" w:rsidP="005A4635">
            <w:pPr>
              <w:spacing w:before="150" w:after="150" w:line="240" w:lineRule="auto"/>
              <w:rPr>
                <w:rFonts w:ascii="Times New Roman" w:eastAsia="Times New Roman" w:hAnsi="Times New Roman" w:cs="Times New Roman"/>
                <w:sz w:val="24"/>
                <w:szCs w:val="24"/>
              </w:rPr>
            </w:pPr>
            <w:r w:rsidRPr="009216FD">
              <w:rPr>
                <w:rFonts w:ascii="Times New Roman" w:eastAsia="Times New Roman" w:hAnsi="Times New Roman" w:cs="Times New Roman"/>
                <w:sz w:val="24"/>
                <w:szCs w:val="24"/>
              </w:rPr>
              <w:t>М</w:t>
            </w:r>
            <w:r w:rsidR="00597824" w:rsidRPr="009216FD">
              <w:rPr>
                <w:rFonts w:ascii="Times New Roman" w:eastAsia="Times New Roman" w:hAnsi="Times New Roman" w:cs="Times New Roman"/>
                <w:sz w:val="24"/>
                <w:szCs w:val="24"/>
              </w:rPr>
              <w:t>ісце</w:t>
            </w:r>
            <w:r w:rsidRPr="009216FD">
              <w:rPr>
                <w:rFonts w:ascii="Times New Roman" w:eastAsia="Times New Roman" w:hAnsi="Times New Roman" w:cs="Times New Roman"/>
                <w:sz w:val="24"/>
                <w:szCs w:val="24"/>
              </w:rPr>
              <w:t xml:space="preserve"> поставки товар</w:t>
            </w:r>
            <w:r w:rsidR="005A4635" w:rsidRPr="009216FD">
              <w:rPr>
                <w:rFonts w:ascii="Times New Roman" w:eastAsia="Times New Roman" w:hAnsi="Times New Roman" w:cs="Times New Roman"/>
                <w:sz w:val="24"/>
                <w:szCs w:val="24"/>
              </w:rPr>
              <w:t xml:space="preserve">ів, </w:t>
            </w:r>
            <w:r w:rsidRPr="009216FD">
              <w:rPr>
                <w:rFonts w:ascii="Times New Roman" w:eastAsia="Times New Roman" w:hAnsi="Times New Roman" w:cs="Times New Roman"/>
                <w:sz w:val="24"/>
                <w:szCs w:val="24"/>
              </w:rPr>
              <w:t>виконання робіт/надання послуг, їх обсяги</w:t>
            </w:r>
          </w:p>
        </w:tc>
        <w:tc>
          <w:tcPr>
            <w:tcW w:w="7316" w:type="dxa"/>
            <w:shd w:val="clear" w:color="auto" w:fill="FFFFFF"/>
          </w:tcPr>
          <w:p w14:paraId="4FA03EC7" w14:textId="615F4E15" w:rsidR="00597824" w:rsidRPr="005632E1" w:rsidRDefault="00597824" w:rsidP="00E33EC2">
            <w:pPr>
              <w:spacing w:after="0" w:line="240" w:lineRule="auto"/>
              <w:rPr>
                <w:rFonts w:ascii="Times New Roman" w:eastAsia="Times New Roman" w:hAnsi="Times New Roman" w:cs="Times New Roman"/>
                <w:b/>
                <w:sz w:val="24"/>
                <w:szCs w:val="24"/>
              </w:rPr>
            </w:pPr>
            <w:r w:rsidRPr="005632E1">
              <w:rPr>
                <w:rFonts w:ascii="Times New Roman" w:eastAsia="Times New Roman" w:hAnsi="Times New Roman" w:cs="Times New Roman"/>
                <w:b/>
                <w:sz w:val="24"/>
                <w:szCs w:val="24"/>
              </w:rPr>
              <w:t xml:space="preserve">Кількість </w:t>
            </w:r>
            <w:r w:rsidR="003E6394" w:rsidRPr="005632E1">
              <w:rPr>
                <w:rFonts w:ascii="Times New Roman" w:eastAsia="Times New Roman" w:hAnsi="Times New Roman" w:cs="Times New Roman"/>
                <w:b/>
                <w:sz w:val="24"/>
                <w:szCs w:val="24"/>
              </w:rPr>
              <w:t>товару</w:t>
            </w:r>
            <w:r w:rsidRPr="005632E1">
              <w:rPr>
                <w:rFonts w:ascii="Times New Roman" w:eastAsia="Times New Roman" w:hAnsi="Times New Roman" w:cs="Times New Roman"/>
                <w:b/>
                <w:sz w:val="24"/>
                <w:szCs w:val="24"/>
              </w:rPr>
              <w:t>:</w:t>
            </w:r>
            <w:r w:rsidR="00112E4E" w:rsidRPr="005632E1">
              <w:rPr>
                <w:rFonts w:ascii="Times New Roman" w:eastAsia="Times New Roman" w:hAnsi="Times New Roman" w:cs="Times New Roman"/>
                <w:b/>
                <w:sz w:val="24"/>
                <w:szCs w:val="24"/>
              </w:rPr>
              <w:t xml:space="preserve"> </w:t>
            </w:r>
            <w:r w:rsidR="00783EDC">
              <w:rPr>
                <w:rFonts w:ascii="Times New Roman" w:eastAsia="Times New Roman" w:hAnsi="Times New Roman" w:cs="Times New Roman"/>
                <w:b/>
                <w:sz w:val="24"/>
                <w:szCs w:val="24"/>
              </w:rPr>
              <w:t>5145</w:t>
            </w:r>
            <w:r w:rsidR="0068326F">
              <w:rPr>
                <w:rFonts w:ascii="Times New Roman" w:eastAsia="Times New Roman" w:hAnsi="Times New Roman" w:cs="Times New Roman"/>
                <w:b/>
                <w:sz w:val="24"/>
                <w:szCs w:val="24"/>
              </w:rPr>
              <w:t xml:space="preserve"> кілограм</w:t>
            </w:r>
            <w:r w:rsidR="00013033" w:rsidRPr="005632E1">
              <w:rPr>
                <w:rFonts w:ascii="Times New Roman" w:eastAsia="Times New Roman" w:hAnsi="Times New Roman" w:cs="Times New Roman"/>
                <w:b/>
                <w:sz w:val="24"/>
                <w:szCs w:val="24"/>
              </w:rPr>
              <w:t>.</w:t>
            </w:r>
            <w:r w:rsidRPr="005632E1">
              <w:rPr>
                <w:rFonts w:ascii="Times New Roman" w:eastAsia="Times New Roman" w:hAnsi="Times New Roman" w:cs="Times New Roman"/>
                <w:b/>
                <w:sz w:val="24"/>
                <w:szCs w:val="24"/>
              </w:rPr>
              <w:t xml:space="preserve"> </w:t>
            </w:r>
          </w:p>
          <w:p w14:paraId="51952791" w14:textId="7274AF4F" w:rsidR="00597824" w:rsidRPr="00354045" w:rsidRDefault="00597824" w:rsidP="00E33EC2">
            <w:pPr>
              <w:spacing w:after="0" w:line="240" w:lineRule="auto"/>
              <w:rPr>
                <w:rFonts w:ascii="Times New Roman" w:eastAsia="Times New Roman" w:hAnsi="Times New Roman" w:cs="Times New Roman"/>
                <w:sz w:val="24"/>
                <w:szCs w:val="24"/>
              </w:rPr>
            </w:pPr>
            <w:r w:rsidRPr="00354045">
              <w:rPr>
                <w:rFonts w:ascii="Times New Roman" w:eastAsia="Times New Roman" w:hAnsi="Times New Roman" w:cs="Times New Roman"/>
                <w:i/>
              </w:rPr>
              <w:t xml:space="preserve">(більш детально в Додатку № </w:t>
            </w:r>
            <w:r w:rsidR="00783EDC">
              <w:rPr>
                <w:rFonts w:ascii="Times New Roman" w:eastAsia="Times New Roman" w:hAnsi="Times New Roman" w:cs="Times New Roman"/>
                <w:i/>
              </w:rPr>
              <w:t>1</w:t>
            </w:r>
            <w:r w:rsidRPr="00354045">
              <w:rPr>
                <w:rFonts w:ascii="Times New Roman" w:eastAsia="Times New Roman" w:hAnsi="Times New Roman" w:cs="Times New Roman"/>
                <w:i/>
              </w:rPr>
              <w:t xml:space="preserve"> до тендерної документації)</w:t>
            </w:r>
          </w:p>
          <w:p w14:paraId="621BC642" w14:textId="6470AF63" w:rsidR="00597824" w:rsidRPr="00354045" w:rsidRDefault="00597824" w:rsidP="00F24A82">
            <w:pPr>
              <w:spacing w:after="0" w:line="240" w:lineRule="auto"/>
              <w:jc w:val="both"/>
              <w:rPr>
                <w:rFonts w:ascii="Times New Roman" w:eastAsia="Times New Roman" w:hAnsi="Times New Roman" w:cs="Times New Roman"/>
                <w:sz w:val="24"/>
                <w:szCs w:val="24"/>
              </w:rPr>
            </w:pPr>
            <w:r w:rsidRPr="00F630B2">
              <w:rPr>
                <w:rFonts w:ascii="Times New Roman" w:eastAsia="Times New Roman" w:hAnsi="Times New Roman" w:cs="Times New Roman"/>
                <w:sz w:val="24"/>
                <w:szCs w:val="24"/>
              </w:rPr>
              <w:t xml:space="preserve">Місце </w:t>
            </w:r>
            <w:r w:rsidR="00F24A82" w:rsidRPr="00F630B2">
              <w:rPr>
                <w:rFonts w:ascii="Times New Roman" w:eastAsia="Times New Roman" w:hAnsi="Times New Roman" w:cs="Times New Roman"/>
                <w:sz w:val="24"/>
                <w:szCs w:val="24"/>
              </w:rPr>
              <w:t>поставки товарів</w:t>
            </w:r>
            <w:r w:rsidRPr="00F630B2">
              <w:rPr>
                <w:rFonts w:ascii="Times New Roman" w:eastAsia="Times New Roman" w:hAnsi="Times New Roman" w:cs="Times New Roman"/>
                <w:sz w:val="24"/>
                <w:szCs w:val="24"/>
              </w:rPr>
              <w:t>:</w:t>
            </w:r>
            <w:r w:rsidR="00F630B2" w:rsidRPr="00F630B2">
              <w:rPr>
                <w:rFonts w:ascii="Times New Roman" w:eastAsia="Times New Roman" w:hAnsi="Times New Roman" w:cs="Times New Roman"/>
                <w:sz w:val="24"/>
                <w:szCs w:val="24"/>
                <w:lang w:val="ru-RU"/>
              </w:rPr>
              <w:t xml:space="preserve"> </w:t>
            </w:r>
            <w:r w:rsidR="00F24A82" w:rsidRPr="00F630B2">
              <w:rPr>
                <w:rFonts w:ascii="Times New Roman" w:eastAsia="Times New Roman" w:hAnsi="Times New Roman"/>
                <w:sz w:val="24"/>
                <w:szCs w:val="24"/>
              </w:rPr>
              <w:t xml:space="preserve">Україна, </w:t>
            </w:r>
            <w:r w:rsidR="00783EDC" w:rsidRPr="00F630B2">
              <w:rPr>
                <w:rFonts w:ascii="Times New Roman" w:eastAsia="Times New Roman" w:hAnsi="Times New Roman"/>
                <w:sz w:val="24"/>
                <w:szCs w:val="24"/>
              </w:rPr>
              <w:t>м. Київ</w:t>
            </w:r>
            <w:r w:rsidR="00013033" w:rsidRPr="00F630B2">
              <w:rPr>
                <w:rFonts w:ascii="Times New Roman" w:eastAsia="Times New Roman" w:hAnsi="Times New Roman"/>
                <w:sz w:val="24"/>
                <w:szCs w:val="24"/>
              </w:rPr>
              <w:t>.</w:t>
            </w:r>
          </w:p>
        </w:tc>
      </w:tr>
      <w:tr w:rsidR="00597824" w14:paraId="355CB7CA" w14:textId="77777777" w:rsidTr="005F3853">
        <w:tc>
          <w:tcPr>
            <w:tcW w:w="561" w:type="dxa"/>
            <w:shd w:val="clear" w:color="auto" w:fill="FFFFFF"/>
          </w:tcPr>
          <w:p w14:paraId="163F99AD" w14:textId="77777777" w:rsidR="00597824" w:rsidRDefault="0006601B" w:rsidP="00E33EC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2897" w:type="dxa"/>
            <w:shd w:val="clear" w:color="auto" w:fill="FFFFFF"/>
          </w:tcPr>
          <w:p w14:paraId="20F74B6E" w14:textId="77777777" w:rsidR="00597824" w:rsidRDefault="00597824" w:rsidP="00E33EC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highlight w:val="white"/>
              </w:rPr>
              <w:t>строк поставки товарів, виконання робіт/надання послуг</w:t>
            </w:r>
          </w:p>
        </w:tc>
        <w:tc>
          <w:tcPr>
            <w:tcW w:w="7316" w:type="dxa"/>
            <w:shd w:val="clear" w:color="auto" w:fill="FFFFFF"/>
          </w:tcPr>
          <w:p w14:paraId="741B0BDA" w14:textId="06FF400F" w:rsidR="00F630B2" w:rsidRPr="00F630B2" w:rsidRDefault="00A35C9E" w:rsidP="00F630B2">
            <w:pPr>
              <w:rPr>
                <w:rFonts w:ascii="Times New Roman" w:hAnsi="Times New Roman" w:cs="Times New Roman"/>
                <w:sz w:val="24"/>
                <w:szCs w:val="24"/>
              </w:rPr>
            </w:pPr>
            <w:r w:rsidRPr="005868D6">
              <w:rPr>
                <w:rFonts w:ascii="Times New Roman" w:eastAsia="Times New Roman" w:hAnsi="Times New Roman"/>
                <w:sz w:val="24"/>
                <w:szCs w:val="24"/>
              </w:rPr>
              <w:t xml:space="preserve">протягом </w:t>
            </w:r>
            <w:r w:rsidRPr="00AB70FB">
              <w:rPr>
                <w:rFonts w:ascii="Times New Roman" w:eastAsia="Times New Roman" w:hAnsi="Times New Roman"/>
                <w:b/>
                <w:sz w:val="24"/>
                <w:szCs w:val="24"/>
              </w:rPr>
              <w:t>10 (</w:t>
            </w:r>
            <w:r>
              <w:rPr>
                <w:rFonts w:ascii="Times New Roman" w:eastAsia="Times New Roman" w:hAnsi="Times New Roman"/>
                <w:b/>
                <w:sz w:val="24"/>
                <w:szCs w:val="24"/>
              </w:rPr>
              <w:t>десяти</w:t>
            </w:r>
            <w:r w:rsidRPr="005868D6">
              <w:rPr>
                <w:rFonts w:ascii="Times New Roman" w:eastAsia="Times New Roman" w:hAnsi="Times New Roman"/>
                <w:b/>
                <w:sz w:val="24"/>
                <w:szCs w:val="24"/>
              </w:rPr>
              <w:t xml:space="preserve">) календарних </w:t>
            </w:r>
            <w:r w:rsidRPr="00F630B2">
              <w:rPr>
                <w:rFonts w:ascii="Times New Roman" w:eastAsia="Times New Roman" w:hAnsi="Times New Roman"/>
                <w:b/>
                <w:sz w:val="24"/>
                <w:szCs w:val="24"/>
              </w:rPr>
              <w:t>днів</w:t>
            </w:r>
            <w:r w:rsidRPr="00F630B2">
              <w:rPr>
                <w:rFonts w:ascii="Times New Roman" w:eastAsia="Times New Roman" w:hAnsi="Times New Roman"/>
                <w:sz w:val="24"/>
                <w:szCs w:val="24"/>
              </w:rPr>
              <w:t xml:space="preserve"> з моменту отримання письмової або відправленої з електронної адреси Покупця заявки</w:t>
            </w:r>
            <w:r w:rsidR="00F630B2" w:rsidRPr="00F630B2">
              <w:rPr>
                <w:rFonts w:ascii="Times New Roman" w:eastAsia="Times New Roman" w:hAnsi="Times New Roman"/>
                <w:sz w:val="24"/>
                <w:szCs w:val="24"/>
                <w:lang w:val="ru-RU"/>
              </w:rPr>
              <w:t xml:space="preserve"> </w:t>
            </w:r>
            <w:r w:rsidR="00F630B2" w:rsidRPr="00F630B2">
              <w:rPr>
                <w:rFonts w:ascii="Times New Roman" w:hAnsi="Times New Roman" w:cs="Times New Roman"/>
                <w:sz w:val="24"/>
                <w:szCs w:val="24"/>
              </w:rPr>
              <w:t>та за умови виконання Покупцем абзацу першого частини 5.4. договору</w:t>
            </w:r>
            <w:r w:rsidR="00F630B2" w:rsidRPr="00F630B2">
              <w:rPr>
                <w:rFonts w:ascii="Times New Roman" w:hAnsi="Times New Roman" w:cs="Times New Roman"/>
                <w:sz w:val="24"/>
                <w:szCs w:val="24"/>
                <w:lang w:val="ru-RU"/>
              </w:rPr>
              <w:t xml:space="preserve"> </w:t>
            </w:r>
            <w:r w:rsidR="00F630B2" w:rsidRPr="00F630B2">
              <w:rPr>
                <w:rFonts w:ascii="Times New Roman" w:hAnsi="Times New Roman" w:cs="Times New Roman"/>
                <w:sz w:val="24"/>
                <w:szCs w:val="24"/>
              </w:rPr>
              <w:t xml:space="preserve">поставки. </w:t>
            </w:r>
          </w:p>
          <w:p w14:paraId="4A157CAC" w14:textId="4CA2A5D4" w:rsidR="00597824" w:rsidRPr="00F630B2" w:rsidRDefault="00597824" w:rsidP="00380EE2">
            <w:pPr>
              <w:spacing w:before="150" w:after="150" w:line="240" w:lineRule="auto"/>
              <w:jc w:val="both"/>
              <w:rPr>
                <w:rFonts w:ascii="Times New Roman" w:eastAsia="Times New Roman" w:hAnsi="Times New Roman" w:cs="Times New Roman"/>
                <w:b/>
                <w:sz w:val="24"/>
                <w:szCs w:val="24"/>
              </w:rPr>
            </w:pPr>
          </w:p>
        </w:tc>
      </w:tr>
    </w:tbl>
    <w:tbl>
      <w:tblPr>
        <w:tblStyle w:val="ac"/>
        <w:tblW w:w="10774" w:type="dxa"/>
        <w:tblInd w:w="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2897"/>
        <w:gridCol w:w="7316"/>
      </w:tblGrid>
      <w:tr w:rsidR="00767E74" w14:paraId="4B3C6E88" w14:textId="77777777" w:rsidTr="005F3853">
        <w:tc>
          <w:tcPr>
            <w:tcW w:w="561" w:type="dxa"/>
            <w:shd w:val="clear" w:color="auto" w:fill="FFFFFF"/>
          </w:tcPr>
          <w:p w14:paraId="41038A0A" w14:textId="77777777" w:rsidR="00767E74" w:rsidRDefault="00E1403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97" w:type="dxa"/>
            <w:shd w:val="clear" w:color="auto" w:fill="FFFFFF"/>
          </w:tcPr>
          <w:p w14:paraId="3FD36A50" w14:textId="77777777" w:rsidR="00767E74" w:rsidRDefault="00E14036">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Недискримінація </w:t>
            </w:r>
            <w:r>
              <w:rPr>
                <w:rFonts w:ascii="Times New Roman" w:eastAsia="Times New Roman" w:hAnsi="Times New Roman" w:cs="Times New Roman"/>
                <w:sz w:val="24"/>
                <w:szCs w:val="24"/>
              </w:rPr>
              <w:lastRenderedPageBreak/>
              <w:t>учасників</w:t>
            </w:r>
          </w:p>
        </w:tc>
        <w:tc>
          <w:tcPr>
            <w:tcW w:w="7316" w:type="dxa"/>
            <w:shd w:val="clear" w:color="auto" w:fill="FFFFFF"/>
          </w:tcPr>
          <w:p w14:paraId="2CA2603F" w14:textId="77777777" w:rsidR="00115703" w:rsidRDefault="00115703">
            <w:pPr>
              <w:spacing w:before="150" w:after="150" w:line="240" w:lineRule="auto"/>
              <w:jc w:val="both"/>
              <w:rPr>
                <w:rFonts w:ascii="Times New Roman" w:hAnsi="Times New Roman"/>
                <w:color w:val="000000"/>
                <w:sz w:val="24"/>
                <w:szCs w:val="24"/>
                <w:lang w:eastAsia="en-US"/>
              </w:rPr>
            </w:pPr>
            <w:r w:rsidRPr="00E658DE">
              <w:rPr>
                <w:rFonts w:ascii="Times New Roman" w:hAnsi="Times New Roman"/>
                <w:color w:val="000000"/>
                <w:sz w:val="24"/>
                <w:szCs w:val="24"/>
                <w:highlight w:val="white"/>
                <w:lang w:eastAsia="en-US"/>
              </w:rPr>
              <w:lastRenderedPageBreak/>
              <w:t xml:space="preserve">Під час проведення відкритих торгів тендерні пропозиції мають </w:t>
            </w:r>
            <w:r w:rsidRPr="00E658DE">
              <w:rPr>
                <w:rFonts w:ascii="Times New Roman" w:hAnsi="Times New Roman"/>
                <w:color w:val="000000"/>
                <w:sz w:val="24"/>
                <w:szCs w:val="24"/>
                <w:highlight w:val="white"/>
                <w:lang w:eastAsia="en-US"/>
              </w:rPr>
              <w:lastRenderedPageBreak/>
              <w:t>право подавати всі заінтересовані особи.</w:t>
            </w:r>
          </w:p>
          <w:p w14:paraId="6C531AEA" w14:textId="77777777" w:rsidR="00115703" w:rsidRPr="00020A7B" w:rsidRDefault="00E14036">
            <w:pPr>
              <w:spacing w:before="150" w:after="15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67E74" w14:paraId="51D1CB30" w14:textId="77777777" w:rsidTr="005F3853">
        <w:tc>
          <w:tcPr>
            <w:tcW w:w="561" w:type="dxa"/>
            <w:shd w:val="clear" w:color="auto" w:fill="FFFFFF"/>
          </w:tcPr>
          <w:p w14:paraId="6869240E" w14:textId="77777777" w:rsidR="00767E74" w:rsidRDefault="00E1403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897" w:type="dxa"/>
            <w:shd w:val="clear" w:color="auto" w:fill="FFFFFF"/>
          </w:tcPr>
          <w:p w14:paraId="24992652" w14:textId="77777777" w:rsidR="00767E74" w:rsidRDefault="00E14036">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Валюта, у якій повинна бути зазначена ціна тендерної пропозиції</w:t>
            </w:r>
          </w:p>
        </w:tc>
        <w:tc>
          <w:tcPr>
            <w:tcW w:w="7316" w:type="dxa"/>
            <w:shd w:val="clear" w:color="auto" w:fill="FFFFFF"/>
          </w:tcPr>
          <w:p w14:paraId="225FED96" w14:textId="77777777" w:rsidR="00040121" w:rsidRDefault="00040121">
            <w:pPr>
              <w:spacing w:before="150" w:after="150" w:line="240" w:lineRule="auto"/>
              <w:rPr>
                <w:rFonts w:ascii="Times New Roman" w:eastAsia="Times New Roman" w:hAnsi="Times New Roman" w:cs="Times New Roman"/>
                <w:sz w:val="24"/>
                <w:szCs w:val="24"/>
              </w:rPr>
            </w:pPr>
          </w:p>
          <w:p w14:paraId="552A4625" w14:textId="77777777" w:rsidR="00767E74" w:rsidRDefault="00E14036">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Валютою тендерної пропозиції є гривня</w:t>
            </w:r>
          </w:p>
        </w:tc>
      </w:tr>
      <w:tr w:rsidR="00767E74" w14:paraId="61A915E1" w14:textId="77777777" w:rsidTr="005F3853">
        <w:tc>
          <w:tcPr>
            <w:tcW w:w="561" w:type="dxa"/>
            <w:shd w:val="clear" w:color="auto" w:fill="FFFFFF"/>
          </w:tcPr>
          <w:p w14:paraId="786CD0CB" w14:textId="77777777" w:rsidR="00767E74" w:rsidRDefault="00E1403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97" w:type="dxa"/>
            <w:shd w:val="clear" w:color="auto" w:fill="FFFFFF"/>
          </w:tcPr>
          <w:p w14:paraId="0192EC38" w14:textId="77777777" w:rsidR="00767E74" w:rsidRPr="00E277D7" w:rsidRDefault="00E14036">
            <w:pPr>
              <w:spacing w:before="150" w:after="150" w:line="240" w:lineRule="auto"/>
              <w:rPr>
                <w:rFonts w:ascii="Times New Roman" w:eastAsia="Times New Roman" w:hAnsi="Times New Roman" w:cs="Times New Roman"/>
                <w:sz w:val="24"/>
                <w:szCs w:val="24"/>
              </w:rPr>
            </w:pPr>
            <w:r w:rsidRPr="00E277D7">
              <w:rPr>
                <w:rFonts w:ascii="Times New Roman" w:eastAsia="Times New Roman" w:hAnsi="Times New Roman" w:cs="Times New Roman"/>
                <w:sz w:val="24"/>
                <w:szCs w:val="24"/>
              </w:rPr>
              <w:t>Мова (мови), якою (якими) повинні бути складені тендерні пропозиції</w:t>
            </w:r>
          </w:p>
        </w:tc>
        <w:tc>
          <w:tcPr>
            <w:tcW w:w="7316" w:type="dxa"/>
            <w:shd w:val="clear" w:color="auto" w:fill="FFFFFF"/>
          </w:tcPr>
          <w:p w14:paraId="0D742F01" w14:textId="77777777" w:rsidR="009B0202" w:rsidRPr="00E277D7" w:rsidRDefault="009B0202" w:rsidP="009B0202">
            <w:pPr>
              <w:spacing w:before="150" w:after="150" w:line="240" w:lineRule="auto"/>
              <w:jc w:val="both"/>
              <w:rPr>
                <w:rFonts w:ascii="Times New Roman" w:eastAsia="Times New Roman" w:hAnsi="Times New Roman" w:cs="Times New Roman"/>
                <w:sz w:val="24"/>
                <w:szCs w:val="24"/>
              </w:rPr>
            </w:pPr>
            <w:r w:rsidRPr="00E277D7">
              <w:rPr>
                <w:rFonts w:ascii="Times New Roman" w:eastAsia="Times New Roman" w:hAnsi="Times New Roman" w:cs="Times New Roman"/>
                <w:sz w:val="24"/>
                <w:szCs w:val="24"/>
              </w:rPr>
              <w:t xml:space="preserve">7.1.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3D3BEEDD" w14:textId="77777777" w:rsidR="009B0202" w:rsidRPr="00283E08" w:rsidRDefault="009B0202" w:rsidP="009B0202">
            <w:pPr>
              <w:spacing w:before="150" w:after="150" w:line="240" w:lineRule="auto"/>
              <w:jc w:val="both"/>
              <w:rPr>
                <w:rFonts w:ascii="Times New Roman" w:eastAsia="Times New Roman" w:hAnsi="Times New Roman" w:cs="Times New Roman"/>
                <w:sz w:val="24"/>
                <w:szCs w:val="24"/>
              </w:rPr>
            </w:pPr>
            <w:r w:rsidRPr="00E277D7">
              <w:rPr>
                <w:rFonts w:ascii="Times New Roman" w:eastAsia="Times New Roman" w:hAnsi="Times New Roman" w:cs="Times New Roman"/>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w:t>
            </w:r>
            <w:r>
              <w:rPr>
                <w:rFonts w:ascii="Times New Roman" w:eastAsia="Times New Roman" w:hAnsi="Times New Roman" w:cs="Times New Roman"/>
                <w:sz w:val="24"/>
                <w:szCs w:val="24"/>
              </w:rPr>
              <w:t xml:space="preserve">. </w:t>
            </w:r>
            <w:r w:rsidRPr="00420245">
              <w:rPr>
                <w:rFonts w:ascii="Times New Roman" w:eastAsia="Times New Roman" w:hAnsi="Times New Roman" w:cs="Times New Roman"/>
                <w:sz w:val="24"/>
                <w:szCs w:val="24"/>
              </w:rPr>
              <w:t>Переклад повинен бути посвідчений підписом та печаткою Учасника торгів або завірений офіційним перекладачем, або посвідчений нотаріально</w:t>
            </w:r>
            <w:r w:rsidRPr="00420245">
              <w:rPr>
                <w:rFonts w:ascii="Times New Roman" w:eastAsia="Times New Roman" w:hAnsi="Times New Roman" w:cs="Times New Roman"/>
                <w:sz w:val="24"/>
                <w:szCs w:val="24"/>
                <w:lang w:val="ru-RU"/>
              </w:rPr>
              <w:t xml:space="preserve"> </w:t>
            </w:r>
            <w:r w:rsidRPr="00420245">
              <w:rPr>
                <w:rFonts w:ascii="Times New Roman" w:eastAsia="Times New Roman" w:hAnsi="Times New Roman" w:cs="Times New Roman"/>
                <w:sz w:val="24"/>
                <w:szCs w:val="24"/>
              </w:rPr>
              <w:t>– на розсуд учасника</w:t>
            </w:r>
            <w:r>
              <w:rPr>
                <w:rFonts w:ascii="Times New Roman" w:eastAsia="Times New Roman" w:hAnsi="Times New Roman" w:cs="Times New Roman"/>
                <w:sz w:val="24"/>
                <w:szCs w:val="24"/>
              </w:rPr>
              <w:t xml:space="preserve">. </w:t>
            </w:r>
            <w:r w:rsidRPr="00E277D7">
              <w:rPr>
                <w:rFonts w:ascii="Times New Roman" w:eastAsia="Times New Roman" w:hAnsi="Times New Roman" w:cs="Times New Roman"/>
                <w:sz w:val="24"/>
                <w:szCs w:val="24"/>
              </w:rPr>
              <w:t>Тексти повинні бути автентичними, визначальним є текст, викладений українською мовою.</w:t>
            </w:r>
          </w:p>
          <w:p w14:paraId="79D7AA31" w14:textId="3F476249" w:rsidR="00767E74" w:rsidRPr="00E277D7" w:rsidRDefault="009B0202" w:rsidP="009B0202">
            <w:pPr>
              <w:spacing w:before="150" w:after="150" w:line="240" w:lineRule="auto"/>
              <w:jc w:val="both"/>
              <w:rPr>
                <w:rFonts w:ascii="Times New Roman" w:eastAsia="Times New Roman" w:hAnsi="Times New Roman" w:cs="Times New Roman"/>
                <w:sz w:val="24"/>
                <w:szCs w:val="24"/>
              </w:rPr>
            </w:pPr>
            <w:r w:rsidRPr="00E277D7">
              <w:rPr>
                <w:rFonts w:ascii="Times New Roman" w:eastAsia="Times New Roman" w:hAnsi="Times New Roman" w:cs="Times New Roman"/>
                <w:sz w:val="24"/>
                <w:szCs w:val="24"/>
              </w:rPr>
              <w:t>7.2.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Pr>
                <w:rFonts w:ascii="Times New Roman" w:eastAsia="Times New Roman" w:hAnsi="Times New Roman" w:cs="Times New Roman"/>
                <w:sz w:val="24"/>
                <w:szCs w:val="24"/>
              </w:rPr>
              <w:t>ів відповідає встановленій вимог</w:t>
            </w:r>
            <w:r w:rsidRPr="00E277D7">
              <w:rPr>
                <w:rFonts w:ascii="Times New Roman" w:eastAsia="Times New Roman" w:hAnsi="Times New Roman" w:cs="Times New Roman"/>
                <w:sz w:val="24"/>
                <w:szCs w:val="24"/>
              </w:rPr>
              <w:t>і, в тому числі щодо мови, замовник не розглядає інший(і) документ(и), що учасник надав додатково на підтвердження цієї вимоги, навіть якщо інший документ викладений іноземною мовою без перекладу.</w:t>
            </w:r>
          </w:p>
        </w:tc>
      </w:tr>
      <w:tr w:rsidR="00767E74" w14:paraId="55B76413" w14:textId="77777777" w:rsidTr="005F3853">
        <w:tc>
          <w:tcPr>
            <w:tcW w:w="561" w:type="dxa"/>
            <w:shd w:val="clear" w:color="auto" w:fill="FFFFFF"/>
          </w:tcPr>
          <w:p w14:paraId="2EB95126" w14:textId="77777777" w:rsidR="00767E74" w:rsidRDefault="00E1403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97" w:type="dxa"/>
            <w:shd w:val="clear" w:color="auto" w:fill="FFFFFF"/>
          </w:tcPr>
          <w:p w14:paraId="166AF4AD" w14:textId="77777777" w:rsidR="00767E74" w:rsidRDefault="00E14036">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316" w:type="dxa"/>
            <w:shd w:val="clear" w:color="auto" w:fill="FFFFFF"/>
          </w:tcPr>
          <w:p w14:paraId="50EAAB38" w14:textId="4004F18A" w:rsidR="00767E74" w:rsidRDefault="00B010F5" w:rsidP="00C431CA">
            <w:pPr>
              <w:spacing w:before="150" w:after="150" w:line="240" w:lineRule="auto"/>
              <w:jc w:val="both"/>
              <w:rPr>
                <w:rFonts w:ascii="Times New Roman" w:eastAsia="Times New Roman" w:hAnsi="Times New Roman" w:cs="Times New Roman"/>
                <w:sz w:val="24"/>
                <w:szCs w:val="24"/>
              </w:rPr>
            </w:pPr>
            <w:r w:rsidRPr="0057776F">
              <w:rPr>
                <w:rFonts w:ascii="Times New Roman" w:eastAsia="Times New Roman" w:hAnsi="Times New Roman" w:cs="Times New Roman"/>
                <w:sz w:val="24"/>
                <w:szCs w:val="24"/>
              </w:rPr>
              <w:t xml:space="preserve">8.1. Замовник </w:t>
            </w:r>
            <w:r w:rsidR="00C431CA" w:rsidRPr="00C431CA">
              <w:rPr>
                <w:rFonts w:ascii="Times New Roman" w:eastAsia="Times New Roman" w:hAnsi="Times New Roman" w:cs="Times New Roman"/>
                <w:b/>
                <w:bCs/>
                <w:sz w:val="24"/>
                <w:szCs w:val="24"/>
              </w:rPr>
              <w:t>НЕ</w:t>
            </w:r>
            <w:r w:rsidR="00C431CA">
              <w:rPr>
                <w:rFonts w:ascii="Times New Roman" w:eastAsia="Times New Roman" w:hAnsi="Times New Roman" w:cs="Times New Roman"/>
                <w:sz w:val="24"/>
                <w:szCs w:val="24"/>
              </w:rPr>
              <w:t xml:space="preserve"> </w:t>
            </w:r>
            <w:r w:rsidRPr="0057776F">
              <w:rPr>
                <w:rFonts w:ascii="Times New Roman" w:eastAsia="Times New Roman" w:hAnsi="Times New Roman" w:cs="Times New Roman"/>
                <w:sz w:val="24"/>
                <w:szCs w:val="24"/>
              </w:rPr>
              <w:t xml:space="preserve">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 </w:t>
            </w:r>
          </w:p>
        </w:tc>
      </w:tr>
      <w:tr w:rsidR="00767E74" w14:paraId="14F777B8" w14:textId="77777777" w:rsidTr="005F3853">
        <w:tc>
          <w:tcPr>
            <w:tcW w:w="10774" w:type="dxa"/>
            <w:gridSpan w:val="3"/>
            <w:shd w:val="clear" w:color="auto" w:fill="FFFFFF"/>
          </w:tcPr>
          <w:p w14:paraId="778719D8" w14:textId="77777777" w:rsidR="00767E74" w:rsidRDefault="005423D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Розділ </w:t>
            </w:r>
            <w:r>
              <w:rPr>
                <w:rFonts w:ascii="Times New Roman" w:eastAsia="Times New Roman" w:hAnsi="Times New Roman" w:cs="Times New Roman"/>
                <w:b/>
                <w:sz w:val="24"/>
                <w:szCs w:val="24"/>
                <w:lang w:val="en-US"/>
              </w:rPr>
              <w:t>II</w:t>
            </w:r>
            <w:r w:rsidRPr="005423D5">
              <w:rPr>
                <w:rFonts w:ascii="Times New Roman" w:eastAsia="Times New Roman" w:hAnsi="Times New Roman" w:cs="Times New Roman"/>
                <w:b/>
                <w:sz w:val="24"/>
                <w:szCs w:val="24"/>
                <w:lang w:val="ru-RU"/>
              </w:rPr>
              <w:t xml:space="preserve">. </w:t>
            </w:r>
            <w:r w:rsidR="00E14036">
              <w:rPr>
                <w:rFonts w:ascii="Times New Roman" w:eastAsia="Times New Roman" w:hAnsi="Times New Roman" w:cs="Times New Roman"/>
                <w:b/>
                <w:sz w:val="24"/>
                <w:szCs w:val="24"/>
              </w:rPr>
              <w:t>Порядок унесення змін та надання роз'яснень до тендерної документації</w:t>
            </w:r>
          </w:p>
        </w:tc>
      </w:tr>
      <w:tr w:rsidR="00767E74" w14:paraId="2151F885" w14:textId="77777777" w:rsidTr="005F3853">
        <w:tc>
          <w:tcPr>
            <w:tcW w:w="561" w:type="dxa"/>
            <w:shd w:val="clear" w:color="auto" w:fill="FFFFFF"/>
          </w:tcPr>
          <w:p w14:paraId="74B8983F" w14:textId="77777777" w:rsidR="00767E74" w:rsidRDefault="00E14036">
            <w:pPr>
              <w:spacing w:before="150" w:after="150" w:line="240" w:lineRule="auto"/>
              <w:jc w:val="center"/>
              <w:rPr>
                <w:rFonts w:ascii="Times New Roman" w:eastAsia="Times New Roman" w:hAnsi="Times New Roman" w:cs="Times New Roman"/>
                <w:sz w:val="24"/>
                <w:szCs w:val="24"/>
              </w:rPr>
            </w:pPr>
            <w:r w:rsidRPr="006E286D">
              <w:rPr>
                <w:rFonts w:ascii="Times New Roman" w:eastAsia="Times New Roman" w:hAnsi="Times New Roman" w:cs="Times New Roman"/>
                <w:sz w:val="24"/>
                <w:szCs w:val="24"/>
              </w:rPr>
              <w:t>1</w:t>
            </w:r>
          </w:p>
        </w:tc>
        <w:tc>
          <w:tcPr>
            <w:tcW w:w="2897" w:type="dxa"/>
            <w:shd w:val="clear" w:color="auto" w:fill="FFFFFF"/>
          </w:tcPr>
          <w:p w14:paraId="68B590E3" w14:textId="77777777" w:rsidR="00767E74" w:rsidRDefault="00E14036">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надання роз'яснень щодо тендерної документації</w:t>
            </w:r>
          </w:p>
        </w:tc>
        <w:tc>
          <w:tcPr>
            <w:tcW w:w="7316" w:type="dxa"/>
            <w:shd w:val="clear" w:color="auto" w:fill="FFFFFF"/>
          </w:tcPr>
          <w:p w14:paraId="188432CD" w14:textId="77777777" w:rsidR="00767E74" w:rsidRDefault="00432A0B">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00F730BF" w:rsidRPr="00E658DE">
              <w:rPr>
                <w:rFonts w:ascii="Times New Roman" w:hAnsi="Times New Roman"/>
                <w:color w:val="000000"/>
                <w:sz w:val="24"/>
                <w:szCs w:val="24"/>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w:t>
            </w:r>
            <w:r w:rsidR="00F730BF">
              <w:rPr>
                <w:rFonts w:ascii="Times New Roman" w:hAnsi="Times New Roman"/>
                <w:color w:val="000000"/>
                <w:sz w:val="24"/>
                <w:szCs w:val="24"/>
                <w:lang w:eastAsia="en-US"/>
              </w:rPr>
              <w:t>ення під час проведення тендеру</w:t>
            </w:r>
            <w:r w:rsidR="00E14036">
              <w:rPr>
                <w:rFonts w:ascii="Times New Roman" w:eastAsia="Times New Roman" w:hAnsi="Times New Roman" w:cs="Times New Roman"/>
                <w:sz w:val="24"/>
                <w:szCs w:val="24"/>
              </w:rPr>
              <w:t xml:space="preserve">. </w:t>
            </w:r>
          </w:p>
          <w:p w14:paraId="229DB040" w14:textId="77777777" w:rsidR="00767E74" w:rsidRDefault="00432A0B">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F730BF" w:rsidRPr="00E658DE">
              <w:rPr>
                <w:rFonts w:ascii="Times New Roman" w:hAnsi="Times New Roman"/>
                <w:color w:val="000000"/>
                <w:sz w:val="24"/>
                <w:szCs w:val="24"/>
                <w:lang w:eastAsia="en-US"/>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00F730BF" w:rsidRPr="00F730BF">
              <w:rPr>
                <w:rFonts w:ascii="Times New Roman" w:hAnsi="Times New Roman"/>
                <w:b/>
                <w:color w:val="000000"/>
                <w:sz w:val="24"/>
                <w:szCs w:val="24"/>
                <w:lang w:eastAsia="en-US"/>
              </w:rPr>
              <w:t>протягом трьох днів з дати</w:t>
            </w:r>
            <w:r w:rsidR="00F730BF" w:rsidRPr="00E658DE">
              <w:rPr>
                <w:rFonts w:ascii="Times New Roman" w:hAnsi="Times New Roman"/>
                <w:color w:val="000000"/>
                <w:sz w:val="24"/>
                <w:szCs w:val="24"/>
                <w:lang w:eastAsia="en-US"/>
              </w:rPr>
              <w:t xml:space="preserve"> їх оприлюднення надати роз’яснення на звернення шляхом оприлюднення його в </w:t>
            </w:r>
            <w:r w:rsidR="00F730BF" w:rsidRPr="00E658DE">
              <w:rPr>
                <w:rFonts w:ascii="Times New Roman" w:hAnsi="Times New Roman"/>
                <w:color w:val="000000"/>
                <w:sz w:val="24"/>
                <w:szCs w:val="24"/>
                <w:lang w:eastAsia="en-US"/>
              </w:rPr>
              <w:lastRenderedPageBreak/>
              <w:t>електронній системі закупівель</w:t>
            </w:r>
            <w:r w:rsidR="00E14036">
              <w:rPr>
                <w:rFonts w:ascii="Times New Roman" w:eastAsia="Times New Roman" w:hAnsi="Times New Roman" w:cs="Times New Roman"/>
                <w:sz w:val="24"/>
                <w:szCs w:val="24"/>
              </w:rPr>
              <w:t>.</w:t>
            </w:r>
          </w:p>
          <w:p w14:paraId="167F4F8F" w14:textId="77777777" w:rsidR="00767E74" w:rsidRDefault="00432A0B">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6C2BB1">
              <w:t xml:space="preserve"> </w:t>
            </w:r>
            <w:r w:rsidR="006C2BB1" w:rsidRPr="006C2BB1">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w:t>
            </w:r>
            <w:r w:rsidR="006C2BB1">
              <w:rPr>
                <w:rFonts w:ascii="Times New Roman" w:eastAsia="Times New Roman" w:hAnsi="Times New Roman" w:cs="Times New Roman"/>
                <w:sz w:val="24"/>
                <w:szCs w:val="24"/>
              </w:rPr>
              <w:t>упиняє перебіг відкритих торгів</w:t>
            </w:r>
            <w:r w:rsidR="00E14036">
              <w:rPr>
                <w:rFonts w:ascii="Times New Roman" w:eastAsia="Times New Roman" w:hAnsi="Times New Roman" w:cs="Times New Roman"/>
                <w:sz w:val="24"/>
                <w:szCs w:val="24"/>
              </w:rPr>
              <w:t>.</w:t>
            </w:r>
          </w:p>
          <w:p w14:paraId="2D1BDF4B" w14:textId="77777777" w:rsidR="00767E74" w:rsidRDefault="00432A0B">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006C2BB1" w:rsidRPr="006C2BB1">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67E74" w14:paraId="53272F32" w14:textId="77777777" w:rsidTr="005F3853">
        <w:tc>
          <w:tcPr>
            <w:tcW w:w="561" w:type="dxa"/>
            <w:shd w:val="clear" w:color="auto" w:fill="FFFFFF"/>
          </w:tcPr>
          <w:p w14:paraId="60B7C99A" w14:textId="77777777" w:rsidR="00767E74" w:rsidRDefault="00E14036">
            <w:pPr>
              <w:spacing w:before="150" w:after="150" w:line="240" w:lineRule="auto"/>
              <w:jc w:val="center"/>
              <w:rPr>
                <w:rFonts w:ascii="Times New Roman" w:eastAsia="Times New Roman" w:hAnsi="Times New Roman" w:cs="Times New Roman"/>
                <w:sz w:val="24"/>
                <w:szCs w:val="24"/>
              </w:rPr>
            </w:pPr>
            <w:r w:rsidRPr="00B54475">
              <w:rPr>
                <w:rFonts w:ascii="Times New Roman" w:eastAsia="Times New Roman" w:hAnsi="Times New Roman" w:cs="Times New Roman"/>
                <w:sz w:val="24"/>
                <w:szCs w:val="24"/>
              </w:rPr>
              <w:lastRenderedPageBreak/>
              <w:t>2</w:t>
            </w:r>
          </w:p>
        </w:tc>
        <w:tc>
          <w:tcPr>
            <w:tcW w:w="2897" w:type="dxa"/>
            <w:shd w:val="clear" w:color="auto" w:fill="FFFFFF"/>
          </w:tcPr>
          <w:p w14:paraId="05BDF722" w14:textId="77777777" w:rsidR="00767E74" w:rsidRDefault="00E14036">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до тендерної документації</w:t>
            </w:r>
          </w:p>
        </w:tc>
        <w:tc>
          <w:tcPr>
            <w:tcW w:w="7316" w:type="dxa"/>
            <w:shd w:val="clear" w:color="auto" w:fill="FFFFFF"/>
          </w:tcPr>
          <w:p w14:paraId="63BE9330" w14:textId="77777777" w:rsidR="00767E74" w:rsidRDefault="00432A0B">
            <w:pPr>
              <w:spacing w:before="150" w:after="15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2.1. </w:t>
            </w:r>
            <w:r w:rsidR="006C2BB1" w:rsidRPr="006C2BB1">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w:t>
            </w:r>
            <w:r w:rsidR="006C2BB1" w:rsidRPr="006C2BB1">
              <w:rPr>
                <w:rFonts w:ascii="Times New Roman" w:eastAsia="Times New Roman" w:hAnsi="Times New Roman" w:cs="Times New Roman"/>
                <w:b/>
                <w:sz w:val="24"/>
                <w:szCs w:val="24"/>
              </w:rPr>
              <w:t>залишалося не менше чотирьох днів</w:t>
            </w:r>
            <w:r w:rsidR="00E14036">
              <w:rPr>
                <w:rFonts w:ascii="Times New Roman" w:eastAsia="Times New Roman" w:hAnsi="Times New Roman" w:cs="Times New Roman"/>
                <w:b/>
                <w:sz w:val="24"/>
                <w:szCs w:val="24"/>
              </w:rPr>
              <w:t>.</w:t>
            </w:r>
          </w:p>
          <w:p w14:paraId="21218F5A" w14:textId="77777777" w:rsidR="00432A0B" w:rsidRDefault="00432A0B">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sidR="006C2BB1" w:rsidRPr="00E658DE">
              <w:rPr>
                <w:rFonts w:ascii="Times New Roman" w:hAnsi="Times New Roman"/>
                <w:color w:val="000000"/>
                <w:sz w:val="24"/>
                <w:szCs w:val="24"/>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w:t>
            </w:r>
            <w:r w:rsidR="006C2BB1">
              <w:rPr>
                <w:rFonts w:ascii="Times New Roman" w:hAnsi="Times New Roman"/>
                <w:color w:val="000000"/>
                <w:sz w:val="24"/>
                <w:szCs w:val="24"/>
                <w:lang w:eastAsia="en-US"/>
              </w:rPr>
              <w:t>о вносяться</w:t>
            </w:r>
            <w:r w:rsidR="006C2BB1" w:rsidRPr="00E658DE">
              <w:rPr>
                <w:rFonts w:ascii="Times New Roman" w:hAnsi="Times New Roman"/>
                <w:color w:val="000000"/>
                <w:sz w:val="24"/>
                <w:szCs w:val="24"/>
                <w:lang w:eastAsia="en-US"/>
              </w:rPr>
              <w:t>.</w:t>
            </w:r>
            <w:r w:rsidR="00E14036">
              <w:rPr>
                <w:rFonts w:ascii="Times New Roman" w:eastAsia="Times New Roman" w:hAnsi="Times New Roman" w:cs="Times New Roman"/>
                <w:sz w:val="24"/>
                <w:szCs w:val="24"/>
              </w:rPr>
              <w:t xml:space="preserve"> </w:t>
            </w:r>
          </w:p>
          <w:p w14:paraId="1F852D4A" w14:textId="77777777" w:rsidR="00767E74" w:rsidRDefault="00432A0B">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r w:rsidR="006C2BB1" w:rsidRPr="006C2BB1">
              <w:rPr>
                <w:rFonts w:ascii="Times New Roman" w:eastAsia="Times New Roman" w:hAnsi="Times New Roman" w:cs="Times New Roman"/>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w:t>
            </w:r>
            <w:r w:rsidR="006C2BB1">
              <w:rPr>
                <w:rFonts w:ascii="Times New Roman" w:eastAsia="Times New Roman" w:hAnsi="Times New Roman" w:cs="Times New Roman"/>
                <w:sz w:val="24"/>
                <w:szCs w:val="24"/>
              </w:rPr>
              <w:t>ийняття рішення про їх внесення</w:t>
            </w:r>
            <w:r w:rsidR="00E14036">
              <w:rPr>
                <w:rFonts w:ascii="Times New Roman" w:eastAsia="Times New Roman" w:hAnsi="Times New Roman" w:cs="Times New Roman"/>
                <w:sz w:val="24"/>
                <w:szCs w:val="24"/>
              </w:rPr>
              <w:t>.</w:t>
            </w:r>
          </w:p>
        </w:tc>
      </w:tr>
      <w:tr w:rsidR="00767E74" w14:paraId="41C396D5" w14:textId="77777777" w:rsidTr="005F3853">
        <w:tc>
          <w:tcPr>
            <w:tcW w:w="10774" w:type="dxa"/>
            <w:gridSpan w:val="3"/>
            <w:shd w:val="clear" w:color="auto" w:fill="FFFFFF"/>
          </w:tcPr>
          <w:p w14:paraId="214A7DAA" w14:textId="77777777" w:rsidR="00767E74" w:rsidRDefault="005423D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Розділ </w:t>
            </w:r>
            <w:r>
              <w:rPr>
                <w:rFonts w:ascii="Times New Roman" w:eastAsia="Times New Roman" w:hAnsi="Times New Roman" w:cs="Times New Roman"/>
                <w:b/>
                <w:sz w:val="24"/>
                <w:szCs w:val="24"/>
                <w:lang w:val="en-US"/>
              </w:rPr>
              <w:t>III</w:t>
            </w:r>
            <w:r w:rsidRPr="00D45DF6">
              <w:rPr>
                <w:rFonts w:ascii="Times New Roman" w:eastAsia="Times New Roman" w:hAnsi="Times New Roman" w:cs="Times New Roman"/>
                <w:b/>
                <w:sz w:val="24"/>
                <w:szCs w:val="24"/>
                <w:lang w:val="ru-RU"/>
              </w:rPr>
              <w:t xml:space="preserve">. </w:t>
            </w:r>
            <w:r w:rsidR="00E14036">
              <w:rPr>
                <w:rFonts w:ascii="Times New Roman" w:eastAsia="Times New Roman" w:hAnsi="Times New Roman" w:cs="Times New Roman"/>
                <w:b/>
                <w:sz w:val="24"/>
                <w:szCs w:val="24"/>
              </w:rPr>
              <w:t>Інструкція з підготовки тендерної пропозиції</w:t>
            </w:r>
          </w:p>
        </w:tc>
      </w:tr>
      <w:tr w:rsidR="00767E74" w14:paraId="418BE5F3" w14:textId="77777777" w:rsidTr="005F3853">
        <w:tc>
          <w:tcPr>
            <w:tcW w:w="561" w:type="dxa"/>
            <w:shd w:val="clear" w:color="auto" w:fill="FFFFFF"/>
          </w:tcPr>
          <w:p w14:paraId="077E4C70" w14:textId="77777777" w:rsidR="00767E74" w:rsidRDefault="00E14036">
            <w:pPr>
              <w:spacing w:before="150" w:after="150" w:line="240" w:lineRule="auto"/>
              <w:jc w:val="center"/>
              <w:rPr>
                <w:rFonts w:ascii="Times New Roman" w:eastAsia="Times New Roman" w:hAnsi="Times New Roman" w:cs="Times New Roman"/>
                <w:sz w:val="24"/>
                <w:szCs w:val="24"/>
              </w:rPr>
            </w:pPr>
            <w:r w:rsidRPr="00B54475">
              <w:rPr>
                <w:rFonts w:ascii="Times New Roman" w:eastAsia="Times New Roman" w:hAnsi="Times New Roman" w:cs="Times New Roman"/>
                <w:sz w:val="24"/>
                <w:szCs w:val="24"/>
              </w:rPr>
              <w:t>1</w:t>
            </w:r>
          </w:p>
        </w:tc>
        <w:tc>
          <w:tcPr>
            <w:tcW w:w="2897" w:type="dxa"/>
            <w:shd w:val="clear" w:color="auto" w:fill="FFFFFF"/>
          </w:tcPr>
          <w:p w14:paraId="13471D1D" w14:textId="77777777" w:rsidR="00767E74" w:rsidRDefault="00E14036">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Зміст і спосіб подання тендерної пропозиції</w:t>
            </w:r>
          </w:p>
        </w:tc>
        <w:tc>
          <w:tcPr>
            <w:tcW w:w="7316" w:type="dxa"/>
            <w:shd w:val="clear" w:color="auto" w:fill="FFFFFF"/>
          </w:tcPr>
          <w:p w14:paraId="2A348C65" w14:textId="77777777" w:rsidR="00767E74" w:rsidRDefault="00D45DF6">
            <w:pPr>
              <w:spacing w:before="150" w:after="150" w:line="240" w:lineRule="auto"/>
              <w:jc w:val="both"/>
              <w:rPr>
                <w:rFonts w:ascii="Times New Roman" w:eastAsia="Times New Roman" w:hAnsi="Times New Roman" w:cs="Times New Roman"/>
                <w:sz w:val="24"/>
                <w:szCs w:val="24"/>
              </w:rPr>
            </w:pPr>
            <w:r w:rsidRPr="00D45DF6">
              <w:rPr>
                <w:rFonts w:ascii="Times New Roman" w:eastAsia="Times New Roman" w:hAnsi="Times New Roman" w:cs="Times New Roman"/>
                <w:sz w:val="24"/>
                <w:szCs w:val="24"/>
              </w:rPr>
              <w:t>1</w:t>
            </w:r>
            <w:r w:rsidRPr="00544976">
              <w:rPr>
                <w:rFonts w:ascii="Times New Roman" w:eastAsia="Times New Roman" w:hAnsi="Times New Roman" w:cs="Times New Roman"/>
                <w:sz w:val="24"/>
                <w:szCs w:val="24"/>
              </w:rPr>
              <w:t xml:space="preserve">.1. </w:t>
            </w:r>
            <w:r w:rsidR="001626ED" w:rsidRPr="00544976">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w:t>
            </w:r>
            <w:r w:rsidR="00E14036" w:rsidRPr="00544976">
              <w:rPr>
                <w:rFonts w:ascii="Times New Roman" w:eastAsia="Times New Roman" w:hAnsi="Times New Roman" w:cs="Times New Roman"/>
                <w:sz w:val="24"/>
                <w:szCs w:val="24"/>
              </w:rPr>
              <w:t>:</w:t>
            </w:r>
          </w:p>
          <w:p w14:paraId="3CFAD4A2" w14:textId="7E74072C" w:rsidR="00767E74" w:rsidRPr="00153419" w:rsidRDefault="00D45DF6" w:rsidP="00D45DF6">
            <w:pPr>
              <w:spacing w:before="150" w:after="150" w:line="240" w:lineRule="auto"/>
              <w:ind w:left="88" w:firstLine="142"/>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w:t>
            </w:r>
            <w:r w:rsidR="00E14036">
              <w:rPr>
                <w:rFonts w:ascii="Times New Roman" w:eastAsia="Times New Roman" w:hAnsi="Times New Roman" w:cs="Times New Roman"/>
                <w:sz w:val="24"/>
                <w:szCs w:val="24"/>
              </w:rPr>
              <w:t>інформації та документів, які підтверджують відповідність учасника кваліфікаційним вимогам</w:t>
            </w:r>
            <w:r w:rsidR="00BB3690">
              <w:rPr>
                <w:rFonts w:ascii="Times New Roman" w:eastAsia="Times New Roman" w:hAnsi="Times New Roman" w:cs="Times New Roman"/>
                <w:sz w:val="24"/>
                <w:szCs w:val="24"/>
              </w:rPr>
              <w:t xml:space="preserve"> </w:t>
            </w:r>
            <w:r w:rsidR="00BB3690" w:rsidRPr="00153419">
              <w:rPr>
                <w:rFonts w:ascii="Times New Roman" w:eastAsia="Times New Roman" w:hAnsi="Times New Roman" w:cs="Times New Roman"/>
                <w:bCs/>
                <w:sz w:val="24"/>
                <w:szCs w:val="24"/>
              </w:rPr>
              <w:t>(див. додат</w:t>
            </w:r>
            <w:r w:rsidR="00153419" w:rsidRPr="00153419">
              <w:rPr>
                <w:rFonts w:ascii="Times New Roman" w:eastAsia="Times New Roman" w:hAnsi="Times New Roman" w:cs="Times New Roman"/>
                <w:bCs/>
                <w:sz w:val="24"/>
                <w:szCs w:val="24"/>
              </w:rPr>
              <w:t>о</w:t>
            </w:r>
            <w:r w:rsidR="00BB3690" w:rsidRPr="00153419">
              <w:rPr>
                <w:rFonts w:ascii="Times New Roman" w:eastAsia="Times New Roman" w:hAnsi="Times New Roman" w:cs="Times New Roman"/>
                <w:bCs/>
                <w:sz w:val="24"/>
                <w:szCs w:val="24"/>
              </w:rPr>
              <w:t>к №</w:t>
            </w:r>
            <w:r w:rsidR="00153419" w:rsidRPr="00153419">
              <w:rPr>
                <w:rFonts w:ascii="Times New Roman" w:eastAsia="Times New Roman" w:hAnsi="Times New Roman" w:cs="Times New Roman"/>
                <w:bCs/>
                <w:sz w:val="24"/>
                <w:szCs w:val="24"/>
              </w:rPr>
              <w:t xml:space="preserve"> 2</w:t>
            </w:r>
            <w:r w:rsidR="00BB3690" w:rsidRPr="00153419">
              <w:rPr>
                <w:rFonts w:ascii="Times New Roman" w:eastAsia="Times New Roman" w:hAnsi="Times New Roman" w:cs="Times New Roman"/>
                <w:bCs/>
                <w:sz w:val="24"/>
                <w:szCs w:val="24"/>
              </w:rPr>
              <w:t xml:space="preserve"> до тендерної документації)</w:t>
            </w:r>
            <w:r w:rsidRPr="00153419">
              <w:rPr>
                <w:rFonts w:ascii="Times New Roman" w:eastAsia="Times New Roman" w:hAnsi="Times New Roman" w:cs="Times New Roman"/>
                <w:bCs/>
                <w:sz w:val="24"/>
                <w:szCs w:val="24"/>
              </w:rPr>
              <w:t>;</w:t>
            </w:r>
          </w:p>
          <w:p w14:paraId="4A3714B2" w14:textId="536DAA29" w:rsidR="00153419" w:rsidRPr="00153419" w:rsidRDefault="00D45DF6" w:rsidP="00153419">
            <w:pPr>
              <w:spacing w:before="150" w:after="150" w:line="240" w:lineRule="auto"/>
              <w:ind w:left="88" w:firstLine="142"/>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w:t>
            </w:r>
            <w:r w:rsidR="00E14036">
              <w:rPr>
                <w:rFonts w:ascii="Times New Roman" w:eastAsia="Times New Roman" w:hAnsi="Times New Roman" w:cs="Times New Roman"/>
                <w:sz w:val="24"/>
                <w:szCs w:val="24"/>
              </w:rPr>
              <w:t xml:space="preserve">інформації про </w:t>
            </w:r>
            <w:r w:rsidR="00BA5B25" w:rsidRPr="00BA5B25">
              <w:rPr>
                <w:rFonts w:ascii="Times New Roman" w:eastAsia="Times New Roman" w:hAnsi="Times New Roman" w:cs="Times New Roman"/>
                <w:sz w:val="24"/>
                <w:szCs w:val="24"/>
              </w:rPr>
              <w:t>підтвердження відсутності підстав відмови участі в проц</w:t>
            </w:r>
            <w:r w:rsidR="006C3F19">
              <w:rPr>
                <w:rFonts w:ascii="Times New Roman" w:eastAsia="Times New Roman" w:hAnsi="Times New Roman" w:cs="Times New Roman"/>
                <w:sz w:val="24"/>
                <w:szCs w:val="24"/>
              </w:rPr>
              <w:t>едурі закупівлі відповідно до пункт</w:t>
            </w:r>
            <w:r w:rsidR="00153419">
              <w:rPr>
                <w:rFonts w:ascii="Times New Roman" w:eastAsia="Times New Roman" w:hAnsi="Times New Roman" w:cs="Times New Roman"/>
                <w:sz w:val="24"/>
                <w:szCs w:val="24"/>
              </w:rPr>
              <w:t>у</w:t>
            </w:r>
            <w:r w:rsidR="006C3F19">
              <w:rPr>
                <w:rFonts w:ascii="Times New Roman" w:eastAsia="Times New Roman" w:hAnsi="Times New Roman" w:cs="Times New Roman"/>
                <w:sz w:val="24"/>
                <w:szCs w:val="24"/>
              </w:rPr>
              <w:t xml:space="preserve"> </w:t>
            </w:r>
            <w:r w:rsidR="00BA5B25" w:rsidRPr="00153419">
              <w:rPr>
                <w:rFonts w:ascii="Times New Roman" w:eastAsia="Times New Roman" w:hAnsi="Times New Roman" w:cs="Times New Roman"/>
                <w:sz w:val="24"/>
                <w:szCs w:val="24"/>
              </w:rPr>
              <w:t>4</w:t>
            </w:r>
            <w:r w:rsidR="009F375C" w:rsidRPr="00153419">
              <w:rPr>
                <w:rFonts w:ascii="Times New Roman" w:eastAsia="Times New Roman" w:hAnsi="Times New Roman" w:cs="Times New Roman"/>
                <w:sz w:val="24"/>
                <w:szCs w:val="24"/>
              </w:rPr>
              <w:t>7</w:t>
            </w:r>
            <w:r w:rsidR="00BA5B25" w:rsidRPr="00153419">
              <w:rPr>
                <w:rFonts w:ascii="Times New Roman" w:eastAsia="Times New Roman" w:hAnsi="Times New Roman" w:cs="Times New Roman"/>
                <w:sz w:val="24"/>
                <w:szCs w:val="24"/>
              </w:rPr>
              <w:t xml:space="preserve"> </w:t>
            </w:r>
            <w:r w:rsidR="00153419" w:rsidRPr="00153419">
              <w:rPr>
                <w:rFonts w:ascii="Times New Roman" w:hAnsi="Times New Roman" w:cs="Times New Roman"/>
                <w:sz w:val="24"/>
                <w:szCs w:val="24"/>
                <w:shd w:val="clear" w:color="auto" w:fill="FFFFFF"/>
              </w:rPr>
              <w:t>постанови КМУ від 12.10.2022 № 1178</w:t>
            </w:r>
            <w:r w:rsidR="00E14036">
              <w:rPr>
                <w:rFonts w:ascii="Times New Roman" w:eastAsia="Times New Roman" w:hAnsi="Times New Roman" w:cs="Times New Roman"/>
                <w:sz w:val="24"/>
                <w:szCs w:val="24"/>
              </w:rPr>
              <w:t xml:space="preserve"> у відповідності до вимог</w:t>
            </w:r>
            <w:r w:rsidR="00153419" w:rsidRPr="00153419">
              <w:rPr>
                <w:rFonts w:ascii="Times New Roman" w:eastAsia="Times New Roman" w:hAnsi="Times New Roman" w:cs="Times New Roman"/>
                <w:bCs/>
                <w:sz w:val="24"/>
                <w:szCs w:val="24"/>
              </w:rPr>
              <w:t xml:space="preserve"> додатк</w:t>
            </w:r>
            <w:r w:rsidR="00153419">
              <w:rPr>
                <w:rFonts w:ascii="Times New Roman" w:eastAsia="Times New Roman" w:hAnsi="Times New Roman" w:cs="Times New Roman"/>
                <w:bCs/>
                <w:sz w:val="24"/>
                <w:szCs w:val="24"/>
              </w:rPr>
              <w:t>у</w:t>
            </w:r>
            <w:r w:rsidR="00153419" w:rsidRPr="00153419">
              <w:rPr>
                <w:rFonts w:ascii="Times New Roman" w:eastAsia="Times New Roman" w:hAnsi="Times New Roman" w:cs="Times New Roman"/>
                <w:bCs/>
                <w:sz w:val="24"/>
                <w:szCs w:val="24"/>
              </w:rPr>
              <w:t xml:space="preserve"> № 2 до тендерної документації;</w:t>
            </w:r>
          </w:p>
          <w:p w14:paraId="37CF7557" w14:textId="2A8209F1" w:rsidR="00767E74" w:rsidRPr="00153419" w:rsidRDefault="00D45DF6" w:rsidP="00022E21">
            <w:pPr>
              <w:spacing w:after="0" w:line="240" w:lineRule="auto"/>
              <w:ind w:left="88" w:firstLine="284"/>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w:t>
            </w:r>
            <w:r w:rsidR="00E14036">
              <w:rPr>
                <w:rFonts w:ascii="Times New Roman" w:eastAsia="Times New Roman" w:hAnsi="Times New Roman" w:cs="Times New Roman"/>
                <w:sz w:val="24"/>
                <w:szCs w:val="24"/>
              </w:rPr>
              <w:t>інформації та документів, які підтверджують відповідність технічним, якісним та кількісним характеристики предмета закупівлі</w:t>
            </w:r>
            <w:r w:rsidR="00BB1A29">
              <w:rPr>
                <w:rFonts w:ascii="Times New Roman" w:eastAsia="Times New Roman" w:hAnsi="Times New Roman" w:cs="Times New Roman"/>
                <w:sz w:val="24"/>
                <w:szCs w:val="24"/>
              </w:rPr>
              <w:t>,</w:t>
            </w:r>
            <w:r w:rsidR="00E14036">
              <w:rPr>
                <w:rFonts w:ascii="Times New Roman" w:eastAsia="Times New Roman" w:hAnsi="Times New Roman" w:cs="Times New Roman"/>
                <w:sz w:val="24"/>
                <w:szCs w:val="24"/>
              </w:rPr>
              <w:t xml:space="preserve"> </w:t>
            </w:r>
            <w:r w:rsidR="00E14036" w:rsidRPr="00153419">
              <w:rPr>
                <w:rFonts w:ascii="Times New Roman" w:eastAsia="Times New Roman" w:hAnsi="Times New Roman" w:cs="Times New Roman"/>
                <w:bCs/>
                <w:sz w:val="24"/>
                <w:szCs w:val="24"/>
              </w:rPr>
              <w:t xml:space="preserve">відповідно до </w:t>
            </w:r>
            <w:r w:rsidR="00BB1A29" w:rsidRPr="00153419">
              <w:rPr>
                <w:rFonts w:ascii="Times New Roman" w:eastAsia="Times New Roman" w:hAnsi="Times New Roman" w:cs="Times New Roman"/>
                <w:bCs/>
                <w:sz w:val="24"/>
                <w:szCs w:val="24"/>
              </w:rPr>
              <w:t>вимог додатку №</w:t>
            </w:r>
            <w:r w:rsidR="00153419" w:rsidRPr="00153419">
              <w:rPr>
                <w:rFonts w:ascii="Times New Roman" w:eastAsia="Times New Roman" w:hAnsi="Times New Roman" w:cs="Times New Roman"/>
                <w:bCs/>
                <w:sz w:val="24"/>
                <w:szCs w:val="24"/>
              </w:rPr>
              <w:t xml:space="preserve"> </w:t>
            </w:r>
            <w:r w:rsidR="00BB1A29" w:rsidRPr="00153419">
              <w:rPr>
                <w:rFonts w:ascii="Times New Roman" w:eastAsia="Times New Roman" w:hAnsi="Times New Roman" w:cs="Times New Roman"/>
                <w:bCs/>
                <w:sz w:val="24"/>
                <w:szCs w:val="24"/>
              </w:rPr>
              <w:t xml:space="preserve">1 </w:t>
            </w:r>
            <w:r w:rsidR="00E14036" w:rsidRPr="00153419">
              <w:rPr>
                <w:rFonts w:ascii="Times New Roman" w:eastAsia="Times New Roman" w:hAnsi="Times New Roman" w:cs="Times New Roman"/>
                <w:bCs/>
                <w:sz w:val="24"/>
                <w:szCs w:val="24"/>
              </w:rPr>
              <w:t>до тендерної документації;</w:t>
            </w:r>
          </w:p>
          <w:p w14:paraId="2CD56BCA" w14:textId="394CADEA" w:rsidR="00767E74" w:rsidRPr="00153419" w:rsidRDefault="00022E21" w:rsidP="00022E21">
            <w:pPr>
              <w:spacing w:after="0" w:line="240" w:lineRule="auto"/>
              <w:ind w:left="88" w:firstLine="284"/>
              <w:jc w:val="both"/>
              <w:rPr>
                <w:rFonts w:ascii="Times New Roman" w:eastAsia="Times New Roman" w:hAnsi="Times New Roman" w:cs="Times New Roman"/>
                <w:bCs/>
                <w:sz w:val="24"/>
                <w:szCs w:val="24"/>
                <w:highlight w:val="white"/>
              </w:rPr>
            </w:pPr>
            <w:r>
              <w:rPr>
                <w:rFonts w:ascii="Times New Roman" w:eastAsia="Times New Roman" w:hAnsi="Times New Roman" w:cs="Times New Roman"/>
                <w:sz w:val="24"/>
                <w:szCs w:val="24"/>
              </w:rPr>
              <w:lastRenderedPageBreak/>
              <w:t xml:space="preserve">- </w:t>
            </w:r>
            <w:r w:rsidR="00E14036">
              <w:rPr>
                <w:rFonts w:ascii="Times New Roman" w:eastAsia="Times New Roman" w:hAnsi="Times New Roman" w:cs="Times New Roman"/>
                <w:sz w:val="24"/>
                <w:szCs w:val="24"/>
              </w:rPr>
              <w:t xml:space="preserve">документів, які підтверджують повноваження особи на підписання тендерної пропозиції, </w:t>
            </w:r>
            <w:r w:rsidR="00BB1A29">
              <w:rPr>
                <w:rFonts w:ascii="Times New Roman" w:eastAsia="Times New Roman" w:hAnsi="Times New Roman" w:cs="Times New Roman"/>
                <w:sz w:val="24"/>
                <w:szCs w:val="24"/>
              </w:rPr>
              <w:t xml:space="preserve">згідно вимог </w:t>
            </w:r>
            <w:r w:rsidR="00BB1A29" w:rsidRPr="00153419">
              <w:rPr>
                <w:rFonts w:ascii="Times New Roman" w:eastAsia="Times New Roman" w:hAnsi="Times New Roman" w:cs="Times New Roman"/>
                <w:bCs/>
                <w:sz w:val="24"/>
                <w:szCs w:val="24"/>
              </w:rPr>
              <w:t>додатку №</w:t>
            </w:r>
            <w:r w:rsidR="00153419" w:rsidRPr="00153419">
              <w:rPr>
                <w:rFonts w:ascii="Times New Roman" w:eastAsia="Times New Roman" w:hAnsi="Times New Roman" w:cs="Times New Roman"/>
                <w:bCs/>
                <w:sz w:val="24"/>
                <w:szCs w:val="24"/>
              </w:rPr>
              <w:t xml:space="preserve"> 2</w:t>
            </w:r>
            <w:r w:rsidR="00BB1A29" w:rsidRPr="00153419">
              <w:rPr>
                <w:rFonts w:ascii="Times New Roman" w:eastAsia="Times New Roman" w:hAnsi="Times New Roman" w:cs="Times New Roman"/>
                <w:bCs/>
                <w:sz w:val="24"/>
                <w:szCs w:val="24"/>
              </w:rPr>
              <w:t xml:space="preserve"> до тендерної документації</w:t>
            </w:r>
            <w:r w:rsidR="00E14036" w:rsidRPr="00153419">
              <w:rPr>
                <w:rFonts w:ascii="Times New Roman" w:eastAsia="Times New Roman" w:hAnsi="Times New Roman" w:cs="Times New Roman"/>
                <w:bCs/>
                <w:sz w:val="24"/>
                <w:szCs w:val="24"/>
              </w:rPr>
              <w:t>;</w:t>
            </w:r>
          </w:p>
          <w:p w14:paraId="1294EE6A" w14:textId="2451EDAE" w:rsidR="00767E74" w:rsidRPr="00153419" w:rsidRDefault="00022E21" w:rsidP="00022E21">
            <w:pPr>
              <w:spacing w:after="0" w:line="240" w:lineRule="auto"/>
              <w:ind w:left="88"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14036">
              <w:rPr>
                <w:rFonts w:ascii="Times New Roman" w:eastAsia="Times New Roman" w:hAnsi="Times New Roman" w:cs="Times New Roman"/>
                <w:sz w:val="24"/>
                <w:szCs w:val="24"/>
              </w:rPr>
              <w:t>інших документів</w:t>
            </w:r>
            <w:r w:rsidR="001337E2">
              <w:rPr>
                <w:rFonts w:ascii="Times New Roman" w:eastAsia="Times New Roman" w:hAnsi="Times New Roman" w:cs="Times New Roman"/>
                <w:sz w:val="24"/>
                <w:szCs w:val="24"/>
              </w:rPr>
              <w:t>,</w:t>
            </w:r>
            <w:r w:rsidR="002D717C">
              <w:rPr>
                <w:rFonts w:ascii="Times New Roman" w:eastAsia="Times New Roman" w:hAnsi="Times New Roman" w:cs="Times New Roman"/>
                <w:sz w:val="24"/>
                <w:szCs w:val="24"/>
              </w:rPr>
              <w:t xml:space="preserve"> вказаних </w:t>
            </w:r>
            <w:r w:rsidR="002D717C" w:rsidRPr="00153419">
              <w:rPr>
                <w:rFonts w:ascii="Times New Roman" w:eastAsia="Times New Roman" w:hAnsi="Times New Roman" w:cs="Times New Roman"/>
                <w:sz w:val="24"/>
                <w:szCs w:val="24"/>
              </w:rPr>
              <w:t>у додатку №</w:t>
            </w:r>
            <w:r w:rsidR="00153419" w:rsidRPr="00153419">
              <w:rPr>
                <w:rFonts w:ascii="Times New Roman" w:eastAsia="Times New Roman" w:hAnsi="Times New Roman" w:cs="Times New Roman"/>
                <w:sz w:val="24"/>
                <w:szCs w:val="24"/>
              </w:rPr>
              <w:t xml:space="preserve"> 2 та № 3</w:t>
            </w:r>
            <w:r w:rsidR="002D717C" w:rsidRPr="00153419">
              <w:rPr>
                <w:rFonts w:ascii="Times New Roman" w:eastAsia="Times New Roman" w:hAnsi="Times New Roman" w:cs="Times New Roman"/>
                <w:sz w:val="24"/>
                <w:szCs w:val="24"/>
              </w:rPr>
              <w:t xml:space="preserve"> </w:t>
            </w:r>
            <w:r w:rsidR="00E14036" w:rsidRPr="00153419">
              <w:rPr>
                <w:rFonts w:ascii="Times New Roman" w:eastAsia="Times New Roman" w:hAnsi="Times New Roman" w:cs="Times New Roman"/>
                <w:sz w:val="24"/>
                <w:szCs w:val="24"/>
              </w:rPr>
              <w:t>та/або інформації визначен</w:t>
            </w:r>
            <w:r w:rsidR="002D717C" w:rsidRPr="00153419">
              <w:rPr>
                <w:rFonts w:ascii="Times New Roman" w:eastAsia="Times New Roman" w:hAnsi="Times New Roman" w:cs="Times New Roman"/>
                <w:sz w:val="24"/>
                <w:szCs w:val="24"/>
              </w:rPr>
              <w:t>ої</w:t>
            </w:r>
            <w:r w:rsidR="00E14036" w:rsidRPr="00153419">
              <w:rPr>
                <w:rFonts w:ascii="Times New Roman" w:eastAsia="Times New Roman" w:hAnsi="Times New Roman" w:cs="Times New Roman"/>
                <w:sz w:val="24"/>
                <w:szCs w:val="24"/>
              </w:rPr>
              <w:t xml:space="preserve"> тендерною документацією та додатками</w:t>
            </w:r>
            <w:r w:rsidR="002D717C" w:rsidRPr="00153419">
              <w:rPr>
                <w:rFonts w:ascii="Times New Roman" w:eastAsia="Times New Roman" w:hAnsi="Times New Roman" w:cs="Times New Roman"/>
                <w:sz w:val="24"/>
                <w:szCs w:val="24"/>
              </w:rPr>
              <w:t>;</w:t>
            </w:r>
          </w:p>
          <w:p w14:paraId="768B1DAA" w14:textId="5D31995A" w:rsidR="00406C41" w:rsidRPr="00781CFE" w:rsidRDefault="002D717C" w:rsidP="00907489">
            <w:pPr>
              <w:spacing w:after="0" w:line="240" w:lineRule="auto"/>
              <w:ind w:left="88" w:firstLine="284"/>
              <w:jc w:val="both"/>
              <w:rPr>
                <w:rFonts w:ascii="Times New Roman" w:eastAsia="Times New Roman" w:hAnsi="Times New Roman" w:cs="Times New Roman"/>
                <w:sz w:val="24"/>
                <w:szCs w:val="24"/>
              </w:rPr>
            </w:pPr>
            <w:r w:rsidRPr="002D717C">
              <w:rPr>
                <w:rFonts w:ascii="Times New Roman" w:eastAsia="Times New Roman" w:hAnsi="Times New Roman" w:cs="Times New Roman"/>
                <w:sz w:val="24"/>
                <w:szCs w:val="24"/>
              </w:rPr>
              <w:t xml:space="preserve">- у разі якщо тендерна пропозиція/пропозиція подається об’єднанням учасників, до неї обов’язково включається документ </w:t>
            </w:r>
            <w:r w:rsidR="00E74B00">
              <w:rPr>
                <w:rFonts w:ascii="Times New Roman" w:eastAsia="Times New Roman" w:hAnsi="Times New Roman" w:cs="Times New Roman"/>
                <w:sz w:val="24"/>
                <w:szCs w:val="24"/>
              </w:rPr>
              <w:t>про створення такого об’єднання</w:t>
            </w:r>
            <w:r w:rsidR="00E74B00" w:rsidRPr="00907489">
              <w:rPr>
                <w:rFonts w:ascii="Times New Roman" w:eastAsia="Times New Roman" w:hAnsi="Times New Roman" w:cs="Times New Roman"/>
                <w:sz w:val="24"/>
                <w:szCs w:val="24"/>
              </w:rPr>
              <w:t xml:space="preserve">, а також </w:t>
            </w:r>
            <w:r w:rsidR="00907489" w:rsidRPr="00907489">
              <w:rPr>
                <w:rFonts w:ascii="Times New Roman" w:eastAsia="Times New Roman" w:hAnsi="Times New Roman" w:cs="Times New Roman"/>
                <w:sz w:val="24"/>
                <w:szCs w:val="24"/>
              </w:rPr>
              <w:t>документи для</w:t>
            </w:r>
            <w:r w:rsidR="00406C41" w:rsidRPr="007049CA">
              <w:rPr>
                <w:rFonts w:ascii="Times New Roman" w:eastAsia="Times New Roman" w:hAnsi="Times New Roman" w:cs="Times New Roman"/>
                <w:sz w:val="24"/>
                <w:szCs w:val="24"/>
                <w:highlight w:val="yellow"/>
              </w:rPr>
              <w:t xml:space="preserve"> </w:t>
            </w:r>
            <w:r w:rsidR="00D36044" w:rsidRPr="00D36044">
              <w:rPr>
                <w:rFonts w:ascii="Times New Roman" w:eastAsia="Times New Roman" w:hAnsi="Times New Roman" w:cs="Times New Roman"/>
                <w:sz w:val="24"/>
                <w:szCs w:val="24"/>
              </w:rPr>
              <w:t xml:space="preserve">підтвердження відповідності таких учасників об’єднання установленим кваліфікаційним критеріям та підставам, визначеним пунктом 47 </w:t>
            </w:r>
            <w:r w:rsidR="00153419" w:rsidRPr="00153419">
              <w:rPr>
                <w:rFonts w:ascii="Times New Roman" w:hAnsi="Times New Roman" w:cs="Times New Roman"/>
                <w:sz w:val="24"/>
                <w:szCs w:val="24"/>
                <w:shd w:val="clear" w:color="auto" w:fill="FFFFFF"/>
              </w:rPr>
              <w:t>постанови КМУ від 12.10.2022 № 1178</w:t>
            </w:r>
            <w:r w:rsidR="0097272D">
              <w:rPr>
                <w:rFonts w:ascii="Times New Roman" w:eastAsia="Times New Roman" w:hAnsi="Times New Roman" w:cs="Times New Roman"/>
                <w:sz w:val="24"/>
                <w:szCs w:val="24"/>
              </w:rPr>
              <w:t>.</w:t>
            </w:r>
            <w:r w:rsidR="00781CFE">
              <w:rPr>
                <w:rFonts w:ascii="Times New Roman" w:eastAsia="Times New Roman" w:hAnsi="Times New Roman" w:cs="Times New Roman"/>
                <w:sz w:val="24"/>
                <w:szCs w:val="24"/>
              </w:rPr>
              <w:t xml:space="preserve"> </w:t>
            </w:r>
          </w:p>
          <w:p w14:paraId="51FDF5B2" w14:textId="77777777" w:rsidR="00767E74" w:rsidRDefault="009E187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E14036">
              <w:rPr>
                <w:rFonts w:ascii="Times New Roman" w:eastAsia="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16C7A015" w14:textId="77777777" w:rsidR="00767E74" w:rsidRDefault="009E187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00E14036">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355071F" w14:textId="77777777" w:rsidR="00767E74" w:rsidRDefault="009E187D">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00E14036">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6FFEDA4B" w14:textId="77777777" w:rsidR="00767E74" w:rsidRDefault="0012524C">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r w:rsidR="00E14036">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F096BA2" w14:textId="632FDC3A" w:rsidR="00767E74" w:rsidRDefault="0012524C">
            <w:pPr>
              <w:spacing w:before="150" w:after="150" w:line="240" w:lineRule="auto"/>
              <w:jc w:val="both"/>
              <w:rPr>
                <w:rFonts w:ascii="Times New Roman" w:eastAsia="Times New Roman" w:hAnsi="Times New Roman" w:cs="Times New Roman"/>
                <w:sz w:val="24"/>
                <w:szCs w:val="24"/>
              </w:rPr>
            </w:pPr>
            <w:r w:rsidRPr="00544976">
              <w:rPr>
                <w:rFonts w:ascii="Times New Roman" w:eastAsia="Times New Roman" w:hAnsi="Times New Roman" w:cs="Times New Roman"/>
                <w:sz w:val="24"/>
                <w:szCs w:val="24"/>
              </w:rPr>
              <w:t xml:space="preserve">1.6. </w:t>
            </w:r>
            <w:r w:rsidR="00E14036" w:rsidRPr="00544976">
              <w:rPr>
                <w:rFonts w:ascii="Times New Roman" w:eastAsia="Times New Roman" w:hAnsi="Times New Roman" w:cs="Times New Roman"/>
                <w:sz w:val="24"/>
                <w:szCs w:val="24"/>
              </w:rPr>
              <w:t xml:space="preserve">Під час подання тендерної пропозиції </w:t>
            </w:r>
            <w:r w:rsidR="00AC0044" w:rsidRPr="00544976">
              <w:rPr>
                <w:rFonts w:ascii="Times New Roman" w:hAnsi="Times New Roman"/>
                <w:color w:val="000000"/>
                <w:sz w:val="24"/>
                <w:szCs w:val="24"/>
                <w:lang w:eastAsia="en-US"/>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w:t>
            </w:r>
            <w:r w:rsidR="00A138A8" w:rsidRPr="00D36044">
              <w:rPr>
                <w:rFonts w:ascii="Times New Roman" w:eastAsia="Times New Roman" w:hAnsi="Times New Roman" w:cs="Times New Roman"/>
                <w:sz w:val="24"/>
                <w:szCs w:val="24"/>
              </w:rPr>
              <w:t xml:space="preserve"> 47 </w:t>
            </w:r>
            <w:r w:rsidR="00A138A8" w:rsidRPr="00153419">
              <w:rPr>
                <w:rFonts w:ascii="Times New Roman" w:hAnsi="Times New Roman" w:cs="Times New Roman"/>
                <w:sz w:val="24"/>
                <w:szCs w:val="24"/>
                <w:shd w:val="clear" w:color="auto" w:fill="FFFFFF"/>
              </w:rPr>
              <w:t>постанови КМУ від 12.10.2022 № 1178</w:t>
            </w:r>
            <w:r w:rsidR="00A138A8">
              <w:rPr>
                <w:rFonts w:ascii="Times New Roman" w:eastAsia="Times New Roman" w:hAnsi="Times New Roman" w:cs="Times New Roman"/>
                <w:sz w:val="24"/>
                <w:szCs w:val="24"/>
              </w:rPr>
              <w:t>.</w:t>
            </w:r>
            <w:r w:rsidR="00E14036" w:rsidRPr="007E09F1">
              <w:rPr>
                <w:rFonts w:ascii="Times New Roman" w:eastAsia="Times New Roman" w:hAnsi="Times New Roman" w:cs="Times New Roman"/>
                <w:sz w:val="24"/>
                <w:szCs w:val="24"/>
              </w:rPr>
              <w:t xml:space="preserve"> Для забезпечення виконання цих вимог, учасники, при поданні інформації та документів тендерної пропозиції, не визначають їх як конфіденційні</w:t>
            </w:r>
            <w:r w:rsidR="00E14036">
              <w:rPr>
                <w:rFonts w:ascii="Times New Roman" w:eastAsia="Times New Roman" w:hAnsi="Times New Roman" w:cs="Times New Roman"/>
                <w:sz w:val="24"/>
                <w:szCs w:val="24"/>
              </w:rPr>
              <w:t>.</w:t>
            </w:r>
          </w:p>
          <w:p w14:paraId="3F9D2C9B" w14:textId="77777777" w:rsidR="00F84AFD" w:rsidRPr="007C3699" w:rsidRDefault="00F84AFD" w:rsidP="00F84AFD">
            <w:pPr>
              <w:spacing w:before="150" w:after="150" w:line="240" w:lineRule="auto"/>
              <w:jc w:val="both"/>
              <w:rPr>
                <w:rFonts w:ascii="Times New Roman" w:eastAsia="Times New Roman" w:hAnsi="Times New Roman" w:cs="Times New Roman"/>
                <w:sz w:val="24"/>
                <w:szCs w:val="24"/>
              </w:rPr>
            </w:pPr>
            <w:r w:rsidRPr="007C3699">
              <w:rPr>
                <w:rFonts w:ascii="Times New Roman" w:eastAsia="Times New Roman" w:hAnsi="Times New Roman" w:cs="Times New Roman"/>
                <w:sz w:val="24"/>
                <w:szCs w:val="24"/>
              </w:rPr>
              <w:t xml:space="preserve">1.7.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14:paraId="0BC505BC" w14:textId="77777777" w:rsidR="00F84AFD" w:rsidRPr="007C3699" w:rsidRDefault="00F84AFD" w:rsidP="00F84AFD">
            <w:pPr>
              <w:spacing w:before="150" w:after="150" w:line="240" w:lineRule="auto"/>
              <w:jc w:val="both"/>
              <w:rPr>
                <w:rFonts w:ascii="Times New Roman" w:eastAsia="Times New Roman" w:hAnsi="Times New Roman" w:cs="Times New Roman"/>
                <w:sz w:val="24"/>
                <w:szCs w:val="24"/>
              </w:rPr>
            </w:pPr>
            <w:r w:rsidRPr="007C3699">
              <w:rPr>
                <w:rFonts w:ascii="Times New Roman" w:eastAsia="Times New Roman" w:hAnsi="Times New Roman" w:cs="Times New Roman"/>
                <w:sz w:val="24"/>
                <w:szCs w:val="24"/>
              </w:rPr>
              <w:t xml:space="preserve"> Рекомендується іменувати завантажені файли відповідно до змісту документа. </w:t>
            </w:r>
          </w:p>
          <w:p w14:paraId="2079C574" w14:textId="77777777" w:rsidR="00F84AFD" w:rsidRPr="007C3699" w:rsidRDefault="00F84AFD" w:rsidP="00F84AFD">
            <w:pPr>
              <w:spacing w:before="150" w:after="150" w:line="240" w:lineRule="auto"/>
              <w:jc w:val="both"/>
              <w:rPr>
                <w:rFonts w:ascii="Times New Roman" w:eastAsia="Times New Roman" w:hAnsi="Times New Roman" w:cs="Times New Roman"/>
                <w:b/>
                <w:sz w:val="24"/>
                <w:szCs w:val="24"/>
              </w:rPr>
            </w:pPr>
            <w:r w:rsidRPr="007C3699">
              <w:rPr>
                <w:rFonts w:ascii="Times New Roman" w:eastAsia="Times New Roman" w:hAnsi="Times New Roman" w:cs="Times New Roman"/>
                <w:b/>
                <w:sz w:val="24"/>
                <w:szCs w:val="24"/>
              </w:rPr>
              <w:t>1.8. Тендерна пропозиція учасника має відповідати таким вимогам:</w:t>
            </w:r>
          </w:p>
          <w:p w14:paraId="7A98C9E8" w14:textId="2B72E11B" w:rsidR="00F84AFD" w:rsidRPr="007C3699" w:rsidRDefault="00F84AFD" w:rsidP="00F84AFD">
            <w:pPr>
              <w:pStyle w:val="a5"/>
              <w:numPr>
                <w:ilvl w:val="0"/>
                <w:numId w:val="26"/>
              </w:numPr>
              <w:spacing w:before="150" w:after="150" w:line="240" w:lineRule="auto"/>
              <w:jc w:val="both"/>
              <w:rPr>
                <w:rFonts w:ascii="Times New Roman" w:eastAsia="Times New Roman" w:hAnsi="Times New Roman" w:cs="Times New Roman"/>
                <w:sz w:val="24"/>
                <w:szCs w:val="24"/>
              </w:rPr>
            </w:pPr>
            <w:r w:rsidRPr="007C3699">
              <w:rPr>
                <w:rFonts w:ascii="Times New Roman" w:eastAsia="Times New Roman" w:hAnsi="Times New Roman" w:cs="Times New Roman"/>
                <w:sz w:val="24"/>
                <w:szCs w:val="24"/>
              </w:rPr>
              <w:t xml:space="preserve">кожен документ повинен бути завантажений до електронної системи закупівель окремим файлом. Багатосторінкові документи можуть завантажуватися одним файлом. Документи тендерної пропозиції завантажуються в електронну систему </w:t>
            </w:r>
            <w:r w:rsidRPr="007C3699">
              <w:rPr>
                <w:rFonts w:ascii="Times New Roman" w:eastAsia="Times New Roman" w:hAnsi="Times New Roman" w:cs="Times New Roman"/>
                <w:sz w:val="24"/>
                <w:szCs w:val="24"/>
              </w:rPr>
              <w:lastRenderedPageBreak/>
              <w:t>закупівель у вигляді електронних документів та / або сканкопій, придатних для машинозчитування (файли з розширенням «..pdf.», «..jpeg.», «..</w:t>
            </w:r>
            <w:r w:rsidRPr="007C3699">
              <w:rPr>
                <w:rFonts w:ascii="Times New Roman" w:eastAsia="Times New Roman" w:hAnsi="Times New Roman" w:cs="Times New Roman"/>
                <w:sz w:val="24"/>
                <w:szCs w:val="24"/>
                <w:lang w:val="en-US"/>
              </w:rPr>
              <w:t>bmp</w:t>
            </w:r>
            <w:r w:rsidRPr="007C3699">
              <w:rPr>
                <w:rFonts w:ascii="Times New Roman" w:eastAsia="Times New Roman" w:hAnsi="Times New Roman" w:cs="Times New Roman"/>
                <w:sz w:val="24"/>
                <w:szCs w:val="24"/>
              </w:rPr>
              <w:t>.», «..</w:t>
            </w:r>
            <w:r w:rsidRPr="007C3699">
              <w:rPr>
                <w:rFonts w:ascii="Times New Roman" w:eastAsia="Times New Roman" w:hAnsi="Times New Roman" w:cs="Times New Roman"/>
                <w:sz w:val="24"/>
                <w:szCs w:val="24"/>
                <w:lang w:val="en-US"/>
              </w:rPr>
              <w:t>doc</w:t>
            </w:r>
            <w:r w:rsidRPr="007C3699">
              <w:rPr>
                <w:rFonts w:ascii="Times New Roman" w:eastAsia="Times New Roman" w:hAnsi="Times New Roman" w:cs="Times New Roman"/>
                <w:sz w:val="24"/>
                <w:szCs w:val="24"/>
              </w:rPr>
              <w:t>.», «..</w:t>
            </w:r>
            <w:r w:rsidRPr="007C3699">
              <w:rPr>
                <w:rFonts w:ascii="Times New Roman" w:eastAsia="Times New Roman" w:hAnsi="Times New Roman" w:cs="Times New Roman"/>
                <w:sz w:val="24"/>
                <w:szCs w:val="24"/>
                <w:lang w:val="en-US"/>
              </w:rPr>
              <w:t>docx</w:t>
            </w:r>
            <w:r w:rsidRPr="007C3699">
              <w:rPr>
                <w:rFonts w:ascii="Times New Roman" w:eastAsia="Times New Roman" w:hAnsi="Times New Roman" w:cs="Times New Roman"/>
                <w:sz w:val="24"/>
                <w:szCs w:val="24"/>
              </w:rPr>
              <w:t>.» тощо), зміст та вигляд яких повинен відповідати оригіналам відповідних документів, згідно яких виготовляються такі сканкопії;</w:t>
            </w:r>
          </w:p>
          <w:p w14:paraId="5286B028" w14:textId="713284C0" w:rsidR="00F84AFD" w:rsidRPr="007C3699" w:rsidRDefault="00F84AFD" w:rsidP="00F84AFD">
            <w:pPr>
              <w:numPr>
                <w:ilvl w:val="0"/>
                <w:numId w:val="26"/>
              </w:numPr>
              <w:spacing w:before="150" w:after="150" w:line="240" w:lineRule="auto"/>
              <w:jc w:val="both"/>
              <w:rPr>
                <w:rFonts w:ascii="Times New Roman" w:eastAsia="Times New Roman" w:hAnsi="Times New Roman" w:cs="Times New Roman"/>
                <w:sz w:val="24"/>
                <w:szCs w:val="24"/>
              </w:rPr>
            </w:pPr>
            <w:r w:rsidRPr="007C3699">
              <w:rPr>
                <w:rFonts w:ascii="Times New Roman" w:eastAsia="Times New Roman" w:hAnsi="Times New Roman" w:cs="Times New Roman"/>
                <w:sz w:val="24"/>
                <w:szCs w:val="24"/>
              </w:rPr>
              <w:t>зображення відсканованих документів повинні бути чіткими та повнорозмірними (без обрізань будь-яких сторін документів, у т.</w:t>
            </w:r>
            <w:r w:rsidR="00DF6ED5">
              <w:rPr>
                <w:rFonts w:ascii="Times New Roman" w:eastAsia="Times New Roman" w:hAnsi="Times New Roman" w:cs="Times New Roman"/>
                <w:sz w:val="24"/>
                <w:szCs w:val="24"/>
              </w:rPr>
              <w:t xml:space="preserve"> </w:t>
            </w:r>
            <w:r w:rsidRPr="007C3699">
              <w:rPr>
                <w:rFonts w:ascii="Times New Roman" w:eastAsia="Times New Roman" w:hAnsi="Times New Roman" w:cs="Times New Roman"/>
                <w:sz w:val="24"/>
                <w:szCs w:val="24"/>
              </w:rPr>
              <w:t xml:space="preserve">ч. прізвища та підпису уповноваженої особи учасника, його печатки, номера тощо); </w:t>
            </w:r>
          </w:p>
          <w:p w14:paraId="1420D782" w14:textId="77777777" w:rsidR="00F84AFD" w:rsidRPr="007C3699" w:rsidRDefault="00F84AFD" w:rsidP="00F84AFD">
            <w:pPr>
              <w:numPr>
                <w:ilvl w:val="0"/>
                <w:numId w:val="26"/>
              </w:numPr>
              <w:spacing w:before="150" w:after="150" w:line="240" w:lineRule="auto"/>
              <w:jc w:val="both"/>
              <w:rPr>
                <w:rFonts w:ascii="Times New Roman" w:eastAsia="Times New Roman" w:hAnsi="Times New Roman" w:cs="Times New Roman"/>
                <w:sz w:val="24"/>
                <w:szCs w:val="24"/>
              </w:rPr>
            </w:pPr>
            <w:r w:rsidRPr="007C3699">
              <w:rPr>
                <w:rFonts w:ascii="Times New Roman" w:eastAsia="Times New Roman" w:hAnsi="Times New Roman" w:cs="Times New Roman"/>
                <w:sz w:val="24"/>
                <w:szCs w:val="24"/>
              </w:rPr>
              <w:t xml:space="preserve">будь-який текст на усіх відсканованих зображеннях має бути розбірливим та повинен вільно читатися; </w:t>
            </w:r>
          </w:p>
          <w:p w14:paraId="4AF85C0F" w14:textId="77777777" w:rsidR="00F84AFD" w:rsidRPr="009051B1" w:rsidRDefault="00F84AFD" w:rsidP="00F84AFD">
            <w:pPr>
              <w:pStyle w:val="a5"/>
              <w:numPr>
                <w:ilvl w:val="0"/>
                <w:numId w:val="26"/>
              </w:numPr>
              <w:tabs>
                <w:tab w:val="left" w:pos="558"/>
              </w:tabs>
              <w:spacing w:before="150" w:after="150" w:line="240" w:lineRule="auto"/>
              <w:ind w:right="126"/>
              <w:jc w:val="both"/>
              <w:rPr>
                <w:rFonts w:ascii="Times New Roman" w:eastAsia="Times New Roman" w:hAnsi="Times New Roman" w:cs="Times New Roman"/>
                <w:sz w:val="24"/>
                <w:szCs w:val="24"/>
              </w:rPr>
            </w:pPr>
            <w:r w:rsidRPr="009051B1">
              <w:rPr>
                <w:rFonts w:ascii="Times New Roman" w:hAnsi="Times New Roman"/>
                <w:sz w:val="24"/>
              </w:rPr>
              <w:t>кольорове сканування документів можливе як з оригіналів, так і з їх копій.</w:t>
            </w:r>
            <w:r>
              <w:rPr>
                <w:rFonts w:ascii="Times New Roman" w:hAnsi="Times New Roman"/>
                <w:sz w:val="24"/>
              </w:rPr>
              <w:t xml:space="preserve"> </w:t>
            </w:r>
            <w:r w:rsidRPr="009051B1">
              <w:rPr>
                <w:rFonts w:ascii="Times New Roman" w:eastAsia="Times New Roman" w:hAnsi="Times New Roman" w:cs="Times New Roman"/>
                <w:sz w:val="24"/>
                <w:szCs w:val="24"/>
              </w:rPr>
              <w:t>Якщо сканування документа/тів здійснено із копії/копій документів – кожен документ повинен бути завірений належним чином: підписом керівника чи уповноваженої особи та печаткою (за наявності*) або кожен документ повинен бути підписаний кваліфікованим електронним підписом (КЕП) / удосконаленим електронним підписом (УЕП).</w:t>
            </w:r>
          </w:p>
          <w:p w14:paraId="34F09061" w14:textId="77777777" w:rsidR="00F84AFD" w:rsidRPr="007C3699" w:rsidRDefault="00F84AFD" w:rsidP="00F84AFD">
            <w:pPr>
              <w:spacing w:before="150" w:after="150" w:line="240" w:lineRule="auto"/>
              <w:ind w:left="486"/>
              <w:jc w:val="both"/>
              <w:rPr>
                <w:rFonts w:ascii="Times New Roman" w:eastAsia="Times New Roman" w:hAnsi="Times New Roman" w:cs="Times New Roman"/>
                <w:i/>
                <w:sz w:val="24"/>
                <w:szCs w:val="24"/>
              </w:rPr>
            </w:pPr>
            <w:r w:rsidRPr="007C3699">
              <w:rPr>
                <w:rFonts w:ascii="Times New Roman" w:eastAsia="Times New Roman" w:hAnsi="Times New Roman" w:cs="Times New Roman"/>
                <w:i/>
                <w:sz w:val="24"/>
                <w:szCs w:val="24"/>
              </w:rPr>
              <w:t xml:space="preserve">  * В разі відсутності печатки, необхідно надати лист-роз’яснення щодо її відсутності.</w:t>
            </w:r>
          </w:p>
          <w:p w14:paraId="0BDFA66B" w14:textId="77777777" w:rsidR="00F84AFD" w:rsidRPr="007C3699" w:rsidRDefault="00F84AFD" w:rsidP="00F84AFD">
            <w:pPr>
              <w:numPr>
                <w:ilvl w:val="0"/>
                <w:numId w:val="26"/>
              </w:numPr>
              <w:spacing w:before="150" w:after="150" w:line="240" w:lineRule="auto"/>
              <w:jc w:val="both"/>
              <w:rPr>
                <w:rFonts w:ascii="Times New Roman" w:eastAsia="Times New Roman" w:hAnsi="Times New Roman" w:cs="Times New Roman"/>
                <w:sz w:val="24"/>
                <w:szCs w:val="24"/>
              </w:rPr>
            </w:pPr>
            <w:r w:rsidRPr="007C3699">
              <w:rPr>
                <w:rFonts w:ascii="Times New Roman" w:eastAsia="Times New Roman" w:hAnsi="Times New Roman" w:cs="Times New Roman"/>
                <w:sz w:val="24"/>
                <w:szCs w:val="24"/>
              </w:rPr>
              <w:t>У випадку надання електронних документів учасник накладає КЕП / УЕП на кожен з таких документів.</w:t>
            </w:r>
          </w:p>
          <w:p w14:paraId="1E000DCC" w14:textId="50C5C4E9" w:rsidR="00F84AFD" w:rsidRPr="007C3699" w:rsidRDefault="00F84AFD" w:rsidP="00F84AFD">
            <w:pPr>
              <w:numPr>
                <w:ilvl w:val="0"/>
                <w:numId w:val="26"/>
              </w:numPr>
              <w:spacing w:before="150" w:after="150" w:line="240" w:lineRule="auto"/>
              <w:jc w:val="both"/>
              <w:rPr>
                <w:rFonts w:ascii="Times New Roman" w:eastAsia="Times New Roman" w:hAnsi="Times New Roman" w:cs="Times New Roman"/>
                <w:sz w:val="24"/>
                <w:szCs w:val="24"/>
              </w:rPr>
            </w:pPr>
            <w:r w:rsidRPr="007C3699">
              <w:rPr>
                <w:rFonts w:ascii="Times New Roman" w:eastAsia="Times New Roman" w:hAnsi="Times New Roman" w:cs="Times New Roman"/>
                <w:sz w:val="24"/>
                <w:szCs w:val="24"/>
              </w:rPr>
              <w:t xml:space="preserve">Крім вищевикладеного у п.1.8 Розділу </w:t>
            </w:r>
            <w:r w:rsidRPr="007C3699">
              <w:rPr>
                <w:rFonts w:ascii="Times New Roman" w:eastAsia="Times New Roman" w:hAnsi="Times New Roman" w:cs="Times New Roman"/>
                <w:sz w:val="24"/>
                <w:szCs w:val="24"/>
                <w:lang w:val="en-US"/>
              </w:rPr>
              <w:t>III</w:t>
            </w:r>
            <w:r w:rsidRPr="007C3699">
              <w:rPr>
                <w:rFonts w:ascii="Times New Roman" w:eastAsia="Times New Roman" w:hAnsi="Times New Roman" w:cs="Times New Roman"/>
                <w:sz w:val="24"/>
                <w:szCs w:val="24"/>
              </w:rPr>
              <w:t xml:space="preserve"> Інструкці</w:t>
            </w:r>
            <w:r w:rsidR="00DF6ED5">
              <w:rPr>
                <w:rFonts w:ascii="Times New Roman" w:eastAsia="Times New Roman" w:hAnsi="Times New Roman" w:cs="Times New Roman"/>
                <w:sz w:val="24"/>
                <w:szCs w:val="24"/>
              </w:rPr>
              <w:t>ї</w:t>
            </w:r>
            <w:r w:rsidRPr="007C3699">
              <w:rPr>
                <w:rFonts w:ascii="Times New Roman" w:eastAsia="Times New Roman" w:hAnsi="Times New Roman" w:cs="Times New Roman"/>
                <w:sz w:val="24"/>
                <w:szCs w:val="24"/>
              </w:rPr>
              <w:t xml:space="preserve"> з підготовки тендерної документації, Учасник під час подання тендерної пропозиції повинен накласти КЕП / УЕП  на тендерну пропозицію в цілому.</w:t>
            </w:r>
          </w:p>
          <w:p w14:paraId="031E040F" w14:textId="4505C28B" w:rsidR="00F84AFD" w:rsidRPr="007C3699" w:rsidRDefault="00F84AFD" w:rsidP="00F84AFD">
            <w:pPr>
              <w:spacing w:before="150" w:after="150" w:line="240" w:lineRule="auto"/>
              <w:jc w:val="both"/>
              <w:rPr>
                <w:rFonts w:ascii="Times New Roman" w:eastAsia="Times New Roman" w:hAnsi="Times New Roman" w:cs="Times New Roman"/>
                <w:sz w:val="24"/>
                <w:szCs w:val="24"/>
              </w:rPr>
            </w:pPr>
            <w:r w:rsidRPr="007C3699">
              <w:rPr>
                <w:rFonts w:ascii="Times New Roman" w:eastAsia="Times New Roman" w:hAnsi="Times New Roman" w:cs="Times New Roman"/>
                <w:sz w:val="24"/>
                <w:szCs w:val="24"/>
              </w:rPr>
              <w:t xml:space="preserve">  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w:t>
            </w:r>
            <w:r w:rsidRPr="007C3699">
              <w:rPr>
                <w:rFonts w:ascii="Times New Roman" w:eastAsia="Times New Roman" w:hAnsi="Times New Roman" w:cs="Times New Roman"/>
                <w:b/>
                <w:sz w:val="24"/>
                <w:szCs w:val="24"/>
              </w:rPr>
              <w:t>прізвище та ініціали особи, уповноваженої на підписання тендерної пропозиції</w:t>
            </w:r>
            <w:r w:rsidRPr="007C3699">
              <w:rPr>
                <w:rFonts w:ascii="Times New Roman" w:eastAsia="Times New Roman" w:hAnsi="Times New Roman" w:cs="Times New Roman"/>
                <w:sz w:val="24"/>
                <w:szCs w:val="24"/>
              </w:rPr>
              <w:t xml:space="preserve"> </w:t>
            </w:r>
            <w:r w:rsidRPr="007C3699">
              <w:rPr>
                <w:rFonts w:ascii="Times New Roman" w:eastAsia="Times New Roman" w:hAnsi="Times New Roman" w:cs="Times New Roman"/>
                <w:b/>
                <w:sz w:val="24"/>
                <w:szCs w:val="24"/>
              </w:rPr>
              <w:t>(власника ключа).</w:t>
            </w:r>
            <w:r w:rsidRPr="007C3699">
              <w:rPr>
                <w:rFonts w:ascii="Times New Roman" w:eastAsia="Times New Roman" w:hAnsi="Times New Roman" w:cs="Times New Roman"/>
                <w:sz w:val="24"/>
                <w:szCs w:val="24"/>
              </w:rPr>
              <w:t xml:space="preserve">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вимогам, установленим у тендерній документації відповідно до абзацу першого частини третьої статті 22 Закону на підставі абзацу 5 підпункту 2 пункту 41</w:t>
            </w:r>
            <w:r w:rsidR="00DF6ED5" w:rsidRPr="00D36044">
              <w:rPr>
                <w:rFonts w:ascii="Times New Roman" w:eastAsia="Times New Roman" w:hAnsi="Times New Roman" w:cs="Times New Roman"/>
                <w:sz w:val="24"/>
                <w:szCs w:val="24"/>
              </w:rPr>
              <w:t xml:space="preserve"> </w:t>
            </w:r>
            <w:r w:rsidR="00DF6ED5" w:rsidRPr="00153419">
              <w:rPr>
                <w:rFonts w:ascii="Times New Roman" w:hAnsi="Times New Roman" w:cs="Times New Roman"/>
                <w:sz w:val="24"/>
                <w:szCs w:val="24"/>
                <w:shd w:val="clear" w:color="auto" w:fill="FFFFFF"/>
              </w:rPr>
              <w:t>постанови КМУ від 12.10.2022 № 1178</w:t>
            </w:r>
            <w:r w:rsidR="00DF6ED5">
              <w:rPr>
                <w:rFonts w:ascii="Times New Roman" w:eastAsia="Times New Roman" w:hAnsi="Times New Roman" w:cs="Times New Roman"/>
                <w:sz w:val="24"/>
                <w:szCs w:val="24"/>
              </w:rPr>
              <w:t>.</w:t>
            </w:r>
            <w:r w:rsidRPr="007C3699">
              <w:rPr>
                <w:rFonts w:ascii="Times New Roman" w:eastAsia="Times New Roman" w:hAnsi="Times New Roman" w:cs="Times New Roman"/>
                <w:sz w:val="24"/>
                <w:szCs w:val="24"/>
              </w:rPr>
              <w:t xml:space="preserve">. </w:t>
            </w:r>
          </w:p>
          <w:p w14:paraId="318E68B9" w14:textId="77777777" w:rsidR="00F84AFD" w:rsidRPr="007C3699" w:rsidRDefault="00F84AFD" w:rsidP="00F84AFD">
            <w:pPr>
              <w:spacing w:before="150" w:after="150" w:line="240" w:lineRule="auto"/>
              <w:jc w:val="both"/>
              <w:rPr>
                <w:rFonts w:ascii="Times New Roman" w:eastAsia="Times New Roman" w:hAnsi="Times New Roman" w:cs="Times New Roman"/>
                <w:sz w:val="24"/>
                <w:szCs w:val="24"/>
              </w:rPr>
            </w:pPr>
            <w:r w:rsidRPr="007C3699">
              <w:rPr>
                <w:rFonts w:ascii="Times New Roman" w:eastAsia="Times New Roman" w:hAnsi="Times New Roman" w:cs="Times New Roman"/>
                <w:sz w:val="24"/>
                <w:szCs w:val="24"/>
              </w:rPr>
              <w:t>1.9. Нерезиденти, у разі неможливості надання зазначених документів, надають аналогічні документи відповідно до особливостей законодавства своєї країни та пояснювальну записку стосовно таких документів.</w:t>
            </w:r>
          </w:p>
          <w:p w14:paraId="3F5460AB" w14:textId="77777777" w:rsidR="00F84AFD" w:rsidRPr="009D6642" w:rsidRDefault="00F84AFD" w:rsidP="00F84AFD">
            <w:pPr>
              <w:spacing w:before="150" w:after="150" w:line="240" w:lineRule="auto"/>
              <w:jc w:val="both"/>
              <w:rPr>
                <w:rFonts w:ascii="Times New Roman" w:eastAsia="Times New Roman" w:hAnsi="Times New Roman" w:cs="Times New Roman"/>
                <w:sz w:val="24"/>
                <w:szCs w:val="24"/>
              </w:rPr>
            </w:pPr>
            <w:r w:rsidRPr="007C3699">
              <w:rPr>
                <w:rFonts w:ascii="Times New Roman" w:eastAsia="Times New Roman" w:hAnsi="Times New Roman" w:cs="Times New Roman"/>
                <w:sz w:val="24"/>
                <w:szCs w:val="24"/>
              </w:rPr>
              <w:t>У разі неможливості накладення КЕП / УЕП нерезидентом на тендерну пропозицію згідно із законодавством необхідно надати у складі тендерної документації відповідний лист-пояснення.</w:t>
            </w:r>
          </w:p>
          <w:p w14:paraId="7E0D6429" w14:textId="77777777" w:rsidR="00767E74" w:rsidRDefault="00486EAC">
            <w:pPr>
              <w:spacing w:before="150" w:after="150" w:line="240" w:lineRule="auto"/>
              <w:jc w:val="both"/>
              <w:rPr>
                <w:rFonts w:ascii="Times New Roman" w:eastAsia="Times New Roman" w:hAnsi="Times New Roman" w:cs="Times New Roman"/>
                <w:sz w:val="24"/>
                <w:szCs w:val="24"/>
              </w:rPr>
            </w:pPr>
            <w:r w:rsidRPr="00840D89">
              <w:rPr>
                <w:rFonts w:ascii="Times New Roman" w:eastAsia="Times New Roman" w:hAnsi="Times New Roman" w:cs="Times New Roman"/>
                <w:sz w:val="24"/>
                <w:szCs w:val="24"/>
              </w:rPr>
              <w:t>1.10.</w:t>
            </w:r>
            <w:r>
              <w:rPr>
                <w:rFonts w:ascii="Times New Roman" w:eastAsia="Times New Roman" w:hAnsi="Times New Roman" w:cs="Times New Roman"/>
                <w:b/>
                <w:sz w:val="24"/>
                <w:szCs w:val="24"/>
              </w:rPr>
              <w:t xml:space="preserve"> </w:t>
            </w:r>
            <w:r w:rsidR="00E14036">
              <w:rPr>
                <w:rFonts w:ascii="Times New Roman" w:eastAsia="Times New Roman" w:hAnsi="Times New Roman" w:cs="Times New Roman"/>
                <w:b/>
                <w:sz w:val="24"/>
                <w:szCs w:val="24"/>
              </w:rPr>
              <w:t>Опис формальних помилок:</w:t>
            </w:r>
            <w:r w:rsidR="00E14036">
              <w:rPr>
                <w:rFonts w:ascii="Times New Roman" w:eastAsia="Times New Roman" w:hAnsi="Times New Roman" w:cs="Times New Roman"/>
                <w:sz w:val="24"/>
                <w:szCs w:val="24"/>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2C886F5" w14:textId="77777777" w:rsidR="00767E74" w:rsidRDefault="00E1403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формальних помилок, затверджений наказом Мінекономіки від 15.04.2020 № 710:</w:t>
            </w:r>
          </w:p>
          <w:p w14:paraId="41EE4DD4" w14:textId="77777777" w:rsidR="00767E74" w:rsidRDefault="00E1403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інформація/документ, подана учасником процедури закупівлі у складі тендерної пропозиції, містить помилку (помилки) у частині: </w:t>
            </w:r>
          </w:p>
          <w:p w14:paraId="6E2C9C46" w14:textId="77777777" w:rsidR="00767E74" w:rsidRDefault="00E14036">
            <w:pPr>
              <w:numPr>
                <w:ilvl w:val="0"/>
                <w:numId w:val="13"/>
              </w:numPr>
              <w:spacing w:before="15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уживання великої літери; </w:t>
            </w:r>
          </w:p>
          <w:p w14:paraId="4074169A" w14:textId="77777777" w:rsidR="00767E74" w:rsidRDefault="00E14036">
            <w:pPr>
              <w:numPr>
                <w:ilvl w:val="0"/>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уживання розділових знаків та відмінювання слів у реченні; </w:t>
            </w:r>
          </w:p>
          <w:p w14:paraId="4093DE73" w14:textId="77777777" w:rsidR="00767E74" w:rsidRDefault="00E14036">
            <w:pPr>
              <w:numPr>
                <w:ilvl w:val="0"/>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використання слова або мовного звороту, запозичених з іншої мови; </w:t>
            </w:r>
          </w:p>
          <w:p w14:paraId="03C9A6B7" w14:textId="77777777" w:rsidR="00767E74" w:rsidRDefault="00E14036">
            <w:pPr>
              <w:numPr>
                <w:ilvl w:val="0"/>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6A0D7226" w14:textId="77777777" w:rsidR="00767E74" w:rsidRDefault="00E14036">
            <w:pPr>
              <w:numPr>
                <w:ilvl w:val="0"/>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застосування правил переносу частини слова з рядка в рядок; </w:t>
            </w:r>
          </w:p>
          <w:p w14:paraId="20E11A70" w14:textId="77777777" w:rsidR="00767E74" w:rsidRDefault="00E14036">
            <w:pPr>
              <w:numPr>
                <w:ilvl w:val="0"/>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написання слів разом та/або окремо, та/або через дефіс; </w:t>
            </w:r>
          </w:p>
          <w:p w14:paraId="76BFED1C" w14:textId="77777777" w:rsidR="00767E74" w:rsidRDefault="00E14036">
            <w:pPr>
              <w:numPr>
                <w:ilvl w:val="0"/>
                <w:numId w:val="13"/>
              </w:numPr>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3BF854BE" w14:textId="77777777" w:rsidR="00767E74" w:rsidRDefault="00E1403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40D7C362" w14:textId="77777777" w:rsidR="00767E74" w:rsidRDefault="00E1403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06F4F95" w14:textId="77777777" w:rsidR="00767E74" w:rsidRDefault="00E1403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394CDDD2" w14:textId="77777777" w:rsidR="00767E74" w:rsidRDefault="00E1403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54E6A132" w14:textId="77777777" w:rsidR="00767E74" w:rsidRDefault="00E1403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7225E9">
              <w:rPr>
                <w:rFonts w:ascii="Times New Roman" w:eastAsia="Times New Roman" w:hAnsi="Times New Roman" w:cs="Times New Roman"/>
                <w:sz w:val="24"/>
                <w:szCs w:val="24"/>
              </w:rPr>
              <w:t xml:space="preserve">документи) накладено її </w:t>
            </w:r>
            <w:r w:rsidR="005711EF" w:rsidRPr="007225E9">
              <w:rPr>
                <w:rFonts w:ascii="Times New Roman" w:eastAsia="Times New Roman" w:hAnsi="Times New Roman" w:cs="Times New Roman"/>
                <w:sz w:val="24"/>
                <w:szCs w:val="24"/>
              </w:rPr>
              <w:t>кваліфікований електронний підпис</w:t>
            </w:r>
            <w:r w:rsidRPr="007225E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2EC2E830" w14:textId="77777777" w:rsidR="00767E74" w:rsidRPr="00CD067F" w:rsidRDefault="00E1403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w:t>
            </w:r>
            <w:r w:rsidRPr="005711EF">
              <w:rPr>
                <w:rFonts w:ascii="Times New Roman" w:eastAsia="Times New Roman" w:hAnsi="Times New Roman" w:cs="Times New Roman"/>
                <w:sz w:val="24"/>
                <w:szCs w:val="24"/>
              </w:rPr>
              <w:t xml:space="preserve">не містить вихідного </w:t>
            </w:r>
            <w:r w:rsidRPr="00CD067F">
              <w:rPr>
                <w:rFonts w:ascii="Times New Roman" w:eastAsia="Times New Roman" w:hAnsi="Times New Roman" w:cs="Times New Roman"/>
                <w:sz w:val="24"/>
                <w:szCs w:val="24"/>
              </w:rPr>
              <w:t>номер</w:t>
            </w:r>
            <w:r w:rsidR="005711EF" w:rsidRPr="00CD067F">
              <w:rPr>
                <w:rFonts w:ascii="Times New Roman" w:eastAsia="Times New Roman" w:hAnsi="Times New Roman" w:cs="Times New Roman"/>
                <w:sz w:val="24"/>
                <w:szCs w:val="24"/>
              </w:rPr>
              <w:t>у.</w:t>
            </w:r>
            <w:r w:rsidRPr="00CD067F">
              <w:rPr>
                <w:rFonts w:ascii="Times New Roman" w:eastAsia="Times New Roman" w:hAnsi="Times New Roman" w:cs="Times New Roman"/>
                <w:sz w:val="24"/>
                <w:szCs w:val="24"/>
              </w:rPr>
              <w:t xml:space="preserve"> </w:t>
            </w:r>
          </w:p>
          <w:p w14:paraId="065237EE" w14:textId="77777777" w:rsidR="00767E74" w:rsidRPr="00741851" w:rsidRDefault="00E14036">
            <w:pPr>
              <w:spacing w:before="150" w:after="150" w:line="240" w:lineRule="auto"/>
              <w:jc w:val="both"/>
              <w:rPr>
                <w:rFonts w:ascii="Times New Roman" w:eastAsia="Times New Roman" w:hAnsi="Times New Roman" w:cs="Times New Roman"/>
                <w:color w:val="FF0000"/>
                <w:sz w:val="24"/>
                <w:szCs w:val="24"/>
              </w:rPr>
            </w:pPr>
            <w:r w:rsidRPr="00CD067F">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741851">
              <w:rPr>
                <w:rFonts w:ascii="Times New Roman" w:eastAsia="Times New Roman" w:hAnsi="Times New Roman" w:cs="Times New Roman"/>
                <w:color w:val="FF0000"/>
                <w:sz w:val="24"/>
                <w:szCs w:val="24"/>
              </w:rPr>
              <w:t xml:space="preserve">. </w:t>
            </w:r>
          </w:p>
          <w:p w14:paraId="1B386BAC" w14:textId="77777777" w:rsidR="00767E74" w:rsidRDefault="00E1403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w:t>
            </w:r>
            <w:r>
              <w:rPr>
                <w:rFonts w:ascii="Times New Roman" w:eastAsia="Times New Roman" w:hAnsi="Times New Roman" w:cs="Times New Roman"/>
                <w:sz w:val="24"/>
                <w:szCs w:val="24"/>
              </w:rPr>
              <w:lastRenderedPageBreak/>
              <w:t xml:space="preserve">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E876087" w14:textId="77777777" w:rsidR="00767E74" w:rsidRDefault="00E1403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0A8EF9FB" w14:textId="77777777" w:rsidR="00767E74" w:rsidRDefault="00E1403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3EEA675B" w14:textId="283C4225" w:rsidR="00767E74" w:rsidRDefault="00E14036" w:rsidP="00DF6ED5">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767E74" w14:paraId="741FC170" w14:textId="77777777" w:rsidTr="005F3853">
        <w:tc>
          <w:tcPr>
            <w:tcW w:w="561" w:type="dxa"/>
            <w:shd w:val="clear" w:color="auto" w:fill="FFFFFF"/>
          </w:tcPr>
          <w:p w14:paraId="2F017797" w14:textId="77777777" w:rsidR="00767E74" w:rsidRDefault="00E1403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97" w:type="dxa"/>
            <w:shd w:val="clear" w:color="auto" w:fill="FFFFFF"/>
          </w:tcPr>
          <w:p w14:paraId="6655AD4D" w14:textId="77777777" w:rsidR="00767E74" w:rsidRDefault="00E14036">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w:t>
            </w:r>
          </w:p>
        </w:tc>
        <w:tc>
          <w:tcPr>
            <w:tcW w:w="7316" w:type="dxa"/>
            <w:shd w:val="clear" w:color="auto" w:fill="FFFFFF"/>
          </w:tcPr>
          <w:p w14:paraId="7FE64DD1" w14:textId="77777777" w:rsidR="00F10CD3" w:rsidRDefault="001805BB" w:rsidP="00F10CD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00F10CD3" w:rsidRPr="00CD067F">
              <w:rPr>
                <w:rFonts w:ascii="Times New Roman" w:eastAsia="Times New Roman" w:hAnsi="Times New Roman" w:cs="Times New Roman"/>
                <w:sz w:val="24"/>
                <w:szCs w:val="24"/>
              </w:rPr>
              <w:t>Забезпечення тендерної пропозиції не вимагається.</w:t>
            </w:r>
          </w:p>
          <w:p w14:paraId="41444BE1" w14:textId="77777777" w:rsidR="00767E74" w:rsidRDefault="00767E74">
            <w:pPr>
              <w:spacing w:before="150" w:after="150" w:line="240" w:lineRule="auto"/>
              <w:jc w:val="both"/>
              <w:rPr>
                <w:rFonts w:ascii="Times New Roman" w:eastAsia="Times New Roman" w:hAnsi="Times New Roman" w:cs="Times New Roman"/>
                <w:sz w:val="24"/>
                <w:szCs w:val="24"/>
              </w:rPr>
            </w:pPr>
          </w:p>
        </w:tc>
      </w:tr>
      <w:tr w:rsidR="00767E74" w14:paraId="3CCF3E87" w14:textId="77777777" w:rsidTr="005F3853">
        <w:tc>
          <w:tcPr>
            <w:tcW w:w="561" w:type="dxa"/>
            <w:shd w:val="clear" w:color="auto" w:fill="FFFFFF"/>
          </w:tcPr>
          <w:p w14:paraId="014CE991" w14:textId="77777777" w:rsidR="00767E74" w:rsidRDefault="00E1403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97" w:type="dxa"/>
            <w:shd w:val="clear" w:color="auto" w:fill="FFFFFF"/>
          </w:tcPr>
          <w:p w14:paraId="7EA90729" w14:textId="77777777" w:rsidR="00767E74" w:rsidRDefault="00E14036">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7316" w:type="dxa"/>
            <w:shd w:val="clear" w:color="auto" w:fill="FFFFFF"/>
          </w:tcPr>
          <w:p w14:paraId="3584A589" w14:textId="77777777" w:rsidR="00767E74" w:rsidRDefault="001805BB" w:rsidP="00F10CD3">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00F10CD3">
              <w:rPr>
                <w:rFonts w:ascii="Times New Roman" w:eastAsia="Times New Roman" w:hAnsi="Times New Roman" w:cs="Times New Roman"/>
                <w:sz w:val="24"/>
                <w:szCs w:val="24"/>
              </w:rPr>
              <w:t>Не вимагається.</w:t>
            </w:r>
          </w:p>
        </w:tc>
      </w:tr>
      <w:tr w:rsidR="00767E74" w14:paraId="0F30049C" w14:textId="77777777" w:rsidTr="005F3853">
        <w:tc>
          <w:tcPr>
            <w:tcW w:w="561" w:type="dxa"/>
            <w:shd w:val="clear" w:color="auto" w:fill="FFFFFF"/>
          </w:tcPr>
          <w:p w14:paraId="759E9F00" w14:textId="77777777" w:rsidR="00767E74" w:rsidRDefault="00E14036">
            <w:pPr>
              <w:spacing w:before="150" w:after="150" w:line="240" w:lineRule="auto"/>
              <w:jc w:val="center"/>
              <w:rPr>
                <w:rFonts w:ascii="Times New Roman" w:eastAsia="Times New Roman" w:hAnsi="Times New Roman" w:cs="Times New Roman"/>
                <w:sz w:val="24"/>
                <w:szCs w:val="24"/>
              </w:rPr>
            </w:pPr>
            <w:r w:rsidRPr="006E286D">
              <w:rPr>
                <w:rFonts w:ascii="Times New Roman" w:eastAsia="Times New Roman" w:hAnsi="Times New Roman" w:cs="Times New Roman"/>
                <w:sz w:val="24"/>
                <w:szCs w:val="24"/>
              </w:rPr>
              <w:t>4</w:t>
            </w:r>
          </w:p>
        </w:tc>
        <w:tc>
          <w:tcPr>
            <w:tcW w:w="2897" w:type="dxa"/>
            <w:shd w:val="clear" w:color="auto" w:fill="FFFFFF"/>
          </w:tcPr>
          <w:p w14:paraId="6146BAA9" w14:textId="77777777" w:rsidR="00767E74" w:rsidRDefault="00E14036">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протягом якого тендерні пропозиції є дійсними</w:t>
            </w:r>
          </w:p>
        </w:tc>
        <w:tc>
          <w:tcPr>
            <w:tcW w:w="7316" w:type="dxa"/>
            <w:shd w:val="clear" w:color="auto" w:fill="FFFFFF"/>
          </w:tcPr>
          <w:p w14:paraId="7173C261" w14:textId="77777777" w:rsidR="00767E74" w:rsidRDefault="001805BB">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w:t>
            </w:r>
            <w:r w:rsidR="00E14036">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14:paraId="00F4ED0B" w14:textId="77777777" w:rsidR="00767E74" w:rsidRDefault="001805BB">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w:t>
            </w:r>
            <w:r w:rsidR="0069162C" w:rsidRPr="00E658DE">
              <w:rPr>
                <w:rFonts w:ascii="Times New Roman" w:hAnsi="Times New Roman"/>
                <w:color w:val="000000"/>
                <w:sz w:val="24"/>
                <w:szCs w:val="24"/>
                <w:highlight w:val="white"/>
                <w:lang w:eastAsia="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r w:rsidR="00E14036">
              <w:rPr>
                <w:rFonts w:ascii="Times New Roman" w:eastAsia="Times New Roman" w:hAnsi="Times New Roman" w:cs="Times New Roman"/>
                <w:sz w:val="24"/>
                <w:szCs w:val="24"/>
              </w:rPr>
              <w:t>.</w:t>
            </w:r>
          </w:p>
          <w:p w14:paraId="4F365E64" w14:textId="77777777" w:rsidR="00767E74" w:rsidRDefault="001805BB">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w:t>
            </w:r>
            <w:r w:rsidR="0069162C" w:rsidRPr="00E658DE">
              <w:rPr>
                <w:rFonts w:ascii="Times New Roman" w:hAnsi="Times New Roman"/>
                <w:color w:val="000000"/>
                <w:sz w:val="24"/>
                <w:szCs w:val="24"/>
                <w:highlight w:val="white"/>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3D00049" w14:textId="77777777" w:rsidR="001C5ABF" w:rsidRPr="001C5ABF" w:rsidRDefault="001C5ABF" w:rsidP="001C5ABF">
            <w:pPr>
              <w:numPr>
                <w:ilvl w:val="0"/>
                <w:numId w:val="18"/>
              </w:numPr>
              <w:spacing w:before="150" w:after="0" w:line="240" w:lineRule="auto"/>
              <w:jc w:val="both"/>
              <w:rPr>
                <w:rFonts w:ascii="Times New Roman" w:eastAsia="Times New Roman" w:hAnsi="Times New Roman" w:cs="Times New Roman"/>
                <w:sz w:val="24"/>
                <w:szCs w:val="24"/>
              </w:rPr>
            </w:pPr>
            <w:r w:rsidRPr="001C5ABF">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DA7F3A6" w14:textId="77777777" w:rsidR="001C5ABF" w:rsidRDefault="001C5ABF" w:rsidP="001C5ABF">
            <w:pPr>
              <w:numPr>
                <w:ilvl w:val="0"/>
                <w:numId w:val="18"/>
              </w:numPr>
              <w:spacing w:before="150" w:after="150" w:line="240" w:lineRule="auto"/>
              <w:jc w:val="both"/>
              <w:rPr>
                <w:rFonts w:ascii="Times New Roman" w:eastAsia="Times New Roman" w:hAnsi="Times New Roman" w:cs="Times New Roman"/>
                <w:sz w:val="24"/>
                <w:szCs w:val="24"/>
              </w:rPr>
            </w:pPr>
            <w:r w:rsidRPr="001C5ABF">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7F3AD5FB" w14:textId="77777777" w:rsidR="00767E74" w:rsidRDefault="001805BB" w:rsidP="001C5ABF">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w:t>
            </w:r>
            <w:r w:rsidR="00E30D0F" w:rsidRPr="00E30D0F">
              <w:rPr>
                <w:rFonts w:ascii="Times New Roman" w:hAnsi="Times New Roman"/>
                <w:color w:val="000000"/>
                <w:sz w:val="24"/>
                <w:szCs w:val="24"/>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00E14036">
              <w:rPr>
                <w:rFonts w:ascii="Times New Roman" w:eastAsia="Times New Roman" w:hAnsi="Times New Roman" w:cs="Times New Roman"/>
                <w:sz w:val="24"/>
                <w:szCs w:val="24"/>
              </w:rPr>
              <w:t>.</w:t>
            </w:r>
          </w:p>
        </w:tc>
      </w:tr>
      <w:tr w:rsidR="00767E74" w14:paraId="638623C0" w14:textId="77777777" w:rsidTr="005F3853">
        <w:tc>
          <w:tcPr>
            <w:tcW w:w="561" w:type="dxa"/>
            <w:shd w:val="clear" w:color="auto" w:fill="FFFFFF"/>
          </w:tcPr>
          <w:p w14:paraId="402D830E" w14:textId="77777777" w:rsidR="00767E74" w:rsidRDefault="00E14036">
            <w:pPr>
              <w:spacing w:before="150" w:after="150" w:line="240" w:lineRule="auto"/>
              <w:jc w:val="center"/>
              <w:rPr>
                <w:rFonts w:ascii="Times New Roman" w:eastAsia="Times New Roman" w:hAnsi="Times New Roman" w:cs="Times New Roman"/>
                <w:sz w:val="24"/>
                <w:szCs w:val="24"/>
              </w:rPr>
            </w:pPr>
            <w:r w:rsidRPr="006E286D">
              <w:rPr>
                <w:rFonts w:ascii="Times New Roman" w:eastAsia="Times New Roman" w:hAnsi="Times New Roman" w:cs="Times New Roman"/>
                <w:sz w:val="24"/>
                <w:szCs w:val="24"/>
              </w:rPr>
              <w:t>5</w:t>
            </w:r>
          </w:p>
        </w:tc>
        <w:tc>
          <w:tcPr>
            <w:tcW w:w="2897" w:type="dxa"/>
            <w:shd w:val="clear" w:color="auto" w:fill="FFFFFF"/>
          </w:tcPr>
          <w:p w14:paraId="2D097446" w14:textId="43551B2A" w:rsidR="00767E74" w:rsidRDefault="00E14036" w:rsidP="008C41FB">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Кваліфікаційні критерії до учасників та вимоги, установлені </w:t>
            </w:r>
            <w:r w:rsidR="009525D5">
              <w:rPr>
                <w:rFonts w:ascii="Times New Roman" w:eastAsia="Times New Roman" w:hAnsi="Times New Roman" w:cs="Times New Roman"/>
                <w:sz w:val="24"/>
                <w:szCs w:val="24"/>
              </w:rPr>
              <w:t xml:space="preserve"> </w:t>
            </w:r>
            <w:r w:rsidR="00DF6ED5" w:rsidRPr="00D36044">
              <w:rPr>
                <w:rFonts w:ascii="Times New Roman" w:eastAsia="Times New Roman" w:hAnsi="Times New Roman" w:cs="Times New Roman"/>
                <w:sz w:val="24"/>
                <w:szCs w:val="24"/>
              </w:rPr>
              <w:t xml:space="preserve">пунктом 47 </w:t>
            </w:r>
            <w:r w:rsidR="00DF6ED5" w:rsidRPr="00153419">
              <w:rPr>
                <w:rFonts w:ascii="Times New Roman" w:hAnsi="Times New Roman" w:cs="Times New Roman"/>
                <w:sz w:val="24"/>
                <w:szCs w:val="24"/>
                <w:shd w:val="clear" w:color="auto" w:fill="FFFFFF"/>
              </w:rPr>
              <w:t xml:space="preserve">постанови КМУ від </w:t>
            </w:r>
            <w:r w:rsidR="00DF6ED5" w:rsidRPr="00153419">
              <w:rPr>
                <w:rFonts w:ascii="Times New Roman" w:hAnsi="Times New Roman" w:cs="Times New Roman"/>
                <w:sz w:val="24"/>
                <w:szCs w:val="24"/>
                <w:shd w:val="clear" w:color="auto" w:fill="FFFFFF"/>
              </w:rPr>
              <w:lastRenderedPageBreak/>
              <w:t>12.10.2022 № 1178</w:t>
            </w:r>
            <w:r w:rsidR="00DF6ED5">
              <w:rPr>
                <w:rFonts w:ascii="Times New Roman" w:eastAsia="Times New Roman" w:hAnsi="Times New Roman" w:cs="Times New Roman"/>
                <w:sz w:val="24"/>
                <w:szCs w:val="24"/>
              </w:rPr>
              <w:t>.</w:t>
            </w:r>
          </w:p>
        </w:tc>
        <w:tc>
          <w:tcPr>
            <w:tcW w:w="7316" w:type="dxa"/>
            <w:shd w:val="clear" w:color="auto" w:fill="FFFFFF"/>
          </w:tcPr>
          <w:p w14:paraId="5EBE6025" w14:textId="195D9F70" w:rsidR="00767E74" w:rsidRDefault="001805BB">
            <w:pPr>
              <w:spacing w:before="150" w:after="150" w:line="240" w:lineRule="auto"/>
              <w:jc w:val="both"/>
              <w:rPr>
                <w:rFonts w:ascii="Times New Roman" w:eastAsia="Times New Roman" w:hAnsi="Times New Roman" w:cs="Times New Roman"/>
                <w:sz w:val="24"/>
                <w:szCs w:val="24"/>
              </w:rPr>
            </w:pPr>
            <w:r w:rsidRPr="00825B67">
              <w:rPr>
                <w:rFonts w:ascii="Times New Roman" w:eastAsia="Times New Roman" w:hAnsi="Times New Roman" w:cs="Times New Roman"/>
                <w:sz w:val="24"/>
                <w:szCs w:val="24"/>
              </w:rPr>
              <w:lastRenderedPageBreak/>
              <w:t>5.1.</w:t>
            </w:r>
            <w:r w:rsidR="00E14036" w:rsidRPr="00825B67">
              <w:rPr>
                <w:rFonts w:ascii="Times New Roman" w:eastAsia="Times New Roman" w:hAnsi="Times New Roman" w:cs="Times New Roman"/>
                <w:sz w:val="24"/>
                <w:szCs w:val="24"/>
              </w:rPr>
              <w:t>Кваліфікаційні критерії та інформація про спосіб їх підтвердження</w:t>
            </w:r>
            <w:r w:rsidR="00A00D44" w:rsidRPr="00825B67">
              <w:rPr>
                <w:rFonts w:ascii="Times New Roman" w:eastAsia="Times New Roman" w:hAnsi="Times New Roman" w:cs="Times New Roman"/>
                <w:sz w:val="24"/>
                <w:szCs w:val="24"/>
              </w:rPr>
              <w:t>,</w:t>
            </w:r>
            <w:r w:rsidR="00E14036" w:rsidRPr="00825B67">
              <w:rPr>
                <w:rFonts w:ascii="Times New Roman" w:eastAsia="Times New Roman" w:hAnsi="Times New Roman" w:cs="Times New Roman"/>
                <w:sz w:val="24"/>
                <w:szCs w:val="24"/>
              </w:rPr>
              <w:t xml:space="preserve"> </w:t>
            </w:r>
            <w:r w:rsidR="007F76B0">
              <w:rPr>
                <w:rFonts w:ascii="Times New Roman" w:eastAsia="Times New Roman" w:hAnsi="Times New Roman" w:cs="Times New Roman"/>
                <w:sz w:val="24"/>
                <w:szCs w:val="24"/>
              </w:rPr>
              <w:t>п</w:t>
            </w:r>
            <w:r w:rsidR="007F76B0" w:rsidRPr="00E3638A">
              <w:rPr>
                <w:rFonts w:ascii="Times New Roman" w:eastAsia="Times New Roman" w:hAnsi="Times New Roman" w:cs="Times New Roman"/>
                <w:sz w:val="24"/>
                <w:szCs w:val="24"/>
              </w:rPr>
              <w:t>ідстави для відмови в участі у процедурі закупівлі (</w:t>
            </w:r>
            <w:r w:rsidR="007F76B0">
              <w:rPr>
                <w:rFonts w:ascii="Times New Roman" w:eastAsia="Times New Roman" w:hAnsi="Times New Roman" w:cs="Times New Roman"/>
                <w:sz w:val="24"/>
                <w:szCs w:val="24"/>
              </w:rPr>
              <w:t xml:space="preserve">в т. ч. </w:t>
            </w:r>
            <w:r w:rsidR="007F76B0" w:rsidRPr="00E3638A">
              <w:rPr>
                <w:rFonts w:ascii="Times New Roman" w:eastAsia="Times New Roman" w:hAnsi="Times New Roman" w:cs="Times New Roman"/>
                <w:sz w:val="24"/>
                <w:szCs w:val="24"/>
              </w:rPr>
              <w:t xml:space="preserve">для переможців), </w:t>
            </w:r>
            <w:r w:rsidR="00E14036" w:rsidRPr="00825B67">
              <w:rPr>
                <w:rFonts w:ascii="Times New Roman" w:eastAsia="Times New Roman" w:hAnsi="Times New Roman" w:cs="Times New Roman"/>
                <w:sz w:val="24"/>
                <w:szCs w:val="24"/>
              </w:rPr>
              <w:t xml:space="preserve">викладені у </w:t>
            </w:r>
            <w:r w:rsidR="00DF6ED5" w:rsidRPr="00D36044">
              <w:rPr>
                <w:rFonts w:ascii="Times New Roman" w:eastAsia="Times New Roman" w:hAnsi="Times New Roman" w:cs="Times New Roman"/>
                <w:sz w:val="24"/>
                <w:szCs w:val="24"/>
              </w:rPr>
              <w:t>пункт</w:t>
            </w:r>
            <w:r w:rsidR="00DF6ED5">
              <w:rPr>
                <w:rFonts w:ascii="Times New Roman" w:eastAsia="Times New Roman" w:hAnsi="Times New Roman" w:cs="Times New Roman"/>
                <w:sz w:val="24"/>
                <w:szCs w:val="24"/>
              </w:rPr>
              <w:t>і</w:t>
            </w:r>
            <w:r w:rsidR="00DF6ED5" w:rsidRPr="00D36044">
              <w:rPr>
                <w:rFonts w:ascii="Times New Roman" w:eastAsia="Times New Roman" w:hAnsi="Times New Roman" w:cs="Times New Roman"/>
                <w:sz w:val="24"/>
                <w:szCs w:val="24"/>
              </w:rPr>
              <w:t xml:space="preserve"> 47 </w:t>
            </w:r>
            <w:r w:rsidR="00DF6ED5" w:rsidRPr="00153419">
              <w:rPr>
                <w:rFonts w:ascii="Times New Roman" w:hAnsi="Times New Roman" w:cs="Times New Roman"/>
                <w:sz w:val="24"/>
                <w:szCs w:val="24"/>
                <w:shd w:val="clear" w:color="auto" w:fill="FFFFFF"/>
              </w:rPr>
              <w:t>постанови КМУ від 12.10.2022 № 1178</w:t>
            </w:r>
            <w:r w:rsidR="00DF6ED5">
              <w:rPr>
                <w:rFonts w:ascii="Times New Roman" w:hAnsi="Times New Roman" w:cs="Times New Roman"/>
                <w:sz w:val="24"/>
                <w:szCs w:val="24"/>
                <w:shd w:val="clear" w:color="auto" w:fill="FFFFFF"/>
              </w:rPr>
              <w:t xml:space="preserve"> та </w:t>
            </w:r>
            <w:r w:rsidR="00E14036" w:rsidRPr="00825B67">
              <w:rPr>
                <w:rFonts w:ascii="Times New Roman" w:eastAsia="Times New Roman" w:hAnsi="Times New Roman" w:cs="Times New Roman"/>
                <w:sz w:val="24"/>
                <w:szCs w:val="24"/>
              </w:rPr>
              <w:t>Додатк</w:t>
            </w:r>
            <w:r w:rsidR="007F76B0">
              <w:rPr>
                <w:rFonts w:ascii="Times New Roman" w:eastAsia="Times New Roman" w:hAnsi="Times New Roman" w:cs="Times New Roman"/>
                <w:sz w:val="24"/>
                <w:szCs w:val="24"/>
              </w:rPr>
              <w:t xml:space="preserve">ах № 1 і </w:t>
            </w:r>
            <w:r w:rsidR="00E14036" w:rsidRPr="00825B67">
              <w:rPr>
                <w:rFonts w:ascii="Times New Roman" w:eastAsia="Times New Roman" w:hAnsi="Times New Roman" w:cs="Times New Roman"/>
                <w:sz w:val="24"/>
                <w:szCs w:val="24"/>
              </w:rPr>
              <w:t xml:space="preserve">№ </w:t>
            </w:r>
            <w:r w:rsidR="00DF6ED5">
              <w:rPr>
                <w:rFonts w:ascii="Times New Roman" w:eastAsia="Times New Roman" w:hAnsi="Times New Roman" w:cs="Times New Roman"/>
                <w:sz w:val="24"/>
                <w:szCs w:val="24"/>
              </w:rPr>
              <w:t>2</w:t>
            </w:r>
            <w:r w:rsidR="00E14036" w:rsidRPr="00825B67">
              <w:rPr>
                <w:rFonts w:ascii="Times New Roman" w:eastAsia="Times New Roman" w:hAnsi="Times New Roman" w:cs="Times New Roman"/>
                <w:sz w:val="24"/>
                <w:szCs w:val="24"/>
              </w:rPr>
              <w:t xml:space="preserve"> до тендерної документації.</w:t>
            </w:r>
          </w:p>
          <w:p w14:paraId="487B468E" w14:textId="2DBD816B" w:rsidR="00D54DD3" w:rsidRPr="00544976" w:rsidRDefault="00D54DD3" w:rsidP="00D54DD3">
            <w:pPr>
              <w:spacing w:before="150" w:after="150" w:line="240" w:lineRule="auto"/>
              <w:jc w:val="both"/>
              <w:rPr>
                <w:rFonts w:ascii="Times New Roman" w:eastAsia="Times New Roman" w:hAnsi="Times New Roman" w:cs="Times New Roman"/>
                <w:sz w:val="24"/>
                <w:szCs w:val="24"/>
              </w:rPr>
            </w:pPr>
            <w:r w:rsidRPr="00544976">
              <w:rPr>
                <w:rFonts w:ascii="Times New Roman" w:eastAsia="Times New Roman" w:hAnsi="Times New Roman" w:cs="Times New Roman"/>
                <w:sz w:val="24"/>
                <w:szCs w:val="24"/>
              </w:rPr>
              <w:lastRenderedPageBreak/>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w:t>
            </w:r>
            <w:r w:rsidR="00013033">
              <w:rPr>
                <w:rFonts w:ascii="Times New Roman" w:eastAsia="Times New Roman" w:hAnsi="Times New Roman" w:cs="Times New Roman"/>
                <w:sz w:val="24"/>
                <w:szCs w:val="24"/>
              </w:rPr>
              <w:t xml:space="preserve"> </w:t>
            </w:r>
            <w:r w:rsidRPr="00544976">
              <w:rPr>
                <w:rFonts w:ascii="Times New Roman" w:eastAsia="Times New Roman" w:hAnsi="Times New Roman" w:cs="Times New Roman"/>
                <w:sz w:val="24"/>
                <w:szCs w:val="24"/>
              </w:rPr>
              <w:t>пункту 48</w:t>
            </w:r>
            <w:r w:rsidR="00DF6ED5">
              <w:rPr>
                <w:rFonts w:ascii="Times New Roman" w:eastAsia="Times New Roman" w:hAnsi="Times New Roman" w:cs="Times New Roman"/>
                <w:sz w:val="24"/>
                <w:szCs w:val="24"/>
              </w:rPr>
              <w:t xml:space="preserve"> </w:t>
            </w:r>
            <w:r w:rsidR="00DF6ED5" w:rsidRPr="00153419">
              <w:rPr>
                <w:rFonts w:ascii="Times New Roman" w:hAnsi="Times New Roman" w:cs="Times New Roman"/>
                <w:sz w:val="24"/>
                <w:szCs w:val="24"/>
                <w:shd w:val="clear" w:color="auto" w:fill="FFFFFF"/>
              </w:rPr>
              <w:t>постанови КМУ від 12.10.2022 № 1178</w:t>
            </w:r>
            <w:r w:rsidR="00DF6ED5">
              <w:rPr>
                <w:rFonts w:ascii="Times New Roman" w:eastAsia="Times New Roman" w:hAnsi="Times New Roman" w:cs="Times New Roman"/>
                <w:sz w:val="24"/>
                <w:szCs w:val="24"/>
              </w:rPr>
              <w:t>.</w:t>
            </w:r>
          </w:p>
          <w:p w14:paraId="411F2974" w14:textId="37BA5B30" w:rsidR="008B7256" w:rsidRPr="00825B67" w:rsidRDefault="008B7256" w:rsidP="008C41FB">
            <w:pPr>
              <w:spacing w:before="150" w:after="150" w:line="240" w:lineRule="auto"/>
              <w:jc w:val="both"/>
              <w:rPr>
                <w:rFonts w:ascii="Times New Roman" w:eastAsia="Times New Roman" w:hAnsi="Times New Roman" w:cs="Times New Roman"/>
                <w:sz w:val="24"/>
                <w:szCs w:val="24"/>
              </w:rPr>
            </w:pPr>
          </w:p>
        </w:tc>
      </w:tr>
      <w:tr w:rsidR="00767E74" w14:paraId="72395957" w14:textId="77777777" w:rsidTr="005F3853">
        <w:tc>
          <w:tcPr>
            <w:tcW w:w="561" w:type="dxa"/>
            <w:shd w:val="clear" w:color="auto" w:fill="FFFFFF"/>
          </w:tcPr>
          <w:p w14:paraId="2C166A12" w14:textId="77777777" w:rsidR="00767E74" w:rsidRDefault="00E1403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2897" w:type="dxa"/>
            <w:shd w:val="clear" w:color="auto" w:fill="FFFFFF"/>
          </w:tcPr>
          <w:p w14:paraId="72F00EE6" w14:textId="77777777" w:rsidR="00767E74" w:rsidRDefault="00E14036">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7316" w:type="dxa"/>
            <w:shd w:val="clear" w:color="auto" w:fill="FFFFFF"/>
          </w:tcPr>
          <w:p w14:paraId="7E789000" w14:textId="24E6D9F6" w:rsidR="00767E74" w:rsidRPr="00825B67" w:rsidRDefault="001805BB">
            <w:pPr>
              <w:spacing w:before="150" w:after="150" w:line="240" w:lineRule="auto"/>
              <w:jc w:val="both"/>
              <w:rPr>
                <w:rFonts w:ascii="Times New Roman" w:eastAsia="Times New Roman" w:hAnsi="Times New Roman" w:cs="Times New Roman"/>
                <w:sz w:val="24"/>
                <w:szCs w:val="24"/>
              </w:rPr>
            </w:pPr>
            <w:r w:rsidRPr="00825B67">
              <w:rPr>
                <w:rFonts w:ascii="Times New Roman" w:eastAsia="Times New Roman" w:hAnsi="Times New Roman" w:cs="Times New Roman"/>
                <w:sz w:val="24"/>
                <w:szCs w:val="24"/>
              </w:rPr>
              <w:t>6.1.</w:t>
            </w:r>
            <w:r w:rsidR="00E14036" w:rsidRPr="00825B67">
              <w:rPr>
                <w:rFonts w:ascii="Times New Roman" w:eastAsia="Times New Roman" w:hAnsi="Times New Roman" w:cs="Times New Roman"/>
                <w:sz w:val="24"/>
                <w:szCs w:val="24"/>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w:t>
            </w:r>
            <w:r w:rsidR="00E14036" w:rsidRPr="007F76B0">
              <w:rPr>
                <w:rFonts w:ascii="Times New Roman" w:eastAsia="Times New Roman" w:hAnsi="Times New Roman" w:cs="Times New Roman"/>
                <w:bCs/>
                <w:sz w:val="24"/>
                <w:szCs w:val="24"/>
              </w:rPr>
              <w:t xml:space="preserve">у Додатку № </w:t>
            </w:r>
            <w:r w:rsidR="007F76B0" w:rsidRPr="007F76B0">
              <w:rPr>
                <w:rFonts w:ascii="Times New Roman" w:eastAsia="Times New Roman" w:hAnsi="Times New Roman" w:cs="Times New Roman"/>
                <w:bCs/>
                <w:sz w:val="24"/>
                <w:szCs w:val="24"/>
              </w:rPr>
              <w:t>1</w:t>
            </w:r>
            <w:r w:rsidR="008B7256" w:rsidRPr="00825B67">
              <w:rPr>
                <w:rFonts w:ascii="Times New Roman" w:eastAsia="Times New Roman" w:hAnsi="Times New Roman" w:cs="Times New Roman"/>
                <w:sz w:val="24"/>
                <w:szCs w:val="24"/>
              </w:rPr>
              <w:t xml:space="preserve"> до тендерної документації</w:t>
            </w:r>
            <w:r w:rsidR="00E14036" w:rsidRPr="00825B67">
              <w:rPr>
                <w:rFonts w:ascii="Times New Roman" w:eastAsia="Times New Roman" w:hAnsi="Times New Roman" w:cs="Times New Roman"/>
                <w:sz w:val="24"/>
                <w:szCs w:val="24"/>
              </w:rPr>
              <w:t>.</w:t>
            </w:r>
          </w:p>
        </w:tc>
      </w:tr>
      <w:tr w:rsidR="00767E74" w14:paraId="7684CA71" w14:textId="77777777" w:rsidTr="005F3853">
        <w:tc>
          <w:tcPr>
            <w:tcW w:w="561" w:type="dxa"/>
            <w:shd w:val="clear" w:color="auto" w:fill="FFFFFF"/>
          </w:tcPr>
          <w:p w14:paraId="1D255CDD" w14:textId="77777777" w:rsidR="00767E74" w:rsidRDefault="00E1403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97" w:type="dxa"/>
            <w:shd w:val="clear" w:color="auto" w:fill="FFFFFF"/>
          </w:tcPr>
          <w:p w14:paraId="3D68404F" w14:textId="77777777" w:rsidR="00767E74" w:rsidRDefault="00E14036">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субпідрядника / співвиконавця</w:t>
            </w:r>
          </w:p>
        </w:tc>
        <w:tc>
          <w:tcPr>
            <w:tcW w:w="7316" w:type="dxa"/>
            <w:shd w:val="clear" w:color="auto" w:fill="FFFFFF"/>
          </w:tcPr>
          <w:p w14:paraId="6377EF1D" w14:textId="44583E50" w:rsidR="001238CB" w:rsidRPr="008F47E8" w:rsidRDefault="001805BB" w:rsidP="001238CB">
            <w:pPr>
              <w:spacing w:after="0" w:line="240" w:lineRule="auto"/>
              <w:ind w:left="-32" w:right="15"/>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00615840">
              <w:t xml:space="preserve"> </w:t>
            </w:r>
            <w:r w:rsidR="001238CB" w:rsidRPr="008F47E8">
              <w:rPr>
                <w:rFonts w:ascii="Times New Roman" w:hAnsi="Times New Roman" w:cs="Times New Roman"/>
                <w:sz w:val="24"/>
                <w:szCs w:val="24"/>
              </w:rPr>
              <w:t>У разі якщо учасник планує залучати до надання послуг</w:t>
            </w:r>
            <w:r w:rsidR="00544976" w:rsidRPr="008F47E8">
              <w:rPr>
                <w:rFonts w:ascii="Times New Roman" w:hAnsi="Times New Roman" w:cs="Times New Roman"/>
                <w:sz w:val="24"/>
                <w:szCs w:val="24"/>
              </w:rPr>
              <w:t>/</w:t>
            </w:r>
            <w:r w:rsidR="00624589" w:rsidRPr="008F47E8">
              <w:rPr>
                <w:rFonts w:ascii="Times New Roman" w:hAnsi="Times New Roman" w:cs="Times New Roman"/>
                <w:sz w:val="24"/>
                <w:szCs w:val="24"/>
              </w:rPr>
              <w:t xml:space="preserve">виконанн </w:t>
            </w:r>
            <w:r w:rsidR="00544976" w:rsidRPr="008F47E8">
              <w:rPr>
                <w:rFonts w:ascii="Times New Roman" w:hAnsi="Times New Roman" w:cs="Times New Roman"/>
                <w:sz w:val="24"/>
                <w:szCs w:val="24"/>
              </w:rPr>
              <w:t>робіт</w:t>
            </w:r>
            <w:r w:rsidR="001238CB" w:rsidRPr="008F47E8">
              <w:rPr>
                <w:rFonts w:ascii="Times New Roman" w:hAnsi="Times New Roman" w:cs="Times New Roman"/>
                <w:sz w:val="24"/>
                <w:szCs w:val="24"/>
              </w:rPr>
              <w:t xml:space="preserve"> субпідрядників/співвиконавців в обсязі більше ніж 20 відсотків від вартості договору про закупівлю, у</w:t>
            </w:r>
            <w:r w:rsidR="001238CB" w:rsidRPr="008F47E8">
              <w:rPr>
                <w:rFonts w:ascii="Times New Roman" w:eastAsia="Times New Roman" w:hAnsi="Times New Roman" w:cs="Times New Roman"/>
                <w:sz w:val="24"/>
                <w:szCs w:val="24"/>
              </w:rPr>
              <w:t>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w:t>
            </w:r>
            <w:r w:rsidR="00624589" w:rsidRPr="008F47E8">
              <w:rPr>
                <w:rFonts w:ascii="Times New Roman" w:eastAsia="Times New Roman" w:hAnsi="Times New Roman" w:cs="Times New Roman"/>
                <w:sz w:val="24"/>
                <w:szCs w:val="24"/>
              </w:rPr>
              <w:t xml:space="preserve"> як субпідрядника/</w:t>
            </w:r>
            <w:r w:rsidR="001238CB" w:rsidRPr="008F47E8">
              <w:rPr>
                <w:rFonts w:ascii="Times New Roman" w:eastAsia="Times New Roman" w:hAnsi="Times New Roman" w:cs="Times New Roman"/>
                <w:sz w:val="24"/>
                <w:szCs w:val="24"/>
              </w:rPr>
              <w:t>співвиконавця в обсязі не менше 20 відсотків від вартості договору про закупівлю.</w:t>
            </w:r>
            <w:r w:rsidR="001238CB" w:rsidRPr="008F47E8">
              <w:rPr>
                <w:sz w:val="24"/>
                <w:szCs w:val="24"/>
              </w:rPr>
              <w:t xml:space="preserve"> </w:t>
            </w:r>
            <w:r w:rsidR="001238CB" w:rsidRPr="008F47E8">
              <w:rPr>
                <w:rFonts w:ascii="Times New Roman" w:eastAsia="Times New Roman" w:hAnsi="Times New Roman" w:cs="Times New Roman"/>
                <w:sz w:val="24"/>
                <w:szCs w:val="24"/>
              </w:rPr>
              <w:t>Субпідрядні організації або співвиконавці, які залучаються Підрядником до виконання робіт</w:t>
            </w:r>
            <w:r w:rsidR="00544976" w:rsidRPr="008F47E8">
              <w:rPr>
                <w:rFonts w:ascii="Times New Roman" w:eastAsia="Times New Roman" w:hAnsi="Times New Roman" w:cs="Times New Roman"/>
                <w:sz w:val="24"/>
                <w:szCs w:val="24"/>
              </w:rPr>
              <w:t>/</w:t>
            </w:r>
            <w:r w:rsidR="001C784D" w:rsidRPr="008F47E8">
              <w:rPr>
                <w:rFonts w:ascii="Times New Roman" w:eastAsia="Times New Roman" w:hAnsi="Times New Roman" w:cs="Times New Roman"/>
                <w:sz w:val="24"/>
                <w:szCs w:val="24"/>
              </w:rPr>
              <w:t xml:space="preserve">надання </w:t>
            </w:r>
            <w:r w:rsidR="00544976" w:rsidRPr="008F47E8">
              <w:rPr>
                <w:rFonts w:ascii="Times New Roman" w:eastAsia="Times New Roman" w:hAnsi="Times New Roman" w:cs="Times New Roman"/>
                <w:sz w:val="24"/>
                <w:szCs w:val="24"/>
              </w:rPr>
              <w:t>послуг</w:t>
            </w:r>
            <w:r w:rsidR="001238CB" w:rsidRPr="008F47E8">
              <w:rPr>
                <w:rFonts w:ascii="Times New Roman" w:eastAsia="Times New Roman" w:hAnsi="Times New Roman" w:cs="Times New Roman"/>
                <w:sz w:val="24"/>
                <w:szCs w:val="24"/>
              </w:rPr>
              <w:t xml:space="preserve"> в обсязі більше 20%, повинні надати документи на підтвердження кваліфікаційним вимогам, згідно  додатку №</w:t>
            </w:r>
            <w:r w:rsidR="008F47E8" w:rsidRPr="008F47E8">
              <w:rPr>
                <w:rFonts w:ascii="Times New Roman" w:eastAsia="Times New Roman" w:hAnsi="Times New Roman" w:cs="Times New Roman"/>
                <w:sz w:val="24"/>
                <w:szCs w:val="24"/>
              </w:rPr>
              <w:t xml:space="preserve"> 2</w:t>
            </w:r>
            <w:r w:rsidR="001238CB" w:rsidRPr="008F47E8">
              <w:rPr>
                <w:rFonts w:ascii="Times New Roman" w:eastAsia="Times New Roman" w:hAnsi="Times New Roman" w:cs="Times New Roman"/>
                <w:sz w:val="24"/>
                <w:szCs w:val="24"/>
              </w:rPr>
              <w:t xml:space="preserve"> до тендерної документації.</w:t>
            </w:r>
          </w:p>
          <w:p w14:paraId="75526F4D" w14:textId="136C7F31" w:rsidR="00EC3A48" w:rsidRPr="008F47E8" w:rsidRDefault="003B5BAB" w:rsidP="00744493">
            <w:pPr>
              <w:spacing w:before="150" w:after="150" w:line="240" w:lineRule="auto"/>
              <w:jc w:val="both"/>
              <w:rPr>
                <w:rFonts w:ascii="Times New Roman" w:hAnsi="Times New Roman" w:cs="Times New Roman"/>
                <w:sz w:val="24"/>
                <w:szCs w:val="24"/>
                <w:u w:val="single"/>
              </w:rPr>
            </w:pPr>
            <w:r w:rsidRPr="008F47E8">
              <w:rPr>
                <w:rFonts w:ascii="Times New Roman" w:hAnsi="Times New Roman" w:cs="Times New Roman"/>
                <w:sz w:val="24"/>
                <w:szCs w:val="24"/>
              </w:rPr>
              <w:t>7.2.</w:t>
            </w:r>
            <w:r w:rsidR="008F47E8" w:rsidRPr="008F47E8">
              <w:rPr>
                <w:rFonts w:ascii="Times New Roman" w:hAnsi="Times New Roman" w:cs="Times New Roman"/>
                <w:sz w:val="24"/>
                <w:szCs w:val="24"/>
              </w:rPr>
              <w:t xml:space="preserve"> </w:t>
            </w:r>
            <w:r w:rsidR="001238CB" w:rsidRPr="008F47E8">
              <w:rPr>
                <w:rFonts w:ascii="Times New Roman" w:hAnsi="Times New Roman" w:cs="Times New Roman"/>
                <w:sz w:val="24"/>
                <w:szCs w:val="24"/>
              </w:rPr>
              <w:t>У разі якщо учасник не планує залучати до надання послуг</w:t>
            </w:r>
            <w:r w:rsidR="00544976" w:rsidRPr="008F47E8">
              <w:rPr>
                <w:rFonts w:ascii="Times New Roman" w:hAnsi="Times New Roman" w:cs="Times New Roman"/>
                <w:sz w:val="24"/>
                <w:szCs w:val="24"/>
              </w:rPr>
              <w:t>/виконання робіт</w:t>
            </w:r>
            <w:r w:rsidR="001238CB" w:rsidRPr="008F47E8">
              <w:rPr>
                <w:rFonts w:ascii="Times New Roman" w:hAnsi="Times New Roman" w:cs="Times New Roman"/>
                <w:sz w:val="24"/>
                <w:szCs w:val="24"/>
              </w:rPr>
              <w:t xml:space="preserve"> субпідрядників/співвиконавців в обсязі більше ніж 20 відсотків від вартості договору про закупівлю, учасник має надати довідку, складену в довільній формі, із зазначенням відповідної інформації</w:t>
            </w:r>
            <w:r w:rsidR="008F47E8" w:rsidRPr="008F47E8">
              <w:rPr>
                <w:rFonts w:ascii="Times New Roman" w:hAnsi="Times New Roman" w:cs="Times New Roman"/>
                <w:sz w:val="24"/>
                <w:szCs w:val="24"/>
              </w:rPr>
              <w:t>.</w:t>
            </w:r>
          </w:p>
        </w:tc>
      </w:tr>
      <w:tr w:rsidR="00767E74" w14:paraId="446A6348" w14:textId="77777777" w:rsidTr="005F3853">
        <w:tc>
          <w:tcPr>
            <w:tcW w:w="561" w:type="dxa"/>
            <w:shd w:val="clear" w:color="auto" w:fill="FFFFFF"/>
          </w:tcPr>
          <w:p w14:paraId="5F57396D" w14:textId="77777777" w:rsidR="00767E74" w:rsidRDefault="00E1403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97" w:type="dxa"/>
            <w:shd w:val="clear" w:color="auto" w:fill="FFFFFF"/>
          </w:tcPr>
          <w:p w14:paraId="3042E57D" w14:textId="77777777" w:rsidR="00767E74" w:rsidRDefault="00E14036">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або відкликання тендерної пропозиції учасником</w:t>
            </w:r>
          </w:p>
        </w:tc>
        <w:tc>
          <w:tcPr>
            <w:tcW w:w="7316" w:type="dxa"/>
            <w:shd w:val="clear" w:color="auto" w:fill="FFFFFF"/>
          </w:tcPr>
          <w:p w14:paraId="116AAC8D" w14:textId="77777777" w:rsidR="00767E74" w:rsidRDefault="001805BB">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r w:rsidR="00E14036">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C29B9" w14:paraId="7FE1B497" w14:textId="77777777" w:rsidTr="005F3853">
        <w:tc>
          <w:tcPr>
            <w:tcW w:w="561" w:type="dxa"/>
            <w:shd w:val="clear" w:color="auto" w:fill="FFFFFF"/>
          </w:tcPr>
          <w:p w14:paraId="406F94A0" w14:textId="2C849573" w:rsidR="008C29B9" w:rsidRDefault="008C29B9" w:rsidP="008C29B9">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97" w:type="dxa"/>
            <w:shd w:val="clear" w:color="auto" w:fill="FFFFFF"/>
          </w:tcPr>
          <w:p w14:paraId="13A5A54E" w14:textId="6BF40C75" w:rsidR="008C29B9" w:rsidRDefault="008C29B9" w:rsidP="008C29B9">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Ступінь локалізації виробництва</w:t>
            </w:r>
          </w:p>
        </w:tc>
        <w:tc>
          <w:tcPr>
            <w:tcW w:w="7316" w:type="dxa"/>
            <w:shd w:val="clear" w:color="auto" w:fill="FFFFFF"/>
          </w:tcPr>
          <w:p w14:paraId="01D948E6" w14:textId="77777777" w:rsidR="008C29B9" w:rsidRPr="00885386" w:rsidRDefault="008C29B9" w:rsidP="008C29B9">
            <w:pPr>
              <w:spacing w:before="150" w:after="150" w:line="240" w:lineRule="auto"/>
              <w:jc w:val="both"/>
              <w:rPr>
                <w:rFonts w:ascii="Times New Roman" w:eastAsia="Times New Roman" w:hAnsi="Times New Roman" w:cs="Times New Roman"/>
                <w:sz w:val="24"/>
                <w:szCs w:val="24"/>
              </w:rPr>
            </w:pPr>
            <w:r w:rsidRPr="00885386">
              <w:rPr>
                <w:rFonts w:ascii="Times New Roman" w:eastAsia="Times New Roman" w:hAnsi="Times New Roman" w:cs="Times New Roman"/>
                <w:sz w:val="24"/>
                <w:szCs w:val="24"/>
              </w:rPr>
              <w:t xml:space="preserve">9.1. Згідно з визначенням пункту 29-1 частини першої статті 1 Закону ступінь локалізації виробництва-показник місцевої складової у питомій вазі вартості сировини, матеріалів, вузлів, агрегатів, деталей, складових частин і комплектуючих виробів, робіт, послуг та інших складових вітчизняного виробництва у собівартості товару, що є предметом закупівлі. Ступінь локалізації застосовується до товарів, перелік яких міститься у підпункті 2 пункту </w:t>
            </w:r>
            <w:r w:rsidRPr="00885386">
              <w:rPr>
                <w:rFonts w:ascii="Times New Roman" w:hAnsi="Times New Roman" w:cs="Times New Roman"/>
                <w:sz w:val="24"/>
                <w:szCs w:val="24"/>
              </w:rPr>
              <w:t>6</w:t>
            </w:r>
            <w:r w:rsidRPr="00885386">
              <w:rPr>
                <w:rFonts w:ascii="Times New Roman" w:hAnsi="Times New Roman" w:cs="Times New Roman"/>
                <w:sz w:val="24"/>
                <w:szCs w:val="24"/>
                <w:vertAlign w:val="superscript"/>
              </w:rPr>
              <w:t xml:space="preserve">1 </w:t>
            </w:r>
            <w:r w:rsidRPr="00885386">
              <w:rPr>
                <w:rFonts w:ascii="Times New Roman" w:eastAsia="Times New Roman" w:hAnsi="Times New Roman" w:cs="Times New Roman"/>
                <w:sz w:val="24"/>
                <w:szCs w:val="24"/>
              </w:rPr>
              <w:t xml:space="preserve">розділу </w:t>
            </w:r>
            <w:r w:rsidRPr="00885386">
              <w:rPr>
                <w:rFonts w:ascii="Times New Roman" w:eastAsia="Times New Roman" w:hAnsi="Times New Roman" w:cs="Times New Roman"/>
                <w:sz w:val="24"/>
                <w:szCs w:val="24"/>
                <w:lang w:val="en-US"/>
              </w:rPr>
              <w:t>X</w:t>
            </w:r>
            <w:r w:rsidRPr="00885386">
              <w:rPr>
                <w:rFonts w:ascii="Times New Roman" w:eastAsia="Times New Roman" w:hAnsi="Times New Roman" w:cs="Times New Roman"/>
                <w:sz w:val="24"/>
                <w:szCs w:val="24"/>
              </w:rPr>
              <w:t xml:space="preserve"> «Прикінцеві та перехідні положення» Закону</w:t>
            </w:r>
            <w:r w:rsidRPr="00885386">
              <w:rPr>
                <w:rFonts w:ascii="Times New Roman" w:eastAsia="Times New Roman" w:hAnsi="Times New Roman" w:cs="Times New Roman"/>
                <w:b/>
                <w:sz w:val="24"/>
                <w:szCs w:val="24"/>
              </w:rPr>
              <w:t>*</w:t>
            </w:r>
            <w:r w:rsidRPr="00885386">
              <w:rPr>
                <w:rFonts w:ascii="Times New Roman" w:eastAsia="Times New Roman" w:hAnsi="Times New Roman" w:cs="Times New Roman"/>
                <w:sz w:val="24"/>
                <w:szCs w:val="24"/>
              </w:rPr>
              <w:t>. Порядок підтвердження ступеня локалізації виробництва товарів затверджений постановою КМУ від 2 серпня 2022 р. №861 (із змінами).</w:t>
            </w:r>
          </w:p>
          <w:p w14:paraId="07CE46AC" w14:textId="77777777" w:rsidR="008C29B9" w:rsidRPr="00885386" w:rsidRDefault="008C29B9" w:rsidP="008C29B9">
            <w:pPr>
              <w:spacing w:before="150" w:after="150" w:line="240" w:lineRule="auto"/>
              <w:jc w:val="both"/>
              <w:rPr>
                <w:rFonts w:ascii="Times New Roman" w:eastAsia="Times New Roman" w:hAnsi="Times New Roman" w:cs="Times New Roman"/>
                <w:bCs/>
                <w:sz w:val="24"/>
                <w:szCs w:val="24"/>
              </w:rPr>
            </w:pPr>
            <w:r w:rsidRPr="00885386">
              <w:rPr>
                <w:rFonts w:ascii="Times New Roman" w:eastAsia="Times New Roman" w:hAnsi="Times New Roman" w:cs="Times New Roman"/>
                <w:bCs/>
                <w:sz w:val="24"/>
                <w:szCs w:val="24"/>
              </w:rPr>
              <w:t>9.2. Під час закупівлі товарів:</w:t>
            </w:r>
          </w:p>
          <w:p w14:paraId="0F79E0EC" w14:textId="77777777" w:rsidR="008C29B9" w:rsidRPr="00885386" w:rsidRDefault="008C29B9" w:rsidP="008C29B9">
            <w:pPr>
              <w:spacing w:before="150" w:after="150" w:line="240" w:lineRule="auto"/>
              <w:jc w:val="both"/>
              <w:rPr>
                <w:rFonts w:ascii="Times New Roman" w:eastAsia="Times New Roman" w:hAnsi="Times New Roman" w:cs="Times New Roman"/>
                <w:sz w:val="24"/>
                <w:szCs w:val="24"/>
              </w:rPr>
            </w:pPr>
            <w:r w:rsidRPr="00885386">
              <w:rPr>
                <w:rFonts w:ascii="Times New Roman" w:eastAsia="Times New Roman" w:hAnsi="Times New Roman" w:cs="Times New Roman"/>
                <w:sz w:val="24"/>
                <w:szCs w:val="24"/>
              </w:rPr>
              <w:t xml:space="preserve">Учасник у складі тендерної пропозиції має надати довідку у довільній формі із зазначенням найменування товару, назви виробника та ID товару, який присвоєно електронною системою закупівель або сертифікат походження товару, що підтверджує походження товару з країни, з якою Україна уклала міжнародну угоду та / або країни, яка є </w:t>
            </w:r>
            <w:r w:rsidRPr="00885386">
              <w:rPr>
                <w:rFonts w:ascii="Times New Roman" w:eastAsia="Times New Roman" w:hAnsi="Times New Roman" w:cs="Times New Roman"/>
                <w:sz w:val="24"/>
                <w:szCs w:val="24"/>
              </w:rPr>
              <w:lastRenderedPageBreak/>
              <w:t xml:space="preserve">учасником Угоди СОТ про державні закупівлі, до якої Україна приєдналася відповідно до Закону України «Про приєднання України до Угоди про державні закупівлі». Замовник самостійно перевіряє інформацію щодо ступеня локалізації виробництва товару(ів), який(і) є предметом закупівлі у переліку товарів, що є предметом закупівлі, з підтвердженим ступенем локалізації за посиланням: </w:t>
            </w:r>
            <w:hyperlink r:id="rId7">
              <w:r w:rsidRPr="00885386">
                <w:rPr>
                  <w:rFonts w:ascii="Times New Roman" w:eastAsia="Times New Roman" w:hAnsi="Times New Roman" w:cs="Times New Roman"/>
                  <w:sz w:val="24"/>
                  <w:szCs w:val="24"/>
                  <w:u w:val="single"/>
                </w:rPr>
                <w:t>https://prozorro.gov.ua/search/products</w:t>
              </w:r>
            </w:hyperlink>
            <w:r w:rsidRPr="00885386">
              <w:rPr>
                <w:rFonts w:ascii="Times New Roman" w:eastAsia="Times New Roman" w:hAnsi="Times New Roman" w:cs="Times New Roman"/>
                <w:sz w:val="24"/>
                <w:szCs w:val="24"/>
              </w:rPr>
              <w:t>, окрім випадку коли сертифікатом походження товару підтверджено, що країною походження товару є країни, з якими Україна уклала міжнародні угоди та / або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14:paraId="51B67D30" w14:textId="77777777" w:rsidR="008C29B9" w:rsidRPr="00885386" w:rsidRDefault="008C29B9" w:rsidP="008C29B9">
            <w:pPr>
              <w:spacing w:before="150" w:after="150" w:line="240" w:lineRule="auto"/>
              <w:jc w:val="both"/>
              <w:rPr>
                <w:rFonts w:ascii="Times New Roman" w:eastAsia="Times New Roman" w:hAnsi="Times New Roman" w:cs="Times New Roman"/>
                <w:bCs/>
                <w:sz w:val="24"/>
                <w:szCs w:val="24"/>
              </w:rPr>
            </w:pPr>
            <w:r w:rsidRPr="00885386">
              <w:rPr>
                <w:rFonts w:ascii="Times New Roman" w:eastAsia="Times New Roman" w:hAnsi="Times New Roman" w:cs="Times New Roman"/>
                <w:bCs/>
                <w:sz w:val="24"/>
                <w:szCs w:val="24"/>
              </w:rPr>
              <w:t>9.3. Під час надання послуг/виконання робіт:</w:t>
            </w:r>
          </w:p>
          <w:p w14:paraId="60ED859F" w14:textId="77777777" w:rsidR="008C29B9" w:rsidRPr="00885386" w:rsidRDefault="008C29B9" w:rsidP="008C29B9">
            <w:pPr>
              <w:spacing w:before="150" w:after="150" w:line="240" w:lineRule="auto"/>
              <w:jc w:val="both"/>
              <w:rPr>
                <w:rFonts w:ascii="Times New Roman" w:eastAsia="Times New Roman" w:hAnsi="Times New Roman" w:cs="Times New Roman"/>
                <w:sz w:val="24"/>
                <w:szCs w:val="24"/>
              </w:rPr>
            </w:pPr>
            <w:r w:rsidRPr="00885386">
              <w:rPr>
                <w:rFonts w:ascii="Times New Roman" w:eastAsia="Times New Roman" w:hAnsi="Times New Roman" w:cs="Times New Roman"/>
                <w:sz w:val="24"/>
                <w:szCs w:val="24"/>
              </w:rPr>
              <w:t xml:space="preserve">Учасник у складі тендерної пропозиції має надати довідку у довільній формі із зазначенням найменування товару, назви виробника та ID товару, який присвоєно електронною системою закупівель або сертифікат походження товару, що підтверджує походження товару з країни, з якою Україна уклала міжнародну угоду та / або країни, яка є учасником Угоди СОТ про державні закупівлі, до якої Україна приєдналася відповідно до Закону України «Про приєднання України до Угоди про державні закупівлі». Замовник самостійно перевіряє інформацію щодо ступеня локалізації виробництва товару(ів), який(і) замовник набуває у власність під час надання послуг / виконання робіт у переліку товарів, що є предметом закупівлі, з підтвердженим ступенем локалізації за посиланням: </w:t>
            </w:r>
            <w:hyperlink r:id="rId8">
              <w:r w:rsidRPr="00885386">
                <w:rPr>
                  <w:rFonts w:ascii="Times New Roman" w:eastAsia="Times New Roman" w:hAnsi="Times New Roman" w:cs="Times New Roman"/>
                  <w:sz w:val="24"/>
                  <w:szCs w:val="24"/>
                  <w:u w:val="single"/>
                </w:rPr>
                <w:t>https://prozorro.gov.ua/search/products</w:t>
              </w:r>
            </w:hyperlink>
            <w:r w:rsidRPr="00885386">
              <w:rPr>
                <w:rFonts w:ascii="Times New Roman" w:eastAsia="Times New Roman" w:hAnsi="Times New Roman" w:cs="Times New Roman"/>
                <w:sz w:val="24"/>
                <w:szCs w:val="24"/>
              </w:rPr>
              <w:t>, окрім випадку коли сертифікатом походження товару підтверджено, що країною походження товару є країни, з якими Україна уклала міжнародні угоди та / або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14:paraId="132C0B91" w14:textId="3ECCD1E7" w:rsidR="008C29B9" w:rsidRPr="00885386" w:rsidRDefault="008C29B9" w:rsidP="008C29B9">
            <w:pPr>
              <w:jc w:val="both"/>
              <w:rPr>
                <w:rFonts w:ascii="Times New Roman" w:hAnsi="Times New Roman" w:cs="Times New Roman"/>
                <w:sz w:val="24"/>
                <w:szCs w:val="24"/>
              </w:rPr>
            </w:pPr>
            <w:r w:rsidRPr="00885386">
              <w:rPr>
                <w:rFonts w:ascii="Times New Roman" w:hAnsi="Times New Roman" w:cs="Times New Roman"/>
                <w:b/>
                <w:sz w:val="24"/>
                <w:szCs w:val="24"/>
              </w:rPr>
              <w:t>До пп.</w:t>
            </w:r>
            <w:r w:rsidR="00F630B2">
              <w:rPr>
                <w:rFonts w:ascii="Times New Roman" w:hAnsi="Times New Roman" w:cs="Times New Roman"/>
                <w:b/>
                <w:sz w:val="24"/>
                <w:szCs w:val="24"/>
              </w:rPr>
              <w:t xml:space="preserve"> </w:t>
            </w:r>
            <w:r w:rsidRPr="00885386">
              <w:rPr>
                <w:rFonts w:ascii="Times New Roman" w:hAnsi="Times New Roman" w:cs="Times New Roman"/>
                <w:b/>
                <w:sz w:val="24"/>
                <w:szCs w:val="24"/>
              </w:rPr>
              <w:t>9.2 та 9.3</w:t>
            </w:r>
            <w:r w:rsidRPr="00885386">
              <w:rPr>
                <w:rFonts w:ascii="Times New Roman" w:hAnsi="Times New Roman" w:cs="Times New Roman"/>
                <w:sz w:val="24"/>
                <w:szCs w:val="24"/>
              </w:rPr>
              <w:t xml:space="preserve"> </w:t>
            </w:r>
          </w:p>
          <w:p w14:paraId="48743F63" w14:textId="77777777" w:rsidR="009A5B15" w:rsidRPr="00885386" w:rsidRDefault="00D25DCA" w:rsidP="008C29B9">
            <w:pPr>
              <w:jc w:val="both"/>
              <w:rPr>
                <w:rFonts w:ascii="Times New Roman" w:hAnsi="Times New Roman" w:cs="Times New Roman"/>
                <w:sz w:val="24"/>
                <w:szCs w:val="24"/>
              </w:rPr>
            </w:pPr>
            <w:r w:rsidRPr="00885386">
              <w:rPr>
                <w:rFonts w:ascii="Times New Roman" w:hAnsi="Times New Roman" w:cs="Times New Roman"/>
                <w:sz w:val="24"/>
                <w:szCs w:val="24"/>
                <w:shd w:val="clear" w:color="auto" w:fill="FFFFFF"/>
              </w:rPr>
              <w:t>Замовник визначає в тендерній документації на закупівлю предмета закупівлі, внесеного до переліку, вимогу щодо надання учасником процедури закупівлі сертифіката відповідності системи управління якістю у виробництві вимогам ДСТУ ISO 9001:2015 або ДСТУ EN ISO 9001:2018 (EN ISO 9001:2015, IDT; ISO 9001:2015, IDT)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r w:rsidR="008C29B9" w:rsidRPr="00885386">
              <w:rPr>
                <w:rFonts w:ascii="Times New Roman" w:hAnsi="Times New Roman" w:cs="Times New Roman"/>
                <w:sz w:val="24"/>
                <w:szCs w:val="24"/>
              </w:rPr>
              <w:t xml:space="preserve"> </w:t>
            </w:r>
          </w:p>
          <w:p w14:paraId="1BC4753F" w14:textId="5908FA39" w:rsidR="008C29B9" w:rsidRPr="00885386" w:rsidRDefault="00D25DCA" w:rsidP="008C29B9">
            <w:pPr>
              <w:jc w:val="both"/>
              <w:rPr>
                <w:rFonts w:ascii="Times New Roman" w:hAnsi="Times New Roman" w:cs="Times New Roman"/>
                <w:sz w:val="24"/>
                <w:szCs w:val="24"/>
              </w:rPr>
            </w:pPr>
            <w:r w:rsidRPr="00885386">
              <w:rPr>
                <w:rFonts w:ascii="Times New Roman" w:hAnsi="Times New Roman" w:cs="Times New Roman"/>
                <w:sz w:val="24"/>
                <w:szCs w:val="24"/>
                <w:shd w:val="clear" w:color="auto" w:fill="FFFFFF"/>
              </w:rPr>
              <w:t>Учасник процедури закупівлі на таку вимогу замовника в тендерній документації подає у складі тендерної пропозиції копію сертифіката відповідності системи управління якістю у виробництві вимогам ДСТУ ISO 9001:2015 або ДСТУ EN ISO 9001:2018 (EN ISO 9001:2015, IDT; ISO 9001:2015, IDT) щодо виробника, продукція якого пропонується таким учасником, або національних стандартів, якими їх замінено, виданого акредитованим відповідно до законодавства органом з оцінки відповідності.</w:t>
            </w:r>
            <w:r w:rsidR="008C29B9" w:rsidRPr="00885386">
              <w:rPr>
                <w:rFonts w:ascii="Times New Roman" w:hAnsi="Times New Roman" w:cs="Times New Roman"/>
                <w:sz w:val="24"/>
                <w:szCs w:val="24"/>
              </w:rPr>
              <w:t>.</w:t>
            </w:r>
          </w:p>
          <w:p w14:paraId="48418BE5" w14:textId="77777777" w:rsidR="009A5B15" w:rsidRPr="00885386" w:rsidRDefault="00D25DCA" w:rsidP="008C29B9">
            <w:pPr>
              <w:jc w:val="both"/>
              <w:rPr>
                <w:rFonts w:ascii="Times New Roman" w:hAnsi="Times New Roman" w:cs="Times New Roman"/>
                <w:sz w:val="24"/>
                <w:szCs w:val="24"/>
                <w:shd w:val="clear" w:color="auto" w:fill="FFFFFF"/>
              </w:rPr>
            </w:pPr>
            <w:r w:rsidRPr="00885386">
              <w:rPr>
                <w:rFonts w:ascii="Times New Roman" w:hAnsi="Times New Roman" w:cs="Times New Roman"/>
                <w:sz w:val="24"/>
                <w:szCs w:val="24"/>
                <w:shd w:val="clear" w:color="auto" w:fill="FFFFFF"/>
              </w:rPr>
              <w:t xml:space="preserve">Якщо предметом закупівлі, внесеним до переліку, є колісні транспортні засоби, замовник визначає в тендерній документації вимогу щодо надання учасником процедури закупівлі сертифіката </w:t>
            </w:r>
            <w:r w:rsidRPr="00885386">
              <w:rPr>
                <w:rFonts w:ascii="Times New Roman" w:hAnsi="Times New Roman" w:cs="Times New Roman"/>
                <w:sz w:val="24"/>
                <w:szCs w:val="24"/>
                <w:shd w:val="clear" w:color="auto" w:fill="FFFFFF"/>
              </w:rPr>
              <w:lastRenderedPageBreak/>
              <w:t>типу обладнання (або сертифікат типу транспортного засобу) чи сертифіката відповідності транспортних засобів або обладнання, чи сертифіката відповідності щодо індивідуального затвердження, в якому зазначено місцезнаходження виробника колісного транспортного засобу в Україні, виданого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Мінінфраструктури, чи свідоцтво про присвоєння міжнародного ідентифікаційного коду виробника (WMI), що входить в структуру ідентифікаційного номера колісного транспортного засобу (VIN), виданого національною організацією України, уповноваженою на ведення реєстрації та присвоєння міжнародного ідентифікаційного коду виробника (WMI)</w:t>
            </w:r>
            <w:r w:rsidR="008C29B9" w:rsidRPr="00885386">
              <w:rPr>
                <w:rFonts w:ascii="Times New Roman" w:hAnsi="Times New Roman" w:cs="Times New Roman"/>
                <w:sz w:val="24"/>
                <w:szCs w:val="24"/>
              </w:rPr>
              <w:t>.</w:t>
            </w:r>
            <w:r w:rsidRPr="00885386">
              <w:rPr>
                <w:rFonts w:ascii="Times New Roman" w:hAnsi="Times New Roman" w:cs="Times New Roman"/>
                <w:sz w:val="24"/>
                <w:szCs w:val="24"/>
                <w:shd w:val="clear" w:color="auto" w:fill="FFFFFF"/>
              </w:rPr>
              <w:t xml:space="preserve"> </w:t>
            </w:r>
          </w:p>
          <w:p w14:paraId="5AD2B4DF" w14:textId="2EB09B46" w:rsidR="008C29B9" w:rsidRPr="00885386" w:rsidRDefault="00D25DCA" w:rsidP="008C29B9">
            <w:pPr>
              <w:jc w:val="both"/>
              <w:rPr>
                <w:rFonts w:ascii="Times New Roman" w:hAnsi="Times New Roman" w:cs="Times New Roman"/>
                <w:sz w:val="24"/>
                <w:szCs w:val="24"/>
              </w:rPr>
            </w:pPr>
            <w:r w:rsidRPr="00885386">
              <w:rPr>
                <w:rFonts w:ascii="Times New Roman" w:hAnsi="Times New Roman" w:cs="Times New Roman"/>
                <w:sz w:val="24"/>
                <w:szCs w:val="24"/>
                <w:shd w:val="clear" w:color="auto" w:fill="FFFFFF"/>
              </w:rPr>
              <w:t>Учасник процедури закупівлі на таку вимогу замовника в тендерній документації подає у складі тендерної пропозиції сертифікат типу обладнання (або сертифікат типу транспортного засобу) чи сертифікат відповідності транспортних засобів або обладнання, чи сертифікат відповідності щодо індивідуального затвердження, в якому зазначено місцезнаходження виробника колісного транспортного засобу в Україні, виданий органом із сертифікації для індивідуального затвердження колісних транспортних засобів, партій частин та обладнання, який відповідно до законодавства призначений Мінінфраструктури, чи свідоцтво про присвоєння міжнародного ідентифікаційного коду виробника (WMI), що входить в структуру ідентифікаційного номера колісного транспортного засобу (VIN), виданого національною організацією України, уповноваженою на ведення реєстрації та присвоєння міжнародного ідентифікаційного коду виробника (WMI).</w:t>
            </w:r>
          </w:p>
          <w:p w14:paraId="6071B7AF" w14:textId="7CA02780" w:rsidR="008C29B9" w:rsidRPr="00885386" w:rsidRDefault="008C29B9" w:rsidP="008C29B9">
            <w:pPr>
              <w:jc w:val="both"/>
              <w:rPr>
                <w:rFonts w:cs="Times New Roman"/>
                <w:i/>
                <w:sz w:val="24"/>
                <w:szCs w:val="24"/>
                <w:lang w:eastAsia="en-US"/>
              </w:rPr>
            </w:pPr>
            <w:r w:rsidRPr="00885386">
              <w:rPr>
                <w:rFonts w:ascii="Times New Roman" w:hAnsi="Times New Roman" w:cs="Times New Roman"/>
                <w:i/>
                <w:sz w:val="24"/>
                <w:szCs w:val="24"/>
                <w:u w:val="single"/>
              </w:rPr>
              <w:t xml:space="preserve">У разі </w:t>
            </w:r>
            <w:r w:rsidR="00885386">
              <w:rPr>
                <w:rFonts w:ascii="Times New Roman" w:hAnsi="Times New Roman" w:cs="Times New Roman"/>
                <w:i/>
                <w:sz w:val="24"/>
                <w:szCs w:val="24"/>
                <w:u w:val="single"/>
              </w:rPr>
              <w:t>включення</w:t>
            </w:r>
            <w:r w:rsidRPr="00885386">
              <w:rPr>
                <w:rFonts w:ascii="Times New Roman" w:hAnsi="Times New Roman" w:cs="Times New Roman"/>
                <w:i/>
                <w:sz w:val="24"/>
                <w:szCs w:val="24"/>
                <w:u w:val="single"/>
              </w:rPr>
              <w:t xml:space="preserve"> товару запропонованого учасником процедури закупівлі </w:t>
            </w:r>
            <w:r w:rsidR="00885386">
              <w:rPr>
                <w:rFonts w:ascii="Times New Roman" w:hAnsi="Times New Roman" w:cs="Times New Roman"/>
                <w:i/>
                <w:sz w:val="24"/>
                <w:szCs w:val="24"/>
                <w:u w:val="single"/>
              </w:rPr>
              <w:t>до</w:t>
            </w:r>
            <w:r w:rsidRPr="00885386">
              <w:rPr>
                <w:rFonts w:ascii="Times New Roman" w:hAnsi="Times New Roman" w:cs="Times New Roman"/>
                <w:i/>
                <w:sz w:val="24"/>
                <w:szCs w:val="24"/>
                <w:u w:val="single"/>
              </w:rPr>
              <w:t xml:space="preserve"> відповідно</w:t>
            </w:r>
            <w:r w:rsidR="00885386">
              <w:rPr>
                <w:rFonts w:ascii="Times New Roman" w:hAnsi="Times New Roman" w:cs="Times New Roman"/>
                <w:i/>
                <w:sz w:val="24"/>
                <w:szCs w:val="24"/>
                <w:u w:val="single"/>
              </w:rPr>
              <w:t>го</w:t>
            </w:r>
            <w:r w:rsidRPr="00885386">
              <w:rPr>
                <w:rFonts w:ascii="Times New Roman" w:hAnsi="Times New Roman" w:cs="Times New Roman"/>
                <w:i/>
                <w:sz w:val="24"/>
                <w:szCs w:val="24"/>
                <w:u w:val="single"/>
              </w:rPr>
              <w:t xml:space="preserve"> переліку </w:t>
            </w:r>
            <w:r w:rsidR="00885386">
              <w:rPr>
                <w:rFonts w:ascii="Times New Roman" w:hAnsi="Times New Roman" w:cs="Times New Roman"/>
                <w:i/>
                <w:sz w:val="24"/>
                <w:szCs w:val="24"/>
                <w:u w:val="single"/>
              </w:rPr>
              <w:t>та за умови</w:t>
            </w:r>
            <w:r w:rsidRPr="00885386">
              <w:rPr>
                <w:rFonts w:ascii="Times New Roman" w:hAnsi="Times New Roman" w:cs="Times New Roman"/>
                <w:i/>
                <w:sz w:val="24"/>
                <w:szCs w:val="24"/>
                <w:u w:val="single"/>
              </w:rPr>
              <w:t xml:space="preserve">, якщо ступінь локалізації товару є меншим ніж </w:t>
            </w:r>
            <w:r w:rsidR="00DF142E" w:rsidRPr="00885386">
              <w:rPr>
                <w:rFonts w:ascii="Times New Roman" w:hAnsi="Times New Roman" w:cs="Times New Roman"/>
                <w:i/>
                <w:sz w:val="24"/>
                <w:szCs w:val="24"/>
                <w:u w:val="single"/>
              </w:rPr>
              <w:t>20</w:t>
            </w:r>
            <w:r w:rsidRPr="00885386">
              <w:rPr>
                <w:rFonts w:ascii="Times New Roman" w:hAnsi="Times New Roman" w:cs="Times New Roman"/>
                <w:i/>
                <w:sz w:val="24"/>
                <w:szCs w:val="24"/>
                <w:u w:val="single"/>
              </w:rPr>
              <w:t xml:space="preserve"> відсотків або сертифікат походження товару не підтверджує, що країною походження товару є країни, з якими Україна уклала міжнародні угоди та/або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w:t>
            </w:r>
            <w:r w:rsidRPr="00885386">
              <w:rPr>
                <w:rFonts w:ascii="Times New Roman" w:eastAsia="Times New Roman" w:hAnsi="Times New Roman" w:cs="Times New Roman"/>
                <w:i/>
                <w:sz w:val="24"/>
                <w:szCs w:val="24"/>
                <w:u w:val="single"/>
              </w:rPr>
              <w:t>а також у разі відсутності у складі тендерної пропозиції вищевказаних сертифікатів виробника,</w:t>
            </w:r>
            <w:r w:rsidRPr="00885386">
              <w:rPr>
                <w:rFonts w:ascii="Times New Roman" w:hAnsi="Times New Roman" w:cs="Times New Roman"/>
                <w:i/>
                <w:sz w:val="24"/>
                <w:szCs w:val="24"/>
                <w:u w:val="single"/>
              </w:rPr>
              <w:t xml:space="preserve"> замовник відхиляє тендерну пропозицію учасника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1 частини 3 статті 22 Закону. </w:t>
            </w:r>
            <w:r w:rsidRPr="00885386">
              <w:rPr>
                <w:rFonts w:ascii="Times New Roman" w:eastAsia="Times New Roman" w:hAnsi="Times New Roman" w:cs="Times New Roman"/>
                <w:i/>
                <w:sz w:val="24"/>
                <w:szCs w:val="24"/>
              </w:rPr>
              <w:t>Вимоги цього пункту не застосовуються до закупівель, які підпадають під дію положень Закону України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14:paraId="68E6F8BF" w14:textId="70A08C15" w:rsidR="008C29B9" w:rsidRPr="00885386" w:rsidRDefault="008C29B9" w:rsidP="008C29B9">
            <w:pPr>
              <w:jc w:val="both"/>
              <w:rPr>
                <w:rFonts w:ascii="Times New Roman" w:eastAsia="Times New Roman" w:hAnsi="Times New Roman" w:cs="Times New Roman"/>
                <w:sz w:val="24"/>
                <w:szCs w:val="24"/>
              </w:rPr>
            </w:pPr>
            <w:r w:rsidRPr="00885386">
              <w:rPr>
                <w:rFonts w:ascii="Times New Roman" w:eastAsia="Times New Roman" w:hAnsi="Times New Roman" w:cs="Times New Roman"/>
                <w:sz w:val="24"/>
                <w:szCs w:val="24"/>
              </w:rPr>
              <w:t xml:space="preserve"> Вимоги щодо необхідності підтвердження учасником ступеню локалізації товару/ів або не надання підтвердження товару/ів учасником внаслідок відсутності товару/ів у переліку товарів, що є предметом закупівлі, наведені у </w:t>
            </w:r>
            <w:r w:rsidR="00885386" w:rsidRPr="00885386">
              <w:rPr>
                <w:rFonts w:ascii="Times New Roman" w:eastAsia="Times New Roman" w:hAnsi="Times New Roman" w:cs="Times New Roman"/>
                <w:sz w:val="24"/>
                <w:szCs w:val="24"/>
              </w:rPr>
              <w:t>частині 2</w:t>
            </w:r>
            <w:r w:rsidR="00E423AB">
              <w:rPr>
                <w:rFonts w:ascii="Times New Roman" w:eastAsia="Times New Roman" w:hAnsi="Times New Roman" w:cs="Times New Roman"/>
                <w:sz w:val="24"/>
                <w:szCs w:val="24"/>
              </w:rPr>
              <w:t>6</w:t>
            </w:r>
            <w:r w:rsidRPr="00885386">
              <w:rPr>
                <w:rFonts w:ascii="Times New Roman" w:eastAsia="Times New Roman" w:hAnsi="Times New Roman" w:cs="Times New Roman"/>
                <w:sz w:val="24"/>
                <w:szCs w:val="24"/>
              </w:rPr>
              <w:t xml:space="preserve"> Додатку №</w:t>
            </w:r>
            <w:r w:rsidR="00885386" w:rsidRPr="00885386">
              <w:rPr>
                <w:rFonts w:ascii="Times New Roman" w:eastAsia="Times New Roman" w:hAnsi="Times New Roman" w:cs="Times New Roman"/>
                <w:sz w:val="24"/>
                <w:szCs w:val="24"/>
              </w:rPr>
              <w:t xml:space="preserve"> 2</w:t>
            </w:r>
            <w:r w:rsidRPr="00885386">
              <w:rPr>
                <w:rFonts w:ascii="Times New Roman" w:eastAsia="Times New Roman" w:hAnsi="Times New Roman" w:cs="Times New Roman"/>
                <w:sz w:val="24"/>
                <w:szCs w:val="24"/>
              </w:rPr>
              <w:t xml:space="preserve"> до тендерної </w:t>
            </w:r>
            <w:r w:rsidRPr="00885386">
              <w:rPr>
                <w:rFonts w:ascii="Times New Roman" w:eastAsia="Times New Roman" w:hAnsi="Times New Roman" w:cs="Times New Roman"/>
                <w:sz w:val="24"/>
                <w:szCs w:val="24"/>
              </w:rPr>
              <w:lastRenderedPageBreak/>
              <w:t>документації.</w:t>
            </w:r>
            <w:r w:rsidRPr="00885386">
              <w:rPr>
                <w:rFonts w:ascii="Times New Roman" w:eastAsia="Times New Roman" w:hAnsi="Times New Roman" w:cs="Times New Roman"/>
                <w:b/>
                <w:sz w:val="24"/>
                <w:szCs w:val="24"/>
              </w:rPr>
              <w:t xml:space="preserve"> </w:t>
            </w:r>
          </w:p>
        </w:tc>
      </w:tr>
      <w:tr w:rsidR="00767E74" w14:paraId="1440A1F5" w14:textId="77777777" w:rsidTr="005F3853">
        <w:tc>
          <w:tcPr>
            <w:tcW w:w="10774" w:type="dxa"/>
            <w:gridSpan w:val="3"/>
            <w:shd w:val="clear" w:color="auto" w:fill="FFFFFF"/>
          </w:tcPr>
          <w:p w14:paraId="10D9F2B4" w14:textId="77777777" w:rsidR="00767E74" w:rsidRPr="00B01282" w:rsidRDefault="00D46965" w:rsidP="00B01282">
            <w:pPr>
              <w:spacing w:before="150" w:after="150" w:line="240" w:lineRule="auto"/>
              <w:jc w:val="center"/>
              <w:rPr>
                <w:rFonts w:ascii="Times New Roman" w:eastAsia="Times New Roman" w:hAnsi="Times New Roman" w:cs="Times New Roman"/>
                <w:b/>
                <w:color w:val="000000" w:themeColor="text1"/>
                <w:sz w:val="24"/>
                <w:szCs w:val="24"/>
                <w:highlight w:val="yellow"/>
              </w:rPr>
            </w:pPr>
            <w:r w:rsidRPr="00B01282">
              <w:rPr>
                <w:rFonts w:ascii="Times New Roman" w:eastAsia="Times New Roman" w:hAnsi="Times New Roman" w:cs="Times New Roman"/>
                <w:b/>
                <w:color w:val="000000" w:themeColor="text1"/>
                <w:sz w:val="24"/>
                <w:szCs w:val="24"/>
              </w:rPr>
              <w:lastRenderedPageBreak/>
              <w:t xml:space="preserve">Розділ </w:t>
            </w:r>
            <w:r w:rsidRPr="00B01282">
              <w:rPr>
                <w:rFonts w:ascii="Times New Roman" w:eastAsia="Times New Roman" w:hAnsi="Times New Roman" w:cs="Times New Roman"/>
                <w:b/>
                <w:color w:val="000000" w:themeColor="text1"/>
                <w:sz w:val="24"/>
                <w:szCs w:val="24"/>
                <w:lang w:val="en-US"/>
              </w:rPr>
              <w:t>IV</w:t>
            </w:r>
            <w:r w:rsidRPr="00B01282">
              <w:rPr>
                <w:rFonts w:ascii="Times New Roman" w:eastAsia="Times New Roman" w:hAnsi="Times New Roman" w:cs="Times New Roman"/>
                <w:b/>
                <w:color w:val="000000" w:themeColor="text1"/>
                <w:sz w:val="24"/>
                <w:szCs w:val="24"/>
              </w:rPr>
              <w:t>. Подання та розкриття тендерної пропозиції</w:t>
            </w:r>
          </w:p>
        </w:tc>
      </w:tr>
      <w:tr w:rsidR="00767E74" w14:paraId="4FF556AE" w14:textId="77777777" w:rsidTr="005F3853">
        <w:tc>
          <w:tcPr>
            <w:tcW w:w="561" w:type="dxa"/>
            <w:shd w:val="clear" w:color="auto" w:fill="FFFFFF"/>
          </w:tcPr>
          <w:p w14:paraId="0E92012F" w14:textId="77777777" w:rsidR="00767E74" w:rsidRDefault="00E1403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14:paraId="12441F00" w14:textId="77777777" w:rsidR="00767E74" w:rsidRPr="009368DF" w:rsidRDefault="00E14036">
            <w:pPr>
              <w:spacing w:before="150" w:after="150" w:line="240" w:lineRule="auto"/>
              <w:rPr>
                <w:rFonts w:ascii="Times New Roman" w:eastAsia="Times New Roman" w:hAnsi="Times New Roman" w:cs="Times New Roman"/>
                <w:sz w:val="24"/>
                <w:szCs w:val="24"/>
              </w:rPr>
            </w:pPr>
            <w:r w:rsidRPr="009368DF">
              <w:rPr>
                <w:rFonts w:ascii="Times New Roman" w:eastAsia="Times New Roman" w:hAnsi="Times New Roman" w:cs="Times New Roman"/>
                <w:sz w:val="24"/>
                <w:szCs w:val="24"/>
              </w:rPr>
              <w:t>Кінцевий строк подання тендерної пропозиції</w:t>
            </w:r>
          </w:p>
        </w:tc>
        <w:tc>
          <w:tcPr>
            <w:tcW w:w="7316" w:type="dxa"/>
            <w:shd w:val="clear" w:color="auto" w:fill="FFFFFF"/>
          </w:tcPr>
          <w:p w14:paraId="5A65FBF2" w14:textId="09EEEBCE" w:rsidR="00767E74" w:rsidRPr="005632E1" w:rsidRDefault="00E14036" w:rsidP="00D4616F">
            <w:pPr>
              <w:pStyle w:val="a5"/>
              <w:numPr>
                <w:ilvl w:val="1"/>
                <w:numId w:val="23"/>
              </w:numPr>
              <w:spacing w:before="150" w:after="150" w:line="240" w:lineRule="auto"/>
              <w:jc w:val="both"/>
              <w:rPr>
                <w:rFonts w:ascii="Times New Roman" w:eastAsia="Times New Roman" w:hAnsi="Times New Roman" w:cs="Times New Roman"/>
                <w:b/>
                <w:i/>
                <w:sz w:val="24"/>
                <w:szCs w:val="24"/>
              </w:rPr>
            </w:pPr>
            <w:r w:rsidRPr="009368DF">
              <w:rPr>
                <w:rFonts w:ascii="Times New Roman" w:eastAsia="Times New Roman" w:hAnsi="Times New Roman" w:cs="Times New Roman"/>
                <w:sz w:val="24"/>
                <w:szCs w:val="24"/>
              </w:rPr>
              <w:t>Кінцевий строк подання тендерних пропозицій</w:t>
            </w:r>
            <w:r w:rsidRPr="002E4FBF">
              <w:rPr>
                <w:rFonts w:ascii="Times New Roman" w:eastAsia="Times New Roman" w:hAnsi="Times New Roman" w:cs="Times New Roman"/>
                <w:b/>
                <w:sz w:val="24"/>
                <w:szCs w:val="24"/>
              </w:rPr>
              <w:t xml:space="preserve">: </w:t>
            </w:r>
            <w:r w:rsidR="00F53233">
              <w:rPr>
                <w:rFonts w:ascii="Times New Roman" w:eastAsia="Times New Roman" w:hAnsi="Times New Roman" w:cs="Times New Roman"/>
                <w:b/>
                <w:sz w:val="24"/>
                <w:szCs w:val="24"/>
              </w:rPr>
              <w:t>10</w:t>
            </w:r>
            <w:r w:rsidR="009368DF" w:rsidRPr="00F630B2">
              <w:rPr>
                <w:rFonts w:ascii="Times New Roman" w:eastAsia="Times New Roman" w:hAnsi="Times New Roman" w:cs="Times New Roman"/>
                <w:b/>
                <w:sz w:val="24"/>
                <w:szCs w:val="24"/>
              </w:rPr>
              <w:t>.</w:t>
            </w:r>
            <w:r w:rsidR="00AF0B69" w:rsidRPr="00F630B2">
              <w:rPr>
                <w:rFonts w:ascii="Times New Roman" w:eastAsia="Times New Roman" w:hAnsi="Times New Roman" w:cs="Times New Roman"/>
                <w:b/>
                <w:sz w:val="24"/>
                <w:szCs w:val="24"/>
              </w:rPr>
              <w:t>0</w:t>
            </w:r>
            <w:r w:rsidR="00F53233">
              <w:rPr>
                <w:rFonts w:ascii="Times New Roman" w:eastAsia="Times New Roman" w:hAnsi="Times New Roman" w:cs="Times New Roman"/>
                <w:b/>
                <w:sz w:val="24"/>
                <w:szCs w:val="24"/>
              </w:rPr>
              <w:t>4</w:t>
            </w:r>
            <w:r w:rsidR="00AF0B69" w:rsidRPr="00F630B2">
              <w:rPr>
                <w:rFonts w:ascii="Times New Roman" w:eastAsia="Times New Roman" w:hAnsi="Times New Roman" w:cs="Times New Roman"/>
                <w:b/>
                <w:sz w:val="24"/>
                <w:szCs w:val="24"/>
              </w:rPr>
              <w:t>.2024</w:t>
            </w:r>
            <w:r w:rsidR="000473BA" w:rsidRPr="00F630B2">
              <w:rPr>
                <w:rFonts w:ascii="Times New Roman" w:eastAsia="Times New Roman" w:hAnsi="Times New Roman" w:cs="Times New Roman"/>
                <w:b/>
                <w:sz w:val="24"/>
                <w:szCs w:val="24"/>
              </w:rPr>
              <w:t xml:space="preserve"> року</w:t>
            </w:r>
            <w:r w:rsidR="000473BA" w:rsidRPr="005632E1">
              <w:rPr>
                <w:rFonts w:ascii="Times New Roman" w:eastAsia="Times New Roman" w:hAnsi="Times New Roman" w:cs="Times New Roman"/>
                <w:b/>
                <w:sz w:val="24"/>
                <w:szCs w:val="24"/>
              </w:rPr>
              <w:t xml:space="preserve"> </w:t>
            </w:r>
            <w:r w:rsidR="000473BA" w:rsidRPr="005632E1">
              <w:rPr>
                <w:rFonts w:ascii="Times New Roman" w:eastAsia="Times New Roman" w:hAnsi="Times New Roman" w:cs="Times New Roman"/>
                <w:b/>
                <w:i/>
                <w:sz w:val="24"/>
                <w:szCs w:val="24"/>
              </w:rPr>
              <w:t>(</w:t>
            </w:r>
            <w:r w:rsidR="002E4FBF" w:rsidRPr="005632E1">
              <w:rPr>
                <w:rFonts w:ascii="Times New Roman" w:eastAsia="Times New Roman" w:hAnsi="Times New Roman" w:cs="Times New Roman"/>
                <w:b/>
                <w:i/>
                <w:sz w:val="24"/>
                <w:szCs w:val="24"/>
                <w:lang w:val="ru-RU"/>
              </w:rPr>
              <w:t>00</w:t>
            </w:r>
            <w:r w:rsidR="00F3441B" w:rsidRPr="005632E1">
              <w:rPr>
                <w:rFonts w:ascii="Times New Roman" w:eastAsia="Times New Roman" w:hAnsi="Times New Roman" w:cs="Times New Roman"/>
                <w:b/>
                <w:i/>
                <w:sz w:val="24"/>
                <w:szCs w:val="24"/>
              </w:rPr>
              <w:t>:00</w:t>
            </w:r>
            <w:r w:rsidR="000473BA" w:rsidRPr="005632E1">
              <w:rPr>
                <w:rFonts w:ascii="Times New Roman" w:eastAsia="Times New Roman" w:hAnsi="Times New Roman" w:cs="Times New Roman"/>
                <w:b/>
                <w:i/>
                <w:sz w:val="24"/>
                <w:szCs w:val="24"/>
              </w:rPr>
              <w:t>).</w:t>
            </w:r>
          </w:p>
          <w:p w14:paraId="157F4E8E" w14:textId="77777777" w:rsidR="00767E74" w:rsidRPr="009368DF" w:rsidRDefault="00D4616F">
            <w:pPr>
              <w:spacing w:before="150" w:after="150" w:line="240" w:lineRule="auto"/>
              <w:jc w:val="both"/>
              <w:rPr>
                <w:rFonts w:ascii="Times New Roman" w:eastAsia="Times New Roman" w:hAnsi="Times New Roman" w:cs="Times New Roman"/>
                <w:sz w:val="24"/>
                <w:szCs w:val="24"/>
              </w:rPr>
            </w:pPr>
            <w:r w:rsidRPr="009368DF">
              <w:rPr>
                <w:rFonts w:ascii="Times New Roman" w:eastAsia="Times New Roman" w:hAnsi="Times New Roman" w:cs="Times New Roman"/>
                <w:sz w:val="24"/>
                <w:szCs w:val="24"/>
              </w:rPr>
              <w:t>1.2.</w:t>
            </w:r>
            <w:r w:rsidR="00E14036" w:rsidRPr="009368DF">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67E74" w14:paraId="3B3C18D4" w14:textId="77777777" w:rsidTr="005F3853">
        <w:tc>
          <w:tcPr>
            <w:tcW w:w="561" w:type="dxa"/>
            <w:shd w:val="clear" w:color="auto" w:fill="FFFFFF"/>
          </w:tcPr>
          <w:p w14:paraId="120B3ACA" w14:textId="77777777" w:rsidR="00767E74" w:rsidRPr="00A95707" w:rsidRDefault="00E14036">
            <w:pPr>
              <w:spacing w:before="150" w:after="150" w:line="240" w:lineRule="auto"/>
              <w:jc w:val="center"/>
              <w:rPr>
                <w:rFonts w:ascii="Times New Roman" w:eastAsia="Times New Roman" w:hAnsi="Times New Roman" w:cs="Times New Roman"/>
                <w:sz w:val="24"/>
                <w:szCs w:val="24"/>
              </w:rPr>
            </w:pPr>
            <w:r w:rsidRPr="00A95707">
              <w:rPr>
                <w:rFonts w:ascii="Times New Roman" w:eastAsia="Times New Roman" w:hAnsi="Times New Roman" w:cs="Times New Roman"/>
                <w:sz w:val="24"/>
                <w:szCs w:val="24"/>
              </w:rPr>
              <w:t>2</w:t>
            </w:r>
          </w:p>
        </w:tc>
        <w:tc>
          <w:tcPr>
            <w:tcW w:w="2897" w:type="dxa"/>
            <w:shd w:val="clear" w:color="auto" w:fill="FFFFFF"/>
          </w:tcPr>
          <w:p w14:paraId="53DB083C" w14:textId="77777777" w:rsidR="00767E74" w:rsidRPr="00A95707" w:rsidRDefault="00E14036">
            <w:pPr>
              <w:spacing w:before="150" w:after="150" w:line="240" w:lineRule="auto"/>
              <w:rPr>
                <w:rFonts w:ascii="Times New Roman" w:eastAsia="Times New Roman" w:hAnsi="Times New Roman" w:cs="Times New Roman"/>
                <w:color w:val="000000" w:themeColor="text1"/>
                <w:sz w:val="24"/>
                <w:szCs w:val="24"/>
              </w:rPr>
            </w:pPr>
            <w:r w:rsidRPr="00A95707">
              <w:rPr>
                <w:rFonts w:ascii="Times New Roman" w:eastAsia="Times New Roman" w:hAnsi="Times New Roman" w:cs="Times New Roman"/>
                <w:color w:val="000000" w:themeColor="text1"/>
                <w:sz w:val="24"/>
                <w:szCs w:val="24"/>
              </w:rPr>
              <w:t>Дата та час розкриття тендерної пропозиції</w:t>
            </w:r>
          </w:p>
        </w:tc>
        <w:tc>
          <w:tcPr>
            <w:tcW w:w="7316" w:type="dxa"/>
            <w:shd w:val="clear" w:color="auto" w:fill="FFFFFF"/>
          </w:tcPr>
          <w:p w14:paraId="14D7D020" w14:textId="77777777" w:rsidR="00985E47" w:rsidRPr="00A95707" w:rsidRDefault="00D719F5" w:rsidP="00EB6313">
            <w:pPr>
              <w:spacing w:after="0" w:line="240" w:lineRule="auto"/>
              <w:jc w:val="both"/>
              <w:rPr>
                <w:rFonts w:ascii="Times New Roman" w:eastAsia="Times New Roman" w:hAnsi="Times New Roman" w:cs="Times New Roman"/>
                <w:color w:val="000000" w:themeColor="text1"/>
                <w:sz w:val="24"/>
                <w:szCs w:val="24"/>
              </w:rPr>
            </w:pPr>
            <w:r w:rsidRPr="00A95707">
              <w:rPr>
                <w:rFonts w:ascii="Times New Roman" w:eastAsia="Times New Roman" w:hAnsi="Times New Roman" w:cs="Times New Roman"/>
                <w:color w:val="000000" w:themeColor="text1"/>
                <w:sz w:val="24"/>
                <w:szCs w:val="24"/>
              </w:rPr>
              <w:t>2.1</w:t>
            </w:r>
            <w:r w:rsidR="00985E47" w:rsidRPr="00A95707">
              <w:rPr>
                <w:rFonts w:ascii="Times New Roman" w:eastAsia="Times New Roman" w:hAnsi="Times New Roman" w:cs="Times New Roman"/>
                <w:color w:val="000000" w:themeColor="text1"/>
                <w:sz w:val="24"/>
                <w:szCs w:val="24"/>
              </w:rPr>
              <w:t>.</w:t>
            </w:r>
            <w:r w:rsidR="00985E47" w:rsidRPr="00A95707">
              <w:rPr>
                <w:color w:val="000000" w:themeColor="text1"/>
              </w:rPr>
              <w:t xml:space="preserve"> </w:t>
            </w:r>
            <w:r w:rsidR="00985E47" w:rsidRPr="00A95707">
              <w:rPr>
                <w:rFonts w:ascii="Times New Roman" w:eastAsia="Times New Roman" w:hAnsi="Times New Roman" w:cs="Times New Roman"/>
                <w:color w:val="000000" w:themeColor="text1"/>
                <w:sz w:val="24"/>
                <w:szCs w:val="24"/>
              </w:rPr>
              <w:t xml:space="preserve">Відкриті торги проводяться </w:t>
            </w:r>
            <w:r w:rsidR="00C05AB8" w:rsidRPr="00A95707">
              <w:rPr>
                <w:rFonts w:ascii="Times New Roman" w:eastAsia="Times New Roman" w:hAnsi="Times New Roman" w:cs="Times New Roman"/>
                <w:color w:val="000000" w:themeColor="text1"/>
                <w:sz w:val="24"/>
                <w:szCs w:val="24"/>
              </w:rPr>
              <w:t>із</w:t>
            </w:r>
            <w:r w:rsidR="00985E47" w:rsidRPr="00A95707">
              <w:rPr>
                <w:rFonts w:ascii="Times New Roman" w:eastAsia="Times New Roman" w:hAnsi="Times New Roman" w:cs="Times New Roman"/>
                <w:color w:val="000000" w:themeColor="text1"/>
                <w:sz w:val="24"/>
                <w:szCs w:val="24"/>
              </w:rPr>
              <w:t xml:space="preserve"> застосування електронного аукціону.</w:t>
            </w:r>
          </w:p>
          <w:p w14:paraId="36580570" w14:textId="77777777" w:rsidR="00EB6313" w:rsidRPr="00A95707" w:rsidRDefault="00EB6313" w:rsidP="00EB6313">
            <w:pPr>
              <w:spacing w:after="0" w:line="240" w:lineRule="auto"/>
              <w:jc w:val="both"/>
              <w:rPr>
                <w:rFonts w:ascii="Times New Roman" w:eastAsia="Times New Roman" w:hAnsi="Times New Roman" w:cs="Times New Roman"/>
                <w:color w:val="000000" w:themeColor="text1"/>
                <w:sz w:val="24"/>
                <w:szCs w:val="24"/>
              </w:rPr>
            </w:pPr>
          </w:p>
          <w:p w14:paraId="1B9AAA01" w14:textId="77777777" w:rsidR="00812065" w:rsidRPr="00A95707" w:rsidRDefault="00812065" w:rsidP="00812065">
            <w:pPr>
              <w:spacing w:after="0" w:line="240" w:lineRule="auto"/>
              <w:jc w:val="both"/>
              <w:rPr>
                <w:rFonts w:ascii="Times New Roman" w:hAnsi="Times New Roman"/>
                <w:color w:val="000000"/>
                <w:sz w:val="24"/>
                <w:szCs w:val="24"/>
                <w:lang w:eastAsia="en-US"/>
              </w:rPr>
            </w:pPr>
            <w:r w:rsidRPr="00A95707">
              <w:rPr>
                <w:rFonts w:ascii="Times New Roman" w:eastAsia="Times New Roman" w:hAnsi="Times New Roman" w:cs="Times New Roman"/>
                <w:color w:val="000000" w:themeColor="text1"/>
                <w:sz w:val="24"/>
                <w:szCs w:val="24"/>
              </w:rPr>
              <w:t xml:space="preserve">2.2. </w:t>
            </w:r>
            <w:r w:rsidRPr="00A95707">
              <w:rPr>
                <w:rFonts w:ascii="Times New Roman" w:hAnsi="Times New Roman"/>
                <w:color w:val="000000"/>
                <w:sz w:val="24"/>
                <w:szCs w:val="24"/>
                <w:lang w:eastAsia="en-US"/>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A8C06EF" w14:textId="77777777" w:rsidR="00812065" w:rsidRPr="001B5964" w:rsidRDefault="00812065" w:rsidP="00812065">
            <w:pPr>
              <w:spacing w:after="0" w:line="240" w:lineRule="auto"/>
              <w:jc w:val="both"/>
              <w:rPr>
                <w:rFonts w:ascii="Times New Roman" w:hAnsi="Times New Roman"/>
                <w:i/>
                <w:iCs/>
                <w:color w:val="000000"/>
                <w:sz w:val="24"/>
                <w:szCs w:val="24"/>
                <w:lang w:eastAsia="en-US"/>
              </w:rPr>
            </w:pPr>
            <w:r w:rsidRPr="00411F8F">
              <w:rPr>
                <w:rFonts w:ascii="Times New Roman" w:hAnsi="Times New Roman"/>
                <w:i/>
                <w:iCs/>
                <w:color w:val="000000"/>
                <w:sz w:val="24"/>
                <w:szCs w:val="24"/>
                <w:lang w:eastAsia="en-US"/>
              </w:rPr>
              <w:t xml:space="preserve">       Довідково: </w:t>
            </w:r>
            <w:bookmarkStart w:id="0" w:name="_Hlk160649590"/>
            <w:r w:rsidRPr="00411F8F">
              <w:rPr>
                <w:rFonts w:ascii="Times New Roman" w:hAnsi="Times New Roman"/>
                <w:i/>
                <w:iCs/>
                <w:color w:val="000000"/>
                <w:sz w:val="24"/>
                <w:szCs w:val="24"/>
                <w:lang w:eastAsia="en-US"/>
              </w:rPr>
              <w:t>Розмір мінімального кроку пониження ціни під час електронного аукціону може становити від 0,5 відсотка до 3 відсотків очікуваної вартості закупівлі.</w:t>
            </w:r>
            <w:r w:rsidRPr="001B5964">
              <w:rPr>
                <w:rFonts w:ascii="Times New Roman" w:hAnsi="Times New Roman"/>
                <w:i/>
                <w:iCs/>
                <w:color w:val="000000"/>
                <w:sz w:val="24"/>
                <w:szCs w:val="24"/>
                <w:lang w:eastAsia="en-US"/>
              </w:rPr>
              <w:t> </w:t>
            </w:r>
          </w:p>
          <w:bookmarkEnd w:id="0"/>
          <w:p w14:paraId="757F9252" w14:textId="77777777" w:rsidR="00EB6313" w:rsidRPr="00A95707" w:rsidRDefault="00EB6313" w:rsidP="00EB6313">
            <w:pPr>
              <w:spacing w:after="0" w:line="240" w:lineRule="auto"/>
              <w:jc w:val="both"/>
              <w:rPr>
                <w:rFonts w:ascii="Times New Roman" w:eastAsia="Times New Roman" w:hAnsi="Times New Roman" w:cs="Times New Roman"/>
                <w:color w:val="000000" w:themeColor="text1"/>
                <w:sz w:val="24"/>
                <w:szCs w:val="24"/>
              </w:rPr>
            </w:pPr>
          </w:p>
          <w:p w14:paraId="3A1D5125" w14:textId="01439D3C" w:rsidR="007449E7" w:rsidRPr="00012A56" w:rsidRDefault="00D719F5" w:rsidP="00012A56">
            <w:pPr>
              <w:spacing w:before="150" w:after="150" w:line="240" w:lineRule="auto"/>
              <w:jc w:val="both"/>
              <w:rPr>
                <w:rFonts w:ascii="Times New Roman" w:eastAsia="Times New Roman" w:hAnsi="Times New Roman" w:cs="Times New Roman"/>
                <w:sz w:val="24"/>
                <w:szCs w:val="24"/>
              </w:rPr>
            </w:pPr>
            <w:r w:rsidRPr="00A95707">
              <w:rPr>
                <w:rFonts w:ascii="Times New Roman" w:eastAsia="Times New Roman" w:hAnsi="Times New Roman" w:cs="Times New Roman"/>
                <w:color w:val="000000" w:themeColor="text1"/>
                <w:sz w:val="24"/>
                <w:szCs w:val="24"/>
              </w:rPr>
              <w:t>2.3</w:t>
            </w:r>
            <w:r w:rsidR="007449E7" w:rsidRPr="00A95707">
              <w:rPr>
                <w:rFonts w:ascii="Times New Roman" w:eastAsia="Times New Roman" w:hAnsi="Times New Roman" w:cs="Times New Roman"/>
                <w:color w:val="000000" w:themeColor="text1"/>
                <w:sz w:val="24"/>
                <w:szCs w:val="24"/>
              </w:rPr>
              <w:t xml:space="preserve">. </w:t>
            </w:r>
            <w:r w:rsidR="003352FF" w:rsidRPr="00A95707">
              <w:rPr>
                <w:rFonts w:ascii="Times New Roman" w:eastAsia="Times New Roman" w:hAnsi="Times New Roman" w:cs="Times New Roman"/>
                <w:color w:val="000000" w:themeColor="text1"/>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sidR="00012A56" w:rsidRPr="00153419">
              <w:rPr>
                <w:rFonts w:ascii="Times New Roman" w:hAnsi="Times New Roman" w:cs="Times New Roman"/>
                <w:sz w:val="24"/>
                <w:szCs w:val="24"/>
                <w:shd w:val="clear" w:color="auto" w:fill="FFFFFF"/>
              </w:rPr>
              <w:t>постанови КМУ від 12.10.2022 № 1178</w:t>
            </w:r>
            <w:r w:rsidR="003352FF" w:rsidRPr="00A95707">
              <w:rPr>
                <w:rFonts w:ascii="Times New Roman" w:eastAsia="Times New Roman" w:hAnsi="Times New Roman" w:cs="Times New Roman"/>
                <w:color w:val="000000" w:themeColor="text1"/>
                <w:sz w:val="24"/>
                <w:szCs w:val="24"/>
              </w:rPr>
              <w:t>,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11BECDF0" w14:textId="77777777" w:rsidR="00EB6313" w:rsidRPr="00A95707" w:rsidRDefault="00EB6313" w:rsidP="00EB6313">
            <w:pPr>
              <w:spacing w:after="0" w:line="240" w:lineRule="auto"/>
              <w:jc w:val="both"/>
              <w:rPr>
                <w:rFonts w:ascii="Times New Roman" w:eastAsia="Times New Roman" w:hAnsi="Times New Roman" w:cs="Times New Roman"/>
                <w:color w:val="000000" w:themeColor="text1"/>
                <w:sz w:val="24"/>
                <w:szCs w:val="24"/>
              </w:rPr>
            </w:pPr>
          </w:p>
          <w:p w14:paraId="5FEF2D54" w14:textId="657A8C12" w:rsidR="007449E7" w:rsidRPr="00012A56" w:rsidRDefault="00D719F5" w:rsidP="00012A56">
            <w:pPr>
              <w:spacing w:before="150" w:after="150" w:line="240" w:lineRule="auto"/>
              <w:jc w:val="both"/>
              <w:rPr>
                <w:rFonts w:ascii="Times New Roman" w:eastAsia="Times New Roman" w:hAnsi="Times New Roman" w:cs="Times New Roman"/>
                <w:sz w:val="24"/>
                <w:szCs w:val="24"/>
              </w:rPr>
            </w:pPr>
            <w:r w:rsidRPr="00A95707">
              <w:rPr>
                <w:rFonts w:ascii="Times New Roman" w:eastAsia="Times New Roman" w:hAnsi="Times New Roman" w:cs="Times New Roman"/>
                <w:color w:val="000000" w:themeColor="text1"/>
                <w:sz w:val="24"/>
                <w:szCs w:val="24"/>
              </w:rPr>
              <w:t>2.4</w:t>
            </w:r>
            <w:r w:rsidR="007449E7" w:rsidRPr="00A95707">
              <w:rPr>
                <w:rFonts w:ascii="Times New Roman" w:eastAsia="Times New Roman" w:hAnsi="Times New Roman" w:cs="Times New Roman"/>
                <w:color w:val="000000" w:themeColor="text1"/>
                <w:sz w:val="24"/>
                <w:szCs w:val="24"/>
              </w:rPr>
              <w:t xml:space="preserve">. </w:t>
            </w:r>
            <w:r w:rsidR="003352FF" w:rsidRPr="00A95707">
              <w:rPr>
                <w:rFonts w:ascii="Times New Roman" w:hAnsi="Times New Roman"/>
                <w:color w:val="000000"/>
                <w:sz w:val="24"/>
                <w:szCs w:val="24"/>
                <w:lang w:eastAsia="en-US"/>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sidR="00012A56" w:rsidRPr="00153419">
              <w:rPr>
                <w:rFonts w:ascii="Times New Roman" w:hAnsi="Times New Roman" w:cs="Times New Roman"/>
                <w:sz w:val="24"/>
                <w:szCs w:val="24"/>
                <w:shd w:val="clear" w:color="auto" w:fill="FFFFFF"/>
              </w:rPr>
              <w:t>постанови КМУ від 12.10.2022 № 1178</w:t>
            </w:r>
            <w:r w:rsidR="003352FF" w:rsidRPr="00A95707">
              <w:rPr>
                <w:rFonts w:ascii="Times New Roman" w:hAnsi="Times New Roman"/>
                <w:color w:val="000000"/>
                <w:sz w:val="24"/>
                <w:szCs w:val="24"/>
                <w:lang w:eastAsia="en-US"/>
              </w:rPr>
              <w:t>.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5AAD1BE" w14:textId="77777777" w:rsidR="00E117B1" w:rsidRPr="00A95707" w:rsidRDefault="00E117B1" w:rsidP="006E5AD3">
            <w:pPr>
              <w:spacing w:after="0" w:line="240" w:lineRule="auto"/>
              <w:jc w:val="both"/>
              <w:rPr>
                <w:rFonts w:ascii="Times New Roman" w:hAnsi="Times New Roman"/>
                <w:color w:val="000000"/>
                <w:sz w:val="24"/>
                <w:szCs w:val="24"/>
                <w:lang w:eastAsia="en-US"/>
              </w:rPr>
            </w:pPr>
          </w:p>
          <w:p w14:paraId="353D6B3F" w14:textId="77777777" w:rsidR="003418BA" w:rsidRPr="00A95707" w:rsidRDefault="00E117B1" w:rsidP="006E5AD3">
            <w:pPr>
              <w:spacing w:after="0" w:line="240" w:lineRule="auto"/>
              <w:jc w:val="both"/>
              <w:rPr>
                <w:rFonts w:ascii="Times New Roman" w:hAnsi="Times New Roman"/>
                <w:color w:val="000000"/>
                <w:sz w:val="24"/>
                <w:szCs w:val="24"/>
                <w:lang w:eastAsia="en-US"/>
              </w:rPr>
            </w:pPr>
            <w:r w:rsidRPr="00A95707">
              <w:rPr>
                <w:rFonts w:ascii="Times New Roman" w:hAnsi="Times New Roman"/>
                <w:color w:val="000000"/>
                <w:sz w:val="24"/>
                <w:szCs w:val="24"/>
                <w:lang w:eastAsia="en-US"/>
              </w:rPr>
              <w:t xml:space="preserve"> 2.5.</w:t>
            </w:r>
            <w:r w:rsidR="00CD0429" w:rsidRPr="00A95707">
              <w:rPr>
                <w:rFonts w:ascii="Times New Roman" w:hAnsi="Times New Roman"/>
                <w:color w:val="000000"/>
                <w:sz w:val="24"/>
                <w:szCs w:val="24"/>
                <w:lang w:eastAsia="en-US"/>
              </w:rPr>
              <w:t xml:space="preserve">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048283B" w14:textId="77777777" w:rsidR="003418BA" w:rsidRPr="00A95707" w:rsidRDefault="003418BA" w:rsidP="006E5AD3">
            <w:pPr>
              <w:spacing w:after="0" w:line="240" w:lineRule="auto"/>
              <w:jc w:val="both"/>
              <w:rPr>
                <w:rFonts w:ascii="Times New Roman" w:eastAsia="Times New Roman" w:hAnsi="Times New Roman" w:cs="Times New Roman"/>
                <w:color w:val="000000" w:themeColor="text1"/>
                <w:sz w:val="24"/>
                <w:szCs w:val="24"/>
              </w:rPr>
            </w:pPr>
          </w:p>
        </w:tc>
      </w:tr>
      <w:tr w:rsidR="00767E74" w14:paraId="6287182D" w14:textId="77777777" w:rsidTr="005F3853">
        <w:tc>
          <w:tcPr>
            <w:tcW w:w="10774" w:type="dxa"/>
            <w:gridSpan w:val="3"/>
            <w:shd w:val="clear" w:color="auto" w:fill="FFFFFF"/>
          </w:tcPr>
          <w:p w14:paraId="0B915C1A" w14:textId="77777777" w:rsidR="00B01282" w:rsidRPr="007C7AD7" w:rsidRDefault="009B2FCB" w:rsidP="00857EF4">
            <w:pPr>
              <w:spacing w:before="150" w:after="150" w:line="240" w:lineRule="auto"/>
              <w:jc w:val="center"/>
              <w:rPr>
                <w:rFonts w:ascii="Times New Roman" w:eastAsia="Times New Roman" w:hAnsi="Times New Roman" w:cs="Times New Roman"/>
                <w:b/>
                <w:color w:val="000000" w:themeColor="text1"/>
                <w:sz w:val="24"/>
                <w:szCs w:val="24"/>
              </w:rPr>
            </w:pPr>
            <w:r w:rsidRPr="007C7AD7">
              <w:rPr>
                <w:rFonts w:ascii="Times New Roman" w:eastAsia="Times New Roman" w:hAnsi="Times New Roman" w:cs="Times New Roman"/>
                <w:b/>
                <w:color w:val="000000" w:themeColor="text1"/>
                <w:sz w:val="24"/>
                <w:szCs w:val="24"/>
              </w:rPr>
              <w:t>Ро</w:t>
            </w:r>
            <w:r w:rsidR="00B01282" w:rsidRPr="007C7AD7">
              <w:rPr>
                <w:rFonts w:ascii="Times New Roman" w:eastAsia="Times New Roman" w:hAnsi="Times New Roman" w:cs="Times New Roman"/>
                <w:b/>
                <w:color w:val="000000" w:themeColor="text1"/>
                <w:sz w:val="24"/>
                <w:szCs w:val="24"/>
              </w:rPr>
              <w:t xml:space="preserve">зділ </w:t>
            </w:r>
            <w:r w:rsidR="00A30CEC">
              <w:rPr>
                <w:rFonts w:ascii="Times New Roman" w:eastAsia="Times New Roman" w:hAnsi="Times New Roman" w:cs="Times New Roman"/>
                <w:b/>
                <w:color w:val="000000" w:themeColor="text1"/>
                <w:sz w:val="24"/>
                <w:szCs w:val="24"/>
                <w:lang w:val="en-US"/>
              </w:rPr>
              <w:t>V</w:t>
            </w:r>
            <w:r w:rsidR="00B01282" w:rsidRPr="007C7AD7">
              <w:rPr>
                <w:rFonts w:ascii="Times New Roman" w:eastAsia="Times New Roman" w:hAnsi="Times New Roman" w:cs="Times New Roman"/>
                <w:b/>
                <w:color w:val="000000" w:themeColor="text1"/>
                <w:sz w:val="24"/>
                <w:szCs w:val="24"/>
              </w:rPr>
              <w:t>. Розгляд та оцінка тендерної пропозиції</w:t>
            </w:r>
          </w:p>
        </w:tc>
      </w:tr>
      <w:tr w:rsidR="00B01282" w14:paraId="2940B040" w14:textId="77777777" w:rsidTr="005F3853">
        <w:tc>
          <w:tcPr>
            <w:tcW w:w="561" w:type="dxa"/>
            <w:shd w:val="clear" w:color="auto" w:fill="FFFFFF"/>
          </w:tcPr>
          <w:p w14:paraId="73B7622B" w14:textId="77777777" w:rsidR="00B01282" w:rsidRDefault="00B01282" w:rsidP="00B0128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14:paraId="5D3DF412" w14:textId="77777777" w:rsidR="00B01282" w:rsidRDefault="00B01282" w:rsidP="00B01282">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тендерних пропозицій</w:t>
            </w:r>
          </w:p>
        </w:tc>
        <w:tc>
          <w:tcPr>
            <w:tcW w:w="7316" w:type="dxa"/>
            <w:shd w:val="clear" w:color="auto" w:fill="FFFFFF"/>
          </w:tcPr>
          <w:p w14:paraId="2CC93879" w14:textId="5132CEDF" w:rsidR="00B01282" w:rsidRPr="00012A56" w:rsidRDefault="00B01282" w:rsidP="00012A56">
            <w:pPr>
              <w:spacing w:before="150" w:after="150" w:line="240" w:lineRule="auto"/>
              <w:jc w:val="both"/>
              <w:rPr>
                <w:rFonts w:ascii="Times New Roman" w:eastAsia="Times New Roman" w:hAnsi="Times New Roman" w:cs="Times New Roman"/>
                <w:sz w:val="24"/>
                <w:szCs w:val="24"/>
              </w:rPr>
            </w:pPr>
            <w:r w:rsidRPr="00427A2D">
              <w:rPr>
                <w:rFonts w:ascii="Times New Roman" w:eastAsia="Times New Roman" w:hAnsi="Times New Roman" w:cs="Times New Roman"/>
                <w:color w:val="000000" w:themeColor="text1"/>
                <w:sz w:val="24"/>
                <w:szCs w:val="24"/>
              </w:rPr>
              <w:t xml:space="preserve">1.1. </w:t>
            </w:r>
            <w:r w:rsidR="00A1244B" w:rsidRPr="00427A2D">
              <w:rPr>
                <w:rFonts w:ascii="Times New Roman" w:eastAsia="Times New Roman" w:hAnsi="Times New Roman" w:cs="Times New Roman"/>
                <w:color w:val="000000" w:themeColor="text1"/>
                <w:sz w:val="24"/>
                <w:szCs w:val="24"/>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w:t>
            </w:r>
            <w:r w:rsidR="00A1244B" w:rsidRPr="00427A2D">
              <w:rPr>
                <w:rFonts w:ascii="Times New Roman" w:eastAsia="Times New Roman" w:hAnsi="Times New Roman" w:cs="Times New Roman"/>
                <w:color w:val="000000" w:themeColor="text1"/>
                <w:sz w:val="24"/>
                <w:szCs w:val="24"/>
              </w:rPr>
              <w:lastRenderedPageBreak/>
              <w:t xml:space="preserve">положень пункту 43 </w:t>
            </w:r>
            <w:r w:rsidR="00012A56" w:rsidRPr="00153419">
              <w:rPr>
                <w:rFonts w:ascii="Times New Roman" w:hAnsi="Times New Roman" w:cs="Times New Roman"/>
                <w:sz w:val="24"/>
                <w:szCs w:val="24"/>
                <w:shd w:val="clear" w:color="auto" w:fill="FFFFFF"/>
              </w:rPr>
              <w:t>постанови КМУ від 12.10.2022 № 1178</w:t>
            </w:r>
            <w:r w:rsidR="008734D4" w:rsidRPr="00427A2D">
              <w:rPr>
                <w:rFonts w:ascii="Times New Roman" w:eastAsia="Times New Roman" w:hAnsi="Times New Roman" w:cs="Times New Roman"/>
                <w:color w:val="000000" w:themeColor="text1"/>
                <w:sz w:val="24"/>
                <w:szCs w:val="24"/>
              </w:rPr>
              <w:t>.</w:t>
            </w:r>
          </w:p>
          <w:p w14:paraId="3E883CF1" w14:textId="77777777" w:rsidR="00B01282" w:rsidRPr="007C7AD7" w:rsidRDefault="00B01282" w:rsidP="00B01282">
            <w:pPr>
              <w:spacing w:after="0" w:line="240" w:lineRule="auto"/>
              <w:jc w:val="both"/>
              <w:rPr>
                <w:rFonts w:ascii="Times New Roman" w:eastAsia="Times New Roman" w:hAnsi="Times New Roman" w:cs="Times New Roman"/>
                <w:color w:val="000000" w:themeColor="text1"/>
                <w:sz w:val="24"/>
                <w:szCs w:val="24"/>
              </w:rPr>
            </w:pPr>
          </w:p>
          <w:p w14:paraId="0B96D23B" w14:textId="77777777" w:rsidR="00B01282" w:rsidRPr="007C7AD7" w:rsidRDefault="00B01282" w:rsidP="00B01282">
            <w:pPr>
              <w:spacing w:after="0" w:line="240" w:lineRule="auto"/>
              <w:jc w:val="both"/>
              <w:rPr>
                <w:rFonts w:ascii="Times New Roman" w:eastAsia="Times New Roman" w:hAnsi="Times New Roman" w:cs="Times New Roman"/>
                <w:color w:val="000000" w:themeColor="text1"/>
                <w:sz w:val="24"/>
                <w:szCs w:val="24"/>
              </w:rPr>
            </w:pPr>
            <w:r w:rsidRPr="007C7AD7">
              <w:rPr>
                <w:rFonts w:ascii="Times New Roman" w:eastAsia="Times New Roman" w:hAnsi="Times New Roman" w:cs="Times New Roman"/>
                <w:color w:val="000000" w:themeColor="text1"/>
                <w:sz w:val="24"/>
                <w:szCs w:val="24"/>
              </w:rPr>
              <w:t>1.2.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40BCB65" w14:textId="77777777" w:rsidR="00B01282" w:rsidRPr="007C7AD7" w:rsidRDefault="00B01282" w:rsidP="00B01282">
            <w:pPr>
              <w:spacing w:after="0" w:line="240" w:lineRule="auto"/>
              <w:jc w:val="both"/>
              <w:rPr>
                <w:rFonts w:ascii="Times New Roman" w:eastAsia="Times New Roman" w:hAnsi="Times New Roman" w:cs="Times New Roman"/>
                <w:color w:val="000000" w:themeColor="text1"/>
                <w:sz w:val="24"/>
                <w:szCs w:val="24"/>
              </w:rPr>
            </w:pPr>
          </w:p>
          <w:p w14:paraId="4386B0BE" w14:textId="349BB55F" w:rsidR="00B01282" w:rsidRPr="00012A56" w:rsidRDefault="00B01282" w:rsidP="00012A56">
            <w:pPr>
              <w:spacing w:before="150" w:after="150" w:line="240" w:lineRule="auto"/>
              <w:jc w:val="both"/>
              <w:rPr>
                <w:rFonts w:ascii="Times New Roman" w:eastAsia="Times New Roman" w:hAnsi="Times New Roman" w:cs="Times New Roman"/>
                <w:sz w:val="24"/>
                <w:szCs w:val="24"/>
              </w:rPr>
            </w:pPr>
            <w:r w:rsidRPr="007C7AD7">
              <w:rPr>
                <w:rFonts w:ascii="Times New Roman" w:eastAsia="Times New Roman" w:hAnsi="Times New Roman" w:cs="Times New Roman"/>
                <w:color w:val="000000" w:themeColor="text1"/>
                <w:sz w:val="24"/>
                <w:szCs w:val="24"/>
              </w:rPr>
              <w:t xml:space="preserve">1.3.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sidR="00012A56" w:rsidRPr="00153419">
              <w:rPr>
                <w:rFonts w:ascii="Times New Roman" w:hAnsi="Times New Roman" w:cs="Times New Roman"/>
                <w:sz w:val="24"/>
                <w:szCs w:val="24"/>
                <w:shd w:val="clear" w:color="auto" w:fill="FFFFFF"/>
              </w:rPr>
              <w:t>постанов</w:t>
            </w:r>
            <w:r w:rsidR="00012A56">
              <w:rPr>
                <w:rFonts w:ascii="Times New Roman" w:hAnsi="Times New Roman" w:cs="Times New Roman"/>
                <w:sz w:val="24"/>
                <w:szCs w:val="24"/>
                <w:shd w:val="clear" w:color="auto" w:fill="FFFFFF"/>
              </w:rPr>
              <w:t>ою</w:t>
            </w:r>
            <w:r w:rsidR="00012A56" w:rsidRPr="00153419">
              <w:rPr>
                <w:rFonts w:ascii="Times New Roman" w:hAnsi="Times New Roman" w:cs="Times New Roman"/>
                <w:sz w:val="24"/>
                <w:szCs w:val="24"/>
                <w:shd w:val="clear" w:color="auto" w:fill="FFFFFF"/>
              </w:rPr>
              <w:t xml:space="preserve"> КМУ від 12.10.2022 № 1178</w:t>
            </w:r>
            <w:r w:rsidR="00012A56">
              <w:rPr>
                <w:rFonts w:ascii="Times New Roman" w:eastAsia="Times New Roman" w:hAnsi="Times New Roman" w:cs="Times New Roman"/>
                <w:sz w:val="24"/>
                <w:szCs w:val="24"/>
              </w:rPr>
              <w:t>.</w:t>
            </w:r>
          </w:p>
          <w:p w14:paraId="213734B4" w14:textId="77777777" w:rsidR="00B01282" w:rsidRPr="007C7AD7" w:rsidRDefault="00406A78" w:rsidP="00406A78">
            <w:pPr>
              <w:tabs>
                <w:tab w:val="left" w:pos="2310"/>
              </w:tabs>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p>
          <w:p w14:paraId="5DEDA266" w14:textId="77777777" w:rsidR="00B01282" w:rsidRPr="007C7AD7" w:rsidRDefault="00B01282" w:rsidP="00B01282">
            <w:pPr>
              <w:spacing w:after="0" w:line="240" w:lineRule="auto"/>
              <w:jc w:val="both"/>
              <w:rPr>
                <w:rFonts w:ascii="Times New Roman" w:eastAsia="Times New Roman" w:hAnsi="Times New Roman" w:cs="Times New Roman"/>
                <w:color w:val="000000" w:themeColor="text1"/>
                <w:sz w:val="24"/>
                <w:szCs w:val="24"/>
              </w:rPr>
            </w:pPr>
            <w:r w:rsidRPr="007C7AD7">
              <w:rPr>
                <w:rFonts w:ascii="Times New Roman" w:eastAsia="Times New Roman" w:hAnsi="Times New Roman" w:cs="Times New Roman"/>
                <w:color w:val="000000" w:themeColor="text1"/>
                <w:sz w:val="24"/>
                <w:szCs w:val="24"/>
              </w:rPr>
              <w:t>1.4.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07C0810" w14:textId="77777777" w:rsidR="00B01282" w:rsidRPr="007C7AD7" w:rsidRDefault="00B01282" w:rsidP="00B01282">
            <w:pPr>
              <w:spacing w:after="0" w:line="240" w:lineRule="auto"/>
              <w:jc w:val="both"/>
              <w:rPr>
                <w:rFonts w:ascii="Times New Roman" w:eastAsia="Times New Roman" w:hAnsi="Times New Roman" w:cs="Times New Roman"/>
                <w:color w:val="000000" w:themeColor="text1"/>
                <w:sz w:val="24"/>
                <w:szCs w:val="24"/>
              </w:rPr>
            </w:pPr>
            <w:r w:rsidRPr="007C7AD7">
              <w:rPr>
                <w:rFonts w:ascii="Times New Roman" w:eastAsia="Times New Roman" w:hAnsi="Times New Roman" w:cs="Times New Roman"/>
                <w:color w:val="000000" w:themeColor="text1"/>
                <w:sz w:val="24"/>
                <w:szCs w:val="24"/>
              </w:rPr>
              <w:t>Обґрунтування аномально низької тендерної пропозиції може містити інформацію про:</w:t>
            </w:r>
          </w:p>
          <w:p w14:paraId="314DFB98" w14:textId="77777777" w:rsidR="00B01282" w:rsidRPr="007C7AD7" w:rsidRDefault="00B01282" w:rsidP="00B01282">
            <w:pPr>
              <w:spacing w:after="0" w:line="240" w:lineRule="auto"/>
              <w:jc w:val="both"/>
              <w:rPr>
                <w:rFonts w:ascii="Times New Roman" w:eastAsia="Times New Roman" w:hAnsi="Times New Roman" w:cs="Times New Roman"/>
                <w:color w:val="000000" w:themeColor="text1"/>
                <w:sz w:val="24"/>
                <w:szCs w:val="24"/>
              </w:rPr>
            </w:pPr>
            <w:r w:rsidRPr="007C7AD7">
              <w:rPr>
                <w:rFonts w:ascii="Times New Roman" w:eastAsia="Times New Roman" w:hAnsi="Times New Roman" w:cs="Times New Roman"/>
                <w:color w:val="000000" w:themeColor="text1"/>
                <w:sz w:val="24"/>
                <w:szCs w:val="24"/>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17B9CF63" w14:textId="77777777" w:rsidR="00B01282" w:rsidRPr="007C7AD7" w:rsidRDefault="00B01282" w:rsidP="00B01282">
            <w:pPr>
              <w:spacing w:after="0" w:line="240" w:lineRule="auto"/>
              <w:jc w:val="both"/>
              <w:rPr>
                <w:rFonts w:ascii="Times New Roman" w:eastAsia="Times New Roman" w:hAnsi="Times New Roman" w:cs="Times New Roman"/>
                <w:color w:val="000000" w:themeColor="text1"/>
                <w:sz w:val="24"/>
                <w:szCs w:val="24"/>
              </w:rPr>
            </w:pPr>
            <w:r w:rsidRPr="007C7AD7">
              <w:rPr>
                <w:rFonts w:ascii="Times New Roman" w:eastAsia="Times New Roman" w:hAnsi="Times New Roman" w:cs="Times New Roman"/>
                <w:color w:val="000000" w:themeColor="text1"/>
                <w:sz w:val="24"/>
                <w:szCs w:val="24"/>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E55CDC9" w14:textId="77777777" w:rsidR="00B01282" w:rsidRPr="007C7AD7" w:rsidRDefault="00B01282" w:rsidP="00B01282">
            <w:pPr>
              <w:spacing w:after="0" w:line="240" w:lineRule="auto"/>
              <w:jc w:val="both"/>
              <w:rPr>
                <w:rFonts w:ascii="Times New Roman" w:eastAsia="Times New Roman" w:hAnsi="Times New Roman" w:cs="Times New Roman"/>
                <w:color w:val="000000" w:themeColor="text1"/>
                <w:sz w:val="24"/>
                <w:szCs w:val="24"/>
              </w:rPr>
            </w:pPr>
            <w:r w:rsidRPr="007C7AD7">
              <w:rPr>
                <w:rFonts w:ascii="Times New Roman" w:eastAsia="Times New Roman" w:hAnsi="Times New Roman" w:cs="Times New Roman"/>
                <w:color w:val="000000" w:themeColor="text1"/>
                <w:sz w:val="24"/>
                <w:szCs w:val="24"/>
              </w:rPr>
              <w:t>- отримання учасником процедури закупівлі державної допомоги згідно із законодавством.</w:t>
            </w:r>
          </w:p>
          <w:p w14:paraId="4CC47EC9" w14:textId="77777777" w:rsidR="00397832" w:rsidRPr="007C7AD7" w:rsidRDefault="00397832" w:rsidP="00B01282">
            <w:pPr>
              <w:spacing w:after="0" w:line="240" w:lineRule="auto"/>
              <w:jc w:val="both"/>
              <w:rPr>
                <w:rFonts w:ascii="Times New Roman" w:eastAsia="Times New Roman" w:hAnsi="Times New Roman" w:cs="Times New Roman"/>
                <w:color w:val="000000" w:themeColor="text1"/>
                <w:sz w:val="24"/>
                <w:szCs w:val="24"/>
              </w:rPr>
            </w:pPr>
            <w:r w:rsidRPr="007C7AD7">
              <w:rPr>
                <w:rFonts w:ascii="Times New Roman" w:eastAsia="Times New Roman" w:hAnsi="Times New Roman" w:cs="Times New Roman"/>
                <w:color w:val="000000" w:themeColor="text1"/>
                <w:sz w:val="24"/>
                <w:szCs w:val="24"/>
              </w:rPr>
              <w:t xml:space="preserve">1.5 </w:t>
            </w:r>
            <w:r w:rsidR="00570E88" w:rsidRPr="007C7AD7">
              <w:rPr>
                <w:rFonts w:ascii="Times New Roman" w:eastAsia="Times New Roman" w:hAnsi="Times New Roman" w:cs="Times New Roman"/>
                <w:color w:val="000000" w:themeColor="text1"/>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tc>
      </w:tr>
      <w:tr w:rsidR="00767E74" w14:paraId="0A193FED" w14:textId="77777777" w:rsidTr="005F3853">
        <w:tc>
          <w:tcPr>
            <w:tcW w:w="561" w:type="dxa"/>
            <w:shd w:val="clear" w:color="auto" w:fill="FFFFFF"/>
          </w:tcPr>
          <w:p w14:paraId="31B648D0" w14:textId="77777777" w:rsidR="00767E74" w:rsidRDefault="00B0128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97" w:type="dxa"/>
            <w:shd w:val="clear" w:color="auto" w:fill="FFFFFF"/>
          </w:tcPr>
          <w:p w14:paraId="39142AEE" w14:textId="77777777" w:rsidR="00767E74" w:rsidRDefault="00E14036">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критеріїв оцінки та методика оцінки тендерних пропозицій із зазначенням питомої ваги кожного критерію</w:t>
            </w:r>
          </w:p>
        </w:tc>
        <w:tc>
          <w:tcPr>
            <w:tcW w:w="7316" w:type="dxa"/>
            <w:shd w:val="clear" w:color="auto" w:fill="FFFFFF"/>
          </w:tcPr>
          <w:p w14:paraId="55BFBE5B" w14:textId="77777777" w:rsidR="00767E74" w:rsidRPr="007C7AD7" w:rsidRDefault="00B01282">
            <w:pPr>
              <w:spacing w:before="150" w:after="150" w:line="240" w:lineRule="auto"/>
              <w:jc w:val="both"/>
              <w:rPr>
                <w:rFonts w:ascii="Times New Roman" w:eastAsia="Times New Roman" w:hAnsi="Times New Roman" w:cs="Times New Roman"/>
                <w:color w:val="000000" w:themeColor="text1"/>
                <w:sz w:val="24"/>
                <w:szCs w:val="24"/>
              </w:rPr>
            </w:pPr>
            <w:r w:rsidRPr="007C7AD7">
              <w:rPr>
                <w:rFonts w:ascii="Times New Roman" w:eastAsia="Times New Roman" w:hAnsi="Times New Roman" w:cs="Times New Roman"/>
                <w:color w:val="000000" w:themeColor="text1"/>
                <w:sz w:val="24"/>
                <w:szCs w:val="24"/>
              </w:rPr>
              <w:t>2</w:t>
            </w:r>
            <w:r w:rsidR="00840D89" w:rsidRPr="007C7AD7">
              <w:rPr>
                <w:rFonts w:ascii="Times New Roman" w:eastAsia="Times New Roman" w:hAnsi="Times New Roman" w:cs="Times New Roman"/>
                <w:color w:val="000000" w:themeColor="text1"/>
                <w:sz w:val="24"/>
                <w:szCs w:val="24"/>
              </w:rPr>
              <w:t>.1.</w:t>
            </w:r>
            <w:bookmarkStart w:id="1" w:name="_Hlk160649963"/>
            <w:r w:rsidR="00E14036" w:rsidRPr="007C7AD7">
              <w:rPr>
                <w:rFonts w:ascii="Times New Roman" w:eastAsia="Times New Roman" w:hAnsi="Times New Roman" w:cs="Times New Roman"/>
                <w:color w:val="000000" w:themeColor="text1"/>
                <w:sz w:val="24"/>
                <w:szCs w:val="24"/>
              </w:rPr>
              <w:t>Єдиний критерій оцінки – Ціна – 100%.</w:t>
            </w:r>
            <w:bookmarkEnd w:id="1"/>
          </w:p>
          <w:p w14:paraId="37F6975B" w14:textId="77777777" w:rsidR="00767E74" w:rsidRPr="007C7AD7" w:rsidRDefault="00B01282">
            <w:pPr>
              <w:spacing w:before="150" w:after="150" w:line="240" w:lineRule="auto"/>
              <w:jc w:val="both"/>
              <w:rPr>
                <w:rFonts w:ascii="Times New Roman" w:eastAsia="Times New Roman" w:hAnsi="Times New Roman" w:cs="Times New Roman"/>
                <w:color w:val="000000" w:themeColor="text1"/>
                <w:sz w:val="24"/>
                <w:szCs w:val="24"/>
              </w:rPr>
            </w:pPr>
            <w:r w:rsidRPr="007C7AD7">
              <w:rPr>
                <w:rFonts w:ascii="Times New Roman" w:eastAsia="Times New Roman" w:hAnsi="Times New Roman" w:cs="Times New Roman"/>
                <w:color w:val="000000" w:themeColor="text1"/>
                <w:sz w:val="24"/>
                <w:szCs w:val="24"/>
              </w:rPr>
              <w:t>2</w:t>
            </w:r>
            <w:r w:rsidR="00840D89" w:rsidRPr="007C7AD7">
              <w:rPr>
                <w:rFonts w:ascii="Times New Roman" w:eastAsia="Times New Roman" w:hAnsi="Times New Roman" w:cs="Times New Roman"/>
                <w:color w:val="000000" w:themeColor="text1"/>
                <w:sz w:val="24"/>
                <w:szCs w:val="24"/>
              </w:rPr>
              <w:t xml:space="preserve">.2. </w:t>
            </w:r>
            <w:r w:rsidR="00E14036" w:rsidRPr="007C7AD7">
              <w:rPr>
                <w:rFonts w:ascii="Times New Roman" w:eastAsia="Times New Roman" w:hAnsi="Times New Roman" w:cs="Times New Roman"/>
                <w:color w:val="000000" w:themeColor="text1"/>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767E74" w14:paraId="54EC2CFB" w14:textId="77777777" w:rsidTr="005F3853">
        <w:tc>
          <w:tcPr>
            <w:tcW w:w="561" w:type="dxa"/>
            <w:shd w:val="clear" w:color="auto" w:fill="FFFFFF"/>
          </w:tcPr>
          <w:p w14:paraId="05B60D9D" w14:textId="77777777" w:rsidR="00767E74" w:rsidRDefault="00B01282">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897" w:type="dxa"/>
            <w:shd w:val="clear" w:color="auto" w:fill="FFFFFF"/>
          </w:tcPr>
          <w:p w14:paraId="34350173" w14:textId="77777777" w:rsidR="00767E74" w:rsidRDefault="00E14036">
            <w:pPr>
              <w:spacing w:before="150" w:after="15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Інша інформація</w:t>
            </w:r>
          </w:p>
        </w:tc>
        <w:tc>
          <w:tcPr>
            <w:tcW w:w="7316" w:type="dxa"/>
            <w:shd w:val="clear" w:color="auto" w:fill="FFFFFF"/>
          </w:tcPr>
          <w:p w14:paraId="7DA2846B" w14:textId="77777777" w:rsidR="009D5EE2" w:rsidRPr="009D5EE2" w:rsidRDefault="009D5EE2" w:rsidP="009D5EE2">
            <w:pPr>
              <w:spacing w:before="150" w:after="150" w:line="240" w:lineRule="auto"/>
              <w:jc w:val="both"/>
              <w:rPr>
                <w:rFonts w:ascii="Times New Roman" w:eastAsia="Times New Roman" w:hAnsi="Times New Roman" w:cs="Times New Roman"/>
                <w:color w:val="000000" w:themeColor="text1"/>
                <w:sz w:val="24"/>
                <w:szCs w:val="24"/>
              </w:rPr>
            </w:pPr>
            <w:r w:rsidRPr="00E423AB">
              <w:rPr>
                <w:rFonts w:ascii="Times New Roman" w:eastAsia="Times New Roman" w:hAnsi="Times New Roman" w:cs="Times New Roman"/>
                <w:color w:val="000000" w:themeColor="text1"/>
                <w:sz w:val="24"/>
                <w:szCs w:val="24"/>
              </w:rPr>
              <w:t xml:space="preserve">3.1. </w:t>
            </w:r>
            <w:r w:rsidRPr="00E423AB">
              <w:rPr>
                <w:rFonts w:ascii="Times New Roman" w:eastAsia="Times New Roman" w:hAnsi="Times New Roman" w:cs="Times New Roman"/>
                <w:b/>
                <w:color w:val="000000" w:themeColor="text1"/>
                <w:sz w:val="24"/>
                <w:szCs w:val="24"/>
              </w:rPr>
              <w:t>У складі тендерної пропозиції учасник надає інформацію в довільній формі про те</w:t>
            </w:r>
            <w:r w:rsidRPr="00E423AB">
              <w:rPr>
                <w:rFonts w:ascii="Times New Roman" w:eastAsia="Times New Roman" w:hAnsi="Times New Roman" w:cs="Times New Roman"/>
                <w:color w:val="000000" w:themeColor="text1"/>
                <w:sz w:val="24"/>
                <w:szCs w:val="24"/>
              </w:rPr>
              <w:t xml:space="preserve">, що відсутні підстави для відмови в участі у закупівлі, передбачені абз.1-2 пункту 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w:t>
            </w:r>
            <w:r w:rsidRPr="00E423AB">
              <w:rPr>
                <w:rFonts w:ascii="Times New Roman" w:eastAsia="Times New Roman" w:hAnsi="Times New Roman" w:cs="Times New Roman"/>
                <w:color w:val="000000" w:themeColor="text1"/>
                <w:sz w:val="24"/>
                <w:szCs w:val="24"/>
              </w:rPr>
              <w:lastRenderedPageBreak/>
              <w:t>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p w14:paraId="48156564" w14:textId="77777777" w:rsidR="00B350D9" w:rsidRPr="001E3260" w:rsidRDefault="00E14036" w:rsidP="00B350D9">
            <w:pPr>
              <w:spacing w:before="150" w:after="150" w:line="240" w:lineRule="auto"/>
              <w:jc w:val="both"/>
              <w:rPr>
                <w:rFonts w:ascii="Times New Roman" w:eastAsia="Times New Roman" w:hAnsi="Times New Roman" w:cs="Times New Roman"/>
                <w:sz w:val="24"/>
                <w:szCs w:val="24"/>
              </w:rPr>
            </w:pPr>
            <w:r w:rsidRPr="001E3260">
              <w:rPr>
                <w:rFonts w:ascii="Times New Roman" w:eastAsia="Times New Roman" w:hAnsi="Times New Roman" w:cs="Times New Roman"/>
                <w:color w:val="000000" w:themeColor="text1"/>
                <w:sz w:val="24"/>
                <w:szCs w:val="24"/>
              </w:rPr>
              <w:t xml:space="preserve"> </w:t>
            </w:r>
            <w:r w:rsidR="00B350D9" w:rsidRPr="001E3260">
              <w:rPr>
                <w:rFonts w:ascii="Times New Roman" w:eastAsia="Times New Roman" w:hAnsi="Times New Roman" w:cs="Times New Roman"/>
                <w:color w:val="000000" w:themeColor="text1"/>
                <w:sz w:val="24"/>
                <w:szCs w:val="24"/>
              </w:rPr>
              <w:t xml:space="preserve">3.2. </w:t>
            </w:r>
            <w:r w:rsidR="00B350D9" w:rsidRPr="001E3260">
              <w:rPr>
                <w:rFonts w:ascii="Times New Roman" w:eastAsia="Times New Roman" w:hAnsi="Times New Roman" w:cs="Times New Roman"/>
                <w:sz w:val="24"/>
                <w:szCs w:val="24"/>
              </w:rPr>
              <w:t xml:space="preserve">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w:t>
            </w:r>
            <w:r w:rsidR="00836846" w:rsidRPr="001E3260">
              <w:rPr>
                <w:rFonts w:ascii="Times New Roman" w:eastAsia="Times New Roman" w:hAnsi="Times New Roman" w:cs="Times New Roman"/>
                <w:sz w:val="24"/>
                <w:szCs w:val="24"/>
              </w:rPr>
              <w:t>8</w:t>
            </w:r>
            <w:r w:rsidR="00B350D9" w:rsidRPr="001E3260">
              <w:rPr>
                <w:rFonts w:ascii="Times New Roman" w:eastAsia="Times New Roman" w:hAnsi="Times New Roman" w:cs="Times New Roman"/>
                <w:sz w:val="24"/>
                <w:szCs w:val="24"/>
              </w:rPr>
              <w:t xml:space="preserve"> підпункту 1 пункту 4</w:t>
            </w:r>
            <w:r w:rsidR="00836846" w:rsidRPr="001E3260">
              <w:rPr>
                <w:rFonts w:ascii="Times New Roman" w:eastAsia="Times New Roman" w:hAnsi="Times New Roman" w:cs="Times New Roman"/>
                <w:sz w:val="24"/>
                <w:szCs w:val="24"/>
              </w:rPr>
              <w:t>4</w:t>
            </w:r>
            <w:r w:rsidR="00B350D9" w:rsidRPr="001E3260">
              <w:rPr>
                <w:rFonts w:ascii="Times New Roman" w:eastAsia="Times New Roman" w:hAnsi="Times New Roman" w:cs="Times New Roman"/>
                <w:sz w:val="24"/>
                <w:szCs w:val="24"/>
              </w:rPr>
              <w:t xml:space="preserve"> Особливостей, </w:t>
            </w:r>
          </w:p>
          <w:p w14:paraId="77DF9AF2" w14:textId="77777777" w:rsidR="00D14D7F" w:rsidRPr="001E3260" w:rsidRDefault="00B01282" w:rsidP="00D14D7F">
            <w:pPr>
              <w:spacing w:after="0" w:line="240" w:lineRule="auto"/>
              <w:ind w:left="-32" w:right="15" w:firstLine="32"/>
              <w:jc w:val="both"/>
              <w:textAlignment w:val="baseline"/>
              <w:rPr>
                <w:rFonts w:ascii="Times New Roman" w:eastAsia="SimSun" w:hAnsi="Times New Roman" w:cs="Times New Roman"/>
                <w:color w:val="000000" w:themeColor="text1"/>
                <w:kern w:val="1"/>
                <w:sz w:val="24"/>
                <w:szCs w:val="24"/>
                <w:lang w:eastAsia="ru-RU"/>
              </w:rPr>
            </w:pPr>
            <w:r w:rsidRPr="001E3260">
              <w:rPr>
                <w:rFonts w:ascii="Times New Roman" w:eastAsia="Times New Roman" w:hAnsi="Times New Roman" w:cs="Times New Roman"/>
                <w:color w:val="000000" w:themeColor="text1"/>
                <w:sz w:val="24"/>
                <w:szCs w:val="24"/>
              </w:rPr>
              <w:t>3</w:t>
            </w:r>
            <w:r w:rsidR="00840D89" w:rsidRPr="001E3260">
              <w:rPr>
                <w:rFonts w:ascii="Times New Roman" w:eastAsia="Times New Roman" w:hAnsi="Times New Roman" w:cs="Times New Roman"/>
                <w:color w:val="000000" w:themeColor="text1"/>
                <w:sz w:val="24"/>
                <w:szCs w:val="24"/>
              </w:rPr>
              <w:t>.3.</w:t>
            </w:r>
            <w:r w:rsidR="00840D89" w:rsidRPr="001E3260">
              <w:rPr>
                <w:rFonts w:ascii="Times New Roman" w:eastAsia="Times New Roman" w:hAnsi="Times New Roman" w:cs="Times New Roman"/>
                <w:b/>
                <w:color w:val="000000" w:themeColor="text1"/>
                <w:sz w:val="24"/>
                <w:szCs w:val="24"/>
              </w:rPr>
              <w:t xml:space="preserve"> </w:t>
            </w:r>
            <w:bookmarkStart w:id="2" w:name="_Hlk160650118"/>
            <w:r w:rsidR="00D14D7F" w:rsidRPr="001E3260">
              <w:rPr>
                <w:rFonts w:ascii="Times New Roman" w:eastAsia="Times New Roman" w:hAnsi="Times New Roman" w:cs="Times New Roman"/>
                <w:b/>
                <w:bCs/>
                <w:color w:val="000000" w:themeColor="text1"/>
                <w:kern w:val="1"/>
                <w:sz w:val="24"/>
                <w:szCs w:val="24"/>
                <w:lang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w:t>
            </w:r>
            <w:r w:rsidR="00D14D7F" w:rsidRPr="001E3260">
              <w:rPr>
                <w:rFonts w:ascii="Times New Roman" w:eastAsia="Times New Roman" w:hAnsi="Times New Roman" w:cs="Times New Roman"/>
                <w:color w:val="000000" w:themeColor="text1"/>
                <w:kern w:val="1"/>
                <w:sz w:val="24"/>
                <w:szCs w:val="24"/>
                <w:lang w:eastAsia="ru-RU"/>
              </w:rPr>
              <w:t xml:space="preserve">(місце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bookmarkEnd w:id="2"/>
          </w:p>
          <w:p w14:paraId="58482C26" w14:textId="77777777" w:rsidR="00767E74" w:rsidRPr="001E3260" w:rsidRDefault="00B01282">
            <w:pPr>
              <w:spacing w:before="150" w:after="150" w:line="240" w:lineRule="auto"/>
              <w:jc w:val="both"/>
              <w:rPr>
                <w:rFonts w:ascii="Times New Roman" w:eastAsia="Times New Roman" w:hAnsi="Times New Roman" w:cs="Times New Roman"/>
                <w:color w:val="000000" w:themeColor="text1"/>
                <w:sz w:val="24"/>
                <w:szCs w:val="24"/>
              </w:rPr>
            </w:pPr>
            <w:r w:rsidRPr="001E3260">
              <w:rPr>
                <w:rFonts w:ascii="Times New Roman" w:eastAsia="Times New Roman" w:hAnsi="Times New Roman" w:cs="Times New Roman"/>
                <w:color w:val="000000" w:themeColor="text1"/>
                <w:sz w:val="24"/>
                <w:szCs w:val="24"/>
              </w:rPr>
              <w:t>3</w:t>
            </w:r>
            <w:r w:rsidR="00840D89" w:rsidRPr="001E3260">
              <w:rPr>
                <w:rFonts w:ascii="Times New Roman" w:eastAsia="Times New Roman" w:hAnsi="Times New Roman" w:cs="Times New Roman"/>
                <w:color w:val="000000" w:themeColor="text1"/>
                <w:sz w:val="24"/>
                <w:szCs w:val="24"/>
              </w:rPr>
              <w:t xml:space="preserve">.4. </w:t>
            </w:r>
            <w:r w:rsidR="006456FE" w:rsidRPr="001E3260">
              <w:rPr>
                <w:rFonts w:ascii="Times New Roman" w:eastAsia="Times New Roman" w:hAnsi="Times New Roman" w:cs="Times New Roman"/>
                <w:color w:val="000000" w:themeColor="text1"/>
                <w:sz w:val="24"/>
                <w:szCs w:val="24"/>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r w:rsidR="00E14036" w:rsidRPr="001E3260">
              <w:rPr>
                <w:rFonts w:ascii="Times New Roman" w:eastAsia="Times New Roman" w:hAnsi="Times New Roman" w:cs="Times New Roman"/>
                <w:color w:val="000000" w:themeColor="text1"/>
                <w:sz w:val="24"/>
                <w:szCs w:val="24"/>
              </w:rPr>
              <w:t xml:space="preserve">. </w:t>
            </w:r>
          </w:p>
          <w:p w14:paraId="63D29FEB" w14:textId="2ED552CF" w:rsidR="00767E74" w:rsidRPr="001E3260" w:rsidRDefault="00B01282">
            <w:pPr>
              <w:spacing w:before="150" w:after="150" w:line="240" w:lineRule="auto"/>
              <w:jc w:val="both"/>
              <w:rPr>
                <w:rFonts w:ascii="Times New Roman" w:eastAsia="Times New Roman" w:hAnsi="Times New Roman" w:cs="Times New Roman"/>
                <w:color w:val="000000" w:themeColor="text1"/>
                <w:sz w:val="24"/>
                <w:szCs w:val="24"/>
              </w:rPr>
            </w:pPr>
            <w:r w:rsidRPr="001E3260">
              <w:rPr>
                <w:rFonts w:ascii="Times New Roman" w:eastAsia="Times New Roman" w:hAnsi="Times New Roman" w:cs="Times New Roman"/>
                <w:color w:val="000000" w:themeColor="text1"/>
                <w:sz w:val="24"/>
                <w:szCs w:val="24"/>
              </w:rPr>
              <w:t>3</w:t>
            </w:r>
            <w:r w:rsidR="00840D89" w:rsidRPr="001E3260">
              <w:rPr>
                <w:rFonts w:ascii="Times New Roman" w:eastAsia="Times New Roman" w:hAnsi="Times New Roman" w:cs="Times New Roman"/>
                <w:color w:val="000000" w:themeColor="text1"/>
                <w:sz w:val="24"/>
                <w:szCs w:val="24"/>
              </w:rPr>
              <w:t xml:space="preserve">.5. </w:t>
            </w:r>
            <w:r w:rsidR="006456FE" w:rsidRPr="001E3260">
              <w:rPr>
                <w:rFonts w:ascii="Times New Roman" w:eastAsia="Times New Roman" w:hAnsi="Times New Roman" w:cs="Times New Roman"/>
                <w:color w:val="000000" w:themeColor="text1"/>
                <w:sz w:val="24"/>
                <w:szCs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sidR="00836846" w:rsidRPr="001E3260">
              <w:rPr>
                <w:rFonts w:ascii="Times New Roman" w:eastAsia="Times New Roman" w:hAnsi="Times New Roman" w:cs="Times New Roman"/>
                <w:color w:val="000000" w:themeColor="text1"/>
                <w:sz w:val="24"/>
                <w:szCs w:val="24"/>
              </w:rPr>
              <w:t>4</w:t>
            </w:r>
            <w:r w:rsidR="006456FE" w:rsidRPr="001E3260">
              <w:rPr>
                <w:rFonts w:ascii="Times New Roman" w:eastAsia="Times New Roman" w:hAnsi="Times New Roman" w:cs="Times New Roman"/>
                <w:color w:val="000000" w:themeColor="text1"/>
                <w:sz w:val="24"/>
                <w:szCs w:val="24"/>
              </w:rPr>
              <w:t xml:space="preserve"> </w:t>
            </w:r>
            <w:r w:rsidR="003B1A2E" w:rsidRPr="00153419">
              <w:rPr>
                <w:rFonts w:ascii="Times New Roman" w:hAnsi="Times New Roman" w:cs="Times New Roman"/>
                <w:sz w:val="24"/>
                <w:szCs w:val="24"/>
                <w:shd w:val="clear" w:color="auto" w:fill="FFFFFF"/>
              </w:rPr>
              <w:t>постанов</w:t>
            </w:r>
            <w:r w:rsidR="003B1A2E">
              <w:rPr>
                <w:rFonts w:ascii="Times New Roman" w:hAnsi="Times New Roman" w:cs="Times New Roman"/>
                <w:sz w:val="24"/>
                <w:szCs w:val="24"/>
                <w:shd w:val="clear" w:color="auto" w:fill="FFFFFF"/>
              </w:rPr>
              <w:t>и</w:t>
            </w:r>
            <w:r w:rsidR="003B1A2E" w:rsidRPr="00153419">
              <w:rPr>
                <w:rFonts w:ascii="Times New Roman" w:hAnsi="Times New Roman" w:cs="Times New Roman"/>
                <w:sz w:val="24"/>
                <w:szCs w:val="24"/>
                <w:shd w:val="clear" w:color="auto" w:fill="FFFFFF"/>
              </w:rPr>
              <w:t xml:space="preserve"> КМУ від 12.10.2022 № 1178</w:t>
            </w:r>
            <w:r w:rsidR="006456FE" w:rsidRPr="001E3260">
              <w:rPr>
                <w:rFonts w:ascii="Times New Roman" w:eastAsia="Times New Roman" w:hAnsi="Times New Roman" w:cs="Times New Roman"/>
                <w:color w:val="000000" w:themeColor="text1"/>
                <w:sz w:val="24"/>
                <w:szCs w:val="24"/>
              </w:rPr>
              <w:t>,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r w:rsidR="00E14036" w:rsidRPr="001E3260">
              <w:rPr>
                <w:rFonts w:ascii="Times New Roman" w:eastAsia="Times New Roman" w:hAnsi="Times New Roman" w:cs="Times New Roman"/>
                <w:color w:val="000000" w:themeColor="text1"/>
                <w:sz w:val="24"/>
                <w:szCs w:val="24"/>
              </w:rPr>
              <w:t>.</w:t>
            </w:r>
          </w:p>
          <w:p w14:paraId="224DECB7" w14:textId="77777777" w:rsidR="00767E74" w:rsidRPr="001E3260" w:rsidRDefault="00B01282">
            <w:pPr>
              <w:spacing w:before="150" w:after="150" w:line="240" w:lineRule="auto"/>
              <w:jc w:val="both"/>
              <w:rPr>
                <w:rFonts w:ascii="Times New Roman" w:eastAsia="Times New Roman" w:hAnsi="Times New Roman" w:cs="Times New Roman"/>
                <w:color w:val="000000" w:themeColor="text1"/>
                <w:sz w:val="24"/>
                <w:szCs w:val="24"/>
              </w:rPr>
            </w:pPr>
            <w:r w:rsidRPr="001E3260">
              <w:rPr>
                <w:rFonts w:ascii="Times New Roman" w:eastAsia="Times New Roman" w:hAnsi="Times New Roman" w:cs="Times New Roman"/>
                <w:color w:val="000000" w:themeColor="text1"/>
                <w:sz w:val="24"/>
                <w:szCs w:val="24"/>
              </w:rPr>
              <w:t>3</w:t>
            </w:r>
            <w:r w:rsidR="00840D89" w:rsidRPr="001E3260">
              <w:rPr>
                <w:rFonts w:ascii="Times New Roman" w:eastAsia="Times New Roman" w:hAnsi="Times New Roman" w:cs="Times New Roman"/>
                <w:color w:val="000000" w:themeColor="text1"/>
                <w:sz w:val="24"/>
                <w:szCs w:val="24"/>
              </w:rPr>
              <w:t xml:space="preserve">.6. </w:t>
            </w:r>
            <w:r w:rsidR="00121703" w:rsidRPr="001E3260">
              <w:rPr>
                <w:rFonts w:ascii="Times New Roman" w:eastAsia="Times New Roman" w:hAnsi="Times New Roman" w:cs="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в інформації </w:t>
            </w:r>
            <w:r w:rsidR="00121703" w:rsidRPr="001E3260">
              <w:rPr>
                <w:rFonts w:ascii="Times New Roman" w:eastAsia="Times New Roman" w:hAnsi="Times New Roman" w:cs="Times New Roman"/>
                <w:color w:val="000000" w:themeColor="text1"/>
                <w:sz w:val="24"/>
                <w:szCs w:val="24"/>
              </w:rPr>
              <w:lastRenderedPageBreak/>
              <w:t>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00E14036" w:rsidRPr="001E3260">
              <w:rPr>
                <w:rFonts w:ascii="Times New Roman" w:eastAsia="Times New Roman" w:hAnsi="Times New Roman" w:cs="Times New Roman"/>
                <w:color w:val="000000" w:themeColor="text1"/>
                <w:sz w:val="24"/>
                <w:szCs w:val="24"/>
              </w:rPr>
              <w:t>.</w:t>
            </w:r>
          </w:p>
          <w:p w14:paraId="227EE300" w14:textId="77777777" w:rsidR="00767E74" w:rsidRPr="001E3260" w:rsidRDefault="00B01282">
            <w:pPr>
              <w:spacing w:before="150" w:after="150" w:line="240" w:lineRule="auto"/>
              <w:jc w:val="both"/>
              <w:rPr>
                <w:rFonts w:ascii="Times New Roman" w:eastAsia="Times New Roman" w:hAnsi="Times New Roman" w:cs="Times New Roman"/>
                <w:color w:val="000000" w:themeColor="text1"/>
                <w:sz w:val="24"/>
                <w:szCs w:val="24"/>
              </w:rPr>
            </w:pPr>
            <w:r w:rsidRPr="001E3260">
              <w:rPr>
                <w:rFonts w:ascii="Times New Roman" w:eastAsia="Times New Roman" w:hAnsi="Times New Roman" w:cs="Times New Roman"/>
                <w:color w:val="000000" w:themeColor="text1"/>
                <w:sz w:val="24"/>
                <w:szCs w:val="24"/>
              </w:rPr>
              <w:t>3</w:t>
            </w:r>
            <w:r w:rsidR="00840D89" w:rsidRPr="001E3260">
              <w:rPr>
                <w:rFonts w:ascii="Times New Roman" w:eastAsia="Times New Roman" w:hAnsi="Times New Roman" w:cs="Times New Roman"/>
                <w:color w:val="000000" w:themeColor="text1"/>
                <w:sz w:val="24"/>
                <w:szCs w:val="24"/>
              </w:rPr>
              <w:t xml:space="preserve">.7. </w:t>
            </w:r>
            <w:r w:rsidR="00121703" w:rsidRPr="001E3260">
              <w:rPr>
                <w:rFonts w:ascii="Times New Roman" w:hAnsi="Times New Roman"/>
                <w:color w:val="000000"/>
                <w:sz w:val="24"/>
                <w:szCs w:val="24"/>
                <w:lang w:eastAsia="en-US"/>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0055364F" w:rsidRPr="001E3260">
              <w:rPr>
                <w:rFonts w:ascii="Times New Roman" w:eastAsia="Times New Roman" w:hAnsi="Times New Roman" w:cs="Times New Roman"/>
                <w:color w:val="000000" w:themeColor="text1"/>
                <w:sz w:val="24"/>
                <w:szCs w:val="24"/>
              </w:rPr>
              <w:t xml:space="preserve">. </w:t>
            </w:r>
          </w:p>
          <w:p w14:paraId="78D74B84" w14:textId="77777777" w:rsidR="00767E74" w:rsidRPr="001E3260" w:rsidRDefault="00B01282">
            <w:pPr>
              <w:spacing w:before="150" w:after="150" w:line="240" w:lineRule="auto"/>
              <w:jc w:val="both"/>
              <w:rPr>
                <w:rFonts w:ascii="Times New Roman" w:eastAsia="Times New Roman" w:hAnsi="Times New Roman" w:cs="Times New Roman"/>
                <w:color w:val="000000" w:themeColor="text1"/>
                <w:sz w:val="24"/>
                <w:szCs w:val="24"/>
              </w:rPr>
            </w:pPr>
            <w:r w:rsidRPr="001E3260">
              <w:rPr>
                <w:rFonts w:ascii="Times New Roman" w:eastAsia="Times New Roman" w:hAnsi="Times New Roman" w:cs="Times New Roman"/>
                <w:color w:val="000000" w:themeColor="text1"/>
                <w:sz w:val="24"/>
                <w:szCs w:val="24"/>
              </w:rPr>
              <w:t>3</w:t>
            </w:r>
            <w:r w:rsidR="00840D89" w:rsidRPr="001E3260">
              <w:rPr>
                <w:rFonts w:ascii="Times New Roman" w:eastAsia="Times New Roman" w:hAnsi="Times New Roman" w:cs="Times New Roman"/>
                <w:color w:val="000000" w:themeColor="text1"/>
                <w:sz w:val="24"/>
                <w:szCs w:val="24"/>
              </w:rPr>
              <w:t xml:space="preserve">.8. </w:t>
            </w:r>
            <w:r w:rsidR="00452812" w:rsidRPr="001E3260">
              <w:rPr>
                <w:rFonts w:ascii="Times New Roman" w:eastAsia="Times New Roman" w:hAnsi="Times New Roman" w:cs="Times New Roman"/>
                <w:color w:val="000000" w:themeColor="text1"/>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67902F5" w14:textId="77777777" w:rsidR="00767E74" w:rsidRPr="001E3260" w:rsidRDefault="00B01282">
            <w:pPr>
              <w:spacing w:before="150" w:after="150" w:line="240" w:lineRule="auto"/>
              <w:jc w:val="both"/>
              <w:rPr>
                <w:rFonts w:ascii="Times New Roman" w:eastAsia="Times New Roman" w:hAnsi="Times New Roman" w:cs="Times New Roman"/>
                <w:color w:val="000000" w:themeColor="text1"/>
                <w:sz w:val="24"/>
                <w:szCs w:val="24"/>
              </w:rPr>
            </w:pPr>
            <w:r w:rsidRPr="001E3260">
              <w:rPr>
                <w:rFonts w:ascii="Times New Roman" w:eastAsia="Times New Roman" w:hAnsi="Times New Roman" w:cs="Times New Roman"/>
                <w:color w:val="000000" w:themeColor="text1"/>
                <w:sz w:val="24"/>
                <w:szCs w:val="24"/>
              </w:rPr>
              <w:t>3</w:t>
            </w:r>
            <w:r w:rsidR="00840D89" w:rsidRPr="001E3260">
              <w:rPr>
                <w:rFonts w:ascii="Times New Roman" w:eastAsia="Times New Roman" w:hAnsi="Times New Roman" w:cs="Times New Roman"/>
                <w:color w:val="000000" w:themeColor="text1"/>
                <w:sz w:val="24"/>
                <w:szCs w:val="24"/>
              </w:rPr>
              <w:t xml:space="preserve">.9. </w:t>
            </w:r>
            <w:r w:rsidR="00452812" w:rsidRPr="001E3260">
              <w:rPr>
                <w:rFonts w:ascii="Times New Roman" w:eastAsia="Times New Roman" w:hAnsi="Times New Roman" w:cs="Times New Roman"/>
                <w:color w:val="000000" w:themeColor="text1"/>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B736286" w14:textId="77777777" w:rsidR="00406A78" w:rsidRPr="001E3260" w:rsidRDefault="00686982" w:rsidP="00406A78">
            <w:pPr>
              <w:spacing w:before="150" w:after="150" w:line="240" w:lineRule="auto"/>
              <w:jc w:val="both"/>
              <w:rPr>
                <w:rFonts w:ascii="Times New Roman" w:eastAsia="Times New Roman" w:hAnsi="Times New Roman" w:cs="Times New Roman"/>
                <w:color w:val="000000" w:themeColor="text1"/>
                <w:sz w:val="24"/>
                <w:szCs w:val="24"/>
              </w:rPr>
            </w:pPr>
            <w:r w:rsidRPr="001E3260">
              <w:rPr>
                <w:rFonts w:ascii="Times New Roman" w:eastAsia="Times New Roman" w:hAnsi="Times New Roman" w:cs="Times New Roman"/>
                <w:color w:val="000000" w:themeColor="text1"/>
                <w:sz w:val="24"/>
                <w:szCs w:val="24"/>
              </w:rPr>
              <w:t xml:space="preserve">3.10. </w:t>
            </w:r>
            <w:r w:rsidR="00452812" w:rsidRPr="001E3260">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4976959" w14:textId="5ACE6AAD" w:rsidR="00452812" w:rsidRPr="001E3260" w:rsidRDefault="00452812" w:rsidP="004034EE">
            <w:pPr>
              <w:jc w:val="both"/>
              <w:rPr>
                <w:rFonts w:ascii="Times New Roman" w:eastAsia="Times New Roman" w:hAnsi="Times New Roman" w:cs="Times New Roman"/>
                <w:color w:val="000000" w:themeColor="text1"/>
                <w:sz w:val="24"/>
                <w:szCs w:val="24"/>
              </w:rPr>
            </w:pPr>
            <w:r w:rsidRPr="001E3260">
              <w:rPr>
                <w:rFonts w:ascii="Times New Roman" w:eastAsia="Times New Roman" w:hAnsi="Times New Roman" w:cs="Times New Roman"/>
                <w:color w:val="000000" w:themeColor="text1"/>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sidR="003B1A2E" w:rsidRPr="00153419">
              <w:rPr>
                <w:rFonts w:ascii="Times New Roman" w:hAnsi="Times New Roman" w:cs="Times New Roman"/>
                <w:sz w:val="24"/>
                <w:szCs w:val="24"/>
                <w:shd w:val="clear" w:color="auto" w:fill="FFFFFF"/>
              </w:rPr>
              <w:t>постанов</w:t>
            </w:r>
            <w:r w:rsidR="003B1A2E">
              <w:rPr>
                <w:rFonts w:ascii="Times New Roman" w:hAnsi="Times New Roman" w:cs="Times New Roman"/>
                <w:sz w:val="24"/>
                <w:szCs w:val="24"/>
                <w:shd w:val="clear" w:color="auto" w:fill="FFFFFF"/>
              </w:rPr>
              <w:t>ою</w:t>
            </w:r>
            <w:r w:rsidR="003B1A2E" w:rsidRPr="00153419">
              <w:rPr>
                <w:rFonts w:ascii="Times New Roman" w:hAnsi="Times New Roman" w:cs="Times New Roman"/>
                <w:sz w:val="24"/>
                <w:szCs w:val="24"/>
                <w:shd w:val="clear" w:color="auto" w:fill="FFFFFF"/>
              </w:rPr>
              <w:t xml:space="preserve"> КМУ від 12.10.2022 № 1178</w:t>
            </w:r>
            <w:r w:rsidRPr="001E3260">
              <w:rPr>
                <w:rFonts w:ascii="Times New Roman" w:eastAsia="Times New Roman" w:hAnsi="Times New Roman" w:cs="Times New Roman"/>
                <w:color w:val="000000" w:themeColor="text1"/>
                <w:sz w:val="24"/>
                <w:szCs w:val="24"/>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FB15DCA" w14:textId="77777777" w:rsidR="005571DD" w:rsidRPr="001E3260" w:rsidRDefault="00FB78E2" w:rsidP="004034EE">
            <w:pPr>
              <w:jc w:val="both"/>
              <w:rPr>
                <w:rFonts w:ascii="Times New Roman" w:hAnsi="Times New Roman" w:cs="Times New Roman"/>
                <w:color w:val="000000" w:themeColor="text1"/>
                <w:sz w:val="24"/>
                <w:szCs w:val="24"/>
              </w:rPr>
            </w:pPr>
            <w:r w:rsidRPr="001E3260">
              <w:rPr>
                <w:rFonts w:ascii="Times New Roman" w:eastAsia="Times New Roman" w:hAnsi="Times New Roman" w:cs="Times New Roman"/>
                <w:color w:val="000000" w:themeColor="text1"/>
                <w:sz w:val="24"/>
                <w:szCs w:val="24"/>
              </w:rPr>
              <w:t xml:space="preserve">3.11. </w:t>
            </w:r>
            <w:r w:rsidR="00D86607" w:rsidRPr="001E3260">
              <w:rPr>
                <w:rFonts w:ascii="Times New Roman" w:eastAsia="Times New Roman" w:hAnsi="Times New Roman" w:cs="Times New Roman"/>
                <w:color w:val="000000" w:themeColor="text1"/>
                <w:sz w:val="24"/>
                <w:szCs w:val="24"/>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267DBC9" w14:textId="0C9996D2" w:rsidR="00912BB7" w:rsidRPr="001E3260" w:rsidRDefault="005571DD" w:rsidP="004034EE">
            <w:pPr>
              <w:jc w:val="both"/>
              <w:rPr>
                <w:rFonts w:ascii="Times New Roman" w:eastAsia="Times New Roman" w:hAnsi="Times New Roman" w:cs="Times New Roman"/>
                <w:i/>
                <w:sz w:val="24"/>
                <w:szCs w:val="24"/>
              </w:rPr>
            </w:pPr>
            <w:r w:rsidRPr="001E3260">
              <w:rPr>
                <w:rFonts w:ascii="Times New Roman" w:hAnsi="Times New Roman" w:cs="Times New Roman"/>
                <w:color w:val="000000" w:themeColor="text1"/>
                <w:sz w:val="24"/>
                <w:szCs w:val="24"/>
              </w:rPr>
              <w:t xml:space="preserve"> </w:t>
            </w:r>
            <w:r w:rsidR="00912BB7" w:rsidRPr="001E3260">
              <w:rPr>
                <w:rFonts w:ascii="Times New Roman" w:hAnsi="Times New Roman" w:cs="Times New Roman"/>
                <w:color w:val="000000" w:themeColor="text1"/>
                <w:sz w:val="24"/>
                <w:szCs w:val="24"/>
              </w:rPr>
              <w:t xml:space="preserve">3.12. </w:t>
            </w:r>
            <w:r w:rsidR="00210DCB" w:rsidRPr="001E3260">
              <w:rPr>
                <w:rFonts w:ascii="Times New Roman" w:hAnsi="Times New Roman" w:cs="Times New Roman"/>
                <w:color w:val="000000" w:themeColor="text1"/>
                <w:sz w:val="24"/>
                <w:szCs w:val="24"/>
              </w:rPr>
              <w:t xml:space="preserve">У разі якщо </w:t>
            </w:r>
            <w:r w:rsidR="00210DCB" w:rsidRPr="001E3260">
              <w:rPr>
                <w:rFonts w:ascii="Times New Roman" w:eastAsia="Times New Roman" w:hAnsi="Times New Roman" w:cs="Times New Roman"/>
                <w:sz w:val="24"/>
                <w:szCs w:val="24"/>
              </w:rPr>
              <w:t xml:space="preserve">вартість закупівлі товару (товарів), послуги (послуг) або робіт дорівнює чи перевищує 20 млн. гривень (у тому </w:t>
            </w:r>
            <w:r w:rsidR="00210DCB" w:rsidRPr="001E3260">
              <w:rPr>
                <w:rFonts w:ascii="Times New Roman" w:eastAsia="Times New Roman" w:hAnsi="Times New Roman" w:cs="Times New Roman"/>
                <w:sz w:val="24"/>
                <w:szCs w:val="24"/>
              </w:rPr>
              <w:lastRenderedPageBreak/>
              <w:t>числі за лотом)</w:t>
            </w:r>
            <w:r w:rsidR="00210DCB" w:rsidRPr="001E3260">
              <w:rPr>
                <w:rFonts w:ascii="Times New Roman" w:hAnsi="Times New Roman" w:cs="Times New Roman"/>
                <w:color w:val="000000" w:themeColor="text1"/>
                <w:sz w:val="24"/>
                <w:szCs w:val="24"/>
              </w:rPr>
              <w:t xml:space="preserve"> </w:t>
            </w:r>
            <w:r w:rsidR="00210DCB" w:rsidRPr="001E3260">
              <w:rPr>
                <w:rFonts w:ascii="Times New Roman" w:eastAsia="Times New Roman" w:hAnsi="Times New Roman" w:cs="Times New Roman"/>
                <w:sz w:val="24"/>
                <w:szCs w:val="24"/>
              </w:rPr>
              <w:t xml:space="preserve">юридична особа, яка є учасником процедури закупівлі (крім нерезидентів), повинна мати антикорупційну програму чи уповноваженого з реалізації антикорупційної програми. </w:t>
            </w:r>
            <w:r w:rsidR="00210DCB" w:rsidRPr="001E3260">
              <w:rPr>
                <w:rFonts w:ascii="Times New Roman" w:eastAsia="Times New Roman" w:hAnsi="Times New Roman" w:cs="Times New Roman"/>
                <w:sz w:val="24"/>
                <w:szCs w:val="24"/>
                <w:u w:val="single"/>
              </w:rPr>
              <w:t>На підтвердження  в складі тендерної пропозиції надається антикорупційна програма та/або наказ про  призначення уповноваженого з реалізації антикорупційної програми</w:t>
            </w:r>
            <w:r w:rsidR="00210DCB" w:rsidRPr="001E3260">
              <w:rPr>
                <w:rFonts w:ascii="Times New Roman" w:eastAsia="Times New Roman" w:hAnsi="Times New Roman" w:cs="Times New Roman"/>
                <w:i/>
                <w:sz w:val="24"/>
                <w:szCs w:val="24"/>
              </w:rPr>
              <w:t>.</w:t>
            </w:r>
          </w:p>
          <w:p w14:paraId="256779D9" w14:textId="77777777" w:rsidR="003B5BAB" w:rsidRPr="001E3260" w:rsidRDefault="003B5BAB" w:rsidP="003B5BAB">
            <w:pPr>
              <w:jc w:val="both"/>
              <w:rPr>
                <w:rFonts w:ascii="Times New Roman" w:eastAsia="Times New Roman" w:hAnsi="Times New Roman" w:cs="Times New Roman"/>
                <w:iCs/>
                <w:sz w:val="24"/>
                <w:szCs w:val="24"/>
                <w:lang w:val="ru-RU"/>
              </w:rPr>
            </w:pPr>
            <w:r w:rsidRPr="001E3260">
              <w:rPr>
                <w:rFonts w:ascii="Times New Roman" w:eastAsia="Times New Roman" w:hAnsi="Times New Roman" w:cs="Times New Roman"/>
                <w:sz w:val="24"/>
                <w:szCs w:val="24"/>
                <w:lang w:val="ru-RU"/>
              </w:rPr>
              <w:t xml:space="preserve">3.13. </w:t>
            </w:r>
            <w:r w:rsidRPr="001E3260">
              <w:rPr>
                <w:rFonts w:ascii="Times New Roman" w:eastAsia="Times New Roman" w:hAnsi="Times New Roman" w:cs="Times New Roman"/>
                <w:iCs/>
                <w:sz w:val="24"/>
                <w:szCs w:val="24"/>
                <w:lang w:val="ru-RU"/>
              </w:rPr>
              <w:t xml:space="preserve">Якщо у </w:t>
            </w:r>
            <w:r w:rsidRPr="001E3260">
              <w:rPr>
                <w:rFonts w:ascii="Times New Roman" w:eastAsia="Times New Roman" w:hAnsi="Times New Roman" w:cs="Times New Roman"/>
                <w:iCs/>
                <w:sz w:val="24"/>
                <w:szCs w:val="24"/>
              </w:rPr>
              <w:t>технічній</w:t>
            </w:r>
            <w:r w:rsidRPr="001E3260">
              <w:rPr>
                <w:rFonts w:ascii="Times New Roman" w:eastAsia="Times New Roman" w:hAnsi="Times New Roman" w:cs="Times New Roman"/>
                <w:iCs/>
                <w:sz w:val="24"/>
                <w:szCs w:val="24"/>
                <w:lang w:val="ru-RU"/>
              </w:rPr>
              <w:t xml:space="preserve"> специфікації до </w:t>
            </w:r>
            <w:r w:rsidRPr="001E3260">
              <w:rPr>
                <w:rFonts w:ascii="Times New Roman" w:eastAsia="Times New Roman" w:hAnsi="Times New Roman" w:cs="Times New Roman"/>
                <w:iCs/>
                <w:sz w:val="24"/>
                <w:szCs w:val="24"/>
              </w:rPr>
              <w:t xml:space="preserve">ТД </w:t>
            </w:r>
            <w:r w:rsidRPr="001E3260">
              <w:rPr>
                <w:rFonts w:ascii="Times New Roman" w:eastAsia="Times New Roman" w:hAnsi="Times New Roman" w:cs="Times New Roman"/>
                <w:iCs/>
                <w:sz w:val="24"/>
                <w:szCs w:val="24"/>
                <w:lang w:val="ru-RU"/>
              </w:rPr>
              <w:t>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w:t>
            </w:r>
            <w:r w:rsidRPr="001E3260">
              <w:rPr>
                <w:rFonts w:ascii="Times New Roman" w:eastAsia="Times New Roman" w:hAnsi="Times New Roman" w:cs="Times New Roman"/>
                <w:iCs/>
                <w:sz w:val="24"/>
                <w:szCs w:val="24"/>
                <w:u w:val="single"/>
                <w:lang w:val="ru-RU"/>
              </w:rPr>
              <w:t xml:space="preserve"> </w:t>
            </w:r>
            <w:r w:rsidRPr="001E3260">
              <w:rPr>
                <w:rFonts w:ascii="Times New Roman" w:eastAsia="Times New Roman" w:hAnsi="Times New Roman" w:cs="Times New Roman"/>
                <w:iCs/>
                <w:sz w:val="24"/>
                <w:szCs w:val="24"/>
                <w:lang w:val="ru-RU"/>
              </w:rPr>
              <w:t xml:space="preserve">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кожного такого посилання слід вважати наявний вираз «або еквівалент». </w:t>
            </w:r>
          </w:p>
          <w:p w14:paraId="0DBA4CC8" w14:textId="77777777" w:rsidR="003B5BAB" w:rsidRPr="001E3260" w:rsidRDefault="003B5BAB" w:rsidP="003B5BAB">
            <w:pPr>
              <w:jc w:val="both"/>
              <w:rPr>
                <w:rFonts w:ascii="Times New Roman" w:eastAsia="Times New Roman" w:hAnsi="Times New Roman" w:cs="Times New Roman"/>
                <w:iCs/>
                <w:sz w:val="24"/>
                <w:szCs w:val="24"/>
                <w:lang w:val="ru-RU"/>
              </w:rPr>
            </w:pPr>
            <w:r w:rsidRPr="001E3260">
              <w:rPr>
                <w:rFonts w:ascii="Times New Roman" w:eastAsia="Times New Roman" w:hAnsi="Times New Roman" w:cs="Times New Roman"/>
                <w:iCs/>
                <w:sz w:val="24"/>
                <w:szCs w:val="24"/>
                <w:lang w:val="ru-RU"/>
              </w:rPr>
              <w:t>3.14. Якщо технічна специфікація</w:t>
            </w:r>
            <w:r w:rsidRPr="001E3260">
              <w:rPr>
                <w:rFonts w:ascii="Times New Roman" w:eastAsia="Times New Roman" w:hAnsi="Times New Roman" w:cs="Times New Roman"/>
                <w:iCs/>
                <w:sz w:val="24"/>
                <w:szCs w:val="24"/>
              </w:rPr>
              <w:t xml:space="preserve"> до ТД </w:t>
            </w:r>
            <w:r w:rsidRPr="001E3260">
              <w:rPr>
                <w:rFonts w:ascii="Times New Roman" w:eastAsia="Times New Roman" w:hAnsi="Times New Roman" w:cs="Times New Roman"/>
                <w:iCs/>
                <w:sz w:val="24"/>
                <w:szCs w:val="24"/>
                <w:lang w:val="ru-RU"/>
              </w:rPr>
              <w:t>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Після кожного такого посилання слід вважати наявний вираз «або еквівалент».</w:t>
            </w:r>
          </w:p>
          <w:p w14:paraId="3F204B0E" w14:textId="3D4DFA75" w:rsidR="00700FA7" w:rsidRPr="001E3260" w:rsidRDefault="0093658E" w:rsidP="0093658E">
            <w:pPr>
              <w:spacing w:before="150" w:after="150" w:line="240" w:lineRule="auto"/>
              <w:jc w:val="both"/>
              <w:rPr>
                <w:rFonts w:ascii="Times New Roman" w:eastAsia="Times New Roman" w:hAnsi="Times New Roman" w:cs="Times New Roman"/>
                <w:color w:val="000000" w:themeColor="text1"/>
                <w:sz w:val="24"/>
                <w:szCs w:val="24"/>
              </w:rPr>
            </w:pPr>
            <w:r w:rsidRPr="001E3260">
              <w:rPr>
                <w:rFonts w:ascii="Times New Roman" w:eastAsia="Times New Roman" w:hAnsi="Times New Roman" w:cs="Times New Roman"/>
                <w:b/>
                <w:color w:val="000000" w:themeColor="text1"/>
                <w:sz w:val="24"/>
                <w:szCs w:val="24"/>
              </w:rPr>
              <w:t>Тендерна документація містить також іншу інформацію, яку замовник вважає за необхідне включити на підставі абзацу першого частини третьої статті 22 Закону</w:t>
            </w:r>
            <w:r w:rsidR="00700FA7" w:rsidRPr="001E3260">
              <w:rPr>
                <w:rFonts w:ascii="Times New Roman" w:eastAsia="Times New Roman" w:hAnsi="Times New Roman" w:cs="Times New Roman"/>
                <w:b/>
                <w:color w:val="000000" w:themeColor="text1"/>
                <w:sz w:val="24"/>
                <w:szCs w:val="24"/>
              </w:rPr>
              <w:t>.</w:t>
            </w:r>
          </w:p>
        </w:tc>
      </w:tr>
      <w:tr w:rsidR="00767E74" w14:paraId="629FDCD7" w14:textId="77777777" w:rsidTr="005F3853">
        <w:tc>
          <w:tcPr>
            <w:tcW w:w="561" w:type="dxa"/>
            <w:shd w:val="clear" w:color="auto" w:fill="FFFFFF"/>
          </w:tcPr>
          <w:p w14:paraId="03866B4F" w14:textId="20FBF99A" w:rsidR="00767E74" w:rsidRDefault="00C251E4">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2897" w:type="dxa"/>
            <w:shd w:val="clear" w:color="auto" w:fill="FFFFFF"/>
          </w:tcPr>
          <w:p w14:paraId="56CF6C2C" w14:textId="77777777" w:rsidR="00767E74" w:rsidRDefault="00E14036">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Відхилення тендерних пропозицій</w:t>
            </w:r>
          </w:p>
        </w:tc>
        <w:tc>
          <w:tcPr>
            <w:tcW w:w="7316" w:type="dxa"/>
            <w:shd w:val="clear" w:color="auto" w:fill="FFFFFF"/>
          </w:tcPr>
          <w:p w14:paraId="6E75AFD8" w14:textId="77777777" w:rsidR="00767E74" w:rsidRPr="00912D90" w:rsidRDefault="00840D89">
            <w:pPr>
              <w:spacing w:before="150" w:after="150" w:line="240" w:lineRule="auto"/>
              <w:jc w:val="both"/>
              <w:rPr>
                <w:rFonts w:ascii="Times New Roman" w:eastAsia="Times New Roman" w:hAnsi="Times New Roman" w:cs="Times New Roman"/>
                <w:color w:val="000000" w:themeColor="text1"/>
                <w:sz w:val="24"/>
                <w:szCs w:val="24"/>
              </w:rPr>
            </w:pPr>
            <w:r w:rsidRPr="00912D90">
              <w:rPr>
                <w:rFonts w:ascii="Times New Roman" w:eastAsia="Times New Roman" w:hAnsi="Times New Roman" w:cs="Times New Roman"/>
                <w:color w:val="000000" w:themeColor="text1"/>
                <w:sz w:val="24"/>
                <w:szCs w:val="24"/>
              </w:rPr>
              <w:t xml:space="preserve">3.1. </w:t>
            </w:r>
            <w:r w:rsidR="007768AE" w:rsidRPr="007768AE">
              <w:rPr>
                <w:rFonts w:ascii="Times New Roman" w:eastAsia="Times New Roman" w:hAnsi="Times New Roman" w:cs="Times New Roman"/>
                <w:color w:val="000000" w:themeColor="text1"/>
                <w:sz w:val="24"/>
                <w:szCs w:val="24"/>
              </w:rPr>
              <w:t>Замовник відхиляє тендерну пропозицію із зазначенням аргументації в електронній системі закупівель у разі, коли</w:t>
            </w:r>
            <w:r w:rsidR="00E14036" w:rsidRPr="00912D90">
              <w:rPr>
                <w:rFonts w:ascii="Times New Roman" w:eastAsia="Times New Roman" w:hAnsi="Times New Roman" w:cs="Times New Roman"/>
                <w:color w:val="000000" w:themeColor="text1"/>
                <w:sz w:val="24"/>
                <w:szCs w:val="24"/>
              </w:rPr>
              <w:t>:</w:t>
            </w:r>
          </w:p>
          <w:p w14:paraId="33E7E5D5" w14:textId="77777777" w:rsidR="00767E74" w:rsidRPr="00912D90" w:rsidRDefault="00E14036">
            <w:pPr>
              <w:spacing w:before="150" w:after="150" w:line="240" w:lineRule="auto"/>
              <w:jc w:val="both"/>
              <w:rPr>
                <w:rFonts w:ascii="Times New Roman" w:eastAsia="Times New Roman" w:hAnsi="Times New Roman" w:cs="Times New Roman"/>
                <w:color w:val="000000" w:themeColor="text1"/>
                <w:sz w:val="24"/>
                <w:szCs w:val="24"/>
              </w:rPr>
            </w:pPr>
            <w:r w:rsidRPr="00912D90">
              <w:rPr>
                <w:rFonts w:ascii="Times New Roman" w:eastAsia="Times New Roman" w:hAnsi="Times New Roman" w:cs="Times New Roman"/>
                <w:color w:val="000000" w:themeColor="text1"/>
                <w:sz w:val="24"/>
                <w:szCs w:val="24"/>
              </w:rPr>
              <w:t xml:space="preserve">1) </w:t>
            </w:r>
            <w:r w:rsidR="001700EC" w:rsidRPr="001700EC">
              <w:rPr>
                <w:rFonts w:ascii="Times New Roman" w:eastAsia="Times New Roman" w:hAnsi="Times New Roman" w:cs="Times New Roman"/>
                <w:color w:val="000000" w:themeColor="text1"/>
                <w:sz w:val="24"/>
                <w:szCs w:val="24"/>
              </w:rPr>
              <w:t>учасник процедури закупівлі</w:t>
            </w:r>
            <w:r w:rsidRPr="00912D90">
              <w:rPr>
                <w:rFonts w:ascii="Times New Roman" w:eastAsia="Times New Roman" w:hAnsi="Times New Roman" w:cs="Times New Roman"/>
                <w:color w:val="000000" w:themeColor="text1"/>
                <w:sz w:val="24"/>
                <w:szCs w:val="24"/>
              </w:rPr>
              <w:t>:</w:t>
            </w:r>
          </w:p>
          <w:p w14:paraId="6268F9AA" w14:textId="374B64E1" w:rsidR="006456FE" w:rsidRPr="00912D90" w:rsidRDefault="001700EC" w:rsidP="001700EC">
            <w:pPr>
              <w:numPr>
                <w:ilvl w:val="0"/>
                <w:numId w:val="24"/>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sidRPr="001700EC">
              <w:rPr>
                <w:rFonts w:ascii="Times New Roman" w:eastAsia="Times New Roman" w:hAnsi="Times New Roman" w:cs="Times New Roman"/>
                <w:color w:val="000000"/>
                <w:sz w:val="24"/>
                <w:szCs w:val="24"/>
              </w:rPr>
              <w:t xml:space="preserve">підпадає під підстави, встановлені пунктом 47 </w:t>
            </w:r>
            <w:r w:rsidR="003B1A2E" w:rsidRPr="00153419">
              <w:rPr>
                <w:rFonts w:ascii="Times New Roman" w:hAnsi="Times New Roman" w:cs="Times New Roman"/>
                <w:sz w:val="24"/>
                <w:szCs w:val="24"/>
                <w:shd w:val="clear" w:color="auto" w:fill="FFFFFF"/>
              </w:rPr>
              <w:t>постанов</w:t>
            </w:r>
            <w:r w:rsidR="003B1A2E">
              <w:rPr>
                <w:rFonts w:ascii="Times New Roman" w:hAnsi="Times New Roman" w:cs="Times New Roman"/>
                <w:sz w:val="24"/>
                <w:szCs w:val="24"/>
                <w:shd w:val="clear" w:color="auto" w:fill="FFFFFF"/>
              </w:rPr>
              <w:t>и</w:t>
            </w:r>
            <w:r w:rsidR="003B1A2E" w:rsidRPr="00153419">
              <w:rPr>
                <w:rFonts w:ascii="Times New Roman" w:hAnsi="Times New Roman" w:cs="Times New Roman"/>
                <w:sz w:val="24"/>
                <w:szCs w:val="24"/>
                <w:shd w:val="clear" w:color="auto" w:fill="FFFFFF"/>
              </w:rPr>
              <w:t xml:space="preserve"> КМУ від 12.10.2022 № 1178</w:t>
            </w:r>
            <w:r w:rsidR="006456FE" w:rsidRPr="00912D90">
              <w:rPr>
                <w:rFonts w:ascii="Times New Roman" w:eastAsia="Times New Roman" w:hAnsi="Times New Roman" w:cs="Times New Roman"/>
                <w:sz w:val="24"/>
                <w:szCs w:val="24"/>
              </w:rPr>
              <w:t>;</w:t>
            </w:r>
          </w:p>
          <w:p w14:paraId="703ECE10" w14:textId="6184C721" w:rsidR="006456FE" w:rsidRPr="00912D90" w:rsidRDefault="001700EC" w:rsidP="001700EC">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700EC">
              <w:rPr>
                <w:rFonts w:ascii="Times New Roman" w:eastAsia="Times New Roman" w:hAnsi="Times New Roman" w:cs="Times New Roman"/>
                <w:color w:val="000000"/>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3B1A2E" w:rsidRPr="00153419">
              <w:rPr>
                <w:rFonts w:ascii="Times New Roman" w:hAnsi="Times New Roman" w:cs="Times New Roman"/>
                <w:sz w:val="24"/>
                <w:szCs w:val="24"/>
                <w:shd w:val="clear" w:color="auto" w:fill="FFFFFF"/>
              </w:rPr>
              <w:t>постанов</w:t>
            </w:r>
            <w:r w:rsidR="003B1A2E">
              <w:rPr>
                <w:rFonts w:ascii="Times New Roman" w:hAnsi="Times New Roman" w:cs="Times New Roman"/>
                <w:sz w:val="24"/>
                <w:szCs w:val="24"/>
                <w:shd w:val="clear" w:color="auto" w:fill="FFFFFF"/>
              </w:rPr>
              <w:t>и</w:t>
            </w:r>
            <w:r w:rsidR="003B1A2E" w:rsidRPr="00153419">
              <w:rPr>
                <w:rFonts w:ascii="Times New Roman" w:hAnsi="Times New Roman" w:cs="Times New Roman"/>
                <w:sz w:val="24"/>
                <w:szCs w:val="24"/>
                <w:shd w:val="clear" w:color="auto" w:fill="FFFFFF"/>
              </w:rPr>
              <w:t xml:space="preserve"> КМУ від 12.10.2022 № 1178</w:t>
            </w:r>
            <w:r w:rsidR="006456FE" w:rsidRPr="00912D90">
              <w:rPr>
                <w:rFonts w:ascii="Times New Roman" w:eastAsia="Times New Roman" w:hAnsi="Times New Roman" w:cs="Times New Roman"/>
                <w:color w:val="000000"/>
                <w:sz w:val="24"/>
                <w:szCs w:val="24"/>
              </w:rPr>
              <w:t>;</w:t>
            </w:r>
          </w:p>
          <w:p w14:paraId="34743DD0" w14:textId="77777777" w:rsidR="006456FE" w:rsidRPr="00912D90" w:rsidRDefault="001700EC" w:rsidP="001700EC">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700EC">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w:t>
            </w:r>
            <w:r w:rsidR="006456FE" w:rsidRPr="00912D90">
              <w:rPr>
                <w:rFonts w:ascii="Times New Roman" w:eastAsia="Times New Roman" w:hAnsi="Times New Roman" w:cs="Times New Roman"/>
                <w:color w:val="000000"/>
                <w:sz w:val="24"/>
                <w:szCs w:val="24"/>
              </w:rPr>
              <w:t>;</w:t>
            </w:r>
          </w:p>
          <w:p w14:paraId="6A743418" w14:textId="77777777" w:rsidR="006456FE" w:rsidRPr="00912D90" w:rsidRDefault="001700EC" w:rsidP="001700EC">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700EC">
              <w:rPr>
                <w:rFonts w:ascii="Times New Roman" w:eastAsia="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006456FE" w:rsidRPr="00912D90">
              <w:rPr>
                <w:rFonts w:ascii="Times New Roman" w:eastAsia="Times New Roman" w:hAnsi="Times New Roman" w:cs="Times New Roman"/>
                <w:sz w:val="24"/>
                <w:szCs w:val="24"/>
              </w:rPr>
              <w:t>;</w:t>
            </w:r>
          </w:p>
          <w:p w14:paraId="06FF6D44" w14:textId="77777777" w:rsidR="006456FE" w:rsidRPr="00912D90" w:rsidRDefault="003C2CC9" w:rsidP="003C2CC9">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C2CC9">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r w:rsidR="006456FE" w:rsidRPr="00912D90">
              <w:rPr>
                <w:rFonts w:ascii="Times New Roman" w:eastAsia="Times New Roman" w:hAnsi="Times New Roman" w:cs="Times New Roman"/>
                <w:sz w:val="24"/>
                <w:szCs w:val="24"/>
              </w:rPr>
              <w:t>;</w:t>
            </w:r>
          </w:p>
          <w:p w14:paraId="100F7670" w14:textId="77777777" w:rsidR="006456FE" w:rsidRDefault="003C2CC9" w:rsidP="002C0DAB">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C2CC9">
              <w:rPr>
                <w:rFonts w:ascii="Times New Roman" w:eastAsia="Times New Roman" w:hAnsi="Times New Roman" w:cs="Times New Roman"/>
                <w:color w:val="000000"/>
                <w:sz w:val="24"/>
                <w:szCs w:val="24"/>
              </w:rPr>
              <w:t xml:space="preserve">визначив конфіденційною інформацію, що не може бути визначена як конфіденційна відповідно до вимог пункту 40 </w:t>
            </w:r>
            <w:r w:rsidRPr="003C2CC9">
              <w:rPr>
                <w:rFonts w:ascii="Times New Roman" w:eastAsia="Times New Roman" w:hAnsi="Times New Roman" w:cs="Times New Roman"/>
                <w:color w:val="000000"/>
                <w:sz w:val="24"/>
                <w:szCs w:val="24"/>
              </w:rPr>
              <w:lastRenderedPageBreak/>
              <w:t>цих особливостей</w:t>
            </w:r>
            <w:r w:rsidR="006456FE" w:rsidRPr="00912D90">
              <w:rPr>
                <w:rFonts w:ascii="Times New Roman" w:eastAsia="Times New Roman" w:hAnsi="Times New Roman" w:cs="Times New Roman"/>
                <w:color w:val="000000"/>
                <w:sz w:val="24"/>
                <w:szCs w:val="24"/>
              </w:rPr>
              <w:t>;</w:t>
            </w:r>
          </w:p>
          <w:p w14:paraId="36B612E8" w14:textId="77777777" w:rsidR="002C0DAB" w:rsidRPr="003B1A2E" w:rsidRDefault="002C0DAB" w:rsidP="002C0DAB">
            <w:pPr>
              <w:pStyle w:val="a5"/>
              <w:numPr>
                <w:ilvl w:val="0"/>
                <w:numId w:val="24"/>
              </w:numPr>
              <w:jc w:val="both"/>
              <w:rPr>
                <w:rFonts w:ascii="Times New Roman" w:eastAsia="Times New Roman" w:hAnsi="Times New Roman" w:cs="Times New Roman"/>
                <w:color w:val="000000"/>
                <w:sz w:val="24"/>
                <w:szCs w:val="24"/>
              </w:rPr>
            </w:pPr>
            <w:r w:rsidRPr="003B1A2E">
              <w:rPr>
                <w:rFonts w:ascii="Times New Roman" w:eastAsia="Times New Roman" w:hAnsi="Times New Roman" w:cs="Times New Roman"/>
                <w:color w:val="000000"/>
                <w:sz w:val="24"/>
                <w:szCs w:val="24"/>
              </w:rPr>
              <w:t>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7F991D4" w14:textId="77777777" w:rsidR="00767E74" w:rsidRPr="00912D90" w:rsidRDefault="00E14036">
            <w:pPr>
              <w:spacing w:before="150" w:after="150" w:line="240" w:lineRule="auto"/>
              <w:jc w:val="both"/>
              <w:rPr>
                <w:rFonts w:ascii="Times New Roman" w:eastAsia="Times New Roman" w:hAnsi="Times New Roman" w:cs="Times New Roman"/>
                <w:color w:val="000000" w:themeColor="text1"/>
                <w:sz w:val="24"/>
                <w:szCs w:val="24"/>
              </w:rPr>
            </w:pPr>
            <w:r w:rsidRPr="00912D90">
              <w:rPr>
                <w:rFonts w:ascii="Times New Roman" w:eastAsia="Times New Roman" w:hAnsi="Times New Roman" w:cs="Times New Roman"/>
                <w:color w:val="000000" w:themeColor="text1"/>
                <w:sz w:val="24"/>
                <w:szCs w:val="24"/>
              </w:rPr>
              <w:t xml:space="preserve">2) </w:t>
            </w:r>
            <w:r w:rsidR="00930FB5" w:rsidRPr="00E658DE">
              <w:rPr>
                <w:rFonts w:ascii="Times New Roman" w:hAnsi="Times New Roman"/>
                <w:color w:val="000000"/>
                <w:sz w:val="24"/>
                <w:szCs w:val="24"/>
                <w:lang w:eastAsia="en-US"/>
              </w:rPr>
              <w:t>тендерна пропозиція:</w:t>
            </w:r>
          </w:p>
          <w:p w14:paraId="6C5C6B3F" w14:textId="6CD6E437" w:rsidR="009F7435" w:rsidRPr="00912D90" w:rsidRDefault="00F662C1" w:rsidP="00F662C1">
            <w:pPr>
              <w:numPr>
                <w:ilvl w:val="0"/>
                <w:numId w:val="4"/>
              </w:numPr>
              <w:pBdr>
                <w:top w:val="nil"/>
                <w:left w:val="nil"/>
                <w:bottom w:val="nil"/>
                <w:right w:val="nil"/>
                <w:between w:val="nil"/>
              </w:pBdr>
              <w:spacing w:before="150" w:after="0" w:line="240" w:lineRule="auto"/>
              <w:jc w:val="both"/>
              <w:rPr>
                <w:rFonts w:ascii="Times New Roman" w:eastAsia="Times New Roman" w:hAnsi="Times New Roman" w:cs="Times New Roman"/>
                <w:color w:val="000000" w:themeColor="text1"/>
                <w:sz w:val="24"/>
                <w:szCs w:val="24"/>
              </w:rPr>
            </w:pPr>
            <w:r w:rsidRPr="00F662C1">
              <w:rPr>
                <w:rFonts w:ascii="Times New Roman" w:eastAsia="Times New Roman" w:hAnsi="Times New Roman" w:cs="Times New Roman"/>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3B1A2E" w:rsidRPr="00153419">
              <w:rPr>
                <w:rFonts w:ascii="Times New Roman" w:hAnsi="Times New Roman" w:cs="Times New Roman"/>
                <w:sz w:val="24"/>
                <w:szCs w:val="24"/>
                <w:shd w:val="clear" w:color="auto" w:fill="FFFFFF"/>
              </w:rPr>
              <w:t>постанов</w:t>
            </w:r>
            <w:r w:rsidR="003B1A2E">
              <w:rPr>
                <w:rFonts w:ascii="Times New Roman" w:hAnsi="Times New Roman" w:cs="Times New Roman"/>
                <w:sz w:val="24"/>
                <w:szCs w:val="24"/>
                <w:shd w:val="clear" w:color="auto" w:fill="FFFFFF"/>
              </w:rPr>
              <w:t>и</w:t>
            </w:r>
            <w:r w:rsidR="003B1A2E" w:rsidRPr="00153419">
              <w:rPr>
                <w:rFonts w:ascii="Times New Roman" w:hAnsi="Times New Roman" w:cs="Times New Roman"/>
                <w:sz w:val="24"/>
                <w:szCs w:val="24"/>
                <w:shd w:val="clear" w:color="auto" w:fill="FFFFFF"/>
              </w:rPr>
              <w:t xml:space="preserve"> КМУ від 12.10.2022 № 1178</w:t>
            </w:r>
            <w:r w:rsidR="009F7435" w:rsidRPr="00912D90">
              <w:rPr>
                <w:rFonts w:ascii="Times New Roman" w:eastAsia="Times New Roman" w:hAnsi="Times New Roman" w:cs="Times New Roman"/>
                <w:color w:val="000000" w:themeColor="text1"/>
                <w:sz w:val="24"/>
                <w:szCs w:val="24"/>
              </w:rPr>
              <w:t>;</w:t>
            </w:r>
          </w:p>
          <w:p w14:paraId="308B4C0B" w14:textId="77777777" w:rsidR="00F662C1" w:rsidRPr="00F662C1" w:rsidRDefault="00F662C1" w:rsidP="00F662C1">
            <w:pPr>
              <w:numPr>
                <w:ilvl w:val="0"/>
                <w:numId w:val="4"/>
              </w:numPr>
              <w:pBdr>
                <w:top w:val="nil"/>
                <w:left w:val="nil"/>
                <w:bottom w:val="nil"/>
                <w:right w:val="nil"/>
                <w:between w:val="nil"/>
              </w:pBdr>
              <w:spacing w:before="150" w:after="0" w:line="240" w:lineRule="auto"/>
              <w:jc w:val="both"/>
              <w:rPr>
                <w:rFonts w:ascii="Times New Roman" w:eastAsia="Times New Roman" w:hAnsi="Times New Roman" w:cs="Times New Roman"/>
                <w:color w:val="000000" w:themeColor="text1"/>
                <w:sz w:val="24"/>
                <w:szCs w:val="24"/>
              </w:rPr>
            </w:pPr>
            <w:r w:rsidRPr="00F662C1">
              <w:rPr>
                <w:rFonts w:ascii="Times New Roman" w:eastAsia="Times New Roman" w:hAnsi="Times New Roman" w:cs="Times New Roman"/>
                <w:color w:val="000000" w:themeColor="text1"/>
                <w:sz w:val="24"/>
                <w:szCs w:val="24"/>
              </w:rPr>
              <w:t>є такою, строк дії якої закінчився;</w:t>
            </w:r>
          </w:p>
          <w:p w14:paraId="6AF11B15" w14:textId="77777777" w:rsidR="00F662C1" w:rsidRPr="00F662C1" w:rsidRDefault="00F662C1" w:rsidP="00F662C1">
            <w:pPr>
              <w:numPr>
                <w:ilvl w:val="0"/>
                <w:numId w:val="4"/>
              </w:numPr>
              <w:pBdr>
                <w:top w:val="nil"/>
                <w:left w:val="nil"/>
                <w:bottom w:val="nil"/>
                <w:right w:val="nil"/>
                <w:between w:val="nil"/>
              </w:pBdr>
              <w:spacing w:before="150" w:after="0" w:line="240" w:lineRule="auto"/>
              <w:jc w:val="both"/>
              <w:rPr>
                <w:rFonts w:ascii="Times New Roman" w:eastAsia="Times New Roman" w:hAnsi="Times New Roman" w:cs="Times New Roman"/>
                <w:color w:val="000000" w:themeColor="text1"/>
                <w:sz w:val="24"/>
                <w:szCs w:val="24"/>
              </w:rPr>
            </w:pPr>
            <w:r w:rsidRPr="00F662C1">
              <w:rPr>
                <w:rFonts w:ascii="Times New Roman" w:eastAsia="Times New Roman" w:hAnsi="Times New Roman" w:cs="Times New Roman"/>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EA8F3B5" w14:textId="77777777" w:rsidR="00767E74" w:rsidRPr="00912D90" w:rsidRDefault="00F662C1" w:rsidP="00F662C1">
            <w:pPr>
              <w:numPr>
                <w:ilvl w:val="0"/>
                <w:numId w:val="4"/>
              </w:numPr>
              <w:pBdr>
                <w:top w:val="nil"/>
                <w:left w:val="nil"/>
                <w:bottom w:val="nil"/>
                <w:right w:val="nil"/>
                <w:between w:val="nil"/>
              </w:pBdr>
              <w:spacing w:before="150" w:after="0" w:line="240" w:lineRule="auto"/>
              <w:jc w:val="both"/>
              <w:rPr>
                <w:rFonts w:ascii="Times New Roman" w:eastAsia="Times New Roman" w:hAnsi="Times New Roman" w:cs="Times New Roman"/>
                <w:color w:val="000000" w:themeColor="text1"/>
                <w:sz w:val="24"/>
                <w:szCs w:val="24"/>
              </w:rPr>
            </w:pPr>
            <w:r w:rsidRPr="00F662C1">
              <w:rPr>
                <w:rFonts w:ascii="Times New Roman" w:eastAsia="Times New Roman" w:hAnsi="Times New Roman" w:cs="Times New Roman"/>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r w:rsidR="00E14036" w:rsidRPr="00912D90">
              <w:rPr>
                <w:rFonts w:ascii="Times New Roman" w:eastAsia="Times New Roman" w:hAnsi="Times New Roman" w:cs="Times New Roman"/>
                <w:color w:val="000000" w:themeColor="text1"/>
                <w:sz w:val="24"/>
                <w:szCs w:val="24"/>
              </w:rPr>
              <w:t>;</w:t>
            </w:r>
          </w:p>
          <w:p w14:paraId="729A42FD" w14:textId="77777777" w:rsidR="00767E74" w:rsidRPr="00912D90" w:rsidRDefault="00E14036">
            <w:pPr>
              <w:spacing w:before="150" w:after="150" w:line="240" w:lineRule="auto"/>
              <w:jc w:val="both"/>
              <w:rPr>
                <w:rFonts w:ascii="Times New Roman" w:eastAsia="Times New Roman" w:hAnsi="Times New Roman" w:cs="Times New Roman"/>
                <w:color w:val="000000" w:themeColor="text1"/>
                <w:sz w:val="24"/>
                <w:szCs w:val="24"/>
              </w:rPr>
            </w:pPr>
            <w:r w:rsidRPr="00912D90">
              <w:rPr>
                <w:rFonts w:ascii="Times New Roman" w:eastAsia="Times New Roman" w:hAnsi="Times New Roman" w:cs="Times New Roman"/>
                <w:color w:val="000000" w:themeColor="text1"/>
                <w:sz w:val="24"/>
                <w:szCs w:val="24"/>
              </w:rPr>
              <w:lastRenderedPageBreak/>
              <w:t xml:space="preserve">3) </w:t>
            </w:r>
            <w:r w:rsidR="00F662C1" w:rsidRPr="00E658DE">
              <w:rPr>
                <w:rFonts w:ascii="Times New Roman" w:hAnsi="Times New Roman"/>
                <w:color w:val="000000"/>
                <w:sz w:val="24"/>
                <w:szCs w:val="24"/>
                <w:lang w:eastAsia="en-US"/>
              </w:rPr>
              <w:t>переможець процедури закупівлі:</w:t>
            </w:r>
          </w:p>
          <w:p w14:paraId="2308D4C1" w14:textId="77777777" w:rsidR="00630E12" w:rsidRPr="00630E12" w:rsidRDefault="00630E12" w:rsidP="00630E12">
            <w:pPr>
              <w:numPr>
                <w:ilvl w:val="0"/>
                <w:numId w:val="6"/>
              </w:numPr>
              <w:pBdr>
                <w:top w:val="nil"/>
                <w:left w:val="nil"/>
                <w:bottom w:val="nil"/>
                <w:right w:val="nil"/>
                <w:between w:val="nil"/>
              </w:pBdr>
              <w:spacing w:before="150" w:after="0" w:line="240" w:lineRule="auto"/>
              <w:jc w:val="both"/>
              <w:rPr>
                <w:rFonts w:ascii="Times New Roman" w:eastAsia="Times New Roman" w:hAnsi="Times New Roman" w:cs="Times New Roman"/>
                <w:color w:val="000000" w:themeColor="text1"/>
                <w:sz w:val="24"/>
                <w:szCs w:val="24"/>
              </w:rPr>
            </w:pPr>
            <w:r w:rsidRPr="00630E12">
              <w:rPr>
                <w:rFonts w:ascii="Times New Roman" w:eastAsia="Times New Roman" w:hAnsi="Times New Roman" w:cs="Times New Roman"/>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24D6B8DF" w14:textId="7AEEE5C0" w:rsidR="00630E12" w:rsidRPr="00630E12" w:rsidRDefault="00630E12" w:rsidP="00630E12">
            <w:pPr>
              <w:numPr>
                <w:ilvl w:val="0"/>
                <w:numId w:val="6"/>
              </w:numPr>
              <w:pBdr>
                <w:top w:val="nil"/>
                <w:left w:val="nil"/>
                <w:bottom w:val="nil"/>
                <w:right w:val="nil"/>
                <w:between w:val="nil"/>
              </w:pBdr>
              <w:spacing w:before="150" w:after="0" w:line="240" w:lineRule="auto"/>
              <w:jc w:val="both"/>
              <w:rPr>
                <w:rFonts w:ascii="Times New Roman" w:eastAsia="Times New Roman" w:hAnsi="Times New Roman" w:cs="Times New Roman"/>
                <w:color w:val="000000" w:themeColor="text1"/>
                <w:sz w:val="24"/>
                <w:szCs w:val="24"/>
              </w:rPr>
            </w:pPr>
            <w:r w:rsidRPr="00630E12">
              <w:rPr>
                <w:rFonts w:ascii="Times New Roman" w:eastAsia="Times New Roman" w:hAnsi="Times New Roman" w:cs="Times New Roman"/>
                <w:color w:val="000000" w:themeColor="text1"/>
                <w:sz w:val="24"/>
                <w:szCs w:val="24"/>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3B1A2E" w:rsidRPr="00153419">
              <w:rPr>
                <w:rFonts w:ascii="Times New Roman" w:hAnsi="Times New Roman" w:cs="Times New Roman"/>
                <w:sz w:val="24"/>
                <w:szCs w:val="24"/>
                <w:shd w:val="clear" w:color="auto" w:fill="FFFFFF"/>
              </w:rPr>
              <w:t>постанов</w:t>
            </w:r>
            <w:r w:rsidR="003B1A2E">
              <w:rPr>
                <w:rFonts w:ascii="Times New Roman" w:hAnsi="Times New Roman" w:cs="Times New Roman"/>
                <w:sz w:val="24"/>
                <w:szCs w:val="24"/>
                <w:shd w:val="clear" w:color="auto" w:fill="FFFFFF"/>
              </w:rPr>
              <w:t>и</w:t>
            </w:r>
            <w:r w:rsidR="003B1A2E" w:rsidRPr="00153419">
              <w:rPr>
                <w:rFonts w:ascii="Times New Roman" w:hAnsi="Times New Roman" w:cs="Times New Roman"/>
                <w:sz w:val="24"/>
                <w:szCs w:val="24"/>
                <w:shd w:val="clear" w:color="auto" w:fill="FFFFFF"/>
              </w:rPr>
              <w:t xml:space="preserve"> КМУ від 12.10.2022 № 1178</w:t>
            </w:r>
            <w:r w:rsidRPr="00630E12">
              <w:rPr>
                <w:rFonts w:ascii="Times New Roman" w:eastAsia="Times New Roman" w:hAnsi="Times New Roman" w:cs="Times New Roman"/>
                <w:color w:val="000000" w:themeColor="text1"/>
                <w:sz w:val="24"/>
                <w:szCs w:val="24"/>
              </w:rPr>
              <w:t>;</w:t>
            </w:r>
          </w:p>
          <w:p w14:paraId="5C7F04CC" w14:textId="77777777" w:rsidR="00630E12" w:rsidRPr="00630E12" w:rsidRDefault="00630E12" w:rsidP="00630E12">
            <w:pPr>
              <w:numPr>
                <w:ilvl w:val="0"/>
                <w:numId w:val="6"/>
              </w:numPr>
              <w:pBdr>
                <w:top w:val="nil"/>
                <w:left w:val="nil"/>
                <w:bottom w:val="nil"/>
                <w:right w:val="nil"/>
                <w:between w:val="nil"/>
              </w:pBdr>
              <w:spacing w:before="150" w:after="0" w:line="240" w:lineRule="auto"/>
              <w:jc w:val="both"/>
              <w:rPr>
                <w:rFonts w:ascii="Times New Roman" w:eastAsia="Times New Roman" w:hAnsi="Times New Roman" w:cs="Times New Roman"/>
                <w:color w:val="000000" w:themeColor="text1"/>
                <w:sz w:val="24"/>
                <w:szCs w:val="24"/>
              </w:rPr>
            </w:pPr>
            <w:r w:rsidRPr="00630E12">
              <w:rPr>
                <w:rFonts w:ascii="Times New Roman" w:eastAsia="Times New Roman" w:hAnsi="Times New Roman" w:cs="Times New Roman"/>
                <w:color w:val="000000" w:themeColor="text1"/>
                <w:sz w:val="24"/>
                <w:szCs w:val="24"/>
              </w:rPr>
              <w:t>не надав забезпечення виконання договору про закупівлю, якщо таке забезпечення вимагалося замовником;</w:t>
            </w:r>
          </w:p>
          <w:p w14:paraId="0FE7F262" w14:textId="43ECCFB3" w:rsidR="00767E74" w:rsidRPr="00912D90" w:rsidRDefault="00630E12" w:rsidP="00630E12">
            <w:pPr>
              <w:numPr>
                <w:ilvl w:val="0"/>
                <w:numId w:val="6"/>
              </w:numPr>
              <w:pBdr>
                <w:top w:val="nil"/>
                <w:left w:val="nil"/>
                <w:bottom w:val="nil"/>
                <w:right w:val="nil"/>
                <w:between w:val="nil"/>
              </w:pBdr>
              <w:spacing w:before="150" w:after="0" w:line="240" w:lineRule="auto"/>
              <w:jc w:val="both"/>
              <w:rPr>
                <w:rFonts w:ascii="Times New Roman" w:eastAsia="Times New Roman" w:hAnsi="Times New Roman" w:cs="Times New Roman"/>
                <w:color w:val="000000" w:themeColor="text1"/>
                <w:sz w:val="24"/>
                <w:szCs w:val="24"/>
              </w:rPr>
            </w:pPr>
            <w:r w:rsidRPr="00630E12">
              <w:rPr>
                <w:rFonts w:ascii="Times New Roman" w:eastAsia="Times New Roman" w:hAnsi="Times New Roman" w:cs="Times New Roman"/>
                <w:color w:val="000000" w:themeColor="text1"/>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3B1A2E" w:rsidRPr="00153419">
              <w:rPr>
                <w:rFonts w:ascii="Times New Roman" w:hAnsi="Times New Roman" w:cs="Times New Roman"/>
                <w:sz w:val="24"/>
                <w:szCs w:val="24"/>
                <w:shd w:val="clear" w:color="auto" w:fill="FFFFFF"/>
              </w:rPr>
              <w:t>постанов</w:t>
            </w:r>
            <w:r w:rsidR="00355B29">
              <w:rPr>
                <w:rFonts w:ascii="Times New Roman" w:hAnsi="Times New Roman" w:cs="Times New Roman"/>
                <w:sz w:val="24"/>
                <w:szCs w:val="24"/>
                <w:shd w:val="clear" w:color="auto" w:fill="FFFFFF"/>
              </w:rPr>
              <w:t>и</w:t>
            </w:r>
            <w:r w:rsidR="003B1A2E" w:rsidRPr="00153419">
              <w:rPr>
                <w:rFonts w:ascii="Times New Roman" w:hAnsi="Times New Roman" w:cs="Times New Roman"/>
                <w:sz w:val="24"/>
                <w:szCs w:val="24"/>
                <w:shd w:val="clear" w:color="auto" w:fill="FFFFFF"/>
              </w:rPr>
              <w:t xml:space="preserve"> КМУ від 12.10.2022 № 1178</w:t>
            </w:r>
            <w:r w:rsidRPr="00630E12">
              <w:rPr>
                <w:rFonts w:ascii="Times New Roman" w:eastAsia="Times New Roman" w:hAnsi="Times New Roman" w:cs="Times New Roman"/>
                <w:color w:val="000000" w:themeColor="text1"/>
                <w:sz w:val="24"/>
                <w:szCs w:val="24"/>
              </w:rPr>
              <w:t>.</w:t>
            </w:r>
            <w:r w:rsidR="006F7AC4" w:rsidRPr="00912D90">
              <w:rPr>
                <w:rFonts w:ascii="Times New Roman" w:eastAsia="Times New Roman" w:hAnsi="Times New Roman" w:cs="Times New Roman"/>
                <w:color w:val="000000" w:themeColor="text1"/>
                <w:sz w:val="24"/>
                <w:szCs w:val="24"/>
              </w:rPr>
              <w:t>.</w:t>
            </w:r>
          </w:p>
          <w:p w14:paraId="504A5F22" w14:textId="77777777" w:rsidR="00767E74" w:rsidRPr="00912D90" w:rsidRDefault="00840D89">
            <w:pPr>
              <w:spacing w:before="150" w:after="150" w:line="240" w:lineRule="auto"/>
              <w:jc w:val="both"/>
              <w:rPr>
                <w:rFonts w:ascii="Times New Roman" w:eastAsia="Times New Roman" w:hAnsi="Times New Roman" w:cs="Times New Roman"/>
                <w:color w:val="000000" w:themeColor="text1"/>
                <w:sz w:val="24"/>
                <w:szCs w:val="24"/>
              </w:rPr>
            </w:pPr>
            <w:r w:rsidRPr="00912D90">
              <w:rPr>
                <w:rFonts w:ascii="Times New Roman" w:eastAsia="Times New Roman" w:hAnsi="Times New Roman" w:cs="Times New Roman"/>
                <w:color w:val="000000" w:themeColor="text1"/>
                <w:sz w:val="24"/>
                <w:szCs w:val="24"/>
              </w:rPr>
              <w:t xml:space="preserve">3.2. </w:t>
            </w:r>
            <w:r w:rsidR="00424C0E" w:rsidRPr="00E658DE">
              <w:rPr>
                <w:rFonts w:ascii="Times New Roman" w:hAnsi="Times New Roman"/>
                <w:color w:val="000000"/>
                <w:sz w:val="24"/>
                <w:szCs w:val="24"/>
                <w:lang w:eastAsia="en-US"/>
              </w:rPr>
              <w:t>Замовник може відхилити тендерну пропозицію із зазначенням аргументації в електронній системі закупівель у разі, коли:</w:t>
            </w:r>
          </w:p>
          <w:p w14:paraId="50308AC5" w14:textId="77777777" w:rsidR="00B62213" w:rsidRPr="00912D90" w:rsidRDefault="00B62213" w:rsidP="00B62213">
            <w:pPr>
              <w:numPr>
                <w:ilvl w:val="0"/>
                <w:numId w:val="7"/>
              </w:numPr>
              <w:pBdr>
                <w:top w:val="nil"/>
                <w:left w:val="nil"/>
                <w:bottom w:val="nil"/>
                <w:right w:val="nil"/>
                <w:between w:val="nil"/>
              </w:pBdr>
              <w:spacing w:before="150" w:after="0" w:line="240" w:lineRule="auto"/>
              <w:jc w:val="both"/>
              <w:rPr>
                <w:rFonts w:ascii="Times New Roman" w:eastAsia="Times New Roman" w:hAnsi="Times New Roman" w:cs="Times New Roman"/>
                <w:color w:val="000000" w:themeColor="text1"/>
                <w:sz w:val="24"/>
                <w:szCs w:val="24"/>
              </w:rPr>
            </w:pPr>
            <w:r w:rsidRPr="00912D90">
              <w:rPr>
                <w:rFonts w:ascii="Times New Roman" w:eastAsia="Times New Roman" w:hAnsi="Times New Roman" w:cs="Times New Roman"/>
                <w:color w:val="000000" w:themeColor="text1"/>
                <w:sz w:val="24"/>
                <w:szCs w:val="24"/>
              </w:rPr>
              <w:t xml:space="preserve"> </w:t>
            </w:r>
            <w:r w:rsidR="00D04DD6" w:rsidRPr="00E658DE">
              <w:rPr>
                <w:rFonts w:ascii="Times New Roman" w:hAnsi="Times New Roman"/>
                <w:color w:val="000000"/>
                <w:sz w:val="24"/>
                <w:szCs w:val="24"/>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Pr="00912D90">
              <w:rPr>
                <w:rFonts w:ascii="Times New Roman" w:eastAsia="Times New Roman" w:hAnsi="Times New Roman" w:cs="Times New Roman"/>
                <w:color w:val="000000" w:themeColor="text1"/>
                <w:sz w:val="24"/>
                <w:szCs w:val="24"/>
              </w:rPr>
              <w:t>;</w:t>
            </w:r>
          </w:p>
          <w:p w14:paraId="71488539" w14:textId="77777777" w:rsidR="00B62213" w:rsidRPr="00912D90" w:rsidRDefault="00D04DD6" w:rsidP="00B62213">
            <w:pPr>
              <w:numPr>
                <w:ilvl w:val="0"/>
                <w:numId w:val="7"/>
              </w:numPr>
              <w:spacing w:before="150" w:after="150" w:line="240" w:lineRule="auto"/>
              <w:jc w:val="both"/>
              <w:rPr>
                <w:rFonts w:ascii="Times New Roman" w:eastAsia="Times New Roman" w:hAnsi="Times New Roman" w:cs="Times New Roman"/>
                <w:color w:val="000000" w:themeColor="text1"/>
                <w:sz w:val="24"/>
                <w:szCs w:val="24"/>
              </w:rPr>
            </w:pPr>
            <w:r w:rsidRPr="00E658DE">
              <w:rPr>
                <w:rFonts w:ascii="Times New Roman" w:hAnsi="Times New Roman"/>
                <w:color w:val="000000"/>
                <w:sz w:val="24"/>
                <w:szCs w:val="24"/>
                <w:lang w:eastAsia="en-US"/>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62BDDDD" w14:textId="1D1E25CA" w:rsidR="00767E74" w:rsidRPr="00912D90" w:rsidRDefault="00840D89" w:rsidP="00B62213">
            <w:pPr>
              <w:spacing w:before="150" w:after="150" w:line="240" w:lineRule="auto"/>
              <w:jc w:val="both"/>
              <w:rPr>
                <w:rFonts w:ascii="Times New Roman" w:eastAsia="Times New Roman" w:hAnsi="Times New Roman" w:cs="Times New Roman"/>
                <w:color w:val="000000" w:themeColor="text1"/>
                <w:sz w:val="24"/>
                <w:szCs w:val="24"/>
              </w:rPr>
            </w:pPr>
            <w:r w:rsidRPr="00912D90">
              <w:rPr>
                <w:rFonts w:ascii="Times New Roman" w:eastAsia="Times New Roman" w:hAnsi="Times New Roman" w:cs="Times New Roman"/>
                <w:color w:val="000000" w:themeColor="text1"/>
                <w:sz w:val="24"/>
                <w:szCs w:val="24"/>
              </w:rPr>
              <w:t xml:space="preserve">3.3. </w:t>
            </w:r>
            <w:r w:rsidR="0056133B" w:rsidRPr="00912D90">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w:t>
            </w:r>
            <w:r w:rsidR="001D396B" w:rsidRPr="00912D90">
              <w:rPr>
                <w:rFonts w:ascii="Times New Roman" w:eastAsia="Times New Roman" w:hAnsi="Times New Roman" w:cs="Times New Roman"/>
                <w:color w:val="000000" w:themeColor="text1"/>
                <w:sz w:val="24"/>
                <w:szCs w:val="24"/>
              </w:rPr>
              <w:t>, коли наявні підстави, визначені пунктом 4</w:t>
            </w:r>
            <w:r w:rsidR="00EC35D3">
              <w:rPr>
                <w:rFonts w:ascii="Times New Roman" w:eastAsia="Times New Roman" w:hAnsi="Times New Roman" w:cs="Times New Roman"/>
                <w:color w:val="000000" w:themeColor="text1"/>
                <w:sz w:val="24"/>
                <w:szCs w:val="24"/>
              </w:rPr>
              <w:t>7</w:t>
            </w:r>
            <w:r w:rsidR="001D396B" w:rsidRPr="00912D90">
              <w:rPr>
                <w:rFonts w:ascii="Times New Roman" w:eastAsia="Times New Roman" w:hAnsi="Times New Roman" w:cs="Times New Roman"/>
                <w:color w:val="000000" w:themeColor="text1"/>
                <w:sz w:val="24"/>
                <w:szCs w:val="24"/>
              </w:rPr>
              <w:t xml:space="preserve"> </w:t>
            </w:r>
            <w:r w:rsidR="00355B29" w:rsidRPr="00153419">
              <w:rPr>
                <w:rFonts w:ascii="Times New Roman" w:hAnsi="Times New Roman" w:cs="Times New Roman"/>
                <w:sz w:val="24"/>
                <w:szCs w:val="24"/>
                <w:shd w:val="clear" w:color="auto" w:fill="FFFFFF"/>
              </w:rPr>
              <w:t>постанов</w:t>
            </w:r>
            <w:r w:rsidR="00355B29">
              <w:rPr>
                <w:rFonts w:ascii="Times New Roman" w:hAnsi="Times New Roman" w:cs="Times New Roman"/>
                <w:sz w:val="24"/>
                <w:szCs w:val="24"/>
                <w:shd w:val="clear" w:color="auto" w:fill="FFFFFF"/>
              </w:rPr>
              <w:t>и</w:t>
            </w:r>
            <w:r w:rsidR="00355B29" w:rsidRPr="00153419">
              <w:rPr>
                <w:rFonts w:ascii="Times New Roman" w:hAnsi="Times New Roman" w:cs="Times New Roman"/>
                <w:sz w:val="24"/>
                <w:szCs w:val="24"/>
                <w:shd w:val="clear" w:color="auto" w:fill="FFFFFF"/>
              </w:rPr>
              <w:t xml:space="preserve"> КМУ від 12.10.2022 № 1178</w:t>
            </w:r>
            <w:r w:rsidR="00700FA7" w:rsidRPr="00912D90">
              <w:rPr>
                <w:rFonts w:ascii="Times New Roman" w:eastAsia="Times New Roman" w:hAnsi="Times New Roman" w:cs="Times New Roman"/>
                <w:color w:val="000000" w:themeColor="text1"/>
                <w:sz w:val="24"/>
                <w:szCs w:val="24"/>
              </w:rPr>
              <w:t>.</w:t>
            </w:r>
          </w:p>
          <w:p w14:paraId="5BEB0807" w14:textId="77777777" w:rsidR="00767E74" w:rsidRPr="00912D90" w:rsidRDefault="00840D89">
            <w:pPr>
              <w:spacing w:before="150" w:after="150" w:line="240" w:lineRule="auto"/>
              <w:jc w:val="both"/>
              <w:rPr>
                <w:rFonts w:ascii="Times New Roman" w:eastAsia="Times New Roman" w:hAnsi="Times New Roman" w:cs="Times New Roman"/>
                <w:color w:val="000000" w:themeColor="text1"/>
                <w:sz w:val="24"/>
                <w:szCs w:val="24"/>
              </w:rPr>
            </w:pPr>
            <w:r w:rsidRPr="00912D90">
              <w:rPr>
                <w:rFonts w:ascii="Times New Roman" w:eastAsia="Times New Roman" w:hAnsi="Times New Roman" w:cs="Times New Roman"/>
                <w:color w:val="000000" w:themeColor="text1"/>
                <w:sz w:val="24"/>
                <w:szCs w:val="24"/>
              </w:rPr>
              <w:t xml:space="preserve">3.4. </w:t>
            </w:r>
            <w:r w:rsidR="00A76FAF" w:rsidRPr="00A76FAF">
              <w:rPr>
                <w:rFonts w:ascii="Times New Roman" w:eastAsia="Times New Roman" w:hAnsi="Times New Roman" w:cs="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767E74" w14:paraId="48DFC6B8" w14:textId="77777777" w:rsidTr="005F3853">
        <w:tc>
          <w:tcPr>
            <w:tcW w:w="10774" w:type="dxa"/>
            <w:gridSpan w:val="3"/>
            <w:shd w:val="clear" w:color="auto" w:fill="FFFFFF"/>
          </w:tcPr>
          <w:p w14:paraId="29E81E51" w14:textId="77777777" w:rsidR="00767E74" w:rsidRPr="00912D90" w:rsidRDefault="00840D89">
            <w:pPr>
              <w:spacing w:before="150" w:after="150" w:line="240" w:lineRule="auto"/>
              <w:jc w:val="center"/>
              <w:rPr>
                <w:rFonts w:ascii="Times New Roman" w:eastAsia="Times New Roman" w:hAnsi="Times New Roman" w:cs="Times New Roman"/>
                <w:b/>
                <w:sz w:val="24"/>
                <w:szCs w:val="24"/>
              </w:rPr>
            </w:pPr>
            <w:r w:rsidRPr="00912D90">
              <w:rPr>
                <w:rFonts w:ascii="Times New Roman" w:eastAsia="Times New Roman" w:hAnsi="Times New Roman" w:cs="Times New Roman"/>
                <w:b/>
                <w:sz w:val="24"/>
                <w:szCs w:val="24"/>
              </w:rPr>
              <w:lastRenderedPageBreak/>
              <w:t xml:space="preserve">Розділ </w:t>
            </w:r>
            <w:r w:rsidR="00A30CEC" w:rsidRPr="00912D90">
              <w:rPr>
                <w:rFonts w:ascii="Times New Roman" w:eastAsia="Times New Roman" w:hAnsi="Times New Roman" w:cs="Times New Roman"/>
                <w:b/>
                <w:sz w:val="24"/>
                <w:szCs w:val="24"/>
                <w:lang w:val="en-US"/>
              </w:rPr>
              <w:t>V</w:t>
            </w:r>
            <w:r w:rsidRPr="00912D90">
              <w:rPr>
                <w:rFonts w:ascii="Times New Roman" w:eastAsia="Times New Roman" w:hAnsi="Times New Roman" w:cs="Times New Roman"/>
                <w:b/>
                <w:sz w:val="24"/>
                <w:szCs w:val="24"/>
                <w:lang w:val="en-US"/>
              </w:rPr>
              <w:t>I</w:t>
            </w:r>
            <w:r w:rsidRPr="00912D90">
              <w:rPr>
                <w:rFonts w:ascii="Times New Roman" w:eastAsia="Times New Roman" w:hAnsi="Times New Roman" w:cs="Times New Roman"/>
                <w:b/>
                <w:sz w:val="24"/>
                <w:szCs w:val="24"/>
              </w:rPr>
              <w:t xml:space="preserve">. </w:t>
            </w:r>
            <w:r w:rsidR="00E14036" w:rsidRPr="00912D90">
              <w:rPr>
                <w:rFonts w:ascii="Times New Roman" w:eastAsia="Times New Roman" w:hAnsi="Times New Roman" w:cs="Times New Roman"/>
                <w:b/>
                <w:sz w:val="24"/>
                <w:szCs w:val="24"/>
              </w:rPr>
              <w:t>Результати тендеру та укладання договору про закупівлю</w:t>
            </w:r>
          </w:p>
        </w:tc>
      </w:tr>
      <w:tr w:rsidR="00767E74" w14:paraId="4A5D604B" w14:textId="77777777" w:rsidTr="005F3853">
        <w:tc>
          <w:tcPr>
            <w:tcW w:w="561" w:type="dxa"/>
            <w:shd w:val="clear" w:color="auto" w:fill="FFFFFF"/>
          </w:tcPr>
          <w:p w14:paraId="4BD74AA6" w14:textId="77777777" w:rsidR="00767E74" w:rsidRDefault="00E1403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97" w:type="dxa"/>
            <w:shd w:val="clear" w:color="auto" w:fill="FFFFFF"/>
          </w:tcPr>
          <w:p w14:paraId="1D5798ED" w14:textId="77777777" w:rsidR="00767E74" w:rsidRDefault="00E14036">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Відміна замовником тендеру чи визнання його таким, що не відбувся</w:t>
            </w:r>
          </w:p>
        </w:tc>
        <w:tc>
          <w:tcPr>
            <w:tcW w:w="7316" w:type="dxa"/>
            <w:shd w:val="clear" w:color="auto" w:fill="FFFFFF"/>
          </w:tcPr>
          <w:p w14:paraId="44926EAD" w14:textId="77777777" w:rsidR="00767E74" w:rsidRPr="00912D90" w:rsidRDefault="00840D89">
            <w:pPr>
              <w:spacing w:before="150" w:after="150" w:line="240" w:lineRule="auto"/>
              <w:jc w:val="both"/>
              <w:rPr>
                <w:rFonts w:ascii="Times New Roman" w:eastAsia="Times New Roman" w:hAnsi="Times New Roman" w:cs="Times New Roman"/>
                <w:sz w:val="24"/>
                <w:szCs w:val="24"/>
              </w:rPr>
            </w:pPr>
            <w:r w:rsidRPr="00912D90">
              <w:rPr>
                <w:rFonts w:ascii="Times New Roman" w:eastAsia="Times New Roman" w:hAnsi="Times New Roman" w:cs="Times New Roman"/>
                <w:sz w:val="24"/>
                <w:szCs w:val="24"/>
              </w:rPr>
              <w:t>1.1.</w:t>
            </w:r>
            <w:r w:rsidR="00F94632">
              <w:t xml:space="preserve"> </w:t>
            </w:r>
            <w:r w:rsidR="00F94632" w:rsidRPr="00F94632">
              <w:rPr>
                <w:rFonts w:ascii="Times New Roman" w:eastAsia="Times New Roman" w:hAnsi="Times New Roman" w:cs="Times New Roman"/>
                <w:sz w:val="24"/>
                <w:szCs w:val="24"/>
              </w:rPr>
              <w:t>Замовник відміняє відкриті торги у разі:</w:t>
            </w:r>
          </w:p>
          <w:p w14:paraId="40ACADA0" w14:textId="77777777" w:rsidR="00021316" w:rsidRPr="00021316" w:rsidRDefault="00021316" w:rsidP="00021316">
            <w:pPr>
              <w:spacing w:before="150" w:after="150" w:line="240" w:lineRule="auto"/>
              <w:jc w:val="both"/>
              <w:rPr>
                <w:rFonts w:ascii="Times New Roman" w:eastAsia="Times New Roman" w:hAnsi="Times New Roman" w:cs="Times New Roman"/>
                <w:sz w:val="24"/>
                <w:szCs w:val="24"/>
              </w:rPr>
            </w:pPr>
            <w:r w:rsidRPr="00021316">
              <w:rPr>
                <w:rFonts w:ascii="Times New Roman" w:eastAsia="Times New Roman" w:hAnsi="Times New Roman" w:cs="Times New Roman"/>
                <w:sz w:val="24"/>
                <w:szCs w:val="24"/>
              </w:rPr>
              <w:t>1) відсутності подальшої потреби в закупівлі товарів, робіт чи послуг;</w:t>
            </w:r>
          </w:p>
          <w:p w14:paraId="3B8DB79B" w14:textId="77777777" w:rsidR="00021316" w:rsidRPr="00021316" w:rsidRDefault="00021316" w:rsidP="00021316">
            <w:pPr>
              <w:spacing w:before="150" w:after="150" w:line="240" w:lineRule="auto"/>
              <w:jc w:val="both"/>
              <w:rPr>
                <w:rFonts w:ascii="Times New Roman" w:eastAsia="Times New Roman" w:hAnsi="Times New Roman" w:cs="Times New Roman"/>
                <w:sz w:val="24"/>
                <w:szCs w:val="24"/>
              </w:rPr>
            </w:pPr>
            <w:r w:rsidRPr="00021316">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закупівель, з </w:t>
            </w:r>
            <w:r w:rsidRPr="00021316">
              <w:rPr>
                <w:rFonts w:ascii="Times New Roman" w:eastAsia="Times New Roman" w:hAnsi="Times New Roman" w:cs="Times New Roman"/>
                <w:sz w:val="24"/>
                <w:szCs w:val="24"/>
              </w:rPr>
              <w:lastRenderedPageBreak/>
              <w:t>описом таких порушень;</w:t>
            </w:r>
          </w:p>
          <w:p w14:paraId="46C97F0A" w14:textId="77777777" w:rsidR="00021316" w:rsidRPr="00021316" w:rsidRDefault="00021316" w:rsidP="00021316">
            <w:pPr>
              <w:spacing w:before="150" w:after="150" w:line="240" w:lineRule="auto"/>
              <w:jc w:val="both"/>
              <w:rPr>
                <w:rFonts w:ascii="Times New Roman" w:eastAsia="Times New Roman" w:hAnsi="Times New Roman" w:cs="Times New Roman"/>
                <w:sz w:val="24"/>
                <w:szCs w:val="24"/>
              </w:rPr>
            </w:pPr>
            <w:r w:rsidRPr="00021316">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3B1B7248" w14:textId="77777777" w:rsidR="00021316" w:rsidRDefault="00021316" w:rsidP="00021316">
            <w:pPr>
              <w:spacing w:before="150" w:after="150" w:line="240" w:lineRule="auto"/>
              <w:jc w:val="both"/>
              <w:rPr>
                <w:rFonts w:ascii="Times New Roman" w:eastAsia="Times New Roman" w:hAnsi="Times New Roman" w:cs="Times New Roman"/>
                <w:sz w:val="24"/>
                <w:szCs w:val="24"/>
              </w:rPr>
            </w:pPr>
            <w:r w:rsidRPr="00021316">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6FC1138" w14:textId="77777777" w:rsidR="00767E74" w:rsidRPr="00912D90" w:rsidRDefault="00840D89" w:rsidP="00021316">
            <w:pPr>
              <w:spacing w:before="150" w:after="150" w:line="240" w:lineRule="auto"/>
              <w:jc w:val="both"/>
              <w:rPr>
                <w:rFonts w:ascii="Times New Roman" w:eastAsia="Times New Roman" w:hAnsi="Times New Roman" w:cs="Times New Roman"/>
                <w:sz w:val="24"/>
                <w:szCs w:val="24"/>
              </w:rPr>
            </w:pPr>
            <w:r w:rsidRPr="00912D90">
              <w:rPr>
                <w:rFonts w:ascii="Times New Roman" w:eastAsia="Times New Roman" w:hAnsi="Times New Roman" w:cs="Times New Roman"/>
                <w:sz w:val="24"/>
                <w:szCs w:val="24"/>
              </w:rPr>
              <w:t>1.2.</w:t>
            </w:r>
            <w:r w:rsidR="0059357E">
              <w:rPr>
                <w:rFonts w:ascii="Times New Roman" w:eastAsia="Times New Roman" w:hAnsi="Times New Roman" w:cs="Times New Roman"/>
                <w:sz w:val="24"/>
                <w:szCs w:val="24"/>
              </w:rPr>
              <w:t xml:space="preserve"> </w:t>
            </w:r>
            <w:r w:rsidR="0059357E" w:rsidRPr="00E658DE">
              <w:rPr>
                <w:rFonts w:ascii="Times New Roman" w:hAnsi="Times New Roman"/>
                <w:color w:val="000000"/>
                <w:sz w:val="24"/>
                <w:szCs w:val="24"/>
                <w:lang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00E14036" w:rsidRPr="00912D90">
              <w:rPr>
                <w:rFonts w:ascii="Times New Roman" w:eastAsia="Times New Roman" w:hAnsi="Times New Roman" w:cs="Times New Roman"/>
                <w:sz w:val="24"/>
                <w:szCs w:val="24"/>
              </w:rPr>
              <w:t xml:space="preserve">. </w:t>
            </w:r>
          </w:p>
          <w:p w14:paraId="2F2D5BC0" w14:textId="77777777" w:rsidR="00767E74" w:rsidRPr="00912D90" w:rsidRDefault="00840D89">
            <w:pPr>
              <w:spacing w:before="150" w:after="150" w:line="240" w:lineRule="auto"/>
              <w:jc w:val="both"/>
              <w:rPr>
                <w:rFonts w:ascii="Times New Roman" w:eastAsia="Times New Roman" w:hAnsi="Times New Roman" w:cs="Times New Roman"/>
                <w:sz w:val="24"/>
                <w:szCs w:val="24"/>
              </w:rPr>
            </w:pPr>
            <w:r w:rsidRPr="00912D90">
              <w:rPr>
                <w:rFonts w:ascii="Times New Roman" w:eastAsia="Times New Roman" w:hAnsi="Times New Roman" w:cs="Times New Roman"/>
                <w:sz w:val="24"/>
                <w:szCs w:val="24"/>
              </w:rPr>
              <w:t>1.3.</w:t>
            </w:r>
            <w:r w:rsidR="00A57D65">
              <w:rPr>
                <w:rFonts w:ascii="Times New Roman" w:eastAsia="Times New Roman" w:hAnsi="Times New Roman" w:cs="Times New Roman"/>
                <w:sz w:val="24"/>
                <w:szCs w:val="24"/>
              </w:rPr>
              <w:t xml:space="preserve"> </w:t>
            </w:r>
            <w:r w:rsidR="00A57D65" w:rsidRPr="00E658DE">
              <w:rPr>
                <w:rFonts w:ascii="Times New Roman" w:hAnsi="Times New Roman"/>
                <w:color w:val="000000"/>
                <w:sz w:val="24"/>
                <w:szCs w:val="24"/>
                <w:lang w:eastAsia="en-US"/>
              </w:rPr>
              <w:t>Відкриті торги автоматично відміняються електронною системою закупівель у разі:</w:t>
            </w:r>
          </w:p>
          <w:p w14:paraId="7A259662" w14:textId="77777777" w:rsidR="00A57D65" w:rsidRPr="00A57D65" w:rsidRDefault="00A57D65" w:rsidP="00A57D65">
            <w:pPr>
              <w:spacing w:before="150" w:after="150" w:line="240" w:lineRule="auto"/>
              <w:jc w:val="both"/>
              <w:rPr>
                <w:rFonts w:ascii="Times New Roman" w:eastAsia="Times New Roman" w:hAnsi="Times New Roman" w:cs="Times New Roman"/>
                <w:sz w:val="24"/>
                <w:szCs w:val="24"/>
              </w:rPr>
            </w:pPr>
            <w:r w:rsidRPr="00A57D65">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F07324E" w14:textId="77777777" w:rsidR="00A57D65" w:rsidRDefault="00A57D65" w:rsidP="00A57D65">
            <w:pPr>
              <w:spacing w:before="150" w:after="150" w:line="240" w:lineRule="auto"/>
              <w:jc w:val="both"/>
              <w:rPr>
                <w:rFonts w:ascii="Times New Roman" w:eastAsia="Times New Roman" w:hAnsi="Times New Roman" w:cs="Times New Roman"/>
                <w:sz w:val="24"/>
                <w:szCs w:val="24"/>
              </w:rPr>
            </w:pPr>
            <w:r w:rsidRPr="00A57D65">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222181D3" w14:textId="77777777" w:rsidR="00767E74" w:rsidRPr="00912D90" w:rsidRDefault="00840D89" w:rsidP="00A57D65">
            <w:pPr>
              <w:spacing w:before="150" w:after="150" w:line="240" w:lineRule="auto"/>
              <w:jc w:val="both"/>
              <w:rPr>
                <w:rFonts w:ascii="Times New Roman" w:eastAsia="Times New Roman" w:hAnsi="Times New Roman" w:cs="Times New Roman"/>
                <w:sz w:val="24"/>
                <w:szCs w:val="24"/>
              </w:rPr>
            </w:pPr>
            <w:r w:rsidRPr="00912D90">
              <w:rPr>
                <w:rFonts w:ascii="Times New Roman" w:eastAsia="Times New Roman" w:hAnsi="Times New Roman" w:cs="Times New Roman"/>
                <w:sz w:val="24"/>
                <w:szCs w:val="24"/>
              </w:rPr>
              <w:t xml:space="preserve">1.4. </w:t>
            </w:r>
            <w:r w:rsidR="000D033E" w:rsidRPr="00E658DE">
              <w:rPr>
                <w:rFonts w:ascii="Times New Roman" w:hAnsi="Times New Roman"/>
                <w:color w:val="000000"/>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A7E4AEC" w14:textId="77777777" w:rsidR="00767E74" w:rsidRPr="00912D90" w:rsidRDefault="00840D89">
            <w:pPr>
              <w:spacing w:before="150" w:after="150" w:line="240" w:lineRule="auto"/>
              <w:jc w:val="both"/>
              <w:rPr>
                <w:rFonts w:ascii="Times New Roman" w:eastAsia="Times New Roman" w:hAnsi="Times New Roman" w:cs="Times New Roman"/>
                <w:sz w:val="24"/>
                <w:szCs w:val="24"/>
              </w:rPr>
            </w:pPr>
            <w:r w:rsidRPr="00912D90">
              <w:rPr>
                <w:rFonts w:ascii="Times New Roman" w:eastAsia="Times New Roman" w:hAnsi="Times New Roman" w:cs="Times New Roman"/>
                <w:sz w:val="24"/>
                <w:szCs w:val="24"/>
              </w:rPr>
              <w:t xml:space="preserve">1.5. </w:t>
            </w:r>
            <w:r w:rsidR="009956A8" w:rsidRPr="00E658DE">
              <w:rPr>
                <w:rFonts w:ascii="Times New Roman" w:hAnsi="Times New Roman"/>
                <w:color w:val="000000"/>
                <w:sz w:val="24"/>
                <w:szCs w:val="24"/>
                <w:lang w:eastAsia="en-US"/>
              </w:rPr>
              <w:t>Відкриті торги можуть бути відмінені частково (за лотом).</w:t>
            </w:r>
          </w:p>
          <w:p w14:paraId="5A0D46AE" w14:textId="77777777" w:rsidR="00767E74" w:rsidRPr="00912D90" w:rsidRDefault="00840D89" w:rsidP="00840D89">
            <w:pPr>
              <w:spacing w:before="150" w:after="150" w:line="240" w:lineRule="auto"/>
              <w:jc w:val="both"/>
              <w:rPr>
                <w:rFonts w:ascii="Times New Roman" w:eastAsia="Times New Roman" w:hAnsi="Times New Roman" w:cs="Times New Roman"/>
                <w:sz w:val="24"/>
                <w:szCs w:val="24"/>
              </w:rPr>
            </w:pPr>
            <w:r w:rsidRPr="00912D90">
              <w:rPr>
                <w:rFonts w:ascii="Times New Roman" w:eastAsia="Times New Roman" w:hAnsi="Times New Roman" w:cs="Times New Roman"/>
                <w:sz w:val="24"/>
                <w:szCs w:val="24"/>
              </w:rPr>
              <w:t xml:space="preserve">1.6. </w:t>
            </w:r>
            <w:r w:rsidR="00D64D92" w:rsidRPr="00E658DE">
              <w:rPr>
                <w:rFonts w:ascii="Times New Roman" w:hAnsi="Times New Roman"/>
                <w:color w:val="000000"/>
                <w:sz w:val="24"/>
                <w:szCs w:val="24"/>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67E74" w14:paraId="6E6818A9" w14:textId="77777777" w:rsidTr="005F3853">
        <w:tc>
          <w:tcPr>
            <w:tcW w:w="561" w:type="dxa"/>
            <w:shd w:val="clear" w:color="auto" w:fill="FFFFFF"/>
          </w:tcPr>
          <w:p w14:paraId="7B440A57" w14:textId="77777777" w:rsidR="00767E74" w:rsidRDefault="00E1403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897" w:type="dxa"/>
            <w:shd w:val="clear" w:color="auto" w:fill="FFFFFF"/>
          </w:tcPr>
          <w:p w14:paraId="7C4D976D" w14:textId="77777777" w:rsidR="00767E74" w:rsidRDefault="00E14036">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укладання договору про закупівлю</w:t>
            </w:r>
          </w:p>
        </w:tc>
        <w:tc>
          <w:tcPr>
            <w:tcW w:w="7316" w:type="dxa"/>
            <w:shd w:val="clear" w:color="auto" w:fill="FFFFFF"/>
          </w:tcPr>
          <w:p w14:paraId="47B7191F" w14:textId="77777777" w:rsidR="00767E74" w:rsidRDefault="00840D8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00FD60FD" w:rsidRPr="00FD60FD">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64BA316" w14:textId="77777777" w:rsidR="00767E74" w:rsidRDefault="00840D8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sidR="00FD60FD" w:rsidRPr="00E658DE">
              <w:rPr>
                <w:rFonts w:ascii="Times New Roman" w:hAnsi="Times New Roman"/>
                <w:color w:val="000000"/>
                <w:sz w:val="24"/>
                <w:szCs w:val="24"/>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w:t>
            </w:r>
            <w:r w:rsidR="00FD60FD">
              <w:rPr>
                <w:rFonts w:ascii="Times New Roman" w:hAnsi="Times New Roman"/>
                <w:color w:val="000000"/>
                <w:sz w:val="24"/>
                <w:szCs w:val="24"/>
                <w:lang w:eastAsia="en-US"/>
              </w:rPr>
              <w:t xml:space="preserve"> до 60 днів</w:t>
            </w:r>
            <w:r w:rsidR="00D218B3" w:rsidRPr="00D218B3">
              <w:rPr>
                <w:rFonts w:ascii="Times New Roman" w:eastAsia="Times New Roman" w:hAnsi="Times New Roman" w:cs="Times New Roman"/>
                <w:sz w:val="24"/>
                <w:szCs w:val="24"/>
              </w:rPr>
              <w:t xml:space="preserve">. </w:t>
            </w:r>
          </w:p>
          <w:p w14:paraId="2EBC6141" w14:textId="18E22C2A" w:rsidR="00A15071" w:rsidRDefault="00A1507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r w:rsidR="00E025D3" w:rsidRPr="00E025D3">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w:t>
            </w:r>
            <w:r w:rsidR="00970F98" w:rsidRPr="00153419">
              <w:rPr>
                <w:rFonts w:ascii="Times New Roman" w:hAnsi="Times New Roman" w:cs="Times New Roman"/>
                <w:sz w:val="24"/>
                <w:szCs w:val="24"/>
                <w:shd w:val="clear" w:color="auto" w:fill="FFFFFF"/>
              </w:rPr>
              <w:t>постанов</w:t>
            </w:r>
            <w:r w:rsidR="00970F98">
              <w:rPr>
                <w:rFonts w:ascii="Times New Roman" w:hAnsi="Times New Roman" w:cs="Times New Roman"/>
                <w:sz w:val="24"/>
                <w:szCs w:val="24"/>
                <w:shd w:val="clear" w:color="auto" w:fill="FFFFFF"/>
              </w:rPr>
              <w:t>и</w:t>
            </w:r>
            <w:r w:rsidR="00970F98" w:rsidRPr="00153419">
              <w:rPr>
                <w:rFonts w:ascii="Times New Roman" w:hAnsi="Times New Roman" w:cs="Times New Roman"/>
                <w:sz w:val="24"/>
                <w:szCs w:val="24"/>
                <w:shd w:val="clear" w:color="auto" w:fill="FFFFFF"/>
              </w:rPr>
              <w:t xml:space="preserve"> КМУ від 12.10.2022 № 1178</w:t>
            </w:r>
            <w:r w:rsidR="00E025D3" w:rsidRPr="00E025D3">
              <w:rPr>
                <w:rFonts w:ascii="Times New Roman" w:eastAsia="Times New Roman" w:hAnsi="Times New Roman" w:cs="Times New Roman"/>
                <w:sz w:val="24"/>
                <w:szCs w:val="24"/>
              </w:rPr>
              <w:t>,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r w:rsidRPr="00A15071">
              <w:rPr>
                <w:rFonts w:ascii="Times New Roman" w:eastAsia="Times New Roman" w:hAnsi="Times New Roman" w:cs="Times New Roman"/>
                <w:sz w:val="24"/>
                <w:szCs w:val="24"/>
              </w:rPr>
              <w:t>.</w:t>
            </w:r>
          </w:p>
          <w:p w14:paraId="0BEBC16D" w14:textId="77777777" w:rsidR="00767E74" w:rsidRDefault="00A15071">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472AF">
              <w:rPr>
                <w:rFonts w:ascii="Times New Roman" w:eastAsia="Times New Roman" w:hAnsi="Times New Roman" w:cs="Times New Roman"/>
                <w:sz w:val="24"/>
                <w:szCs w:val="24"/>
              </w:rPr>
              <w:t>.4</w:t>
            </w:r>
            <w:r w:rsidR="00840D89">
              <w:rPr>
                <w:rFonts w:ascii="Times New Roman" w:eastAsia="Times New Roman" w:hAnsi="Times New Roman" w:cs="Times New Roman"/>
                <w:sz w:val="24"/>
                <w:szCs w:val="24"/>
              </w:rPr>
              <w:t xml:space="preserve">. </w:t>
            </w:r>
            <w:r w:rsidR="00D71BEF" w:rsidRPr="00D71BEF">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w:t>
            </w:r>
            <w:r w:rsidR="00D71BEF">
              <w:rPr>
                <w:rFonts w:ascii="Times New Roman" w:eastAsia="Times New Roman" w:hAnsi="Times New Roman" w:cs="Times New Roman"/>
                <w:sz w:val="24"/>
                <w:szCs w:val="24"/>
              </w:rPr>
              <w:t xml:space="preserve">овору про </w:t>
            </w:r>
            <w:r w:rsidR="00D71BEF">
              <w:rPr>
                <w:rFonts w:ascii="Times New Roman" w:eastAsia="Times New Roman" w:hAnsi="Times New Roman" w:cs="Times New Roman"/>
                <w:sz w:val="24"/>
                <w:szCs w:val="24"/>
              </w:rPr>
              <w:lastRenderedPageBreak/>
              <w:t>закупівлю зупиняється</w:t>
            </w:r>
            <w:r w:rsidR="00F41CD0" w:rsidRPr="00F41CD0">
              <w:rPr>
                <w:rFonts w:ascii="Times New Roman" w:eastAsia="Times New Roman" w:hAnsi="Times New Roman" w:cs="Times New Roman"/>
                <w:sz w:val="24"/>
                <w:szCs w:val="24"/>
              </w:rPr>
              <w:t>.</w:t>
            </w:r>
          </w:p>
        </w:tc>
      </w:tr>
      <w:tr w:rsidR="00767E74" w14:paraId="0A5CDC0E" w14:textId="77777777" w:rsidTr="005F3853">
        <w:tc>
          <w:tcPr>
            <w:tcW w:w="561" w:type="dxa"/>
            <w:shd w:val="clear" w:color="auto" w:fill="FFFFFF"/>
          </w:tcPr>
          <w:p w14:paraId="2A86EFBA" w14:textId="77777777" w:rsidR="00767E74" w:rsidRDefault="00E1403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897" w:type="dxa"/>
            <w:shd w:val="clear" w:color="auto" w:fill="FFFFFF"/>
          </w:tcPr>
          <w:p w14:paraId="15A76E71" w14:textId="77777777" w:rsidR="00767E74" w:rsidRDefault="00E14036">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договору про закупівлю</w:t>
            </w:r>
          </w:p>
        </w:tc>
        <w:tc>
          <w:tcPr>
            <w:tcW w:w="7316" w:type="dxa"/>
            <w:shd w:val="clear" w:color="auto" w:fill="FFFFFF"/>
          </w:tcPr>
          <w:p w14:paraId="53449D8C" w14:textId="77777777" w:rsidR="00767E74" w:rsidRDefault="00840D89">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00E14036">
              <w:rPr>
                <w:rFonts w:ascii="Times New Roman" w:eastAsia="Times New Roman" w:hAnsi="Times New Roman" w:cs="Times New Roman"/>
                <w:sz w:val="24"/>
                <w:szCs w:val="24"/>
              </w:rPr>
              <w:t xml:space="preserve">Проект договору про закупівлю викладений у </w:t>
            </w:r>
            <w:r w:rsidR="00E14036" w:rsidRPr="0037587B">
              <w:rPr>
                <w:rFonts w:ascii="Times New Roman" w:eastAsia="Times New Roman" w:hAnsi="Times New Roman" w:cs="Times New Roman"/>
                <w:b/>
                <w:sz w:val="24"/>
                <w:szCs w:val="24"/>
              </w:rPr>
              <w:t>Додатку № 4 до тендерної документації.</w:t>
            </w:r>
          </w:p>
        </w:tc>
      </w:tr>
      <w:tr w:rsidR="00767E74" w14:paraId="241F943F" w14:textId="77777777" w:rsidTr="00133C10">
        <w:trPr>
          <w:trHeight w:val="3628"/>
        </w:trPr>
        <w:tc>
          <w:tcPr>
            <w:tcW w:w="561" w:type="dxa"/>
            <w:shd w:val="clear" w:color="auto" w:fill="FFFFFF"/>
          </w:tcPr>
          <w:p w14:paraId="2772B08C" w14:textId="77777777" w:rsidR="00767E74" w:rsidRDefault="00E1403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897" w:type="dxa"/>
            <w:shd w:val="clear" w:color="auto" w:fill="FFFFFF"/>
          </w:tcPr>
          <w:p w14:paraId="75EBABD2" w14:textId="77777777" w:rsidR="00767E74" w:rsidRDefault="00E14036">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укладання договору про закупівлю</w:t>
            </w:r>
          </w:p>
        </w:tc>
        <w:tc>
          <w:tcPr>
            <w:tcW w:w="7316" w:type="dxa"/>
            <w:shd w:val="clear" w:color="auto" w:fill="FFFFFF"/>
          </w:tcPr>
          <w:p w14:paraId="6D2B83A2" w14:textId="77777777" w:rsidR="00694BC7" w:rsidRPr="001E3260" w:rsidRDefault="00694BC7" w:rsidP="00694BC7">
            <w:pPr>
              <w:spacing w:before="150" w:after="150" w:line="240" w:lineRule="auto"/>
              <w:jc w:val="both"/>
              <w:rPr>
                <w:rFonts w:ascii="Times New Roman" w:eastAsia="Times New Roman" w:hAnsi="Times New Roman" w:cs="Times New Roman"/>
                <w:sz w:val="24"/>
                <w:szCs w:val="24"/>
              </w:rPr>
            </w:pPr>
            <w:r w:rsidRPr="001E3260">
              <w:rPr>
                <w:rFonts w:ascii="Times New Roman" w:eastAsia="Times New Roman" w:hAnsi="Times New Roman" w:cs="Times New Roman"/>
                <w:sz w:val="24"/>
                <w:szCs w:val="24"/>
              </w:rPr>
              <w:t>4.1.Договір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3965D0DE" w14:textId="77777777" w:rsidR="00694BC7" w:rsidRPr="001E3260" w:rsidRDefault="00694BC7" w:rsidP="00694BC7">
            <w:pPr>
              <w:spacing w:before="150" w:after="150" w:line="240" w:lineRule="auto"/>
              <w:jc w:val="both"/>
              <w:rPr>
                <w:rFonts w:ascii="Times New Roman" w:eastAsia="Times New Roman" w:hAnsi="Times New Roman" w:cs="Times New Roman"/>
                <w:sz w:val="24"/>
                <w:szCs w:val="24"/>
              </w:rPr>
            </w:pPr>
            <w:r w:rsidRPr="001E3260">
              <w:rPr>
                <w:rFonts w:ascii="Times New Roman" w:eastAsia="Times New Roman" w:hAnsi="Times New Roman" w:cs="Times New Roman"/>
                <w:sz w:val="24"/>
                <w:szCs w:val="24"/>
              </w:rPr>
              <w:t>4.2.Переможець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20AA799" w14:textId="77777777" w:rsidR="00694BC7" w:rsidRPr="001E3260" w:rsidRDefault="00694BC7" w:rsidP="00694BC7">
            <w:pPr>
              <w:spacing w:before="150" w:after="150" w:line="240" w:lineRule="auto"/>
              <w:jc w:val="both"/>
              <w:rPr>
                <w:rFonts w:ascii="Times New Roman" w:eastAsia="Times New Roman" w:hAnsi="Times New Roman" w:cs="Times New Roman"/>
                <w:sz w:val="24"/>
                <w:szCs w:val="24"/>
              </w:rPr>
            </w:pPr>
            <w:r w:rsidRPr="001E3260">
              <w:rPr>
                <w:rFonts w:ascii="Times New Roman" w:eastAsia="Times New Roman" w:hAnsi="Times New Roman" w:cs="Times New Roman"/>
                <w:sz w:val="24"/>
                <w:szCs w:val="24"/>
              </w:rPr>
              <w:t>4.3.Умови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DCC4EFB" w14:textId="77777777" w:rsidR="00694BC7" w:rsidRPr="001E3260" w:rsidRDefault="00694BC7" w:rsidP="00694BC7">
            <w:pPr>
              <w:numPr>
                <w:ilvl w:val="0"/>
                <w:numId w:val="25"/>
              </w:numPr>
              <w:spacing w:before="150" w:after="150" w:line="240" w:lineRule="auto"/>
              <w:jc w:val="both"/>
              <w:rPr>
                <w:rFonts w:ascii="Times New Roman" w:eastAsia="Times New Roman" w:hAnsi="Times New Roman" w:cs="Times New Roman"/>
                <w:sz w:val="24"/>
                <w:szCs w:val="24"/>
              </w:rPr>
            </w:pPr>
            <w:r w:rsidRPr="001E3260">
              <w:rPr>
                <w:rFonts w:ascii="Times New Roman" w:eastAsia="Times New Roman" w:hAnsi="Times New Roman" w:cs="Times New Roman"/>
                <w:sz w:val="24"/>
                <w:szCs w:val="24"/>
              </w:rPr>
              <w:t>визначення грошового еквівалента зобов’язання в іноземній валюті;</w:t>
            </w:r>
          </w:p>
          <w:p w14:paraId="61FEC813" w14:textId="77777777" w:rsidR="00694BC7" w:rsidRPr="001E3260" w:rsidRDefault="00694BC7" w:rsidP="00694BC7">
            <w:pPr>
              <w:numPr>
                <w:ilvl w:val="0"/>
                <w:numId w:val="25"/>
              </w:numPr>
              <w:spacing w:before="150" w:after="150" w:line="240" w:lineRule="auto"/>
              <w:jc w:val="both"/>
              <w:rPr>
                <w:rFonts w:ascii="Times New Roman" w:eastAsia="Times New Roman" w:hAnsi="Times New Roman" w:cs="Times New Roman"/>
                <w:sz w:val="24"/>
                <w:szCs w:val="24"/>
              </w:rPr>
            </w:pPr>
            <w:r w:rsidRPr="001E326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64E7964" w14:textId="77777777" w:rsidR="00694BC7" w:rsidRPr="001E3260" w:rsidRDefault="00694BC7" w:rsidP="00694BC7">
            <w:pPr>
              <w:numPr>
                <w:ilvl w:val="0"/>
                <w:numId w:val="25"/>
              </w:numPr>
              <w:spacing w:before="150" w:after="150" w:line="240" w:lineRule="auto"/>
              <w:jc w:val="both"/>
              <w:rPr>
                <w:rFonts w:ascii="Times New Roman" w:eastAsia="Times New Roman" w:hAnsi="Times New Roman" w:cs="Times New Roman"/>
                <w:sz w:val="24"/>
                <w:szCs w:val="24"/>
              </w:rPr>
            </w:pPr>
            <w:r w:rsidRPr="001E326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0B93A7CE" w14:textId="77777777" w:rsidR="00694BC7" w:rsidRPr="001E3260" w:rsidRDefault="00694BC7" w:rsidP="00694BC7">
            <w:pPr>
              <w:spacing w:before="150" w:after="150" w:line="240" w:lineRule="auto"/>
              <w:jc w:val="both"/>
              <w:rPr>
                <w:rFonts w:ascii="Times New Roman" w:eastAsia="Times New Roman" w:hAnsi="Times New Roman" w:cs="Times New Roman"/>
                <w:sz w:val="24"/>
                <w:szCs w:val="24"/>
              </w:rPr>
            </w:pPr>
            <w:r w:rsidRPr="001E3260">
              <w:rPr>
                <w:rFonts w:ascii="Times New Roman" w:eastAsia="Times New Roman" w:hAnsi="Times New Roman" w:cs="Times New Roman"/>
                <w:sz w:val="24"/>
                <w:szCs w:val="24"/>
              </w:rPr>
              <w:t>4.4.У разі необхідності перерахунку ціни тендерної пропозиції в бік зменшення без зменшення обсягу, або перерахунку ціни та обсягів товарів в бік зменшення за умови необхідності приведення обсягів товарів до кратності упаковки, переможець має надати такий перерахунок замовнику під час укладання договору.</w:t>
            </w:r>
          </w:p>
          <w:p w14:paraId="3A993F56" w14:textId="5408B701" w:rsidR="00767E74" w:rsidRPr="001E3260" w:rsidRDefault="00694BC7" w:rsidP="00694BC7">
            <w:pPr>
              <w:spacing w:before="150" w:after="150" w:line="240" w:lineRule="auto"/>
              <w:jc w:val="both"/>
              <w:rPr>
                <w:rFonts w:ascii="Times New Roman" w:eastAsia="Times New Roman" w:hAnsi="Times New Roman" w:cs="Times New Roman"/>
                <w:sz w:val="24"/>
                <w:szCs w:val="24"/>
              </w:rPr>
            </w:pPr>
            <w:r w:rsidRPr="001E3260">
              <w:rPr>
                <w:rFonts w:ascii="Times New Roman" w:eastAsia="Times New Roman" w:hAnsi="Times New Roman" w:cs="Times New Roman"/>
                <w:sz w:val="24"/>
                <w:szCs w:val="24"/>
              </w:rPr>
              <w:t xml:space="preserve">4.5.Істотні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w:t>
            </w:r>
            <w:r w:rsidR="00970F98" w:rsidRPr="00153419">
              <w:rPr>
                <w:rFonts w:ascii="Times New Roman" w:hAnsi="Times New Roman" w:cs="Times New Roman"/>
                <w:sz w:val="24"/>
                <w:szCs w:val="24"/>
                <w:shd w:val="clear" w:color="auto" w:fill="FFFFFF"/>
              </w:rPr>
              <w:t>постанов</w:t>
            </w:r>
            <w:r w:rsidR="00970F98">
              <w:rPr>
                <w:rFonts w:ascii="Times New Roman" w:hAnsi="Times New Roman" w:cs="Times New Roman"/>
                <w:sz w:val="24"/>
                <w:szCs w:val="24"/>
                <w:shd w:val="clear" w:color="auto" w:fill="FFFFFF"/>
              </w:rPr>
              <w:t>и</w:t>
            </w:r>
            <w:r w:rsidR="00970F98" w:rsidRPr="00153419">
              <w:rPr>
                <w:rFonts w:ascii="Times New Roman" w:hAnsi="Times New Roman" w:cs="Times New Roman"/>
                <w:sz w:val="24"/>
                <w:szCs w:val="24"/>
                <w:shd w:val="clear" w:color="auto" w:fill="FFFFFF"/>
              </w:rPr>
              <w:t xml:space="preserve"> КМУ від 12.10.2022 № 1178</w:t>
            </w:r>
            <w:r w:rsidR="00970F98">
              <w:rPr>
                <w:rFonts w:ascii="Times New Roman" w:hAnsi="Times New Roman" w:cs="Times New Roman"/>
                <w:sz w:val="24"/>
                <w:szCs w:val="24"/>
                <w:shd w:val="clear" w:color="auto" w:fill="FFFFFF"/>
              </w:rPr>
              <w:t>.</w:t>
            </w:r>
          </w:p>
        </w:tc>
      </w:tr>
      <w:tr w:rsidR="00767E74" w14:paraId="4569868B" w14:textId="77777777" w:rsidTr="005F3853">
        <w:tc>
          <w:tcPr>
            <w:tcW w:w="561" w:type="dxa"/>
            <w:shd w:val="clear" w:color="auto" w:fill="FFFFFF"/>
          </w:tcPr>
          <w:p w14:paraId="6A86EBBB" w14:textId="77777777" w:rsidR="00767E74" w:rsidRDefault="00E1403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97" w:type="dxa"/>
            <w:shd w:val="clear" w:color="auto" w:fill="FFFFFF"/>
          </w:tcPr>
          <w:p w14:paraId="550E63A3" w14:textId="77777777" w:rsidR="00767E74" w:rsidRDefault="00E14036">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Дії замовника при відмові переможця процедури закупівлі від підписання договір про закупівлю</w:t>
            </w:r>
          </w:p>
        </w:tc>
        <w:tc>
          <w:tcPr>
            <w:tcW w:w="7316" w:type="dxa"/>
            <w:shd w:val="clear" w:color="auto" w:fill="FFFFFF"/>
          </w:tcPr>
          <w:p w14:paraId="241143FA" w14:textId="77777777" w:rsidR="00767E74" w:rsidRDefault="00D6026B">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r w:rsidR="002C5492" w:rsidRPr="002C5492">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767E74" w14:paraId="02E12DB6" w14:textId="77777777" w:rsidTr="005F3853">
        <w:tc>
          <w:tcPr>
            <w:tcW w:w="561" w:type="dxa"/>
            <w:shd w:val="clear" w:color="auto" w:fill="FFFFFF"/>
          </w:tcPr>
          <w:p w14:paraId="7C5B493A" w14:textId="77777777" w:rsidR="00767E74" w:rsidRDefault="00E14036">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897" w:type="dxa"/>
            <w:shd w:val="clear" w:color="auto" w:fill="FFFFFF"/>
          </w:tcPr>
          <w:p w14:paraId="551521E4" w14:textId="77777777" w:rsidR="00767E74" w:rsidRDefault="00E14036">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w:t>
            </w:r>
          </w:p>
        </w:tc>
        <w:tc>
          <w:tcPr>
            <w:tcW w:w="7316" w:type="dxa"/>
            <w:shd w:val="clear" w:color="auto" w:fill="FFFFFF"/>
          </w:tcPr>
          <w:p w14:paraId="26C2105B" w14:textId="77777777" w:rsidR="00767E74" w:rsidRDefault="00D6026B">
            <w:pPr>
              <w:spacing w:before="150" w:after="150" w:line="240" w:lineRule="auto"/>
              <w:rPr>
                <w:rFonts w:ascii="Times New Roman" w:eastAsia="Times New Roman" w:hAnsi="Times New Roman" w:cs="Times New Roman"/>
                <w:sz w:val="24"/>
                <w:szCs w:val="24"/>
              </w:rPr>
            </w:pPr>
            <w:r w:rsidRPr="00D6026B">
              <w:rPr>
                <w:rFonts w:ascii="Times New Roman" w:eastAsia="Times New Roman" w:hAnsi="Times New Roman" w:cs="Times New Roman"/>
                <w:sz w:val="24"/>
                <w:szCs w:val="24"/>
              </w:rPr>
              <w:t xml:space="preserve">6.1. </w:t>
            </w:r>
            <w:r w:rsidR="00E14036" w:rsidRPr="00D6026B">
              <w:rPr>
                <w:rFonts w:ascii="Times New Roman" w:eastAsia="Times New Roman" w:hAnsi="Times New Roman" w:cs="Times New Roman"/>
                <w:sz w:val="24"/>
                <w:szCs w:val="24"/>
              </w:rPr>
              <w:t>Не вимагається.</w:t>
            </w:r>
          </w:p>
          <w:p w14:paraId="7DFA3571" w14:textId="77777777" w:rsidR="00767E74" w:rsidRDefault="00767E74" w:rsidP="00D6026B">
            <w:pPr>
              <w:spacing w:before="150" w:after="150" w:line="240" w:lineRule="auto"/>
              <w:jc w:val="both"/>
              <w:rPr>
                <w:rFonts w:ascii="Times New Roman" w:eastAsia="Times New Roman" w:hAnsi="Times New Roman" w:cs="Times New Roman"/>
                <w:sz w:val="24"/>
                <w:szCs w:val="24"/>
              </w:rPr>
            </w:pPr>
          </w:p>
        </w:tc>
      </w:tr>
    </w:tbl>
    <w:p w14:paraId="11D8A85C" w14:textId="77777777" w:rsidR="00767E74" w:rsidRDefault="00767E74">
      <w:pPr>
        <w:rPr>
          <w:sz w:val="24"/>
          <w:szCs w:val="24"/>
        </w:rPr>
      </w:pPr>
    </w:p>
    <w:sectPr w:rsidR="00767E74" w:rsidSect="00013033">
      <w:pgSz w:w="11906" w:h="16838"/>
      <w:pgMar w:top="568" w:right="566" w:bottom="426" w:left="42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30D3B"/>
    <w:multiLevelType w:val="multilevel"/>
    <w:tmpl w:val="65444F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3C2569E"/>
    <w:multiLevelType w:val="multilevel"/>
    <w:tmpl w:val="68588B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28034A"/>
    <w:multiLevelType w:val="multilevel"/>
    <w:tmpl w:val="BF64DB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B47651"/>
    <w:multiLevelType w:val="multilevel"/>
    <w:tmpl w:val="BAC47E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64047E1"/>
    <w:multiLevelType w:val="multilevel"/>
    <w:tmpl w:val="A5A2C3D2"/>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27F76593"/>
    <w:multiLevelType w:val="multilevel"/>
    <w:tmpl w:val="20DE60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ADB4F0A"/>
    <w:multiLevelType w:val="multilevel"/>
    <w:tmpl w:val="E2FC80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BE51B38"/>
    <w:multiLevelType w:val="multilevel"/>
    <w:tmpl w:val="C900B1CE"/>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2D3928D6"/>
    <w:multiLevelType w:val="multilevel"/>
    <w:tmpl w:val="950C80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4881405"/>
    <w:multiLevelType w:val="multilevel"/>
    <w:tmpl w:val="91B8B6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5C21247"/>
    <w:multiLevelType w:val="multilevel"/>
    <w:tmpl w:val="AB8EFA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0F11AEA"/>
    <w:multiLevelType w:val="multilevel"/>
    <w:tmpl w:val="5B6CA5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3305167"/>
    <w:multiLevelType w:val="multilevel"/>
    <w:tmpl w:val="6194DF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A2C320D"/>
    <w:multiLevelType w:val="multilevel"/>
    <w:tmpl w:val="C2BAD6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AF44981"/>
    <w:multiLevelType w:val="multilevel"/>
    <w:tmpl w:val="290614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A622C5D"/>
    <w:multiLevelType w:val="multilevel"/>
    <w:tmpl w:val="55889A3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B547F4B"/>
    <w:multiLevelType w:val="multilevel"/>
    <w:tmpl w:val="835AA3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B9C44B9"/>
    <w:multiLevelType w:val="hybridMultilevel"/>
    <w:tmpl w:val="E90E736E"/>
    <w:lvl w:ilvl="0" w:tplc="A69E6F12">
      <w:start w:val="1"/>
      <w:numFmt w:val="decimal"/>
      <w:lvlText w:val="%1."/>
      <w:lvlJc w:val="left"/>
      <w:pPr>
        <w:ind w:left="486" w:hanging="360"/>
      </w:pPr>
      <w:rPr>
        <w:rFonts w:ascii="Times New Roman" w:eastAsia="Times New Roman" w:hAnsi="Times New Roman" w:cs="Times New Roman"/>
      </w:rPr>
    </w:lvl>
    <w:lvl w:ilvl="1" w:tplc="04190019" w:tentative="1">
      <w:start w:val="1"/>
      <w:numFmt w:val="lowerLetter"/>
      <w:lvlText w:val="%2."/>
      <w:lvlJc w:val="left"/>
      <w:pPr>
        <w:ind w:left="1206" w:hanging="360"/>
      </w:pPr>
    </w:lvl>
    <w:lvl w:ilvl="2" w:tplc="0419001B" w:tentative="1">
      <w:start w:val="1"/>
      <w:numFmt w:val="lowerRoman"/>
      <w:lvlText w:val="%3."/>
      <w:lvlJc w:val="right"/>
      <w:pPr>
        <w:ind w:left="1926" w:hanging="180"/>
      </w:pPr>
    </w:lvl>
    <w:lvl w:ilvl="3" w:tplc="0419000F" w:tentative="1">
      <w:start w:val="1"/>
      <w:numFmt w:val="decimal"/>
      <w:lvlText w:val="%4."/>
      <w:lvlJc w:val="left"/>
      <w:pPr>
        <w:ind w:left="2646" w:hanging="360"/>
      </w:pPr>
    </w:lvl>
    <w:lvl w:ilvl="4" w:tplc="04190019" w:tentative="1">
      <w:start w:val="1"/>
      <w:numFmt w:val="lowerLetter"/>
      <w:lvlText w:val="%5."/>
      <w:lvlJc w:val="left"/>
      <w:pPr>
        <w:ind w:left="3366" w:hanging="360"/>
      </w:pPr>
    </w:lvl>
    <w:lvl w:ilvl="5" w:tplc="0419001B" w:tentative="1">
      <w:start w:val="1"/>
      <w:numFmt w:val="lowerRoman"/>
      <w:lvlText w:val="%6."/>
      <w:lvlJc w:val="right"/>
      <w:pPr>
        <w:ind w:left="4086" w:hanging="180"/>
      </w:pPr>
    </w:lvl>
    <w:lvl w:ilvl="6" w:tplc="0419000F" w:tentative="1">
      <w:start w:val="1"/>
      <w:numFmt w:val="decimal"/>
      <w:lvlText w:val="%7."/>
      <w:lvlJc w:val="left"/>
      <w:pPr>
        <w:ind w:left="4806" w:hanging="360"/>
      </w:pPr>
    </w:lvl>
    <w:lvl w:ilvl="7" w:tplc="04190019" w:tentative="1">
      <w:start w:val="1"/>
      <w:numFmt w:val="lowerLetter"/>
      <w:lvlText w:val="%8."/>
      <w:lvlJc w:val="left"/>
      <w:pPr>
        <w:ind w:left="5526" w:hanging="360"/>
      </w:pPr>
    </w:lvl>
    <w:lvl w:ilvl="8" w:tplc="0419001B" w:tentative="1">
      <w:start w:val="1"/>
      <w:numFmt w:val="lowerRoman"/>
      <w:lvlText w:val="%9."/>
      <w:lvlJc w:val="right"/>
      <w:pPr>
        <w:ind w:left="6246" w:hanging="180"/>
      </w:pPr>
    </w:lvl>
  </w:abstractNum>
  <w:abstractNum w:abstractNumId="18" w15:restartNumberingAfterBreak="0">
    <w:nsid w:val="643C1ED9"/>
    <w:multiLevelType w:val="multilevel"/>
    <w:tmpl w:val="64F6BD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5DC07B1"/>
    <w:multiLevelType w:val="multilevel"/>
    <w:tmpl w:val="966E85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5E37490"/>
    <w:multiLevelType w:val="multilevel"/>
    <w:tmpl w:val="36688D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5F950B7"/>
    <w:multiLevelType w:val="multilevel"/>
    <w:tmpl w:val="8938B8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9F367AC"/>
    <w:multiLevelType w:val="multilevel"/>
    <w:tmpl w:val="E222BA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E383AAC"/>
    <w:multiLevelType w:val="multilevel"/>
    <w:tmpl w:val="54EAF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6F3ED3"/>
    <w:multiLevelType w:val="multilevel"/>
    <w:tmpl w:val="E1C49D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C883C3B"/>
    <w:multiLevelType w:val="multilevel"/>
    <w:tmpl w:val="A5DED3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6"/>
  </w:num>
  <w:num w:numId="2">
    <w:abstractNumId w:val="2"/>
  </w:num>
  <w:num w:numId="3">
    <w:abstractNumId w:val="19"/>
  </w:num>
  <w:num w:numId="4">
    <w:abstractNumId w:val="18"/>
  </w:num>
  <w:num w:numId="5">
    <w:abstractNumId w:val="1"/>
  </w:num>
  <w:num w:numId="6">
    <w:abstractNumId w:val="9"/>
  </w:num>
  <w:num w:numId="7">
    <w:abstractNumId w:val="15"/>
  </w:num>
  <w:num w:numId="8">
    <w:abstractNumId w:val="0"/>
  </w:num>
  <w:num w:numId="9">
    <w:abstractNumId w:val="20"/>
  </w:num>
  <w:num w:numId="10">
    <w:abstractNumId w:val="24"/>
  </w:num>
  <w:num w:numId="11">
    <w:abstractNumId w:val="22"/>
  </w:num>
  <w:num w:numId="12">
    <w:abstractNumId w:val="6"/>
  </w:num>
  <w:num w:numId="13">
    <w:abstractNumId w:val="12"/>
  </w:num>
  <w:num w:numId="14">
    <w:abstractNumId w:val="14"/>
  </w:num>
  <w:num w:numId="15">
    <w:abstractNumId w:val="3"/>
  </w:num>
  <w:num w:numId="16">
    <w:abstractNumId w:val="5"/>
  </w:num>
  <w:num w:numId="17">
    <w:abstractNumId w:val="8"/>
  </w:num>
  <w:num w:numId="18">
    <w:abstractNumId w:val="10"/>
  </w:num>
  <w:num w:numId="19">
    <w:abstractNumId w:val="4"/>
  </w:num>
  <w:num w:numId="20">
    <w:abstractNumId w:val="21"/>
  </w:num>
  <w:num w:numId="21">
    <w:abstractNumId w:val="25"/>
  </w:num>
  <w:num w:numId="22">
    <w:abstractNumId w:val="11"/>
  </w:num>
  <w:num w:numId="23">
    <w:abstractNumId w:val="7"/>
  </w:num>
  <w:num w:numId="24">
    <w:abstractNumId w:val="13"/>
  </w:num>
  <w:num w:numId="25">
    <w:abstractNumId w:val="2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7E74"/>
    <w:rsid w:val="00012A56"/>
    <w:rsid w:val="00013033"/>
    <w:rsid w:val="00013AAF"/>
    <w:rsid w:val="000152DF"/>
    <w:rsid w:val="00020A7B"/>
    <w:rsid w:val="0002111A"/>
    <w:rsid w:val="00021316"/>
    <w:rsid w:val="00021AF2"/>
    <w:rsid w:val="00022E21"/>
    <w:rsid w:val="000343BB"/>
    <w:rsid w:val="00040121"/>
    <w:rsid w:val="00040D78"/>
    <w:rsid w:val="000443FF"/>
    <w:rsid w:val="00044D64"/>
    <w:rsid w:val="000465B3"/>
    <w:rsid w:val="000472AF"/>
    <w:rsid w:val="00047397"/>
    <w:rsid w:val="000473BA"/>
    <w:rsid w:val="00051F2E"/>
    <w:rsid w:val="00057B2B"/>
    <w:rsid w:val="0006167C"/>
    <w:rsid w:val="00065E9C"/>
    <w:rsid w:val="0006601B"/>
    <w:rsid w:val="0007046A"/>
    <w:rsid w:val="00073B47"/>
    <w:rsid w:val="00073DBA"/>
    <w:rsid w:val="00073FA0"/>
    <w:rsid w:val="00077A80"/>
    <w:rsid w:val="000A0D0C"/>
    <w:rsid w:val="000A703C"/>
    <w:rsid w:val="000A74F9"/>
    <w:rsid w:val="000C150C"/>
    <w:rsid w:val="000D033E"/>
    <w:rsid w:val="000D0AD6"/>
    <w:rsid w:val="000D4030"/>
    <w:rsid w:val="000D4A97"/>
    <w:rsid w:val="000E1D8D"/>
    <w:rsid w:val="000E5E7F"/>
    <w:rsid w:val="000E6ED2"/>
    <w:rsid w:val="000F478D"/>
    <w:rsid w:val="000F68E3"/>
    <w:rsid w:val="00100474"/>
    <w:rsid w:val="00104377"/>
    <w:rsid w:val="00112E4E"/>
    <w:rsid w:val="00115703"/>
    <w:rsid w:val="00121703"/>
    <w:rsid w:val="001238CB"/>
    <w:rsid w:val="0012524C"/>
    <w:rsid w:val="001260AB"/>
    <w:rsid w:val="00131186"/>
    <w:rsid w:val="001337E2"/>
    <w:rsid w:val="00133C10"/>
    <w:rsid w:val="00141429"/>
    <w:rsid w:val="001448CC"/>
    <w:rsid w:val="00152179"/>
    <w:rsid w:val="00152EB0"/>
    <w:rsid w:val="00153419"/>
    <w:rsid w:val="00157D5B"/>
    <w:rsid w:val="0016114D"/>
    <w:rsid w:val="001626ED"/>
    <w:rsid w:val="00163918"/>
    <w:rsid w:val="00165212"/>
    <w:rsid w:val="001668A3"/>
    <w:rsid w:val="00167183"/>
    <w:rsid w:val="001700EC"/>
    <w:rsid w:val="0017028E"/>
    <w:rsid w:val="0017748B"/>
    <w:rsid w:val="001805BB"/>
    <w:rsid w:val="00180DB4"/>
    <w:rsid w:val="00184BED"/>
    <w:rsid w:val="0018578D"/>
    <w:rsid w:val="00187A01"/>
    <w:rsid w:val="0019221C"/>
    <w:rsid w:val="00196723"/>
    <w:rsid w:val="001B00E7"/>
    <w:rsid w:val="001B4508"/>
    <w:rsid w:val="001B4FDE"/>
    <w:rsid w:val="001B6B5F"/>
    <w:rsid w:val="001C4F4B"/>
    <w:rsid w:val="001C5ABF"/>
    <w:rsid w:val="001C784D"/>
    <w:rsid w:val="001D20DC"/>
    <w:rsid w:val="001D362C"/>
    <w:rsid w:val="001D396B"/>
    <w:rsid w:val="001D59F3"/>
    <w:rsid w:val="001E0F5D"/>
    <w:rsid w:val="001E3260"/>
    <w:rsid w:val="001E3C11"/>
    <w:rsid w:val="001E3DB5"/>
    <w:rsid w:val="001F1CAC"/>
    <w:rsid w:val="001F6DB6"/>
    <w:rsid w:val="00210DCB"/>
    <w:rsid w:val="0022576A"/>
    <w:rsid w:val="00227C64"/>
    <w:rsid w:val="002328E9"/>
    <w:rsid w:val="00235BDE"/>
    <w:rsid w:val="0024135B"/>
    <w:rsid w:val="00243D47"/>
    <w:rsid w:val="00245CEE"/>
    <w:rsid w:val="00250EE8"/>
    <w:rsid w:val="00256F23"/>
    <w:rsid w:val="00260D3E"/>
    <w:rsid w:val="00260FCE"/>
    <w:rsid w:val="00264D36"/>
    <w:rsid w:val="00264EFF"/>
    <w:rsid w:val="00266BF2"/>
    <w:rsid w:val="00267ED1"/>
    <w:rsid w:val="00272AF3"/>
    <w:rsid w:val="002739A7"/>
    <w:rsid w:val="00297FF5"/>
    <w:rsid w:val="002A3B67"/>
    <w:rsid w:val="002B7FAB"/>
    <w:rsid w:val="002C0DAB"/>
    <w:rsid w:val="002C35C7"/>
    <w:rsid w:val="002C3747"/>
    <w:rsid w:val="002C5492"/>
    <w:rsid w:val="002D51AF"/>
    <w:rsid w:val="002D717C"/>
    <w:rsid w:val="002E49EC"/>
    <w:rsid w:val="002E4FBF"/>
    <w:rsid w:val="002F144A"/>
    <w:rsid w:val="003013BE"/>
    <w:rsid w:val="00302292"/>
    <w:rsid w:val="003126C7"/>
    <w:rsid w:val="00312803"/>
    <w:rsid w:val="003139C6"/>
    <w:rsid w:val="003227F5"/>
    <w:rsid w:val="00323F18"/>
    <w:rsid w:val="00324EBA"/>
    <w:rsid w:val="0033141B"/>
    <w:rsid w:val="00333D60"/>
    <w:rsid w:val="003352FF"/>
    <w:rsid w:val="00337460"/>
    <w:rsid w:val="003418BA"/>
    <w:rsid w:val="0034605D"/>
    <w:rsid w:val="00352454"/>
    <w:rsid w:val="00352ACD"/>
    <w:rsid w:val="00352FEC"/>
    <w:rsid w:val="00354045"/>
    <w:rsid w:val="00355B29"/>
    <w:rsid w:val="003615E7"/>
    <w:rsid w:val="003660B5"/>
    <w:rsid w:val="00367081"/>
    <w:rsid w:val="003751C2"/>
    <w:rsid w:val="0037587B"/>
    <w:rsid w:val="00380EE2"/>
    <w:rsid w:val="00381050"/>
    <w:rsid w:val="0038144F"/>
    <w:rsid w:val="003942F3"/>
    <w:rsid w:val="003951EF"/>
    <w:rsid w:val="00395C8F"/>
    <w:rsid w:val="00397832"/>
    <w:rsid w:val="003A5C59"/>
    <w:rsid w:val="003B01E3"/>
    <w:rsid w:val="003B17BC"/>
    <w:rsid w:val="003B1A2E"/>
    <w:rsid w:val="003B5BAB"/>
    <w:rsid w:val="003B778D"/>
    <w:rsid w:val="003C0B34"/>
    <w:rsid w:val="003C2CC9"/>
    <w:rsid w:val="003C377F"/>
    <w:rsid w:val="003D0493"/>
    <w:rsid w:val="003D0702"/>
    <w:rsid w:val="003D4683"/>
    <w:rsid w:val="003D70EE"/>
    <w:rsid w:val="003E49EB"/>
    <w:rsid w:val="003E5A73"/>
    <w:rsid w:val="003E6394"/>
    <w:rsid w:val="003F77F8"/>
    <w:rsid w:val="004034EE"/>
    <w:rsid w:val="00406A78"/>
    <w:rsid w:val="00406C41"/>
    <w:rsid w:val="0041334D"/>
    <w:rsid w:val="004173AD"/>
    <w:rsid w:val="00424C0E"/>
    <w:rsid w:val="00427A2D"/>
    <w:rsid w:val="00432A0B"/>
    <w:rsid w:val="0044051A"/>
    <w:rsid w:val="004424D9"/>
    <w:rsid w:val="00445C41"/>
    <w:rsid w:val="004461DD"/>
    <w:rsid w:val="00452812"/>
    <w:rsid w:val="00454998"/>
    <w:rsid w:val="00463CB5"/>
    <w:rsid w:val="00466A7C"/>
    <w:rsid w:val="00470482"/>
    <w:rsid w:val="004763C6"/>
    <w:rsid w:val="00477D7B"/>
    <w:rsid w:val="0048433F"/>
    <w:rsid w:val="00486EAC"/>
    <w:rsid w:val="0049246F"/>
    <w:rsid w:val="0049454F"/>
    <w:rsid w:val="00495D55"/>
    <w:rsid w:val="00496270"/>
    <w:rsid w:val="00496E9C"/>
    <w:rsid w:val="004A259F"/>
    <w:rsid w:val="004A2AA4"/>
    <w:rsid w:val="004A33F8"/>
    <w:rsid w:val="004B1C8E"/>
    <w:rsid w:val="004C0682"/>
    <w:rsid w:val="004C07BA"/>
    <w:rsid w:val="004C59E5"/>
    <w:rsid w:val="004D5786"/>
    <w:rsid w:val="004E193B"/>
    <w:rsid w:val="004E55FB"/>
    <w:rsid w:val="004E57A2"/>
    <w:rsid w:val="004F2A75"/>
    <w:rsid w:val="005174F6"/>
    <w:rsid w:val="005225CE"/>
    <w:rsid w:val="0052686F"/>
    <w:rsid w:val="00541763"/>
    <w:rsid w:val="005423D5"/>
    <w:rsid w:val="00544976"/>
    <w:rsid w:val="005450E8"/>
    <w:rsid w:val="005515E9"/>
    <w:rsid w:val="0055364F"/>
    <w:rsid w:val="00556BE4"/>
    <w:rsid w:val="005571DD"/>
    <w:rsid w:val="0055780E"/>
    <w:rsid w:val="00557FB8"/>
    <w:rsid w:val="0056133B"/>
    <w:rsid w:val="00561B31"/>
    <w:rsid w:val="005632E1"/>
    <w:rsid w:val="00563B6F"/>
    <w:rsid w:val="00563EA3"/>
    <w:rsid w:val="00566CD6"/>
    <w:rsid w:val="00570E88"/>
    <w:rsid w:val="005711EF"/>
    <w:rsid w:val="005732B3"/>
    <w:rsid w:val="00577748"/>
    <w:rsid w:val="0057776F"/>
    <w:rsid w:val="005826C6"/>
    <w:rsid w:val="00583856"/>
    <w:rsid w:val="0059357E"/>
    <w:rsid w:val="00596394"/>
    <w:rsid w:val="00597206"/>
    <w:rsid w:val="00597824"/>
    <w:rsid w:val="005A1056"/>
    <w:rsid w:val="005A4635"/>
    <w:rsid w:val="005B12DA"/>
    <w:rsid w:val="005B3B62"/>
    <w:rsid w:val="005C0488"/>
    <w:rsid w:val="005D5A93"/>
    <w:rsid w:val="005D7A3E"/>
    <w:rsid w:val="005E1F95"/>
    <w:rsid w:val="005F200B"/>
    <w:rsid w:val="005F3853"/>
    <w:rsid w:val="005F3E1B"/>
    <w:rsid w:val="005F5309"/>
    <w:rsid w:val="00601932"/>
    <w:rsid w:val="00607C01"/>
    <w:rsid w:val="00612328"/>
    <w:rsid w:val="006156C6"/>
    <w:rsid w:val="00615840"/>
    <w:rsid w:val="0062040B"/>
    <w:rsid w:val="006232F7"/>
    <w:rsid w:val="00624589"/>
    <w:rsid w:val="00626842"/>
    <w:rsid w:val="00630E12"/>
    <w:rsid w:val="0063246C"/>
    <w:rsid w:val="00634EDA"/>
    <w:rsid w:val="00636AF5"/>
    <w:rsid w:val="006456FE"/>
    <w:rsid w:val="00646863"/>
    <w:rsid w:val="0065620C"/>
    <w:rsid w:val="00676AB1"/>
    <w:rsid w:val="00682C12"/>
    <w:rsid w:val="0068326F"/>
    <w:rsid w:val="00686982"/>
    <w:rsid w:val="0068718F"/>
    <w:rsid w:val="0068792D"/>
    <w:rsid w:val="0069162C"/>
    <w:rsid w:val="006939AA"/>
    <w:rsid w:val="00694BC7"/>
    <w:rsid w:val="006956A1"/>
    <w:rsid w:val="006A15FC"/>
    <w:rsid w:val="006A7B58"/>
    <w:rsid w:val="006B1720"/>
    <w:rsid w:val="006C1B53"/>
    <w:rsid w:val="006C249E"/>
    <w:rsid w:val="006C2BB1"/>
    <w:rsid w:val="006C3F19"/>
    <w:rsid w:val="006C5EA1"/>
    <w:rsid w:val="006C76B3"/>
    <w:rsid w:val="006D1D9E"/>
    <w:rsid w:val="006D6044"/>
    <w:rsid w:val="006E23F4"/>
    <w:rsid w:val="006E286D"/>
    <w:rsid w:val="006E5AD3"/>
    <w:rsid w:val="006F0BBD"/>
    <w:rsid w:val="006F795A"/>
    <w:rsid w:val="006F7AC4"/>
    <w:rsid w:val="00700FA7"/>
    <w:rsid w:val="00702794"/>
    <w:rsid w:val="007049CA"/>
    <w:rsid w:val="00705F8D"/>
    <w:rsid w:val="00715CC6"/>
    <w:rsid w:val="00717010"/>
    <w:rsid w:val="00720E32"/>
    <w:rsid w:val="007225E9"/>
    <w:rsid w:val="0073028B"/>
    <w:rsid w:val="00731030"/>
    <w:rsid w:val="00731263"/>
    <w:rsid w:val="007417F3"/>
    <w:rsid w:val="00741851"/>
    <w:rsid w:val="00744493"/>
    <w:rsid w:val="007449E7"/>
    <w:rsid w:val="007566DA"/>
    <w:rsid w:val="00756F3E"/>
    <w:rsid w:val="00764677"/>
    <w:rsid w:val="007652A8"/>
    <w:rsid w:val="00767E74"/>
    <w:rsid w:val="007768AE"/>
    <w:rsid w:val="007772C8"/>
    <w:rsid w:val="00781B04"/>
    <w:rsid w:val="00781CFE"/>
    <w:rsid w:val="00783EDC"/>
    <w:rsid w:val="00784407"/>
    <w:rsid w:val="00790EAB"/>
    <w:rsid w:val="00790ED1"/>
    <w:rsid w:val="007931C0"/>
    <w:rsid w:val="007B0FC1"/>
    <w:rsid w:val="007B5B8B"/>
    <w:rsid w:val="007C71C0"/>
    <w:rsid w:val="007C7AD7"/>
    <w:rsid w:val="007D287D"/>
    <w:rsid w:val="007D4772"/>
    <w:rsid w:val="007E09F1"/>
    <w:rsid w:val="007E2212"/>
    <w:rsid w:val="007F3084"/>
    <w:rsid w:val="007F76B0"/>
    <w:rsid w:val="0080428E"/>
    <w:rsid w:val="00806AE4"/>
    <w:rsid w:val="00812065"/>
    <w:rsid w:val="00815F84"/>
    <w:rsid w:val="00817CB0"/>
    <w:rsid w:val="00825B67"/>
    <w:rsid w:val="00836846"/>
    <w:rsid w:val="00840D89"/>
    <w:rsid w:val="00851319"/>
    <w:rsid w:val="00855828"/>
    <w:rsid w:val="00857EF4"/>
    <w:rsid w:val="008620A3"/>
    <w:rsid w:val="008728F9"/>
    <w:rsid w:val="008734D4"/>
    <w:rsid w:val="00885386"/>
    <w:rsid w:val="00887BC3"/>
    <w:rsid w:val="008922A5"/>
    <w:rsid w:val="008A034A"/>
    <w:rsid w:val="008A054A"/>
    <w:rsid w:val="008A184D"/>
    <w:rsid w:val="008A6ED2"/>
    <w:rsid w:val="008B351B"/>
    <w:rsid w:val="008B3DAF"/>
    <w:rsid w:val="008B4B17"/>
    <w:rsid w:val="008B7256"/>
    <w:rsid w:val="008C24D3"/>
    <w:rsid w:val="008C29B9"/>
    <w:rsid w:val="008C2A2F"/>
    <w:rsid w:val="008C4026"/>
    <w:rsid w:val="008C41FB"/>
    <w:rsid w:val="008D05B4"/>
    <w:rsid w:val="008D16F8"/>
    <w:rsid w:val="008E19F8"/>
    <w:rsid w:val="008E492A"/>
    <w:rsid w:val="008F4144"/>
    <w:rsid w:val="008F47E8"/>
    <w:rsid w:val="008F686D"/>
    <w:rsid w:val="00903A5A"/>
    <w:rsid w:val="00907489"/>
    <w:rsid w:val="00912BB7"/>
    <w:rsid w:val="00912D90"/>
    <w:rsid w:val="0091324C"/>
    <w:rsid w:val="00913586"/>
    <w:rsid w:val="0091584B"/>
    <w:rsid w:val="00917C2E"/>
    <w:rsid w:val="009216FD"/>
    <w:rsid w:val="009234B7"/>
    <w:rsid w:val="00924ACF"/>
    <w:rsid w:val="00925D18"/>
    <w:rsid w:val="00930FB5"/>
    <w:rsid w:val="00932549"/>
    <w:rsid w:val="00935B2C"/>
    <w:rsid w:val="009364E4"/>
    <w:rsid w:val="0093658E"/>
    <w:rsid w:val="009368DF"/>
    <w:rsid w:val="00944142"/>
    <w:rsid w:val="00945B85"/>
    <w:rsid w:val="00951F1C"/>
    <w:rsid w:val="009525D5"/>
    <w:rsid w:val="00952C61"/>
    <w:rsid w:val="0095351F"/>
    <w:rsid w:val="009604F5"/>
    <w:rsid w:val="00970F98"/>
    <w:rsid w:val="0097272D"/>
    <w:rsid w:val="00975AC3"/>
    <w:rsid w:val="009800D4"/>
    <w:rsid w:val="009813B2"/>
    <w:rsid w:val="009835F4"/>
    <w:rsid w:val="00985E47"/>
    <w:rsid w:val="009916E4"/>
    <w:rsid w:val="009956A8"/>
    <w:rsid w:val="009A2DDB"/>
    <w:rsid w:val="009A4E20"/>
    <w:rsid w:val="009A5643"/>
    <w:rsid w:val="009A5B15"/>
    <w:rsid w:val="009B0202"/>
    <w:rsid w:val="009B2FCB"/>
    <w:rsid w:val="009C030C"/>
    <w:rsid w:val="009C0B75"/>
    <w:rsid w:val="009C4C27"/>
    <w:rsid w:val="009C73D3"/>
    <w:rsid w:val="009D00F9"/>
    <w:rsid w:val="009D030F"/>
    <w:rsid w:val="009D19D3"/>
    <w:rsid w:val="009D1AD6"/>
    <w:rsid w:val="009D32D7"/>
    <w:rsid w:val="009D5EE2"/>
    <w:rsid w:val="009D6642"/>
    <w:rsid w:val="009E187D"/>
    <w:rsid w:val="009E1961"/>
    <w:rsid w:val="009E4190"/>
    <w:rsid w:val="009E6402"/>
    <w:rsid w:val="009E693A"/>
    <w:rsid w:val="009F375C"/>
    <w:rsid w:val="009F7435"/>
    <w:rsid w:val="00A00346"/>
    <w:rsid w:val="00A00D44"/>
    <w:rsid w:val="00A10B97"/>
    <w:rsid w:val="00A111F4"/>
    <w:rsid w:val="00A1244B"/>
    <w:rsid w:val="00A138A8"/>
    <w:rsid w:val="00A15071"/>
    <w:rsid w:val="00A20C88"/>
    <w:rsid w:val="00A21782"/>
    <w:rsid w:val="00A256C2"/>
    <w:rsid w:val="00A276A6"/>
    <w:rsid w:val="00A30CEC"/>
    <w:rsid w:val="00A33561"/>
    <w:rsid w:val="00A355D2"/>
    <w:rsid w:val="00A35C9E"/>
    <w:rsid w:val="00A40294"/>
    <w:rsid w:val="00A42BA8"/>
    <w:rsid w:val="00A447C0"/>
    <w:rsid w:val="00A45290"/>
    <w:rsid w:val="00A464A6"/>
    <w:rsid w:val="00A4750B"/>
    <w:rsid w:val="00A54F6E"/>
    <w:rsid w:val="00A57D65"/>
    <w:rsid w:val="00A70556"/>
    <w:rsid w:val="00A73E07"/>
    <w:rsid w:val="00A76FAF"/>
    <w:rsid w:val="00A77A81"/>
    <w:rsid w:val="00A907FE"/>
    <w:rsid w:val="00A92EA3"/>
    <w:rsid w:val="00A95707"/>
    <w:rsid w:val="00AA2D9A"/>
    <w:rsid w:val="00AA2DC4"/>
    <w:rsid w:val="00AA5825"/>
    <w:rsid w:val="00AA7894"/>
    <w:rsid w:val="00AB1394"/>
    <w:rsid w:val="00AB1489"/>
    <w:rsid w:val="00AB22B1"/>
    <w:rsid w:val="00AB2656"/>
    <w:rsid w:val="00AB36F6"/>
    <w:rsid w:val="00AC0044"/>
    <w:rsid w:val="00AC0196"/>
    <w:rsid w:val="00AD7F4C"/>
    <w:rsid w:val="00AF0B69"/>
    <w:rsid w:val="00AF2672"/>
    <w:rsid w:val="00AF385A"/>
    <w:rsid w:val="00AF52E6"/>
    <w:rsid w:val="00B010F5"/>
    <w:rsid w:val="00B01282"/>
    <w:rsid w:val="00B054F8"/>
    <w:rsid w:val="00B0554A"/>
    <w:rsid w:val="00B11602"/>
    <w:rsid w:val="00B1335F"/>
    <w:rsid w:val="00B1625E"/>
    <w:rsid w:val="00B27186"/>
    <w:rsid w:val="00B27B24"/>
    <w:rsid w:val="00B3076D"/>
    <w:rsid w:val="00B350D9"/>
    <w:rsid w:val="00B44C26"/>
    <w:rsid w:val="00B46568"/>
    <w:rsid w:val="00B54475"/>
    <w:rsid w:val="00B56FF0"/>
    <w:rsid w:val="00B62213"/>
    <w:rsid w:val="00B63585"/>
    <w:rsid w:val="00B72A2D"/>
    <w:rsid w:val="00B751A3"/>
    <w:rsid w:val="00B87680"/>
    <w:rsid w:val="00B92965"/>
    <w:rsid w:val="00B94465"/>
    <w:rsid w:val="00B944E7"/>
    <w:rsid w:val="00BA3328"/>
    <w:rsid w:val="00BA5027"/>
    <w:rsid w:val="00BA5B25"/>
    <w:rsid w:val="00BB1A29"/>
    <w:rsid w:val="00BB3690"/>
    <w:rsid w:val="00BB555C"/>
    <w:rsid w:val="00BB6ED1"/>
    <w:rsid w:val="00BC00F1"/>
    <w:rsid w:val="00BC0C2A"/>
    <w:rsid w:val="00BC34A1"/>
    <w:rsid w:val="00BC6492"/>
    <w:rsid w:val="00BD19D6"/>
    <w:rsid w:val="00BD1DB6"/>
    <w:rsid w:val="00BD2612"/>
    <w:rsid w:val="00BD37F1"/>
    <w:rsid w:val="00BE6378"/>
    <w:rsid w:val="00BE7EB6"/>
    <w:rsid w:val="00BF04D8"/>
    <w:rsid w:val="00C0139C"/>
    <w:rsid w:val="00C054D2"/>
    <w:rsid w:val="00C05AB8"/>
    <w:rsid w:val="00C05BB5"/>
    <w:rsid w:val="00C0785C"/>
    <w:rsid w:val="00C15A8B"/>
    <w:rsid w:val="00C17BAD"/>
    <w:rsid w:val="00C251E4"/>
    <w:rsid w:val="00C37CA9"/>
    <w:rsid w:val="00C431CA"/>
    <w:rsid w:val="00C439EB"/>
    <w:rsid w:val="00C460FD"/>
    <w:rsid w:val="00C54B3E"/>
    <w:rsid w:val="00C57C4C"/>
    <w:rsid w:val="00C6201D"/>
    <w:rsid w:val="00C66FFA"/>
    <w:rsid w:val="00C72759"/>
    <w:rsid w:val="00C75252"/>
    <w:rsid w:val="00C76AE2"/>
    <w:rsid w:val="00C874F6"/>
    <w:rsid w:val="00C90E80"/>
    <w:rsid w:val="00C95760"/>
    <w:rsid w:val="00C971D7"/>
    <w:rsid w:val="00CC09E9"/>
    <w:rsid w:val="00CC26D7"/>
    <w:rsid w:val="00CC4208"/>
    <w:rsid w:val="00CD0429"/>
    <w:rsid w:val="00CD067F"/>
    <w:rsid w:val="00CF1FB2"/>
    <w:rsid w:val="00CF2705"/>
    <w:rsid w:val="00CF7EC0"/>
    <w:rsid w:val="00D04DD6"/>
    <w:rsid w:val="00D14D7F"/>
    <w:rsid w:val="00D16E8D"/>
    <w:rsid w:val="00D17426"/>
    <w:rsid w:val="00D2026D"/>
    <w:rsid w:val="00D218B3"/>
    <w:rsid w:val="00D23E44"/>
    <w:rsid w:val="00D25DCA"/>
    <w:rsid w:val="00D33B58"/>
    <w:rsid w:val="00D352FC"/>
    <w:rsid w:val="00D36044"/>
    <w:rsid w:val="00D41A0C"/>
    <w:rsid w:val="00D454CA"/>
    <w:rsid w:val="00D45DF6"/>
    <w:rsid w:val="00D4616F"/>
    <w:rsid w:val="00D464D2"/>
    <w:rsid w:val="00D46965"/>
    <w:rsid w:val="00D5189F"/>
    <w:rsid w:val="00D54DD3"/>
    <w:rsid w:val="00D6026B"/>
    <w:rsid w:val="00D61FFF"/>
    <w:rsid w:val="00D64D92"/>
    <w:rsid w:val="00D6696E"/>
    <w:rsid w:val="00D719F5"/>
    <w:rsid w:val="00D71BEF"/>
    <w:rsid w:val="00D808A1"/>
    <w:rsid w:val="00D8116C"/>
    <w:rsid w:val="00D86607"/>
    <w:rsid w:val="00D874F9"/>
    <w:rsid w:val="00D901C6"/>
    <w:rsid w:val="00D921DC"/>
    <w:rsid w:val="00D95FAC"/>
    <w:rsid w:val="00DA0C95"/>
    <w:rsid w:val="00DA14A6"/>
    <w:rsid w:val="00DB0A32"/>
    <w:rsid w:val="00DB2E7D"/>
    <w:rsid w:val="00DB31D4"/>
    <w:rsid w:val="00DB7278"/>
    <w:rsid w:val="00DC3587"/>
    <w:rsid w:val="00DC3907"/>
    <w:rsid w:val="00DD151F"/>
    <w:rsid w:val="00DD2055"/>
    <w:rsid w:val="00DD61D2"/>
    <w:rsid w:val="00DE1581"/>
    <w:rsid w:val="00DE6B62"/>
    <w:rsid w:val="00DF142E"/>
    <w:rsid w:val="00DF1EC4"/>
    <w:rsid w:val="00DF2E7D"/>
    <w:rsid w:val="00DF6C2A"/>
    <w:rsid w:val="00DF6ED5"/>
    <w:rsid w:val="00DF7A66"/>
    <w:rsid w:val="00E025D3"/>
    <w:rsid w:val="00E02EC4"/>
    <w:rsid w:val="00E07402"/>
    <w:rsid w:val="00E07A23"/>
    <w:rsid w:val="00E117B1"/>
    <w:rsid w:val="00E12837"/>
    <w:rsid w:val="00E14036"/>
    <w:rsid w:val="00E20BED"/>
    <w:rsid w:val="00E24F21"/>
    <w:rsid w:val="00E277D7"/>
    <w:rsid w:val="00E300A9"/>
    <w:rsid w:val="00E3095B"/>
    <w:rsid w:val="00E30D0F"/>
    <w:rsid w:val="00E3138A"/>
    <w:rsid w:val="00E3638A"/>
    <w:rsid w:val="00E423AB"/>
    <w:rsid w:val="00E4605F"/>
    <w:rsid w:val="00E46D55"/>
    <w:rsid w:val="00E479A4"/>
    <w:rsid w:val="00E545BD"/>
    <w:rsid w:val="00E64209"/>
    <w:rsid w:val="00E7173B"/>
    <w:rsid w:val="00E74B00"/>
    <w:rsid w:val="00E82625"/>
    <w:rsid w:val="00E87768"/>
    <w:rsid w:val="00E9737C"/>
    <w:rsid w:val="00EA4DFF"/>
    <w:rsid w:val="00EB0EF6"/>
    <w:rsid w:val="00EB6313"/>
    <w:rsid w:val="00EC35D3"/>
    <w:rsid w:val="00EC3A48"/>
    <w:rsid w:val="00EC4216"/>
    <w:rsid w:val="00EC6972"/>
    <w:rsid w:val="00ED079A"/>
    <w:rsid w:val="00ED18D5"/>
    <w:rsid w:val="00EE02D0"/>
    <w:rsid w:val="00EE2059"/>
    <w:rsid w:val="00F010FD"/>
    <w:rsid w:val="00F10CD3"/>
    <w:rsid w:val="00F12542"/>
    <w:rsid w:val="00F12572"/>
    <w:rsid w:val="00F140AB"/>
    <w:rsid w:val="00F159B8"/>
    <w:rsid w:val="00F24A82"/>
    <w:rsid w:val="00F3441B"/>
    <w:rsid w:val="00F35302"/>
    <w:rsid w:val="00F41CD0"/>
    <w:rsid w:val="00F50810"/>
    <w:rsid w:val="00F53233"/>
    <w:rsid w:val="00F61937"/>
    <w:rsid w:val="00F630B2"/>
    <w:rsid w:val="00F65E97"/>
    <w:rsid w:val="00F662C1"/>
    <w:rsid w:val="00F67B6B"/>
    <w:rsid w:val="00F730BF"/>
    <w:rsid w:val="00F81212"/>
    <w:rsid w:val="00F81A5E"/>
    <w:rsid w:val="00F82164"/>
    <w:rsid w:val="00F84AFD"/>
    <w:rsid w:val="00F8673D"/>
    <w:rsid w:val="00F94632"/>
    <w:rsid w:val="00F97122"/>
    <w:rsid w:val="00FA0ADD"/>
    <w:rsid w:val="00FA1BFD"/>
    <w:rsid w:val="00FA34EF"/>
    <w:rsid w:val="00FB78E2"/>
    <w:rsid w:val="00FC123E"/>
    <w:rsid w:val="00FC1D5E"/>
    <w:rsid w:val="00FC374E"/>
    <w:rsid w:val="00FD16EC"/>
    <w:rsid w:val="00FD32E2"/>
    <w:rsid w:val="00FD60FD"/>
    <w:rsid w:val="00FE2A44"/>
    <w:rsid w:val="00FE6F23"/>
    <w:rsid w:val="00FE705B"/>
    <w:rsid w:val="00FE7EB1"/>
    <w:rsid w:val="00FF1C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2BFFA"/>
  <w15:docId w15:val="{04867B2B-96F3-44E1-AC82-48781B7BB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413F2"/>
    <w:rPr>
      <w:color w:val="0000FF"/>
      <w:u w:val="single"/>
    </w:rPr>
  </w:style>
  <w:style w:type="paragraph" w:styleId="a5">
    <w:name w:val="List Paragraph"/>
    <w:aliases w:val="AC List 01,List Paragraph,Number Bullets,List Paragraph (numbered (a)),Список уровня 2,название табл/рис,Chapter10,Литература,Bullet Number,Bullet 1,Use Case List Paragraph,lp1,lp11,List Paragraph11,Elenco Normale,List Paragraph1"/>
    <w:basedOn w:val="a"/>
    <w:link w:val="a6"/>
    <w:uiPriority w:val="99"/>
    <w:qFormat/>
    <w:rsid w:val="00B413F2"/>
    <w:pPr>
      <w:ind w:left="720"/>
      <w:contextualSpacing/>
    </w:pPr>
  </w:style>
  <w:style w:type="character" w:styleId="a7">
    <w:name w:val="Strong"/>
    <w:basedOn w:val="a0"/>
    <w:uiPriority w:val="22"/>
    <w:qFormat/>
    <w:rsid w:val="00897BF9"/>
    <w:rPr>
      <w:b/>
      <w:bCs/>
    </w:rPr>
  </w:style>
  <w:style w:type="character" w:styleId="a8">
    <w:name w:val="Emphasis"/>
    <w:basedOn w:val="a0"/>
    <w:uiPriority w:val="20"/>
    <w:qFormat/>
    <w:rsid w:val="00897BF9"/>
    <w:rPr>
      <w:i/>
      <w:iCs/>
    </w:rPr>
  </w:style>
  <w:style w:type="table" w:styleId="a9">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a1"/>
    <w:tblPr>
      <w:tblStyleRowBandSize w:val="1"/>
      <w:tblStyleColBandSize w:val="1"/>
      <w:tblCellMar>
        <w:top w:w="48" w:type="dxa"/>
        <w:left w:w="48" w:type="dxa"/>
        <w:bottom w:w="48" w:type="dxa"/>
        <w:right w:w="48" w:type="dxa"/>
      </w:tblCellMar>
    </w:tblPr>
  </w:style>
  <w:style w:type="table" w:customStyle="1" w:styleId="ad">
    <w:basedOn w:val="a1"/>
    <w:tblPr>
      <w:tblStyleRowBandSize w:val="1"/>
      <w:tblStyleColBandSize w:val="1"/>
      <w:tblCellMar>
        <w:left w:w="115" w:type="dxa"/>
        <w:right w:w="115" w:type="dxa"/>
      </w:tblCellMar>
    </w:tblPr>
  </w:style>
  <w:style w:type="table" w:customStyle="1" w:styleId="ae">
    <w:basedOn w:val="a1"/>
    <w:tblPr>
      <w:tblStyleRowBandSize w:val="1"/>
      <w:tblStyleColBandSize w:val="1"/>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top w:w="15" w:type="dxa"/>
        <w:left w:w="15" w:type="dxa"/>
        <w:bottom w:w="15" w:type="dxa"/>
        <w:right w:w="15" w:type="dxa"/>
      </w:tblCellMar>
    </w:tblPr>
  </w:style>
  <w:style w:type="table" w:customStyle="1" w:styleId="af2">
    <w:basedOn w:val="a1"/>
    <w:tblPr>
      <w:tblStyleRowBandSize w:val="1"/>
      <w:tblStyleColBandSize w:val="1"/>
      <w:tblCellMar>
        <w:top w:w="15" w:type="dxa"/>
        <w:left w:w="15" w:type="dxa"/>
        <w:bottom w:w="15" w:type="dxa"/>
        <w:right w:w="15" w:type="dxa"/>
      </w:tblCellMar>
    </w:tblPr>
  </w:style>
  <w:style w:type="paragraph" w:customStyle="1" w:styleId="10">
    <w:name w:val="Обычный (веб)1"/>
    <w:basedOn w:val="a"/>
    <w:rsid w:val="00E14036"/>
    <w:pPr>
      <w:spacing w:before="100" w:beforeAutospacing="1" w:after="100" w:afterAutospacing="1" w:line="240" w:lineRule="auto"/>
    </w:pPr>
    <w:rPr>
      <w:rFonts w:ascii="Times New Roman" w:hAnsi="Times New Roman" w:cs="Times New Roman"/>
      <w:sz w:val="24"/>
      <w:szCs w:val="24"/>
    </w:rPr>
  </w:style>
  <w:style w:type="character" w:customStyle="1" w:styleId="h-address-formatter">
    <w:name w:val="h-address-formatter"/>
    <w:basedOn w:val="a0"/>
    <w:rsid w:val="00597824"/>
  </w:style>
  <w:style w:type="character" w:styleId="af3">
    <w:name w:val="annotation reference"/>
    <w:basedOn w:val="a0"/>
    <w:uiPriority w:val="99"/>
    <w:semiHidden/>
    <w:unhideWhenUsed/>
    <w:rsid w:val="00367081"/>
    <w:rPr>
      <w:sz w:val="16"/>
      <w:szCs w:val="16"/>
    </w:rPr>
  </w:style>
  <w:style w:type="paragraph" w:styleId="af4">
    <w:name w:val="annotation text"/>
    <w:basedOn w:val="a"/>
    <w:link w:val="af5"/>
    <w:uiPriority w:val="99"/>
    <w:semiHidden/>
    <w:unhideWhenUsed/>
    <w:rsid w:val="00367081"/>
    <w:pPr>
      <w:spacing w:line="240" w:lineRule="auto"/>
    </w:pPr>
    <w:rPr>
      <w:sz w:val="20"/>
      <w:szCs w:val="20"/>
    </w:rPr>
  </w:style>
  <w:style w:type="character" w:customStyle="1" w:styleId="af5">
    <w:name w:val="Текст примечания Знак"/>
    <w:basedOn w:val="a0"/>
    <w:link w:val="af4"/>
    <w:uiPriority w:val="99"/>
    <w:semiHidden/>
    <w:rsid w:val="00367081"/>
    <w:rPr>
      <w:sz w:val="20"/>
      <w:szCs w:val="20"/>
    </w:rPr>
  </w:style>
  <w:style w:type="paragraph" w:styleId="af6">
    <w:name w:val="annotation subject"/>
    <w:basedOn w:val="af4"/>
    <w:next w:val="af4"/>
    <w:link w:val="af7"/>
    <w:uiPriority w:val="99"/>
    <w:semiHidden/>
    <w:unhideWhenUsed/>
    <w:rsid w:val="00367081"/>
    <w:rPr>
      <w:b/>
      <w:bCs/>
    </w:rPr>
  </w:style>
  <w:style w:type="character" w:customStyle="1" w:styleId="af7">
    <w:name w:val="Тема примечания Знак"/>
    <w:basedOn w:val="af5"/>
    <w:link w:val="af6"/>
    <w:uiPriority w:val="99"/>
    <w:semiHidden/>
    <w:rsid w:val="00367081"/>
    <w:rPr>
      <w:b/>
      <w:bCs/>
      <w:sz w:val="20"/>
      <w:szCs w:val="20"/>
    </w:rPr>
  </w:style>
  <w:style w:type="paragraph" w:styleId="af8">
    <w:name w:val="Balloon Text"/>
    <w:basedOn w:val="a"/>
    <w:link w:val="af9"/>
    <w:uiPriority w:val="99"/>
    <w:semiHidden/>
    <w:unhideWhenUsed/>
    <w:rsid w:val="00367081"/>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367081"/>
    <w:rPr>
      <w:rFonts w:ascii="Segoe UI" w:hAnsi="Segoe UI" w:cs="Segoe UI"/>
      <w:sz w:val="18"/>
      <w:szCs w:val="18"/>
    </w:rPr>
  </w:style>
  <w:style w:type="character" w:customStyle="1" w:styleId="a6">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5"/>
    <w:uiPriority w:val="99"/>
    <w:rsid w:val="00F84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258988">
      <w:bodyDiv w:val="1"/>
      <w:marLeft w:val="0"/>
      <w:marRight w:val="0"/>
      <w:marTop w:val="0"/>
      <w:marBottom w:val="0"/>
      <w:divBdr>
        <w:top w:val="none" w:sz="0" w:space="0" w:color="auto"/>
        <w:left w:val="none" w:sz="0" w:space="0" w:color="auto"/>
        <w:bottom w:val="none" w:sz="0" w:space="0" w:color="auto"/>
        <w:right w:val="none" w:sz="0" w:space="0" w:color="auto"/>
      </w:divBdr>
    </w:div>
    <w:div w:id="1086733291">
      <w:bodyDiv w:val="1"/>
      <w:marLeft w:val="0"/>
      <w:marRight w:val="0"/>
      <w:marTop w:val="0"/>
      <w:marBottom w:val="0"/>
      <w:divBdr>
        <w:top w:val="none" w:sz="0" w:space="0" w:color="auto"/>
        <w:left w:val="none" w:sz="0" w:space="0" w:color="auto"/>
        <w:bottom w:val="none" w:sz="0" w:space="0" w:color="auto"/>
        <w:right w:val="none" w:sz="0" w:space="0" w:color="auto"/>
      </w:divBdr>
    </w:div>
    <w:div w:id="1712340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search/products" TargetMode="External"/><Relationship Id="rId3" Type="http://schemas.openxmlformats.org/officeDocument/2006/relationships/numbering" Target="numbering.xml"/><Relationship Id="rId7" Type="http://schemas.openxmlformats.org/officeDocument/2006/relationships/hyperlink" Target="https://prozorro.gov.ua/search/produc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0r5m1sArctWx41kovEQ0Ut/BEzA==">AMUW2mWVRTTSHtrnBxN4cefNIp9jbAF0I+bNDN3catXoFKnpfGiRaX4HScfgGK+Y8y4sAGm7JcIy4mfheH/hUH+aKbDMXhFab/3COIqQj1NMiyNia1zGG9A=</go:docsCustomData>
</go:gDocsCustomXmlDataStorage>
</file>

<file path=customXml/itemProps1.xml><?xml version="1.0" encoding="utf-8"?>
<ds:datastoreItem xmlns:ds="http://schemas.openxmlformats.org/officeDocument/2006/customXml" ds:itemID="{2489054D-3741-419F-BA6E-14C85054BEF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20</Pages>
  <Words>7866</Words>
  <Characters>44838</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Artem</cp:lastModifiedBy>
  <cp:revision>272</cp:revision>
  <cp:lastPrinted>2023-11-27T14:10:00Z</cp:lastPrinted>
  <dcterms:created xsi:type="dcterms:W3CDTF">2023-05-23T08:43:00Z</dcterms:created>
  <dcterms:modified xsi:type="dcterms:W3CDTF">2024-04-05T08:49:00Z</dcterms:modified>
</cp:coreProperties>
</file>