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D5" w:rsidRDefault="008B4FD5">
      <w:pPr>
        <w:spacing w:after="0" w:line="240" w:lineRule="auto"/>
        <w:ind w:left="5660"/>
        <w:jc w:val="right"/>
        <w:rPr>
          <w:rFonts w:ascii="Times New Roman" w:eastAsia="Times New Roman" w:hAnsi="Times New Roman" w:cs="Times New Roman"/>
          <w:b/>
          <w:color w:val="000000"/>
          <w:sz w:val="24"/>
          <w:szCs w:val="24"/>
        </w:rPr>
      </w:pPr>
    </w:p>
    <w:p w:rsidR="008B4FD5" w:rsidRDefault="0084472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B4FD5" w:rsidRDefault="0084472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B4FD5" w:rsidRDefault="0084472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B4FD5" w:rsidRDefault="008B4FD5">
      <w:pPr>
        <w:spacing w:before="240" w:after="0" w:line="240" w:lineRule="auto"/>
        <w:jc w:val="center"/>
        <w:rPr>
          <w:rFonts w:ascii="Times New Roman" w:eastAsia="Times New Roman" w:hAnsi="Times New Roman" w:cs="Times New Roman"/>
          <w:b/>
          <w:i/>
          <w:color w:val="000000"/>
          <w:sz w:val="4"/>
          <w:szCs w:val="4"/>
        </w:rPr>
      </w:pPr>
    </w:p>
    <w:p w:rsidR="008B4FD5" w:rsidRDefault="0084472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B4FD5" w:rsidRDefault="0084472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474F73" w:rsidRPr="00474F73">
        <w:rPr>
          <w:rFonts w:ascii="Times New Roman" w:hAnsi="Times New Roman" w:cs="Times New Roman"/>
          <w:i/>
          <w:sz w:val="24"/>
        </w:rPr>
        <w:t>Деревинна тріска</w:t>
      </w:r>
      <w:r w:rsidR="00474F73">
        <w:rPr>
          <w:rFonts w:ascii="Times New Roman" w:hAnsi="Times New Roman" w:cs="Times New Roman"/>
          <w:i/>
          <w:sz w:val="24"/>
        </w:rPr>
        <w:t xml:space="preserve"> (щепа)</w:t>
      </w:r>
      <w:r>
        <w:rPr>
          <w:rFonts w:ascii="Times New Roman" w:eastAsia="Times New Roman" w:hAnsi="Times New Roman" w:cs="Times New Roman"/>
          <w:i/>
          <w:sz w:val="24"/>
          <w:szCs w:val="24"/>
        </w:rPr>
        <w:t>)</w:t>
      </w:r>
    </w:p>
    <w:p w:rsidR="008B4FD5" w:rsidRDefault="008B4FD5">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8B4FD5">
        <w:tc>
          <w:tcPr>
            <w:tcW w:w="4740" w:type="dxa"/>
            <w:shd w:val="clear" w:color="auto" w:fill="auto"/>
            <w:tcMar>
              <w:top w:w="100" w:type="dxa"/>
              <w:left w:w="100" w:type="dxa"/>
              <w:bottom w:w="100" w:type="dxa"/>
              <w:right w:w="100" w:type="dxa"/>
            </w:tcMar>
          </w:tcPr>
          <w:p w:rsidR="008B4FD5" w:rsidRDefault="0084472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8B4FD5" w:rsidRPr="00474F73" w:rsidRDefault="00474F73" w:rsidP="00474F73">
            <w:pPr>
              <w:jc w:val="both"/>
              <w:rPr>
                <w:rFonts w:ascii="Times New Roman" w:eastAsia="Times New Roman" w:hAnsi="Times New Roman" w:cs="Times New Roman"/>
                <w:i/>
                <w:sz w:val="24"/>
                <w:szCs w:val="24"/>
                <w:highlight w:val="white"/>
              </w:rPr>
            </w:pPr>
            <w:r w:rsidRPr="00474F73">
              <w:rPr>
                <w:rFonts w:ascii="Times New Roman" w:hAnsi="Times New Roman" w:cs="Times New Roman"/>
                <w:i/>
                <w:sz w:val="24"/>
              </w:rPr>
              <w:t xml:space="preserve">Деревинна тріска (щепа) </w:t>
            </w:r>
          </w:p>
        </w:tc>
      </w:tr>
      <w:tr w:rsidR="008B4FD5">
        <w:tc>
          <w:tcPr>
            <w:tcW w:w="4740" w:type="dxa"/>
            <w:shd w:val="clear" w:color="auto" w:fill="auto"/>
            <w:tcMar>
              <w:top w:w="100" w:type="dxa"/>
              <w:left w:w="100" w:type="dxa"/>
              <w:bottom w:w="100" w:type="dxa"/>
              <w:right w:w="100" w:type="dxa"/>
            </w:tcMar>
          </w:tcPr>
          <w:p w:rsidR="008B4FD5" w:rsidRDefault="0084472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B4FD5" w:rsidRPr="00474F73" w:rsidRDefault="00474F73">
            <w:pPr>
              <w:widowControl w:val="0"/>
              <w:spacing w:after="0" w:line="240" w:lineRule="auto"/>
              <w:rPr>
                <w:rFonts w:ascii="Times New Roman" w:eastAsia="Times New Roman" w:hAnsi="Times New Roman" w:cs="Times New Roman"/>
                <w:i/>
                <w:sz w:val="24"/>
                <w:szCs w:val="24"/>
                <w:highlight w:val="white"/>
              </w:rPr>
            </w:pPr>
            <w:r w:rsidRPr="00474F73">
              <w:rPr>
                <w:rFonts w:ascii="Times New Roman" w:hAnsi="Times New Roman" w:cs="Times New Roman"/>
                <w:i/>
                <w:sz w:val="24"/>
              </w:rPr>
              <w:t>03410000-7 — Деревина</w:t>
            </w:r>
          </w:p>
        </w:tc>
      </w:tr>
      <w:tr w:rsidR="008B4FD5">
        <w:tc>
          <w:tcPr>
            <w:tcW w:w="4740" w:type="dxa"/>
            <w:shd w:val="clear" w:color="auto" w:fill="auto"/>
            <w:tcMar>
              <w:top w:w="100" w:type="dxa"/>
              <w:left w:w="100" w:type="dxa"/>
              <w:bottom w:w="100" w:type="dxa"/>
              <w:right w:w="100" w:type="dxa"/>
            </w:tcMar>
          </w:tcPr>
          <w:p w:rsidR="008B4FD5" w:rsidRDefault="00844726" w:rsidP="00474F73">
            <w:pPr>
              <w:widowControl w:val="0"/>
              <w:spacing w:after="0" w:line="240" w:lineRule="auto"/>
              <w:rPr>
                <w:rFonts w:ascii="Times New Roman" w:eastAsia="Times New Roman" w:hAnsi="Times New Roman" w:cs="Times New Roman"/>
                <w:sz w:val="24"/>
                <w:szCs w:val="24"/>
                <w:highlight w:val="white"/>
              </w:rPr>
            </w:pPr>
            <w:r w:rsidRPr="00474F73">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w:t>
            </w:r>
            <w:r>
              <w:rPr>
                <w:rFonts w:ascii="Times New Roman" w:eastAsia="Times New Roman" w:hAnsi="Times New Roman" w:cs="Times New Roman"/>
                <w:sz w:val="24"/>
                <w:szCs w:val="24"/>
                <w:highlight w:val="white"/>
              </w:rPr>
              <w:t xml:space="preserve">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8B4FD5" w:rsidRPr="00474F73" w:rsidRDefault="00474F73">
            <w:pPr>
              <w:widowControl w:val="0"/>
              <w:spacing w:after="0" w:line="240" w:lineRule="auto"/>
              <w:rPr>
                <w:rFonts w:ascii="Times New Roman" w:eastAsia="Times New Roman" w:hAnsi="Times New Roman" w:cs="Times New Roman"/>
                <w:i/>
                <w:sz w:val="24"/>
                <w:szCs w:val="24"/>
                <w:highlight w:val="white"/>
              </w:rPr>
            </w:pPr>
            <w:r w:rsidRPr="00474F73">
              <w:rPr>
                <w:rFonts w:ascii="Times New Roman" w:hAnsi="Times New Roman" w:cs="Times New Roman"/>
                <w:i/>
                <w:color w:val="000000"/>
                <w:szCs w:val="21"/>
                <w:bdr w:val="none" w:sz="0" w:space="0" w:color="auto" w:frame="1"/>
                <w:shd w:val="clear" w:color="auto" w:fill="FDFEFD"/>
              </w:rPr>
              <w:t>03417000-6</w:t>
            </w:r>
            <w:r w:rsidRPr="00474F73">
              <w:rPr>
                <w:rFonts w:ascii="Times New Roman" w:hAnsi="Times New Roman" w:cs="Times New Roman"/>
                <w:i/>
                <w:color w:val="000000"/>
                <w:szCs w:val="21"/>
                <w:shd w:val="clear" w:color="auto" w:fill="FDFEFD"/>
              </w:rPr>
              <w:t> - </w:t>
            </w:r>
            <w:r w:rsidRPr="00474F73">
              <w:rPr>
                <w:rFonts w:ascii="Times New Roman" w:hAnsi="Times New Roman" w:cs="Times New Roman"/>
                <w:i/>
                <w:color w:val="000000"/>
                <w:szCs w:val="21"/>
                <w:bdr w:val="none" w:sz="0" w:space="0" w:color="auto" w:frame="1"/>
                <w:shd w:val="clear" w:color="auto" w:fill="FDFEFD"/>
              </w:rPr>
              <w:t>Деревинна тріска</w:t>
            </w:r>
          </w:p>
        </w:tc>
      </w:tr>
      <w:tr w:rsidR="008B4FD5">
        <w:tc>
          <w:tcPr>
            <w:tcW w:w="4740" w:type="dxa"/>
            <w:shd w:val="clear" w:color="auto" w:fill="auto"/>
            <w:tcMar>
              <w:top w:w="100" w:type="dxa"/>
              <w:left w:w="100" w:type="dxa"/>
              <w:bottom w:w="100" w:type="dxa"/>
              <w:right w:w="100" w:type="dxa"/>
            </w:tcMar>
          </w:tcPr>
          <w:p w:rsidR="008B4FD5" w:rsidRDefault="00844726" w:rsidP="00474F7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8B4FD5" w:rsidRPr="00474F73" w:rsidRDefault="002D4373">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100</w:t>
            </w:r>
            <w:r w:rsidR="00474F73" w:rsidRPr="00474F73">
              <w:rPr>
                <w:rFonts w:ascii="Times New Roman" w:eastAsia="Times New Roman" w:hAnsi="Times New Roman" w:cs="Times New Roman"/>
                <w:i/>
                <w:sz w:val="24"/>
                <w:szCs w:val="24"/>
                <w:highlight w:val="white"/>
              </w:rPr>
              <w:t xml:space="preserve"> т</w:t>
            </w:r>
          </w:p>
        </w:tc>
      </w:tr>
      <w:tr w:rsidR="008B4FD5">
        <w:tc>
          <w:tcPr>
            <w:tcW w:w="4740" w:type="dxa"/>
            <w:shd w:val="clear" w:color="auto" w:fill="auto"/>
            <w:tcMar>
              <w:top w:w="100" w:type="dxa"/>
              <w:left w:w="100" w:type="dxa"/>
              <w:bottom w:w="100" w:type="dxa"/>
              <w:right w:w="100" w:type="dxa"/>
            </w:tcMar>
          </w:tcPr>
          <w:p w:rsidR="008B4FD5" w:rsidRDefault="0084472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rsidR="008B4FD5" w:rsidRDefault="008B4FD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474F73" w:rsidRPr="00474F73" w:rsidRDefault="00474F73" w:rsidP="00474F73">
            <w:pPr>
              <w:pStyle w:val="af5"/>
              <w:spacing w:before="0" w:beforeAutospacing="0" w:after="0" w:afterAutospacing="0" w:line="240" w:lineRule="atLeast"/>
              <w:jc w:val="both"/>
              <w:rPr>
                <w:i/>
                <w:szCs w:val="28"/>
              </w:rPr>
            </w:pPr>
            <w:r w:rsidRPr="00474F73">
              <w:rPr>
                <w:i/>
                <w:szCs w:val="28"/>
              </w:rPr>
              <w:t xml:space="preserve">22432 Вінницька область </w:t>
            </w:r>
            <w:r w:rsidR="00B94C2B">
              <w:rPr>
                <w:i/>
                <w:szCs w:val="28"/>
              </w:rPr>
              <w:t>Хмільницький</w:t>
            </w:r>
            <w:r w:rsidRPr="00474F73">
              <w:rPr>
                <w:i/>
                <w:szCs w:val="28"/>
              </w:rPr>
              <w:t xml:space="preserve"> район село Іванів вулиця Соборна 1;</w:t>
            </w:r>
          </w:p>
          <w:p w:rsidR="008B4FD5" w:rsidRDefault="008B4FD5">
            <w:pPr>
              <w:widowControl w:val="0"/>
              <w:spacing w:after="0" w:line="240" w:lineRule="auto"/>
              <w:rPr>
                <w:rFonts w:ascii="Times New Roman" w:eastAsia="Times New Roman" w:hAnsi="Times New Roman" w:cs="Times New Roman"/>
                <w:i/>
                <w:sz w:val="24"/>
                <w:szCs w:val="24"/>
                <w:highlight w:val="white"/>
              </w:rPr>
            </w:pPr>
          </w:p>
        </w:tc>
      </w:tr>
      <w:tr w:rsidR="008B4FD5">
        <w:tc>
          <w:tcPr>
            <w:tcW w:w="4740" w:type="dxa"/>
            <w:shd w:val="clear" w:color="auto" w:fill="auto"/>
            <w:tcMar>
              <w:top w:w="100" w:type="dxa"/>
              <w:left w:w="100" w:type="dxa"/>
              <w:bottom w:w="100" w:type="dxa"/>
              <w:right w:w="100" w:type="dxa"/>
            </w:tcMar>
          </w:tcPr>
          <w:p w:rsidR="008B4FD5" w:rsidRDefault="00844726" w:rsidP="00474F7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8B4FD5" w:rsidRDefault="00844726" w:rsidP="00474F73">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474F73" w:rsidRPr="00474F73">
              <w:rPr>
                <w:rFonts w:ascii="Times New Roman" w:eastAsia="Times New Roman" w:hAnsi="Times New Roman" w:cs="Times New Roman"/>
                <w:i/>
                <w:sz w:val="24"/>
                <w:szCs w:val="24"/>
              </w:rPr>
              <w:t>31 грудня</w:t>
            </w:r>
            <w:r w:rsidRPr="00474F73">
              <w:rPr>
                <w:rFonts w:ascii="Times New Roman" w:eastAsia="Times New Roman" w:hAnsi="Times New Roman" w:cs="Times New Roman"/>
                <w:i/>
                <w:sz w:val="24"/>
                <w:szCs w:val="24"/>
              </w:rPr>
              <w:t xml:space="preserve"> 20</w:t>
            </w:r>
            <w:r w:rsidR="00474F73" w:rsidRPr="00474F73">
              <w:rPr>
                <w:rFonts w:ascii="Times New Roman" w:eastAsia="Times New Roman" w:hAnsi="Times New Roman" w:cs="Times New Roman"/>
                <w:i/>
                <w:sz w:val="24"/>
                <w:szCs w:val="24"/>
              </w:rPr>
              <w:t>2</w:t>
            </w:r>
            <w:r w:rsidR="002D4373">
              <w:rPr>
                <w:rFonts w:ascii="Times New Roman" w:eastAsia="Times New Roman" w:hAnsi="Times New Roman" w:cs="Times New Roman"/>
                <w:i/>
                <w:sz w:val="24"/>
                <w:szCs w:val="24"/>
              </w:rPr>
              <w:t>4</w:t>
            </w:r>
            <w:r w:rsidR="00B94C2B">
              <w:rPr>
                <w:rFonts w:ascii="Times New Roman" w:eastAsia="Times New Roman" w:hAnsi="Times New Roman" w:cs="Times New Roman"/>
                <w:i/>
                <w:sz w:val="24"/>
                <w:szCs w:val="24"/>
              </w:rPr>
              <w:t xml:space="preserve"> </w:t>
            </w:r>
            <w:r w:rsidRPr="00474F73">
              <w:rPr>
                <w:rFonts w:ascii="Times New Roman" w:eastAsia="Times New Roman" w:hAnsi="Times New Roman" w:cs="Times New Roman"/>
                <w:i/>
                <w:sz w:val="24"/>
                <w:szCs w:val="24"/>
              </w:rPr>
              <w:t xml:space="preserve">року </w:t>
            </w:r>
            <w:r>
              <w:rPr>
                <w:rFonts w:ascii="Times New Roman" w:eastAsia="Times New Roman" w:hAnsi="Times New Roman" w:cs="Times New Roman"/>
                <w:i/>
                <w:sz w:val="24"/>
                <w:szCs w:val="24"/>
                <w:highlight w:val="white"/>
              </w:rPr>
              <w:t>включно</w:t>
            </w:r>
          </w:p>
          <w:p w:rsidR="00474F73" w:rsidRPr="00474F73" w:rsidRDefault="00862943" w:rsidP="00474F73">
            <w:pPr>
              <w:keepNext/>
              <w:widowControl w:val="0"/>
              <w:suppressAutoHyphens/>
              <w:autoSpaceDE w:val="0"/>
              <w:spacing w:after="0" w:line="240" w:lineRule="atLeast"/>
              <w:jc w:val="both"/>
              <w:rPr>
                <w:rFonts w:ascii="Times New Roman" w:eastAsia="Times New Roman" w:hAnsi="Times New Roman" w:cs="Times New Roman"/>
                <w:sz w:val="24"/>
                <w:szCs w:val="24"/>
                <w:lang w:eastAsia="zh-CN"/>
              </w:rPr>
            </w:pPr>
            <w:r>
              <w:rPr>
                <w:rFonts w:ascii="Times New Roman" w:hAnsi="Times New Roman" w:cs="Times New Roman"/>
                <w:sz w:val="24"/>
                <w:szCs w:val="24"/>
                <w:lang w:eastAsia="en-US"/>
              </w:rPr>
              <w:t>3</w:t>
            </w:r>
            <w:r w:rsidR="00474F73" w:rsidRPr="00474F73">
              <w:rPr>
                <w:rFonts w:ascii="Times New Roman" w:hAnsi="Times New Roman" w:cs="Times New Roman"/>
                <w:sz w:val="24"/>
                <w:szCs w:val="24"/>
                <w:lang w:eastAsia="en-US"/>
              </w:rPr>
              <w:t xml:space="preserve"> рази в тиждень по 5 тон</w:t>
            </w:r>
            <w:r w:rsidR="00474F73" w:rsidRPr="00474F73">
              <w:rPr>
                <w:rFonts w:ascii="Times New Roman" w:hAnsi="Times New Roman" w:cs="Times New Roman"/>
                <w:b/>
                <w:bCs/>
                <w:sz w:val="24"/>
                <w:szCs w:val="24"/>
              </w:rPr>
              <w:t xml:space="preserve"> </w:t>
            </w:r>
            <w:r w:rsidR="00474F73">
              <w:rPr>
                <w:rFonts w:ascii="Times New Roman" w:eastAsia="Times New Roman" w:hAnsi="Times New Roman" w:cs="Times New Roman"/>
                <w:sz w:val="24"/>
                <w:szCs w:val="24"/>
                <w:lang w:eastAsia="zh-CN"/>
              </w:rPr>
              <w:t>за заявкою Замовника.</w:t>
            </w:r>
          </w:p>
        </w:tc>
      </w:tr>
    </w:tbl>
    <w:p w:rsidR="008B4FD5" w:rsidRDefault="008B4FD5">
      <w:pPr>
        <w:spacing w:after="0" w:line="240" w:lineRule="auto"/>
        <w:rPr>
          <w:rFonts w:ascii="Times New Roman" w:eastAsia="Times New Roman" w:hAnsi="Times New Roman" w:cs="Times New Roman"/>
          <w:i/>
          <w:sz w:val="24"/>
          <w:szCs w:val="24"/>
        </w:rPr>
      </w:pPr>
    </w:p>
    <w:p w:rsidR="008B4FD5" w:rsidRDefault="00844726">
      <w:pPr>
        <w:shd w:val="clear" w:color="auto" w:fill="FFFFFF"/>
        <w:spacing w:after="0" w:line="240" w:lineRule="auto"/>
        <w:ind w:firstLine="460"/>
        <w:jc w:val="both"/>
        <w:rPr>
          <w:rFonts w:ascii="Times New Roman" w:eastAsia="Times New Roman" w:hAnsi="Times New Roman" w:cs="Times New Roman"/>
          <w:sz w:val="24"/>
          <w:szCs w:val="24"/>
        </w:rPr>
      </w:pPr>
      <w:r w:rsidRPr="00474F73">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відповідно до вимог, визначених згідно з умовами тендерної документації.</w:t>
      </w:r>
    </w:p>
    <w:p w:rsidR="008B4FD5" w:rsidRDefault="00844726">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8B4FD5" w:rsidRDefault="00844726" w:rsidP="00844726">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B4FD5" w:rsidRDefault="0084472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8B4FD5" w:rsidRDefault="0084472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w:t>
      </w:r>
      <w:r>
        <w:rPr>
          <w:rFonts w:ascii="Times New Roman" w:eastAsia="Times New Roman" w:hAnsi="Times New Roman" w:cs="Times New Roman"/>
          <w:sz w:val="24"/>
          <w:szCs w:val="24"/>
        </w:rPr>
        <w:lastRenderedPageBreak/>
        <w:t>оцінки відповідності, компетентність яких підтверджена шляхом акредитації або іншим способом, визначеним законодавством.</w:t>
      </w:r>
    </w:p>
    <w:p w:rsidR="008B4FD5" w:rsidRDefault="008B4FD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8B4FD5" w:rsidRDefault="00844726">
      <w:pPr>
        <w:shd w:val="clear" w:color="auto" w:fill="FFFFFF"/>
        <w:spacing w:after="0" w:line="240" w:lineRule="auto"/>
        <w:ind w:firstLine="720"/>
        <w:jc w:val="both"/>
        <w:rPr>
          <w:rFonts w:ascii="Times New Roman" w:eastAsia="Times New Roman" w:hAnsi="Times New Roman" w:cs="Times New Roman"/>
          <w:b/>
          <w:sz w:val="24"/>
          <w:szCs w:val="24"/>
        </w:rPr>
      </w:pPr>
      <w:r w:rsidRPr="00844726">
        <w:rPr>
          <w:rFonts w:ascii="Times New Roman" w:eastAsia="Times New Roman" w:hAnsi="Times New Roman" w:cs="Times New Roman"/>
          <w:sz w:val="24"/>
          <w:szCs w:val="24"/>
        </w:rPr>
        <w:t>Обґрунтування необхідності закупівлі даного виду</w:t>
      </w:r>
      <w:r w:rsidRPr="00844726">
        <w:rPr>
          <w:rFonts w:ascii="Times New Roman" w:eastAsia="Times New Roman" w:hAnsi="Times New Roman" w:cs="Times New Roman"/>
          <w:color w:val="FF0000"/>
          <w:sz w:val="24"/>
          <w:szCs w:val="24"/>
        </w:rPr>
        <w:t xml:space="preserve"> </w:t>
      </w:r>
      <w:r w:rsidRPr="00844726">
        <w:rPr>
          <w:rFonts w:ascii="Times New Roman" w:eastAsia="Times New Roman" w:hAnsi="Times New Roman" w:cs="Times New Roman"/>
          <w:sz w:val="24"/>
          <w:szCs w:val="24"/>
        </w:rPr>
        <w:t>товару</w:t>
      </w:r>
      <w:r w:rsidRPr="00844726">
        <w:rPr>
          <w:rFonts w:ascii="Times New Roman" w:eastAsia="Times New Roman" w:hAnsi="Times New Roman" w:cs="Times New Roman"/>
          <w:color w:val="FF0000"/>
          <w:sz w:val="24"/>
          <w:szCs w:val="24"/>
        </w:rPr>
        <w:t xml:space="preserve">  </w:t>
      </w:r>
      <w:r w:rsidRPr="00844726">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r>
        <w:rPr>
          <w:rFonts w:ascii="Times New Roman" w:eastAsia="Times New Roman" w:hAnsi="Times New Roman" w:cs="Times New Roman"/>
          <w:sz w:val="24"/>
          <w:szCs w:val="24"/>
        </w:rPr>
        <w:t xml:space="preserve"> </w:t>
      </w:r>
    </w:p>
    <w:p w:rsidR="008B4FD5" w:rsidRDefault="00844726">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8B4FD5" w:rsidRDefault="00844726">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p>
    <w:p w:rsidR="008B4FD5" w:rsidRDefault="00844726">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8B4FD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8B4FD5" w:rsidRDefault="00844726">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8B4FD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8B4FD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8B4FD5" w:rsidRDefault="008B4FD5">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8B4FD5" w:rsidRDefault="0084472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B4FD5" w:rsidRDefault="00844726">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44726" w:rsidRPr="00474F73" w:rsidRDefault="00844726" w:rsidP="00844726">
      <w:pPr>
        <w:widowControl w:val="0"/>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Деревинна тріска (щепа) повинна надходити з виробництва, яке працює за певним технологічним регламентом або технологічною інструкцією.</w:t>
      </w:r>
    </w:p>
    <w:p w:rsidR="00844726" w:rsidRPr="00474F73" w:rsidRDefault="00844726" w:rsidP="00844726">
      <w:pPr>
        <w:widowControl w:val="0"/>
        <w:suppressAutoHyphens/>
        <w:autoSpaceDE w:val="0"/>
        <w:spacing w:after="0" w:line="240" w:lineRule="atLeast"/>
        <w:ind w:firstLine="709"/>
        <w:jc w:val="both"/>
        <w:rPr>
          <w:rFonts w:ascii="Times New Roman" w:eastAsia="Times New Roman" w:hAnsi="Times New Roman" w:cs="Times New Roman"/>
          <w:sz w:val="24"/>
          <w:szCs w:val="24"/>
          <w:u w:val="single"/>
          <w:lang w:eastAsia="zh-CN"/>
        </w:rPr>
      </w:pPr>
      <w:r w:rsidRPr="00474F73">
        <w:rPr>
          <w:rFonts w:ascii="Times New Roman" w:eastAsia="Times New Roman" w:hAnsi="Times New Roman" w:cs="Times New Roman"/>
          <w:sz w:val="24"/>
          <w:szCs w:val="24"/>
          <w:lang w:eastAsia="zh-CN"/>
        </w:rPr>
        <w:t xml:space="preserve">Технічні, якісні характеристики предмета закупівлі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додатково підтвердити інформацію </w:t>
      </w:r>
      <w:r w:rsidRPr="00474F73">
        <w:rPr>
          <w:rFonts w:ascii="Times New Roman" w:eastAsia="Times New Roman" w:hAnsi="Times New Roman" w:cs="Times New Roman"/>
          <w:sz w:val="24"/>
          <w:szCs w:val="24"/>
          <w:u w:val="single"/>
          <w:lang w:eastAsia="zh-CN"/>
        </w:rPr>
        <w:t>(довідка, складена учасником в довільній формі) про дотримання заходів із захисту довкілля.</w:t>
      </w:r>
    </w:p>
    <w:p w:rsidR="00844726" w:rsidRPr="00474F73" w:rsidRDefault="00844726" w:rsidP="00844726">
      <w:pPr>
        <w:widowControl w:val="0"/>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 xml:space="preserve">Деревинна тріска (щепа) транспортується у чистих, сухих транспортних засобах, надійно захищених від атмосферних опадів, відповідно до правил перевезення вантажу, чинних для відповідного виду транспорту. </w:t>
      </w:r>
    </w:p>
    <w:p w:rsidR="00844726" w:rsidRPr="00474F73" w:rsidRDefault="00844726" w:rsidP="00844726">
      <w:pPr>
        <w:widowControl w:val="0"/>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 xml:space="preserve">Поставка (передача) товару здійснюється транспортом учасника згідно наданих заявок замовником. Учасник повинен в складі тендерної пропозиції надати гарантійний лист щодо забезпечення поставки товару </w:t>
      </w:r>
      <w:r w:rsidRPr="00474F73">
        <w:rPr>
          <w:rFonts w:ascii="Times New Roman" w:eastAsia="Times New Roman" w:hAnsi="Times New Roman" w:cs="Times New Roman"/>
          <w:noProof/>
          <w:sz w:val="24"/>
          <w:szCs w:val="24"/>
          <w:lang w:eastAsia="zh-CN"/>
        </w:rPr>
        <w:t>протягом 202</w:t>
      </w:r>
      <w:r w:rsidR="00B94C2B">
        <w:rPr>
          <w:rFonts w:ascii="Times New Roman" w:eastAsia="Times New Roman" w:hAnsi="Times New Roman" w:cs="Times New Roman"/>
          <w:noProof/>
          <w:sz w:val="24"/>
          <w:szCs w:val="24"/>
          <w:lang w:eastAsia="zh-CN"/>
        </w:rPr>
        <w:t>3</w:t>
      </w:r>
      <w:r w:rsidRPr="00474F73">
        <w:rPr>
          <w:rFonts w:ascii="Times New Roman" w:eastAsia="Times New Roman" w:hAnsi="Times New Roman" w:cs="Times New Roman"/>
          <w:noProof/>
          <w:sz w:val="24"/>
          <w:szCs w:val="24"/>
          <w:lang w:eastAsia="zh-CN"/>
        </w:rPr>
        <w:t xml:space="preserve"> року (протягом строку дії договору),</w:t>
      </w:r>
      <w:r w:rsidRPr="00474F73">
        <w:rPr>
          <w:rFonts w:ascii="Times New Roman" w:eastAsia="Times New Roman" w:hAnsi="Times New Roman" w:cs="Times New Roman"/>
          <w:sz w:val="24"/>
          <w:szCs w:val="24"/>
          <w:lang w:eastAsia="zh-CN"/>
        </w:rPr>
        <w:t xml:space="preserve"> згідно наданих заявок замовником, а також зазначити можливість поставки дрібними партіями.</w:t>
      </w:r>
    </w:p>
    <w:p w:rsidR="00844726" w:rsidRPr="00474F73" w:rsidRDefault="00844726" w:rsidP="00844726">
      <w:pPr>
        <w:spacing w:after="0" w:line="240" w:lineRule="atLeast"/>
        <w:ind w:firstLine="709"/>
        <w:jc w:val="both"/>
        <w:rPr>
          <w:rFonts w:ascii="Times New Roman" w:eastAsia="Times New Roman" w:hAnsi="Times New Roman" w:cs="Times New Roman"/>
          <w:color w:val="000000"/>
          <w:sz w:val="24"/>
          <w:szCs w:val="24"/>
          <w:lang w:eastAsia="en-US"/>
        </w:rPr>
      </w:pPr>
    </w:p>
    <w:tbl>
      <w:tblPr>
        <w:tblW w:w="96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0A0" w:firstRow="1" w:lastRow="0" w:firstColumn="1" w:lastColumn="0" w:noHBand="0" w:noVBand="0"/>
      </w:tblPr>
      <w:tblGrid>
        <w:gridCol w:w="7314"/>
        <w:gridCol w:w="1076"/>
        <w:gridCol w:w="1285"/>
      </w:tblGrid>
      <w:tr w:rsidR="00844726" w:rsidRPr="00474F73" w:rsidTr="00C1322C">
        <w:tc>
          <w:tcPr>
            <w:tcW w:w="7314" w:type="dxa"/>
            <w:tcMar>
              <w:left w:w="48" w:type="dxa"/>
            </w:tcMar>
            <w:vAlign w:val="center"/>
          </w:tcPr>
          <w:p w:rsidR="00844726" w:rsidRPr="00474F73" w:rsidRDefault="00844726" w:rsidP="00C1322C">
            <w:pPr>
              <w:spacing w:after="0" w:line="240" w:lineRule="atLeast"/>
              <w:ind w:firstLine="709"/>
              <w:jc w:val="center"/>
              <w:rPr>
                <w:rFonts w:ascii="Times New Roman" w:eastAsia="Times New Roman" w:hAnsi="Times New Roman" w:cs="Times New Roman"/>
                <w:color w:val="000000"/>
                <w:sz w:val="24"/>
                <w:szCs w:val="24"/>
              </w:rPr>
            </w:pPr>
            <w:r w:rsidRPr="00474F73">
              <w:rPr>
                <w:rFonts w:ascii="Times New Roman" w:eastAsia="Times New Roman" w:hAnsi="Times New Roman" w:cs="Times New Roman"/>
                <w:color w:val="00000A"/>
                <w:sz w:val="24"/>
                <w:szCs w:val="24"/>
              </w:rPr>
              <w:t>Найменування</w:t>
            </w:r>
          </w:p>
        </w:tc>
        <w:tc>
          <w:tcPr>
            <w:tcW w:w="1076" w:type="dxa"/>
            <w:tcMar>
              <w:left w:w="48" w:type="dxa"/>
            </w:tcMar>
            <w:vAlign w:val="center"/>
          </w:tcPr>
          <w:p w:rsidR="00844726" w:rsidRPr="00474F73" w:rsidRDefault="00844726" w:rsidP="00C1322C">
            <w:pPr>
              <w:spacing w:after="0" w:line="240" w:lineRule="atLeast"/>
              <w:rPr>
                <w:rFonts w:ascii="Times New Roman" w:eastAsia="Times New Roman" w:hAnsi="Times New Roman" w:cs="Times New Roman"/>
                <w:color w:val="000000"/>
                <w:sz w:val="24"/>
                <w:szCs w:val="24"/>
              </w:rPr>
            </w:pPr>
            <w:r w:rsidRPr="00474F73">
              <w:rPr>
                <w:rFonts w:ascii="Times New Roman" w:eastAsia="Times New Roman" w:hAnsi="Times New Roman" w:cs="Times New Roman"/>
                <w:color w:val="00000A"/>
                <w:sz w:val="24"/>
                <w:szCs w:val="24"/>
              </w:rPr>
              <w:t>Одиниця виміру</w:t>
            </w:r>
          </w:p>
        </w:tc>
        <w:tc>
          <w:tcPr>
            <w:tcW w:w="1285" w:type="dxa"/>
            <w:tcMar>
              <w:left w:w="48" w:type="dxa"/>
            </w:tcMar>
            <w:vAlign w:val="center"/>
          </w:tcPr>
          <w:p w:rsidR="00844726" w:rsidRPr="00474F73" w:rsidRDefault="00844726" w:rsidP="00C1322C">
            <w:pPr>
              <w:spacing w:after="0" w:line="240" w:lineRule="atLeast"/>
              <w:rPr>
                <w:rFonts w:ascii="Times New Roman" w:eastAsia="Times New Roman" w:hAnsi="Times New Roman" w:cs="Times New Roman"/>
                <w:color w:val="000000"/>
                <w:sz w:val="24"/>
                <w:szCs w:val="24"/>
              </w:rPr>
            </w:pPr>
            <w:r w:rsidRPr="00474F73">
              <w:rPr>
                <w:rFonts w:ascii="Times New Roman" w:eastAsia="Times New Roman" w:hAnsi="Times New Roman" w:cs="Times New Roman"/>
                <w:color w:val="00000A"/>
                <w:sz w:val="24"/>
                <w:szCs w:val="24"/>
              </w:rPr>
              <w:t>Кількість</w:t>
            </w:r>
          </w:p>
        </w:tc>
      </w:tr>
      <w:tr w:rsidR="00844726" w:rsidRPr="00474F73" w:rsidTr="00C1322C">
        <w:trPr>
          <w:trHeight w:val="435"/>
        </w:trPr>
        <w:tc>
          <w:tcPr>
            <w:tcW w:w="7314" w:type="dxa"/>
            <w:tcMar>
              <w:left w:w="48" w:type="dxa"/>
            </w:tcMar>
            <w:vAlign w:val="center"/>
          </w:tcPr>
          <w:p w:rsidR="00844726" w:rsidRPr="00474F73" w:rsidRDefault="00844726" w:rsidP="00C1322C">
            <w:pPr>
              <w:spacing w:after="0" w:line="240" w:lineRule="atLeast"/>
              <w:textAlignment w:val="baseline"/>
              <w:rPr>
                <w:rFonts w:ascii="Times New Roman" w:hAnsi="Times New Roman" w:cs="Times New Roman"/>
                <w:color w:val="000000"/>
                <w:sz w:val="24"/>
                <w:szCs w:val="24"/>
                <w:lang w:eastAsia="uk-UA"/>
              </w:rPr>
            </w:pPr>
            <w:r w:rsidRPr="00474F73">
              <w:rPr>
                <w:rFonts w:ascii="Times New Roman" w:hAnsi="Times New Roman" w:cs="Times New Roman"/>
                <w:color w:val="000000"/>
                <w:sz w:val="24"/>
                <w:szCs w:val="24"/>
                <w:lang w:eastAsia="uk-UA"/>
              </w:rPr>
              <w:t>Тріска ( щепа)</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Склад: суміш деревини твердої і м’якої породи.</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Розмір: фракція 30*50мм</w:t>
            </w:r>
          </w:p>
          <w:p w:rsidR="00844726" w:rsidRPr="002D4373" w:rsidRDefault="00844726" w:rsidP="00C1322C">
            <w:pPr>
              <w:spacing w:after="0" w:line="240" w:lineRule="atLeast"/>
              <w:rPr>
                <w:rFonts w:ascii="Times New Roman" w:hAnsi="Times New Roman" w:cs="Times New Roman"/>
                <w:sz w:val="24"/>
                <w:szCs w:val="24"/>
              </w:rPr>
            </w:pPr>
            <w:r w:rsidRPr="002D4373">
              <w:rPr>
                <w:rFonts w:ascii="Times New Roman" w:hAnsi="Times New Roman" w:cs="Times New Roman"/>
                <w:sz w:val="24"/>
                <w:szCs w:val="24"/>
              </w:rPr>
              <w:t>Вологість: до 40%</w:t>
            </w:r>
          </w:p>
          <w:p w:rsidR="00844726" w:rsidRPr="002D4373" w:rsidRDefault="00844726" w:rsidP="00C1322C">
            <w:pPr>
              <w:spacing w:after="0" w:line="240" w:lineRule="atLeast"/>
              <w:rPr>
                <w:rFonts w:ascii="Times New Roman" w:hAnsi="Times New Roman" w:cs="Times New Roman"/>
                <w:sz w:val="24"/>
                <w:szCs w:val="24"/>
                <w:shd w:val="clear" w:color="auto" w:fill="FFFFFF"/>
              </w:rPr>
            </w:pPr>
            <w:r w:rsidRPr="002D4373">
              <w:rPr>
                <w:rFonts w:ascii="Times New Roman" w:hAnsi="Times New Roman" w:cs="Times New Roman"/>
                <w:sz w:val="24"/>
                <w:szCs w:val="24"/>
                <w:shd w:val="clear" w:color="auto" w:fill="FFFFFF"/>
              </w:rPr>
              <w:t xml:space="preserve"> Зольність </w:t>
            </w:r>
            <w:r w:rsidRPr="002D4373">
              <w:rPr>
                <w:rFonts w:ascii="Times New Roman" w:hAnsi="Times New Roman" w:cs="Times New Roman"/>
                <w:bCs/>
                <w:sz w:val="24"/>
                <w:szCs w:val="24"/>
                <w:shd w:val="clear" w:color="auto" w:fill="FFFFFF"/>
              </w:rPr>
              <w:t>до</w:t>
            </w:r>
            <w:r w:rsidRPr="002D4373">
              <w:rPr>
                <w:rFonts w:ascii="Times New Roman" w:hAnsi="Times New Roman" w:cs="Times New Roman"/>
                <w:sz w:val="24"/>
                <w:szCs w:val="24"/>
                <w:shd w:val="clear" w:color="auto" w:fill="FFFFFF"/>
              </w:rPr>
              <w:t xml:space="preserve"> 7%, </w:t>
            </w:r>
          </w:p>
          <w:p w:rsidR="00844726" w:rsidRPr="002D4373" w:rsidRDefault="00844726" w:rsidP="00C1322C">
            <w:pPr>
              <w:spacing w:after="0" w:line="240" w:lineRule="atLeast"/>
              <w:rPr>
                <w:rFonts w:ascii="Times New Roman" w:hAnsi="Times New Roman" w:cs="Times New Roman"/>
                <w:sz w:val="24"/>
                <w:szCs w:val="24"/>
              </w:rPr>
            </w:pPr>
            <w:r w:rsidRPr="002D4373">
              <w:rPr>
                <w:rFonts w:ascii="Times New Roman" w:hAnsi="Times New Roman" w:cs="Times New Roman"/>
                <w:sz w:val="24"/>
                <w:szCs w:val="24"/>
                <w:shd w:val="clear" w:color="auto" w:fill="FFFFFF"/>
              </w:rPr>
              <w:t>Насипна вага – 500-600 кг/м. куб.</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Теплота згорання 4500Ккал на один кг.</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Регулювання процесу зг</w:t>
            </w:r>
            <w:bookmarkStart w:id="1" w:name="_GoBack"/>
            <w:bookmarkEnd w:id="1"/>
            <w:r w:rsidRPr="00474F73">
              <w:rPr>
                <w:rFonts w:ascii="Times New Roman" w:hAnsi="Times New Roman" w:cs="Times New Roman"/>
                <w:sz w:val="24"/>
                <w:szCs w:val="24"/>
              </w:rPr>
              <w:t>орання забезпечує оптимальне згорання , низькі показники концентрації викидів.</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 xml:space="preserve">Якість: тріска без сторонніх домішок (хвої, дрібних гілляк, піску, тирси, листя) Екологічно чистий продукт. Заготовлена в лісах де радіологічний фон  не перевищує допустимих показників. Доставка </w:t>
            </w:r>
            <w:r w:rsidR="00862943">
              <w:rPr>
                <w:rFonts w:ascii="Times New Roman" w:hAnsi="Times New Roman" w:cs="Times New Roman"/>
                <w:sz w:val="24"/>
                <w:szCs w:val="24"/>
              </w:rPr>
              <w:t xml:space="preserve">3 </w:t>
            </w:r>
            <w:r w:rsidRPr="00474F73">
              <w:rPr>
                <w:rFonts w:ascii="Times New Roman" w:hAnsi="Times New Roman" w:cs="Times New Roman"/>
                <w:sz w:val="24"/>
                <w:szCs w:val="24"/>
              </w:rPr>
              <w:t>рази в тиждень по 5 тон</w:t>
            </w:r>
          </w:p>
          <w:p w:rsidR="00844726" w:rsidRPr="00474F73" w:rsidRDefault="00844726" w:rsidP="00862943">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 xml:space="preserve">Відстань від постачальника до школи має бути   не більша </w:t>
            </w:r>
            <w:r w:rsidR="00862943">
              <w:rPr>
                <w:rFonts w:ascii="Times New Roman" w:hAnsi="Times New Roman" w:cs="Times New Roman"/>
                <w:sz w:val="24"/>
                <w:szCs w:val="24"/>
              </w:rPr>
              <w:t>20</w:t>
            </w:r>
            <w:r w:rsidRPr="00474F73">
              <w:rPr>
                <w:rFonts w:ascii="Times New Roman" w:hAnsi="Times New Roman" w:cs="Times New Roman"/>
                <w:sz w:val="24"/>
                <w:szCs w:val="24"/>
              </w:rPr>
              <w:t xml:space="preserve"> км.</w:t>
            </w:r>
          </w:p>
        </w:tc>
        <w:tc>
          <w:tcPr>
            <w:tcW w:w="1076" w:type="dxa"/>
            <w:tcMar>
              <w:left w:w="48" w:type="dxa"/>
            </w:tcMar>
          </w:tcPr>
          <w:p w:rsidR="00844726" w:rsidRPr="00474F73" w:rsidRDefault="00844726" w:rsidP="00C1322C">
            <w:pPr>
              <w:spacing w:after="0" w:line="240" w:lineRule="atLeast"/>
              <w:ind w:firstLine="709"/>
              <w:jc w:val="center"/>
              <w:rPr>
                <w:rFonts w:ascii="Times New Roman" w:eastAsia="Times New Roman" w:hAnsi="Times New Roman" w:cs="Times New Roman"/>
                <w:color w:val="00000A"/>
                <w:sz w:val="24"/>
                <w:szCs w:val="24"/>
                <w:lang w:eastAsia="en-US"/>
              </w:rPr>
            </w:pPr>
            <w:r w:rsidRPr="00474F73">
              <w:rPr>
                <w:rFonts w:ascii="Times New Roman" w:eastAsia="Times New Roman" w:hAnsi="Times New Roman" w:cs="Times New Roman"/>
                <w:color w:val="00000A"/>
                <w:sz w:val="24"/>
                <w:szCs w:val="24"/>
                <w:lang w:eastAsia="en-US"/>
              </w:rPr>
              <w:t>т</w:t>
            </w:r>
          </w:p>
        </w:tc>
        <w:tc>
          <w:tcPr>
            <w:tcW w:w="1285" w:type="dxa"/>
            <w:tcMar>
              <w:left w:w="48" w:type="dxa"/>
            </w:tcMar>
          </w:tcPr>
          <w:p w:rsidR="00844726" w:rsidRPr="00474F73" w:rsidRDefault="002D4373" w:rsidP="00C1322C">
            <w:pPr>
              <w:spacing w:after="0" w:line="240" w:lineRule="atLeast"/>
              <w:ind w:firstLine="709"/>
              <w:jc w:val="center"/>
              <w:rPr>
                <w:rFonts w:ascii="Times New Roman" w:eastAsia="Times New Roman" w:hAnsi="Times New Roman" w:cs="Times New Roman"/>
                <w:color w:val="00000A"/>
                <w:sz w:val="24"/>
                <w:szCs w:val="24"/>
                <w:lang w:eastAsia="en-US"/>
              </w:rPr>
            </w:pPr>
            <w:r>
              <w:rPr>
                <w:rFonts w:ascii="Times New Roman" w:eastAsia="Times New Roman" w:hAnsi="Times New Roman" w:cs="Times New Roman"/>
                <w:color w:val="00000A"/>
                <w:sz w:val="24"/>
                <w:szCs w:val="24"/>
                <w:lang w:eastAsia="en-US"/>
              </w:rPr>
              <w:t>100</w:t>
            </w:r>
          </w:p>
        </w:tc>
      </w:tr>
    </w:tbl>
    <w:p w:rsidR="00844726" w:rsidRPr="00474F73" w:rsidRDefault="00844726" w:rsidP="00844726">
      <w:pPr>
        <w:spacing w:after="0" w:line="240" w:lineRule="atLeast"/>
        <w:ind w:firstLine="709"/>
        <w:jc w:val="both"/>
        <w:rPr>
          <w:rFonts w:ascii="Times New Roman" w:eastAsia="Times New Roman" w:hAnsi="Times New Roman" w:cs="Times New Roman"/>
          <w:color w:val="000000"/>
          <w:sz w:val="24"/>
          <w:szCs w:val="24"/>
          <w:lang w:eastAsia="en-US"/>
        </w:rPr>
      </w:pPr>
    </w:p>
    <w:p w:rsidR="00844726" w:rsidRPr="00474F73" w:rsidRDefault="00844726" w:rsidP="00844726">
      <w:pPr>
        <w:widowControl w:val="0"/>
        <w:tabs>
          <w:tab w:val="left" w:pos="142"/>
        </w:tabs>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 xml:space="preserve">Навантаження та розвантаження товару здійснюють працівники Постачальника. Всі витрати, пов’язані з доставкою товару, бере на себе Постачальник. </w:t>
      </w:r>
    </w:p>
    <w:p w:rsidR="00844726" w:rsidRPr="00474F73" w:rsidRDefault="00844726" w:rsidP="00844726">
      <w:pPr>
        <w:widowControl w:val="0"/>
        <w:tabs>
          <w:tab w:val="left" w:pos="142"/>
        </w:tabs>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дослідження сплачує Постачальник. У разі встановлення невідповідності продукції заданим параметрам Замовник залишає за собою права повернення продукції Постачальнику та у подальшому розірвання існуючого договору на постачання.</w:t>
      </w:r>
    </w:p>
    <w:p w:rsidR="00844726" w:rsidRPr="00474F73" w:rsidRDefault="00844726" w:rsidP="00844726">
      <w:pPr>
        <w:widowControl w:val="0"/>
        <w:tabs>
          <w:tab w:val="left" w:pos="142"/>
        </w:tabs>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Учасник повинен надати як частину своєї тендерної пропозиції документи, що підтверджують прийнятність та відповідність товару:</w:t>
      </w:r>
    </w:p>
    <w:p w:rsidR="0046298B" w:rsidRPr="0046298B" w:rsidRDefault="00844726" w:rsidP="0046298B">
      <w:pPr>
        <w:shd w:val="clear" w:color="auto" w:fill="FFFFFA"/>
        <w:ind w:left="127" w:right="127"/>
        <w:contextualSpacing/>
        <w:jc w:val="both"/>
        <w:rPr>
          <w:rFonts w:ascii="Times New Roman" w:eastAsia="SimSun" w:hAnsi="Times New Roman" w:cs="Times New Roman"/>
          <w:sz w:val="24"/>
          <w:u w:val="single"/>
          <w:lang w:eastAsia="uk-UA"/>
        </w:rPr>
      </w:pPr>
      <w:r w:rsidRPr="00474F73">
        <w:rPr>
          <w:rFonts w:ascii="Times New Roman" w:eastAsia="Times New Roman" w:hAnsi="Times New Roman" w:cs="Times New Roman"/>
          <w:sz w:val="24"/>
          <w:szCs w:val="24"/>
          <w:lang w:eastAsia="zh-CN"/>
        </w:rPr>
        <w:t>1.</w:t>
      </w:r>
      <w:r w:rsidRPr="00474F73">
        <w:rPr>
          <w:rFonts w:ascii="Times New Roman" w:eastAsia="Times New Roman" w:hAnsi="Times New Roman" w:cs="Times New Roman"/>
          <w:sz w:val="24"/>
          <w:szCs w:val="24"/>
          <w:lang w:eastAsia="zh-CN"/>
        </w:rPr>
        <w:tab/>
      </w:r>
      <w:r w:rsidR="0046298B" w:rsidRPr="0046298B">
        <w:rPr>
          <w:rFonts w:ascii="Times New Roman" w:eastAsia="SimSun" w:hAnsi="Times New Roman" w:cs="Times New Roman"/>
          <w:sz w:val="24"/>
          <w:lang w:eastAsia="uk-UA"/>
        </w:rPr>
        <w:t>для підтвердження спроможності поставки всього обсягу товару надати: копію чинного договору(</w:t>
      </w:r>
      <w:proofErr w:type="spellStart"/>
      <w:r w:rsidR="0046298B" w:rsidRPr="0046298B">
        <w:rPr>
          <w:rFonts w:ascii="Times New Roman" w:eastAsia="SimSun" w:hAnsi="Times New Roman" w:cs="Times New Roman"/>
          <w:sz w:val="24"/>
          <w:lang w:eastAsia="uk-UA"/>
        </w:rPr>
        <w:t>ів</w:t>
      </w:r>
      <w:proofErr w:type="spellEnd"/>
      <w:r w:rsidR="0046298B" w:rsidRPr="0046298B">
        <w:rPr>
          <w:rFonts w:ascii="Times New Roman" w:eastAsia="SimSun" w:hAnsi="Times New Roman" w:cs="Times New Roman"/>
          <w:sz w:val="24"/>
          <w:lang w:eastAsia="uk-UA"/>
        </w:rPr>
        <w:t>) на момент поставки товару з постійним лісокористуваче</w:t>
      </w:r>
      <w:r w:rsidR="0046298B" w:rsidRPr="0046298B">
        <w:rPr>
          <w:rFonts w:ascii="Times New Roman" w:eastAsia="SimSun" w:hAnsi="Times New Roman" w:cs="Times New Roman"/>
          <w:color w:val="000000"/>
          <w:sz w:val="24"/>
          <w:lang w:eastAsia="uk-UA"/>
        </w:rPr>
        <w:t>м або іншим постачальником на всю кількість товару з підтверджуючими документами.</w:t>
      </w:r>
    </w:p>
    <w:p w:rsidR="0046298B" w:rsidRDefault="0046298B" w:rsidP="0046298B">
      <w:pPr>
        <w:shd w:val="clear" w:color="auto" w:fill="FFFFFA"/>
        <w:spacing w:after="200" w:line="276" w:lineRule="auto"/>
        <w:ind w:left="127" w:right="127"/>
        <w:contextualSpacing/>
        <w:jc w:val="both"/>
        <w:rPr>
          <w:rFonts w:ascii="Times New Roman" w:eastAsia="Times New Roman" w:hAnsi="Times New Roman" w:cs="Times New Roman"/>
          <w:sz w:val="24"/>
          <w:lang w:eastAsia="uk-UA"/>
        </w:rPr>
      </w:pPr>
      <w:r w:rsidRPr="0046298B">
        <w:rPr>
          <w:rFonts w:ascii="Times New Roman" w:eastAsia="Times New Roman" w:hAnsi="Times New Roman" w:cs="Times New Roman"/>
          <w:sz w:val="24"/>
          <w:lang w:eastAsia="uk-UA"/>
        </w:rPr>
        <w:t xml:space="preserve">У разі, якщо учасник є </w:t>
      </w:r>
      <w:r w:rsidRPr="0046298B">
        <w:rPr>
          <w:rFonts w:ascii="Times New Roman" w:eastAsia="Times New Roman" w:hAnsi="Times New Roman" w:cs="Times New Roman"/>
          <w:b/>
          <w:sz w:val="24"/>
          <w:lang w:eastAsia="uk-UA"/>
        </w:rPr>
        <w:t>постійним лісокористувачем</w:t>
      </w:r>
      <w:r w:rsidRPr="0046298B">
        <w:rPr>
          <w:rFonts w:ascii="Times New Roman" w:eastAsia="Times New Roman" w:hAnsi="Times New Roman" w:cs="Times New Roman"/>
          <w:sz w:val="24"/>
          <w:lang w:eastAsia="uk-UA"/>
        </w:rPr>
        <w:t>, в складі тендерної пропозиції надається довідка в довільній формі із зазначенням місць постійного лісокористування, з яких планується здійснювати постачання товару.</w:t>
      </w:r>
    </w:p>
    <w:p w:rsidR="0046298B" w:rsidRDefault="0046298B" w:rsidP="0046298B">
      <w:pPr>
        <w:shd w:val="clear" w:color="auto" w:fill="FFFFFA"/>
        <w:spacing w:after="200" w:line="276" w:lineRule="auto"/>
        <w:ind w:left="127" w:right="127"/>
        <w:contextualSpacing/>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 xml:space="preserve">2. </w:t>
      </w:r>
      <w:r w:rsidR="00844726" w:rsidRPr="00474F73">
        <w:rPr>
          <w:rFonts w:ascii="Times New Roman" w:eastAsia="Times New Roman" w:hAnsi="Times New Roman" w:cs="Times New Roman"/>
          <w:sz w:val="24"/>
          <w:szCs w:val="24"/>
          <w:lang w:eastAsia="zh-CN"/>
        </w:rPr>
        <w:t>Довідка Учасника (в довільній формі) щодо прийнятності запропонованого товару та його відповідності технічним вимогам Замовника.</w:t>
      </w:r>
    </w:p>
    <w:p w:rsidR="0046298B" w:rsidRDefault="0046298B" w:rsidP="0046298B">
      <w:pPr>
        <w:shd w:val="clear" w:color="auto" w:fill="FFFFFA"/>
        <w:spacing w:after="200" w:line="276" w:lineRule="auto"/>
        <w:ind w:left="127" w:right="127"/>
        <w:contextualSpacing/>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 xml:space="preserve">3. </w:t>
      </w:r>
      <w:r w:rsidR="00844726" w:rsidRPr="00474F73">
        <w:rPr>
          <w:rFonts w:ascii="Times New Roman" w:eastAsia="Times New Roman" w:hAnsi="Times New Roman" w:cs="Times New Roman"/>
          <w:sz w:val="24"/>
          <w:szCs w:val="24"/>
          <w:lang w:eastAsia="zh-CN"/>
        </w:rPr>
        <w:t>Детальний опис запропонованого Товару із зазначенням назви виробника та країни походження Товару у довільній формі. У разі, якщо виробник або країна походження (постачання) підпадає під Закон України «Про санкції», пропозиція відхиляється.</w:t>
      </w:r>
    </w:p>
    <w:p w:rsidR="0046298B" w:rsidRDefault="0046298B" w:rsidP="0046298B">
      <w:pPr>
        <w:shd w:val="clear" w:color="auto" w:fill="FFFFFA"/>
        <w:spacing w:after="200" w:line="276" w:lineRule="auto"/>
        <w:ind w:left="127" w:right="127"/>
        <w:contextualSpacing/>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 xml:space="preserve">4. </w:t>
      </w:r>
      <w:r w:rsidR="00844726" w:rsidRPr="00474F73">
        <w:rPr>
          <w:rFonts w:ascii="Times New Roman" w:eastAsia="Times New Roman" w:hAnsi="Times New Roman" w:cs="Times New Roman"/>
          <w:sz w:val="24"/>
          <w:szCs w:val="24"/>
          <w:lang w:eastAsia="zh-CN"/>
        </w:rPr>
        <w:t>Довідку щодо погодження з вищевказаними технічними вимогами.</w:t>
      </w:r>
    </w:p>
    <w:p w:rsidR="00844726" w:rsidRPr="00474F73" w:rsidRDefault="00844726" w:rsidP="00844726">
      <w:pPr>
        <w:widowControl w:val="0"/>
        <w:tabs>
          <w:tab w:val="left" w:pos="142"/>
        </w:tabs>
        <w:suppressAutoHyphens/>
        <w:autoSpaceDE w:val="0"/>
        <w:spacing w:after="0" w:line="240" w:lineRule="atLeast"/>
        <w:jc w:val="both"/>
        <w:rPr>
          <w:rFonts w:ascii="Times New Roman" w:eastAsia="Times New Roman" w:hAnsi="Times New Roman" w:cs="Times New Roman"/>
          <w:sz w:val="24"/>
          <w:szCs w:val="24"/>
          <w:lang w:eastAsia="zh-CN"/>
        </w:rPr>
      </w:pPr>
    </w:p>
    <w:p w:rsidR="00844726" w:rsidRPr="00474F73" w:rsidRDefault="00844726" w:rsidP="00844726">
      <w:pPr>
        <w:widowControl w:val="0"/>
        <w:tabs>
          <w:tab w:val="left" w:pos="142"/>
        </w:tabs>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hAnsi="Times New Roman" w:cs="Times New Roman"/>
          <w:i/>
          <w:color w:val="000000"/>
          <w:sz w:val="24"/>
          <w:szCs w:val="24"/>
          <w:lang w:eastAsia="en-US"/>
        </w:rPr>
        <w:t>У разі поставки товару, що не відповідатиме технічним вимогам. такий товар буде повернений Продавцю.</w:t>
      </w:r>
    </w:p>
    <w:p w:rsidR="008B4FD5" w:rsidRDefault="008B4FD5">
      <w:pPr>
        <w:shd w:val="clear" w:color="auto" w:fill="FFFFFF"/>
        <w:spacing w:after="0" w:line="240" w:lineRule="auto"/>
        <w:ind w:firstLine="460"/>
        <w:jc w:val="both"/>
        <w:rPr>
          <w:rFonts w:ascii="Times New Roman" w:eastAsia="Times New Roman" w:hAnsi="Times New Roman" w:cs="Times New Roman"/>
          <w:b/>
          <w:i/>
          <w:sz w:val="24"/>
          <w:szCs w:val="24"/>
        </w:rPr>
      </w:pPr>
    </w:p>
    <w:p w:rsidR="008B4FD5" w:rsidRDefault="00844726">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8B4FD5" w:rsidRDefault="008B4FD5">
      <w:pPr>
        <w:shd w:val="clear" w:color="auto" w:fill="FFFFFF"/>
        <w:spacing w:after="0" w:line="240" w:lineRule="auto"/>
        <w:ind w:firstLine="460"/>
        <w:jc w:val="both"/>
        <w:rPr>
          <w:rFonts w:ascii="Times New Roman" w:eastAsia="Times New Roman" w:hAnsi="Times New Roman" w:cs="Times New Roman"/>
          <w:b/>
          <w:i/>
          <w:sz w:val="24"/>
          <w:szCs w:val="24"/>
        </w:rPr>
      </w:pPr>
    </w:p>
    <w:p w:rsidR="008B4FD5" w:rsidRDefault="008B4FD5">
      <w:pPr>
        <w:spacing w:after="0" w:line="240" w:lineRule="auto"/>
        <w:jc w:val="both"/>
        <w:rPr>
          <w:rFonts w:ascii="Times New Roman" w:eastAsia="Times New Roman" w:hAnsi="Times New Roman" w:cs="Times New Roman"/>
          <w:sz w:val="24"/>
          <w:szCs w:val="24"/>
        </w:rPr>
      </w:pPr>
    </w:p>
    <w:sectPr w:rsidR="008B4FD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4F87"/>
    <w:multiLevelType w:val="hybridMultilevel"/>
    <w:tmpl w:val="844861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5664E0D"/>
    <w:multiLevelType w:val="multilevel"/>
    <w:tmpl w:val="2102A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D5"/>
    <w:rsid w:val="002D4373"/>
    <w:rsid w:val="0046298B"/>
    <w:rsid w:val="00474F73"/>
    <w:rsid w:val="00844726"/>
    <w:rsid w:val="00862943"/>
    <w:rsid w:val="008B4FD5"/>
    <w:rsid w:val="00B94C2B"/>
    <w:rsid w:val="00BD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E52C"/>
  <w15:docId w15:val="{2165377D-1FB1-4F3E-B247-F4E60133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rmal (Web)"/>
    <w:basedOn w:val="a"/>
    <w:link w:val="af6"/>
    <w:uiPriority w:val="99"/>
    <w:rsid w:val="00474F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6">
    <w:name w:val="Обычный (веб) Знак"/>
    <w:link w:val="af5"/>
    <w:uiPriority w:val="99"/>
    <w:locked/>
    <w:rsid w:val="00474F73"/>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6</cp:revision>
  <dcterms:created xsi:type="dcterms:W3CDTF">2022-08-17T14:44:00Z</dcterms:created>
  <dcterms:modified xsi:type="dcterms:W3CDTF">2024-02-09T14:39:00Z</dcterms:modified>
</cp:coreProperties>
</file>