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62" w:rsidRPr="009223A1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</w:r>
      <w:r w:rsidRPr="009223A1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:rsidR="00127362" w:rsidRPr="009223A1" w:rsidRDefault="00127362" w:rsidP="00644F81">
      <w:pPr>
        <w:pStyle w:val="rvps2"/>
        <w:shd w:val="clear" w:color="auto" w:fill="FFFFFF"/>
        <w:spacing w:after="15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9223A1">
        <w:rPr>
          <w:color w:val="000000"/>
          <w:lang w:val="uk-UA"/>
        </w:rPr>
        <w:t xml:space="preserve">1.Найменування замовника: </w:t>
      </w:r>
      <w:r w:rsidR="00ED41B5">
        <w:rPr>
          <w:lang w:val="uk-UA"/>
        </w:rPr>
        <w:t>Позашкільний навчальний заклад « Чернігівська обласна комплексна дитячо-юнацька спортивна школа»</w:t>
      </w:r>
    </w:p>
    <w:p w:rsidR="00127362" w:rsidRPr="00E464C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9223A1">
        <w:rPr>
          <w:color w:val="000000"/>
          <w:lang w:val="uk-UA"/>
        </w:rPr>
        <w:t xml:space="preserve">1.1.Місцезнаходження  замовника: </w:t>
      </w:r>
      <w:r w:rsidR="00E464CF" w:rsidRPr="00024F88">
        <w:rPr>
          <w:color w:val="000000"/>
          <w:lang w:val="uk-UA"/>
        </w:rPr>
        <w:t xml:space="preserve">14013, Чернігівська обл., місто Чернігів, вул. </w:t>
      </w:r>
      <w:r w:rsidR="00ED41B5">
        <w:rPr>
          <w:color w:val="000000"/>
          <w:lang w:val="uk-UA"/>
        </w:rPr>
        <w:t>Проспект Перемоги, будинок 110а</w:t>
      </w:r>
    </w:p>
    <w:p w:rsidR="00127362" w:rsidRPr="009223A1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r w:rsidRPr="009223A1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ED41B5">
        <w:rPr>
          <w:color w:val="000000"/>
          <w:lang w:val="uk-UA"/>
        </w:rPr>
        <w:t>14217813</w:t>
      </w:r>
    </w:p>
    <w:p w:rsidR="005D6DD3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9223A1">
        <w:rPr>
          <w:color w:val="000000"/>
          <w:lang w:val="uk-UA"/>
        </w:rPr>
        <w:t xml:space="preserve">1.3.Категорія замовника: </w:t>
      </w:r>
      <w:r w:rsidR="00E464CF" w:rsidRPr="00024F88">
        <w:rPr>
          <w:lang w:val="uk-UA"/>
        </w:rPr>
        <w:t>3 (підприємства, установи, організації, зазначені у пункті 3 частини першої статті 2 Закону)</w:t>
      </w:r>
    </w:p>
    <w:p w:rsidR="00AA66B0" w:rsidRPr="00AA66B0" w:rsidRDefault="00AA66B0" w:rsidP="00127362">
      <w:pPr>
        <w:pStyle w:val="rvps2"/>
        <w:shd w:val="clear" w:color="auto" w:fill="FFFFFF"/>
        <w:spacing w:before="0" w:beforeAutospacing="0" w:after="150" w:afterAutospacing="0"/>
        <w:jc w:val="both"/>
      </w:pPr>
      <w:r w:rsidRPr="00024F88">
        <w:rPr>
          <w:lang w:val="uk-UA"/>
        </w:rPr>
        <w:t xml:space="preserve">1.4. </w:t>
      </w:r>
      <w:r w:rsidRPr="00024F88">
        <w:t xml:space="preserve">Контактна особа </w:t>
      </w:r>
      <w:proofErr w:type="spellStart"/>
      <w:r w:rsidRPr="00024F88">
        <w:t>замовника</w:t>
      </w:r>
      <w:proofErr w:type="spellEnd"/>
      <w:r w:rsidRPr="00024F88">
        <w:t xml:space="preserve">, </w:t>
      </w:r>
      <w:proofErr w:type="spellStart"/>
      <w:r w:rsidRPr="00024F88">
        <w:t>уповноважена</w:t>
      </w:r>
      <w:proofErr w:type="spellEnd"/>
      <w:r w:rsidR="001A5AA1">
        <w:t xml:space="preserve"> </w:t>
      </w:r>
      <w:proofErr w:type="spellStart"/>
      <w:r w:rsidRPr="00024F88">
        <w:t>здійснювати</w:t>
      </w:r>
      <w:proofErr w:type="spellEnd"/>
      <w:r w:rsidR="001A5AA1">
        <w:t xml:space="preserve"> </w:t>
      </w:r>
      <w:proofErr w:type="spellStart"/>
      <w:r w:rsidRPr="00024F88">
        <w:t>зв’язок</w:t>
      </w:r>
      <w:proofErr w:type="spellEnd"/>
      <w:r w:rsidRPr="00024F88">
        <w:t xml:space="preserve"> з </w:t>
      </w:r>
      <w:proofErr w:type="spellStart"/>
      <w:r w:rsidRPr="00024F88">
        <w:t>учасниками</w:t>
      </w:r>
      <w:proofErr w:type="spellEnd"/>
      <w:r w:rsidRPr="00024F88">
        <w:t>:</w:t>
      </w:r>
      <w:r w:rsidRPr="00024F88">
        <w:rPr>
          <w:sz w:val="23"/>
          <w:szCs w:val="23"/>
        </w:rPr>
        <w:t xml:space="preserve"> </w:t>
      </w:r>
      <w:r w:rsidR="00ED41B5">
        <w:rPr>
          <w:sz w:val="23"/>
          <w:szCs w:val="23"/>
          <w:lang w:val="uk-UA"/>
        </w:rPr>
        <w:t>Пономаренко Ганна Костянтинівна</w:t>
      </w:r>
      <w:r w:rsidRPr="00024F88">
        <w:rPr>
          <w:sz w:val="23"/>
          <w:szCs w:val="23"/>
        </w:rPr>
        <w:t xml:space="preserve"> -уповноважена особа, тел.:</w:t>
      </w:r>
      <w:r w:rsidR="00ED41B5">
        <w:rPr>
          <w:lang w:eastAsia="en-US"/>
        </w:rPr>
        <w:t xml:space="preserve"> 0635837175</w:t>
      </w:r>
      <w:r w:rsidRPr="00024F88">
        <w:rPr>
          <w:lang w:eastAsia="en-US"/>
        </w:rPr>
        <w:t>;</w:t>
      </w:r>
      <w:r w:rsidR="001A5AA1">
        <w:rPr>
          <w:lang w:eastAsia="en-US"/>
        </w:rPr>
        <w:t xml:space="preserve"> </w:t>
      </w:r>
      <w:r w:rsidR="00ED41B5">
        <w:rPr>
          <w:bCs/>
          <w:shd w:val="clear" w:color="auto" w:fill="FFFFFF"/>
          <w:lang w:val="en-US"/>
        </w:rPr>
        <w:t>obldyshor</w:t>
      </w:r>
      <w:r w:rsidRPr="00024F88">
        <w:rPr>
          <w:bCs/>
          <w:shd w:val="clear" w:color="auto" w:fill="FFFFFF"/>
        </w:rPr>
        <w:t>@ukr.net</w:t>
      </w:r>
    </w:p>
    <w:p w:rsidR="00127362" w:rsidRPr="0051661B" w:rsidRDefault="00127362" w:rsidP="00803647">
      <w:pPr>
        <w:pStyle w:val="rvps2"/>
        <w:shd w:val="clear" w:color="auto" w:fill="FFFFFF"/>
        <w:jc w:val="both"/>
        <w:rPr>
          <w:b/>
          <w:color w:val="000000"/>
          <w:lang w:val="uk-UA"/>
        </w:rPr>
      </w:pPr>
      <w:r w:rsidRPr="009223A1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60EA4" w:rsidRPr="00660EA4">
        <w:rPr>
          <w:b/>
          <w:color w:val="000000"/>
          <w:lang w:val="uk-UA"/>
        </w:rPr>
        <w:t xml:space="preserve"> </w:t>
      </w:r>
      <w:r w:rsidR="00660EA4" w:rsidRPr="00A369AD">
        <w:rPr>
          <w:b/>
          <w:color w:val="000000"/>
          <w:lang w:val="uk-UA"/>
        </w:rPr>
        <w:t>09310000-5</w:t>
      </w:r>
      <w:r w:rsidRPr="009223A1">
        <w:rPr>
          <w:color w:val="000000"/>
          <w:lang w:val="uk-UA"/>
        </w:rPr>
        <w:t xml:space="preserve"> </w:t>
      </w:r>
      <w:r w:rsidR="00A369AD" w:rsidRPr="00A369AD">
        <w:rPr>
          <w:b/>
          <w:color w:val="000000"/>
          <w:lang w:val="uk-UA"/>
        </w:rPr>
        <w:t>Електрична енергія (код за ЄЗС ДК 021:2015 09310000-5 Електрична енергія)</w:t>
      </w:r>
    </w:p>
    <w:p w:rsidR="00DB1D85" w:rsidRPr="0051661B" w:rsidRDefault="00DB1D85" w:rsidP="00803647">
      <w:pPr>
        <w:pStyle w:val="rvps2"/>
        <w:shd w:val="clear" w:color="auto" w:fill="FFFFFF"/>
        <w:jc w:val="both"/>
        <w:rPr>
          <w:b/>
          <w:color w:val="000000"/>
          <w:lang w:val="uk-UA"/>
        </w:rPr>
      </w:pPr>
      <w:r w:rsidRPr="007A5228">
        <w:rPr>
          <w:lang w:val="uk-UA"/>
        </w:rPr>
        <w:t>2.1. назви відповідних класифікаторів предмета закупівлі</w:t>
      </w:r>
      <w:r>
        <w:rPr>
          <w:lang w:val="uk-UA"/>
        </w:rPr>
        <w:t xml:space="preserve"> та </w:t>
      </w:r>
      <w:r w:rsidRPr="00217F88">
        <w:rPr>
          <w:lang w:val="uk-UA"/>
        </w:rPr>
        <w:t>коду товару чи послуги, визначеного згідно з  Єдиним закупівельним словником, що найбільше відповідає назві номенклату</w:t>
      </w:r>
      <w:r>
        <w:rPr>
          <w:lang w:val="uk-UA"/>
        </w:rPr>
        <w:t>рної позиції предмета закупівлі</w:t>
      </w:r>
      <w:r w:rsidRPr="007A5228">
        <w:rPr>
          <w:lang w:val="uk-UA"/>
        </w:rPr>
        <w:t xml:space="preserve">: </w:t>
      </w:r>
      <w:r w:rsidR="00A369AD" w:rsidRPr="00A369AD">
        <w:rPr>
          <w:b/>
          <w:lang w:val="uk-UA"/>
        </w:rPr>
        <w:t>ДК 021:2015 09310000-5 Електрична енергія</w:t>
      </w:r>
    </w:p>
    <w:p w:rsidR="00B42731" w:rsidRDefault="00127362" w:rsidP="00B42731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color w:val="000000"/>
          <w:lang w:val="uk-UA"/>
        </w:rPr>
      </w:pPr>
      <w:r w:rsidRPr="009223A1">
        <w:rPr>
          <w:color w:val="000000"/>
          <w:lang w:val="uk-UA"/>
        </w:rPr>
        <w:t>3.</w:t>
      </w:r>
      <w:r w:rsidRPr="009223A1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D15F80">
        <w:rPr>
          <w:rFonts w:eastAsia="SimSun" w:cs="SimSun"/>
          <w:b/>
          <w:color w:val="000000"/>
          <w:lang w:val="uk-UA"/>
        </w:rPr>
        <w:t>250</w:t>
      </w:r>
      <w:bookmarkStart w:id="4" w:name="_GoBack"/>
      <w:bookmarkEnd w:id="4"/>
      <w:r w:rsidR="00DF7359">
        <w:rPr>
          <w:rFonts w:eastAsia="SimSun" w:cs="SimSun"/>
          <w:b/>
          <w:color w:val="000000"/>
          <w:lang w:val="uk-UA"/>
        </w:rPr>
        <w:t>00</w:t>
      </w:r>
      <w:r w:rsidR="00571344">
        <w:rPr>
          <w:rFonts w:eastAsia="SimSun" w:cs="SimSun"/>
          <w:b/>
          <w:color w:val="000000"/>
          <w:lang w:val="uk-UA"/>
        </w:rPr>
        <w:t xml:space="preserve"> </w:t>
      </w:r>
      <w:r w:rsidR="00A369AD" w:rsidRPr="00571344">
        <w:rPr>
          <w:rFonts w:eastAsia="SimSun" w:cs="SimSun"/>
          <w:b/>
          <w:color w:val="000000"/>
          <w:lang w:val="uk-UA"/>
        </w:rPr>
        <w:t>кВт/год</w:t>
      </w:r>
    </w:p>
    <w:p w:rsidR="00127362" w:rsidRPr="00B42731" w:rsidRDefault="00127362" w:rsidP="00B4273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9223A1">
        <w:rPr>
          <w:rFonts w:eastAsia="SimSun" w:cs="SimSun"/>
          <w:color w:val="000000"/>
          <w:lang w:val="uk-UA" w:eastAsia="uk-UA"/>
        </w:rPr>
        <w:t>3.1. Місце поставки товарів ,місце виконання робіт чи надання послуг</w:t>
      </w:r>
      <w:bookmarkStart w:id="5" w:name="n417"/>
      <w:bookmarkEnd w:id="5"/>
      <w:r w:rsidRPr="009223A1">
        <w:rPr>
          <w:rFonts w:eastAsia="SimSun" w:cs="SimSun"/>
          <w:color w:val="000000"/>
          <w:lang w:val="uk-UA" w:eastAsia="uk-UA"/>
        </w:rPr>
        <w:t>:</w:t>
      </w:r>
      <w:r w:rsidR="00E464CF" w:rsidRPr="00024F88">
        <w:rPr>
          <w:color w:val="000000"/>
          <w:lang w:val="uk-UA"/>
        </w:rPr>
        <w:t>14013, Чернігівська обл</w:t>
      </w:r>
      <w:r w:rsidR="00ED41B5">
        <w:rPr>
          <w:color w:val="000000"/>
          <w:lang w:val="uk-UA"/>
        </w:rPr>
        <w:t>., місто Чернігів, вул. Проспект Перемоги, будинок 110а</w:t>
      </w:r>
    </w:p>
    <w:p w:rsidR="005962CC" w:rsidRPr="00DF7359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bookmarkStart w:id="6" w:name="n659"/>
      <w:bookmarkEnd w:id="6"/>
      <w:r w:rsidR="00643AEF">
        <w:rPr>
          <w:rFonts w:ascii="Times New Roman" w:eastAsia="SimSun" w:hAnsi="Times New Roman" w:cs="SimSun"/>
          <w:b/>
          <w:color w:val="000000"/>
          <w:lang w:val="uk-UA"/>
        </w:rPr>
        <w:t>159000,00</w:t>
      </w:r>
      <w:r w:rsidR="005962CC" w:rsidRPr="00571344">
        <w:rPr>
          <w:rFonts w:ascii="Times New Roman" w:eastAsia="SimSun" w:hAnsi="Times New Roman" w:cs="SimSun"/>
          <w:b/>
          <w:color w:val="000000"/>
          <w:lang w:val="uk-UA"/>
        </w:rPr>
        <w:t xml:space="preserve"> грн.</w:t>
      </w:r>
      <w:r w:rsidR="00A935E2">
        <w:rPr>
          <w:rFonts w:ascii="Times New Roman" w:eastAsia="SimSun" w:hAnsi="Times New Roman" w:cs="SimSun"/>
          <w:b/>
          <w:color w:val="000000"/>
          <w:lang w:val="uk-UA"/>
        </w:rPr>
        <w:t xml:space="preserve"> з ПДВ</w:t>
      </w:r>
      <w:r w:rsidR="00DF7359" w:rsidRPr="00DF7359">
        <w:rPr>
          <w:rFonts w:ascii="Times New Roman" w:eastAsia="SimSun" w:hAnsi="Times New Roman" w:cs="SimSun"/>
          <w:color w:val="000000"/>
        </w:rPr>
        <w:t>.</w:t>
      </w:r>
    </w:p>
    <w:p w:rsidR="000D1083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lang w:val="uk-UA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7" w:name="n660"/>
      <w:bookmarkEnd w:id="7"/>
      <w:r w:rsidR="00766733" w:rsidRPr="000D10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 </w:t>
      </w:r>
      <w:r w:rsidR="00467DC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31грудня</w:t>
      </w:r>
      <w:r w:rsidR="00215D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962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2023</w:t>
      </w:r>
      <w:r w:rsidR="00766733" w:rsidRPr="000D108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  <w:r w:rsidR="00570DEE" w:rsidRPr="000D1083">
        <w:rPr>
          <w:rFonts w:ascii="Times New Roman" w:eastAsia="SimSun" w:hAnsi="Times New Roman" w:cs="SimSun"/>
          <w:b/>
          <w:lang w:val="uk-UA"/>
        </w:rPr>
        <w:t>включно</w:t>
      </w:r>
    </w:p>
    <w:p w:rsidR="00B42731" w:rsidRPr="0067521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8" w:name="n661"/>
      <w:bookmarkEnd w:id="8"/>
      <w:r w:rsidR="0049505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43AEF">
        <w:rPr>
          <w:rFonts w:ascii="Times New Roman" w:eastAsia="SimSun" w:hAnsi="Times New Roman" w:cs="SimSun"/>
          <w:b/>
          <w:color w:val="000000"/>
          <w:lang w:val="uk-UA"/>
        </w:rPr>
        <w:t>30 березня</w:t>
      </w:r>
      <w:r w:rsidR="00ED41B5">
        <w:rPr>
          <w:rFonts w:ascii="Times New Roman" w:eastAsia="SimSun" w:hAnsi="Times New Roman" w:cs="SimSun"/>
          <w:b/>
          <w:color w:val="000000"/>
          <w:lang w:val="uk-UA"/>
        </w:rPr>
        <w:t xml:space="preserve"> </w:t>
      </w:r>
      <w:r w:rsidR="00AF0F42" w:rsidRPr="0049505B">
        <w:rPr>
          <w:rFonts w:ascii="Times New Roman" w:eastAsia="SimSun" w:hAnsi="Times New Roman" w:cs="SimSun"/>
          <w:b/>
          <w:color w:val="000000"/>
          <w:lang w:val="uk-UA"/>
        </w:rPr>
        <w:t xml:space="preserve"> </w:t>
      </w:r>
      <w:r w:rsidR="00ED41B5">
        <w:rPr>
          <w:rFonts w:ascii="Times New Roman" w:eastAsia="SimSun" w:hAnsi="Times New Roman" w:cs="SimSun"/>
          <w:b/>
          <w:color w:val="000000"/>
          <w:lang w:val="uk-UA"/>
        </w:rPr>
        <w:t>2023</w:t>
      </w:r>
      <w:r w:rsidR="00ED405B" w:rsidRPr="0049505B">
        <w:rPr>
          <w:rFonts w:ascii="Times New Roman" w:eastAsia="SimSun" w:hAnsi="Times New Roman" w:cs="SimSun"/>
          <w:b/>
          <w:color w:val="000000"/>
          <w:lang w:val="uk-UA"/>
        </w:rPr>
        <w:t>р.</w:t>
      </w:r>
      <w:r w:rsidR="00B22CF4" w:rsidRPr="0049505B">
        <w:rPr>
          <w:rFonts w:ascii="Times New Roman" w:hAnsi="Times New Roman"/>
          <w:b/>
          <w:sz w:val="24"/>
          <w:szCs w:val="24"/>
        </w:rPr>
        <w:t>до 0</w:t>
      </w:r>
      <w:r w:rsidR="00AB1E7E" w:rsidRPr="0049505B">
        <w:rPr>
          <w:rFonts w:ascii="Times New Roman" w:hAnsi="Times New Roman"/>
          <w:b/>
          <w:sz w:val="24"/>
          <w:szCs w:val="24"/>
          <w:lang w:val="uk-UA"/>
        </w:rPr>
        <w:t>0</w:t>
      </w:r>
      <w:r w:rsidR="00675215" w:rsidRPr="0049505B">
        <w:rPr>
          <w:rFonts w:ascii="Times New Roman" w:hAnsi="Times New Roman"/>
          <w:b/>
          <w:sz w:val="24"/>
          <w:szCs w:val="24"/>
        </w:rPr>
        <w:t>:00</w:t>
      </w:r>
    </w:p>
    <w:p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46"/>
        <w:gridCol w:w="1105"/>
        <w:gridCol w:w="1134"/>
        <w:gridCol w:w="1276"/>
      </w:tblGrid>
      <w:tr w:rsidR="005962CC" w:rsidRPr="009223A1" w:rsidTr="000845DA">
        <w:tc>
          <w:tcPr>
            <w:tcW w:w="1418" w:type="dxa"/>
            <w:shd w:val="clear" w:color="auto" w:fill="auto"/>
          </w:tcPr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Подія</w:t>
            </w:r>
          </w:p>
        </w:tc>
        <w:tc>
          <w:tcPr>
            <w:tcW w:w="4111" w:type="dxa"/>
            <w:shd w:val="clear" w:color="auto" w:fill="auto"/>
          </w:tcPr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446" w:type="dxa"/>
            <w:shd w:val="clear" w:color="auto" w:fill="auto"/>
          </w:tcPr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 оплати</w:t>
            </w:r>
          </w:p>
        </w:tc>
        <w:tc>
          <w:tcPr>
            <w:tcW w:w="1105" w:type="dxa"/>
            <w:shd w:val="clear" w:color="auto" w:fill="auto"/>
          </w:tcPr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Період,</w:t>
            </w:r>
          </w:p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(днів)</w:t>
            </w:r>
          </w:p>
        </w:tc>
        <w:tc>
          <w:tcPr>
            <w:tcW w:w="1134" w:type="dxa"/>
            <w:shd w:val="clear" w:color="auto" w:fill="auto"/>
          </w:tcPr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Тип</w:t>
            </w:r>
          </w:p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днів</w:t>
            </w:r>
          </w:p>
        </w:tc>
        <w:tc>
          <w:tcPr>
            <w:tcW w:w="1276" w:type="dxa"/>
            <w:shd w:val="clear" w:color="auto" w:fill="auto"/>
          </w:tcPr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Розмір</w:t>
            </w:r>
          </w:p>
          <w:p w:rsidR="005962CC" w:rsidRPr="009223A1" w:rsidRDefault="005962CC" w:rsidP="0008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оплати,</w:t>
            </w:r>
          </w:p>
          <w:p w:rsidR="005962CC" w:rsidRPr="009223A1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23A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uk-UA"/>
              </w:rPr>
              <w:t>(%)</w:t>
            </w:r>
          </w:p>
        </w:tc>
      </w:tr>
      <w:tr w:rsidR="005962CC" w:rsidRPr="009223A1" w:rsidTr="000845DA">
        <w:tc>
          <w:tcPr>
            <w:tcW w:w="1418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постачання товару</w:t>
            </w:r>
          </w:p>
        </w:tc>
        <w:tc>
          <w:tcPr>
            <w:tcW w:w="4111" w:type="dxa"/>
            <w:shd w:val="clear" w:color="auto" w:fill="auto"/>
          </w:tcPr>
          <w:p w:rsidR="005962CC" w:rsidRDefault="00C57510" w:rsidP="000845DA">
            <w:pPr>
              <w:tabs>
                <w:tab w:val="left" w:pos="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9505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15-го числа місяця, наступного за розрахунковим, акта про прийняття-передання та рахунку, у тому числі в особистому кабінеті споживача, розміщеному на офіційному веб-сайті постачальника</w:t>
            </w:r>
          </w:p>
        </w:tc>
        <w:tc>
          <w:tcPr>
            <w:tcW w:w="1446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післяплата</w:t>
            </w:r>
          </w:p>
        </w:tc>
        <w:tc>
          <w:tcPr>
            <w:tcW w:w="1105" w:type="dxa"/>
            <w:shd w:val="clear" w:color="auto" w:fill="auto"/>
          </w:tcPr>
          <w:p w:rsidR="005962CC" w:rsidRDefault="00C57510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62CC" w:rsidRPr="002365D0" w:rsidRDefault="00C57510" w:rsidP="000845DA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Робочі д</w:t>
            </w:r>
            <w:r w:rsidR="005962C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ні</w:t>
            </w:r>
          </w:p>
        </w:tc>
        <w:tc>
          <w:tcPr>
            <w:tcW w:w="1276" w:type="dxa"/>
            <w:shd w:val="clear" w:color="auto" w:fill="auto"/>
          </w:tcPr>
          <w:p w:rsidR="005962CC" w:rsidRDefault="005962CC" w:rsidP="000845D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B42731" w:rsidRDefault="00B42731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9" w:name="n662"/>
      <w:bookmarkEnd w:id="9"/>
    </w:p>
    <w:p w:rsidR="00127362" w:rsidRPr="009223A1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0" w:name="n663"/>
      <w:bookmarkEnd w:id="10"/>
      <w:r w:rsidR="00B77DD3" w:rsidRPr="009223A1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українською мовою</w:t>
      </w:r>
    </w:p>
    <w:p w:rsidR="00127362" w:rsidRPr="00766733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</w:t>
      </w:r>
      <w:r w:rsidRPr="0063549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):</w:t>
      </w:r>
      <w:r w:rsidR="0083449E" w:rsidRPr="0083449E">
        <w:rPr>
          <w:rFonts w:ascii="Times New Roman" w:eastAsia="Times New Roman" w:hAnsi="Times New Roman"/>
          <w:b/>
          <w:sz w:val="24"/>
          <w:szCs w:val="24"/>
          <w:lang w:val="uk-UA"/>
        </w:rPr>
        <w:t>не вимагається.</w:t>
      </w:r>
    </w:p>
    <w:p w:rsidR="00127362" w:rsidRPr="009223A1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  </w:t>
      </w:r>
      <w:r w:rsidR="0083449E" w:rsidRPr="0083449E">
        <w:rPr>
          <w:rFonts w:ascii="Times New Roman" w:hAnsi="Times New Roman"/>
          <w:b/>
          <w:sz w:val="24"/>
          <w:szCs w:val="24"/>
          <w:lang w:val="uk-UA"/>
        </w:rPr>
        <w:t>не зазначається</w:t>
      </w:r>
    </w:p>
    <w:p w:rsidR="00BC7AF8" w:rsidRPr="00BC7AF8" w:rsidRDefault="00127362" w:rsidP="00A12627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9223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bookmarkStart w:id="11" w:name="n664"/>
      <w:bookmarkEnd w:id="11"/>
      <w:r w:rsidR="0083449E">
        <w:rPr>
          <w:rFonts w:ascii="Times New Roman" w:eastAsia="SimSun" w:hAnsi="Times New Roman"/>
          <w:b/>
          <w:sz w:val="24"/>
          <w:szCs w:val="24"/>
          <w:lang w:val="uk-UA"/>
        </w:rPr>
        <w:t>не передбачається</w:t>
      </w:r>
    </w:p>
    <w:p w:rsidR="00380B5F" w:rsidRPr="00380B5F" w:rsidRDefault="00A12627" w:rsidP="00380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380B5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10. </w:t>
      </w:r>
      <w:r w:rsidR="00380B5F" w:rsidRPr="00380B5F">
        <w:rPr>
          <w:rFonts w:ascii="Times New Roman" w:hAnsi="Times New Roman"/>
        </w:rPr>
        <w:t xml:space="preserve"> </w:t>
      </w:r>
      <w:r w:rsidR="00380B5F" w:rsidRPr="00380B5F">
        <w:rPr>
          <w:rFonts w:ascii="Times New Roman" w:hAnsi="Times New Roman"/>
          <w:sz w:val="24"/>
          <w:szCs w:val="24"/>
        </w:rPr>
        <w:t>Д</w:t>
      </w:r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ата та час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розкриття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тендерних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пропозицій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якщо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оголошення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про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проведення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відкритих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торгів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оприлюднюється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відповідно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до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частини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третьої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>статті</w:t>
      </w:r>
      <w:proofErr w:type="spellEnd"/>
      <w:r w:rsidR="00380B5F" w:rsidRPr="00380B5F">
        <w:rPr>
          <w:rFonts w:ascii="Times New Roman" w:eastAsia="Times New Roman" w:hAnsi="Times New Roman"/>
          <w:bCs/>
          <w:sz w:val="24"/>
          <w:szCs w:val="24"/>
        </w:rPr>
        <w:t xml:space="preserve"> 10 Закону</w:t>
      </w:r>
      <w:r w:rsidR="00380B5F">
        <w:rPr>
          <w:rFonts w:ascii="Times New Roman" w:eastAsia="Times New Roman" w:hAnsi="Times New Roman"/>
          <w:bCs/>
          <w:sz w:val="24"/>
          <w:szCs w:val="24"/>
        </w:rPr>
        <w:t>:</w:t>
      </w:r>
      <w:r w:rsidR="00380B5F" w:rsidRPr="00380B5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зазначається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адже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оголошення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про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проведення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відкритих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торгів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оприлюднюється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не</w:t>
      </w:r>
      <w:r w:rsidR="006E6EB0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6EB0">
        <w:rPr>
          <w:rStyle w:val="a7"/>
          <w:rFonts w:ascii="Times New Roman" w:hAnsi="Times New Roman"/>
          <w:b w:val="0"/>
          <w:sz w:val="24"/>
          <w:szCs w:val="24"/>
        </w:rPr>
        <w:t>відповідно</w:t>
      </w:r>
      <w:proofErr w:type="spellEnd"/>
      <w:r w:rsidR="006E6EB0">
        <w:rPr>
          <w:rStyle w:val="a7"/>
          <w:rFonts w:ascii="Times New Roman" w:hAnsi="Times New Roman"/>
          <w:b w:val="0"/>
          <w:sz w:val="24"/>
          <w:szCs w:val="24"/>
        </w:rPr>
        <w:t xml:space="preserve"> до </w:t>
      </w:r>
      <w:proofErr w:type="spellStart"/>
      <w:r w:rsidR="006E6EB0">
        <w:rPr>
          <w:rStyle w:val="a7"/>
          <w:rFonts w:ascii="Times New Roman" w:hAnsi="Times New Roman"/>
          <w:b w:val="0"/>
          <w:sz w:val="24"/>
          <w:szCs w:val="24"/>
        </w:rPr>
        <w:t>частини</w:t>
      </w:r>
      <w:proofErr w:type="spellEnd"/>
      <w:r w:rsidR="006E6EB0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6EB0">
        <w:rPr>
          <w:rStyle w:val="a7"/>
          <w:rFonts w:ascii="Times New Roman" w:hAnsi="Times New Roman"/>
          <w:b w:val="0"/>
          <w:sz w:val="24"/>
          <w:szCs w:val="24"/>
        </w:rPr>
        <w:t>третьої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>статті</w:t>
      </w:r>
      <w:proofErr w:type="spellEnd"/>
      <w:r w:rsidR="00380B5F" w:rsidRPr="00380B5F">
        <w:rPr>
          <w:rStyle w:val="a7"/>
          <w:rFonts w:ascii="Times New Roman" w:hAnsi="Times New Roman"/>
          <w:b w:val="0"/>
          <w:sz w:val="24"/>
          <w:szCs w:val="24"/>
        </w:rPr>
        <w:t xml:space="preserve"> 10 Закону</w:t>
      </w:r>
    </w:p>
    <w:p w:rsidR="00A12627" w:rsidRPr="00A12627" w:rsidRDefault="00A12627" w:rsidP="00380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A1262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="00E464CF">
        <w:rPr>
          <w:rFonts w:ascii="Times New Roman" w:eastAsia="SimSun" w:hAnsi="Times New Roman" w:cs="SimSun"/>
          <w:b/>
          <w:color w:val="000000"/>
          <w:lang w:val="uk-UA"/>
        </w:rPr>
        <w:t>0,5</w:t>
      </w:r>
      <w:r w:rsidR="0083449E" w:rsidRPr="0083449E">
        <w:rPr>
          <w:rFonts w:ascii="Times New Roman" w:eastAsia="SimSun" w:hAnsi="Times New Roman" w:cs="SimSun"/>
          <w:b/>
          <w:color w:val="000000"/>
          <w:lang w:val="uk-UA"/>
        </w:rPr>
        <w:t>%</w:t>
      </w:r>
    </w:p>
    <w:p w:rsidR="00A12627" w:rsidRPr="000D1083" w:rsidRDefault="006D725D" w:rsidP="00A12627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2" w:name="n666"/>
      <w:bookmarkEnd w:id="12"/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12</w:t>
      </w:r>
      <w:r w:rsidR="00A12627" w:rsidRPr="00A12627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</w:t>
      </w:r>
      <w:r w:rsidR="00A12627" w:rsidRPr="00A12627">
        <w:rPr>
          <w:rFonts w:ascii="Times New Roman" w:hAnsi="Times New Roman"/>
          <w:sz w:val="24"/>
          <w:szCs w:val="24"/>
          <w:lang w:val="uk-UA" w:eastAsia="ru-RU"/>
        </w:rPr>
        <w:t xml:space="preserve">Розмір, вид, строк та умови надання, повернення та неповернення  забезпечення виконання договору про закупівлю(якщо замовник вимагає його надати):  </w:t>
      </w:r>
      <w:r w:rsidR="0083449E" w:rsidRPr="0083449E">
        <w:rPr>
          <w:rFonts w:ascii="Times New Roman" w:eastAsia="Times New Roman" w:hAnsi="Times New Roman"/>
          <w:b/>
          <w:sz w:val="24"/>
          <w:szCs w:val="24"/>
          <w:lang w:val="uk-UA"/>
        </w:rPr>
        <w:t>не вимагається.</w:t>
      </w:r>
    </w:p>
    <w:p w:rsidR="00127362" w:rsidRPr="009223A1" w:rsidRDefault="00127362" w:rsidP="00A12627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sectPr w:rsidR="00127362" w:rsidRPr="009223A1" w:rsidSect="00965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E"/>
    <w:rsid w:val="00011763"/>
    <w:rsid w:val="00016B5C"/>
    <w:rsid w:val="0004513D"/>
    <w:rsid w:val="000738BB"/>
    <w:rsid w:val="00075F86"/>
    <w:rsid w:val="000D1083"/>
    <w:rsid w:val="00115724"/>
    <w:rsid w:val="00127362"/>
    <w:rsid w:val="00176200"/>
    <w:rsid w:val="001A5AA1"/>
    <w:rsid w:val="001B3364"/>
    <w:rsid w:val="001D714E"/>
    <w:rsid w:val="00210A0B"/>
    <w:rsid w:val="00215DBA"/>
    <w:rsid w:val="002329A4"/>
    <w:rsid w:val="00237BD9"/>
    <w:rsid w:val="00284C7A"/>
    <w:rsid w:val="0029058E"/>
    <w:rsid w:val="00291FCB"/>
    <w:rsid w:val="002B08D6"/>
    <w:rsid w:val="002D6B5A"/>
    <w:rsid w:val="002E0E41"/>
    <w:rsid w:val="00314847"/>
    <w:rsid w:val="00323D00"/>
    <w:rsid w:val="00380943"/>
    <w:rsid w:val="00380B5F"/>
    <w:rsid w:val="00392984"/>
    <w:rsid w:val="003A24AF"/>
    <w:rsid w:val="003C46CA"/>
    <w:rsid w:val="003E457C"/>
    <w:rsid w:val="00406159"/>
    <w:rsid w:val="0041209C"/>
    <w:rsid w:val="0046427D"/>
    <w:rsid w:val="00467DC0"/>
    <w:rsid w:val="00474919"/>
    <w:rsid w:val="00477213"/>
    <w:rsid w:val="00484331"/>
    <w:rsid w:val="0049505B"/>
    <w:rsid w:val="004A1BE8"/>
    <w:rsid w:val="004E4551"/>
    <w:rsid w:val="0051661B"/>
    <w:rsid w:val="00546130"/>
    <w:rsid w:val="00570DEE"/>
    <w:rsid w:val="00571344"/>
    <w:rsid w:val="00577A44"/>
    <w:rsid w:val="005962CC"/>
    <w:rsid w:val="005A0410"/>
    <w:rsid w:val="005A1E2A"/>
    <w:rsid w:val="005A3738"/>
    <w:rsid w:val="005D6DD3"/>
    <w:rsid w:val="005F211A"/>
    <w:rsid w:val="00605661"/>
    <w:rsid w:val="00610CE9"/>
    <w:rsid w:val="00611C19"/>
    <w:rsid w:val="006155BF"/>
    <w:rsid w:val="0063549B"/>
    <w:rsid w:val="00643AEF"/>
    <w:rsid w:val="00644F81"/>
    <w:rsid w:val="00660EA4"/>
    <w:rsid w:val="00663F24"/>
    <w:rsid w:val="006736F7"/>
    <w:rsid w:val="00675215"/>
    <w:rsid w:val="00684DD4"/>
    <w:rsid w:val="006B7CC9"/>
    <w:rsid w:val="006D725D"/>
    <w:rsid w:val="006E357A"/>
    <w:rsid w:val="006E6344"/>
    <w:rsid w:val="006E6EB0"/>
    <w:rsid w:val="00722797"/>
    <w:rsid w:val="00727358"/>
    <w:rsid w:val="00766733"/>
    <w:rsid w:val="00777CDC"/>
    <w:rsid w:val="007935B8"/>
    <w:rsid w:val="007B266E"/>
    <w:rsid w:val="007B43ED"/>
    <w:rsid w:val="007D0CE4"/>
    <w:rsid w:val="00800C88"/>
    <w:rsid w:val="00803647"/>
    <w:rsid w:val="0081725C"/>
    <w:rsid w:val="00820821"/>
    <w:rsid w:val="0083449E"/>
    <w:rsid w:val="00837A9A"/>
    <w:rsid w:val="00854392"/>
    <w:rsid w:val="00855BA3"/>
    <w:rsid w:val="00860A20"/>
    <w:rsid w:val="00863985"/>
    <w:rsid w:val="0089713D"/>
    <w:rsid w:val="008D7C43"/>
    <w:rsid w:val="00905DC6"/>
    <w:rsid w:val="00912C75"/>
    <w:rsid w:val="009223A1"/>
    <w:rsid w:val="00965339"/>
    <w:rsid w:val="0099582B"/>
    <w:rsid w:val="009F7BAF"/>
    <w:rsid w:val="00A12627"/>
    <w:rsid w:val="00A22A05"/>
    <w:rsid w:val="00A26976"/>
    <w:rsid w:val="00A369AD"/>
    <w:rsid w:val="00A53C93"/>
    <w:rsid w:val="00A54ED3"/>
    <w:rsid w:val="00A620EA"/>
    <w:rsid w:val="00A632F6"/>
    <w:rsid w:val="00A85579"/>
    <w:rsid w:val="00A901C9"/>
    <w:rsid w:val="00A9026A"/>
    <w:rsid w:val="00A935E2"/>
    <w:rsid w:val="00AA536A"/>
    <w:rsid w:val="00AA66B0"/>
    <w:rsid w:val="00AB1E7E"/>
    <w:rsid w:val="00AB2C94"/>
    <w:rsid w:val="00AB356D"/>
    <w:rsid w:val="00AD7D0E"/>
    <w:rsid w:val="00AF0F42"/>
    <w:rsid w:val="00AF10F7"/>
    <w:rsid w:val="00B0347F"/>
    <w:rsid w:val="00B03AB6"/>
    <w:rsid w:val="00B04BDC"/>
    <w:rsid w:val="00B22CF4"/>
    <w:rsid w:val="00B42731"/>
    <w:rsid w:val="00B65753"/>
    <w:rsid w:val="00B717BB"/>
    <w:rsid w:val="00B77DD3"/>
    <w:rsid w:val="00BC499B"/>
    <w:rsid w:val="00BC7AF8"/>
    <w:rsid w:val="00C36E4C"/>
    <w:rsid w:val="00C531A5"/>
    <w:rsid w:val="00C57510"/>
    <w:rsid w:val="00CA233A"/>
    <w:rsid w:val="00D15F80"/>
    <w:rsid w:val="00D3200C"/>
    <w:rsid w:val="00D62DCD"/>
    <w:rsid w:val="00D83B4D"/>
    <w:rsid w:val="00D87A8E"/>
    <w:rsid w:val="00DB1D85"/>
    <w:rsid w:val="00DB59B4"/>
    <w:rsid w:val="00DF5959"/>
    <w:rsid w:val="00DF7359"/>
    <w:rsid w:val="00E0511C"/>
    <w:rsid w:val="00E27571"/>
    <w:rsid w:val="00E464CF"/>
    <w:rsid w:val="00E84C4A"/>
    <w:rsid w:val="00E850C4"/>
    <w:rsid w:val="00EC04CC"/>
    <w:rsid w:val="00ED34C7"/>
    <w:rsid w:val="00ED405B"/>
    <w:rsid w:val="00ED41B5"/>
    <w:rsid w:val="00EE3741"/>
    <w:rsid w:val="00EF2DDD"/>
    <w:rsid w:val="00F02815"/>
    <w:rsid w:val="00F45740"/>
    <w:rsid w:val="00F50CA9"/>
    <w:rsid w:val="00F85330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477A"/>
  <w15:docId w15:val="{FAD88C60-3C1E-419C-82F9-704E969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684DD4"/>
    <w:rPr>
      <w:sz w:val="22"/>
      <w:szCs w:val="22"/>
      <w:lang w:val="ru-RU" w:eastAsia="en-US" w:bidi="ar-SA"/>
    </w:rPr>
  </w:style>
  <w:style w:type="table" w:customStyle="1" w:styleId="2">
    <w:name w:val="Сетка таблицы2"/>
    <w:basedOn w:val="a1"/>
    <w:next w:val="a4"/>
    <w:uiPriority w:val="59"/>
    <w:qFormat/>
    <w:rsid w:val="00A12627"/>
    <w:rPr>
      <w:rFonts w:eastAsia="SimSu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467DC0"/>
    <w:pPr>
      <w:suppressAutoHyphens/>
    </w:pPr>
    <w:rPr>
      <w:rFonts w:eastAsia="Times New Roman"/>
      <w:sz w:val="22"/>
      <w:szCs w:val="22"/>
      <w:lang w:eastAsia="zh-CN"/>
    </w:rPr>
  </w:style>
  <w:style w:type="character" w:styleId="a7">
    <w:name w:val="Strong"/>
    <w:basedOn w:val="a0"/>
    <w:uiPriority w:val="22"/>
    <w:qFormat/>
    <w:rsid w:val="00380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4EAE-3932-4E76-8744-DD7DD08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Links>
    <vt:vector size="6" baseType="variant">
      <vt:variant>
        <vt:i4>4194364</vt:i4>
      </vt:variant>
      <vt:variant>
        <vt:i4>0</vt:i4>
      </vt:variant>
      <vt:variant>
        <vt:i4>0</vt:i4>
      </vt:variant>
      <vt:variant>
        <vt:i4>5</vt:i4>
      </vt:variant>
      <vt:variant>
        <vt:lpwstr>mailto:yablunovka-bx@ukr.net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userua5</dc:creator>
  <cp:lastModifiedBy>User</cp:lastModifiedBy>
  <cp:revision>4</cp:revision>
  <dcterms:created xsi:type="dcterms:W3CDTF">2023-01-06T09:20:00Z</dcterms:created>
  <dcterms:modified xsi:type="dcterms:W3CDTF">2023-03-22T11:36:00Z</dcterms:modified>
</cp:coreProperties>
</file>