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349" w14:textId="77777777" w:rsidR="00D33FBB" w:rsidRPr="00D33FBB" w:rsidRDefault="00D33FBB" w:rsidP="00D33FB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ОГОЛОШЕННЯ 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br/>
      </w: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14:paraId="67300EB4" w14:textId="77777777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" w:name="_heading=h.17dp8vu" w:colFirst="0" w:colLast="0"/>
      <w:bookmarkEnd w:id="4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Найменування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місцезнаходження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ідентифікаційний код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категорія:</w:t>
      </w:r>
    </w:p>
    <w:p w14:paraId="39B10F85" w14:textId="18A60CE2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1.1. найменування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комунальне некомерційне підприємство «Бериславська центральна районна лікарня» Бериславської міської ради</w:t>
      </w:r>
    </w:p>
    <w:p w14:paraId="58AD2C05" w14:textId="29CC7A9D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1.2.місцезнаходження  замовника: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74300, Херсонська обл., м. Берислав, вул. 1 Травня, 124</w:t>
      </w:r>
    </w:p>
    <w:p w14:paraId="067E9955" w14:textId="2CE61F48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1.3. ідентифікаційний код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02003913</w:t>
      </w:r>
    </w:p>
    <w:p w14:paraId="1134FFDB" w14:textId="39482736" w:rsid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категорія замовника: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підприємства, установи, організації, зазначені у пункті 3 частини першої статті 2 Закону України «Про публічні закупівлі»</w:t>
      </w:r>
    </w:p>
    <w:p w14:paraId="6F875A6C" w14:textId="38846735" w:rsidR="00D33FBB" w:rsidRPr="000D5BB5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SimSun" w:hAnsi="Times New Roman" w:cs="SimSun"/>
          <w:sz w:val="24"/>
          <w:szCs w:val="24"/>
          <w:highlight w:val="yellow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ДК 021:2015 (</w:t>
      </w:r>
      <w:r w:rsidRPr="00D457D1">
        <w:rPr>
          <w:rFonts w:ascii="Times New Roman" w:hAnsi="Times New Roman" w:cs="Times New Roman"/>
          <w:sz w:val="24"/>
          <w:szCs w:val="24"/>
        </w:rPr>
        <w:t>CPV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r w:rsidR="000D5BB5" w:rsidRPr="000D5B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33690000-3</w:t>
      </w:r>
      <w:r w:rsidR="000D5BB5" w:rsidRPr="00345D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5BB5" w:rsidRPr="000D5BB5">
        <w:rPr>
          <w:rFonts w:ascii="Times New Roman" w:hAnsi="Times New Roman" w:cs="Times New Roman"/>
          <w:sz w:val="24"/>
          <w:szCs w:val="24"/>
          <w:lang w:val="uk-UA"/>
        </w:rPr>
        <w:t xml:space="preserve">– Лікарські засоби різні </w:t>
      </w:r>
      <w:r w:rsidR="000D5BB5" w:rsidRPr="000D5BB5">
        <w:rPr>
          <w:rFonts w:ascii="Times New Roman" w:hAnsi="Times New Roman" w:cs="Times New Roman"/>
          <w:i/>
          <w:iCs/>
          <w:sz w:val="24"/>
          <w:szCs w:val="24"/>
          <w:lang w:val="uk-UA"/>
        </w:rPr>
        <w:t>(Лот № 1 – Реактиви для гематологічного аналізатора НТ (</w:t>
      </w:r>
      <w:r w:rsidR="000D5BB5" w:rsidRPr="00345D1D">
        <w:rPr>
          <w:rFonts w:ascii="Times New Roman" w:hAnsi="Times New Roman" w:cs="Times New Roman"/>
          <w:i/>
          <w:iCs/>
          <w:sz w:val="24"/>
          <w:szCs w:val="24"/>
          <w:shd w:val="clear" w:color="auto" w:fill="FDFEFD"/>
        </w:rPr>
        <w:t>MICRO</w:t>
      </w:r>
      <w:r w:rsidR="000D5BB5" w:rsidRPr="000D5BB5">
        <w:rPr>
          <w:rFonts w:ascii="Times New Roman" w:hAnsi="Times New Roman" w:cs="Times New Roman"/>
          <w:i/>
          <w:iCs/>
          <w:sz w:val="24"/>
          <w:szCs w:val="24"/>
          <w:shd w:val="clear" w:color="auto" w:fill="FDFEFD"/>
          <w:lang w:val="uk-UA"/>
        </w:rPr>
        <w:t xml:space="preserve"> </w:t>
      </w:r>
      <w:r w:rsidR="000D5BB5" w:rsidRPr="00345D1D">
        <w:rPr>
          <w:rFonts w:ascii="Times New Roman" w:hAnsi="Times New Roman" w:cs="Times New Roman"/>
          <w:i/>
          <w:iCs/>
          <w:sz w:val="24"/>
          <w:szCs w:val="24"/>
          <w:shd w:val="clear" w:color="auto" w:fill="FDFEFD"/>
        </w:rPr>
        <w:t>CC</w:t>
      </w:r>
      <w:r w:rsidR="000D5BB5" w:rsidRPr="000D5BB5">
        <w:rPr>
          <w:rFonts w:ascii="Times New Roman" w:hAnsi="Times New Roman" w:cs="Times New Roman"/>
          <w:i/>
          <w:iCs/>
          <w:sz w:val="24"/>
          <w:szCs w:val="24"/>
          <w:shd w:val="clear" w:color="auto" w:fill="FDFEFD"/>
          <w:lang w:val="uk-UA"/>
        </w:rPr>
        <w:t xml:space="preserve"> - 20 </w:t>
      </w:r>
      <w:r w:rsidR="000D5BB5" w:rsidRPr="00345D1D">
        <w:rPr>
          <w:rFonts w:ascii="Times New Roman" w:hAnsi="Times New Roman" w:cs="Times New Roman"/>
          <w:i/>
          <w:iCs/>
          <w:sz w:val="24"/>
          <w:szCs w:val="24"/>
          <w:shd w:val="clear" w:color="auto" w:fill="FDFEFD"/>
        </w:rPr>
        <w:t>P</w:t>
      </w:r>
      <w:r w:rsidR="000D5BB5" w:rsidRPr="00345D1D">
        <w:rPr>
          <w:rFonts w:ascii="Times New Roman" w:hAnsi="Times New Roman" w:cs="Times New Roman"/>
          <w:i/>
          <w:iCs/>
          <w:sz w:val="24"/>
          <w:szCs w:val="24"/>
          <w:shd w:val="clear" w:color="auto" w:fill="FDFEFD"/>
          <w:lang w:val="en-US"/>
        </w:rPr>
        <w:t>l</w:t>
      </w:r>
      <w:r w:rsidR="000D5BB5" w:rsidRPr="00345D1D">
        <w:rPr>
          <w:rFonts w:ascii="Times New Roman" w:hAnsi="Times New Roman" w:cs="Times New Roman"/>
          <w:i/>
          <w:iCs/>
          <w:sz w:val="24"/>
          <w:szCs w:val="24"/>
          <w:shd w:val="clear" w:color="auto" w:fill="FDFEFD"/>
        </w:rPr>
        <w:t>us</w:t>
      </w:r>
      <w:r w:rsidR="000D5BB5" w:rsidRPr="000D5BB5">
        <w:rPr>
          <w:rFonts w:ascii="Times New Roman" w:hAnsi="Times New Roman" w:cs="Times New Roman"/>
          <w:i/>
          <w:iCs/>
          <w:sz w:val="24"/>
          <w:szCs w:val="24"/>
          <w:lang w:val="uk-UA"/>
        </w:rPr>
        <w:t>), Лот № 2 – Реактиви для коагулометра НТ</w:t>
      </w:r>
      <w:r w:rsidR="000D5BB5" w:rsidRPr="00345D1D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0D5BB5" w:rsidRPr="000D5BB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0D5BB5" w:rsidRPr="00345D1D">
        <w:rPr>
          <w:rFonts w:ascii="Times New Roman" w:hAnsi="Times New Roman" w:cs="Times New Roman"/>
          <w:i/>
          <w:iCs/>
          <w:sz w:val="24"/>
          <w:szCs w:val="24"/>
          <w:lang w:val="en-US"/>
        </w:rPr>
        <w:t>TS</w:t>
      </w:r>
      <w:r w:rsidR="000D5BB5" w:rsidRPr="000D5BB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-4000, Лот № 3 - </w:t>
      </w:r>
      <w:r w:rsidR="000D5BB5" w:rsidRPr="000D5BB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Тест смужки для аналізатора сечі</w:t>
      </w:r>
      <w:r w:rsidR="000D5BB5" w:rsidRPr="000D5BB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Лот № 4 – Реагенти для біохімічних досліджень, Лот № 5 - Тести контролю, Лот № 6 - </w:t>
      </w:r>
      <w:r w:rsidR="000D5BB5" w:rsidRPr="000D5BB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Лабораторні реактиви)</w:t>
      </w:r>
    </w:p>
    <w:p w14:paraId="69AC4E02" w14:textId="4ED24E73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6" w:name="bookmark=id.26in1rg" w:colFirst="0" w:colLast="0"/>
      <w:bookmarkEnd w:id="6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 Кількість та місце поставки товарів:</w:t>
      </w:r>
    </w:p>
    <w:p w14:paraId="336C0495" w14:textId="1261D919" w:rsidR="00D33FBB" w:rsidRPr="000D5BB5" w:rsidRDefault="00D33FBB" w:rsidP="000D5BB5">
      <w:pPr>
        <w:widowControl w:val="0"/>
        <w:tabs>
          <w:tab w:val="left" w:pos="425"/>
        </w:tabs>
        <w:ind w:right="113"/>
        <w:jc w:val="both"/>
        <w:rPr>
          <w:rFonts w:ascii="Times New Roman" w:hAnsi="Times New Roman"/>
          <w:b/>
          <w:i/>
          <w:sz w:val="24"/>
          <w:szCs w:val="24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3.1.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Кількість товарів: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D5BB5" w:rsidRPr="000D5BB5">
        <w:rPr>
          <w:rFonts w:ascii="Times New Roman" w:hAnsi="Times New Roman"/>
          <w:bCs/>
          <w:i/>
          <w:sz w:val="24"/>
          <w:szCs w:val="24"/>
        </w:rPr>
        <w:t>Лот 1 – п. 1 Додаток 2</w:t>
      </w:r>
      <w:r w:rsidR="000D5BB5" w:rsidRPr="000D5BB5">
        <w:rPr>
          <w:rFonts w:ascii="Times New Roman" w:hAnsi="Times New Roman"/>
          <w:bCs/>
          <w:i/>
          <w:sz w:val="24"/>
          <w:szCs w:val="24"/>
          <w:lang w:val="uk-UA"/>
        </w:rPr>
        <w:t xml:space="preserve"> ТД, </w:t>
      </w:r>
      <w:r w:rsidR="000D5BB5" w:rsidRPr="000D5BB5">
        <w:rPr>
          <w:rFonts w:ascii="Times New Roman" w:hAnsi="Times New Roman"/>
          <w:bCs/>
          <w:i/>
          <w:sz w:val="24"/>
          <w:szCs w:val="24"/>
        </w:rPr>
        <w:t>Лот 2 – п. 2 Додаток 2</w:t>
      </w:r>
      <w:r w:rsidR="000D5BB5" w:rsidRPr="000D5BB5">
        <w:rPr>
          <w:rFonts w:ascii="Times New Roman" w:hAnsi="Times New Roman"/>
          <w:bCs/>
          <w:i/>
          <w:sz w:val="24"/>
          <w:szCs w:val="24"/>
          <w:lang w:val="uk-UA"/>
        </w:rPr>
        <w:t xml:space="preserve">ТД, </w:t>
      </w:r>
      <w:r w:rsidR="000D5BB5" w:rsidRPr="000D5BB5">
        <w:rPr>
          <w:rFonts w:ascii="Times New Roman" w:hAnsi="Times New Roman"/>
          <w:bCs/>
          <w:i/>
          <w:sz w:val="24"/>
          <w:szCs w:val="24"/>
        </w:rPr>
        <w:t>Лот 3 – п. 3 Додаток 2</w:t>
      </w:r>
      <w:r w:rsidR="000D5BB5" w:rsidRPr="000D5BB5">
        <w:rPr>
          <w:rFonts w:ascii="Times New Roman" w:hAnsi="Times New Roman"/>
          <w:bCs/>
          <w:i/>
          <w:sz w:val="24"/>
          <w:szCs w:val="24"/>
          <w:lang w:val="uk-UA"/>
        </w:rPr>
        <w:t xml:space="preserve"> ТД, </w:t>
      </w:r>
      <w:r w:rsidR="000D5BB5" w:rsidRPr="000D5BB5">
        <w:rPr>
          <w:rFonts w:ascii="Times New Roman" w:hAnsi="Times New Roman"/>
          <w:bCs/>
          <w:i/>
          <w:sz w:val="24"/>
          <w:szCs w:val="24"/>
        </w:rPr>
        <w:t>Лот 4 – п. 4 Додаток 2</w:t>
      </w:r>
      <w:r w:rsidR="000D5BB5" w:rsidRPr="000D5BB5">
        <w:rPr>
          <w:rFonts w:ascii="Times New Roman" w:hAnsi="Times New Roman"/>
          <w:bCs/>
          <w:i/>
          <w:sz w:val="24"/>
          <w:szCs w:val="24"/>
          <w:lang w:val="uk-UA"/>
        </w:rPr>
        <w:t xml:space="preserve"> ТД, </w:t>
      </w:r>
      <w:r w:rsidR="000D5BB5" w:rsidRPr="000D5BB5">
        <w:rPr>
          <w:rFonts w:ascii="Times New Roman" w:hAnsi="Times New Roman"/>
          <w:bCs/>
          <w:i/>
          <w:sz w:val="24"/>
          <w:szCs w:val="24"/>
        </w:rPr>
        <w:t>Лот 5 – п. 5 Додаток 2</w:t>
      </w:r>
      <w:r w:rsidR="000D5BB5" w:rsidRPr="000D5BB5">
        <w:rPr>
          <w:rFonts w:ascii="Times New Roman" w:hAnsi="Times New Roman"/>
          <w:bCs/>
          <w:i/>
          <w:sz w:val="24"/>
          <w:szCs w:val="24"/>
          <w:lang w:val="uk-UA"/>
        </w:rPr>
        <w:t xml:space="preserve"> ТД, </w:t>
      </w:r>
      <w:r w:rsidR="000D5BB5" w:rsidRPr="000D5BB5">
        <w:rPr>
          <w:rFonts w:ascii="Times New Roman" w:hAnsi="Times New Roman"/>
          <w:bCs/>
          <w:i/>
          <w:sz w:val="24"/>
          <w:szCs w:val="24"/>
        </w:rPr>
        <w:t>Лот 6 – п. 6 Додаток 2</w:t>
      </w:r>
      <w:r w:rsidR="000D5BB5" w:rsidRPr="000D5BB5">
        <w:rPr>
          <w:rFonts w:ascii="Times New Roman" w:hAnsi="Times New Roman"/>
          <w:bCs/>
          <w:i/>
          <w:sz w:val="24"/>
          <w:szCs w:val="24"/>
          <w:lang w:val="uk-UA"/>
        </w:rPr>
        <w:t xml:space="preserve"> ТД</w:t>
      </w:r>
      <w:r w:rsidRPr="000D5BB5">
        <w:rPr>
          <w:rFonts w:ascii="Times New Roman" w:hAnsi="Times New Roman"/>
          <w:bCs/>
          <w:iCs/>
          <w:sz w:val="24"/>
          <w:szCs w:val="24"/>
        </w:rPr>
        <w:t>;</w:t>
      </w:r>
    </w:p>
    <w:p w14:paraId="454F571C" w14:textId="6DA42508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4A86E8"/>
          <w:sz w:val="24"/>
          <w:szCs w:val="24"/>
          <w:highlight w:val="yellow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3.2. Місце поставки товарів</w:t>
      </w:r>
      <w:bookmarkStart w:id="7" w:name="bookmark=id.lnxbz9" w:colFirst="0" w:colLast="0"/>
      <w:bookmarkEnd w:id="7"/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 w:rsidR="00B34936" w:rsidRP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Херсонська обл., м. Берислав, вул. 1 Травня, 124</w:t>
      </w:r>
    </w:p>
    <w:p w14:paraId="61BD768B" w14:textId="7271AA01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4. Очікувана вартість предмета закупівлі</w:t>
      </w:r>
      <w:bookmarkStart w:id="8" w:name="bookmark=id.35nkun2" w:colFirst="0" w:colLast="0"/>
      <w:bookmarkEnd w:id="8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0D5BB5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816 000,00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грн.</w:t>
      </w:r>
    </w:p>
    <w:p w14:paraId="3C798DE9" w14:textId="65751837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5. Строк поставки товарів: </w:t>
      </w:r>
      <w:bookmarkStart w:id="9" w:name="bookmark=id.1ksv4uv" w:colFirst="0" w:colLast="0"/>
      <w:bookmarkEnd w:id="9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до 31.12.2023 року.</w:t>
      </w:r>
    </w:p>
    <w:p w14:paraId="1E45EE33" w14:textId="229C98FF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6. Кінцевий строк подання тендерних пропозицій</w:t>
      </w:r>
      <w:bookmarkStart w:id="10" w:name="bookmark=id.44sinio" w:colFirst="0" w:colLast="0"/>
      <w:bookmarkEnd w:id="10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0D5BB5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0</w:t>
      </w:r>
      <w:r w:rsidR="00596B75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4</w:t>
      </w:r>
      <w:r w:rsidR="000D5BB5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.04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.2023 року.</w:t>
      </w:r>
    </w:p>
    <w:p w14:paraId="3E05D793" w14:textId="77777777" w:rsidR="000D5BB5" w:rsidRDefault="00D33FBB" w:rsidP="00B34936">
      <w:pPr>
        <w:spacing w:after="0" w:line="240" w:lineRule="auto"/>
        <w:ind w:right="91"/>
        <w:jc w:val="both"/>
        <w:rPr>
          <w:color w:val="000000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7. Умови оплати</w:t>
      </w:r>
      <w:r w:rsidR="00B34936" w:rsidRPr="000D5BB5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</w:rPr>
        <w:t xml:space="preserve">плата за Товар 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 наявності фінансування 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</w:rPr>
        <w:t>здійснюється шляхом перерахування коштів на розрахунковий рахунок Постачальника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</w:rPr>
        <w:t xml:space="preserve">за фактично отриманий товар згідно 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рахунків та 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</w:rPr>
        <w:t>накладної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протягом 30 днів 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тридцяти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5BB5" w:rsidRPr="000D5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днів.</w:t>
      </w:r>
      <w:r w:rsidR="000D5BB5" w:rsidRPr="005A4DD2">
        <w:rPr>
          <w:color w:val="000000"/>
        </w:rPr>
        <w:t xml:space="preserve"> </w:t>
      </w:r>
    </w:p>
    <w:p w14:paraId="0E3F5914" w14:textId="26A25E3B" w:rsidR="00B34936" w:rsidRPr="00B34936" w:rsidRDefault="00D33FBB" w:rsidP="00B34936">
      <w:pPr>
        <w:spacing w:after="0" w:line="240" w:lineRule="auto"/>
        <w:ind w:right="91"/>
        <w:jc w:val="both"/>
        <w:rPr>
          <w:rFonts w:eastAsia="Times New Roman"/>
          <w:lang w:eastAsia="ar-S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bookmarkStart w:id="11" w:name="bookmark=id.z337ya" w:colFirst="0" w:colLast="0"/>
      <w:bookmarkEnd w:id="11"/>
    </w:p>
    <w:p w14:paraId="76E9B1C5" w14:textId="2DB75D1D" w:rsidR="00D33FBB" w:rsidRPr="00D33FBB" w:rsidRDefault="00D33FBB" w:rsidP="00B34936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8. Мова (мови), якою (якими) повинні готуватися тендерні пропозиції: </w:t>
      </w:r>
      <w:bookmarkStart w:id="12" w:name="bookmark=id.3j2qqm3" w:colFirst="0" w:colLast="0"/>
      <w:bookmarkEnd w:id="12"/>
      <w:r w:rsidR="00B34936" w:rsidRP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у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країнська</w:t>
      </w:r>
    </w:p>
    <w:p w14:paraId="7E55CE45" w14:textId="202351F1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 Розмір забезпечення тендерних пропозицій (якщо замовник вимагає його надати):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не вимагається</w:t>
      </w:r>
    </w:p>
    <w:p w14:paraId="3CD72913" w14:textId="15CAA9A6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9.1.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Вид  забезпечення тендерних пропозицій (якщо замовник вимагає його надати): 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254F890F" w14:textId="1ADB006D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9.2.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Умови надання забезпечення тендерних пропозицій (якщо замовник вимагає його надати): </w:t>
      </w:r>
      <w:bookmarkStart w:id="13" w:name="bookmark=id.1y810tw" w:colFirst="0" w:colLast="0"/>
      <w:bookmarkEnd w:id="13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32743AA5" w14:textId="644331E3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0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</w:t>
      </w:r>
      <w:r w:rsidRPr="00D33FBB">
        <w:rPr>
          <w:rFonts w:ascii="Times New Roman" w:eastAsia="SimSun" w:hAnsi="Times New Roman" w:cs="SimSun"/>
          <w:sz w:val="24"/>
          <w:szCs w:val="24"/>
          <w:lang w:val="uk-UA" w:eastAsia="uk-UA"/>
        </w:rPr>
        <w:t xml:space="preserve">ях: </w:t>
      </w:r>
      <w:r w:rsidRPr="00D33FBB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t>відповідно до пункту 35 Особливостей відкриті торги проводяться без застосування електронного аукціону.</w:t>
      </w:r>
      <w:bookmarkStart w:id="14" w:name="bookmark=id.2xcytpi" w:colFirst="0" w:colLast="0"/>
      <w:bookmarkEnd w:id="14"/>
    </w:p>
    <w:p w14:paraId="01026BBC" w14:textId="77777777" w:rsidR="00D33FBB" w:rsidRPr="00D33FBB" w:rsidRDefault="00D33FBB" w:rsidP="00D33F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  <w:bookmarkStart w:id="15" w:name="bookmark=id.1ci93xb" w:colFirst="0" w:colLast="0"/>
      <w:bookmarkEnd w:id="15"/>
    </w:p>
    <w:p w14:paraId="54EBB46E" w14:textId="77777777" w:rsidR="00D33FBB" w:rsidRPr="00D33FBB" w:rsidRDefault="00D33FBB" w:rsidP="00D33FBB">
      <w:pPr>
        <w:spacing w:after="0" w:line="240" w:lineRule="auto"/>
        <w:rPr>
          <w:rFonts w:ascii="Times New Roman" w:eastAsia="SimSun" w:hAnsi="Times New Roman" w:cs="SimSun"/>
          <w:lang w:val="uk-UA" w:eastAsia="uk-UA"/>
        </w:rPr>
      </w:pPr>
    </w:p>
    <w:tbl>
      <w:tblPr>
        <w:tblW w:w="9871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3691"/>
        <w:gridCol w:w="3285"/>
        <w:gridCol w:w="2895"/>
      </w:tblGrid>
      <w:tr w:rsidR="00D33FBB" w:rsidRPr="00596B75" w14:paraId="4F8B85BA" w14:textId="77777777" w:rsidTr="00B34936">
        <w:trPr>
          <w:trHeight w:val="354"/>
        </w:trPr>
        <w:tc>
          <w:tcPr>
            <w:tcW w:w="3691" w:type="dxa"/>
          </w:tcPr>
          <w:p w14:paraId="7175D572" w14:textId="77777777" w:rsidR="00D33FBB" w:rsidRPr="00D33FBB" w:rsidRDefault="00D33FBB" w:rsidP="00D33FBB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  <w:p w14:paraId="6FADE8B2" w14:textId="77777777" w:rsidR="00D33FBB" w:rsidRPr="00D33FBB" w:rsidRDefault="00D33FBB" w:rsidP="00587E6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3285" w:type="dxa"/>
            <w:vAlign w:val="center"/>
          </w:tcPr>
          <w:p w14:paraId="556066AC" w14:textId="3DAC4B1F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SimSu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2895" w:type="dxa"/>
            <w:vAlign w:val="center"/>
          </w:tcPr>
          <w:p w14:paraId="023893D2" w14:textId="28CC38D0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14:paraId="36961162" w14:textId="77777777" w:rsidR="00D33FBB" w:rsidRPr="00D33FBB" w:rsidRDefault="00D33FBB" w:rsidP="00D33F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</w:p>
    <w:p w14:paraId="36259ACB" w14:textId="77777777" w:rsidR="00D33FBB" w:rsidRPr="00D33FBB" w:rsidRDefault="00D33FBB" w:rsidP="00D33FBB">
      <w:pPr>
        <w:tabs>
          <w:tab w:val="left" w:pos="1440"/>
        </w:tabs>
        <w:spacing w:after="0" w:line="240" w:lineRule="auto"/>
        <w:rPr>
          <w:rFonts w:ascii="Times New Roman" w:eastAsia="SimSun" w:hAnsi="Times New Roman" w:cs="SimSun"/>
          <w:sz w:val="24"/>
          <w:szCs w:val="24"/>
          <w:lang w:val="uk-UA" w:eastAsia="uk-UA"/>
        </w:rPr>
      </w:pPr>
    </w:p>
    <w:p w14:paraId="5BB02E71" w14:textId="77777777" w:rsidR="00D33FBB" w:rsidRPr="00D33FBB" w:rsidRDefault="00D33FBB" w:rsidP="00D33FBB">
      <w:pPr>
        <w:spacing w:after="200" w:line="240" w:lineRule="auto"/>
        <w:rPr>
          <w:rFonts w:ascii="Times New Roman" w:eastAsia="SimSun" w:hAnsi="Times New Roman" w:cs="SimSun"/>
          <w:lang w:val="uk-UA" w:eastAsia="uk-UA"/>
        </w:rPr>
      </w:pPr>
    </w:p>
    <w:p w14:paraId="35391455" w14:textId="77777777" w:rsidR="00E96854" w:rsidRPr="00084282" w:rsidRDefault="00E96854">
      <w:pPr>
        <w:rPr>
          <w:lang w:val="uk-UA"/>
        </w:rPr>
      </w:pPr>
    </w:p>
    <w:sectPr w:rsidR="00E96854" w:rsidRPr="00084282" w:rsidSect="00286464">
      <w:pgSz w:w="11906" w:h="16838"/>
      <w:pgMar w:top="426" w:right="424" w:bottom="142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B"/>
    <w:rsid w:val="00084282"/>
    <w:rsid w:val="000D5BB5"/>
    <w:rsid w:val="00587E66"/>
    <w:rsid w:val="00596B75"/>
    <w:rsid w:val="00B34936"/>
    <w:rsid w:val="00D33FBB"/>
    <w:rsid w:val="00E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C60"/>
  <w15:chartTrackingRefBased/>
  <w15:docId w15:val="{039866F9-C079-467E-B455-A1C0532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2023-03-17T11:26:00Z</dcterms:created>
  <dcterms:modified xsi:type="dcterms:W3CDTF">2023-03-26T19:04:00Z</dcterms:modified>
</cp:coreProperties>
</file>