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651845F" w14:textId="77777777" w:rsidR="00B421BE" w:rsidRPr="00493F31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ДЕРЖАВНА МИТНА СЛУЖБА УКРАЇНИ</w:t>
      </w:r>
    </w:p>
    <w:p w14:paraId="23DEB31A" w14:textId="77777777" w:rsidR="00B421BE" w:rsidRPr="00493F31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ЗАПОРІЗЬКА МИТНИЦЯ</w:t>
      </w:r>
    </w:p>
    <w:p w14:paraId="0A3016BC" w14:textId="77777777" w:rsidR="00B421BE" w:rsidRPr="00493F31" w:rsidRDefault="00B421BE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8B6EBF" w14:textId="3189AFF5" w:rsidR="00EF0DE2" w:rsidRPr="00493F31" w:rsidRDefault="00EF0DE2" w:rsidP="00345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150218B3" w14:textId="3B3F9228" w:rsidR="00EF0DE2" w:rsidRPr="00493F31" w:rsidRDefault="00EF0DE2" w:rsidP="00B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</w:t>
      </w:r>
      <w:r w:rsidR="00B421BE"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відкритих </w:t>
      </w:r>
      <w:r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торгів </w:t>
      </w:r>
      <w:r w:rsidR="00176167" w:rsidRPr="0049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особливостями</w:t>
      </w:r>
    </w:p>
    <w:p w14:paraId="0EFBDB7D" w14:textId="77777777" w:rsidR="00B421BE" w:rsidRPr="00493F31" w:rsidRDefault="00B421BE" w:rsidP="00B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3C65BA" w14:textId="5AB2C1EA" w:rsidR="00BD5D4E" w:rsidRPr="00493F31" w:rsidRDefault="00BD5D4E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1.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Найменування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Pr="00493F31">
        <w:rPr>
          <w:rFonts w:ascii="Times New Roman" w:hAnsi="Times New Roman" w:cs="Times New Roman"/>
          <w:sz w:val="24"/>
          <w:szCs w:val="24"/>
        </w:rPr>
        <w:t xml:space="preserve"> </w:t>
      </w:r>
      <w:r w:rsidR="00E33E9D" w:rsidRPr="00493F31">
        <w:rPr>
          <w:rFonts w:ascii="Times New Roman" w:hAnsi="Times New Roman" w:cs="Times New Roman"/>
          <w:b/>
          <w:sz w:val="24"/>
          <w:szCs w:val="24"/>
        </w:rPr>
        <w:t>Запорізька митниця</w:t>
      </w:r>
    </w:p>
    <w:p w14:paraId="23176C6F" w14:textId="352BDA90" w:rsidR="00BD5D4E" w:rsidRPr="00493F31" w:rsidRDefault="00BD5D4E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1.1.</w:t>
      </w: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="00E33E9D"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 w:rsidR="00E33E9D"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E33E9D"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="00E33E9D"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E33E9D" w:rsidRPr="00493F3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E33E9D" w:rsidRPr="00493F31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54A7AC53" w14:textId="0CDA9CD0" w:rsidR="00BD5D4E" w:rsidRPr="00493F31" w:rsidRDefault="00BD5D4E" w:rsidP="00537F8D">
      <w:pPr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1.2.</w:t>
      </w: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</w:t>
      </w:r>
      <w:proofErr w:type="gram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стр</w:t>
      </w:r>
      <w:proofErr w:type="gram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="00E33E9D"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E33E9D" w:rsidRPr="00493F31">
        <w:rPr>
          <w:rFonts w:ascii="Times New Roman" w:eastAsia="Tahoma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44005647</w:t>
      </w:r>
    </w:p>
    <w:p w14:paraId="3F8AC95D" w14:textId="51A64A59" w:rsidR="00BD5D4E" w:rsidRPr="00493F31" w:rsidRDefault="00BD5D4E" w:rsidP="00537F8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1.3.</w:t>
      </w:r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493F3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23C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ст.</w:t>
      </w:r>
      <w:r w:rsidR="00A23C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ЗУ «Про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</w:t>
      </w:r>
      <w:proofErr w:type="gramStart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proofErr w:type="gram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="00E33E9D" w:rsidRPr="00493F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6866508B" w14:textId="77777777" w:rsidR="00537F8D" w:rsidRPr="00C0223B" w:rsidRDefault="00537F8D" w:rsidP="00537F8D">
      <w:pPr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09816E68" w14:textId="5AB5B299" w:rsidR="00EF0DE2" w:rsidRPr="00C0223B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EF0DE2" w:rsidRPr="00C022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 w:rsidR="00EF0DE2" w:rsidRPr="00C02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CCB" w:rsidRPr="00C0223B">
        <w:rPr>
          <w:rFonts w:ascii="Times New Roman" w:hAnsi="Times New Roman" w:cs="Times New Roman"/>
          <w:color w:val="000000" w:themeColor="text1"/>
          <w:sz w:val="24"/>
          <w:szCs w:val="24"/>
        </w:rPr>
        <w:t>товар</w:t>
      </w:r>
      <w:r w:rsidR="00B421BE" w:rsidRPr="00C022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9AF7DD" w14:textId="77777777" w:rsidR="00E33E9D" w:rsidRPr="00C0223B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33FC2" w14:textId="797511AE" w:rsidR="00EF0DE2" w:rsidRPr="00C0223B" w:rsidRDefault="00BD5D4E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0DE2" w:rsidRPr="00C02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Контактна особа Замовника -  уповноважена здійснювати зв’язок з учасниками:</w:t>
      </w:r>
    </w:p>
    <w:p w14:paraId="69298F17" w14:textId="08CB32BF" w:rsidR="00E33E9D" w:rsidRPr="00C0223B" w:rsidRDefault="00B421BE" w:rsidP="00257469">
      <w:pPr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0223B">
        <w:rPr>
          <w:rFonts w:ascii="Times New Roman" w:hAnsi="Times New Roman" w:cs="Times New Roman"/>
          <w:sz w:val="24"/>
          <w:szCs w:val="24"/>
        </w:rPr>
        <w:t>Скомароха</w:t>
      </w:r>
      <w:proofErr w:type="spellEnd"/>
      <w:r w:rsidRPr="00C0223B">
        <w:rPr>
          <w:rFonts w:ascii="Times New Roman" w:hAnsi="Times New Roman" w:cs="Times New Roman"/>
          <w:sz w:val="24"/>
          <w:szCs w:val="24"/>
        </w:rPr>
        <w:t xml:space="preserve"> Олександра Миколаївна</w:t>
      </w:r>
      <w:r w:rsidR="00E33E9D" w:rsidRPr="00C0223B">
        <w:rPr>
          <w:rFonts w:ascii="Times New Roman" w:hAnsi="Times New Roman" w:cs="Times New Roman"/>
          <w:sz w:val="24"/>
          <w:szCs w:val="24"/>
        </w:rPr>
        <w:t>, уповноважена особа Запорізької митниці, головний державний інспектор відділу адміністративно-господарської діяльності, (09</w:t>
      </w:r>
      <w:r w:rsidRPr="00C0223B">
        <w:rPr>
          <w:rFonts w:ascii="Times New Roman" w:hAnsi="Times New Roman" w:cs="Times New Roman"/>
          <w:sz w:val="24"/>
          <w:szCs w:val="24"/>
        </w:rPr>
        <w:t>5</w:t>
      </w:r>
      <w:r w:rsidR="00E33E9D" w:rsidRPr="00C0223B">
        <w:rPr>
          <w:rFonts w:ascii="Times New Roman" w:hAnsi="Times New Roman" w:cs="Times New Roman"/>
          <w:sz w:val="24"/>
          <w:szCs w:val="24"/>
        </w:rPr>
        <w:t>) 4</w:t>
      </w:r>
      <w:r w:rsidRPr="00C0223B">
        <w:rPr>
          <w:rFonts w:ascii="Times New Roman" w:hAnsi="Times New Roman" w:cs="Times New Roman"/>
          <w:sz w:val="24"/>
          <w:szCs w:val="24"/>
        </w:rPr>
        <w:t>93 87 41</w:t>
      </w:r>
      <w:r w:rsidR="00E33E9D" w:rsidRPr="00C0223B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33E9D" w:rsidRPr="00C0223B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zp</w:t>
        </w:r>
        <w:r w:rsidR="00E33E9D" w:rsidRPr="00C0223B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="00E33E9D" w:rsidRPr="00C0223B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ui</w:t>
        </w:r>
        <w:r w:rsidR="00E33E9D" w:rsidRPr="00C0223B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@</w:t>
        </w:r>
        <w:r w:rsidR="00E33E9D" w:rsidRPr="00C0223B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customs</w:t>
        </w:r>
        <w:r w:rsidR="00E33E9D" w:rsidRPr="00C0223B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="00E33E9D" w:rsidRPr="00C0223B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gov</w:t>
        </w:r>
        <w:r w:rsidR="00E33E9D" w:rsidRPr="00C0223B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proofErr w:type="spellStart"/>
        <w:r w:rsidR="00E33E9D" w:rsidRPr="00C0223B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  <w:r w:rsidR="00C0223B" w:rsidRPr="00C0223B">
        <w:rPr>
          <w:rFonts w:ascii="Times New Roman" w:hAnsi="Times New Roman" w:cs="Times New Roman"/>
          <w:sz w:val="24"/>
          <w:szCs w:val="24"/>
        </w:rPr>
        <w:t>;</w:t>
      </w:r>
    </w:p>
    <w:p w14:paraId="766676CA" w14:textId="09B05660" w:rsidR="00C0223B" w:rsidRPr="00323A7E" w:rsidRDefault="00C0223B" w:rsidP="00257469">
      <w:pPr>
        <w:widowControl w:val="0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3A7E">
        <w:rPr>
          <w:rFonts w:ascii="Times New Roman" w:hAnsi="Times New Roman" w:cs="Times New Roman"/>
          <w:sz w:val="24"/>
          <w:szCs w:val="24"/>
        </w:rPr>
        <w:t>Головань Анатолій, головний державний інспектор відділу адміністративно-господарської діяльності, (096) 438-05-26, e-</w:t>
      </w:r>
      <w:proofErr w:type="spellStart"/>
      <w:r w:rsidRPr="00323A7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23A7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23A7E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zp</w:t>
        </w:r>
        <w:r w:rsidRPr="00323A7E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Pr="00323A7E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ui</w:t>
        </w:r>
        <w:r w:rsidRPr="00323A7E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@</w:t>
        </w:r>
        <w:r w:rsidRPr="00323A7E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customs</w:t>
        </w:r>
        <w:r w:rsidRPr="00323A7E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r w:rsidRPr="00323A7E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gov</w:t>
        </w:r>
        <w:r w:rsidRPr="00323A7E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</w:rPr>
          <w:t>.</w:t>
        </w:r>
        <w:proofErr w:type="spellStart"/>
        <w:r w:rsidRPr="00323A7E">
          <w:rPr>
            <w:rStyle w:val="a3"/>
            <w:rFonts w:ascii="Times New Roman" w:eastAsia="Batang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  <w:r w:rsidRPr="00323A7E">
        <w:rPr>
          <w:rFonts w:ascii="Times New Roman" w:hAnsi="Times New Roman" w:cs="Times New Roman"/>
          <w:sz w:val="24"/>
          <w:szCs w:val="24"/>
        </w:rPr>
        <w:t>.</w:t>
      </w:r>
    </w:p>
    <w:p w14:paraId="7C6E8744" w14:textId="15DB0B09" w:rsidR="00295801" w:rsidRPr="00EA358D" w:rsidRDefault="00BD5D4E" w:rsidP="00E33E9D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23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F0DE2" w:rsidRPr="00C02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</w:t>
      </w:r>
      <w:r w:rsidR="00EF0DE2" w:rsidRPr="00EA3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відповідних класифікаторів предмета закупівлі і частин предмета закупівлі (лотів) (за наявності):</w:t>
      </w:r>
      <w:r w:rsidR="00EF0DE2" w:rsidRPr="00EA3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CCB" w:rsidRPr="00EA358D">
        <w:rPr>
          <w:rFonts w:ascii="Times New Roman" w:hAnsi="Times New Roman" w:cs="Times New Roman"/>
          <w:b/>
          <w:color w:val="000000"/>
          <w:sz w:val="24"/>
          <w:szCs w:val="24"/>
        </w:rPr>
        <w:t>ДК 021:2015 (</w:t>
      </w:r>
      <w:r w:rsidR="00A23CCB" w:rsidRPr="00EA35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CPV</w:t>
      </w:r>
      <w:r w:rsidR="00A23CCB" w:rsidRPr="00EA3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  <w:r w:rsidR="00EA358D" w:rsidRPr="00EA358D">
        <w:rPr>
          <w:rFonts w:ascii="Times New Roman" w:eastAsia="Times New Roman" w:hAnsi="Times New Roman" w:cs="Times New Roman"/>
          <w:b/>
          <w:sz w:val="24"/>
          <w:szCs w:val="24"/>
        </w:rPr>
        <w:t xml:space="preserve">31440000-2 </w:t>
      </w:r>
      <w:r w:rsidR="00A23CCB" w:rsidRPr="00EA358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EA358D" w:rsidRPr="00EA358D">
        <w:rPr>
          <w:rFonts w:ascii="Times New Roman" w:eastAsia="Times New Roman" w:hAnsi="Times New Roman" w:cs="Times New Roman"/>
          <w:b/>
          <w:sz w:val="24"/>
          <w:szCs w:val="24"/>
        </w:rPr>
        <w:t>Акумуляторні батареї</w:t>
      </w:r>
      <w:r w:rsidR="00A23CCB" w:rsidRPr="00EA358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A358D" w:rsidRPr="00EA358D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Запасні частини для службових автомобілів </w:t>
      </w:r>
      <w:r w:rsidR="00A23CCB" w:rsidRPr="00EA358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A358D" w:rsidRPr="00EA358D">
        <w:rPr>
          <w:rFonts w:ascii="Times New Roman" w:eastAsia="Times New Roman" w:hAnsi="Times New Roman" w:cs="Times New Roman"/>
          <w:b/>
          <w:sz w:val="24"/>
          <w:szCs w:val="24"/>
        </w:rPr>
        <w:t>Автомобільні акумуляторні батареї)</w:t>
      </w:r>
      <w:r w:rsidR="0015798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A358D" w:rsidRPr="00EA358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1190CB7" w14:textId="34CE6CC0" w:rsidR="00DD3A73" w:rsidRPr="00C0223B" w:rsidRDefault="00295801" w:rsidP="00DD3A7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58D">
        <w:rPr>
          <w:rFonts w:ascii="Times New Roman" w:hAnsi="Times New Roman" w:cs="Times New Roman"/>
          <w:b/>
          <w:sz w:val="24"/>
          <w:szCs w:val="24"/>
        </w:rPr>
        <w:t xml:space="preserve">Номенклатура </w:t>
      </w:r>
      <w:r w:rsidR="00A23CCB" w:rsidRPr="00EA35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ДК 021:2015 (CPV): </w:t>
      </w:r>
      <w:r w:rsidR="00EA358D" w:rsidRPr="00EA358D">
        <w:rPr>
          <w:rFonts w:ascii="Times New Roman" w:eastAsia="Times New Roman" w:hAnsi="Times New Roman" w:cs="Times New Roman"/>
          <w:b/>
          <w:sz w:val="24"/>
          <w:szCs w:val="24"/>
        </w:rPr>
        <w:t>31440000-2 – Акумуляторні батареї.</w:t>
      </w:r>
    </w:p>
    <w:p w14:paraId="25F98B03" w14:textId="77777777" w:rsidR="00A23CCB" w:rsidRPr="00C0223B" w:rsidRDefault="00A23CCB" w:rsidP="00DD3A7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57FC65" w14:textId="0E30DAB1" w:rsidR="00EF0DE2" w:rsidRPr="00C0223B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Кількість товарів або обсяг виконання робіт чи надання послуг:</w:t>
      </w:r>
      <w:r w:rsidR="00257469" w:rsidRPr="00C022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2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</w:t>
      </w:r>
      <w:r w:rsidR="00A23CCB" w:rsidRPr="00C02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штук</w:t>
      </w:r>
      <w:r w:rsidR="00C02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и</w:t>
      </w:r>
      <w:r w:rsidR="00A23CCB" w:rsidRPr="00C02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14:paraId="1401B7BF" w14:textId="77777777" w:rsidR="00E33E9D" w:rsidRPr="00C0223B" w:rsidRDefault="00E33E9D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20B8F0" w14:textId="36529166" w:rsidR="00BD5D4E" w:rsidRPr="00C0223B" w:rsidRDefault="00BD5D4E" w:rsidP="00BD5D4E">
      <w:pPr>
        <w:widowControl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Місце поставки товарів або місце виконання робіт чи надання послуг: 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Сергія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Синенка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 xml:space="preserve"> 12, м.</w:t>
      </w:r>
      <w:r w:rsidR="00E33E9D" w:rsidRPr="00C0223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Запоріжжя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E33E9D" w:rsidRPr="00C0223B">
        <w:rPr>
          <w:rFonts w:ascii="Times New Roman" w:hAnsi="Times New Roman" w:cs="Times New Roman"/>
          <w:sz w:val="24"/>
          <w:szCs w:val="24"/>
          <w:lang w:val="ru-RU"/>
        </w:rPr>
        <w:t>, 69041</w:t>
      </w:r>
    </w:p>
    <w:p w14:paraId="18A0B453" w14:textId="31652DC6" w:rsidR="00E33E9D" w:rsidRPr="00C0223B" w:rsidRDefault="00032533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E2839D8" w14:textId="6CD9AE90" w:rsidR="00EF0DE2" w:rsidRPr="00C0223B" w:rsidRDefault="00BD5D4E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Очікувана вартість предмета закупівлі: </w:t>
      </w:r>
      <w:r w:rsidR="00EA358D">
        <w:rPr>
          <w:rFonts w:ascii="Times New Roman" w:hAnsi="Times New Roman" w:cs="Times New Roman"/>
          <w:b/>
          <w:color w:val="000000"/>
          <w:sz w:val="24"/>
          <w:szCs w:val="24"/>
        </w:rPr>
        <w:t>5 462</w:t>
      </w:r>
      <w:r w:rsidR="00E53B08" w:rsidRPr="00C02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грн. 00 коп. з ПДВ</w:t>
      </w:r>
      <w:r w:rsidR="00E53B08" w:rsidRPr="00C02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EA358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EA358D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="00EA3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ять тисяч чотириста шістдесят дві </w:t>
      </w:r>
      <w:r w:rsidR="00E53B08" w:rsidRPr="00C0223B">
        <w:rPr>
          <w:rFonts w:ascii="Times New Roman" w:hAnsi="Times New Roman" w:cs="Times New Roman"/>
          <w:b/>
          <w:color w:val="000000"/>
          <w:sz w:val="24"/>
          <w:szCs w:val="24"/>
        </w:rPr>
        <w:t>грив</w:t>
      </w:r>
      <w:r w:rsidR="00EA358D">
        <w:rPr>
          <w:rFonts w:ascii="Times New Roman" w:hAnsi="Times New Roman" w:cs="Times New Roman"/>
          <w:b/>
          <w:color w:val="000000"/>
          <w:sz w:val="24"/>
          <w:szCs w:val="24"/>
        </w:rPr>
        <w:t>ні</w:t>
      </w:r>
      <w:r w:rsidR="00E53B08" w:rsidRPr="00C02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00 </w:t>
      </w:r>
      <w:proofErr w:type="spellStart"/>
      <w:r w:rsidR="00E53B08" w:rsidRPr="00C0223B">
        <w:rPr>
          <w:rFonts w:ascii="Times New Roman" w:hAnsi="Times New Roman" w:cs="Times New Roman"/>
          <w:b/>
          <w:color w:val="000000"/>
          <w:sz w:val="24"/>
          <w:szCs w:val="24"/>
        </w:rPr>
        <w:t>копiйок</w:t>
      </w:r>
      <w:proofErr w:type="spellEnd"/>
      <w:r w:rsidR="00E53B08" w:rsidRPr="00C02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 ПДВ).</w:t>
      </w:r>
    </w:p>
    <w:p w14:paraId="02C6DF0E" w14:textId="77777777" w:rsidR="00537F8D" w:rsidRPr="00C0223B" w:rsidRDefault="00537F8D" w:rsidP="00BD5D4E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3FCE83" w14:textId="291327A6" w:rsidR="00EF0DE2" w:rsidRPr="00C0223B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Строк поставки товарів, виконання робіт чи надання послуг: </w:t>
      </w:r>
      <w:r w:rsidR="00C336B5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537F8D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A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336B5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61640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E61640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року.</w:t>
      </w:r>
    </w:p>
    <w:p w14:paraId="10C390CE" w14:textId="77777777" w:rsidR="00E33E9D" w:rsidRPr="00C0223B" w:rsidRDefault="00E33E9D" w:rsidP="00BD5D4E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261089" w14:textId="316EA4C6" w:rsidR="00EF0DE2" w:rsidRPr="00C0223B" w:rsidRDefault="00BD5D4E" w:rsidP="00BD5D4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EF0DE2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Кінцевий строк подання тендерних пропозицій:</w:t>
      </w:r>
    </w:p>
    <w:p w14:paraId="21554099" w14:textId="08D2A2B6" w:rsidR="00EF0DE2" w:rsidRPr="00C0223B" w:rsidRDefault="00345085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2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Кінцевий строк – </w:t>
      </w:r>
      <w:r w:rsidR="00EE70D4" w:rsidRPr="00323A7E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«_</w:t>
      </w:r>
      <w:r w:rsidR="00FB3125" w:rsidRPr="00323A7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323A7E" w:rsidRPr="00323A7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EE70D4" w:rsidRPr="00323A7E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_» </w:t>
      </w:r>
      <w:r w:rsidR="00FB3125" w:rsidRPr="00323A7E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серпня</w:t>
      </w:r>
      <w:r w:rsidR="00EE70D4" w:rsidRPr="00323A7E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640" w:rsidRPr="00323A7E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EE17C4" w:rsidRPr="00323A7E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року</w:t>
      </w:r>
    </w:p>
    <w:p w14:paraId="00936F6D" w14:textId="77777777" w:rsidR="002F5096" w:rsidRPr="00C0223B" w:rsidRDefault="002F5096" w:rsidP="00345085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83C8B91" w14:textId="6DBE203E" w:rsidR="00A23CCB" w:rsidRPr="00C0223B" w:rsidRDefault="00295801" w:rsidP="00A23CCB">
      <w:pPr>
        <w:pStyle w:val="a8"/>
        <w:tabs>
          <w:tab w:val="left" w:pos="851"/>
          <w:tab w:val="left" w:pos="993"/>
          <w:tab w:val="left" w:pos="1134"/>
        </w:tabs>
        <w:spacing w:after="0"/>
        <w:ind w:left="0"/>
        <w:jc w:val="both"/>
      </w:pPr>
      <w:r w:rsidRPr="00C0223B">
        <w:rPr>
          <w:color w:val="000000" w:themeColor="text1"/>
        </w:rPr>
        <w:t xml:space="preserve">10. Умови оплати: </w:t>
      </w:r>
      <w:r w:rsidR="00A23CCB" w:rsidRPr="00C0223B">
        <w:rPr>
          <w:rFonts w:eastAsia="Times New Roman"/>
          <w:color w:val="000000" w:themeColor="text1"/>
        </w:rPr>
        <w:t xml:space="preserve">Післяплата. </w:t>
      </w:r>
      <w:r w:rsidR="00A23CCB" w:rsidRPr="00C0223B">
        <w:t xml:space="preserve">Розрахунки проводяться шляхом банківського переказу Замовника грошових коштів на розрахунковий рахунок Продавця протягом 10 (десяти) робочих днів з дня надходження коштів з Державного бюджету України на зазначені цілі, на підставі підписаних Сторонами видаткових накладних (видаткової накладної) оформлених без застережень та рахунку-фактури. </w:t>
      </w:r>
    </w:p>
    <w:p w14:paraId="50B29D28" w14:textId="52566A65" w:rsidR="00295801" w:rsidRPr="00C0223B" w:rsidRDefault="00295801" w:rsidP="00A23CCB">
      <w:pPr>
        <w:pStyle w:val="Standard"/>
        <w:tabs>
          <w:tab w:val="left" w:pos="0"/>
          <w:tab w:val="left" w:pos="567"/>
          <w:tab w:val="left" w:pos="709"/>
        </w:tabs>
        <w:jc w:val="both"/>
        <w:rPr>
          <w:rFonts w:eastAsia="Times New Roman" w:cs="Times New Roman"/>
          <w:color w:val="000000" w:themeColor="text1"/>
          <w:lang w:val="uk-UA"/>
        </w:rPr>
      </w:pPr>
    </w:p>
    <w:p w14:paraId="6F43D66E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Мова (мови), якою (якими) повинні готуватися тендерні пропозиції: українська.</w:t>
      </w:r>
    </w:p>
    <w:p w14:paraId="18861E11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3C3F6D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Розмір, вид та умови надання забезпечення тендерних пропозицій (якщо замовник вимагає його надати):</w:t>
      </w:r>
      <w:r w:rsidRPr="00C02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23B"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</w:p>
    <w:p w14:paraId="5E5A1CDA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FAF55B" w14:textId="20E07614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13. </w:t>
      </w:r>
      <w:r w:rsidR="00C51504" w:rsidRPr="00C0223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Дата </w:t>
      </w:r>
      <w:r w:rsidR="00DD3A73" w:rsidRPr="00C0223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</w:t>
      </w:r>
      <w:r w:rsidR="00C51504" w:rsidRPr="00C0223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</w:t>
      </w:r>
      <w:r w:rsidR="00C51504" w:rsidRPr="00C0223B">
        <w:rPr>
          <w:rFonts w:ascii="Times New Roman" w:hAnsi="Times New Roman" w:cs="Times New Roman"/>
          <w:sz w:val="24"/>
          <w:szCs w:val="24"/>
        </w:rPr>
        <w:t>замовником оголошення про проведення відкритих торгів в</w:t>
      </w:r>
      <w:r w:rsidR="00DD3A73" w:rsidRPr="00C0223B">
        <w:rPr>
          <w:rFonts w:ascii="Times New Roman" w:hAnsi="Times New Roman" w:cs="Times New Roman"/>
          <w:sz w:val="24"/>
          <w:szCs w:val="24"/>
        </w:rPr>
        <w:t xml:space="preserve"> електронній системі закупівель, відповідно до п. 38 Особливостей </w:t>
      </w:r>
      <w:r w:rsidR="00DD3A73" w:rsidRPr="00C0223B">
        <w:rPr>
          <w:rFonts w:ascii="Times New Roman" w:eastAsia="Times New Roman" w:hAnsi="Times New Roman" w:cs="Times New Roman"/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(із змінами й доповненнями) (далі — </w:t>
      </w:r>
      <w:r w:rsidR="00DD3A73" w:rsidRPr="00C0223B">
        <w:rPr>
          <w:rFonts w:ascii="Times New Roman" w:eastAsia="Times New Roman" w:hAnsi="Times New Roman" w:cs="Times New Roman"/>
          <w:b/>
          <w:sz w:val="24"/>
          <w:szCs w:val="24"/>
        </w:rPr>
        <w:t>Особливості</w:t>
      </w:r>
      <w:r w:rsidR="00DD3A73" w:rsidRPr="00C0223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A377C1" w14:textId="779142B9" w:rsidR="00295801" w:rsidRPr="00C0223B" w:rsidRDefault="00295801" w:rsidP="0029580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Відповідно до </w:t>
      </w:r>
      <w:r w:rsidR="00DD3A73" w:rsidRPr="00C0223B">
        <w:rPr>
          <w:rFonts w:ascii="Times New Roman" w:hAnsi="Times New Roman" w:cs="Times New Roman"/>
          <w:sz w:val="24"/>
          <w:szCs w:val="24"/>
        </w:rPr>
        <w:t xml:space="preserve">п. 39 </w:t>
      </w:r>
      <w:r w:rsidR="00DD3A73" w:rsidRPr="00C0223B">
        <w:rPr>
          <w:rFonts w:ascii="Times New Roman" w:hAnsi="Times New Roman" w:cs="Times New Roman"/>
          <w:b/>
          <w:sz w:val="24"/>
          <w:szCs w:val="24"/>
        </w:rPr>
        <w:t>Особливостей</w:t>
      </w:r>
      <w:r w:rsidR="00DD3A73" w:rsidRPr="00C0223B">
        <w:rPr>
          <w:rFonts w:ascii="Times New Roman" w:hAnsi="Times New Roman" w:cs="Times New Roman"/>
          <w:sz w:val="24"/>
          <w:szCs w:val="24"/>
        </w:rPr>
        <w:t xml:space="preserve">, </w:t>
      </w:r>
      <w:r w:rsidR="00DD3A73" w:rsidRPr="00C0223B">
        <w:rPr>
          <w:rFonts w:ascii="Times New Roman" w:hAnsi="Times New Roman" w:cs="Times New Roman"/>
          <w:color w:val="000000"/>
          <w:sz w:val="24"/>
          <w:szCs w:val="24"/>
        </w:rPr>
        <w:t xml:space="preserve">розкриття тендерних пропозицій здійснюється відповідно до </w:t>
      </w:r>
      <w:proofErr w:type="spellStart"/>
      <w:r w:rsidR="00F6141B" w:rsidRPr="00C0223B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="00F6141B" w:rsidRPr="00C022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3A73" w:rsidRPr="00C0223B">
        <w:rPr>
          <w:rFonts w:ascii="Times New Roman" w:hAnsi="Times New Roman" w:cs="Times New Roman"/>
          <w:color w:val="000000"/>
          <w:sz w:val="24"/>
          <w:szCs w:val="24"/>
        </w:rPr>
        <w:t xml:space="preserve"> 28 Закону </w:t>
      </w:r>
      <w:r w:rsidR="00F6141B" w:rsidRPr="00C0223B">
        <w:rPr>
          <w:rFonts w:ascii="Times New Roman" w:eastAsia="Times New Roman" w:hAnsi="Times New Roman" w:cs="Times New Roman"/>
          <w:sz w:val="24"/>
          <w:szCs w:val="24"/>
        </w:rPr>
        <w:t>України «Про публічні закупівлі»</w:t>
      </w:r>
      <w:r w:rsidR="00F6141B" w:rsidRPr="00C02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A73" w:rsidRPr="00C0223B">
        <w:rPr>
          <w:rFonts w:ascii="Times New Roman" w:hAnsi="Times New Roman" w:cs="Times New Roman"/>
          <w:color w:val="000000"/>
          <w:sz w:val="24"/>
          <w:szCs w:val="24"/>
        </w:rPr>
        <w:t xml:space="preserve">(положення абзацу третього частини першої та абзацу другого частини другої </w:t>
      </w:r>
      <w:r w:rsidR="00F6141B" w:rsidRPr="00C0223B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DD3A73" w:rsidRPr="00C0223B">
        <w:rPr>
          <w:rFonts w:ascii="Times New Roman" w:hAnsi="Times New Roman" w:cs="Times New Roman"/>
          <w:color w:val="000000"/>
          <w:sz w:val="24"/>
          <w:szCs w:val="24"/>
        </w:rPr>
        <w:t xml:space="preserve"> 28 Закону не застосовуються).</w:t>
      </w:r>
    </w:p>
    <w:p w14:paraId="0B35FCD6" w14:textId="77777777" w:rsidR="00295801" w:rsidRPr="00C0223B" w:rsidRDefault="00295801" w:rsidP="0029580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31496D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</w:p>
    <w:p w14:paraId="4ADAB077" w14:textId="3229FE2C" w:rsidR="00295801" w:rsidRPr="00C0223B" w:rsidRDefault="00295801" w:rsidP="00295801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022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0,5% </w:t>
      </w:r>
      <w:r w:rsidRPr="00C022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EA35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27,31</w:t>
      </w:r>
      <w:r w:rsidRPr="00C022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22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грн.</w:t>
      </w:r>
      <w:r w:rsidRPr="00C022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42B0A537" w14:textId="77777777" w:rsidR="00295801" w:rsidRPr="00C0223B" w:rsidRDefault="00295801" w:rsidP="0029580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DBEFC9C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Математична формула, яка буде застосовуватися при проведенні електронного аукціону для визначення показників інших критеріїв оцінки:</w:t>
      </w:r>
    </w:p>
    <w:p w14:paraId="72EDA70A" w14:textId="77777777" w:rsidR="00295801" w:rsidRPr="00C0223B" w:rsidRDefault="00295801" w:rsidP="0029580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ціна – 100 %;</w:t>
      </w:r>
    </w:p>
    <w:p w14:paraId="222E1795" w14:textId="77777777" w:rsidR="00295801" w:rsidRPr="00C0223B" w:rsidRDefault="00295801" w:rsidP="0029580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DD9172" w14:textId="38B7B461" w:rsidR="00295801" w:rsidRPr="00C0223B" w:rsidRDefault="00295801" w:rsidP="00A23CCB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Джерело фінансування закупівлі: Державний бюджет України – </w:t>
      </w:r>
      <w:r w:rsidR="00EA3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5 462</w:t>
      </w:r>
      <w:r w:rsidR="00FF1531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грн. 00 коп., </w:t>
      </w:r>
      <w:r w:rsidR="00A23CCB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КЕКВ 2210 - </w:t>
      </w:r>
      <w:r w:rsidR="00A23CCB" w:rsidRPr="00C0223B">
        <w:rPr>
          <w:rFonts w:ascii="Times New Roman" w:hAnsi="Times New Roman" w:cs="Times New Roman"/>
          <w:color w:val="000000"/>
          <w:sz w:val="24"/>
          <w:szCs w:val="24"/>
        </w:rPr>
        <w:t>«Предмети, матеріали, обладнання та інвентар»</w:t>
      </w:r>
      <w:r w:rsidR="00A23CCB" w:rsidRPr="00C02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021CBFB" w14:textId="77777777" w:rsidR="00295801" w:rsidRDefault="00295801" w:rsidP="0029580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64B87C" w14:textId="77777777" w:rsidR="00DB4D51" w:rsidRDefault="00DB4D51" w:rsidP="0029580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531BF8" w14:textId="77777777" w:rsidR="00DB4D51" w:rsidRPr="00C0223B" w:rsidRDefault="00DB4D51" w:rsidP="00295801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3B9B48E8" w14:textId="77777777" w:rsidR="00295801" w:rsidRPr="00C0223B" w:rsidRDefault="00295801" w:rsidP="0029580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4F48B543" w14:textId="77777777" w:rsidR="00295801" w:rsidRPr="00C0223B" w:rsidRDefault="00295801" w:rsidP="0029580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0223B">
        <w:rPr>
          <w:rFonts w:ascii="Times New Roman" w:eastAsia="Times New Roman" w:hAnsi="Times New Roman" w:cs="Times New Roman"/>
          <w:sz w:val="24"/>
          <w:szCs w:val="24"/>
        </w:rPr>
        <w:t>Запорізької митниці                           _____________                          Олександра СКОМАРОХА</w:t>
      </w:r>
    </w:p>
    <w:p w14:paraId="335EA208" w14:textId="77777777" w:rsidR="00295801" w:rsidRPr="00C0223B" w:rsidRDefault="00295801" w:rsidP="002958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46DA4" w14:textId="77777777" w:rsidR="00E33E9D" w:rsidRPr="00493F31" w:rsidRDefault="00E33E9D" w:rsidP="00E33E9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BF1734" w14:textId="77777777" w:rsidR="00E33E9D" w:rsidRPr="00493F31" w:rsidRDefault="00E33E9D" w:rsidP="00BF34FD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33E9D" w:rsidRPr="00493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847"/>
    <w:multiLevelType w:val="multilevel"/>
    <w:tmpl w:val="8A209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2"/>
    <w:rsid w:val="00006C77"/>
    <w:rsid w:val="00016ACC"/>
    <w:rsid w:val="00032533"/>
    <w:rsid w:val="000B0D0A"/>
    <w:rsid w:val="000B122B"/>
    <w:rsid w:val="000E7809"/>
    <w:rsid w:val="001131DE"/>
    <w:rsid w:val="00150A3A"/>
    <w:rsid w:val="00157988"/>
    <w:rsid w:val="00160598"/>
    <w:rsid w:val="00163B3E"/>
    <w:rsid w:val="00176167"/>
    <w:rsid w:val="002461FA"/>
    <w:rsid w:val="00257469"/>
    <w:rsid w:val="00271A2A"/>
    <w:rsid w:val="00295801"/>
    <w:rsid w:val="002C04BE"/>
    <w:rsid w:val="002F5096"/>
    <w:rsid w:val="00316CEE"/>
    <w:rsid w:val="00323A7E"/>
    <w:rsid w:val="00324B24"/>
    <w:rsid w:val="00345085"/>
    <w:rsid w:val="00346743"/>
    <w:rsid w:val="003A410A"/>
    <w:rsid w:val="003D1B63"/>
    <w:rsid w:val="00432719"/>
    <w:rsid w:val="004419F6"/>
    <w:rsid w:val="00486F1C"/>
    <w:rsid w:val="00493F31"/>
    <w:rsid w:val="00497A32"/>
    <w:rsid w:val="004E749F"/>
    <w:rsid w:val="004F48E7"/>
    <w:rsid w:val="00537F8D"/>
    <w:rsid w:val="00602F39"/>
    <w:rsid w:val="00667403"/>
    <w:rsid w:val="00696249"/>
    <w:rsid w:val="006D0A79"/>
    <w:rsid w:val="00726E57"/>
    <w:rsid w:val="007327FA"/>
    <w:rsid w:val="0076070F"/>
    <w:rsid w:val="007848C7"/>
    <w:rsid w:val="007F5E74"/>
    <w:rsid w:val="008554ED"/>
    <w:rsid w:val="00875DB1"/>
    <w:rsid w:val="008932B3"/>
    <w:rsid w:val="008A647A"/>
    <w:rsid w:val="0090633A"/>
    <w:rsid w:val="009F024D"/>
    <w:rsid w:val="00A23CCB"/>
    <w:rsid w:val="00B174A4"/>
    <w:rsid w:val="00B421BE"/>
    <w:rsid w:val="00B64D16"/>
    <w:rsid w:val="00B9187B"/>
    <w:rsid w:val="00BD5D4E"/>
    <w:rsid w:val="00BF0195"/>
    <w:rsid w:val="00BF34FD"/>
    <w:rsid w:val="00C0223B"/>
    <w:rsid w:val="00C336B5"/>
    <w:rsid w:val="00C51504"/>
    <w:rsid w:val="00CB5577"/>
    <w:rsid w:val="00DB4D51"/>
    <w:rsid w:val="00DC7124"/>
    <w:rsid w:val="00DD3A73"/>
    <w:rsid w:val="00E32903"/>
    <w:rsid w:val="00E33E9D"/>
    <w:rsid w:val="00E41C79"/>
    <w:rsid w:val="00E53B08"/>
    <w:rsid w:val="00E61640"/>
    <w:rsid w:val="00EA358D"/>
    <w:rsid w:val="00EA77B6"/>
    <w:rsid w:val="00EB3671"/>
    <w:rsid w:val="00EB439E"/>
    <w:rsid w:val="00ED0A4C"/>
    <w:rsid w:val="00EE17C4"/>
    <w:rsid w:val="00EE70D4"/>
    <w:rsid w:val="00EF0DE2"/>
    <w:rsid w:val="00F2638D"/>
    <w:rsid w:val="00F5546A"/>
    <w:rsid w:val="00F6141B"/>
    <w:rsid w:val="00F75E48"/>
    <w:rsid w:val="00F844A6"/>
    <w:rsid w:val="00FB3125"/>
    <w:rsid w:val="00FF1531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6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2"/>
    <w:pPr>
      <w:ind w:firstLine="318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0D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rsid w:val="00EF0DE2"/>
  </w:style>
  <w:style w:type="paragraph" w:styleId="a6">
    <w:name w:val="Balloon Text"/>
    <w:basedOn w:val="a"/>
    <w:link w:val="a7"/>
    <w:uiPriority w:val="99"/>
    <w:semiHidden/>
    <w:unhideWhenUsed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63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E61640"/>
    <w:pPr>
      <w:spacing w:after="120" w:line="24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9">
    <w:name w:val="Основной текст с отступом Знак"/>
    <w:basedOn w:val="a0"/>
    <w:link w:val="a8"/>
    <w:rsid w:val="00E61640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a">
    <w:name w:val="Body Text"/>
    <w:basedOn w:val="a"/>
    <w:link w:val="ab"/>
    <w:uiPriority w:val="99"/>
    <w:semiHidden/>
    <w:unhideWhenUsed/>
    <w:rsid w:val="002958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95801"/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493F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character" w:customStyle="1" w:styleId="2">
    <w:name w:val="Основной текст (2)_"/>
    <w:link w:val="20"/>
    <w:uiPriority w:val="99"/>
    <w:locked/>
    <w:rsid w:val="00493F31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3F31"/>
    <w:pPr>
      <w:widowControl w:val="0"/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b/>
      <w:sz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2"/>
    <w:pPr>
      <w:ind w:firstLine="318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0D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rsid w:val="00EF0DE2"/>
  </w:style>
  <w:style w:type="paragraph" w:styleId="a6">
    <w:name w:val="Balloon Text"/>
    <w:basedOn w:val="a"/>
    <w:link w:val="a7"/>
    <w:uiPriority w:val="99"/>
    <w:semiHidden/>
    <w:unhideWhenUsed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63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E61640"/>
    <w:pPr>
      <w:spacing w:after="120" w:line="24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9">
    <w:name w:val="Основной текст с отступом Знак"/>
    <w:basedOn w:val="a0"/>
    <w:link w:val="a8"/>
    <w:rsid w:val="00E61640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a">
    <w:name w:val="Body Text"/>
    <w:basedOn w:val="a"/>
    <w:link w:val="ab"/>
    <w:uiPriority w:val="99"/>
    <w:semiHidden/>
    <w:unhideWhenUsed/>
    <w:rsid w:val="002958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95801"/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493F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character" w:customStyle="1" w:styleId="2">
    <w:name w:val="Основной текст (2)_"/>
    <w:link w:val="20"/>
    <w:uiPriority w:val="99"/>
    <w:locked/>
    <w:rsid w:val="00493F31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3F31"/>
    <w:pPr>
      <w:widowControl w:val="0"/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b/>
      <w:sz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p.ui@custom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.ui@custom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2689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Голобородько</dc:creator>
  <cp:lastModifiedBy>Скомароха Олександра Миколаївна</cp:lastModifiedBy>
  <cp:revision>33</cp:revision>
  <cp:lastPrinted>2023-08-11T07:55:00Z</cp:lastPrinted>
  <dcterms:created xsi:type="dcterms:W3CDTF">2022-09-05T07:18:00Z</dcterms:created>
  <dcterms:modified xsi:type="dcterms:W3CDTF">2023-08-15T09:47:00Z</dcterms:modified>
</cp:coreProperties>
</file>