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82B31" w14:textId="5992DD6A" w:rsidR="00577038" w:rsidRPr="005D3D22" w:rsidRDefault="005D3D22" w:rsidP="009233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975F8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Затверджено </w:t>
      </w:r>
      <w:r w:rsidR="00577038" w:rsidRPr="005D3D22">
        <w:rPr>
          <w:rFonts w:ascii="Times New Roman" w:hAnsi="Times New Roman"/>
          <w:bCs/>
          <w:sz w:val="24"/>
          <w:szCs w:val="24"/>
          <w:lang w:val="uk-UA"/>
        </w:rPr>
        <w:t xml:space="preserve">протокольним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>рішенням</w:t>
      </w:r>
    </w:p>
    <w:p w14:paraId="12CDACD4" w14:textId="72450246" w:rsidR="00577038" w:rsidRPr="005D3D22" w:rsidRDefault="00577038" w:rsidP="005D3D22">
      <w:pPr>
        <w:tabs>
          <w:tab w:val="left" w:pos="5772"/>
          <w:tab w:val="left" w:pos="5964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ab/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Уповноваженої особи  </w:t>
      </w:r>
    </w:p>
    <w:p w14:paraId="776BF311" w14:textId="6B84A4B7" w:rsidR="00774CC1" w:rsidRDefault="00577038" w:rsidP="005D3D22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5D3D22">
        <w:rPr>
          <w:rFonts w:ascii="Times New Roman" w:hAnsi="Times New Roman"/>
          <w:bCs/>
          <w:sz w:val="24"/>
          <w:szCs w:val="24"/>
          <w:lang w:val="uk-UA"/>
        </w:rPr>
        <w:tab/>
      </w:r>
      <w:r w:rsidR="0072702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від </w:t>
      </w:r>
      <w:r w:rsidR="00914156">
        <w:rPr>
          <w:rFonts w:ascii="Times New Roman" w:hAnsi="Times New Roman"/>
          <w:bCs/>
          <w:sz w:val="24"/>
          <w:szCs w:val="24"/>
          <w:lang w:val="uk-UA"/>
        </w:rPr>
        <w:t>05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>.</w:t>
      </w:r>
      <w:r w:rsidR="00727026">
        <w:rPr>
          <w:rFonts w:ascii="Times New Roman" w:hAnsi="Times New Roman"/>
          <w:bCs/>
          <w:sz w:val="24"/>
          <w:szCs w:val="24"/>
          <w:lang w:val="uk-UA"/>
        </w:rPr>
        <w:t>0</w:t>
      </w:r>
      <w:r w:rsidR="00914156">
        <w:rPr>
          <w:rFonts w:ascii="Times New Roman" w:hAnsi="Times New Roman"/>
          <w:bCs/>
          <w:sz w:val="24"/>
          <w:szCs w:val="24"/>
          <w:lang w:val="uk-UA"/>
        </w:rPr>
        <w:t>3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>.202</w:t>
      </w:r>
      <w:r w:rsidR="00727026">
        <w:rPr>
          <w:rFonts w:ascii="Times New Roman" w:hAnsi="Times New Roman"/>
          <w:bCs/>
          <w:sz w:val="24"/>
          <w:szCs w:val="24"/>
          <w:lang w:val="uk-UA"/>
        </w:rPr>
        <w:t>4</w:t>
      </w:r>
      <w:r w:rsidR="00923352" w:rsidRPr="005D3D22">
        <w:rPr>
          <w:rFonts w:ascii="Times New Roman" w:hAnsi="Times New Roman"/>
          <w:bCs/>
          <w:sz w:val="24"/>
          <w:szCs w:val="24"/>
          <w:lang w:val="uk-UA"/>
        </w:rPr>
        <w:t xml:space="preserve"> р. № </w:t>
      </w:r>
      <w:r w:rsidR="00914156">
        <w:rPr>
          <w:rFonts w:ascii="Times New Roman" w:hAnsi="Times New Roman"/>
          <w:bCs/>
          <w:sz w:val="24"/>
          <w:szCs w:val="24"/>
          <w:lang w:val="uk-UA"/>
        </w:rPr>
        <w:t>2</w:t>
      </w:r>
      <w:r w:rsidR="00207081">
        <w:rPr>
          <w:rFonts w:ascii="Times New Roman" w:hAnsi="Times New Roman"/>
          <w:bCs/>
          <w:sz w:val="24"/>
          <w:szCs w:val="24"/>
          <w:lang w:val="uk-UA"/>
        </w:rPr>
        <w:t>5</w:t>
      </w:r>
    </w:p>
    <w:p w14:paraId="0358B9E8" w14:textId="77777777" w:rsidR="001B391A" w:rsidRDefault="001B391A" w:rsidP="002B3E78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DE0ADF4" w14:textId="77777777" w:rsidR="001B391A" w:rsidRDefault="001B391A" w:rsidP="002B3E78">
      <w:pPr>
        <w:tabs>
          <w:tab w:val="left" w:pos="5760"/>
          <w:tab w:val="left" w:pos="6000"/>
          <w:tab w:val="right" w:pos="9689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7CB2D205" w14:textId="77777777" w:rsidR="008130F5" w:rsidRPr="001B391A" w:rsidRDefault="008130F5" w:rsidP="0081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91A">
        <w:rPr>
          <w:rFonts w:ascii="Times New Roman" w:hAnsi="Times New Roman"/>
          <w:b/>
          <w:sz w:val="24"/>
          <w:szCs w:val="24"/>
        </w:rPr>
        <w:t xml:space="preserve">ПЕРЕЛІК ЗМІН, </w:t>
      </w:r>
    </w:p>
    <w:p w14:paraId="733016E7" w14:textId="77777777" w:rsidR="008130F5" w:rsidRPr="001B391A" w:rsidRDefault="008130F5" w:rsidP="0081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91A">
        <w:rPr>
          <w:rFonts w:ascii="Times New Roman" w:hAnsi="Times New Roman"/>
          <w:b/>
          <w:sz w:val="24"/>
          <w:szCs w:val="24"/>
        </w:rPr>
        <w:t>що вносяться до</w:t>
      </w:r>
      <w:r w:rsidRPr="001B391A">
        <w:rPr>
          <w:rFonts w:ascii="Times New Roman" w:hAnsi="Times New Roman"/>
          <w:sz w:val="24"/>
          <w:szCs w:val="24"/>
        </w:rPr>
        <w:t xml:space="preserve"> </w:t>
      </w:r>
      <w:r w:rsidRPr="001B391A">
        <w:rPr>
          <w:rFonts w:ascii="Times New Roman" w:hAnsi="Times New Roman"/>
          <w:b/>
          <w:sz w:val="24"/>
          <w:szCs w:val="24"/>
        </w:rPr>
        <w:t xml:space="preserve">ТЕНДЕРНОЇ ДОКУМЕНТАЦІЇ </w:t>
      </w:r>
    </w:p>
    <w:p w14:paraId="16EB9D52" w14:textId="77777777" w:rsidR="008130F5" w:rsidRPr="001B391A" w:rsidRDefault="008130F5" w:rsidP="008130F5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bCs/>
          <w:bdr w:val="none" w:sz="0" w:space="0" w:color="auto" w:frame="1"/>
          <w:lang w:val="uk-UA" w:eastAsia="uk-UA"/>
        </w:rPr>
      </w:pPr>
      <w:r w:rsidRPr="001B391A">
        <w:rPr>
          <w:b/>
          <w:bCs/>
          <w:bdr w:val="none" w:sz="0" w:space="0" w:color="auto" w:frame="1"/>
          <w:lang w:val="uk-UA" w:eastAsia="uk-UA"/>
        </w:rPr>
        <w:t>для процедури закупівлі – відкриті торги з особливостями</w:t>
      </w:r>
    </w:p>
    <w:p w14:paraId="67FF20F0" w14:textId="77777777" w:rsidR="008130F5" w:rsidRDefault="008130F5" w:rsidP="00813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91A">
        <w:rPr>
          <w:rFonts w:ascii="Times New Roman" w:hAnsi="Times New Roman"/>
          <w:b/>
          <w:sz w:val="24"/>
          <w:szCs w:val="24"/>
        </w:rPr>
        <w:t xml:space="preserve">на закупівлю </w:t>
      </w:r>
    </w:p>
    <w:p w14:paraId="419F8256" w14:textId="5EB21787" w:rsidR="008130F5" w:rsidRDefault="008130F5" w:rsidP="008130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B1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lang w:eastAsia="en-US"/>
        </w:rPr>
        <w:t>Експлуатаційне утримання автомобільних доріг загального користування місцевого значення на правобережжі Херсонської області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1060C7">
        <w:rPr>
          <w:rFonts w:ascii="Times New Roman" w:hAnsi="Times New Roman"/>
          <w:b/>
          <w:bCs/>
          <w:sz w:val="24"/>
          <w:szCs w:val="24"/>
        </w:rPr>
        <w:t>ДК 021:2015 – 63710000-9 Послуги з обслуговування наземних видів транспорту</w:t>
      </w:r>
    </w:p>
    <w:p w14:paraId="3949CB19" w14:textId="5F0142DD" w:rsidR="008F724B" w:rsidRDefault="008F724B" w:rsidP="008130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D1A9A7" w14:textId="1A5DF947" w:rsidR="008F724B" w:rsidRDefault="008F724B" w:rsidP="008F724B">
      <w:pPr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>1.</w:t>
      </w:r>
      <w:r w:rsidRPr="009403AA">
        <w:rPr>
          <w:rFonts w:ascii="Times New Roman" w:hAnsi="Times New Roman"/>
          <w:sz w:val="24"/>
          <w:szCs w:val="24"/>
        </w:rPr>
        <w:t>Внес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ені</w:t>
      </w:r>
      <w:proofErr w:type="spellEnd"/>
      <w:r w:rsidRPr="009403AA">
        <w:rPr>
          <w:rFonts w:ascii="Times New Roman" w:hAnsi="Times New Roman"/>
          <w:sz w:val="24"/>
          <w:szCs w:val="24"/>
        </w:rPr>
        <w:t xml:space="preserve"> зміни до п.1.</w:t>
      </w:r>
      <w:r>
        <w:rPr>
          <w:rFonts w:ascii="Times New Roman" w:hAnsi="Times New Roman"/>
          <w:sz w:val="24"/>
          <w:szCs w:val="24"/>
        </w:rPr>
        <w:t>1</w:t>
      </w:r>
      <w:r w:rsidRPr="009403AA">
        <w:rPr>
          <w:rFonts w:ascii="Times New Roman" w:hAnsi="Times New Roman"/>
          <w:sz w:val="24"/>
          <w:szCs w:val="24"/>
        </w:rPr>
        <w:t>. «</w:t>
      </w:r>
      <w:r w:rsidRPr="009E4387">
        <w:rPr>
          <w:rFonts w:ascii="Times New Roman" w:eastAsia="Times New Roman" w:hAnsi="Times New Roman"/>
          <w:b/>
          <w:sz w:val="24"/>
          <w:szCs w:val="24"/>
          <w:lang w:eastAsia="en-US"/>
        </w:rPr>
        <w:t>Наявність обладнання, матеріально-технічної бази та технологій</w:t>
      </w:r>
      <w:r w:rsidRPr="009403A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»</w:t>
      </w:r>
      <w:r w:rsidRPr="009403AA">
        <w:rPr>
          <w:rFonts w:ascii="Times New Roman" w:hAnsi="Times New Roman"/>
          <w:sz w:val="24"/>
          <w:szCs w:val="24"/>
        </w:rPr>
        <w:t xml:space="preserve">  «</w:t>
      </w:r>
      <w:r w:rsidRPr="009403AA">
        <w:rPr>
          <w:rFonts w:ascii="Times New Roman" w:hAnsi="Times New Roman"/>
          <w:b/>
          <w:sz w:val="24"/>
          <w:szCs w:val="24"/>
        </w:rPr>
        <w:t>ПЕРЕЛІКУ ДОКУМЕНТІВ, ЯКІ ВИМАГАЮТЬСЯ ВІД УЧАСНИКА У СКЛАДІ ЙОГО ТЕНДЕРНОЇ ПРОПОЗИЦІЇ, Кваліфікаційні критерії відповідно до статті 16 Закону</w:t>
      </w:r>
      <w:r w:rsidRPr="009403AA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» ДОДАТКУ 3 до тендерної документації 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в частині </w:t>
      </w:r>
      <w:r w:rsidRPr="009E4387">
        <w:rPr>
          <w:rFonts w:ascii="Times New Roman" w:hAnsi="Times New Roman"/>
          <w:b/>
          <w:sz w:val="24"/>
          <w:szCs w:val="24"/>
        </w:rPr>
        <w:t>мінімальної кількості основної техніки учасника</w:t>
      </w:r>
      <w:r w:rsidRPr="009E4387">
        <w:rPr>
          <w:rFonts w:ascii="Times New Roman" w:hAnsi="Times New Roman"/>
          <w:sz w:val="24"/>
          <w:szCs w:val="24"/>
        </w:rPr>
        <w:t xml:space="preserve"> </w:t>
      </w:r>
      <w:r w:rsidRPr="00D62AC4">
        <w:rPr>
          <w:rFonts w:ascii="Times New Roman" w:hAnsi="Times New Roman"/>
          <w:b/>
          <w:sz w:val="24"/>
          <w:szCs w:val="24"/>
        </w:rPr>
        <w:t>закупівлі</w:t>
      </w:r>
      <w:r w:rsidRPr="009E4387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та викла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дено</w:t>
      </w:r>
      <w:bookmarkStart w:id="0" w:name="_GoBack"/>
      <w:bookmarkEnd w:id="0"/>
      <w:proofErr w:type="spellEnd"/>
      <w:r w:rsidRPr="009E4387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в наступній редакції:</w:t>
      </w:r>
    </w:p>
    <w:p w14:paraId="67664894" w14:textId="77777777" w:rsidR="008F724B" w:rsidRPr="009E4387" w:rsidRDefault="008F724B" w:rsidP="008F724B">
      <w:pPr>
        <w:spacing w:after="0" w:line="240" w:lineRule="auto"/>
        <w:ind w:firstLine="372"/>
        <w:jc w:val="both"/>
        <w:rPr>
          <w:rFonts w:ascii="Times New Roman" w:hAnsi="Times New Roman"/>
          <w:sz w:val="24"/>
          <w:szCs w:val="24"/>
          <w:lang w:eastAsia="uk-UA"/>
        </w:rPr>
      </w:pPr>
      <w:r w:rsidRPr="009E4387">
        <w:rPr>
          <w:rFonts w:ascii="Times New Roman" w:hAnsi="Times New Roman"/>
          <w:sz w:val="24"/>
          <w:szCs w:val="24"/>
          <w:lang w:eastAsia="uk-UA"/>
        </w:rPr>
        <w:t>Мінімальна кількість основної техніки учасника закупівлі:</w:t>
      </w:r>
    </w:p>
    <w:p w14:paraId="59FB3898" w14:textId="77777777" w:rsidR="008F724B" w:rsidRPr="009E4387" w:rsidRDefault="008F724B" w:rsidP="008F724B">
      <w:pPr>
        <w:spacing w:after="0" w:line="240" w:lineRule="auto"/>
        <w:ind w:firstLine="372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  <w:gridCol w:w="2410"/>
      </w:tblGrid>
      <w:tr w:rsidR="008F724B" w:rsidRPr="009E4387" w14:paraId="61CCD9F5" w14:textId="77777777" w:rsidTr="00ED1467">
        <w:trPr>
          <w:trHeight w:val="298"/>
        </w:trPr>
        <w:tc>
          <w:tcPr>
            <w:tcW w:w="7118" w:type="dxa"/>
          </w:tcPr>
          <w:p w14:paraId="15B70F77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410" w:type="dxa"/>
          </w:tcPr>
          <w:p w14:paraId="2AD8FF74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Кількість</w:t>
            </w:r>
            <w:proofErr w:type="spellEnd"/>
          </w:p>
        </w:tc>
      </w:tr>
      <w:tr w:rsidR="008F724B" w:rsidRPr="009E4387" w14:paraId="7D49B0EA" w14:textId="77777777" w:rsidTr="00ED1467">
        <w:trPr>
          <w:trHeight w:val="254"/>
        </w:trPr>
        <w:tc>
          <w:tcPr>
            <w:tcW w:w="7118" w:type="dxa"/>
          </w:tcPr>
          <w:p w14:paraId="0AD27D86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Екскаватори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одноковшеві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місткість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ковша не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менше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0,4 м3</w:t>
            </w:r>
          </w:p>
        </w:tc>
        <w:tc>
          <w:tcPr>
            <w:tcW w:w="2410" w:type="dxa"/>
          </w:tcPr>
          <w:p w14:paraId="48263846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1 од.</w:t>
            </w:r>
          </w:p>
        </w:tc>
      </w:tr>
      <w:tr w:rsidR="008F724B" w:rsidRPr="009E4387" w14:paraId="53F97468" w14:textId="77777777" w:rsidTr="00ED1467">
        <w:trPr>
          <w:trHeight w:val="254"/>
        </w:trPr>
        <w:tc>
          <w:tcPr>
            <w:tcW w:w="7118" w:type="dxa"/>
          </w:tcPr>
          <w:p w14:paraId="0F14F8E5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Автомобiлi-самоскиди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10-25т</w:t>
            </w:r>
          </w:p>
        </w:tc>
        <w:tc>
          <w:tcPr>
            <w:tcW w:w="2410" w:type="dxa"/>
            <w:shd w:val="solid" w:color="FFFFFF" w:fill="auto"/>
          </w:tcPr>
          <w:p w14:paraId="329D34A5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2 од.</w:t>
            </w:r>
          </w:p>
        </w:tc>
      </w:tr>
      <w:tr w:rsidR="008F724B" w:rsidRPr="009E4387" w14:paraId="650EB961" w14:textId="77777777" w:rsidTr="00ED1467">
        <w:trPr>
          <w:trHeight w:val="296"/>
        </w:trPr>
        <w:tc>
          <w:tcPr>
            <w:tcW w:w="7118" w:type="dxa"/>
          </w:tcPr>
          <w:p w14:paraId="23F3AB26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Бульдозери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потужність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менше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132 кВт</w:t>
            </w:r>
          </w:p>
        </w:tc>
        <w:tc>
          <w:tcPr>
            <w:tcW w:w="2410" w:type="dxa"/>
          </w:tcPr>
          <w:p w14:paraId="55F9A3D3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од.</w:t>
            </w:r>
          </w:p>
        </w:tc>
      </w:tr>
      <w:tr w:rsidR="008F724B" w:rsidRPr="009E4387" w14:paraId="08C473D5" w14:textId="77777777" w:rsidTr="00ED1467">
        <w:trPr>
          <w:trHeight w:val="254"/>
        </w:trPr>
        <w:tc>
          <w:tcPr>
            <w:tcW w:w="7118" w:type="dxa"/>
          </w:tcPr>
          <w:p w14:paraId="00EAB561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Автогрейдери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середнього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типу </w:t>
            </w:r>
          </w:p>
        </w:tc>
        <w:tc>
          <w:tcPr>
            <w:tcW w:w="2410" w:type="dxa"/>
          </w:tcPr>
          <w:p w14:paraId="473CF65F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2 од.</w:t>
            </w:r>
          </w:p>
        </w:tc>
      </w:tr>
      <w:tr w:rsidR="008F724B" w:rsidRPr="009E4387" w14:paraId="6C16E948" w14:textId="77777777" w:rsidTr="00ED1467">
        <w:trPr>
          <w:trHeight w:val="254"/>
        </w:trPr>
        <w:tc>
          <w:tcPr>
            <w:tcW w:w="7118" w:type="dxa"/>
          </w:tcPr>
          <w:p w14:paraId="739C5EBC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Машина для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ліквідації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вибоїн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струменевим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методом</w:t>
            </w:r>
          </w:p>
        </w:tc>
        <w:tc>
          <w:tcPr>
            <w:tcW w:w="2410" w:type="dxa"/>
          </w:tcPr>
          <w:p w14:paraId="50EB4084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2 од.</w:t>
            </w:r>
          </w:p>
        </w:tc>
      </w:tr>
      <w:tr w:rsidR="008F724B" w:rsidRPr="009E4387" w14:paraId="3B2C5095" w14:textId="77777777" w:rsidTr="00ED1467">
        <w:trPr>
          <w:trHeight w:val="254"/>
        </w:trPr>
        <w:tc>
          <w:tcPr>
            <w:tcW w:w="7118" w:type="dxa"/>
          </w:tcPr>
          <w:p w14:paraId="46006D7C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Авогудронатор</w:t>
            </w:r>
            <w:proofErr w:type="spellEnd"/>
          </w:p>
        </w:tc>
        <w:tc>
          <w:tcPr>
            <w:tcW w:w="2410" w:type="dxa"/>
          </w:tcPr>
          <w:p w14:paraId="1975117B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0557C342" w14:textId="77777777" w:rsidTr="00ED1467">
        <w:trPr>
          <w:trHeight w:val="254"/>
        </w:trPr>
        <w:tc>
          <w:tcPr>
            <w:tcW w:w="7118" w:type="dxa"/>
          </w:tcPr>
          <w:p w14:paraId="2E1C471C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Асфальтоукладальники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410" w:type="dxa"/>
          </w:tcPr>
          <w:p w14:paraId="0DE0D4FE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624F562F" w14:textId="77777777" w:rsidTr="00ED1467">
        <w:trPr>
          <w:trHeight w:val="254"/>
        </w:trPr>
        <w:tc>
          <w:tcPr>
            <w:tcW w:w="7118" w:type="dxa"/>
          </w:tcPr>
          <w:p w14:paraId="12EA6A2F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Фреза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дорожня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410" w:type="dxa"/>
          </w:tcPr>
          <w:p w14:paraId="45F8512F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719480BA" w14:textId="77777777" w:rsidTr="00ED1467">
        <w:trPr>
          <w:trHeight w:val="254"/>
        </w:trPr>
        <w:tc>
          <w:tcPr>
            <w:tcW w:w="7118" w:type="dxa"/>
          </w:tcPr>
          <w:p w14:paraId="18AA2850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Котки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дорожнi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самохiднi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вiбрацiйнi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гладковальцеві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8-13 т </w:t>
            </w:r>
          </w:p>
        </w:tc>
        <w:tc>
          <w:tcPr>
            <w:tcW w:w="2410" w:type="dxa"/>
          </w:tcPr>
          <w:p w14:paraId="52D9335E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4 од.</w:t>
            </w:r>
          </w:p>
        </w:tc>
      </w:tr>
      <w:tr w:rsidR="008F724B" w:rsidRPr="009E4387" w14:paraId="2650F0E7" w14:textId="77777777" w:rsidTr="00ED1467">
        <w:trPr>
          <w:trHeight w:val="254"/>
        </w:trPr>
        <w:tc>
          <w:tcPr>
            <w:tcW w:w="7118" w:type="dxa"/>
          </w:tcPr>
          <w:p w14:paraId="691B48C4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Котки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дорожнi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самохiднi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на пневмоколесному ходу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масою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менше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16 т</w:t>
            </w:r>
          </w:p>
        </w:tc>
        <w:tc>
          <w:tcPr>
            <w:tcW w:w="2410" w:type="dxa"/>
          </w:tcPr>
          <w:p w14:paraId="56C3884E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2 од</w:t>
            </w:r>
          </w:p>
        </w:tc>
      </w:tr>
      <w:tr w:rsidR="008F724B" w:rsidRPr="009E4387" w14:paraId="51FACB08" w14:textId="77777777" w:rsidTr="00ED1467">
        <w:trPr>
          <w:trHeight w:val="254"/>
        </w:trPr>
        <w:tc>
          <w:tcPr>
            <w:tcW w:w="7118" w:type="dxa"/>
          </w:tcPr>
          <w:p w14:paraId="0A369C39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Котки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дорожні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самохідні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грунтові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масою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не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менше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19 т</w:t>
            </w:r>
          </w:p>
        </w:tc>
        <w:tc>
          <w:tcPr>
            <w:tcW w:w="2410" w:type="dxa"/>
          </w:tcPr>
          <w:p w14:paraId="6C13E310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1DC5E5E8" w14:textId="77777777" w:rsidTr="00ED1467">
        <w:trPr>
          <w:trHeight w:val="254"/>
        </w:trPr>
        <w:tc>
          <w:tcPr>
            <w:tcW w:w="7118" w:type="dxa"/>
          </w:tcPr>
          <w:p w14:paraId="1D4BD33E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Машина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дорожня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комбінована</w:t>
            </w:r>
            <w:proofErr w:type="spellEnd"/>
          </w:p>
        </w:tc>
        <w:tc>
          <w:tcPr>
            <w:tcW w:w="2410" w:type="dxa"/>
          </w:tcPr>
          <w:p w14:paraId="00F3A321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6AA537A8" w14:textId="77777777" w:rsidTr="00ED1467">
        <w:trPr>
          <w:trHeight w:val="254"/>
        </w:trPr>
        <w:tc>
          <w:tcPr>
            <w:tcW w:w="7118" w:type="dxa"/>
          </w:tcPr>
          <w:p w14:paraId="4C11C29C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Машина </w:t>
            </w: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маркірувальна</w:t>
            </w:r>
            <w:proofErr w:type="spellEnd"/>
          </w:p>
        </w:tc>
        <w:tc>
          <w:tcPr>
            <w:tcW w:w="2410" w:type="dxa"/>
          </w:tcPr>
          <w:p w14:paraId="6063AB08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1 од</w:t>
            </w:r>
          </w:p>
        </w:tc>
      </w:tr>
      <w:tr w:rsidR="008F724B" w:rsidRPr="009E4387" w14:paraId="04671E93" w14:textId="77777777" w:rsidTr="00ED1467">
        <w:trPr>
          <w:trHeight w:val="254"/>
        </w:trPr>
        <w:tc>
          <w:tcPr>
            <w:tcW w:w="7118" w:type="dxa"/>
          </w:tcPr>
          <w:p w14:paraId="5F551B7F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Машини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поливально-мийнi</w:t>
            </w:r>
            <w:proofErr w:type="spellEnd"/>
          </w:p>
        </w:tc>
        <w:tc>
          <w:tcPr>
            <w:tcW w:w="2410" w:type="dxa"/>
          </w:tcPr>
          <w:p w14:paraId="5F0CAD74" w14:textId="77777777" w:rsidR="008F724B" w:rsidRPr="009E4387" w:rsidRDefault="008F724B" w:rsidP="00ED146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</w:pPr>
            <w:proofErr w:type="spellStart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>мінімум</w:t>
            </w:r>
            <w:proofErr w:type="spellEnd"/>
            <w:r w:rsidRPr="009E43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2 од.</w:t>
            </w:r>
          </w:p>
        </w:tc>
      </w:tr>
    </w:tbl>
    <w:p w14:paraId="4E6F0EBF" w14:textId="159595E6" w:rsidR="008F724B" w:rsidRDefault="008F724B" w:rsidP="008130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1CEC54" w14:textId="12A09E1A" w:rsidR="00975F8C" w:rsidRPr="00975F8C" w:rsidRDefault="008F4DF6" w:rsidP="00975F8C">
      <w:pPr>
        <w:pStyle w:val="a8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975F8C">
        <w:rPr>
          <w:rFonts w:ascii="Times New Roman" w:hAnsi="Times New Roman"/>
          <w:b/>
          <w:bCs/>
          <w:sz w:val="24"/>
          <w:szCs w:val="24"/>
        </w:rPr>
        <w:t xml:space="preserve">Внесені зміни до </w:t>
      </w:r>
      <w:r w:rsidR="00975F8C" w:rsidRPr="00975F8C">
        <w:rPr>
          <w:rFonts w:ascii="Times New Roman" w:hAnsi="Times New Roman"/>
          <w:b/>
          <w:sz w:val="24"/>
          <w:szCs w:val="24"/>
        </w:rPr>
        <w:t>п.1.4</w:t>
      </w:r>
      <w:r w:rsidR="00975F8C" w:rsidRPr="00975F8C">
        <w:rPr>
          <w:rFonts w:ascii="Times New Roman" w:hAnsi="Times New Roman"/>
          <w:sz w:val="24"/>
          <w:szCs w:val="24"/>
        </w:rPr>
        <w:t>. «</w:t>
      </w:r>
      <w:r w:rsidR="00975F8C" w:rsidRPr="00975F8C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Наявність фінансової спроможності,</w:t>
      </w:r>
      <w:r w:rsidR="00975F8C" w:rsidRPr="00975F8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975F8C" w:rsidRPr="00975F8C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яка підтверджується фінансовою звітністю»</w:t>
      </w:r>
      <w:r w:rsidR="00975F8C" w:rsidRPr="00975F8C">
        <w:rPr>
          <w:rFonts w:ascii="Times New Roman" w:hAnsi="Times New Roman"/>
          <w:sz w:val="24"/>
          <w:szCs w:val="24"/>
        </w:rPr>
        <w:t xml:space="preserve"> «</w:t>
      </w:r>
      <w:r w:rsidR="00975F8C" w:rsidRPr="00975F8C">
        <w:rPr>
          <w:rFonts w:ascii="Times New Roman" w:hAnsi="Times New Roman"/>
          <w:b/>
          <w:sz w:val="24"/>
          <w:szCs w:val="24"/>
        </w:rPr>
        <w:t>ПЕРЕЛІКУ ДОКУМЕНТІВ, ЯКІ ВИМАГАЮТЬСЯ ВІД УЧАСНИКА У СКЛАДІ ЙОГО ТЕНДЕРНОЇ ПРОПОЗИЦІЇ, Кваліфікаційні критерії відповідно до статті 16 Закону</w:t>
      </w:r>
      <w:r w:rsidR="00975F8C" w:rsidRPr="00975F8C">
        <w:rPr>
          <w:rFonts w:ascii="Times New Roman" w:hAnsi="Times New Roman"/>
          <w:b/>
          <w:color w:val="000000"/>
          <w:sz w:val="24"/>
          <w:szCs w:val="24"/>
          <w:lang w:eastAsia="uk-UA"/>
        </w:rPr>
        <w:t>» ДОДАТКУ 3 до тендерної документації та викла</w:t>
      </w:r>
      <w:r w:rsidR="00975F8C">
        <w:rPr>
          <w:rFonts w:ascii="Times New Roman" w:hAnsi="Times New Roman"/>
          <w:b/>
          <w:color w:val="000000"/>
          <w:sz w:val="24"/>
          <w:szCs w:val="24"/>
          <w:lang w:eastAsia="uk-UA"/>
        </w:rPr>
        <w:t>дено</w:t>
      </w:r>
      <w:r w:rsidR="00975F8C" w:rsidRPr="00975F8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в наступній редакції:</w:t>
      </w:r>
    </w:p>
    <w:p w14:paraId="78A30DA2" w14:textId="77777777" w:rsidR="00975F8C" w:rsidRPr="009403AA" w:rsidRDefault="00975F8C" w:rsidP="00975F8C">
      <w:pPr>
        <w:suppressAutoHyphens/>
        <w:ind w:firstLine="36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9403AA">
        <w:rPr>
          <w:rFonts w:ascii="Times New Roman" w:hAnsi="Times New Roman"/>
          <w:color w:val="000000"/>
          <w:sz w:val="24"/>
          <w:szCs w:val="24"/>
          <w:lang w:eastAsia="ar-SA"/>
        </w:rPr>
        <w:t>Для підтвердження кваліфікаційного критерію «Наявність фінансової спроможності, яка підтверджується фінансовою звітністю», учасник у складі тендерної пропозиції надає:</w:t>
      </w:r>
    </w:p>
    <w:p w14:paraId="224EE5C2" w14:textId="77777777" w:rsidR="00975F8C" w:rsidRDefault="00975F8C" w:rsidP="00975F8C">
      <w:pPr>
        <w:pStyle w:val="a6"/>
        <w:spacing w:before="0" w:beforeAutospacing="0" w:after="0" w:afterAutospacing="0"/>
        <w:jc w:val="both"/>
        <w:rPr>
          <w:color w:val="000000"/>
        </w:rPr>
      </w:pPr>
      <w:r w:rsidRPr="00B20878">
        <w:rPr>
          <w:color w:val="000000"/>
        </w:rPr>
        <w:lastRenderedPageBreak/>
        <w:t xml:space="preserve">- Для </w:t>
      </w:r>
      <w:proofErr w:type="spellStart"/>
      <w:r w:rsidRPr="00B20878">
        <w:rPr>
          <w:color w:val="000000"/>
        </w:rPr>
        <w:t>Учасників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торгів</w:t>
      </w:r>
      <w:proofErr w:type="spellEnd"/>
      <w:r w:rsidRPr="00B20878">
        <w:rPr>
          <w:color w:val="000000"/>
        </w:rPr>
        <w:t xml:space="preserve"> – </w:t>
      </w:r>
      <w:proofErr w:type="spellStart"/>
      <w:r w:rsidRPr="00B20878">
        <w:rPr>
          <w:color w:val="000000"/>
        </w:rPr>
        <w:t>юридичних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осіб</w:t>
      </w:r>
      <w:proofErr w:type="spellEnd"/>
      <w:r w:rsidRPr="00B20878">
        <w:rPr>
          <w:color w:val="000000"/>
        </w:rPr>
        <w:t xml:space="preserve"> — </w:t>
      </w:r>
      <w:proofErr w:type="spellStart"/>
      <w:r w:rsidRPr="00B20878">
        <w:rPr>
          <w:color w:val="000000"/>
        </w:rPr>
        <w:t>копії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звіту</w:t>
      </w:r>
      <w:proofErr w:type="spellEnd"/>
      <w:r w:rsidRPr="00B20878">
        <w:rPr>
          <w:color w:val="000000"/>
        </w:rPr>
        <w:t xml:space="preserve"> про </w:t>
      </w:r>
      <w:proofErr w:type="spellStart"/>
      <w:r w:rsidRPr="00B20878">
        <w:rPr>
          <w:color w:val="000000"/>
        </w:rPr>
        <w:t>фінансові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результати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Учасника</w:t>
      </w:r>
      <w:proofErr w:type="spellEnd"/>
      <w:r w:rsidRPr="00B20878">
        <w:rPr>
          <w:color w:val="000000"/>
        </w:rPr>
        <w:t xml:space="preserve"> (форма № 2) за один з </w:t>
      </w:r>
      <w:proofErr w:type="spellStart"/>
      <w:r w:rsidRPr="00B20878">
        <w:rPr>
          <w:color w:val="000000"/>
        </w:rPr>
        <w:t>останніх</w:t>
      </w:r>
      <w:proofErr w:type="spellEnd"/>
      <w:r w:rsidRPr="00B20878"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трьої</w:t>
      </w:r>
      <w:proofErr w:type="spellEnd"/>
      <w:r w:rsidRPr="006E7DF9">
        <w:rPr>
          <w:color w:val="000000"/>
        </w:rPr>
        <w:t xml:space="preserve"> </w:t>
      </w:r>
      <w:proofErr w:type="spellStart"/>
      <w:r w:rsidRPr="006E7DF9">
        <w:rPr>
          <w:color w:val="000000"/>
        </w:rPr>
        <w:t>років</w:t>
      </w:r>
      <w:proofErr w:type="spellEnd"/>
      <w:r w:rsidRPr="006E7DF9">
        <w:rPr>
          <w:color w:val="000000"/>
        </w:rPr>
        <w:t xml:space="preserve"> (</w:t>
      </w:r>
      <w:r>
        <w:rPr>
          <w:color w:val="000000"/>
          <w:lang w:val="uk-UA"/>
        </w:rPr>
        <w:t xml:space="preserve">2021 або </w:t>
      </w:r>
      <w:r w:rsidRPr="006E7DF9">
        <w:rPr>
          <w:color w:val="000000"/>
        </w:rPr>
        <w:t xml:space="preserve">2022 </w:t>
      </w:r>
      <w:proofErr w:type="spellStart"/>
      <w:r w:rsidRPr="006E7DF9">
        <w:rPr>
          <w:color w:val="000000"/>
        </w:rPr>
        <w:t>або</w:t>
      </w:r>
      <w:proofErr w:type="spellEnd"/>
      <w:r w:rsidRPr="006E7DF9">
        <w:rPr>
          <w:color w:val="000000"/>
        </w:rPr>
        <w:t xml:space="preserve"> 2023)</w:t>
      </w:r>
      <w:r>
        <w:rPr>
          <w:color w:val="000000"/>
          <w:lang w:val="uk-UA"/>
        </w:rPr>
        <w:t>;</w:t>
      </w:r>
      <w:r w:rsidRPr="006E7DF9">
        <w:rPr>
          <w:color w:val="000000"/>
        </w:rPr>
        <w:t xml:space="preserve"> </w:t>
      </w:r>
    </w:p>
    <w:p w14:paraId="47D0F827" w14:textId="77777777" w:rsidR="00975F8C" w:rsidRDefault="00975F8C" w:rsidP="00975F8C">
      <w:pPr>
        <w:pStyle w:val="a6"/>
        <w:spacing w:before="0" w:beforeAutospacing="0" w:after="0" w:afterAutospacing="0"/>
        <w:jc w:val="both"/>
        <w:rPr>
          <w:color w:val="000000"/>
        </w:rPr>
      </w:pPr>
      <w:r w:rsidRPr="00B20878">
        <w:rPr>
          <w:color w:val="000000"/>
        </w:rPr>
        <w:t xml:space="preserve">- Для </w:t>
      </w:r>
      <w:proofErr w:type="spellStart"/>
      <w:r w:rsidRPr="00B20878">
        <w:rPr>
          <w:color w:val="000000"/>
        </w:rPr>
        <w:t>суб’єктів</w:t>
      </w:r>
      <w:proofErr w:type="spellEnd"/>
      <w:r w:rsidRPr="00B20878">
        <w:rPr>
          <w:color w:val="000000"/>
        </w:rPr>
        <w:t xml:space="preserve"> малого </w:t>
      </w:r>
      <w:proofErr w:type="spellStart"/>
      <w:r w:rsidRPr="00B20878">
        <w:rPr>
          <w:color w:val="000000"/>
        </w:rPr>
        <w:t>підприємництва</w:t>
      </w:r>
      <w:proofErr w:type="spellEnd"/>
      <w:r w:rsidRPr="00B20878">
        <w:rPr>
          <w:color w:val="000000"/>
        </w:rPr>
        <w:t xml:space="preserve"> – </w:t>
      </w:r>
      <w:proofErr w:type="spellStart"/>
      <w:r w:rsidRPr="00B20878">
        <w:rPr>
          <w:color w:val="000000"/>
        </w:rPr>
        <w:t>копії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фінансового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звіту</w:t>
      </w:r>
      <w:proofErr w:type="spellEnd"/>
      <w:r w:rsidRPr="00B20878">
        <w:rPr>
          <w:color w:val="000000"/>
        </w:rPr>
        <w:t xml:space="preserve"> </w:t>
      </w:r>
      <w:proofErr w:type="spellStart"/>
      <w:r w:rsidRPr="00B20878">
        <w:rPr>
          <w:color w:val="000000"/>
        </w:rPr>
        <w:t>Учасника-суб’єкта</w:t>
      </w:r>
      <w:proofErr w:type="spellEnd"/>
      <w:r w:rsidRPr="00B20878">
        <w:rPr>
          <w:color w:val="000000"/>
        </w:rPr>
        <w:t xml:space="preserve"> малого </w:t>
      </w:r>
      <w:proofErr w:type="spellStart"/>
      <w:r w:rsidRPr="00B20878">
        <w:rPr>
          <w:color w:val="000000"/>
        </w:rPr>
        <w:t>підприємництва</w:t>
      </w:r>
      <w:proofErr w:type="spellEnd"/>
      <w:r w:rsidRPr="00B20878">
        <w:rPr>
          <w:color w:val="000000"/>
        </w:rPr>
        <w:t xml:space="preserve"> (форма № 2-м) за один з </w:t>
      </w:r>
      <w:proofErr w:type="spellStart"/>
      <w:r w:rsidRPr="00B20878">
        <w:rPr>
          <w:color w:val="000000"/>
        </w:rPr>
        <w:t>останніх</w:t>
      </w:r>
      <w:proofErr w:type="spellEnd"/>
      <w:r w:rsidRPr="00B20878">
        <w:rPr>
          <w:color w:val="000000"/>
        </w:rPr>
        <w:t xml:space="preserve"> </w:t>
      </w:r>
      <w:r>
        <w:rPr>
          <w:color w:val="000000"/>
          <w:lang w:val="uk-UA"/>
        </w:rPr>
        <w:t>трьох</w:t>
      </w:r>
      <w:r w:rsidRPr="006E7DF9">
        <w:rPr>
          <w:color w:val="000000"/>
        </w:rPr>
        <w:t xml:space="preserve"> </w:t>
      </w:r>
      <w:proofErr w:type="spellStart"/>
      <w:r w:rsidRPr="006E7DF9">
        <w:rPr>
          <w:color w:val="000000"/>
        </w:rPr>
        <w:t>років</w:t>
      </w:r>
      <w:proofErr w:type="spellEnd"/>
      <w:r w:rsidRPr="006E7DF9">
        <w:rPr>
          <w:color w:val="000000"/>
        </w:rPr>
        <w:t xml:space="preserve"> (</w:t>
      </w:r>
      <w:r>
        <w:rPr>
          <w:color w:val="000000"/>
          <w:lang w:val="uk-UA"/>
        </w:rPr>
        <w:t xml:space="preserve">2021 або </w:t>
      </w:r>
      <w:r w:rsidRPr="006E7DF9">
        <w:rPr>
          <w:color w:val="000000"/>
        </w:rPr>
        <w:t xml:space="preserve">2022 </w:t>
      </w:r>
      <w:proofErr w:type="spellStart"/>
      <w:r w:rsidRPr="006E7DF9">
        <w:rPr>
          <w:color w:val="000000"/>
        </w:rPr>
        <w:t>або</w:t>
      </w:r>
      <w:proofErr w:type="spellEnd"/>
      <w:r w:rsidRPr="006E7DF9">
        <w:rPr>
          <w:color w:val="000000"/>
        </w:rPr>
        <w:t xml:space="preserve"> 2023)</w:t>
      </w:r>
      <w:r>
        <w:rPr>
          <w:color w:val="000000"/>
          <w:lang w:val="uk-UA"/>
        </w:rPr>
        <w:t>;</w:t>
      </w:r>
      <w:r w:rsidRPr="006E7DF9">
        <w:rPr>
          <w:color w:val="000000"/>
        </w:rPr>
        <w:t xml:space="preserve"> </w:t>
      </w:r>
    </w:p>
    <w:p w14:paraId="36CCBE3E" w14:textId="77777777" w:rsidR="00975F8C" w:rsidRPr="009403AA" w:rsidRDefault="00975F8C" w:rsidP="00975F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Фінансова звітність учасника має підтвердити обсяг річного доходу (виручки) (рядок звітності 2000) Учасника за будь-який із зазначених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трьох </w:t>
      </w: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календарних років у розмірі не менше </w:t>
      </w:r>
      <w:r w:rsidRPr="009403A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100%</w:t>
      </w:r>
      <w:r w:rsidRPr="009403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>від очікуваної вартості предмета закупівлі.</w:t>
      </w:r>
    </w:p>
    <w:p w14:paraId="67AB34B3" w14:textId="77777777" w:rsidR="00975F8C" w:rsidRPr="009403AA" w:rsidRDefault="00975F8C" w:rsidP="00975F8C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>Фінансова звітність повинна бути надана з підтвердженням (відміткою, квитанцією тощо) про прийняття відповідними органами, до яких в</w:t>
      </w:r>
      <w:r w:rsidRPr="009403AA">
        <w:rPr>
          <w:rFonts w:ascii="Times New Roman" w:hAnsi="Times New Roman"/>
          <w:sz w:val="24"/>
          <w:szCs w:val="24"/>
          <w:lang w:eastAsia="ru-RU"/>
        </w:rPr>
        <w:t>она</w:t>
      </w: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</w:t>
      </w:r>
      <w:r w:rsidRPr="009403AA">
        <w:rPr>
          <w:rFonts w:ascii="Times New Roman" w:hAnsi="Times New Roman"/>
          <w:sz w:val="24"/>
          <w:szCs w:val="24"/>
          <w:lang w:eastAsia="ru-RU"/>
        </w:rPr>
        <w:t>ла</w:t>
      </w: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бути подан</w:t>
      </w:r>
      <w:r w:rsidRPr="009403AA">
        <w:rPr>
          <w:rFonts w:ascii="Times New Roman" w:hAnsi="Times New Roman"/>
          <w:sz w:val="24"/>
          <w:szCs w:val="24"/>
          <w:lang w:eastAsia="ru-RU"/>
        </w:rPr>
        <w:t>а</w:t>
      </w:r>
      <w:r w:rsidRPr="009403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(Квитанція №2)</w:t>
      </w:r>
    </w:p>
    <w:p w14:paraId="2F7E5E15" w14:textId="5813B389" w:rsidR="001B391A" w:rsidRPr="008130F5" w:rsidRDefault="001B391A" w:rsidP="00975F8C">
      <w:pPr>
        <w:pStyle w:val="a6"/>
        <w:shd w:val="clear" w:color="auto" w:fill="FFFFFF"/>
        <w:spacing w:before="0" w:beforeAutospacing="0" w:after="0" w:afterAutospacing="0"/>
        <w:ind w:left="411"/>
        <w:jc w:val="both"/>
        <w:rPr>
          <w:bCs/>
        </w:rPr>
      </w:pPr>
    </w:p>
    <w:sectPr w:rsidR="001B391A" w:rsidRPr="008130F5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62C"/>
    <w:multiLevelType w:val="hybridMultilevel"/>
    <w:tmpl w:val="C55C1384"/>
    <w:lvl w:ilvl="0" w:tplc="DD0A7660">
      <w:start w:val="1"/>
      <w:numFmt w:val="decimal"/>
      <w:lvlText w:val="%1."/>
      <w:lvlJc w:val="left"/>
      <w:pPr>
        <w:ind w:left="7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762A7788"/>
    <w:multiLevelType w:val="hybridMultilevel"/>
    <w:tmpl w:val="BACA7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1"/>
    <w:rsid w:val="0005355D"/>
    <w:rsid w:val="000B7EF0"/>
    <w:rsid w:val="000F4399"/>
    <w:rsid w:val="001A4FA3"/>
    <w:rsid w:val="001B391A"/>
    <w:rsid w:val="00207081"/>
    <w:rsid w:val="002A1F27"/>
    <w:rsid w:val="002B14CF"/>
    <w:rsid w:val="002B3E78"/>
    <w:rsid w:val="002E7AA1"/>
    <w:rsid w:val="0047424B"/>
    <w:rsid w:val="00577038"/>
    <w:rsid w:val="005D3D22"/>
    <w:rsid w:val="005E6822"/>
    <w:rsid w:val="006F4115"/>
    <w:rsid w:val="0071105F"/>
    <w:rsid w:val="00727026"/>
    <w:rsid w:val="00774CC1"/>
    <w:rsid w:val="00780097"/>
    <w:rsid w:val="00790165"/>
    <w:rsid w:val="008130F5"/>
    <w:rsid w:val="008F4DF6"/>
    <w:rsid w:val="008F724B"/>
    <w:rsid w:val="00914156"/>
    <w:rsid w:val="00923352"/>
    <w:rsid w:val="00975F8C"/>
    <w:rsid w:val="009B7D12"/>
    <w:rsid w:val="009D271C"/>
    <w:rsid w:val="00A033B4"/>
    <w:rsid w:val="00A409A7"/>
    <w:rsid w:val="00A6022D"/>
    <w:rsid w:val="00B65E99"/>
    <w:rsid w:val="00BE22B0"/>
    <w:rsid w:val="00C029A6"/>
    <w:rsid w:val="00CF33FE"/>
    <w:rsid w:val="00D8591A"/>
    <w:rsid w:val="00E224B1"/>
    <w:rsid w:val="00E85D0A"/>
    <w:rsid w:val="00E85E28"/>
    <w:rsid w:val="00EC4984"/>
    <w:rsid w:val="00EE1D95"/>
    <w:rsid w:val="00EE4A0B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760D4"/>
  <w14:defaultImageDpi w14:val="0"/>
  <w15:docId w15:val="{A0316DF6-FF48-4F7E-8ADC-CE10337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4CC1"/>
    <w:pPr>
      <w:spacing w:after="0" w:line="240" w:lineRule="auto"/>
    </w:pPr>
    <w:rPr>
      <w:rFonts w:ascii="Calibri" w:hAnsi="Calibri" w:cs="Calibri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1B3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A033B4"/>
    <w:pPr>
      <w:spacing w:after="0" w:line="240" w:lineRule="auto"/>
      <w:ind w:left="720" w:firstLine="567"/>
      <w:contextualSpacing/>
      <w:jc w:val="both"/>
    </w:pPr>
    <w:rPr>
      <w:rFonts w:ascii="Calibri" w:eastAsia="Times New Roman" w:hAnsi="Calibri"/>
      <w:lang w:val="ru-RU" w:eastAsia="en-US"/>
    </w:rPr>
  </w:style>
  <w:style w:type="paragraph" w:customStyle="1" w:styleId="10">
    <w:name w:val="Без интервала1"/>
    <w:uiPriority w:val="99"/>
    <w:qFormat/>
    <w:rsid w:val="00A033B4"/>
    <w:pPr>
      <w:spacing w:after="0" w:line="240" w:lineRule="auto"/>
    </w:pPr>
    <w:rPr>
      <w:rFonts w:ascii="Calibri" w:eastAsia="Calibri" w:hAnsi="Calibri"/>
      <w:lang w:val="uk-UA" w:eastAsia="en-US"/>
    </w:rPr>
  </w:style>
  <w:style w:type="character" w:customStyle="1" w:styleId="rvts0">
    <w:name w:val="rvts0"/>
    <w:uiPriority w:val="99"/>
    <w:rsid w:val="00A033B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B0"/>
    <w:rPr>
      <w:rFonts w:ascii="Segoe UI" w:hAnsi="Segoe UI" w:cs="Segoe UI"/>
      <w:sz w:val="18"/>
      <w:szCs w:val="18"/>
    </w:rPr>
  </w:style>
  <w:style w:type="paragraph" w:styleId="a6">
    <w:name w:val="Normal (Web)"/>
    <w:aliases w:val="Обычный (Интернет),Обычный (Web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17"/>
    <w:basedOn w:val="a"/>
    <w:link w:val="a7"/>
    <w:uiPriority w:val="99"/>
    <w:qFormat/>
    <w:rsid w:val="008F4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бычный (веб) Знак"/>
    <w:aliases w:val="Обычный (Интернет) Знак,Обычный (Web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17 Знак"/>
    <w:link w:val="a6"/>
    <w:uiPriority w:val="99"/>
    <w:rsid w:val="008F4DF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975F8C"/>
    <w:pPr>
      <w:ind w:left="720"/>
      <w:contextualSpacing/>
    </w:pPr>
    <w:rPr>
      <w:rFonts w:ascii="Calibri" w:eastAsia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19</cp:revision>
  <cp:lastPrinted>2024-03-05T12:35:00Z</cp:lastPrinted>
  <dcterms:created xsi:type="dcterms:W3CDTF">2023-03-23T09:33:00Z</dcterms:created>
  <dcterms:modified xsi:type="dcterms:W3CDTF">2024-03-05T12:36:00Z</dcterms:modified>
</cp:coreProperties>
</file>