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79B93B" w14:textId="77777777"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14:paraId="5DC3F362" w14:textId="77777777" w:rsidR="0030280B" w:rsidRPr="00005250" w:rsidRDefault="0030280B" w:rsidP="00F353FF">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 </w:t>
      </w:r>
    </w:p>
    <w:p w14:paraId="7848CB82" w14:textId="77777777" w:rsidR="007C03B0" w:rsidRPr="00961D8D" w:rsidRDefault="007C03B0" w:rsidP="007C03B0">
      <w:pPr>
        <w:shd w:val="clear" w:color="auto" w:fill="FFFFFF"/>
        <w:jc w:val="right"/>
        <w:rPr>
          <w:rFonts w:ascii="Times New Roman" w:hAnsi="Times New Roman" w:cs="Times New Roman"/>
          <w:sz w:val="24"/>
          <w:szCs w:val="24"/>
          <w:lang w:val="uk-UA"/>
        </w:rPr>
      </w:pPr>
    </w:p>
    <w:p w14:paraId="1BB43509" w14:textId="77777777" w:rsidR="007C03B0" w:rsidRPr="007C03B0" w:rsidRDefault="007C03B0" w:rsidP="007C03B0">
      <w:pPr>
        <w:pStyle w:val="a3"/>
        <w:spacing w:before="240"/>
        <w:ind w:left="360"/>
        <w:jc w:val="both"/>
        <w:rPr>
          <w:rFonts w:ascii="Times New Roman" w:hAnsi="Times New Roman" w:cs="Times New Roman"/>
          <w:b/>
          <w:bCs/>
          <w:color w:val="00B050"/>
          <w:sz w:val="24"/>
          <w:szCs w:val="24"/>
          <w:lang w:val="uk-UA"/>
        </w:rPr>
      </w:pPr>
      <w:bookmarkStart w:id="0" w:name="_Hlk74566690"/>
      <w:r w:rsidRPr="007C03B0">
        <w:rPr>
          <w:rFonts w:ascii="Times New Roman" w:hAnsi="Times New Roman" w:cs="Times New Roman"/>
          <w:b/>
          <w:bCs/>
          <w:color w:val="000000"/>
          <w:sz w:val="24"/>
          <w:szCs w:val="24"/>
          <w:lang w:val="uk-UA"/>
        </w:rPr>
        <w:t>2. Підтвердження відповідності УЧАСНИКА  вимогам, визначеним у пункті 44 особливостей</w:t>
      </w:r>
    </w:p>
    <w:p w14:paraId="6B636904" w14:textId="77777777" w:rsidR="007C03B0" w:rsidRPr="007C03B0" w:rsidRDefault="007C03B0" w:rsidP="007C03B0">
      <w:pPr>
        <w:pStyle w:val="a3"/>
        <w:ind w:left="420"/>
        <w:rPr>
          <w:rFonts w:ascii="Times New Roman" w:hAnsi="Times New Roman" w:cs="Times New Roman"/>
          <w:color w:val="00B050"/>
          <w:sz w:val="24"/>
          <w:szCs w:val="24"/>
          <w:lang w:eastAsia="uk-UA"/>
        </w:rPr>
      </w:pPr>
      <w:bookmarkStart w:id="1" w:name="_Hlk41326527"/>
    </w:p>
    <w:p w14:paraId="5FC0BAFB" w14:textId="77777777" w:rsidR="007C03B0" w:rsidRPr="007C03B0" w:rsidRDefault="007C03B0" w:rsidP="007C03B0">
      <w:pPr>
        <w:ind w:firstLine="420"/>
        <w:contextualSpacing/>
        <w:jc w:val="both"/>
        <w:rPr>
          <w:rFonts w:ascii="Times New Roman" w:hAnsi="Times New Roman" w:cs="Times New Roman"/>
          <w:color w:val="333333"/>
          <w:sz w:val="24"/>
          <w:szCs w:val="24"/>
          <w:shd w:val="clear" w:color="auto" w:fill="FFFFFF"/>
        </w:rPr>
      </w:pPr>
      <w:proofErr w:type="spellStart"/>
      <w:r w:rsidRPr="007C03B0">
        <w:rPr>
          <w:rFonts w:ascii="Times New Roman" w:hAnsi="Times New Roman" w:cs="Times New Roman"/>
          <w:color w:val="333333"/>
          <w:sz w:val="24"/>
          <w:szCs w:val="24"/>
          <w:shd w:val="clear" w:color="auto" w:fill="FFFFFF"/>
        </w:rPr>
        <w:t>Учасник</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процедури</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закупівлі</w:t>
      </w:r>
      <w:proofErr w:type="spellEnd"/>
      <w:r w:rsidRPr="007C03B0">
        <w:rPr>
          <w:rFonts w:ascii="Times New Roman" w:hAnsi="Times New Roman" w:cs="Times New Roman"/>
          <w:color w:val="333333"/>
          <w:sz w:val="24"/>
          <w:szCs w:val="24"/>
          <w:shd w:val="clear" w:color="auto" w:fill="FFFFFF"/>
          <w:lang w:val="uk-UA"/>
        </w:rPr>
        <w:t xml:space="preserve">, </w:t>
      </w:r>
      <w:r w:rsidRPr="007C03B0">
        <w:rPr>
          <w:rFonts w:ascii="Times New Roman" w:hAnsi="Times New Roman" w:cs="Times New Roman"/>
          <w:sz w:val="24"/>
          <w:szCs w:val="24"/>
          <w:u w:val="single"/>
          <w:lang w:val="uk-UA"/>
        </w:rPr>
        <w:t>в тому числі об</w:t>
      </w:r>
      <w:r w:rsidRPr="007C03B0">
        <w:rPr>
          <w:rFonts w:ascii="Times New Roman" w:hAnsi="Times New Roman" w:cs="Times New Roman"/>
          <w:sz w:val="24"/>
          <w:szCs w:val="24"/>
          <w:u w:val="single"/>
        </w:rPr>
        <w:t>’</w:t>
      </w:r>
      <w:r w:rsidRPr="007C03B0">
        <w:rPr>
          <w:rFonts w:ascii="Times New Roman" w:hAnsi="Times New Roman" w:cs="Times New Roman"/>
          <w:sz w:val="24"/>
          <w:szCs w:val="24"/>
          <w:u w:val="single"/>
          <w:lang w:val="uk-UA"/>
        </w:rPr>
        <w:t>єднання учасників,</w:t>
      </w:r>
      <w:r w:rsidRPr="007C03B0">
        <w:rPr>
          <w:rFonts w:ascii="Times New Roman" w:hAnsi="Times New Roman" w:cs="Times New Roman"/>
          <w:sz w:val="24"/>
          <w:szCs w:val="24"/>
          <w:u w:val="single"/>
        </w:rPr>
        <w:t xml:space="preserve"> </w:t>
      </w:r>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підтверджує</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відсутність</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підстав</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зазначених</w:t>
      </w:r>
      <w:proofErr w:type="spellEnd"/>
      <w:r w:rsidRPr="007C03B0">
        <w:rPr>
          <w:rFonts w:ascii="Times New Roman" w:hAnsi="Times New Roman" w:cs="Times New Roman"/>
          <w:color w:val="333333"/>
          <w:sz w:val="24"/>
          <w:szCs w:val="24"/>
          <w:shd w:val="clear" w:color="auto" w:fill="FFFFFF"/>
        </w:rPr>
        <w:t xml:space="preserve"> в </w:t>
      </w:r>
      <w:proofErr w:type="spellStart"/>
      <w:r w:rsidRPr="007C03B0">
        <w:rPr>
          <w:rFonts w:ascii="Times New Roman" w:hAnsi="Times New Roman" w:cs="Times New Roman"/>
          <w:color w:val="333333"/>
          <w:sz w:val="24"/>
          <w:szCs w:val="24"/>
          <w:shd w:val="clear" w:color="auto" w:fill="FFFFFF"/>
        </w:rPr>
        <w:t>пункті</w:t>
      </w:r>
      <w:proofErr w:type="spellEnd"/>
      <w:r w:rsidRPr="007C03B0">
        <w:rPr>
          <w:rFonts w:ascii="Times New Roman" w:hAnsi="Times New Roman" w:cs="Times New Roman"/>
          <w:color w:val="333333"/>
          <w:sz w:val="24"/>
          <w:szCs w:val="24"/>
          <w:shd w:val="clear" w:color="auto" w:fill="FFFFFF"/>
        </w:rPr>
        <w:t xml:space="preserve"> </w:t>
      </w:r>
      <w:r w:rsidRPr="007C03B0">
        <w:rPr>
          <w:rFonts w:ascii="Times New Roman" w:hAnsi="Times New Roman" w:cs="Times New Roman"/>
          <w:color w:val="333333"/>
          <w:sz w:val="24"/>
          <w:szCs w:val="24"/>
          <w:shd w:val="clear" w:color="auto" w:fill="FFFFFF"/>
          <w:lang w:val="uk-UA"/>
        </w:rPr>
        <w:t xml:space="preserve">44 особливостей </w:t>
      </w:r>
      <w:r w:rsidRPr="007C03B0">
        <w:rPr>
          <w:rFonts w:ascii="Times New Roman" w:hAnsi="Times New Roman" w:cs="Times New Roman"/>
          <w:color w:val="333333"/>
          <w:sz w:val="24"/>
          <w:szCs w:val="24"/>
          <w:shd w:val="clear" w:color="auto" w:fill="FFFFFF"/>
        </w:rPr>
        <w:t>(</w:t>
      </w:r>
      <w:proofErr w:type="spellStart"/>
      <w:r w:rsidRPr="007C03B0">
        <w:rPr>
          <w:rFonts w:ascii="Times New Roman" w:hAnsi="Times New Roman" w:cs="Times New Roman"/>
          <w:color w:val="333333"/>
          <w:sz w:val="24"/>
          <w:szCs w:val="24"/>
          <w:shd w:val="clear" w:color="auto" w:fill="FFFFFF"/>
        </w:rPr>
        <w:t>крім</w:t>
      </w:r>
      <w:proofErr w:type="spellEnd"/>
      <w:r w:rsidRPr="007C03B0">
        <w:rPr>
          <w:rStyle w:val="apple-converted-space"/>
          <w:rFonts w:ascii="Times New Roman" w:hAnsi="Times New Roman" w:cs="Times New Roman"/>
          <w:color w:val="333333"/>
          <w:sz w:val="24"/>
          <w:szCs w:val="24"/>
          <w:shd w:val="clear" w:color="auto" w:fill="FFFFFF"/>
        </w:rPr>
        <w:t> </w:t>
      </w:r>
      <w:hyperlink r:id="rId7" w:anchor="n411" w:history="1">
        <w:r w:rsidRPr="007C03B0">
          <w:rPr>
            <w:rStyle w:val="a7"/>
            <w:rFonts w:ascii="Times New Roman" w:hAnsi="Times New Roman" w:cs="Times New Roman"/>
            <w:color w:val="006600"/>
            <w:sz w:val="24"/>
            <w:szCs w:val="24"/>
          </w:rPr>
          <w:t xml:space="preserve">абзацу </w:t>
        </w:r>
        <w:proofErr w:type="spellStart"/>
        <w:r w:rsidRPr="007C03B0">
          <w:rPr>
            <w:rStyle w:val="a7"/>
            <w:rFonts w:ascii="Times New Roman" w:hAnsi="Times New Roman" w:cs="Times New Roman"/>
            <w:color w:val="006600"/>
            <w:sz w:val="24"/>
            <w:szCs w:val="24"/>
          </w:rPr>
          <w:t>чотирнадцятого</w:t>
        </w:r>
        <w:proofErr w:type="spellEnd"/>
      </w:hyperlink>
      <w:r w:rsidRPr="007C03B0">
        <w:rPr>
          <w:rStyle w:val="apple-converted-space"/>
          <w:rFonts w:ascii="Times New Roman" w:hAnsi="Times New Roman" w:cs="Times New Roman"/>
          <w:color w:val="333333"/>
          <w:sz w:val="24"/>
          <w:szCs w:val="24"/>
          <w:shd w:val="clear" w:color="auto" w:fill="FFFFFF"/>
        </w:rPr>
        <w:t> </w:t>
      </w:r>
      <w:proofErr w:type="spellStart"/>
      <w:r w:rsidRPr="007C03B0">
        <w:rPr>
          <w:rFonts w:ascii="Times New Roman" w:hAnsi="Times New Roman" w:cs="Times New Roman"/>
          <w:color w:val="333333"/>
          <w:sz w:val="24"/>
          <w:szCs w:val="24"/>
          <w:shd w:val="clear" w:color="auto" w:fill="FFFFFF"/>
        </w:rPr>
        <w:t>цього</w:t>
      </w:r>
      <w:proofErr w:type="spellEnd"/>
      <w:r w:rsidRPr="007C03B0">
        <w:rPr>
          <w:rFonts w:ascii="Times New Roman" w:hAnsi="Times New Roman" w:cs="Times New Roman"/>
          <w:color w:val="333333"/>
          <w:sz w:val="24"/>
          <w:szCs w:val="24"/>
          <w:shd w:val="clear" w:color="auto" w:fill="FFFFFF"/>
        </w:rPr>
        <w:t xml:space="preserve"> пункту), шляхом </w:t>
      </w:r>
      <w:proofErr w:type="spellStart"/>
      <w:r w:rsidRPr="007C03B0">
        <w:rPr>
          <w:rFonts w:ascii="Times New Roman" w:hAnsi="Times New Roman" w:cs="Times New Roman"/>
          <w:color w:val="333333"/>
          <w:sz w:val="24"/>
          <w:szCs w:val="24"/>
          <w:shd w:val="clear" w:color="auto" w:fill="FFFFFF"/>
        </w:rPr>
        <w:t>самостійного</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декларування</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відсутності</w:t>
      </w:r>
      <w:proofErr w:type="spellEnd"/>
      <w:r w:rsidRPr="007C03B0">
        <w:rPr>
          <w:rFonts w:ascii="Times New Roman" w:hAnsi="Times New Roman" w:cs="Times New Roman"/>
          <w:color w:val="333333"/>
          <w:sz w:val="24"/>
          <w:szCs w:val="24"/>
          <w:shd w:val="clear" w:color="auto" w:fill="FFFFFF"/>
        </w:rPr>
        <w:t xml:space="preserve"> таких </w:t>
      </w:r>
      <w:proofErr w:type="spellStart"/>
      <w:r w:rsidRPr="007C03B0">
        <w:rPr>
          <w:rFonts w:ascii="Times New Roman" w:hAnsi="Times New Roman" w:cs="Times New Roman"/>
          <w:color w:val="333333"/>
          <w:sz w:val="24"/>
          <w:szCs w:val="24"/>
          <w:shd w:val="clear" w:color="auto" w:fill="FFFFFF"/>
        </w:rPr>
        <w:t>підстав</w:t>
      </w:r>
      <w:proofErr w:type="spellEnd"/>
      <w:r w:rsidRPr="007C03B0">
        <w:rPr>
          <w:rFonts w:ascii="Times New Roman" w:hAnsi="Times New Roman" w:cs="Times New Roman"/>
          <w:color w:val="333333"/>
          <w:sz w:val="24"/>
          <w:szCs w:val="24"/>
          <w:shd w:val="clear" w:color="auto" w:fill="FFFFFF"/>
        </w:rPr>
        <w:t xml:space="preserve"> в </w:t>
      </w:r>
      <w:proofErr w:type="spellStart"/>
      <w:r w:rsidRPr="007C03B0">
        <w:rPr>
          <w:rFonts w:ascii="Times New Roman" w:hAnsi="Times New Roman" w:cs="Times New Roman"/>
          <w:color w:val="333333"/>
          <w:sz w:val="24"/>
          <w:szCs w:val="24"/>
          <w:shd w:val="clear" w:color="auto" w:fill="FFFFFF"/>
        </w:rPr>
        <w:t>електронній</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системі</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закупівель</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під</w:t>
      </w:r>
      <w:proofErr w:type="spellEnd"/>
      <w:r w:rsidRPr="007C03B0">
        <w:rPr>
          <w:rFonts w:ascii="Times New Roman" w:hAnsi="Times New Roman" w:cs="Times New Roman"/>
          <w:color w:val="333333"/>
          <w:sz w:val="24"/>
          <w:szCs w:val="24"/>
          <w:shd w:val="clear" w:color="auto" w:fill="FFFFFF"/>
        </w:rPr>
        <w:t xml:space="preserve"> час </w:t>
      </w:r>
      <w:proofErr w:type="spellStart"/>
      <w:r w:rsidRPr="007C03B0">
        <w:rPr>
          <w:rFonts w:ascii="Times New Roman" w:hAnsi="Times New Roman" w:cs="Times New Roman"/>
          <w:color w:val="333333"/>
          <w:sz w:val="24"/>
          <w:szCs w:val="24"/>
          <w:shd w:val="clear" w:color="auto" w:fill="FFFFFF"/>
        </w:rPr>
        <w:t>подання</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тендерної</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пропозиції</w:t>
      </w:r>
      <w:proofErr w:type="spellEnd"/>
      <w:r w:rsidRPr="007C03B0">
        <w:rPr>
          <w:rFonts w:ascii="Times New Roman" w:hAnsi="Times New Roman" w:cs="Times New Roman"/>
          <w:color w:val="333333"/>
          <w:sz w:val="24"/>
          <w:szCs w:val="24"/>
          <w:shd w:val="clear" w:color="auto" w:fill="FFFFFF"/>
        </w:rPr>
        <w:t>.</w:t>
      </w:r>
    </w:p>
    <w:p w14:paraId="7FD22B30" w14:textId="77777777" w:rsidR="007C03B0" w:rsidRPr="007C03B0" w:rsidRDefault="007C03B0" w:rsidP="007C03B0">
      <w:pPr>
        <w:ind w:firstLine="420"/>
        <w:contextualSpacing/>
        <w:jc w:val="both"/>
        <w:rPr>
          <w:rFonts w:ascii="Times New Roman" w:hAnsi="Times New Roman" w:cs="Times New Roman"/>
          <w:color w:val="333333"/>
          <w:sz w:val="24"/>
          <w:szCs w:val="24"/>
          <w:shd w:val="clear" w:color="auto" w:fill="FFFFFF"/>
        </w:rPr>
      </w:pPr>
      <w:proofErr w:type="spellStart"/>
      <w:r w:rsidRPr="007C03B0">
        <w:rPr>
          <w:rFonts w:ascii="Times New Roman" w:hAnsi="Times New Roman" w:cs="Times New Roman"/>
          <w:color w:val="333333"/>
          <w:sz w:val="24"/>
          <w:szCs w:val="24"/>
          <w:shd w:val="clear" w:color="auto" w:fill="FFFFFF"/>
        </w:rPr>
        <w:t>Замовник</w:t>
      </w:r>
      <w:proofErr w:type="spellEnd"/>
      <w:r w:rsidRPr="007C03B0">
        <w:rPr>
          <w:rFonts w:ascii="Times New Roman" w:hAnsi="Times New Roman" w:cs="Times New Roman"/>
          <w:color w:val="333333"/>
          <w:sz w:val="24"/>
          <w:szCs w:val="24"/>
          <w:shd w:val="clear" w:color="auto" w:fill="FFFFFF"/>
        </w:rPr>
        <w:t xml:space="preserve"> не </w:t>
      </w:r>
      <w:proofErr w:type="spellStart"/>
      <w:r w:rsidRPr="007C03B0">
        <w:rPr>
          <w:rFonts w:ascii="Times New Roman" w:hAnsi="Times New Roman" w:cs="Times New Roman"/>
          <w:color w:val="333333"/>
          <w:sz w:val="24"/>
          <w:szCs w:val="24"/>
          <w:shd w:val="clear" w:color="auto" w:fill="FFFFFF"/>
        </w:rPr>
        <w:t>вимагає</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від</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учасника</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процедури</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закупівлі</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під</w:t>
      </w:r>
      <w:proofErr w:type="spellEnd"/>
      <w:r w:rsidRPr="007C03B0">
        <w:rPr>
          <w:rFonts w:ascii="Times New Roman" w:hAnsi="Times New Roman" w:cs="Times New Roman"/>
          <w:color w:val="333333"/>
          <w:sz w:val="24"/>
          <w:szCs w:val="24"/>
          <w:shd w:val="clear" w:color="auto" w:fill="FFFFFF"/>
        </w:rPr>
        <w:t xml:space="preserve"> час </w:t>
      </w:r>
      <w:proofErr w:type="spellStart"/>
      <w:r w:rsidRPr="007C03B0">
        <w:rPr>
          <w:rFonts w:ascii="Times New Roman" w:hAnsi="Times New Roman" w:cs="Times New Roman"/>
          <w:color w:val="333333"/>
          <w:sz w:val="24"/>
          <w:szCs w:val="24"/>
          <w:shd w:val="clear" w:color="auto" w:fill="FFFFFF"/>
        </w:rPr>
        <w:t>подання</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тендерної</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пропозиції</w:t>
      </w:r>
      <w:proofErr w:type="spellEnd"/>
      <w:r w:rsidRPr="007C03B0">
        <w:rPr>
          <w:rFonts w:ascii="Times New Roman" w:hAnsi="Times New Roman" w:cs="Times New Roman"/>
          <w:color w:val="333333"/>
          <w:sz w:val="24"/>
          <w:szCs w:val="24"/>
          <w:shd w:val="clear" w:color="auto" w:fill="FFFFFF"/>
        </w:rPr>
        <w:t xml:space="preserve"> в </w:t>
      </w:r>
      <w:proofErr w:type="spellStart"/>
      <w:r w:rsidRPr="007C03B0">
        <w:rPr>
          <w:rFonts w:ascii="Times New Roman" w:hAnsi="Times New Roman" w:cs="Times New Roman"/>
          <w:color w:val="333333"/>
          <w:sz w:val="24"/>
          <w:szCs w:val="24"/>
          <w:shd w:val="clear" w:color="auto" w:fill="FFFFFF"/>
        </w:rPr>
        <w:t>електронній</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системі</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закупівель</w:t>
      </w:r>
      <w:proofErr w:type="spellEnd"/>
      <w:r w:rsidRPr="007C03B0">
        <w:rPr>
          <w:rFonts w:ascii="Times New Roman" w:hAnsi="Times New Roman" w:cs="Times New Roman"/>
          <w:color w:val="333333"/>
          <w:sz w:val="24"/>
          <w:szCs w:val="24"/>
          <w:shd w:val="clear" w:color="auto" w:fill="FFFFFF"/>
        </w:rPr>
        <w:t xml:space="preserve"> будь-</w:t>
      </w:r>
      <w:proofErr w:type="spellStart"/>
      <w:r w:rsidRPr="007C03B0">
        <w:rPr>
          <w:rFonts w:ascii="Times New Roman" w:hAnsi="Times New Roman" w:cs="Times New Roman"/>
          <w:color w:val="333333"/>
          <w:sz w:val="24"/>
          <w:szCs w:val="24"/>
          <w:shd w:val="clear" w:color="auto" w:fill="FFFFFF"/>
        </w:rPr>
        <w:t>яких</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документів</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що</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підтверджують</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відсутність</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підстав</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визначених</w:t>
      </w:r>
      <w:proofErr w:type="spellEnd"/>
      <w:r w:rsidRPr="007C03B0">
        <w:rPr>
          <w:rFonts w:ascii="Times New Roman" w:hAnsi="Times New Roman" w:cs="Times New Roman"/>
          <w:color w:val="333333"/>
          <w:sz w:val="24"/>
          <w:szCs w:val="24"/>
          <w:shd w:val="clear" w:color="auto" w:fill="FFFFFF"/>
        </w:rPr>
        <w:t xml:space="preserve"> у </w:t>
      </w:r>
      <w:r w:rsidRPr="007C03B0">
        <w:rPr>
          <w:rFonts w:ascii="Times New Roman" w:hAnsi="Times New Roman" w:cs="Times New Roman"/>
          <w:color w:val="333333"/>
          <w:sz w:val="24"/>
          <w:szCs w:val="24"/>
          <w:shd w:val="clear" w:color="auto" w:fill="FFFFFF"/>
          <w:lang w:val="uk-UA"/>
        </w:rPr>
        <w:t xml:space="preserve">44 пункті особливостей </w:t>
      </w:r>
      <w:r w:rsidRPr="007C03B0">
        <w:rPr>
          <w:rFonts w:ascii="Times New Roman" w:hAnsi="Times New Roman" w:cs="Times New Roman"/>
          <w:color w:val="333333"/>
          <w:sz w:val="24"/>
          <w:szCs w:val="24"/>
          <w:shd w:val="clear" w:color="auto" w:fill="FFFFFF"/>
        </w:rPr>
        <w:t>(</w:t>
      </w:r>
      <w:proofErr w:type="spellStart"/>
      <w:r w:rsidRPr="007C03B0">
        <w:rPr>
          <w:rFonts w:ascii="Times New Roman" w:hAnsi="Times New Roman" w:cs="Times New Roman"/>
          <w:color w:val="333333"/>
          <w:sz w:val="24"/>
          <w:szCs w:val="24"/>
          <w:shd w:val="clear" w:color="auto" w:fill="FFFFFF"/>
        </w:rPr>
        <w:t>крім</w:t>
      </w:r>
      <w:proofErr w:type="spellEnd"/>
      <w:r w:rsidRPr="007C03B0">
        <w:rPr>
          <w:rFonts w:ascii="Times New Roman" w:hAnsi="Times New Roman" w:cs="Times New Roman"/>
          <w:color w:val="333333"/>
          <w:sz w:val="24"/>
          <w:szCs w:val="24"/>
          <w:shd w:val="clear" w:color="auto" w:fill="FFFFFF"/>
        </w:rPr>
        <w:t> </w:t>
      </w:r>
      <w:hyperlink r:id="rId8" w:anchor="n411" w:history="1">
        <w:r w:rsidRPr="007C03B0">
          <w:rPr>
            <w:rFonts w:ascii="Times New Roman" w:hAnsi="Times New Roman" w:cs="Times New Roman"/>
            <w:color w:val="006600"/>
            <w:sz w:val="24"/>
            <w:szCs w:val="24"/>
            <w:u w:val="single"/>
          </w:rPr>
          <w:t xml:space="preserve">абзацу </w:t>
        </w:r>
        <w:proofErr w:type="spellStart"/>
        <w:r w:rsidRPr="007C03B0">
          <w:rPr>
            <w:rFonts w:ascii="Times New Roman" w:hAnsi="Times New Roman" w:cs="Times New Roman"/>
            <w:color w:val="006600"/>
            <w:sz w:val="24"/>
            <w:szCs w:val="24"/>
            <w:u w:val="single"/>
          </w:rPr>
          <w:t>чотирнадцятого</w:t>
        </w:r>
        <w:proofErr w:type="spellEnd"/>
      </w:hyperlink>
      <w:r w:rsidRPr="007C03B0">
        <w:rPr>
          <w:rFonts w:ascii="Times New Roman" w:hAnsi="Times New Roman" w:cs="Times New Roman"/>
          <w:color w:val="333333"/>
          <w:sz w:val="24"/>
          <w:szCs w:val="24"/>
          <w:shd w:val="clear" w:color="auto" w:fill="FFFFFF"/>
        </w:rPr>
        <w:t> </w:t>
      </w:r>
      <w:proofErr w:type="spellStart"/>
      <w:r w:rsidRPr="007C03B0">
        <w:rPr>
          <w:rFonts w:ascii="Times New Roman" w:hAnsi="Times New Roman" w:cs="Times New Roman"/>
          <w:color w:val="333333"/>
          <w:sz w:val="24"/>
          <w:szCs w:val="24"/>
          <w:shd w:val="clear" w:color="auto" w:fill="FFFFFF"/>
        </w:rPr>
        <w:t>цього</w:t>
      </w:r>
      <w:proofErr w:type="spellEnd"/>
      <w:r w:rsidRPr="007C03B0">
        <w:rPr>
          <w:rFonts w:ascii="Times New Roman" w:hAnsi="Times New Roman" w:cs="Times New Roman"/>
          <w:color w:val="333333"/>
          <w:sz w:val="24"/>
          <w:szCs w:val="24"/>
          <w:shd w:val="clear" w:color="auto" w:fill="FFFFFF"/>
        </w:rPr>
        <w:t xml:space="preserve"> пункту), </w:t>
      </w:r>
      <w:proofErr w:type="spellStart"/>
      <w:r w:rsidRPr="007C03B0">
        <w:rPr>
          <w:rFonts w:ascii="Times New Roman" w:hAnsi="Times New Roman" w:cs="Times New Roman"/>
          <w:color w:val="333333"/>
          <w:sz w:val="24"/>
          <w:szCs w:val="24"/>
          <w:shd w:val="clear" w:color="auto" w:fill="FFFFFF"/>
        </w:rPr>
        <w:t>крім</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самостійного</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декларування</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відсутності</w:t>
      </w:r>
      <w:proofErr w:type="spellEnd"/>
      <w:r w:rsidRPr="007C03B0">
        <w:rPr>
          <w:rFonts w:ascii="Times New Roman" w:hAnsi="Times New Roman" w:cs="Times New Roman"/>
          <w:color w:val="333333"/>
          <w:sz w:val="24"/>
          <w:szCs w:val="24"/>
          <w:shd w:val="clear" w:color="auto" w:fill="FFFFFF"/>
        </w:rPr>
        <w:t xml:space="preserve"> таких </w:t>
      </w:r>
      <w:proofErr w:type="spellStart"/>
      <w:r w:rsidRPr="007C03B0">
        <w:rPr>
          <w:rFonts w:ascii="Times New Roman" w:hAnsi="Times New Roman" w:cs="Times New Roman"/>
          <w:color w:val="333333"/>
          <w:sz w:val="24"/>
          <w:szCs w:val="24"/>
          <w:shd w:val="clear" w:color="auto" w:fill="FFFFFF"/>
        </w:rPr>
        <w:t>підстав</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учасником</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процедури</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закупівлі</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відповідно</w:t>
      </w:r>
      <w:proofErr w:type="spellEnd"/>
      <w:r w:rsidRPr="007C03B0">
        <w:rPr>
          <w:rFonts w:ascii="Times New Roman" w:hAnsi="Times New Roman" w:cs="Times New Roman"/>
          <w:color w:val="333333"/>
          <w:sz w:val="24"/>
          <w:szCs w:val="24"/>
          <w:shd w:val="clear" w:color="auto" w:fill="FFFFFF"/>
        </w:rPr>
        <w:t xml:space="preserve"> до </w:t>
      </w:r>
      <w:hyperlink r:id="rId9" w:anchor="n413" w:history="1">
        <w:r w:rsidRPr="007C03B0">
          <w:rPr>
            <w:rFonts w:ascii="Times New Roman" w:hAnsi="Times New Roman" w:cs="Times New Roman"/>
            <w:color w:val="006600"/>
            <w:sz w:val="24"/>
            <w:szCs w:val="24"/>
            <w:u w:val="single"/>
          </w:rPr>
          <w:t xml:space="preserve">абзацу </w:t>
        </w:r>
        <w:proofErr w:type="spellStart"/>
        <w:r w:rsidRPr="007C03B0">
          <w:rPr>
            <w:rFonts w:ascii="Times New Roman" w:hAnsi="Times New Roman" w:cs="Times New Roman"/>
            <w:color w:val="006600"/>
            <w:sz w:val="24"/>
            <w:szCs w:val="24"/>
            <w:u w:val="single"/>
          </w:rPr>
          <w:t>шістнадцятого</w:t>
        </w:r>
        <w:proofErr w:type="spellEnd"/>
      </w:hyperlink>
      <w:r w:rsidRPr="007C03B0">
        <w:rPr>
          <w:rFonts w:ascii="Times New Roman" w:hAnsi="Times New Roman" w:cs="Times New Roman"/>
          <w:color w:val="333333"/>
          <w:sz w:val="24"/>
          <w:szCs w:val="24"/>
          <w:shd w:val="clear" w:color="auto" w:fill="FFFFFF"/>
        </w:rPr>
        <w:t> </w:t>
      </w:r>
      <w:r w:rsidRPr="007C03B0">
        <w:rPr>
          <w:rFonts w:ascii="Times New Roman" w:hAnsi="Times New Roman" w:cs="Times New Roman"/>
          <w:color w:val="333333"/>
          <w:sz w:val="24"/>
          <w:szCs w:val="24"/>
          <w:shd w:val="clear" w:color="auto" w:fill="FFFFFF"/>
          <w:lang w:val="uk-UA"/>
        </w:rPr>
        <w:t>44</w:t>
      </w:r>
      <w:r w:rsidRPr="007C03B0">
        <w:rPr>
          <w:rFonts w:ascii="Times New Roman" w:hAnsi="Times New Roman" w:cs="Times New Roman"/>
          <w:color w:val="333333"/>
          <w:sz w:val="24"/>
          <w:szCs w:val="24"/>
          <w:shd w:val="clear" w:color="auto" w:fill="FFFFFF"/>
        </w:rPr>
        <w:t xml:space="preserve"> пункту</w:t>
      </w:r>
      <w:r w:rsidRPr="007C03B0">
        <w:rPr>
          <w:rFonts w:ascii="Times New Roman" w:hAnsi="Times New Roman" w:cs="Times New Roman"/>
          <w:color w:val="333333"/>
          <w:sz w:val="24"/>
          <w:szCs w:val="24"/>
          <w:shd w:val="clear" w:color="auto" w:fill="FFFFFF"/>
          <w:lang w:val="uk-UA"/>
        </w:rPr>
        <w:t xml:space="preserve"> особливостей</w:t>
      </w:r>
      <w:r w:rsidRPr="007C03B0">
        <w:rPr>
          <w:rFonts w:ascii="Times New Roman" w:hAnsi="Times New Roman" w:cs="Times New Roman"/>
          <w:color w:val="333333"/>
          <w:sz w:val="24"/>
          <w:szCs w:val="24"/>
          <w:shd w:val="clear" w:color="auto" w:fill="FFFFFF"/>
        </w:rPr>
        <w:t>.</w:t>
      </w:r>
    </w:p>
    <w:p w14:paraId="3CCFC1E1" w14:textId="77777777" w:rsidR="007C03B0" w:rsidRDefault="007C03B0" w:rsidP="007C03B0">
      <w:pPr>
        <w:ind w:firstLine="420"/>
        <w:contextualSpacing/>
        <w:jc w:val="both"/>
        <w:rPr>
          <w:color w:val="333333"/>
          <w:shd w:val="clear" w:color="auto" w:fill="FFFFFF"/>
        </w:rPr>
      </w:pPr>
    </w:p>
    <w:p w14:paraId="094DAEE1" w14:textId="77777777" w:rsidR="007C03B0" w:rsidRPr="007C03B0" w:rsidRDefault="007C03B0" w:rsidP="007C03B0">
      <w:pPr>
        <w:rPr>
          <w:rFonts w:ascii="Times New Roman" w:hAnsi="Times New Roman" w:cs="Times New Roman"/>
          <w:color w:val="000000"/>
          <w:sz w:val="24"/>
          <w:szCs w:val="24"/>
          <w:lang w:val="uk-UA"/>
        </w:rPr>
      </w:pPr>
      <w:bookmarkStart w:id="2" w:name="_Hlk37754101"/>
      <w:bookmarkEnd w:id="0"/>
      <w:bookmarkEnd w:id="1"/>
      <w:r w:rsidRPr="007C03B0">
        <w:rPr>
          <w:rFonts w:ascii="Times New Roman" w:hAnsi="Times New Roman" w:cs="Times New Roman"/>
          <w:color w:val="000000"/>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43AB4ED" w14:textId="77777777" w:rsidR="007C03B0" w:rsidRPr="007C03B0" w:rsidRDefault="007C03B0" w:rsidP="007C03B0">
      <w:pPr>
        <w:rPr>
          <w:rFonts w:ascii="Times New Roman" w:hAnsi="Times New Roman" w:cs="Times New Roman"/>
          <w:color w:val="000000"/>
          <w:sz w:val="24"/>
          <w:szCs w:val="24"/>
          <w:lang w:val="uk-UA"/>
        </w:rPr>
      </w:pPr>
      <w:r w:rsidRPr="007C03B0">
        <w:rPr>
          <w:rFonts w:ascii="Times New Roman" w:hAnsi="Times New Roman" w:cs="Times New Roman"/>
          <w:color w:val="000000"/>
          <w:sz w:val="24"/>
          <w:szCs w:val="24"/>
          <w:lang w:val="uk-UA"/>
        </w:rPr>
        <w:t xml:space="preserve">   На підтвердження відсутності підстав зазначених у </w:t>
      </w:r>
      <w:r w:rsidRPr="007C03B0">
        <w:rPr>
          <w:rFonts w:ascii="Times New Roman" w:hAnsi="Times New Roman" w:cs="Times New Roman"/>
          <w:b/>
          <w:bCs/>
          <w:color w:val="000000"/>
          <w:sz w:val="24"/>
          <w:szCs w:val="24"/>
          <w:shd w:val="solid" w:color="FFFFFF" w:fill="FFFFFF"/>
          <w:lang w:val="uk-UA"/>
        </w:rPr>
        <w:t xml:space="preserve">абзацу чотирнадцятого пункту 44 особливостей Учасник у складі пропозиції надає довідку у довільній форма, або у разі перебування в </w:t>
      </w:r>
      <w:r w:rsidRPr="007C03B0">
        <w:rPr>
          <w:rFonts w:ascii="Times New Roman" w:hAnsi="Times New Roman" w:cs="Times New Roman"/>
          <w:color w:val="000000"/>
          <w:sz w:val="24"/>
          <w:szCs w:val="24"/>
          <w:lang w:val="uk-UA"/>
        </w:rPr>
        <w:t xml:space="preserve">обставинах, зазначених у </w:t>
      </w:r>
      <w:r w:rsidRPr="007C03B0">
        <w:rPr>
          <w:rFonts w:ascii="Times New Roman" w:hAnsi="Times New Roman" w:cs="Times New Roman"/>
          <w:b/>
          <w:bCs/>
          <w:color w:val="000000"/>
          <w:sz w:val="24"/>
          <w:szCs w:val="24"/>
          <w:shd w:val="solid" w:color="FFFFFF" w:fill="FFFFFF"/>
          <w:lang w:val="uk-UA"/>
        </w:rPr>
        <w:t xml:space="preserve">абзаці чотирнадцятому пункту 44 особливостей </w:t>
      </w:r>
      <w:r w:rsidRPr="007C03B0">
        <w:rPr>
          <w:rFonts w:ascii="Times New Roman" w:hAnsi="Times New Roman" w:cs="Times New Roman"/>
          <w:color w:val="000000"/>
          <w:sz w:val="24"/>
          <w:szCs w:val="24"/>
          <w:lang w:val="uk-UA"/>
        </w:rPr>
        <w:t>надати підтвердження вжиття заходів для доведення своєї надійності</w:t>
      </w:r>
    </w:p>
    <w:bookmarkEnd w:id="2"/>
    <w:p w14:paraId="5B3B8AA3" w14:textId="696BF1C2" w:rsidR="007C03B0" w:rsidRPr="007C03B0" w:rsidRDefault="00961D8D" w:rsidP="007C03B0">
      <w:pPr>
        <w:spacing w:before="24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2</w:t>
      </w:r>
      <w:r w:rsidR="007C03B0" w:rsidRPr="007C03B0">
        <w:rPr>
          <w:rFonts w:ascii="Times New Roman" w:hAnsi="Times New Roman" w:cs="Times New Roman"/>
          <w:b/>
          <w:bCs/>
          <w:color w:val="000000"/>
          <w:sz w:val="24"/>
          <w:szCs w:val="24"/>
          <w:lang w:val="uk-UA"/>
        </w:rPr>
        <w:t>. Документи, які надаються ПЕРЕМОЖЦЕМ (фізичною особою чи фізичною особою-підприємцем):</w:t>
      </w:r>
    </w:p>
    <w:p w14:paraId="1642854E" w14:textId="77777777" w:rsidR="007C03B0" w:rsidRPr="007C03B0" w:rsidRDefault="007C03B0" w:rsidP="007C03B0">
      <w:pPr>
        <w:spacing w:before="240"/>
        <w:rPr>
          <w:rFonts w:ascii="Times New Roman" w:hAnsi="Times New Roman" w:cs="Times New Roman"/>
          <w:color w:val="000000"/>
          <w:sz w:val="24"/>
          <w:szCs w:val="24"/>
          <w:lang w:val="uk-UA"/>
        </w:rPr>
      </w:pPr>
      <w:r w:rsidRPr="007C03B0">
        <w:rPr>
          <w:rFonts w:ascii="Times New Roman" w:hAnsi="Times New Roman" w:cs="Times New Roman"/>
          <w:b/>
          <w:bCs/>
          <w:color w:val="000000"/>
          <w:sz w:val="24"/>
          <w:szCs w:val="24"/>
          <w:lang w:val="uk-UA"/>
        </w:rPr>
        <w:t xml:space="preserve">              Переможець процедури закупівлі</w:t>
      </w:r>
      <w:r w:rsidRPr="007C03B0">
        <w:rPr>
          <w:rFonts w:ascii="Times New Roman" w:hAnsi="Times New Roman" w:cs="Times New Roman"/>
          <w:color w:val="000000"/>
          <w:sz w:val="24"/>
          <w:szCs w:val="24"/>
          <w:lang w:val="uk-UA"/>
        </w:rPr>
        <w:t xml:space="preserve"> у строк, що не перевищує </w:t>
      </w:r>
      <w:r w:rsidRPr="007C03B0">
        <w:rPr>
          <w:rFonts w:ascii="Times New Roman" w:hAnsi="Times New Roman" w:cs="Times New Roman"/>
          <w:b/>
          <w:bCs/>
          <w:color w:val="000000"/>
          <w:sz w:val="24"/>
          <w:szCs w:val="24"/>
          <w:lang w:val="uk-UA"/>
        </w:rPr>
        <w:t>чотири дні</w:t>
      </w:r>
      <w:r w:rsidRPr="007C03B0">
        <w:rPr>
          <w:rFonts w:ascii="Times New Roman" w:hAnsi="Times New Roman" w:cs="Times New Roman"/>
          <w:color w:val="000000"/>
          <w:sz w:val="24"/>
          <w:szCs w:val="24"/>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7C03B0">
        <w:rPr>
          <w:rFonts w:ascii="Times New Roman" w:hAnsi="Times New Roman" w:cs="Times New Roman"/>
          <w:b/>
          <w:bCs/>
          <w:color w:val="000000"/>
          <w:sz w:val="24"/>
          <w:szCs w:val="24"/>
          <w:lang w:val="uk-UA"/>
        </w:rPr>
        <w:t xml:space="preserve">документи, що підтверджують відсутність підстав, визначених </w:t>
      </w:r>
      <w:r w:rsidRPr="007C03B0">
        <w:rPr>
          <w:rFonts w:ascii="Times New Roman" w:hAnsi="Times New Roman" w:cs="Times New Roman"/>
          <w:color w:val="333333"/>
          <w:sz w:val="24"/>
          <w:szCs w:val="24"/>
          <w:shd w:val="clear" w:color="auto" w:fill="FFFFFF"/>
          <w:lang w:val="uk-UA"/>
        </w:rPr>
        <w:t>у</w:t>
      </w:r>
      <w:r w:rsidRPr="007C03B0">
        <w:rPr>
          <w:rFonts w:ascii="Times New Roman" w:hAnsi="Times New Roman" w:cs="Times New Roman"/>
          <w:color w:val="333333"/>
          <w:sz w:val="24"/>
          <w:szCs w:val="24"/>
          <w:shd w:val="clear" w:color="auto" w:fill="FFFFFF"/>
        </w:rPr>
        <w:t> </w:t>
      </w:r>
      <w:hyperlink r:id="rId10" w:anchor="n401" w:history="1">
        <w:r w:rsidRPr="007C03B0">
          <w:rPr>
            <w:rFonts w:ascii="Times New Roman" w:hAnsi="Times New Roman" w:cs="Times New Roman"/>
            <w:color w:val="006600"/>
            <w:sz w:val="24"/>
            <w:szCs w:val="24"/>
            <w:u w:val="single"/>
            <w:lang w:val="uk-UA"/>
          </w:rPr>
          <w:t>підпунктах 3</w:t>
        </w:r>
      </w:hyperlink>
      <w:r w:rsidRPr="007C03B0">
        <w:rPr>
          <w:rFonts w:ascii="Times New Roman" w:hAnsi="Times New Roman" w:cs="Times New Roman"/>
          <w:color w:val="333333"/>
          <w:sz w:val="24"/>
          <w:szCs w:val="24"/>
          <w:shd w:val="clear" w:color="auto" w:fill="FFFFFF"/>
          <w:lang w:val="uk-UA"/>
        </w:rPr>
        <w:t>,</w:t>
      </w:r>
      <w:r w:rsidRPr="007C03B0">
        <w:rPr>
          <w:rFonts w:ascii="Times New Roman" w:hAnsi="Times New Roman" w:cs="Times New Roman"/>
          <w:color w:val="333333"/>
          <w:sz w:val="24"/>
          <w:szCs w:val="24"/>
          <w:shd w:val="clear" w:color="auto" w:fill="FFFFFF"/>
        </w:rPr>
        <w:t> </w:t>
      </w:r>
      <w:hyperlink r:id="rId11" w:anchor="n403" w:history="1">
        <w:r w:rsidRPr="007C03B0">
          <w:rPr>
            <w:rFonts w:ascii="Times New Roman" w:hAnsi="Times New Roman" w:cs="Times New Roman"/>
            <w:color w:val="006600"/>
            <w:sz w:val="24"/>
            <w:szCs w:val="24"/>
            <w:u w:val="single"/>
            <w:lang w:val="uk-UA"/>
          </w:rPr>
          <w:t>5</w:t>
        </w:r>
      </w:hyperlink>
      <w:r w:rsidRPr="007C03B0">
        <w:rPr>
          <w:rFonts w:ascii="Times New Roman" w:hAnsi="Times New Roman" w:cs="Times New Roman"/>
          <w:color w:val="333333"/>
          <w:sz w:val="24"/>
          <w:szCs w:val="24"/>
          <w:shd w:val="clear" w:color="auto" w:fill="FFFFFF"/>
          <w:lang w:val="uk-UA"/>
        </w:rPr>
        <w:t>,</w:t>
      </w:r>
      <w:r w:rsidRPr="007C03B0">
        <w:rPr>
          <w:rFonts w:ascii="Times New Roman" w:hAnsi="Times New Roman" w:cs="Times New Roman"/>
          <w:color w:val="333333"/>
          <w:sz w:val="24"/>
          <w:szCs w:val="24"/>
          <w:shd w:val="clear" w:color="auto" w:fill="FFFFFF"/>
        </w:rPr>
        <w:t> </w:t>
      </w:r>
      <w:hyperlink r:id="rId12" w:anchor="n404" w:history="1">
        <w:r w:rsidRPr="007C03B0">
          <w:rPr>
            <w:rFonts w:ascii="Times New Roman" w:hAnsi="Times New Roman" w:cs="Times New Roman"/>
            <w:color w:val="006600"/>
            <w:sz w:val="24"/>
            <w:szCs w:val="24"/>
            <w:u w:val="single"/>
            <w:lang w:val="uk-UA"/>
          </w:rPr>
          <w:t>6</w:t>
        </w:r>
      </w:hyperlink>
      <w:r w:rsidRPr="007C03B0">
        <w:rPr>
          <w:rFonts w:ascii="Times New Roman" w:hAnsi="Times New Roman" w:cs="Times New Roman"/>
          <w:color w:val="333333"/>
          <w:sz w:val="24"/>
          <w:szCs w:val="24"/>
          <w:shd w:val="clear" w:color="auto" w:fill="FFFFFF"/>
        </w:rPr>
        <w:t> </w:t>
      </w:r>
      <w:r w:rsidRPr="007C03B0">
        <w:rPr>
          <w:rFonts w:ascii="Times New Roman" w:hAnsi="Times New Roman" w:cs="Times New Roman"/>
          <w:color w:val="333333"/>
          <w:sz w:val="24"/>
          <w:szCs w:val="24"/>
          <w:shd w:val="clear" w:color="auto" w:fill="FFFFFF"/>
          <w:lang w:val="uk-UA"/>
        </w:rPr>
        <w:t>і</w:t>
      </w:r>
      <w:r w:rsidRPr="007C03B0">
        <w:rPr>
          <w:rFonts w:ascii="Times New Roman" w:hAnsi="Times New Roman" w:cs="Times New Roman"/>
          <w:color w:val="333333"/>
          <w:sz w:val="24"/>
          <w:szCs w:val="24"/>
          <w:shd w:val="clear" w:color="auto" w:fill="FFFFFF"/>
        </w:rPr>
        <w:t> </w:t>
      </w:r>
      <w:hyperlink r:id="rId13" w:anchor="n410" w:history="1">
        <w:r w:rsidRPr="007C03B0">
          <w:rPr>
            <w:rFonts w:ascii="Times New Roman" w:hAnsi="Times New Roman" w:cs="Times New Roman"/>
            <w:color w:val="006600"/>
            <w:sz w:val="24"/>
            <w:szCs w:val="24"/>
            <w:u w:val="single"/>
            <w:lang w:val="uk-UA"/>
          </w:rPr>
          <w:t>12</w:t>
        </w:r>
      </w:hyperlink>
      <w:r w:rsidRPr="007C03B0">
        <w:rPr>
          <w:rFonts w:ascii="Times New Roman" w:hAnsi="Times New Roman" w:cs="Times New Roman"/>
          <w:color w:val="333333"/>
          <w:sz w:val="24"/>
          <w:szCs w:val="24"/>
          <w:shd w:val="clear" w:color="auto" w:fill="FFFFFF"/>
        </w:rPr>
        <w:t> </w:t>
      </w:r>
      <w:r w:rsidRPr="007C03B0">
        <w:rPr>
          <w:rFonts w:ascii="Times New Roman" w:hAnsi="Times New Roman" w:cs="Times New Roman"/>
          <w:color w:val="333333"/>
          <w:sz w:val="24"/>
          <w:szCs w:val="24"/>
          <w:shd w:val="clear" w:color="auto" w:fill="FFFFFF"/>
          <w:lang w:val="uk-UA"/>
        </w:rPr>
        <w:t>та в</w:t>
      </w:r>
      <w:r w:rsidRPr="007C03B0">
        <w:rPr>
          <w:rFonts w:ascii="Times New Roman" w:hAnsi="Times New Roman" w:cs="Times New Roman"/>
          <w:color w:val="333333"/>
          <w:sz w:val="24"/>
          <w:szCs w:val="24"/>
          <w:shd w:val="clear" w:color="auto" w:fill="FFFFFF"/>
        </w:rPr>
        <w:t> </w:t>
      </w:r>
      <w:hyperlink r:id="rId14" w:anchor="n411" w:history="1">
        <w:r w:rsidRPr="007C03B0">
          <w:rPr>
            <w:rFonts w:ascii="Times New Roman" w:hAnsi="Times New Roman" w:cs="Times New Roman"/>
            <w:color w:val="006600"/>
            <w:sz w:val="24"/>
            <w:szCs w:val="24"/>
            <w:u w:val="single"/>
            <w:lang w:val="uk-UA"/>
          </w:rPr>
          <w:t>абзаці чотирнадцятому</w:t>
        </w:r>
      </w:hyperlink>
      <w:r w:rsidRPr="007C03B0">
        <w:rPr>
          <w:rFonts w:ascii="Times New Roman" w:hAnsi="Times New Roman" w:cs="Times New Roman"/>
          <w:color w:val="333333"/>
          <w:sz w:val="24"/>
          <w:szCs w:val="24"/>
          <w:shd w:val="clear" w:color="auto" w:fill="FFFFFF"/>
        </w:rPr>
        <w:t> </w:t>
      </w:r>
      <w:r w:rsidRPr="007C03B0">
        <w:rPr>
          <w:rFonts w:ascii="Times New Roman" w:hAnsi="Times New Roman" w:cs="Times New Roman"/>
          <w:color w:val="333333"/>
          <w:sz w:val="24"/>
          <w:szCs w:val="24"/>
          <w:shd w:val="clear" w:color="auto" w:fill="FFFFFF"/>
          <w:lang w:val="uk-UA"/>
        </w:rPr>
        <w:t xml:space="preserve"> пункту 44 особливостей</w:t>
      </w:r>
      <w:r w:rsidRPr="007C03B0">
        <w:rPr>
          <w:rFonts w:ascii="Times New Roman" w:hAnsi="Times New Roman" w:cs="Times New Roman"/>
          <w:color w:val="000000"/>
          <w:sz w:val="24"/>
          <w:szCs w:val="24"/>
          <w:lang w:val="uk-UA"/>
        </w:rPr>
        <w:t>, а саме:</w:t>
      </w:r>
    </w:p>
    <w:p w14:paraId="1100BF01" w14:textId="585DEBE8" w:rsidR="007C03B0" w:rsidRPr="007C03B0" w:rsidRDefault="007C03B0" w:rsidP="007C03B0">
      <w:pPr>
        <w:spacing w:before="240"/>
        <w:rPr>
          <w:rFonts w:ascii="Times New Roman" w:hAnsi="Times New Roman" w:cs="Times New Roman"/>
          <w:b/>
          <w:bCs/>
          <w:color w:val="000000"/>
          <w:sz w:val="24"/>
          <w:szCs w:val="24"/>
          <w:lang w:val="uk-UA"/>
        </w:rPr>
      </w:pPr>
      <w:r w:rsidRPr="007C03B0">
        <w:rPr>
          <w:rFonts w:ascii="Times New Roman" w:hAnsi="Times New Roman" w:cs="Times New Roman"/>
          <w:color w:val="333333"/>
          <w:sz w:val="24"/>
          <w:szCs w:val="24"/>
          <w:shd w:val="clear" w:color="auto" w:fill="FFFFFF"/>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C124D2">
        <w:rPr>
          <w:rFonts w:ascii="Times New Roman" w:hAnsi="Times New Roman" w:cs="Times New Roman"/>
          <w:color w:val="333333"/>
          <w:sz w:val="24"/>
          <w:szCs w:val="24"/>
          <w:shd w:val="clear" w:color="auto" w:fill="FFFFFF"/>
          <w:lang w:val="uk-UA"/>
        </w:rPr>
        <w:t xml:space="preserve"> </w:t>
      </w:r>
      <w:r w:rsidR="00C124D2" w:rsidRPr="00C124D2">
        <w:rPr>
          <w:rFonts w:ascii="Times New Roman" w:hAnsi="Times New Roman" w:cs="Times New Roman"/>
          <w:color w:val="333333"/>
          <w:sz w:val="24"/>
          <w:szCs w:val="24"/>
          <w:shd w:val="clear" w:color="auto" w:fill="FFFFFF"/>
          <w:lang w:val="uk-UA"/>
        </w:rPr>
        <w:t>(підстава згідно пп. 3  п. 44 цих особливостей)</w:t>
      </w:r>
      <w:r w:rsidRPr="007C03B0">
        <w:rPr>
          <w:rFonts w:ascii="Times New Roman" w:hAnsi="Times New Roman" w:cs="Times New Roman"/>
          <w:color w:val="000000"/>
          <w:sz w:val="24"/>
          <w:szCs w:val="24"/>
          <w:lang w:val="uk-UA"/>
        </w:rPr>
        <w:t xml:space="preserve"> - </w:t>
      </w:r>
      <w:r w:rsidRPr="007C03B0">
        <w:rPr>
          <w:rFonts w:ascii="Times New Roman" w:hAnsi="Times New Roman" w:cs="Times New Roman"/>
          <w:b/>
          <w:bCs/>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w:t>
      </w:r>
    </w:p>
    <w:p w14:paraId="64AC4FA5" w14:textId="6F149C38" w:rsidR="007C03B0" w:rsidRPr="007C03B0" w:rsidRDefault="007C03B0" w:rsidP="007C03B0">
      <w:pPr>
        <w:spacing w:before="240"/>
        <w:rPr>
          <w:rFonts w:ascii="Times New Roman" w:hAnsi="Times New Roman" w:cs="Times New Roman"/>
          <w:color w:val="000000"/>
          <w:sz w:val="24"/>
          <w:szCs w:val="24"/>
          <w:lang w:val="uk-UA"/>
        </w:rPr>
      </w:pPr>
      <w:r w:rsidRPr="007C03B0">
        <w:rPr>
          <w:rFonts w:ascii="Times New Roman" w:hAnsi="Times New Roman" w:cs="Times New Roman"/>
          <w:color w:val="333333"/>
          <w:sz w:val="24"/>
          <w:szCs w:val="24"/>
          <w:shd w:val="clear" w:color="auto" w:fill="FFFFFF"/>
          <w:lang w:val="uk-UA"/>
        </w:rPr>
        <w:lastRenderedPageBreak/>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Pr="007C03B0">
        <w:rPr>
          <w:rFonts w:ascii="Times New Roman" w:hAnsi="Times New Roman" w:cs="Times New Roman"/>
          <w:color w:val="000000"/>
          <w:sz w:val="24"/>
          <w:szCs w:val="24"/>
          <w:lang w:val="uk-UA"/>
        </w:rPr>
        <w:t xml:space="preserve"> </w:t>
      </w:r>
      <w:r w:rsidR="00C124D2" w:rsidRPr="00C124D2">
        <w:rPr>
          <w:rFonts w:ascii="Times New Roman" w:hAnsi="Times New Roman" w:cs="Times New Roman"/>
          <w:color w:val="000000"/>
          <w:sz w:val="24"/>
          <w:szCs w:val="24"/>
          <w:lang w:val="uk-UA"/>
        </w:rPr>
        <w:t>(підстава згідно пп. 5  п. 44 цих особливостей)</w:t>
      </w:r>
      <w:r w:rsidR="00C124D2">
        <w:rPr>
          <w:rFonts w:ascii="Times New Roman" w:hAnsi="Times New Roman" w:cs="Times New Roman"/>
          <w:color w:val="000000"/>
          <w:sz w:val="24"/>
          <w:szCs w:val="24"/>
          <w:lang w:val="uk-UA"/>
        </w:rPr>
        <w:t xml:space="preserve"> </w:t>
      </w:r>
      <w:r w:rsidRPr="007C03B0">
        <w:rPr>
          <w:rFonts w:ascii="Times New Roman" w:hAnsi="Times New Roman" w:cs="Times New Roman"/>
          <w:color w:val="000000"/>
          <w:sz w:val="24"/>
          <w:szCs w:val="24"/>
          <w:lang w:val="uk-UA"/>
        </w:rPr>
        <w:t xml:space="preserve">- </w:t>
      </w:r>
      <w:r w:rsidRPr="007C03B0">
        <w:rPr>
          <w:rFonts w:ascii="Times New Roman" w:hAnsi="Times New Roman" w:cs="Times New Roman"/>
          <w:b/>
          <w:b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p>
    <w:p w14:paraId="41785551" w14:textId="5C291AEF" w:rsidR="007C03B0" w:rsidRPr="007C03B0" w:rsidRDefault="007C03B0" w:rsidP="007C03B0">
      <w:pPr>
        <w:spacing w:before="240"/>
        <w:rPr>
          <w:rFonts w:ascii="Times New Roman" w:hAnsi="Times New Roman" w:cs="Times New Roman"/>
          <w:b/>
          <w:bCs/>
          <w:color w:val="000000"/>
          <w:sz w:val="24"/>
          <w:szCs w:val="24"/>
        </w:rPr>
      </w:pPr>
      <w:proofErr w:type="spellStart"/>
      <w:r w:rsidRPr="007C03B0">
        <w:rPr>
          <w:rFonts w:ascii="Times New Roman" w:hAnsi="Times New Roman" w:cs="Times New Roman"/>
          <w:color w:val="333333"/>
          <w:sz w:val="24"/>
          <w:szCs w:val="24"/>
          <w:shd w:val="clear" w:color="auto" w:fill="FFFFFF"/>
        </w:rPr>
        <w:t>керівник</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учасника</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процедури</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закупі</w:t>
      </w:r>
      <w:proofErr w:type="gramStart"/>
      <w:r w:rsidRPr="007C03B0">
        <w:rPr>
          <w:rFonts w:ascii="Times New Roman" w:hAnsi="Times New Roman" w:cs="Times New Roman"/>
          <w:color w:val="333333"/>
          <w:sz w:val="24"/>
          <w:szCs w:val="24"/>
          <w:shd w:val="clear" w:color="auto" w:fill="FFFFFF"/>
        </w:rPr>
        <w:t>вл</w:t>
      </w:r>
      <w:proofErr w:type="gramEnd"/>
      <w:r w:rsidRPr="007C03B0">
        <w:rPr>
          <w:rFonts w:ascii="Times New Roman" w:hAnsi="Times New Roman" w:cs="Times New Roman"/>
          <w:color w:val="333333"/>
          <w:sz w:val="24"/>
          <w:szCs w:val="24"/>
          <w:shd w:val="clear" w:color="auto" w:fill="FFFFFF"/>
        </w:rPr>
        <w:t>і</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був</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засуджений</w:t>
      </w:r>
      <w:proofErr w:type="spellEnd"/>
      <w:r w:rsidRPr="007C03B0">
        <w:rPr>
          <w:rFonts w:ascii="Times New Roman" w:hAnsi="Times New Roman" w:cs="Times New Roman"/>
          <w:color w:val="333333"/>
          <w:sz w:val="24"/>
          <w:szCs w:val="24"/>
          <w:shd w:val="clear" w:color="auto" w:fill="FFFFFF"/>
        </w:rPr>
        <w:t xml:space="preserve"> за </w:t>
      </w:r>
      <w:proofErr w:type="spellStart"/>
      <w:r w:rsidRPr="007C03B0">
        <w:rPr>
          <w:rFonts w:ascii="Times New Roman" w:hAnsi="Times New Roman" w:cs="Times New Roman"/>
          <w:color w:val="333333"/>
          <w:sz w:val="24"/>
          <w:szCs w:val="24"/>
          <w:shd w:val="clear" w:color="auto" w:fill="FFFFFF"/>
        </w:rPr>
        <w:t>кримінальне</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правопорушення</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вчинене</w:t>
      </w:r>
      <w:proofErr w:type="spellEnd"/>
      <w:r w:rsidRPr="007C03B0">
        <w:rPr>
          <w:rFonts w:ascii="Times New Roman" w:hAnsi="Times New Roman" w:cs="Times New Roman"/>
          <w:color w:val="333333"/>
          <w:sz w:val="24"/>
          <w:szCs w:val="24"/>
          <w:shd w:val="clear" w:color="auto" w:fill="FFFFFF"/>
        </w:rPr>
        <w:t xml:space="preserve"> з </w:t>
      </w:r>
      <w:proofErr w:type="spellStart"/>
      <w:r w:rsidRPr="007C03B0">
        <w:rPr>
          <w:rFonts w:ascii="Times New Roman" w:hAnsi="Times New Roman" w:cs="Times New Roman"/>
          <w:color w:val="333333"/>
          <w:sz w:val="24"/>
          <w:szCs w:val="24"/>
          <w:shd w:val="clear" w:color="auto" w:fill="FFFFFF"/>
        </w:rPr>
        <w:t>корисливих</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мотивів</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зокрема</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пов’язане</w:t>
      </w:r>
      <w:proofErr w:type="spellEnd"/>
      <w:r w:rsidRPr="007C03B0">
        <w:rPr>
          <w:rFonts w:ascii="Times New Roman" w:hAnsi="Times New Roman" w:cs="Times New Roman"/>
          <w:color w:val="333333"/>
          <w:sz w:val="24"/>
          <w:szCs w:val="24"/>
          <w:shd w:val="clear" w:color="auto" w:fill="FFFFFF"/>
        </w:rPr>
        <w:t xml:space="preserve"> з </w:t>
      </w:r>
      <w:proofErr w:type="spellStart"/>
      <w:r w:rsidRPr="007C03B0">
        <w:rPr>
          <w:rFonts w:ascii="Times New Roman" w:hAnsi="Times New Roman" w:cs="Times New Roman"/>
          <w:color w:val="333333"/>
          <w:sz w:val="24"/>
          <w:szCs w:val="24"/>
          <w:shd w:val="clear" w:color="auto" w:fill="FFFFFF"/>
        </w:rPr>
        <w:t>хабарництвом</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шахрайством</w:t>
      </w:r>
      <w:proofErr w:type="spellEnd"/>
      <w:r w:rsidRPr="007C03B0">
        <w:rPr>
          <w:rFonts w:ascii="Times New Roman" w:hAnsi="Times New Roman" w:cs="Times New Roman"/>
          <w:color w:val="333333"/>
          <w:sz w:val="24"/>
          <w:szCs w:val="24"/>
          <w:shd w:val="clear" w:color="auto" w:fill="FFFFFF"/>
        </w:rPr>
        <w:t xml:space="preserve"> та </w:t>
      </w:r>
      <w:proofErr w:type="spellStart"/>
      <w:r w:rsidRPr="007C03B0">
        <w:rPr>
          <w:rFonts w:ascii="Times New Roman" w:hAnsi="Times New Roman" w:cs="Times New Roman"/>
          <w:color w:val="333333"/>
          <w:sz w:val="24"/>
          <w:szCs w:val="24"/>
          <w:shd w:val="clear" w:color="auto" w:fill="FFFFFF"/>
        </w:rPr>
        <w:t>відмиванням</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коштів</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судимість</w:t>
      </w:r>
      <w:proofErr w:type="spellEnd"/>
      <w:r w:rsidRPr="007C03B0">
        <w:rPr>
          <w:rFonts w:ascii="Times New Roman" w:hAnsi="Times New Roman" w:cs="Times New Roman"/>
          <w:color w:val="333333"/>
          <w:sz w:val="24"/>
          <w:szCs w:val="24"/>
          <w:shd w:val="clear" w:color="auto" w:fill="FFFFFF"/>
        </w:rPr>
        <w:t xml:space="preserve"> з </w:t>
      </w:r>
      <w:proofErr w:type="spellStart"/>
      <w:r w:rsidRPr="007C03B0">
        <w:rPr>
          <w:rFonts w:ascii="Times New Roman" w:hAnsi="Times New Roman" w:cs="Times New Roman"/>
          <w:color w:val="333333"/>
          <w:sz w:val="24"/>
          <w:szCs w:val="24"/>
          <w:shd w:val="clear" w:color="auto" w:fill="FFFFFF"/>
        </w:rPr>
        <w:t>якого</w:t>
      </w:r>
      <w:proofErr w:type="spellEnd"/>
      <w:r w:rsidRPr="007C03B0">
        <w:rPr>
          <w:rFonts w:ascii="Times New Roman" w:hAnsi="Times New Roman" w:cs="Times New Roman"/>
          <w:color w:val="333333"/>
          <w:sz w:val="24"/>
          <w:szCs w:val="24"/>
          <w:shd w:val="clear" w:color="auto" w:fill="FFFFFF"/>
        </w:rPr>
        <w:t xml:space="preserve"> не </w:t>
      </w:r>
      <w:proofErr w:type="spellStart"/>
      <w:r w:rsidRPr="007C03B0">
        <w:rPr>
          <w:rFonts w:ascii="Times New Roman" w:hAnsi="Times New Roman" w:cs="Times New Roman"/>
          <w:color w:val="333333"/>
          <w:sz w:val="24"/>
          <w:szCs w:val="24"/>
          <w:shd w:val="clear" w:color="auto" w:fill="FFFFFF"/>
        </w:rPr>
        <w:t>знято</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або</w:t>
      </w:r>
      <w:proofErr w:type="spellEnd"/>
      <w:r w:rsidRPr="007C03B0">
        <w:rPr>
          <w:rFonts w:ascii="Times New Roman" w:hAnsi="Times New Roman" w:cs="Times New Roman"/>
          <w:color w:val="333333"/>
          <w:sz w:val="24"/>
          <w:szCs w:val="24"/>
          <w:shd w:val="clear" w:color="auto" w:fill="FFFFFF"/>
        </w:rPr>
        <w:t xml:space="preserve"> не погашено в </w:t>
      </w:r>
      <w:proofErr w:type="spellStart"/>
      <w:r w:rsidRPr="007C03B0">
        <w:rPr>
          <w:rFonts w:ascii="Times New Roman" w:hAnsi="Times New Roman" w:cs="Times New Roman"/>
          <w:color w:val="333333"/>
          <w:sz w:val="24"/>
          <w:szCs w:val="24"/>
          <w:shd w:val="clear" w:color="auto" w:fill="FFFFFF"/>
        </w:rPr>
        <w:t>установленому</w:t>
      </w:r>
      <w:proofErr w:type="spellEnd"/>
      <w:r w:rsidRPr="007C03B0">
        <w:rPr>
          <w:rFonts w:ascii="Times New Roman" w:hAnsi="Times New Roman" w:cs="Times New Roman"/>
          <w:color w:val="333333"/>
          <w:sz w:val="24"/>
          <w:szCs w:val="24"/>
          <w:shd w:val="clear" w:color="auto" w:fill="FFFFFF"/>
        </w:rPr>
        <w:t xml:space="preserve"> законом </w:t>
      </w:r>
      <w:proofErr w:type="spellStart"/>
      <w:r w:rsidRPr="007C03B0">
        <w:rPr>
          <w:rFonts w:ascii="Times New Roman" w:hAnsi="Times New Roman" w:cs="Times New Roman"/>
          <w:color w:val="333333"/>
          <w:sz w:val="24"/>
          <w:szCs w:val="24"/>
          <w:shd w:val="clear" w:color="auto" w:fill="FFFFFF"/>
        </w:rPr>
        <w:t>порядк</w:t>
      </w:r>
      <w:proofErr w:type="spellEnd"/>
      <w:r w:rsidR="0061368C">
        <w:rPr>
          <w:rFonts w:ascii="Times New Roman" w:hAnsi="Times New Roman" w:cs="Times New Roman"/>
          <w:color w:val="333333"/>
          <w:sz w:val="24"/>
          <w:szCs w:val="24"/>
          <w:shd w:val="clear" w:color="auto" w:fill="FFFFFF"/>
          <w:lang w:val="uk-UA"/>
        </w:rPr>
        <w:t xml:space="preserve">у </w:t>
      </w:r>
      <w:r w:rsidR="0061368C" w:rsidRPr="0061368C">
        <w:rPr>
          <w:rFonts w:ascii="Times New Roman" w:hAnsi="Times New Roman" w:cs="Times New Roman"/>
          <w:color w:val="333333"/>
          <w:sz w:val="24"/>
          <w:szCs w:val="24"/>
          <w:shd w:val="clear" w:color="auto" w:fill="FFFFFF"/>
        </w:rPr>
        <w:t>(</w:t>
      </w:r>
      <w:proofErr w:type="spellStart"/>
      <w:r w:rsidR="0061368C" w:rsidRPr="0061368C">
        <w:rPr>
          <w:rFonts w:ascii="Times New Roman" w:hAnsi="Times New Roman" w:cs="Times New Roman"/>
          <w:color w:val="333333"/>
          <w:sz w:val="24"/>
          <w:szCs w:val="24"/>
          <w:shd w:val="clear" w:color="auto" w:fill="FFFFFF"/>
        </w:rPr>
        <w:t>підстава</w:t>
      </w:r>
      <w:proofErr w:type="spellEnd"/>
      <w:r w:rsidR="0061368C" w:rsidRPr="0061368C">
        <w:rPr>
          <w:rFonts w:ascii="Times New Roman" w:hAnsi="Times New Roman" w:cs="Times New Roman"/>
          <w:color w:val="333333"/>
          <w:sz w:val="24"/>
          <w:szCs w:val="24"/>
          <w:shd w:val="clear" w:color="auto" w:fill="FFFFFF"/>
        </w:rPr>
        <w:t xml:space="preserve"> </w:t>
      </w:r>
      <w:proofErr w:type="spellStart"/>
      <w:r w:rsidR="0061368C" w:rsidRPr="0061368C">
        <w:rPr>
          <w:rFonts w:ascii="Times New Roman" w:hAnsi="Times New Roman" w:cs="Times New Roman"/>
          <w:color w:val="333333"/>
          <w:sz w:val="24"/>
          <w:szCs w:val="24"/>
          <w:shd w:val="clear" w:color="auto" w:fill="FFFFFF"/>
        </w:rPr>
        <w:t>згідно</w:t>
      </w:r>
      <w:proofErr w:type="spellEnd"/>
      <w:r w:rsidR="0061368C" w:rsidRPr="0061368C">
        <w:rPr>
          <w:rFonts w:ascii="Times New Roman" w:hAnsi="Times New Roman" w:cs="Times New Roman"/>
          <w:color w:val="333333"/>
          <w:sz w:val="24"/>
          <w:szCs w:val="24"/>
          <w:shd w:val="clear" w:color="auto" w:fill="FFFFFF"/>
        </w:rPr>
        <w:t xml:space="preserve"> </w:t>
      </w:r>
      <w:proofErr w:type="spellStart"/>
      <w:r w:rsidR="0061368C" w:rsidRPr="0061368C">
        <w:rPr>
          <w:rFonts w:ascii="Times New Roman" w:hAnsi="Times New Roman" w:cs="Times New Roman"/>
          <w:color w:val="333333"/>
          <w:sz w:val="24"/>
          <w:szCs w:val="24"/>
          <w:shd w:val="clear" w:color="auto" w:fill="FFFFFF"/>
        </w:rPr>
        <w:t>пп</w:t>
      </w:r>
      <w:proofErr w:type="spellEnd"/>
      <w:r w:rsidR="0061368C" w:rsidRPr="0061368C">
        <w:rPr>
          <w:rFonts w:ascii="Times New Roman" w:hAnsi="Times New Roman" w:cs="Times New Roman"/>
          <w:color w:val="333333"/>
          <w:sz w:val="24"/>
          <w:szCs w:val="24"/>
          <w:shd w:val="clear" w:color="auto" w:fill="FFFFFF"/>
        </w:rPr>
        <w:t xml:space="preserve">. 6  п. 44 </w:t>
      </w:r>
      <w:proofErr w:type="spellStart"/>
      <w:r w:rsidR="0061368C" w:rsidRPr="0061368C">
        <w:rPr>
          <w:rFonts w:ascii="Times New Roman" w:hAnsi="Times New Roman" w:cs="Times New Roman"/>
          <w:color w:val="333333"/>
          <w:sz w:val="24"/>
          <w:szCs w:val="24"/>
          <w:shd w:val="clear" w:color="auto" w:fill="FFFFFF"/>
        </w:rPr>
        <w:t>цих</w:t>
      </w:r>
      <w:proofErr w:type="spellEnd"/>
      <w:r w:rsidR="0061368C" w:rsidRPr="0061368C">
        <w:rPr>
          <w:rFonts w:ascii="Times New Roman" w:hAnsi="Times New Roman" w:cs="Times New Roman"/>
          <w:color w:val="333333"/>
          <w:sz w:val="24"/>
          <w:szCs w:val="24"/>
          <w:shd w:val="clear" w:color="auto" w:fill="FFFFFF"/>
        </w:rPr>
        <w:t xml:space="preserve"> </w:t>
      </w:r>
      <w:proofErr w:type="spellStart"/>
      <w:r w:rsidR="0061368C" w:rsidRPr="0061368C">
        <w:rPr>
          <w:rFonts w:ascii="Times New Roman" w:hAnsi="Times New Roman" w:cs="Times New Roman"/>
          <w:color w:val="333333"/>
          <w:sz w:val="24"/>
          <w:szCs w:val="24"/>
          <w:shd w:val="clear" w:color="auto" w:fill="FFFFFF"/>
        </w:rPr>
        <w:t>особливостей</w:t>
      </w:r>
      <w:proofErr w:type="spellEnd"/>
      <w:r w:rsidR="0061368C" w:rsidRPr="0061368C">
        <w:rPr>
          <w:rFonts w:ascii="Times New Roman" w:hAnsi="Times New Roman" w:cs="Times New Roman"/>
          <w:color w:val="333333"/>
          <w:sz w:val="24"/>
          <w:szCs w:val="24"/>
          <w:shd w:val="clear" w:color="auto" w:fill="FFFFFF"/>
        </w:rPr>
        <w:t>)</w:t>
      </w:r>
      <w:r w:rsidRPr="007C03B0">
        <w:rPr>
          <w:rFonts w:ascii="Times New Roman" w:hAnsi="Times New Roman" w:cs="Times New Roman"/>
          <w:b/>
          <w:bCs/>
          <w:color w:val="000000"/>
          <w:sz w:val="24"/>
          <w:szCs w:val="24"/>
          <w:lang w:val="uk-UA"/>
        </w:rPr>
        <w:t xml:space="preserve"> - витяг з інформаційно-аналітичної системи «Облік відомостей про притягнення особи до кримінальної відповідальності та наявності судимості»</w:t>
      </w:r>
      <w:r w:rsidRPr="007C03B0">
        <w:rPr>
          <w:rFonts w:ascii="Times New Roman" w:hAnsi="Times New Roman" w:cs="Times New Roman"/>
          <w:b/>
          <w:bCs/>
          <w:color w:val="000000"/>
          <w:sz w:val="24"/>
          <w:szCs w:val="24"/>
        </w:rPr>
        <w:t>;</w:t>
      </w:r>
    </w:p>
    <w:p w14:paraId="406DDF3D" w14:textId="65CC1323" w:rsidR="007C03B0" w:rsidRPr="007C03B0" w:rsidRDefault="007C03B0" w:rsidP="007C03B0">
      <w:pPr>
        <w:spacing w:before="240"/>
        <w:rPr>
          <w:rFonts w:ascii="Times New Roman" w:hAnsi="Times New Roman" w:cs="Times New Roman"/>
          <w:b/>
          <w:bCs/>
          <w:color w:val="000000"/>
          <w:sz w:val="24"/>
          <w:szCs w:val="24"/>
        </w:rPr>
      </w:pPr>
      <w:proofErr w:type="spellStart"/>
      <w:r w:rsidRPr="007C03B0">
        <w:rPr>
          <w:rFonts w:ascii="Times New Roman" w:hAnsi="Times New Roman" w:cs="Times New Roman"/>
          <w:color w:val="333333"/>
          <w:sz w:val="24"/>
          <w:szCs w:val="24"/>
          <w:shd w:val="clear" w:color="auto" w:fill="FFFFFF"/>
        </w:rPr>
        <w:t>керівника</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учасника</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процедури</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закупі</w:t>
      </w:r>
      <w:proofErr w:type="gramStart"/>
      <w:r w:rsidRPr="007C03B0">
        <w:rPr>
          <w:rFonts w:ascii="Times New Roman" w:hAnsi="Times New Roman" w:cs="Times New Roman"/>
          <w:color w:val="333333"/>
          <w:sz w:val="24"/>
          <w:szCs w:val="24"/>
          <w:shd w:val="clear" w:color="auto" w:fill="FFFFFF"/>
        </w:rPr>
        <w:t>вл</w:t>
      </w:r>
      <w:proofErr w:type="gramEnd"/>
      <w:r w:rsidRPr="007C03B0">
        <w:rPr>
          <w:rFonts w:ascii="Times New Roman" w:hAnsi="Times New Roman" w:cs="Times New Roman"/>
          <w:color w:val="333333"/>
          <w:sz w:val="24"/>
          <w:szCs w:val="24"/>
          <w:shd w:val="clear" w:color="auto" w:fill="FFFFFF"/>
        </w:rPr>
        <w:t>і</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фізичну</w:t>
      </w:r>
      <w:proofErr w:type="spellEnd"/>
      <w:r w:rsidRPr="007C03B0">
        <w:rPr>
          <w:rFonts w:ascii="Times New Roman" w:hAnsi="Times New Roman" w:cs="Times New Roman"/>
          <w:color w:val="333333"/>
          <w:sz w:val="24"/>
          <w:szCs w:val="24"/>
          <w:shd w:val="clear" w:color="auto" w:fill="FFFFFF"/>
        </w:rPr>
        <w:t xml:space="preserve"> особу, яка є </w:t>
      </w:r>
      <w:proofErr w:type="spellStart"/>
      <w:r w:rsidRPr="007C03B0">
        <w:rPr>
          <w:rFonts w:ascii="Times New Roman" w:hAnsi="Times New Roman" w:cs="Times New Roman"/>
          <w:color w:val="333333"/>
          <w:sz w:val="24"/>
          <w:szCs w:val="24"/>
          <w:shd w:val="clear" w:color="auto" w:fill="FFFFFF"/>
        </w:rPr>
        <w:t>учасником</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процедури</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закупівлі</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було</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притягнуто</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згідно</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із</w:t>
      </w:r>
      <w:proofErr w:type="spellEnd"/>
      <w:r w:rsidRPr="007C03B0">
        <w:rPr>
          <w:rFonts w:ascii="Times New Roman" w:hAnsi="Times New Roman" w:cs="Times New Roman"/>
          <w:color w:val="333333"/>
          <w:sz w:val="24"/>
          <w:szCs w:val="24"/>
          <w:shd w:val="clear" w:color="auto" w:fill="FFFFFF"/>
        </w:rPr>
        <w:t xml:space="preserve"> законом до </w:t>
      </w:r>
      <w:proofErr w:type="spellStart"/>
      <w:r w:rsidRPr="007C03B0">
        <w:rPr>
          <w:rFonts w:ascii="Times New Roman" w:hAnsi="Times New Roman" w:cs="Times New Roman"/>
          <w:color w:val="333333"/>
          <w:sz w:val="24"/>
          <w:szCs w:val="24"/>
          <w:shd w:val="clear" w:color="auto" w:fill="FFFFFF"/>
        </w:rPr>
        <w:t>відповідальності</w:t>
      </w:r>
      <w:proofErr w:type="spellEnd"/>
      <w:r w:rsidRPr="007C03B0">
        <w:rPr>
          <w:rFonts w:ascii="Times New Roman" w:hAnsi="Times New Roman" w:cs="Times New Roman"/>
          <w:color w:val="333333"/>
          <w:sz w:val="24"/>
          <w:szCs w:val="24"/>
          <w:shd w:val="clear" w:color="auto" w:fill="FFFFFF"/>
        </w:rPr>
        <w:t xml:space="preserve"> за </w:t>
      </w:r>
      <w:proofErr w:type="spellStart"/>
      <w:r w:rsidRPr="007C03B0">
        <w:rPr>
          <w:rFonts w:ascii="Times New Roman" w:hAnsi="Times New Roman" w:cs="Times New Roman"/>
          <w:color w:val="333333"/>
          <w:sz w:val="24"/>
          <w:szCs w:val="24"/>
          <w:shd w:val="clear" w:color="auto" w:fill="FFFFFF"/>
        </w:rPr>
        <w:t>вчинення</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правопорушення</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пов’язаного</w:t>
      </w:r>
      <w:proofErr w:type="spellEnd"/>
      <w:r w:rsidRPr="007C03B0">
        <w:rPr>
          <w:rFonts w:ascii="Times New Roman" w:hAnsi="Times New Roman" w:cs="Times New Roman"/>
          <w:color w:val="333333"/>
          <w:sz w:val="24"/>
          <w:szCs w:val="24"/>
          <w:shd w:val="clear" w:color="auto" w:fill="FFFFFF"/>
        </w:rPr>
        <w:t xml:space="preserve"> з </w:t>
      </w:r>
      <w:proofErr w:type="spellStart"/>
      <w:r w:rsidRPr="007C03B0">
        <w:rPr>
          <w:rFonts w:ascii="Times New Roman" w:hAnsi="Times New Roman" w:cs="Times New Roman"/>
          <w:color w:val="333333"/>
          <w:sz w:val="24"/>
          <w:szCs w:val="24"/>
          <w:shd w:val="clear" w:color="auto" w:fill="FFFFFF"/>
        </w:rPr>
        <w:t>використанням</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дитячої</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праці</w:t>
      </w:r>
      <w:proofErr w:type="spellEnd"/>
      <w:r w:rsidRPr="007C03B0">
        <w:rPr>
          <w:rFonts w:ascii="Times New Roman" w:hAnsi="Times New Roman" w:cs="Times New Roman"/>
          <w:color w:val="333333"/>
          <w:sz w:val="24"/>
          <w:szCs w:val="24"/>
          <w:shd w:val="clear" w:color="auto" w:fill="FFFFFF"/>
        </w:rPr>
        <w:t xml:space="preserve"> </w:t>
      </w:r>
      <w:proofErr w:type="spellStart"/>
      <w:r w:rsidRPr="007C03B0">
        <w:rPr>
          <w:rFonts w:ascii="Times New Roman" w:hAnsi="Times New Roman" w:cs="Times New Roman"/>
          <w:color w:val="333333"/>
          <w:sz w:val="24"/>
          <w:szCs w:val="24"/>
          <w:shd w:val="clear" w:color="auto" w:fill="FFFFFF"/>
        </w:rPr>
        <w:t>чи</w:t>
      </w:r>
      <w:proofErr w:type="spellEnd"/>
      <w:r w:rsidRPr="007C03B0">
        <w:rPr>
          <w:rFonts w:ascii="Times New Roman" w:hAnsi="Times New Roman" w:cs="Times New Roman"/>
          <w:color w:val="333333"/>
          <w:sz w:val="24"/>
          <w:szCs w:val="24"/>
          <w:shd w:val="clear" w:color="auto" w:fill="FFFFFF"/>
        </w:rPr>
        <w:t xml:space="preserve"> будь-</w:t>
      </w:r>
      <w:proofErr w:type="spellStart"/>
      <w:r w:rsidRPr="007C03B0">
        <w:rPr>
          <w:rFonts w:ascii="Times New Roman" w:hAnsi="Times New Roman" w:cs="Times New Roman"/>
          <w:color w:val="333333"/>
          <w:sz w:val="24"/>
          <w:szCs w:val="24"/>
          <w:shd w:val="clear" w:color="auto" w:fill="FFFFFF"/>
        </w:rPr>
        <w:t>якими</w:t>
      </w:r>
      <w:proofErr w:type="spellEnd"/>
      <w:r w:rsidRPr="007C03B0">
        <w:rPr>
          <w:rFonts w:ascii="Times New Roman" w:hAnsi="Times New Roman" w:cs="Times New Roman"/>
          <w:color w:val="333333"/>
          <w:sz w:val="24"/>
          <w:szCs w:val="24"/>
          <w:shd w:val="clear" w:color="auto" w:fill="FFFFFF"/>
        </w:rPr>
        <w:t xml:space="preserve"> формами </w:t>
      </w:r>
      <w:proofErr w:type="spellStart"/>
      <w:r w:rsidRPr="007C03B0">
        <w:rPr>
          <w:rFonts w:ascii="Times New Roman" w:hAnsi="Times New Roman" w:cs="Times New Roman"/>
          <w:color w:val="333333"/>
          <w:sz w:val="24"/>
          <w:szCs w:val="24"/>
          <w:shd w:val="clear" w:color="auto" w:fill="FFFFFF"/>
        </w:rPr>
        <w:t>торгівлі</w:t>
      </w:r>
      <w:proofErr w:type="spellEnd"/>
      <w:r w:rsidRPr="007C03B0">
        <w:rPr>
          <w:rFonts w:ascii="Times New Roman" w:hAnsi="Times New Roman" w:cs="Times New Roman"/>
          <w:color w:val="333333"/>
          <w:sz w:val="24"/>
          <w:szCs w:val="24"/>
          <w:shd w:val="clear" w:color="auto" w:fill="FFFFFF"/>
        </w:rPr>
        <w:t xml:space="preserve"> людьми</w:t>
      </w:r>
      <w:r w:rsidRPr="007C03B0">
        <w:rPr>
          <w:rFonts w:ascii="Times New Roman" w:hAnsi="Times New Roman" w:cs="Times New Roman"/>
          <w:color w:val="000000"/>
          <w:sz w:val="24"/>
          <w:szCs w:val="24"/>
          <w:lang w:val="uk-UA"/>
        </w:rPr>
        <w:t xml:space="preserve"> </w:t>
      </w:r>
      <w:r w:rsidR="0061368C" w:rsidRPr="0061368C">
        <w:rPr>
          <w:rFonts w:ascii="Times New Roman" w:hAnsi="Times New Roman" w:cs="Times New Roman"/>
          <w:color w:val="000000"/>
          <w:sz w:val="24"/>
          <w:szCs w:val="24"/>
          <w:lang w:val="uk-UA"/>
        </w:rPr>
        <w:t>(підстава згідно пп. 12  п. 44 цих особливостей)</w:t>
      </w:r>
      <w:r w:rsidR="0061368C">
        <w:rPr>
          <w:rFonts w:ascii="Times New Roman" w:hAnsi="Times New Roman" w:cs="Times New Roman"/>
          <w:color w:val="000000"/>
          <w:sz w:val="24"/>
          <w:szCs w:val="24"/>
          <w:lang w:val="uk-UA"/>
        </w:rPr>
        <w:t xml:space="preserve"> </w:t>
      </w:r>
      <w:r w:rsidRPr="007C03B0">
        <w:rPr>
          <w:rFonts w:ascii="Times New Roman" w:hAnsi="Times New Roman" w:cs="Times New Roman"/>
          <w:b/>
          <w:bCs/>
          <w:color w:val="000000"/>
          <w:sz w:val="24"/>
          <w:szCs w:val="24"/>
          <w:lang w:val="uk-UA"/>
        </w:rPr>
        <w:t>- витяг з інформаційно-аналітичної системи «Облік відомостей про притягнення особи до кримінальної відповідальності та наявності судимості»</w:t>
      </w:r>
      <w:r w:rsidRPr="007C03B0">
        <w:rPr>
          <w:rFonts w:ascii="Times New Roman" w:hAnsi="Times New Roman" w:cs="Times New Roman"/>
          <w:b/>
          <w:bCs/>
          <w:color w:val="000000"/>
          <w:sz w:val="24"/>
          <w:szCs w:val="24"/>
        </w:rPr>
        <w:t>;</w:t>
      </w:r>
    </w:p>
    <w:p w14:paraId="521A06B1" w14:textId="4679F844" w:rsidR="007C03B0" w:rsidRPr="007C03B0" w:rsidRDefault="007C03B0" w:rsidP="007C03B0">
      <w:pPr>
        <w:spacing w:before="240"/>
        <w:rPr>
          <w:rFonts w:ascii="Times New Roman" w:hAnsi="Times New Roman" w:cs="Times New Roman"/>
          <w:b/>
          <w:bCs/>
          <w:color w:val="000000"/>
          <w:sz w:val="24"/>
          <w:szCs w:val="24"/>
          <w:u w:val="single"/>
          <w:lang w:val="uk-UA"/>
        </w:rPr>
      </w:pPr>
      <w:r w:rsidRPr="007C03B0">
        <w:rPr>
          <w:rFonts w:ascii="Times New Roman" w:hAnsi="Times New Roman" w:cs="Times New Roman"/>
          <w:b/>
          <w:bCs/>
          <w:color w:val="000000"/>
          <w:sz w:val="24"/>
          <w:szCs w:val="24"/>
          <w:lang w:val="uk-UA"/>
        </w:rPr>
        <w:t xml:space="preserve">абз.14 пункту 44 особливостей </w:t>
      </w:r>
      <w:r w:rsidRPr="007C03B0">
        <w:rPr>
          <w:rFonts w:ascii="Times New Roman" w:hAnsi="Times New Roman" w:cs="Times New Roman"/>
          <w:color w:val="000000"/>
          <w:sz w:val="24"/>
          <w:szCs w:val="24"/>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61368C" w:rsidRPr="0061368C">
        <w:t xml:space="preserve"> </w:t>
      </w:r>
      <w:r w:rsidR="0061368C" w:rsidRPr="0061368C">
        <w:rPr>
          <w:rFonts w:ascii="Times New Roman" w:hAnsi="Times New Roman" w:cs="Times New Roman"/>
          <w:color w:val="000000"/>
          <w:sz w:val="24"/>
          <w:szCs w:val="24"/>
          <w:lang w:val="uk-UA"/>
        </w:rPr>
        <w:t xml:space="preserve">(підстава згідно </w:t>
      </w:r>
      <w:proofErr w:type="spellStart"/>
      <w:r w:rsidR="0061368C" w:rsidRPr="0061368C">
        <w:rPr>
          <w:rFonts w:ascii="Times New Roman" w:hAnsi="Times New Roman" w:cs="Times New Roman"/>
          <w:color w:val="000000"/>
          <w:sz w:val="24"/>
          <w:szCs w:val="24"/>
          <w:lang w:val="uk-UA"/>
        </w:rPr>
        <w:t>а</w:t>
      </w:r>
      <w:r w:rsidR="0061368C">
        <w:rPr>
          <w:rFonts w:ascii="Times New Roman" w:hAnsi="Times New Roman" w:cs="Times New Roman"/>
          <w:color w:val="000000"/>
          <w:sz w:val="24"/>
          <w:szCs w:val="24"/>
          <w:lang w:val="uk-UA"/>
        </w:rPr>
        <w:t>бз</w:t>
      </w:r>
      <w:proofErr w:type="spellEnd"/>
      <w:r w:rsidR="0061368C">
        <w:rPr>
          <w:rFonts w:ascii="Times New Roman" w:hAnsi="Times New Roman" w:cs="Times New Roman"/>
          <w:color w:val="000000"/>
          <w:sz w:val="24"/>
          <w:szCs w:val="24"/>
          <w:lang w:val="uk-UA"/>
        </w:rPr>
        <w:t>. 14  п. 44 цих особливостей) -</w:t>
      </w:r>
      <w:r w:rsidRPr="007C03B0">
        <w:rPr>
          <w:rFonts w:ascii="Times New Roman" w:hAnsi="Times New Roman" w:cs="Times New Roman"/>
          <w:color w:val="000000"/>
          <w:sz w:val="24"/>
          <w:szCs w:val="24"/>
          <w:lang w:val="uk-UA"/>
        </w:rPr>
        <w:t xml:space="preserve"> підтверджується наданням  </w:t>
      </w:r>
      <w:r w:rsidRPr="007C03B0">
        <w:rPr>
          <w:rFonts w:ascii="Times New Roman" w:hAnsi="Times New Roman" w:cs="Times New Roman"/>
          <w:b/>
          <w:bCs/>
          <w:color w:val="000000"/>
          <w:sz w:val="24"/>
          <w:szCs w:val="24"/>
          <w:u w:val="single"/>
          <w:lang w:val="uk-UA"/>
        </w:rPr>
        <w:t>інформації в довільній формі про виконання</w:t>
      </w:r>
      <w:r w:rsidRPr="007C03B0">
        <w:rPr>
          <w:rFonts w:ascii="Times New Roman" w:hAnsi="Times New Roman" w:cs="Times New Roman"/>
          <w:b/>
          <w:bCs/>
          <w:color w:val="000000"/>
          <w:sz w:val="24"/>
          <w:szCs w:val="24"/>
          <w:u w:val="single"/>
        </w:rPr>
        <w:t>/</w:t>
      </w:r>
      <w:r w:rsidRPr="007C03B0">
        <w:rPr>
          <w:rFonts w:ascii="Times New Roman" w:hAnsi="Times New Roman" w:cs="Times New Roman"/>
          <w:b/>
          <w:bCs/>
          <w:color w:val="000000"/>
          <w:sz w:val="24"/>
          <w:szCs w:val="24"/>
          <w:u w:val="single"/>
          <w:lang w:val="uk-UA"/>
        </w:rPr>
        <w:t>не виконання своїх зобов’язань за раніше укладеним договором про закупівлю з Замовником торгів, що призвело до його дострокового розірвання, і було застосовано санкції у вигляді штраф</w:t>
      </w:r>
      <w:r w:rsidR="0061368C">
        <w:rPr>
          <w:rFonts w:ascii="Times New Roman" w:hAnsi="Times New Roman" w:cs="Times New Roman"/>
          <w:b/>
          <w:bCs/>
          <w:color w:val="000000"/>
          <w:sz w:val="24"/>
          <w:szCs w:val="24"/>
          <w:u w:val="single"/>
          <w:lang w:val="uk-UA"/>
        </w:rPr>
        <w:t>ів та/або відшкодування збитків.</w:t>
      </w:r>
    </w:p>
    <w:p w14:paraId="7AE3C590" w14:textId="74829F3E" w:rsidR="007C03B0" w:rsidRPr="007C03B0" w:rsidRDefault="007C03B0" w:rsidP="007C03B0">
      <w:pPr>
        <w:spacing w:before="240"/>
        <w:rPr>
          <w:rFonts w:ascii="Times New Roman" w:hAnsi="Times New Roman" w:cs="Times New Roman"/>
          <w:b/>
          <w:bCs/>
          <w:color w:val="000000"/>
          <w:sz w:val="24"/>
          <w:szCs w:val="24"/>
          <w:u w:val="single"/>
          <w:lang w:val="uk-UA"/>
        </w:rPr>
      </w:pPr>
      <w:r w:rsidRPr="007C03B0">
        <w:rPr>
          <w:rFonts w:ascii="Times New Roman" w:hAnsi="Times New Roman" w:cs="Times New Roman"/>
          <w:color w:val="000000"/>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7C03B0">
        <w:rPr>
          <w:rFonts w:ascii="Times New Roman" w:hAnsi="Times New Roman" w:cs="Times New Roman"/>
          <w:b/>
          <w:bCs/>
          <w:color w:val="000000"/>
          <w:sz w:val="24"/>
          <w:szCs w:val="24"/>
          <w:lang w:val="uk-UA"/>
        </w:rPr>
        <w:t>інформація в довільній формі про сплату або зобов’язання сплатити відповідні зобов’язання та відшкодування завданих збитків</w:t>
      </w:r>
      <w:r w:rsidR="000F6E52" w:rsidRPr="000F6E52">
        <w:rPr>
          <w:rFonts w:ascii="Times New Roman" w:hAnsi="Times New Roman" w:cs="Times New Roman"/>
          <w:b/>
          <w:bCs/>
          <w:color w:val="000000"/>
          <w:sz w:val="24"/>
          <w:szCs w:val="24"/>
          <w:lang w:val="uk-UA"/>
        </w:rPr>
        <w:t>.</w:t>
      </w:r>
    </w:p>
    <w:p w14:paraId="0F1F1004" w14:textId="77777777" w:rsidR="007C03B0" w:rsidRPr="007C03B0" w:rsidRDefault="007C03B0" w:rsidP="007C03B0">
      <w:pPr>
        <w:spacing w:after="150"/>
        <w:ind w:firstLine="450"/>
        <w:jc w:val="both"/>
        <w:rPr>
          <w:rFonts w:ascii="Times New Roman" w:hAnsi="Times New Roman" w:cs="Times New Roman"/>
          <w:color w:val="212529"/>
          <w:sz w:val="24"/>
          <w:szCs w:val="24"/>
        </w:rPr>
      </w:pPr>
      <w:bookmarkStart w:id="3" w:name="n1278"/>
      <w:bookmarkEnd w:id="3"/>
      <w:proofErr w:type="spellStart"/>
      <w:r w:rsidRPr="007C03B0">
        <w:rPr>
          <w:rFonts w:ascii="Times New Roman" w:hAnsi="Times New Roman" w:cs="Times New Roman"/>
          <w:color w:val="212529"/>
          <w:sz w:val="24"/>
          <w:szCs w:val="24"/>
        </w:rPr>
        <w:t>Якщо</w:t>
      </w:r>
      <w:proofErr w:type="spellEnd"/>
      <w:r w:rsidRPr="007C03B0">
        <w:rPr>
          <w:rFonts w:ascii="Times New Roman" w:hAnsi="Times New Roman" w:cs="Times New Roman"/>
          <w:color w:val="212529"/>
          <w:sz w:val="24"/>
          <w:szCs w:val="24"/>
        </w:rPr>
        <w:t xml:space="preserve"> </w:t>
      </w:r>
      <w:proofErr w:type="spellStart"/>
      <w:r w:rsidRPr="007C03B0">
        <w:rPr>
          <w:rFonts w:ascii="Times New Roman" w:hAnsi="Times New Roman" w:cs="Times New Roman"/>
          <w:color w:val="212529"/>
          <w:sz w:val="24"/>
          <w:szCs w:val="24"/>
        </w:rPr>
        <w:t>замовник</w:t>
      </w:r>
      <w:proofErr w:type="spellEnd"/>
      <w:r w:rsidRPr="007C03B0">
        <w:rPr>
          <w:rFonts w:ascii="Times New Roman" w:hAnsi="Times New Roman" w:cs="Times New Roman"/>
          <w:color w:val="212529"/>
          <w:sz w:val="24"/>
          <w:szCs w:val="24"/>
        </w:rPr>
        <w:t xml:space="preserve"> </w:t>
      </w:r>
      <w:proofErr w:type="spellStart"/>
      <w:r w:rsidRPr="007C03B0">
        <w:rPr>
          <w:rFonts w:ascii="Times New Roman" w:hAnsi="Times New Roman" w:cs="Times New Roman"/>
          <w:color w:val="212529"/>
          <w:sz w:val="24"/>
          <w:szCs w:val="24"/>
        </w:rPr>
        <w:t>вважає</w:t>
      </w:r>
      <w:proofErr w:type="spellEnd"/>
      <w:r w:rsidRPr="007C03B0">
        <w:rPr>
          <w:rFonts w:ascii="Times New Roman" w:hAnsi="Times New Roman" w:cs="Times New Roman"/>
          <w:color w:val="212529"/>
          <w:sz w:val="24"/>
          <w:szCs w:val="24"/>
        </w:rPr>
        <w:t xml:space="preserve"> </w:t>
      </w:r>
      <w:proofErr w:type="spellStart"/>
      <w:r w:rsidRPr="007C03B0">
        <w:rPr>
          <w:rFonts w:ascii="Times New Roman" w:hAnsi="Times New Roman" w:cs="Times New Roman"/>
          <w:color w:val="212529"/>
          <w:sz w:val="24"/>
          <w:szCs w:val="24"/>
        </w:rPr>
        <w:t>таке</w:t>
      </w:r>
      <w:proofErr w:type="spellEnd"/>
      <w:r w:rsidRPr="007C03B0">
        <w:rPr>
          <w:rFonts w:ascii="Times New Roman" w:hAnsi="Times New Roman" w:cs="Times New Roman"/>
          <w:color w:val="212529"/>
          <w:sz w:val="24"/>
          <w:szCs w:val="24"/>
        </w:rPr>
        <w:t xml:space="preserve"> </w:t>
      </w:r>
      <w:proofErr w:type="spellStart"/>
      <w:proofErr w:type="gramStart"/>
      <w:r w:rsidRPr="007C03B0">
        <w:rPr>
          <w:rFonts w:ascii="Times New Roman" w:hAnsi="Times New Roman" w:cs="Times New Roman"/>
          <w:color w:val="212529"/>
          <w:sz w:val="24"/>
          <w:szCs w:val="24"/>
        </w:rPr>
        <w:t>п</w:t>
      </w:r>
      <w:proofErr w:type="gramEnd"/>
      <w:r w:rsidRPr="007C03B0">
        <w:rPr>
          <w:rFonts w:ascii="Times New Roman" w:hAnsi="Times New Roman" w:cs="Times New Roman"/>
          <w:color w:val="212529"/>
          <w:sz w:val="24"/>
          <w:szCs w:val="24"/>
        </w:rPr>
        <w:t>ідтвердження</w:t>
      </w:r>
      <w:proofErr w:type="spellEnd"/>
      <w:r w:rsidRPr="007C03B0">
        <w:rPr>
          <w:rFonts w:ascii="Times New Roman" w:hAnsi="Times New Roman" w:cs="Times New Roman"/>
          <w:color w:val="212529"/>
          <w:sz w:val="24"/>
          <w:szCs w:val="24"/>
        </w:rPr>
        <w:t xml:space="preserve"> </w:t>
      </w:r>
      <w:proofErr w:type="spellStart"/>
      <w:r w:rsidRPr="007C03B0">
        <w:rPr>
          <w:rFonts w:ascii="Times New Roman" w:hAnsi="Times New Roman" w:cs="Times New Roman"/>
          <w:color w:val="212529"/>
          <w:sz w:val="24"/>
          <w:szCs w:val="24"/>
        </w:rPr>
        <w:t>достатнім</w:t>
      </w:r>
      <w:proofErr w:type="spellEnd"/>
      <w:r w:rsidRPr="007C03B0">
        <w:rPr>
          <w:rFonts w:ascii="Times New Roman" w:hAnsi="Times New Roman" w:cs="Times New Roman"/>
          <w:color w:val="212529"/>
          <w:sz w:val="24"/>
          <w:szCs w:val="24"/>
        </w:rPr>
        <w:t xml:space="preserve">, </w:t>
      </w:r>
      <w:proofErr w:type="spellStart"/>
      <w:r w:rsidRPr="007C03B0">
        <w:rPr>
          <w:rFonts w:ascii="Times New Roman" w:hAnsi="Times New Roman" w:cs="Times New Roman"/>
          <w:color w:val="212529"/>
          <w:sz w:val="24"/>
          <w:szCs w:val="24"/>
        </w:rPr>
        <w:t>учаснику</w:t>
      </w:r>
      <w:proofErr w:type="spellEnd"/>
      <w:r w:rsidRPr="007C03B0">
        <w:rPr>
          <w:rFonts w:ascii="Times New Roman" w:hAnsi="Times New Roman" w:cs="Times New Roman"/>
          <w:color w:val="212529"/>
          <w:sz w:val="24"/>
          <w:szCs w:val="24"/>
        </w:rPr>
        <w:t xml:space="preserve"> не </w:t>
      </w:r>
      <w:proofErr w:type="spellStart"/>
      <w:r w:rsidRPr="007C03B0">
        <w:rPr>
          <w:rFonts w:ascii="Times New Roman" w:hAnsi="Times New Roman" w:cs="Times New Roman"/>
          <w:color w:val="212529"/>
          <w:sz w:val="24"/>
          <w:szCs w:val="24"/>
        </w:rPr>
        <w:t>може</w:t>
      </w:r>
      <w:proofErr w:type="spellEnd"/>
      <w:r w:rsidRPr="007C03B0">
        <w:rPr>
          <w:rFonts w:ascii="Times New Roman" w:hAnsi="Times New Roman" w:cs="Times New Roman"/>
          <w:color w:val="212529"/>
          <w:sz w:val="24"/>
          <w:szCs w:val="24"/>
        </w:rPr>
        <w:t xml:space="preserve"> бути </w:t>
      </w:r>
      <w:proofErr w:type="spellStart"/>
      <w:r w:rsidRPr="007C03B0">
        <w:rPr>
          <w:rFonts w:ascii="Times New Roman" w:hAnsi="Times New Roman" w:cs="Times New Roman"/>
          <w:color w:val="212529"/>
          <w:sz w:val="24"/>
          <w:szCs w:val="24"/>
        </w:rPr>
        <w:t>відмовлено</w:t>
      </w:r>
      <w:proofErr w:type="spellEnd"/>
      <w:r w:rsidRPr="007C03B0">
        <w:rPr>
          <w:rFonts w:ascii="Times New Roman" w:hAnsi="Times New Roman" w:cs="Times New Roman"/>
          <w:color w:val="212529"/>
          <w:sz w:val="24"/>
          <w:szCs w:val="24"/>
        </w:rPr>
        <w:t xml:space="preserve"> в </w:t>
      </w:r>
      <w:proofErr w:type="spellStart"/>
      <w:r w:rsidRPr="007C03B0">
        <w:rPr>
          <w:rFonts w:ascii="Times New Roman" w:hAnsi="Times New Roman" w:cs="Times New Roman"/>
          <w:color w:val="212529"/>
          <w:sz w:val="24"/>
          <w:szCs w:val="24"/>
        </w:rPr>
        <w:t>участі</w:t>
      </w:r>
      <w:proofErr w:type="spellEnd"/>
      <w:r w:rsidRPr="007C03B0">
        <w:rPr>
          <w:rFonts w:ascii="Times New Roman" w:hAnsi="Times New Roman" w:cs="Times New Roman"/>
          <w:color w:val="212529"/>
          <w:sz w:val="24"/>
          <w:szCs w:val="24"/>
        </w:rPr>
        <w:t xml:space="preserve"> в </w:t>
      </w:r>
      <w:proofErr w:type="spellStart"/>
      <w:r w:rsidRPr="007C03B0">
        <w:rPr>
          <w:rFonts w:ascii="Times New Roman" w:hAnsi="Times New Roman" w:cs="Times New Roman"/>
          <w:color w:val="212529"/>
          <w:sz w:val="24"/>
          <w:szCs w:val="24"/>
        </w:rPr>
        <w:t>процедурі</w:t>
      </w:r>
      <w:proofErr w:type="spellEnd"/>
      <w:r w:rsidRPr="007C03B0">
        <w:rPr>
          <w:rFonts w:ascii="Times New Roman" w:hAnsi="Times New Roman" w:cs="Times New Roman"/>
          <w:color w:val="212529"/>
          <w:sz w:val="24"/>
          <w:szCs w:val="24"/>
        </w:rPr>
        <w:t xml:space="preserve"> </w:t>
      </w:r>
      <w:proofErr w:type="spellStart"/>
      <w:r w:rsidRPr="007C03B0">
        <w:rPr>
          <w:rFonts w:ascii="Times New Roman" w:hAnsi="Times New Roman" w:cs="Times New Roman"/>
          <w:color w:val="212529"/>
          <w:sz w:val="24"/>
          <w:szCs w:val="24"/>
        </w:rPr>
        <w:t>закупівлі</w:t>
      </w:r>
      <w:proofErr w:type="spellEnd"/>
      <w:r w:rsidRPr="007C03B0">
        <w:rPr>
          <w:rFonts w:ascii="Times New Roman" w:hAnsi="Times New Roman" w:cs="Times New Roman"/>
          <w:color w:val="212529"/>
          <w:sz w:val="24"/>
          <w:szCs w:val="24"/>
        </w:rPr>
        <w:t>.</w:t>
      </w:r>
    </w:p>
    <w:p w14:paraId="35B60FBE" w14:textId="77777777" w:rsidR="007C03B0" w:rsidRPr="007C03B0" w:rsidRDefault="007C03B0" w:rsidP="007C03B0">
      <w:pPr>
        <w:spacing w:before="240"/>
        <w:rPr>
          <w:rFonts w:ascii="Times New Roman" w:hAnsi="Times New Roman" w:cs="Times New Roman"/>
          <w:color w:val="000000"/>
          <w:sz w:val="24"/>
          <w:szCs w:val="24"/>
          <w:lang w:val="uk-UA"/>
        </w:rPr>
      </w:pPr>
      <w:r w:rsidRPr="007C03B0">
        <w:rPr>
          <w:rFonts w:ascii="Times New Roman" w:hAnsi="Times New Roman" w:cs="Times New Roman"/>
          <w:color w:val="000000"/>
          <w:sz w:val="24"/>
          <w:szCs w:val="24"/>
          <w:lang w:val="uk-UA"/>
        </w:rPr>
        <w:t>УВАГА!!!</w:t>
      </w:r>
    </w:p>
    <w:p w14:paraId="2486BEE5" w14:textId="77777777" w:rsidR="007C03B0" w:rsidRPr="007C03B0" w:rsidRDefault="007C03B0" w:rsidP="007C03B0">
      <w:pPr>
        <w:spacing w:before="240"/>
        <w:rPr>
          <w:rFonts w:ascii="Times New Roman" w:hAnsi="Times New Roman" w:cs="Times New Roman"/>
          <w:color w:val="000000"/>
          <w:sz w:val="24"/>
          <w:szCs w:val="24"/>
          <w:lang w:val="uk-UA"/>
        </w:rPr>
      </w:pPr>
      <w:r w:rsidRPr="007C03B0">
        <w:rPr>
          <w:rFonts w:ascii="Times New Roman" w:hAnsi="Times New Roman" w:cs="Times New Roman"/>
          <w:color w:val="000000"/>
          <w:sz w:val="24"/>
          <w:szCs w:val="24"/>
          <w:lang w:val="uk-UA"/>
        </w:rPr>
        <w:t>Для об’єднання учасників як учасника процедури закупівлі зазначаються умови щодо надання інформації та способу підтвердження відповідності таких учасників об’єднання підставам, визначеним пунктом 44 особливостей.</w:t>
      </w:r>
      <w:r w:rsidRPr="007C03B0">
        <w:rPr>
          <w:rFonts w:ascii="Times New Roman" w:hAnsi="Times New Roman" w:cs="Times New Roman"/>
          <w:i/>
          <w:iCs/>
          <w:color w:val="000000"/>
          <w:sz w:val="24"/>
          <w:szCs w:val="24"/>
          <w:lang w:val="uk-UA"/>
        </w:rPr>
        <w:t xml:space="preserve"> </w:t>
      </w:r>
      <w:r w:rsidRPr="007C03B0">
        <w:rPr>
          <w:rFonts w:ascii="Times New Roman" w:hAnsi="Times New Roman" w:cs="Times New Roman"/>
          <w:b/>
          <w:bCs/>
          <w:i/>
          <w:iCs/>
          <w:color w:val="000000"/>
          <w:sz w:val="24"/>
          <w:szCs w:val="24"/>
          <w:lang w:val="uk-UA"/>
        </w:rPr>
        <w:t>здійснюється учасником такого об’єднання , який бере участь у закупівлі.</w:t>
      </w:r>
    </w:p>
    <w:p w14:paraId="60562CFC" w14:textId="77777777" w:rsidR="007C03B0" w:rsidRPr="005B2704" w:rsidRDefault="007C03B0" w:rsidP="007C03B0">
      <w:pPr>
        <w:spacing w:before="240"/>
        <w:jc w:val="both"/>
        <w:rPr>
          <w:i/>
          <w:iCs/>
          <w:color w:val="000000"/>
          <w:lang w:val="uk-UA"/>
        </w:rPr>
      </w:pPr>
    </w:p>
    <w:p w14:paraId="7C7405E7" w14:textId="7A47D03B" w:rsidR="00D128C0" w:rsidRPr="00145A40" w:rsidRDefault="00961D8D"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lastRenderedPageBreak/>
        <w:t>3</w:t>
      </w:r>
      <w:bookmarkStart w:id="4" w:name="_GoBack"/>
      <w:bookmarkEnd w:id="4"/>
      <w:r w:rsidR="00D128C0" w:rsidRPr="00145A40">
        <w:rPr>
          <w:rFonts w:ascii="Times New Roman" w:eastAsia="Times New Roman" w:hAnsi="Times New Roman" w:cs="Times New Roman"/>
          <w:b/>
          <w:bCs/>
          <w:color w:val="000000"/>
          <w:sz w:val="24"/>
          <w:szCs w:val="24"/>
          <w:lang w:val="uk-UA" w:eastAsia="ru-RU"/>
        </w:rPr>
        <w:t>.Інша інформація</w:t>
      </w:r>
      <w:r w:rsidR="00D128C0">
        <w:rPr>
          <w:rFonts w:ascii="Times New Roman" w:eastAsia="Times New Roman" w:hAnsi="Times New Roman" w:cs="Times New Roman"/>
          <w:b/>
          <w:bCs/>
          <w:color w:val="000000"/>
          <w:sz w:val="24"/>
          <w:szCs w:val="24"/>
          <w:lang w:val="uk-UA" w:eastAsia="ru-RU"/>
        </w:rPr>
        <w:t xml:space="preserve"> встановлена відповідно до законодавства</w:t>
      </w:r>
      <w:r w:rsidR="00D128C0" w:rsidRPr="00145A40">
        <w:rPr>
          <w:rFonts w:ascii="Times New Roman" w:eastAsia="Times New Roman" w:hAnsi="Times New Roman" w:cs="Times New Roman"/>
          <w:b/>
          <w:bCs/>
          <w:color w:val="000000"/>
          <w:sz w:val="24"/>
          <w:szCs w:val="24"/>
          <w:lang w:val="uk-UA" w:eastAsia="ru-RU"/>
        </w:rPr>
        <w:t xml:space="preserve"> (для УЧАСНИКІВ - юридичних осіб, фізичних осіб та фізичних осіб-підприємців).</w:t>
      </w:r>
    </w:p>
    <w:tbl>
      <w:tblPr>
        <w:tblW w:w="0" w:type="auto"/>
        <w:tblLook w:val="04A0" w:firstRow="1" w:lastRow="0" w:firstColumn="1" w:lastColumn="0" w:noHBand="0" w:noVBand="1"/>
      </w:tblPr>
      <w:tblGrid>
        <w:gridCol w:w="420"/>
        <w:gridCol w:w="9419"/>
      </w:tblGrid>
      <w:tr w:rsidR="007E6F8C" w:rsidRPr="007E6F8C" w14:paraId="07B94622" w14:textId="77777777" w:rsidTr="00E73AAE">
        <w:trPr>
          <w:trHeight w:val="124"/>
        </w:trPr>
        <w:tc>
          <w:tcPr>
            <w:tcW w:w="983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ED90C4A" w14:textId="77777777" w:rsidR="007E6F8C" w:rsidRPr="007E6F8C" w:rsidRDefault="007E6F8C" w:rsidP="00A22574">
            <w:pPr>
              <w:ind w:left="100"/>
              <w:jc w:val="center"/>
              <w:rPr>
                <w:rFonts w:ascii="Times New Roman" w:hAnsi="Times New Roman" w:cs="Times New Roman"/>
                <w:b/>
                <w:bCs/>
                <w:color w:val="000000"/>
                <w:sz w:val="24"/>
                <w:szCs w:val="24"/>
              </w:rPr>
            </w:pPr>
            <w:proofErr w:type="spellStart"/>
            <w:r w:rsidRPr="007E6F8C">
              <w:rPr>
                <w:rFonts w:ascii="Times New Roman" w:hAnsi="Times New Roman" w:cs="Times New Roman"/>
                <w:b/>
                <w:bCs/>
                <w:color w:val="000000"/>
                <w:sz w:val="24"/>
                <w:szCs w:val="24"/>
              </w:rPr>
              <w:t>Інші</w:t>
            </w:r>
            <w:proofErr w:type="spellEnd"/>
            <w:r w:rsidRPr="007E6F8C">
              <w:rPr>
                <w:rFonts w:ascii="Times New Roman" w:hAnsi="Times New Roman" w:cs="Times New Roman"/>
                <w:b/>
                <w:bCs/>
                <w:color w:val="000000"/>
                <w:sz w:val="24"/>
                <w:szCs w:val="24"/>
              </w:rPr>
              <w:t xml:space="preserve"> </w:t>
            </w:r>
            <w:proofErr w:type="spellStart"/>
            <w:r w:rsidRPr="007E6F8C">
              <w:rPr>
                <w:rFonts w:ascii="Times New Roman" w:hAnsi="Times New Roman" w:cs="Times New Roman"/>
                <w:b/>
                <w:bCs/>
                <w:color w:val="000000"/>
                <w:sz w:val="24"/>
                <w:szCs w:val="24"/>
              </w:rPr>
              <w:t>документи</w:t>
            </w:r>
            <w:proofErr w:type="spellEnd"/>
            <w:r w:rsidRPr="007E6F8C">
              <w:rPr>
                <w:rFonts w:ascii="Times New Roman" w:hAnsi="Times New Roman" w:cs="Times New Roman"/>
                <w:b/>
                <w:bCs/>
                <w:color w:val="000000"/>
                <w:sz w:val="24"/>
                <w:szCs w:val="24"/>
              </w:rPr>
              <w:t xml:space="preserve"> </w:t>
            </w:r>
            <w:proofErr w:type="spellStart"/>
            <w:r w:rsidRPr="007E6F8C">
              <w:rPr>
                <w:rFonts w:ascii="Times New Roman" w:hAnsi="Times New Roman" w:cs="Times New Roman"/>
                <w:b/>
                <w:bCs/>
                <w:color w:val="000000"/>
                <w:sz w:val="24"/>
                <w:szCs w:val="24"/>
              </w:rPr>
              <w:t>від</w:t>
            </w:r>
            <w:proofErr w:type="spellEnd"/>
            <w:r w:rsidRPr="007E6F8C">
              <w:rPr>
                <w:rFonts w:ascii="Times New Roman" w:hAnsi="Times New Roman" w:cs="Times New Roman"/>
                <w:b/>
                <w:bCs/>
                <w:color w:val="000000"/>
                <w:sz w:val="24"/>
                <w:szCs w:val="24"/>
              </w:rPr>
              <w:t xml:space="preserve"> </w:t>
            </w:r>
            <w:proofErr w:type="spellStart"/>
            <w:r w:rsidRPr="007E6F8C">
              <w:rPr>
                <w:rFonts w:ascii="Times New Roman" w:hAnsi="Times New Roman" w:cs="Times New Roman"/>
                <w:b/>
                <w:bCs/>
                <w:color w:val="000000"/>
                <w:sz w:val="24"/>
                <w:szCs w:val="24"/>
              </w:rPr>
              <w:t>Учасника</w:t>
            </w:r>
            <w:proofErr w:type="spellEnd"/>
            <w:r w:rsidRPr="007E6F8C">
              <w:rPr>
                <w:rFonts w:ascii="Times New Roman" w:hAnsi="Times New Roman" w:cs="Times New Roman"/>
                <w:b/>
                <w:bCs/>
                <w:color w:val="000000"/>
                <w:sz w:val="24"/>
                <w:szCs w:val="24"/>
              </w:rPr>
              <w:t>:</w:t>
            </w:r>
          </w:p>
        </w:tc>
      </w:tr>
      <w:tr w:rsidR="007E6F8C" w:rsidRPr="007E6F8C" w14:paraId="15638251" w14:textId="77777777" w:rsidTr="00E73AAE">
        <w:trPr>
          <w:trHeight w:val="330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C43242" w14:textId="77777777" w:rsidR="007E6F8C" w:rsidRPr="007E6F8C" w:rsidRDefault="007E6F8C" w:rsidP="00A22574">
            <w:pPr>
              <w:spacing w:before="240"/>
              <w:ind w:left="100"/>
              <w:rPr>
                <w:rFonts w:ascii="Times New Roman" w:hAnsi="Times New Roman" w:cs="Times New Roman"/>
                <w:b/>
                <w:bCs/>
                <w:color w:val="000000"/>
                <w:sz w:val="24"/>
                <w:szCs w:val="24"/>
              </w:rPr>
            </w:pPr>
            <w:r w:rsidRPr="007E6F8C">
              <w:rPr>
                <w:rFonts w:ascii="Times New Roman" w:hAnsi="Times New Roman" w:cs="Times New Roman"/>
                <w:b/>
                <w:bCs/>
                <w:color w:val="000000"/>
                <w:sz w:val="24"/>
                <w:szCs w:val="24"/>
              </w:rPr>
              <w:t>1</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8F8C0"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Для </w:t>
            </w:r>
            <w:proofErr w:type="spellStart"/>
            <w:r w:rsidRPr="007E6F8C">
              <w:rPr>
                <w:rFonts w:ascii="Times New Roman" w:hAnsi="Times New Roman" w:cs="Times New Roman"/>
                <w:color w:val="000000"/>
                <w:sz w:val="24"/>
                <w:szCs w:val="24"/>
              </w:rPr>
              <w:t>фізичних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осіб</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фізичних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w:t>
            </w:r>
            <w:proofErr w:type="gramStart"/>
            <w:r w:rsidRPr="007E6F8C">
              <w:rPr>
                <w:rFonts w:ascii="Times New Roman" w:hAnsi="Times New Roman" w:cs="Times New Roman"/>
                <w:color w:val="000000"/>
                <w:sz w:val="24"/>
                <w:szCs w:val="24"/>
              </w:rPr>
              <w:t>б</w:t>
            </w:r>
            <w:proofErr w:type="spellEnd"/>
            <w:r w:rsidRPr="007E6F8C">
              <w:rPr>
                <w:rFonts w:ascii="Times New Roman" w:hAnsi="Times New Roman" w:cs="Times New Roman"/>
                <w:color w:val="000000"/>
                <w:sz w:val="24"/>
                <w:szCs w:val="24"/>
              </w:rPr>
              <w:t>-</w:t>
            </w:r>
            <w:proofErr w:type="gram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підприємців</w:t>
            </w:r>
            <w:proofErr w:type="spellEnd"/>
            <w:r w:rsidRPr="007E6F8C">
              <w:rPr>
                <w:rFonts w:ascii="Times New Roman" w:hAnsi="Times New Roman" w:cs="Times New Roman"/>
                <w:color w:val="000000"/>
                <w:sz w:val="24"/>
                <w:szCs w:val="24"/>
              </w:rPr>
              <w:t>:</w:t>
            </w:r>
          </w:p>
          <w:p w14:paraId="06FBB160"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довідка</w:t>
            </w:r>
            <w:proofErr w:type="spellEnd"/>
            <w:r w:rsidRPr="007E6F8C">
              <w:rPr>
                <w:rFonts w:ascii="Times New Roman" w:hAnsi="Times New Roman" w:cs="Times New Roman"/>
                <w:color w:val="000000"/>
                <w:sz w:val="24"/>
                <w:szCs w:val="24"/>
              </w:rPr>
              <w:t>/</w:t>
            </w:r>
            <w:proofErr w:type="spellStart"/>
            <w:r w:rsidRPr="007E6F8C">
              <w:rPr>
                <w:rFonts w:ascii="Times New Roman" w:hAnsi="Times New Roman" w:cs="Times New Roman"/>
                <w:color w:val="000000"/>
                <w:sz w:val="24"/>
                <w:szCs w:val="24"/>
              </w:rPr>
              <w:t>картка</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присвоєння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ідентифікаційного</w:t>
            </w:r>
            <w:proofErr w:type="spellEnd"/>
            <w:r w:rsidRPr="007E6F8C">
              <w:rPr>
                <w:rFonts w:ascii="Times New Roman" w:hAnsi="Times New Roman" w:cs="Times New Roman"/>
                <w:color w:val="000000"/>
                <w:sz w:val="24"/>
                <w:szCs w:val="24"/>
              </w:rPr>
              <w:t xml:space="preserve"> коду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у </w:t>
            </w:r>
            <w:proofErr w:type="spellStart"/>
            <w:r w:rsidRPr="007E6F8C">
              <w:rPr>
                <w:rFonts w:ascii="Times New Roman" w:hAnsi="Times New Roman" w:cs="Times New Roman"/>
                <w:color w:val="000000"/>
                <w:sz w:val="24"/>
                <w:szCs w:val="24"/>
              </w:rPr>
              <w:t>разі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відсутності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довідки</w:t>
            </w:r>
            <w:proofErr w:type="spellEnd"/>
            <w:r w:rsidRPr="007E6F8C">
              <w:rPr>
                <w:rFonts w:ascii="Times New Roman" w:hAnsi="Times New Roman" w:cs="Times New Roman"/>
                <w:color w:val="000000"/>
                <w:sz w:val="24"/>
                <w:szCs w:val="24"/>
              </w:rPr>
              <w:t>/</w:t>
            </w:r>
            <w:proofErr w:type="spellStart"/>
            <w:r w:rsidRPr="007E6F8C">
              <w:rPr>
                <w:rFonts w:ascii="Times New Roman" w:hAnsi="Times New Roman" w:cs="Times New Roman"/>
                <w:color w:val="000000"/>
                <w:sz w:val="24"/>
                <w:szCs w:val="24"/>
              </w:rPr>
              <w:t>картки</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присвоєння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ідентифікаційного</w:t>
            </w:r>
            <w:proofErr w:type="spellEnd"/>
            <w:r w:rsidRPr="007E6F8C">
              <w:rPr>
                <w:rFonts w:ascii="Times New Roman" w:hAnsi="Times New Roman" w:cs="Times New Roman"/>
                <w:color w:val="000000"/>
                <w:sz w:val="24"/>
                <w:szCs w:val="24"/>
              </w:rPr>
              <w:t xml:space="preserve"> коду з </w:t>
            </w:r>
            <w:proofErr w:type="spellStart"/>
            <w:proofErr w:type="gramStart"/>
            <w:r w:rsidRPr="007E6F8C">
              <w:rPr>
                <w:rFonts w:ascii="Times New Roman" w:hAnsi="Times New Roman" w:cs="Times New Roman"/>
                <w:color w:val="000000"/>
                <w:sz w:val="24"/>
                <w:szCs w:val="24"/>
              </w:rPr>
              <w:t>рел</w:t>
            </w:r>
            <w:proofErr w:type="gramEnd"/>
            <w:r w:rsidRPr="007E6F8C">
              <w:rPr>
                <w:rFonts w:ascii="Times New Roman" w:hAnsi="Times New Roman" w:cs="Times New Roman"/>
                <w:color w:val="000000"/>
                <w:sz w:val="24"/>
                <w:szCs w:val="24"/>
              </w:rPr>
              <w:t>ігійних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переконань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надати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сторінку</w:t>
            </w:r>
            <w:proofErr w:type="spellEnd"/>
            <w:r w:rsidRPr="007E6F8C">
              <w:rPr>
                <w:rFonts w:ascii="Times New Roman" w:hAnsi="Times New Roman" w:cs="Times New Roman"/>
                <w:color w:val="000000"/>
                <w:sz w:val="24"/>
                <w:szCs w:val="24"/>
              </w:rPr>
              <w:t xml:space="preserve"> паспорта з </w:t>
            </w:r>
            <w:proofErr w:type="spellStart"/>
            <w:r w:rsidRPr="007E6F8C">
              <w:rPr>
                <w:rFonts w:ascii="Times New Roman" w:hAnsi="Times New Roman" w:cs="Times New Roman"/>
                <w:color w:val="000000"/>
                <w:sz w:val="24"/>
                <w:szCs w:val="24"/>
              </w:rPr>
              <w:t>відповідною</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відміткою</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лист-</w:t>
            </w:r>
            <w:proofErr w:type="spellStart"/>
            <w:r w:rsidRPr="007E6F8C">
              <w:rPr>
                <w:rFonts w:ascii="Times New Roman" w:hAnsi="Times New Roman" w:cs="Times New Roman"/>
                <w:color w:val="000000"/>
                <w:sz w:val="24"/>
                <w:szCs w:val="24"/>
              </w:rPr>
              <w:t>пояснення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із</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зазначенням</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законодавчих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підстав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ненадання</w:t>
            </w:r>
            <w:proofErr w:type="spellEnd"/>
            <w:r w:rsidRPr="007E6F8C">
              <w:rPr>
                <w:rFonts w:ascii="Times New Roman" w:hAnsi="Times New Roman" w:cs="Times New Roman"/>
                <w:color w:val="000000"/>
                <w:sz w:val="24"/>
                <w:szCs w:val="24"/>
              </w:rPr>
              <w:t xml:space="preserve"> документу.</w:t>
            </w:r>
          </w:p>
          <w:p w14:paraId="00D05844"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та </w:t>
            </w:r>
          </w:p>
          <w:p w14:paraId="53D6D882"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 паспорт (1-6 </w:t>
            </w:r>
            <w:proofErr w:type="spellStart"/>
            <w:r w:rsidRPr="007E6F8C">
              <w:rPr>
                <w:rFonts w:ascii="Times New Roman" w:hAnsi="Times New Roman" w:cs="Times New Roman"/>
                <w:color w:val="000000"/>
                <w:sz w:val="24"/>
                <w:szCs w:val="24"/>
              </w:rPr>
              <w:t>сторінки</w:t>
            </w:r>
            <w:proofErr w:type="spellEnd"/>
            <w:r w:rsidRPr="007E6F8C">
              <w:rPr>
                <w:rFonts w:ascii="Times New Roman" w:hAnsi="Times New Roman" w:cs="Times New Roman"/>
                <w:color w:val="000000"/>
                <w:sz w:val="24"/>
                <w:szCs w:val="24"/>
              </w:rPr>
              <w:t xml:space="preserve"> та </w:t>
            </w:r>
            <w:proofErr w:type="spellStart"/>
            <w:r w:rsidRPr="007E6F8C">
              <w:rPr>
                <w:rFonts w:ascii="Times New Roman" w:hAnsi="Times New Roman" w:cs="Times New Roman"/>
                <w:color w:val="000000"/>
                <w:sz w:val="24"/>
                <w:szCs w:val="24"/>
              </w:rPr>
              <w:t>місце</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проживання</w:t>
            </w:r>
            <w:proofErr w:type="spellEnd"/>
            <w:r w:rsidRPr="007E6F8C">
              <w:rPr>
                <w:rFonts w:ascii="Times New Roman" w:hAnsi="Times New Roman" w:cs="Times New Roman"/>
                <w:color w:val="000000"/>
                <w:sz w:val="24"/>
                <w:szCs w:val="24"/>
              </w:rPr>
              <w:t xml:space="preserve">) у </w:t>
            </w:r>
            <w:proofErr w:type="spellStart"/>
            <w:r w:rsidRPr="007E6F8C">
              <w:rPr>
                <w:rFonts w:ascii="Times New Roman" w:hAnsi="Times New Roman" w:cs="Times New Roman"/>
                <w:color w:val="000000"/>
                <w:sz w:val="24"/>
                <w:szCs w:val="24"/>
              </w:rPr>
              <w:t>випадку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якщо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такий</w:t>
            </w:r>
            <w:proofErr w:type="spellEnd"/>
            <w:r w:rsidRPr="007E6F8C">
              <w:rPr>
                <w:rFonts w:ascii="Times New Roman" w:hAnsi="Times New Roman" w:cs="Times New Roman"/>
                <w:color w:val="000000"/>
                <w:sz w:val="24"/>
                <w:szCs w:val="24"/>
              </w:rPr>
              <w:t xml:space="preserve"> паспорт оформлено у </w:t>
            </w:r>
            <w:proofErr w:type="spellStart"/>
            <w:r w:rsidRPr="007E6F8C">
              <w:rPr>
                <w:rFonts w:ascii="Times New Roman" w:hAnsi="Times New Roman" w:cs="Times New Roman"/>
                <w:color w:val="000000"/>
                <w:sz w:val="24"/>
                <w:szCs w:val="24"/>
              </w:rPr>
              <w:t>вигляді</w:t>
            </w:r>
            <w:proofErr w:type="spellEnd"/>
            <w:r w:rsidRPr="007E6F8C">
              <w:rPr>
                <w:rFonts w:ascii="Times New Roman" w:hAnsi="Times New Roman" w:cs="Times New Roman"/>
                <w:color w:val="000000"/>
                <w:sz w:val="24"/>
                <w:szCs w:val="24"/>
              </w:rPr>
              <w:t xml:space="preserve"> книжечки,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паспорт (</w:t>
            </w:r>
            <w:proofErr w:type="spellStart"/>
            <w:r w:rsidRPr="007E6F8C">
              <w:rPr>
                <w:rFonts w:ascii="Times New Roman" w:hAnsi="Times New Roman" w:cs="Times New Roman"/>
                <w:color w:val="000000"/>
                <w:sz w:val="24"/>
                <w:szCs w:val="24"/>
              </w:rPr>
              <w:t>обидві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сторони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якщо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такий</w:t>
            </w:r>
            <w:proofErr w:type="spellEnd"/>
            <w:r w:rsidRPr="007E6F8C">
              <w:rPr>
                <w:rFonts w:ascii="Times New Roman" w:hAnsi="Times New Roman" w:cs="Times New Roman"/>
                <w:color w:val="000000"/>
                <w:sz w:val="24"/>
                <w:szCs w:val="24"/>
              </w:rPr>
              <w:t xml:space="preserve"> паспорт оформлено у </w:t>
            </w:r>
            <w:proofErr w:type="spellStart"/>
            <w:r w:rsidRPr="007E6F8C">
              <w:rPr>
                <w:rFonts w:ascii="Times New Roman" w:hAnsi="Times New Roman" w:cs="Times New Roman"/>
                <w:color w:val="000000"/>
                <w:sz w:val="24"/>
                <w:szCs w:val="24"/>
              </w:rPr>
              <w:t>формі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картки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містить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безконтактний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електронний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носій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інший</w:t>
            </w:r>
            <w:proofErr w:type="spellEnd"/>
            <w:r w:rsidRPr="007E6F8C">
              <w:rPr>
                <w:rFonts w:ascii="Times New Roman" w:hAnsi="Times New Roman" w:cs="Times New Roman"/>
                <w:color w:val="000000"/>
                <w:sz w:val="24"/>
                <w:szCs w:val="24"/>
              </w:rPr>
              <w:t xml:space="preserve"> документ, </w:t>
            </w:r>
            <w:proofErr w:type="spellStart"/>
            <w:r w:rsidRPr="007E6F8C">
              <w:rPr>
                <w:rFonts w:ascii="Times New Roman" w:hAnsi="Times New Roman" w:cs="Times New Roman"/>
                <w:color w:val="000000"/>
                <w:sz w:val="24"/>
                <w:szCs w:val="24"/>
              </w:rPr>
              <w:t>передбачений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статтею</w:t>
            </w:r>
            <w:proofErr w:type="spellEnd"/>
            <w:r w:rsidRPr="007E6F8C">
              <w:rPr>
                <w:rFonts w:ascii="Times New Roman" w:hAnsi="Times New Roman" w:cs="Times New Roman"/>
                <w:color w:val="000000"/>
                <w:sz w:val="24"/>
                <w:szCs w:val="24"/>
              </w:rPr>
              <w:t xml:space="preserve"> 13 Закону </w:t>
            </w:r>
            <w:proofErr w:type="spellStart"/>
            <w:r w:rsidRPr="007E6F8C">
              <w:rPr>
                <w:rFonts w:ascii="Times New Roman" w:hAnsi="Times New Roman" w:cs="Times New Roman"/>
                <w:color w:val="000000"/>
                <w:sz w:val="24"/>
                <w:szCs w:val="24"/>
              </w:rPr>
              <w:t>України</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Єдиний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державний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демографічний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реєстр</w:t>
            </w:r>
            <w:proofErr w:type="spellEnd"/>
            <w:r w:rsidRPr="007E6F8C">
              <w:rPr>
                <w:rFonts w:ascii="Times New Roman" w:hAnsi="Times New Roman" w:cs="Times New Roman"/>
                <w:color w:val="000000"/>
                <w:sz w:val="24"/>
                <w:szCs w:val="24"/>
              </w:rPr>
              <w:t xml:space="preserve"> та </w:t>
            </w:r>
            <w:proofErr w:type="spellStart"/>
            <w:r w:rsidRPr="007E6F8C">
              <w:rPr>
                <w:rFonts w:ascii="Times New Roman" w:hAnsi="Times New Roman" w:cs="Times New Roman"/>
                <w:color w:val="000000"/>
                <w:sz w:val="24"/>
                <w:szCs w:val="24"/>
              </w:rPr>
              <w:t>документи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підтверджують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громадянство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України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посвідчують</w:t>
            </w:r>
            <w:proofErr w:type="spellEnd"/>
            <w:r w:rsidRPr="007E6F8C">
              <w:rPr>
                <w:rFonts w:ascii="Times New Roman" w:hAnsi="Times New Roman" w:cs="Times New Roman"/>
                <w:color w:val="000000"/>
                <w:sz w:val="24"/>
                <w:szCs w:val="24"/>
              </w:rPr>
              <w:t xml:space="preserve"> особу </w:t>
            </w:r>
            <w:proofErr w:type="spellStart"/>
            <w:r w:rsidRPr="007E6F8C">
              <w:rPr>
                <w:rFonts w:ascii="Times New Roman" w:hAnsi="Times New Roman" w:cs="Times New Roman"/>
                <w:color w:val="000000"/>
                <w:sz w:val="24"/>
                <w:szCs w:val="24"/>
              </w:rPr>
              <w:t>чи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її</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спеціальний</w:t>
            </w:r>
            <w:proofErr w:type="spellEnd"/>
            <w:r w:rsidRPr="007E6F8C">
              <w:rPr>
                <w:rFonts w:ascii="Times New Roman" w:hAnsi="Times New Roman" w:cs="Times New Roman"/>
                <w:color w:val="000000"/>
                <w:sz w:val="24"/>
                <w:szCs w:val="24"/>
              </w:rPr>
              <w:t xml:space="preserve"> статус» </w:t>
            </w:r>
            <w:proofErr w:type="spellStart"/>
            <w:r w:rsidRPr="007E6F8C">
              <w:rPr>
                <w:rFonts w:ascii="Times New Roman" w:hAnsi="Times New Roman" w:cs="Times New Roman"/>
                <w:color w:val="000000"/>
                <w:sz w:val="24"/>
                <w:szCs w:val="24"/>
              </w:rPr>
              <w:t>від</w:t>
            </w:r>
            <w:proofErr w:type="spellEnd"/>
            <w:r w:rsidRPr="007E6F8C">
              <w:rPr>
                <w:rFonts w:ascii="Times New Roman" w:hAnsi="Times New Roman" w:cs="Times New Roman"/>
                <w:color w:val="000000"/>
                <w:sz w:val="24"/>
                <w:szCs w:val="24"/>
              </w:rPr>
              <w:t xml:space="preserve"> 20.11.2012 №5492-VI (</w:t>
            </w:r>
            <w:proofErr w:type="spellStart"/>
            <w:r w:rsidRPr="007E6F8C">
              <w:rPr>
                <w:rFonts w:ascii="Times New Roman" w:hAnsi="Times New Roman" w:cs="Times New Roman"/>
                <w:color w:val="000000"/>
                <w:sz w:val="24"/>
                <w:szCs w:val="24"/>
              </w:rPr>
              <w:t>із</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змінами</w:t>
            </w:r>
            <w:proofErr w:type="spellEnd"/>
            <w:r w:rsidRPr="007E6F8C">
              <w:rPr>
                <w:rFonts w:ascii="Times New Roman" w:hAnsi="Times New Roman" w:cs="Times New Roman"/>
                <w:color w:val="000000"/>
                <w:sz w:val="24"/>
                <w:szCs w:val="24"/>
              </w:rPr>
              <w:t>).</w:t>
            </w:r>
          </w:p>
          <w:p w14:paraId="649BB040" w14:textId="77777777" w:rsidR="007E6F8C" w:rsidRDefault="007E6F8C" w:rsidP="007E6F8C">
            <w:pPr>
              <w:ind w:left="140" w:right="120" w:hanging="20"/>
              <w:jc w:val="center"/>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Довідка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учасника</w:t>
            </w:r>
            <w:proofErr w:type="spellEnd"/>
            <w:r w:rsidRPr="007E6F8C">
              <w:rPr>
                <w:rFonts w:ascii="Times New Roman" w:hAnsi="Times New Roman" w:cs="Times New Roman"/>
                <w:color w:val="000000"/>
                <w:sz w:val="24"/>
                <w:szCs w:val="24"/>
              </w:rPr>
              <w:t xml:space="preserve">, яка </w:t>
            </w:r>
            <w:proofErr w:type="spellStart"/>
            <w:proofErr w:type="gramStart"/>
            <w:r w:rsidRPr="007E6F8C">
              <w:rPr>
                <w:rFonts w:ascii="Times New Roman" w:hAnsi="Times New Roman" w:cs="Times New Roman"/>
                <w:color w:val="000000"/>
                <w:sz w:val="24"/>
                <w:szCs w:val="24"/>
              </w:rPr>
              <w:t>містить</w:t>
            </w:r>
            <w:proofErr w:type="spellEnd"/>
            <w:proofErr w:type="gram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учасника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заповнена</w:t>
            </w:r>
            <w:proofErr w:type="spellEnd"/>
            <w:r w:rsidRPr="007E6F8C">
              <w:rPr>
                <w:rFonts w:ascii="Times New Roman" w:hAnsi="Times New Roman" w:cs="Times New Roman"/>
                <w:color w:val="000000"/>
                <w:sz w:val="24"/>
                <w:szCs w:val="24"/>
              </w:rPr>
              <w:t xml:space="preserve"> за формою </w:t>
            </w:r>
          </w:p>
          <w:p w14:paraId="7C7745C5" w14:textId="0BC02016" w:rsidR="007E6F8C" w:rsidRPr="007E6F8C" w:rsidRDefault="007E6F8C" w:rsidP="007E6F8C">
            <w:pPr>
              <w:ind w:left="140" w:right="120" w:hanging="20"/>
              <w:jc w:val="center"/>
              <w:rPr>
                <w:rFonts w:ascii="Times New Roman" w:hAnsi="Times New Roman" w:cs="Times New Roman"/>
                <w:color w:val="000000"/>
                <w:sz w:val="24"/>
                <w:szCs w:val="24"/>
              </w:rPr>
            </w:pP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учасника</w:t>
            </w:r>
            <w:proofErr w:type="spellEnd"/>
          </w:p>
          <w:p w14:paraId="0B8959F9" w14:textId="77777777" w:rsidR="007E6F8C" w:rsidRPr="007E6F8C" w:rsidRDefault="007E6F8C" w:rsidP="007E6F8C">
            <w:pPr>
              <w:ind w:right="120"/>
              <w:jc w:val="both"/>
              <w:rPr>
                <w:rFonts w:ascii="Times New Roman" w:hAnsi="Times New Roman" w:cs="Times New Roman"/>
                <w:color w:val="000000"/>
                <w:sz w:val="24"/>
                <w:szCs w:val="24"/>
              </w:rPr>
            </w:pPr>
          </w:p>
          <w:p w14:paraId="2F4D5A5C" w14:textId="43C5734C"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1.</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Повна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назва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учасника</w:t>
            </w:r>
            <w:proofErr w:type="spellEnd"/>
            <w:r w:rsidRPr="007E6F8C">
              <w:rPr>
                <w:rFonts w:ascii="Times New Roman" w:hAnsi="Times New Roman" w:cs="Times New Roman"/>
                <w:color w:val="000000"/>
                <w:sz w:val="24"/>
                <w:szCs w:val="24"/>
              </w:rPr>
              <w:t>: ____________</w:t>
            </w:r>
          </w:p>
          <w:p w14:paraId="4590380A" w14:textId="08E5019B"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2.</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Місцезнаходження</w:t>
            </w:r>
            <w:proofErr w:type="spellEnd"/>
            <w:r w:rsidRPr="007E6F8C">
              <w:rPr>
                <w:rFonts w:ascii="Times New Roman" w:hAnsi="Times New Roman" w:cs="Times New Roman"/>
                <w:color w:val="000000"/>
                <w:sz w:val="24"/>
                <w:szCs w:val="24"/>
              </w:rPr>
              <w:t>: ___________________________</w:t>
            </w:r>
          </w:p>
          <w:p w14:paraId="48C2AF73" w14:textId="547B465D"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3.</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Поштова</w:t>
            </w:r>
            <w:proofErr w:type="spellEnd"/>
            <w:r w:rsidRPr="007E6F8C">
              <w:rPr>
                <w:rFonts w:ascii="Times New Roman" w:hAnsi="Times New Roman" w:cs="Times New Roman"/>
                <w:color w:val="000000"/>
                <w:sz w:val="24"/>
                <w:szCs w:val="24"/>
              </w:rPr>
              <w:t xml:space="preserve"> адреса: _________________________________</w:t>
            </w:r>
          </w:p>
          <w:p w14:paraId="6FD1A41E" w14:textId="18473A53"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4.</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Банківські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реквізити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обслуговуючого</w:t>
            </w:r>
            <w:proofErr w:type="spellEnd"/>
            <w:r w:rsidRPr="007E6F8C">
              <w:rPr>
                <w:rFonts w:ascii="Times New Roman" w:hAnsi="Times New Roman" w:cs="Times New Roman"/>
                <w:color w:val="000000"/>
                <w:sz w:val="24"/>
                <w:szCs w:val="24"/>
              </w:rPr>
              <w:t xml:space="preserve"> банку: ______________________</w:t>
            </w:r>
          </w:p>
          <w:p w14:paraId="58920ED4" w14:textId="7F954223"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5.</w:t>
            </w:r>
            <w:r w:rsidRPr="007E6F8C">
              <w:rPr>
                <w:rFonts w:ascii="Times New Roman" w:hAnsi="Times New Roman" w:cs="Times New Roman"/>
                <w:color w:val="000000"/>
                <w:sz w:val="24"/>
                <w:szCs w:val="24"/>
              </w:rPr>
              <w:tab/>
              <w:t>Код ЄДРПОУ: ___________________</w:t>
            </w:r>
          </w:p>
          <w:p w14:paraId="764FC5A3" w14:textId="1C173D91"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6.</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Індивідуальний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податковий</w:t>
            </w:r>
            <w:proofErr w:type="spellEnd"/>
            <w:r w:rsidRPr="007E6F8C">
              <w:rPr>
                <w:rFonts w:ascii="Times New Roman" w:hAnsi="Times New Roman" w:cs="Times New Roman"/>
                <w:color w:val="000000"/>
                <w:sz w:val="24"/>
                <w:szCs w:val="24"/>
              </w:rPr>
              <w:t xml:space="preserve"> номер: ______________________</w:t>
            </w:r>
          </w:p>
          <w:p w14:paraId="6D5DEA42" w14:textId="42A1991A"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7.</w:t>
            </w:r>
            <w:r w:rsidRPr="007E6F8C">
              <w:rPr>
                <w:rFonts w:ascii="Times New Roman" w:hAnsi="Times New Roman" w:cs="Times New Roman"/>
                <w:color w:val="000000"/>
                <w:sz w:val="24"/>
                <w:szCs w:val="24"/>
              </w:rPr>
              <w:tab/>
              <w:t xml:space="preserve">Статус </w:t>
            </w:r>
            <w:proofErr w:type="spellStart"/>
            <w:r w:rsidRPr="007E6F8C">
              <w:rPr>
                <w:rFonts w:ascii="Times New Roman" w:hAnsi="Times New Roman" w:cs="Times New Roman"/>
                <w:color w:val="000000"/>
                <w:sz w:val="24"/>
                <w:szCs w:val="24"/>
              </w:rPr>
              <w:t>платника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податку</w:t>
            </w:r>
            <w:proofErr w:type="spellEnd"/>
            <w:r w:rsidRPr="007E6F8C">
              <w:rPr>
                <w:rFonts w:ascii="Times New Roman" w:hAnsi="Times New Roman" w:cs="Times New Roman"/>
                <w:color w:val="000000"/>
                <w:sz w:val="24"/>
                <w:szCs w:val="24"/>
              </w:rPr>
              <w:t>: __________________________</w:t>
            </w:r>
          </w:p>
          <w:p w14:paraId="46F0E37B" w14:textId="4C7B417A"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8.</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Контактний</w:t>
            </w:r>
            <w:proofErr w:type="spellEnd"/>
            <w:r w:rsidRPr="007E6F8C">
              <w:rPr>
                <w:rFonts w:ascii="Times New Roman" w:hAnsi="Times New Roman" w:cs="Times New Roman"/>
                <w:color w:val="000000"/>
                <w:sz w:val="24"/>
                <w:szCs w:val="24"/>
              </w:rPr>
              <w:t xml:space="preserve"> номер телефону (телефаксу):______________</w:t>
            </w:r>
          </w:p>
          <w:p w14:paraId="2253C91E" w14:textId="2F8BC6A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9.</w:t>
            </w:r>
            <w:r w:rsidRPr="007E6F8C">
              <w:rPr>
                <w:rFonts w:ascii="Times New Roman" w:hAnsi="Times New Roman" w:cs="Times New Roman"/>
                <w:color w:val="000000"/>
                <w:sz w:val="24"/>
                <w:szCs w:val="24"/>
              </w:rPr>
              <w:tab/>
              <w:t>Е-</w:t>
            </w:r>
            <w:proofErr w:type="spellStart"/>
            <w:r w:rsidRPr="007E6F8C">
              <w:rPr>
                <w:rFonts w:ascii="Times New Roman" w:hAnsi="Times New Roman" w:cs="Times New Roman"/>
                <w:color w:val="000000"/>
                <w:sz w:val="24"/>
                <w:szCs w:val="24"/>
              </w:rPr>
              <w:t>mail</w:t>
            </w:r>
            <w:proofErr w:type="spellEnd"/>
            <w:r w:rsidRPr="007E6F8C">
              <w:rPr>
                <w:rFonts w:ascii="Times New Roman" w:hAnsi="Times New Roman" w:cs="Times New Roman"/>
                <w:color w:val="000000"/>
                <w:sz w:val="24"/>
                <w:szCs w:val="24"/>
              </w:rPr>
              <w:t>: ___________________</w:t>
            </w:r>
          </w:p>
          <w:p w14:paraId="035738CD" w14:textId="2050CCA3"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10.</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підписанта</w:t>
            </w:r>
            <w:proofErr w:type="spellEnd"/>
            <w:r w:rsidRPr="007E6F8C">
              <w:rPr>
                <w:rFonts w:ascii="Times New Roman" w:hAnsi="Times New Roman" w:cs="Times New Roman"/>
                <w:color w:val="000000"/>
                <w:sz w:val="24"/>
                <w:szCs w:val="24"/>
              </w:rPr>
              <w:t xml:space="preserve"> договору (посада, ПІБ): ______________________</w:t>
            </w:r>
          </w:p>
          <w:p w14:paraId="390AC32C" w14:textId="13C8FF13"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11.</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підписанта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документів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пропозиції</w:t>
            </w:r>
            <w:proofErr w:type="spellEnd"/>
            <w:r w:rsidRPr="007E6F8C">
              <w:rPr>
                <w:rFonts w:ascii="Times New Roman" w:hAnsi="Times New Roman" w:cs="Times New Roman"/>
                <w:color w:val="000000"/>
                <w:sz w:val="24"/>
                <w:szCs w:val="24"/>
              </w:rPr>
              <w:t xml:space="preserve"> (посада, ПІБ):</w:t>
            </w:r>
          </w:p>
          <w:p w14:paraId="35DA53AE" w14:textId="77777777" w:rsidR="007E6F8C" w:rsidRPr="007E6F8C" w:rsidRDefault="007E6F8C" w:rsidP="007E6F8C">
            <w:pPr>
              <w:ind w:left="140" w:right="120" w:hanging="20"/>
              <w:jc w:val="both"/>
              <w:rPr>
                <w:rFonts w:ascii="Times New Roman" w:hAnsi="Times New Roman" w:cs="Times New Roman"/>
                <w:i/>
                <w:iCs/>
                <w:color w:val="000000"/>
                <w:sz w:val="15"/>
                <w:szCs w:val="15"/>
              </w:rPr>
            </w:pPr>
            <w:r w:rsidRPr="007E6F8C">
              <w:rPr>
                <w:rFonts w:ascii="Times New Roman" w:hAnsi="Times New Roman" w:cs="Times New Roman"/>
                <w:i/>
                <w:iCs/>
                <w:color w:val="000000"/>
                <w:sz w:val="15"/>
                <w:szCs w:val="15"/>
              </w:rPr>
              <w:t>*</w:t>
            </w:r>
            <w:proofErr w:type="spellStart"/>
            <w:r w:rsidRPr="007E6F8C">
              <w:rPr>
                <w:rFonts w:ascii="Times New Roman" w:hAnsi="Times New Roman" w:cs="Times New Roman"/>
                <w:i/>
                <w:iCs/>
                <w:color w:val="000000"/>
                <w:sz w:val="15"/>
                <w:szCs w:val="15"/>
              </w:rPr>
              <w:t>Допускається</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відсутність</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окремої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інформації</w:t>
            </w:r>
            <w:proofErr w:type="spellEnd"/>
            <w:r w:rsidRPr="007E6F8C">
              <w:rPr>
                <w:rFonts w:ascii="Times New Roman" w:hAnsi="Times New Roman" w:cs="Times New Roman"/>
                <w:i/>
                <w:iCs/>
                <w:color w:val="000000"/>
                <w:sz w:val="15"/>
                <w:szCs w:val="15"/>
              </w:rPr>
              <w:t xml:space="preserve"> в </w:t>
            </w:r>
            <w:proofErr w:type="spellStart"/>
            <w:r w:rsidRPr="007E6F8C">
              <w:rPr>
                <w:rFonts w:ascii="Times New Roman" w:hAnsi="Times New Roman" w:cs="Times New Roman"/>
                <w:i/>
                <w:iCs/>
                <w:color w:val="000000"/>
                <w:sz w:val="15"/>
                <w:szCs w:val="15"/>
              </w:rPr>
              <w:t>відомостях</w:t>
            </w:r>
            <w:proofErr w:type="spellEnd"/>
            <w:r w:rsidRPr="007E6F8C">
              <w:rPr>
                <w:rFonts w:ascii="Times New Roman" w:hAnsi="Times New Roman" w:cs="Times New Roman"/>
                <w:i/>
                <w:iCs/>
                <w:color w:val="000000"/>
                <w:sz w:val="15"/>
                <w:szCs w:val="15"/>
              </w:rPr>
              <w:t xml:space="preserve"> про </w:t>
            </w:r>
            <w:proofErr w:type="spellStart"/>
            <w:r w:rsidRPr="007E6F8C">
              <w:rPr>
                <w:rFonts w:ascii="Times New Roman" w:hAnsi="Times New Roman" w:cs="Times New Roman"/>
                <w:i/>
                <w:iCs/>
                <w:color w:val="000000"/>
                <w:sz w:val="15"/>
                <w:szCs w:val="15"/>
              </w:rPr>
              <w:t>учасника</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якщо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така</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інформація</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міститься</w:t>
            </w:r>
            <w:proofErr w:type="spellEnd"/>
            <w:r w:rsidRPr="007E6F8C">
              <w:rPr>
                <w:rFonts w:ascii="Times New Roman" w:hAnsi="Times New Roman" w:cs="Times New Roman"/>
                <w:i/>
                <w:iCs/>
                <w:color w:val="000000"/>
                <w:sz w:val="15"/>
                <w:szCs w:val="15"/>
              </w:rPr>
              <w:t xml:space="preserve"> в </w:t>
            </w:r>
            <w:proofErr w:type="spellStart"/>
            <w:r w:rsidRPr="007E6F8C">
              <w:rPr>
                <w:rFonts w:ascii="Times New Roman" w:hAnsi="Times New Roman" w:cs="Times New Roman"/>
                <w:i/>
                <w:iCs/>
                <w:color w:val="000000"/>
                <w:sz w:val="15"/>
                <w:szCs w:val="15"/>
              </w:rPr>
              <w:t>інших</w:t>
            </w:r>
            <w:proofErr w:type="spellEnd"/>
            <w:r w:rsidRPr="007E6F8C">
              <w:rPr>
                <w:rFonts w:ascii="Times New Roman" w:hAnsi="Times New Roman" w:cs="Times New Roman"/>
                <w:i/>
                <w:iCs/>
                <w:color w:val="000000"/>
                <w:sz w:val="15"/>
                <w:szCs w:val="15"/>
              </w:rPr>
              <w:t xml:space="preserve"> документах </w:t>
            </w:r>
            <w:proofErr w:type="spellStart"/>
            <w:r w:rsidRPr="007E6F8C">
              <w:rPr>
                <w:rFonts w:ascii="Times New Roman" w:hAnsi="Times New Roman" w:cs="Times New Roman"/>
                <w:i/>
                <w:iCs/>
                <w:color w:val="000000"/>
                <w:sz w:val="15"/>
                <w:szCs w:val="15"/>
              </w:rPr>
              <w:t>пропозиції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учасника</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або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оприлюднена</w:t>
            </w:r>
            <w:proofErr w:type="spellEnd"/>
            <w:r w:rsidRPr="007E6F8C">
              <w:rPr>
                <w:rFonts w:ascii="Times New Roman" w:hAnsi="Times New Roman" w:cs="Times New Roman"/>
                <w:i/>
                <w:iCs/>
                <w:color w:val="000000"/>
                <w:sz w:val="15"/>
                <w:szCs w:val="15"/>
              </w:rPr>
              <w:t xml:space="preserve"> у </w:t>
            </w:r>
            <w:proofErr w:type="spellStart"/>
            <w:r w:rsidRPr="007E6F8C">
              <w:rPr>
                <w:rFonts w:ascii="Times New Roman" w:hAnsi="Times New Roman" w:cs="Times New Roman"/>
                <w:i/>
                <w:iCs/>
                <w:color w:val="000000"/>
                <w:sz w:val="15"/>
                <w:szCs w:val="15"/>
              </w:rPr>
              <w:t>формі</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відкритих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даних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згідно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із</w:t>
            </w:r>
            <w:proofErr w:type="spellEnd"/>
            <w:r w:rsidRPr="007E6F8C">
              <w:rPr>
                <w:rFonts w:ascii="Times New Roman" w:hAnsi="Times New Roman" w:cs="Times New Roman"/>
                <w:i/>
                <w:iCs/>
                <w:color w:val="000000"/>
                <w:sz w:val="15"/>
                <w:szCs w:val="15"/>
              </w:rPr>
              <w:t xml:space="preserve"> Законом </w:t>
            </w:r>
            <w:proofErr w:type="spellStart"/>
            <w:r w:rsidRPr="007E6F8C">
              <w:rPr>
                <w:rFonts w:ascii="Times New Roman" w:hAnsi="Times New Roman" w:cs="Times New Roman"/>
                <w:i/>
                <w:iCs/>
                <w:color w:val="000000"/>
                <w:sz w:val="15"/>
                <w:szCs w:val="15"/>
              </w:rPr>
              <w:t>України</w:t>
            </w:r>
            <w:proofErr w:type="spellEnd"/>
            <w:r w:rsidRPr="007E6F8C">
              <w:rPr>
                <w:rFonts w:ascii="Times New Roman" w:hAnsi="Times New Roman" w:cs="Times New Roman"/>
                <w:i/>
                <w:iCs/>
                <w:color w:val="000000"/>
                <w:sz w:val="15"/>
                <w:szCs w:val="15"/>
              </w:rPr>
              <w:t xml:space="preserve"> «Про доступ до </w:t>
            </w:r>
            <w:proofErr w:type="spellStart"/>
            <w:r w:rsidRPr="007E6F8C">
              <w:rPr>
                <w:rFonts w:ascii="Times New Roman" w:hAnsi="Times New Roman" w:cs="Times New Roman"/>
                <w:i/>
                <w:iCs/>
                <w:color w:val="000000"/>
                <w:sz w:val="15"/>
                <w:szCs w:val="15"/>
              </w:rPr>
              <w:t>публічної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інформації</w:t>
            </w:r>
            <w:proofErr w:type="spellEnd"/>
            <w:r w:rsidRPr="007E6F8C">
              <w:rPr>
                <w:rFonts w:ascii="Times New Roman" w:hAnsi="Times New Roman" w:cs="Times New Roman"/>
                <w:i/>
                <w:iCs/>
                <w:color w:val="000000"/>
                <w:sz w:val="15"/>
                <w:szCs w:val="15"/>
              </w:rPr>
              <w:t>» та/</w:t>
            </w:r>
            <w:proofErr w:type="spellStart"/>
            <w:r w:rsidRPr="007E6F8C">
              <w:rPr>
                <w:rFonts w:ascii="Times New Roman" w:hAnsi="Times New Roman" w:cs="Times New Roman"/>
                <w:i/>
                <w:iCs/>
                <w:color w:val="000000"/>
                <w:sz w:val="15"/>
                <w:szCs w:val="15"/>
              </w:rPr>
              <w:t>або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міститься</w:t>
            </w:r>
            <w:proofErr w:type="spellEnd"/>
            <w:r w:rsidRPr="007E6F8C">
              <w:rPr>
                <w:rFonts w:ascii="Times New Roman" w:hAnsi="Times New Roman" w:cs="Times New Roman"/>
                <w:i/>
                <w:iCs/>
                <w:color w:val="000000"/>
                <w:sz w:val="15"/>
                <w:szCs w:val="15"/>
              </w:rPr>
              <w:t xml:space="preserve"> у </w:t>
            </w:r>
            <w:proofErr w:type="spellStart"/>
            <w:r w:rsidRPr="007E6F8C">
              <w:rPr>
                <w:rFonts w:ascii="Times New Roman" w:hAnsi="Times New Roman" w:cs="Times New Roman"/>
                <w:i/>
                <w:iCs/>
                <w:color w:val="000000"/>
                <w:sz w:val="15"/>
                <w:szCs w:val="15"/>
              </w:rPr>
              <w:t>відкритих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єдиних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державних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реєстрах</w:t>
            </w:r>
            <w:proofErr w:type="spellEnd"/>
            <w:r w:rsidRPr="007E6F8C">
              <w:rPr>
                <w:rFonts w:ascii="Times New Roman" w:hAnsi="Times New Roman" w:cs="Times New Roman"/>
                <w:i/>
                <w:iCs/>
                <w:color w:val="000000"/>
                <w:sz w:val="15"/>
                <w:szCs w:val="15"/>
              </w:rPr>
              <w:t xml:space="preserve">, доступ до </w:t>
            </w:r>
            <w:proofErr w:type="spellStart"/>
            <w:r w:rsidRPr="007E6F8C">
              <w:rPr>
                <w:rFonts w:ascii="Times New Roman" w:hAnsi="Times New Roman" w:cs="Times New Roman"/>
                <w:i/>
                <w:iCs/>
                <w:color w:val="000000"/>
                <w:sz w:val="15"/>
                <w:szCs w:val="15"/>
              </w:rPr>
              <w:t>яких</w:t>
            </w:r>
            <w:proofErr w:type="spellEnd"/>
            <w:r w:rsidRPr="007E6F8C">
              <w:rPr>
                <w:rFonts w:ascii="Times New Roman" w:hAnsi="Times New Roman" w:cs="Times New Roman"/>
                <w:i/>
                <w:iCs/>
                <w:color w:val="000000"/>
                <w:sz w:val="15"/>
                <w:szCs w:val="15"/>
              </w:rPr>
              <w:t xml:space="preserve"> є </w:t>
            </w:r>
            <w:proofErr w:type="spellStart"/>
            <w:r w:rsidRPr="007E6F8C">
              <w:rPr>
                <w:rFonts w:ascii="Times New Roman" w:hAnsi="Times New Roman" w:cs="Times New Roman"/>
                <w:i/>
                <w:iCs/>
                <w:color w:val="000000"/>
                <w:sz w:val="15"/>
                <w:szCs w:val="15"/>
              </w:rPr>
              <w:t>вільним</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або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публічної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що</w:t>
            </w:r>
            <w:proofErr w:type="spellEnd"/>
            <w:r w:rsidRPr="007E6F8C">
              <w:rPr>
                <w:rFonts w:ascii="Times New Roman" w:hAnsi="Times New Roman" w:cs="Times New Roman"/>
                <w:i/>
                <w:iCs/>
                <w:color w:val="000000"/>
                <w:sz w:val="15"/>
                <w:szCs w:val="15"/>
              </w:rPr>
              <w:t xml:space="preserve"> є доступною в </w:t>
            </w:r>
            <w:proofErr w:type="spellStart"/>
            <w:r w:rsidRPr="007E6F8C">
              <w:rPr>
                <w:rFonts w:ascii="Times New Roman" w:hAnsi="Times New Roman" w:cs="Times New Roman"/>
                <w:i/>
                <w:iCs/>
                <w:color w:val="000000"/>
                <w:sz w:val="15"/>
                <w:szCs w:val="15"/>
              </w:rPr>
              <w:t>електронній</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системі</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закупівель</w:t>
            </w:r>
            <w:proofErr w:type="spellEnd"/>
            <w:r w:rsidRPr="007E6F8C">
              <w:rPr>
                <w:rFonts w:ascii="Times New Roman" w:hAnsi="Times New Roman" w:cs="Times New Roman"/>
                <w:i/>
                <w:iCs/>
                <w:color w:val="000000"/>
                <w:sz w:val="15"/>
                <w:szCs w:val="15"/>
              </w:rPr>
              <w:t>.</w:t>
            </w:r>
          </w:p>
          <w:p w14:paraId="5AED29D0" w14:textId="56C74621"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Виписка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витяг</w:t>
            </w:r>
            <w:proofErr w:type="spellEnd"/>
            <w:r w:rsidRPr="007E6F8C">
              <w:rPr>
                <w:rFonts w:ascii="Times New Roman" w:hAnsi="Times New Roman" w:cs="Times New Roman"/>
                <w:color w:val="000000"/>
                <w:sz w:val="24"/>
                <w:szCs w:val="24"/>
              </w:rPr>
              <w:t xml:space="preserve"> з </w:t>
            </w:r>
            <w:proofErr w:type="spellStart"/>
            <w:r w:rsidRPr="007E6F8C">
              <w:rPr>
                <w:rFonts w:ascii="Times New Roman" w:hAnsi="Times New Roman" w:cs="Times New Roman"/>
                <w:color w:val="000000"/>
                <w:sz w:val="24"/>
                <w:szCs w:val="24"/>
              </w:rPr>
              <w:t>Єдиного</w:t>
            </w:r>
            <w:proofErr w:type="spellEnd"/>
            <w:r w:rsidRPr="007E6F8C">
              <w:rPr>
                <w:rFonts w:ascii="Times New Roman" w:hAnsi="Times New Roman" w:cs="Times New Roman"/>
                <w:color w:val="000000"/>
                <w:sz w:val="24"/>
                <w:szCs w:val="24"/>
              </w:rPr>
              <w:t xml:space="preserve"> державного </w:t>
            </w:r>
            <w:proofErr w:type="spellStart"/>
            <w:r w:rsidRPr="007E6F8C">
              <w:rPr>
                <w:rFonts w:ascii="Times New Roman" w:hAnsi="Times New Roman" w:cs="Times New Roman"/>
                <w:color w:val="000000"/>
                <w:sz w:val="24"/>
                <w:szCs w:val="24"/>
              </w:rPr>
              <w:t>реєстру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юридичних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осіб</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фізичних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осіб-підприємців</w:t>
            </w:r>
            <w:proofErr w:type="spellEnd"/>
            <w:r w:rsidRPr="007E6F8C">
              <w:rPr>
                <w:rFonts w:ascii="Times New Roman" w:hAnsi="Times New Roman" w:cs="Times New Roman"/>
                <w:color w:val="000000"/>
                <w:sz w:val="24"/>
                <w:szCs w:val="24"/>
              </w:rPr>
              <w:t xml:space="preserve"> та </w:t>
            </w:r>
            <w:proofErr w:type="spellStart"/>
            <w:r w:rsidRPr="007E6F8C">
              <w:rPr>
                <w:rFonts w:ascii="Times New Roman" w:hAnsi="Times New Roman" w:cs="Times New Roman"/>
                <w:color w:val="000000"/>
                <w:sz w:val="24"/>
                <w:szCs w:val="24"/>
              </w:rPr>
              <w:t>громадських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формувань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згідно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законодавства</w:t>
            </w:r>
            <w:proofErr w:type="spellEnd"/>
            <w:r w:rsidRPr="007E6F8C">
              <w:rPr>
                <w:rFonts w:ascii="Times New Roman" w:hAnsi="Times New Roman" w:cs="Times New Roman"/>
                <w:color w:val="000000"/>
                <w:sz w:val="24"/>
                <w:szCs w:val="24"/>
              </w:rPr>
              <w:t xml:space="preserve"> (з </w:t>
            </w:r>
            <w:proofErr w:type="spellStart"/>
            <w:r w:rsidRPr="007E6F8C">
              <w:rPr>
                <w:rFonts w:ascii="Times New Roman" w:hAnsi="Times New Roman" w:cs="Times New Roman"/>
                <w:color w:val="000000"/>
                <w:sz w:val="24"/>
                <w:szCs w:val="24"/>
              </w:rPr>
              <w:t>актуальними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даними</w:t>
            </w:r>
            <w:proofErr w:type="spellEnd"/>
            <w:r w:rsidRPr="007E6F8C">
              <w:rPr>
                <w:rFonts w:ascii="Times New Roman" w:hAnsi="Times New Roman" w:cs="Times New Roman"/>
                <w:color w:val="000000"/>
                <w:sz w:val="24"/>
                <w:szCs w:val="24"/>
              </w:rPr>
              <w:t xml:space="preserve"> на дату </w:t>
            </w:r>
            <w:proofErr w:type="spellStart"/>
            <w:r w:rsidRPr="007E6F8C">
              <w:rPr>
                <w:rFonts w:ascii="Times New Roman" w:hAnsi="Times New Roman" w:cs="Times New Roman"/>
                <w:color w:val="000000"/>
                <w:sz w:val="24"/>
                <w:szCs w:val="24"/>
              </w:rPr>
              <w:t>подання</w:t>
            </w:r>
            <w:proofErr w:type="spellEnd"/>
            <w:r w:rsidRPr="007E6F8C">
              <w:rPr>
                <w:rFonts w:ascii="Times New Roman" w:hAnsi="Times New Roman" w:cs="Times New Roman"/>
                <w:color w:val="000000"/>
                <w:sz w:val="24"/>
                <w:szCs w:val="24"/>
              </w:rPr>
              <w:t>).</w:t>
            </w:r>
          </w:p>
          <w:p w14:paraId="5769EADA" w14:textId="77777777" w:rsidR="007E6F8C" w:rsidRPr="007E6F8C" w:rsidRDefault="007E6F8C" w:rsidP="00A22574">
            <w:pPr>
              <w:ind w:right="1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Копія</w:t>
            </w:r>
            <w:proofErr w:type="spellEnd"/>
            <w:r w:rsidRPr="007E6F8C">
              <w:rPr>
                <w:rFonts w:ascii="Times New Roman" w:hAnsi="Times New Roman" w:cs="Times New Roman"/>
                <w:color w:val="000000"/>
                <w:sz w:val="24"/>
                <w:szCs w:val="24"/>
              </w:rPr>
              <w:t xml:space="preserve"> документу, </w:t>
            </w:r>
            <w:proofErr w:type="spellStart"/>
            <w:r w:rsidRPr="007E6F8C">
              <w:rPr>
                <w:rFonts w:ascii="Times New Roman" w:hAnsi="Times New Roman" w:cs="Times New Roman"/>
                <w:color w:val="000000"/>
                <w:sz w:val="24"/>
                <w:szCs w:val="24"/>
              </w:rPr>
              <w:t>що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підтверджує</w:t>
            </w:r>
            <w:proofErr w:type="spellEnd"/>
            <w:r w:rsidRPr="007E6F8C">
              <w:rPr>
                <w:rFonts w:ascii="Times New Roman" w:hAnsi="Times New Roman" w:cs="Times New Roman"/>
                <w:color w:val="000000"/>
                <w:sz w:val="24"/>
                <w:szCs w:val="24"/>
              </w:rPr>
              <w:t xml:space="preserve"> статус </w:t>
            </w:r>
            <w:proofErr w:type="spellStart"/>
            <w:r w:rsidRPr="007E6F8C">
              <w:rPr>
                <w:rFonts w:ascii="Times New Roman" w:hAnsi="Times New Roman" w:cs="Times New Roman"/>
                <w:color w:val="000000"/>
                <w:sz w:val="24"/>
                <w:szCs w:val="24"/>
              </w:rPr>
              <w:t>платника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податків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копія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витягу</w:t>
            </w:r>
            <w:proofErr w:type="spellEnd"/>
            <w:r w:rsidRPr="007E6F8C">
              <w:rPr>
                <w:rFonts w:ascii="Times New Roman" w:hAnsi="Times New Roman" w:cs="Times New Roman"/>
                <w:color w:val="000000"/>
                <w:sz w:val="24"/>
                <w:szCs w:val="24"/>
              </w:rPr>
              <w:t xml:space="preserve"> з </w:t>
            </w:r>
            <w:proofErr w:type="spellStart"/>
            <w:r w:rsidRPr="007E6F8C">
              <w:rPr>
                <w:rFonts w:ascii="Times New Roman" w:hAnsi="Times New Roman" w:cs="Times New Roman"/>
                <w:color w:val="000000"/>
                <w:sz w:val="24"/>
                <w:szCs w:val="24"/>
              </w:rPr>
              <w:t>реєстру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платників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податку</w:t>
            </w:r>
            <w:proofErr w:type="spellEnd"/>
            <w:r w:rsidRPr="007E6F8C">
              <w:rPr>
                <w:rFonts w:ascii="Times New Roman" w:hAnsi="Times New Roman" w:cs="Times New Roman"/>
                <w:color w:val="000000"/>
                <w:sz w:val="24"/>
                <w:szCs w:val="24"/>
              </w:rPr>
              <w:t xml:space="preserve"> на </w:t>
            </w:r>
            <w:proofErr w:type="spellStart"/>
            <w:r w:rsidRPr="007E6F8C">
              <w:rPr>
                <w:rFonts w:ascii="Times New Roman" w:hAnsi="Times New Roman" w:cs="Times New Roman"/>
                <w:color w:val="000000"/>
                <w:sz w:val="24"/>
                <w:szCs w:val="24"/>
              </w:rPr>
              <w:t>додану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вартість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копія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свідоцтва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платника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податку</w:t>
            </w:r>
            <w:proofErr w:type="spellEnd"/>
            <w:r w:rsidRPr="007E6F8C">
              <w:rPr>
                <w:rFonts w:ascii="Times New Roman" w:hAnsi="Times New Roman" w:cs="Times New Roman"/>
                <w:color w:val="000000"/>
                <w:sz w:val="24"/>
                <w:szCs w:val="24"/>
              </w:rPr>
              <w:t xml:space="preserve"> на </w:t>
            </w:r>
            <w:proofErr w:type="spellStart"/>
            <w:r w:rsidRPr="007E6F8C">
              <w:rPr>
                <w:rFonts w:ascii="Times New Roman" w:hAnsi="Times New Roman" w:cs="Times New Roman"/>
                <w:color w:val="000000"/>
                <w:sz w:val="24"/>
                <w:szCs w:val="24"/>
              </w:rPr>
              <w:t>додану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вартість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копія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витягу</w:t>
            </w:r>
            <w:proofErr w:type="spellEnd"/>
            <w:r w:rsidRPr="007E6F8C">
              <w:rPr>
                <w:rFonts w:ascii="Times New Roman" w:hAnsi="Times New Roman" w:cs="Times New Roman"/>
                <w:color w:val="000000"/>
                <w:sz w:val="24"/>
                <w:szCs w:val="24"/>
              </w:rPr>
              <w:t xml:space="preserve"> з </w:t>
            </w:r>
            <w:proofErr w:type="spellStart"/>
            <w:r w:rsidRPr="007E6F8C">
              <w:rPr>
                <w:rFonts w:ascii="Times New Roman" w:hAnsi="Times New Roman" w:cs="Times New Roman"/>
                <w:color w:val="000000"/>
                <w:sz w:val="24"/>
                <w:szCs w:val="24"/>
              </w:rPr>
              <w:t>реєстру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платників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єдиного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наданого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Уповноваженим</w:t>
            </w:r>
            <w:proofErr w:type="spellEnd"/>
            <w:r w:rsidRPr="007E6F8C">
              <w:rPr>
                <w:rFonts w:ascii="Times New Roman" w:hAnsi="Times New Roman" w:cs="Times New Roman"/>
                <w:color w:val="000000"/>
                <w:sz w:val="24"/>
                <w:szCs w:val="24"/>
              </w:rPr>
              <w:t xml:space="preserve"> </w:t>
            </w:r>
            <w:r w:rsidRPr="007E6F8C">
              <w:rPr>
                <w:rFonts w:ascii="Times New Roman" w:hAnsi="Times New Roman" w:cs="Times New Roman"/>
                <w:color w:val="000000"/>
                <w:sz w:val="24"/>
                <w:szCs w:val="24"/>
              </w:rPr>
              <w:lastRenderedPageBreak/>
              <w:t xml:space="preserve">органом за </w:t>
            </w:r>
            <w:proofErr w:type="spellStart"/>
            <w:r w:rsidRPr="007E6F8C">
              <w:rPr>
                <w:rFonts w:ascii="Times New Roman" w:hAnsi="Times New Roman" w:cs="Times New Roman"/>
                <w:color w:val="000000"/>
                <w:sz w:val="24"/>
                <w:szCs w:val="24"/>
              </w:rPr>
              <w:t>встановленою</w:t>
            </w:r>
            <w:proofErr w:type="spellEnd"/>
            <w:r w:rsidRPr="007E6F8C">
              <w:rPr>
                <w:rFonts w:ascii="Times New Roman" w:hAnsi="Times New Roman" w:cs="Times New Roman"/>
                <w:color w:val="000000"/>
                <w:sz w:val="24"/>
                <w:szCs w:val="24"/>
              </w:rPr>
              <w:t xml:space="preserve"> формою, </w:t>
            </w:r>
            <w:proofErr w:type="spellStart"/>
            <w:r w:rsidRPr="007E6F8C">
              <w:rPr>
                <w:rFonts w:ascii="Times New Roman" w:hAnsi="Times New Roman" w:cs="Times New Roman"/>
                <w:color w:val="000000"/>
                <w:sz w:val="24"/>
                <w:szCs w:val="24"/>
              </w:rPr>
              <w:t>тощо</w:t>
            </w:r>
            <w:proofErr w:type="spellEnd"/>
            <w:r w:rsidRPr="007E6F8C">
              <w:rPr>
                <w:rFonts w:ascii="Times New Roman" w:hAnsi="Times New Roman" w:cs="Times New Roman"/>
                <w:color w:val="000000"/>
                <w:sz w:val="24"/>
                <w:szCs w:val="24"/>
              </w:rPr>
              <w:t>).</w:t>
            </w:r>
          </w:p>
        </w:tc>
      </w:tr>
      <w:tr w:rsidR="007E6F8C" w:rsidRPr="007E6F8C" w14:paraId="65D6C752" w14:textId="77777777" w:rsidTr="00E73AAE">
        <w:trPr>
          <w:trHeight w:val="172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B1E17" w14:textId="77777777" w:rsidR="007E6F8C" w:rsidRPr="007E6F8C" w:rsidRDefault="007E6F8C" w:rsidP="00A22574">
            <w:pPr>
              <w:spacing w:before="240"/>
              <w:ind w:left="100"/>
              <w:rPr>
                <w:rFonts w:ascii="Times New Roman" w:hAnsi="Times New Roman" w:cs="Times New Roman"/>
                <w:b/>
                <w:bCs/>
                <w:color w:val="000000"/>
                <w:sz w:val="24"/>
                <w:szCs w:val="24"/>
              </w:rPr>
            </w:pPr>
            <w:r w:rsidRPr="007E6F8C">
              <w:rPr>
                <w:rFonts w:ascii="Times New Roman" w:hAnsi="Times New Roman" w:cs="Times New Roman"/>
                <w:b/>
                <w:bCs/>
                <w:color w:val="000000"/>
                <w:sz w:val="24"/>
                <w:szCs w:val="24"/>
              </w:rPr>
              <w:lastRenderedPageBreak/>
              <w:t>2</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0E28D4"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Для </w:t>
            </w:r>
            <w:proofErr w:type="spellStart"/>
            <w:r w:rsidRPr="007E6F8C">
              <w:rPr>
                <w:rFonts w:ascii="Times New Roman" w:hAnsi="Times New Roman" w:cs="Times New Roman"/>
                <w:color w:val="000000"/>
                <w:sz w:val="24"/>
                <w:szCs w:val="24"/>
              </w:rPr>
              <w:t>юридичних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осіб</w:t>
            </w:r>
            <w:proofErr w:type="spellEnd"/>
          </w:p>
          <w:p w14:paraId="6B412A00" w14:textId="5A3FF1FC" w:rsidR="007E6F8C" w:rsidRPr="007E6F8C" w:rsidRDefault="007E6F8C" w:rsidP="00A22574">
            <w:pPr>
              <w:ind w:left="140" w:right="120" w:hanging="20"/>
              <w:jc w:val="both"/>
              <w:rPr>
                <w:rFonts w:ascii="Times New Roman" w:hAnsi="Times New Roman" w:cs="Times New Roman"/>
                <w:color w:val="000000"/>
                <w:sz w:val="24"/>
                <w:szCs w:val="24"/>
              </w:rPr>
            </w:pPr>
            <w:r w:rsidRPr="007C03B0">
              <w:rPr>
                <w:rFonts w:ascii="Times New Roman" w:hAnsi="Times New Roman" w:cs="Times New Roman"/>
                <w:color w:val="000000"/>
                <w:sz w:val="24"/>
                <w:szCs w:val="24"/>
              </w:rPr>
              <w:t xml:space="preserve">1. </w:t>
            </w:r>
            <w:proofErr w:type="spellStart"/>
            <w:r w:rsidRPr="007C03B0">
              <w:rPr>
                <w:rFonts w:ascii="Times New Roman" w:hAnsi="Times New Roman" w:cs="Times New Roman"/>
                <w:color w:val="000000"/>
                <w:sz w:val="24"/>
                <w:szCs w:val="24"/>
              </w:rPr>
              <w:t>Копія</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виписки</w:t>
            </w:r>
            <w:proofErr w:type="spellEnd"/>
            <w:r w:rsidRPr="007C03B0">
              <w:rPr>
                <w:rFonts w:ascii="Times New Roman" w:hAnsi="Times New Roman" w:cs="Times New Roman"/>
                <w:color w:val="000000"/>
                <w:sz w:val="24"/>
                <w:szCs w:val="24"/>
              </w:rPr>
              <w:t xml:space="preserve"> з протоколу </w:t>
            </w:r>
            <w:proofErr w:type="spellStart"/>
            <w:r w:rsidRPr="007C03B0">
              <w:rPr>
                <w:rFonts w:ascii="Times New Roman" w:hAnsi="Times New Roman" w:cs="Times New Roman"/>
                <w:color w:val="000000"/>
                <w:sz w:val="24"/>
                <w:szCs w:val="24"/>
              </w:rPr>
              <w:t>засновників</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копія</w:t>
            </w:r>
            <w:proofErr w:type="spellEnd"/>
            <w:r w:rsidRPr="007C03B0">
              <w:rPr>
                <w:rFonts w:ascii="Times New Roman" w:hAnsi="Times New Roman" w:cs="Times New Roman"/>
                <w:color w:val="000000"/>
                <w:sz w:val="24"/>
                <w:szCs w:val="24"/>
              </w:rPr>
              <w:t xml:space="preserve"> наказу про </w:t>
            </w:r>
            <w:proofErr w:type="spellStart"/>
            <w:r w:rsidRPr="007C03B0">
              <w:rPr>
                <w:rFonts w:ascii="Times New Roman" w:hAnsi="Times New Roman" w:cs="Times New Roman"/>
                <w:color w:val="000000"/>
                <w:sz w:val="24"/>
                <w:szCs w:val="24"/>
              </w:rPr>
              <w:t>призначення</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копія</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довіреності</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доручення</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або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копія</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іншого</w:t>
            </w:r>
            <w:proofErr w:type="spellEnd"/>
            <w:r w:rsidRPr="007C03B0">
              <w:rPr>
                <w:rFonts w:ascii="Times New Roman" w:hAnsi="Times New Roman" w:cs="Times New Roman"/>
                <w:color w:val="000000"/>
                <w:sz w:val="24"/>
                <w:szCs w:val="24"/>
              </w:rPr>
              <w:t xml:space="preserve"> документа</w:t>
            </w:r>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який</w:t>
            </w:r>
            <w:proofErr w:type="spellEnd"/>
            <w:r w:rsidRPr="007E6F8C">
              <w:rPr>
                <w:rFonts w:ascii="Times New Roman" w:hAnsi="Times New Roman" w:cs="Times New Roman"/>
                <w:color w:val="000000"/>
                <w:sz w:val="24"/>
                <w:szCs w:val="24"/>
              </w:rPr>
              <w:t xml:space="preserve"> </w:t>
            </w:r>
            <w:proofErr w:type="spellStart"/>
            <w:proofErr w:type="gramStart"/>
            <w:r w:rsidRPr="007E6F8C">
              <w:rPr>
                <w:rFonts w:ascii="Times New Roman" w:hAnsi="Times New Roman" w:cs="Times New Roman"/>
                <w:color w:val="000000"/>
                <w:sz w:val="24"/>
                <w:szCs w:val="24"/>
              </w:rPr>
              <w:t>п</w:t>
            </w:r>
            <w:proofErr w:type="gramEnd"/>
            <w:r w:rsidRPr="007E6F8C">
              <w:rPr>
                <w:rFonts w:ascii="Times New Roman" w:hAnsi="Times New Roman" w:cs="Times New Roman"/>
                <w:color w:val="000000"/>
                <w:sz w:val="24"/>
                <w:szCs w:val="24"/>
              </w:rPr>
              <w:t>ідтверджує</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повноваження</w:t>
            </w:r>
            <w:proofErr w:type="spellEnd"/>
            <w:r w:rsidRPr="007E6F8C">
              <w:rPr>
                <w:rFonts w:ascii="Times New Roman" w:hAnsi="Times New Roman" w:cs="Times New Roman"/>
                <w:color w:val="000000"/>
                <w:sz w:val="24"/>
                <w:szCs w:val="24"/>
              </w:rPr>
              <w:t xml:space="preserve"> </w:t>
            </w:r>
            <w:r w:rsidR="00E73AAE">
              <w:rPr>
                <w:rFonts w:ascii="Times New Roman" w:hAnsi="Times New Roman" w:cs="Times New Roman"/>
                <w:color w:val="000000"/>
                <w:sz w:val="24"/>
                <w:szCs w:val="24"/>
                <w:lang w:val="uk-UA"/>
              </w:rPr>
              <w:t>керівника</w:t>
            </w:r>
            <w:r w:rsidRPr="007E6F8C">
              <w:rPr>
                <w:rFonts w:ascii="Times New Roman" w:hAnsi="Times New Roman" w:cs="Times New Roman"/>
                <w:color w:val="000000"/>
                <w:sz w:val="24"/>
                <w:szCs w:val="24"/>
              </w:rPr>
              <w:t xml:space="preserve"> </w:t>
            </w:r>
            <w:proofErr w:type="spellStart"/>
            <w:r w:rsidR="00E73AAE">
              <w:rPr>
                <w:rFonts w:ascii="Times New Roman" w:hAnsi="Times New Roman" w:cs="Times New Roman"/>
                <w:color w:val="000000"/>
                <w:sz w:val="24"/>
                <w:szCs w:val="24"/>
              </w:rPr>
              <w:t>учасника</w:t>
            </w:r>
            <w:proofErr w:type="spellEnd"/>
            <w:r w:rsidR="00E73AAE">
              <w:rPr>
                <w:rFonts w:ascii="Times New Roman" w:hAnsi="Times New Roman" w:cs="Times New Roman"/>
                <w:color w:val="000000"/>
                <w:sz w:val="24"/>
                <w:szCs w:val="24"/>
              </w:rPr>
              <w:t xml:space="preserve"> </w:t>
            </w:r>
            <w:proofErr w:type="spellStart"/>
            <w:r w:rsidR="00E73AAE">
              <w:rPr>
                <w:rFonts w:ascii="Times New Roman" w:hAnsi="Times New Roman" w:cs="Times New Roman"/>
                <w:color w:val="000000"/>
                <w:sz w:val="24"/>
                <w:szCs w:val="24"/>
              </w:rPr>
              <w:t>процедури</w:t>
            </w:r>
            <w:proofErr w:type="spellEnd"/>
            <w:r w:rsidR="00E73AAE">
              <w:rPr>
                <w:rFonts w:ascii="Times New Roman" w:hAnsi="Times New Roman" w:cs="Times New Roman"/>
                <w:color w:val="000000"/>
                <w:sz w:val="24"/>
                <w:szCs w:val="24"/>
                <w:lang w:val="uk-UA"/>
              </w:rPr>
              <w:t xml:space="preserve"> закупівлі</w:t>
            </w:r>
            <w:r w:rsidRPr="007E6F8C">
              <w:rPr>
                <w:rFonts w:ascii="Times New Roman" w:hAnsi="Times New Roman" w:cs="Times New Roman"/>
                <w:color w:val="000000"/>
                <w:sz w:val="24"/>
                <w:szCs w:val="24"/>
              </w:rPr>
              <w:t xml:space="preserve"> на </w:t>
            </w:r>
            <w:proofErr w:type="spellStart"/>
            <w:r w:rsidRPr="007E6F8C">
              <w:rPr>
                <w:rFonts w:ascii="Times New Roman" w:hAnsi="Times New Roman" w:cs="Times New Roman"/>
                <w:color w:val="000000"/>
                <w:sz w:val="24"/>
                <w:szCs w:val="24"/>
              </w:rPr>
              <w:t>підписання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пропозиції</w:t>
            </w:r>
            <w:proofErr w:type="spellEnd"/>
            <w:r w:rsidRPr="007E6F8C">
              <w:rPr>
                <w:rFonts w:ascii="Times New Roman" w:hAnsi="Times New Roman" w:cs="Times New Roman"/>
                <w:color w:val="000000"/>
                <w:sz w:val="24"/>
                <w:szCs w:val="24"/>
              </w:rPr>
              <w:t xml:space="preserve"> та договору.</w:t>
            </w:r>
          </w:p>
          <w:p w14:paraId="3A33E679" w14:textId="77777777" w:rsidR="007E6F8C" w:rsidRPr="007E6F8C" w:rsidRDefault="007E6F8C" w:rsidP="007E6F8C">
            <w:pPr>
              <w:ind w:left="140" w:right="120" w:hanging="20"/>
              <w:jc w:val="center"/>
              <w:rPr>
                <w:rFonts w:ascii="Times New Roman" w:hAnsi="Times New Roman" w:cs="Times New Roman"/>
                <w:color w:val="000000"/>
                <w:sz w:val="24"/>
                <w:szCs w:val="24"/>
              </w:rPr>
            </w:pPr>
            <w:r w:rsidRPr="007E6F8C">
              <w:rPr>
                <w:rFonts w:ascii="Times New Roman" w:hAnsi="Times New Roman" w:cs="Times New Roman"/>
                <w:color w:val="000000"/>
                <w:sz w:val="24"/>
                <w:szCs w:val="24"/>
              </w:rPr>
              <w:t xml:space="preserve">2. </w:t>
            </w:r>
            <w:proofErr w:type="spellStart"/>
            <w:r w:rsidRPr="007E6F8C">
              <w:rPr>
                <w:rFonts w:ascii="Times New Roman" w:hAnsi="Times New Roman" w:cs="Times New Roman"/>
                <w:color w:val="000000"/>
                <w:sz w:val="24"/>
                <w:szCs w:val="24"/>
              </w:rPr>
              <w:t>Довідка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учасника</w:t>
            </w:r>
            <w:proofErr w:type="spellEnd"/>
            <w:r w:rsidRPr="007E6F8C">
              <w:rPr>
                <w:rFonts w:ascii="Times New Roman" w:hAnsi="Times New Roman" w:cs="Times New Roman"/>
                <w:color w:val="000000"/>
                <w:sz w:val="24"/>
                <w:szCs w:val="24"/>
              </w:rPr>
              <w:t xml:space="preserve">, яка </w:t>
            </w:r>
            <w:proofErr w:type="spellStart"/>
            <w:r w:rsidRPr="007E6F8C">
              <w:rPr>
                <w:rFonts w:ascii="Times New Roman" w:hAnsi="Times New Roman" w:cs="Times New Roman"/>
                <w:color w:val="000000"/>
                <w:sz w:val="24"/>
                <w:szCs w:val="24"/>
              </w:rPr>
              <w:t>містить</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учасника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заповнена</w:t>
            </w:r>
            <w:proofErr w:type="spellEnd"/>
            <w:r w:rsidRPr="007E6F8C">
              <w:rPr>
                <w:rFonts w:ascii="Times New Roman" w:hAnsi="Times New Roman" w:cs="Times New Roman"/>
                <w:color w:val="000000"/>
                <w:sz w:val="24"/>
                <w:szCs w:val="24"/>
              </w:rPr>
              <w:t xml:space="preserve"> за формою</w:t>
            </w:r>
            <w:proofErr w:type="gramStart"/>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w:t>
            </w:r>
            <w:proofErr w:type="gramEnd"/>
            <w:r w:rsidRPr="007E6F8C">
              <w:rPr>
                <w:rFonts w:ascii="Times New Roman" w:hAnsi="Times New Roman" w:cs="Times New Roman"/>
                <w:color w:val="000000"/>
                <w:sz w:val="24"/>
                <w:szCs w:val="24"/>
              </w:rPr>
              <w:t>ідомості</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учасника</w:t>
            </w:r>
            <w:proofErr w:type="spellEnd"/>
          </w:p>
          <w:p w14:paraId="741D80CD" w14:textId="77777777" w:rsidR="007E6F8C" w:rsidRPr="007E6F8C" w:rsidRDefault="007E6F8C" w:rsidP="007E6F8C">
            <w:pPr>
              <w:ind w:right="120"/>
              <w:jc w:val="both"/>
              <w:rPr>
                <w:rFonts w:ascii="Times New Roman" w:hAnsi="Times New Roman" w:cs="Times New Roman"/>
                <w:color w:val="000000"/>
                <w:sz w:val="24"/>
                <w:szCs w:val="24"/>
              </w:rPr>
            </w:pPr>
          </w:p>
          <w:p w14:paraId="2AE3384D"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1.</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Повна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назва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учасника</w:t>
            </w:r>
            <w:proofErr w:type="spellEnd"/>
            <w:r w:rsidRPr="007E6F8C">
              <w:rPr>
                <w:rFonts w:ascii="Times New Roman" w:hAnsi="Times New Roman" w:cs="Times New Roman"/>
                <w:color w:val="000000"/>
                <w:sz w:val="24"/>
                <w:szCs w:val="24"/>
              </w:rPr>
              <w:t>: ____________</w:t>
            </w:r>
          </w:p>
          <w:p w14:paraId="69F3B750"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2.</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Місцезнаходження</w:t>
            </w:r>
            <w:proofErr w:type="spellEnd"/>
            <w:r w:rsidRPr="007E6F8C">
              <w:rPr>
                <w:rFonts w:ascii="Times New Roman" w:hAnsi="Times New Roman" w:cs="Times New Roman"/>
                <w:color w:val="000000"/>
                <w:sz w:val="24"/>
                <w:szCs w:val="24"/>
              </w:rPr>
              <w:t>: ___________________________</w:t>
            </w:r>
          </w:p>
          <w:p w14:paraId="45CC73FE"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3.</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Поштова</w:t>
            </w:r>
            <w:proofErr w:type="spellEnd"/>
            <w:r w:rsidRPr="007E6F8C">
              <w:rPr>
                <w:rFonts w:ascii="Times New Roman" w:hAnsi="Times New Roman" w:cs="Times New Roman"/>
                <w:color w:val="000000"/>
                <w:sz w:val="24"/>
                <w:szCs w:val="24"/>
              </w:rPr>
              <w:t xml:space="preserve"> адреса: _________________________________</w:t>
            </w:r>
          </w:p>
          <w:p w14:paraId="4F8AC1BF"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4.</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Банківські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реквізити</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обслуговуючого</w:t>
            </w:r>
            <w:proofErr w:type="spellEnd"/>
            <w:r w:rsidRPr="007E6F8C">
              <w:rPr>
                <w:rFonts w:ascii="Times New Roman" w:hAnsi="Times New Roman" w:cs="Times New Roman"/>
                <w:color w:val="000000"/>
                <w:sz w:val="24"/>
                <w:szCs w:val="24"/>
              </w:rPr>
              <w:t xml:space="preserve"> банку: ______________________</w:t>
            </w:r>
          </w:p>
          <w:p w14:paraId="19379A80"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5.</w:t>
            </w:r>
            <w:r w:rsidRPr="007E6F8C">
              <w:rPr>
                <w:rFonts w:ascii="Times New Roman" w:hAnsi="Times New Roman" w:cs="Times New Roman"/>
                <w:color w:val="000000"/>
                <w:sz w:val="24"/>
                <w:szCs w:val="24"/>
              </w:rPr>
              <w:tab/>
              <w:t>Код ЄДРПОУ: ___________________</w:t>
            </w:r>
          </w:p>
          <w:p w14:paraId="052ED960"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6.</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Індивідуальний</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податковий</w:t>
            </w:r>
            <w:proofErr w:type="spellEnd"/>
            <w:r w:rsidRPr="007E6F8C">
              <w:rPr>
                <w:rFonts w:ascii="Times New Roman" w:hAnsi="Times New Roman" w:cs="Times New Roman"/>
                <w:color w:val="000000"/>
                <w:sz w:val="24"/>
                <w:szCs w:val="24"/>
              </w:rPr>
              <w:t xml:space="preserve"> номер: ______________________</w:t>
            </w:r>
          </w:p>
          <w:p w14:paraId="7155E62E"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7.</w:t>
            </w:r>
            <w:r w:rsidRPr="007E6F8C">
              <w:rPr>
                <w:rFonts w:ascii="Times New Roman" w:hAnsi="Times New Roman" w:cs="Times New Roman"/>
                <w:color w:val="000000"/>
                <w:sz w:val="24"/>
                <w:szCs w:val="24"/>
              </w:rPr>
              <w:tab/>
              <w:t xml:space="preserve">Статус </w:t>
            </w:r>
            <w:proofErr w:type="spellStart"/>
            <w:r w:rsidRPr="007E6F8C">
              <w:rPr>
                <w:rFonts w:ascii="Times New Roman" w:hAnsi="Times New Roman" w:cs="Times New Roman"/>
                <w:color w:val="000000"/>
                <w:sz w:val="24"/>
                <w:szCs w:val="24"/>
              </w:rPr>
              <w:t>платника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податку</w:t>
            </w:r>
            <w:proofErr w:type="spellEnd"/>
            <w:r w:rsidRPr="007E6F8C">
              <w:rPr>
                <w:rFonts w:ascii="Times New Roman" w:hAnsi="Times New Roman" w:cs="Times New Roman"/>
                <w:color w:val="000000"/>
                <w:sz w:val="24"/>
                <w:szCs w:val="24"/>
              </w:rPr>
              <w:t>: __________________________</w:t>
            </w:r>
          </w:p>
          <w:p w14:paraId="076C564B"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8.</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Контактний</w:t>
            </w:r>
            <w:proofErr w:type="spellEnd"/>
            <w:r w:rsidRPr="007E6F8C">
              <w:rPr>
                <w:rFonts w:ascii="Times New Roman" w:hAnsi="Times New Roman" w:cs="Times New Roman"/>
                <w:color w:val="000000"/>
                <w:sz w:val="24"/>
                <w:szCs w:val="24"/>
              </w:rPr>
              <w:t xml:space="preserve"> номер телефону (телефаксу):______________</w:t>
            </w:r>
          </w:p>
          <w:p w14:paraId="62373E28"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9.</w:t>
            </w:r>
            <w:r w:rsidRPr="007E6F8C">
              <w:rPr>
                <w:rFonts w:ascii="Times New Roman" w:hAnsi="Times New Roman" w:cs="Times New Roman"/>
                <w:color w:val="000000"/>
                <w:sz w:val="24"/>
                <w:szCs w:val="24"/>
              </w:rPr>
              <w:tab/>
              <w:t>Е-</w:t>
            </w:r>
            <w:proofErr w:type="spellStart"/>
            <w:r w:rsidRPr="007E6F8C">
              <w:rPr>
                <w:rFonts w:ascii="Times New Roman" w:hAnsi="Times New Roman" w:cs="Times New Roman"/>
                <w:color w:val="000000"/>
                <w:sz w:val="24"/>
                <w:szCs w:val="24"/>
              </w:rPr>
              <w:t>mail</w:t>
            </w:r>
            <w:proofErr w:type="spellEnd"/>
            <w:r w:rsidRPr="007E6F8C">
              <w:rPr>
                <w:rFonts w:ascii="Times New Roman" w:hAnsi="Times New Roman" w:cs="Times New Roman"/>
                <w:color w:val="000000"/>
                <w:sz w:val="24"/>
                <w:szCs w:val="24"/>
              </w:rPr>
              <w:t>: ___________________</w:t>
            </w:r>
          </w:p>
          <w:p w14:paraId="7C58663C"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10.</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підписанта</w:t>
            </w:r>
            <w:proofErr w:type="spellEnd"/>
            <w:r w:rsidRPr="007E6F8C">
              <w:rPr>
                <w:rFonts w:ascii="Times New Roman" w:hAnsi="Times New Roman" w:cs="Times New Roman"/>
                <w:color w:val="000000"/>
                <w:sz w:val="24"/>
                <w:szCs w:val="24"/>
              </w:rPr>
              <w:t xml:space="preserve"> договору (посада, ПІБ): ______________________</w:t>
            </w:r>
          </w:p>
          <w:p w14:paraId="6657069A" w14:textId="77777777" w:rsidR="007E6F8C" w:rsidRPr="007E6F8C" w:rsidRDefault="007E6F8C" w:rsidP="007E6F8C">
            <w:pPr>
              <w:ind w:left="140" w:right="120" w:hanging="20"/>
              <w:jc w:val="both"/>
              <w:rPr>
                <w:rFonts w:ascii="Times New Roman" w:hAnsi="Times New Roman" w:cs="Times New Roman"/>
                <w:color w:val="000000"/>
                <w:sz w:val="24"/>
                <w:szCs w:val="24"/>
              </w:rPr>
            </w:pPr>
            <w:r w:rsidRPr="007E6F8C">
              <w:rPr>
                <w:rFonts w:ascii="Times New Roman" w:hAnsi="Times New Roman" w:cs="Times New Roman"/>
                <w:color w:val="000000"/>
                <w:sz w:val="24"/>
                <w:szCs w:val="24"/>
              </w:rPr>
              <w:t>11.</w:t>
            </w:r>
            <w:r w:rsidRPr="007E6F8C">
              <w:rPr>
                <w:rFonts w:ascii="Times New Roman" w:hAnsi="Times New Roman" w:cs="Times New Roman"/>
                <w:color w:val="000000"/>
                <w:sz w:val="24"/>
                <w:szCs w:val="24"/>
              </w:rPr>
              <w:tab/>
            </w:r>
            <w:proofErr w:type="spellStart"/>
            <w:r w:rsidRPr="007E6F8C">
              <w:rPr>
                <w:rFonts w:ascii="Times New Roman" w:hAnsi="Times New Roman" w:cs="Times New Roman"/>
                <w:color w:val="000000"/>
                <w:sz w:val="24"/>
                <w:szCs w:val="24"/>
              </w:rPr>
              <w:t>Відомості</w:t>
            </w:r>
            <w:proofErr w:type="spellEnd"/>
            <w:r w:rsidRPr="007E6F8C">
              <w:rPr>
                <w:rFonts w:ascii="Times New Roman" w:hAnsi="Times New Roman" w:cs="Times New Roman"/>
                <w:color w:val="000000"/>
                <w:sz w:val="24"/>
                <w:szCs w:val="24"/>
              </w:rPr>
              <w:t xml:space="preserve"> про </w:t>
            </w:r>
            <w:proofErr w:type="spellStart"/>
            <w:r w:rsidRPr="007E6F8C">
              <w:rPr>
                <w:rFonts w:ascii="Times New Roman" w:hAnsi="Times New Roman" w:cs="Times New Roman"/>
                <w:color w:val="000000"/>
                <w:sz w:val="24"/>
                <w:szCs w:val="24"/>
              </w:rPr>
              <w:t>підписанта</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документів</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пропозиції</w:t>
            </w:r>
            <w:proofErr w:type="spellEnd"/>
            <w:r w:rsidRPr="007E6F8C">
              <w:rPr>
                <w:rFonts w:ascii="Times New Roman" w:hAnsi="Times New Roman" w:cs="Times New Roman"/>
                <w:color w:val="000000"/>
                <w:sz w:val="24"/>
                <w:szCs w:val="24"/>
              </w:rPr>
              <w:t xml:space="preserve"> (посада, ПІБ):</w:t>
            </w:r>
          </w:p>
          <w:p w14:paraId="33A5370F" w14:textId="77777777" w:rsidR="007E6F8C" w:rsidRPr="007E6F8C" w:rsidRDefault="007E6F8C" w:rsidP="007E6F8C">
            <w:pPr>
              <w:ind w:left="140" w:right="120" w:hanging="20"/>
              <w:jc w:val="both"/>
              <w:rPr>
                <w:rFonts w:ascii="Times New Roman" w:hAnsi="Times New Roman" w:cs="Times New Roman"/>
                <w:i/>
                <w:iCs/>
                <w:color w:val="000000"/>
                <w:sz w:val="15"/>
                <w:szCs w:val="15"/>
              </w:rPr>
            </w:pPr>
            <w:r w:rsidRPr="007E6F8C">
              <w:rPr>
                <w:rFonts w:ascii="Times New Roman" w:hAnsi="Times New Roman" w:cs="Times New Roman"/>
                <w:i/>
                <w:iCs/>
                <w:color w:val="000000"/>
                <w:sz w:val="15"/>
                <w:szCs w:val="15"/>
              </w:rPr>
              <w:t>*</w:t>
            </w:r>
            <w:proofErr w:type="spellStart"/>
            <w:r w:rsidRPr="007E6F8C">
              <w:rPr>
                <w:rFonts w:ascii="Times New Roman" w:hAnsi="Times New Roman" w:cs="Times New Roman"/>
                <w:i/>
                <w:iCs/>
                <w:color w:val="000000"/>
                <w:sz w:val="15"/>
                <w:szCs w:val="15"/>
              </w:rPr>
              <w:t>Допускається</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відсутність</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окремої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інформації</w:t>
            </w:r>
            <w:proofErr w:type="spellEnd"/>
            <w:r w:rsidRPr="007E6F8C">
              <w:rPr>
                <w:rFonts w:ascii="Times New Roman" w:hAnsi="Times New Roman" w:cs="Times New Roman"/>
                <w:i/>
                <w:iCs/>
                <w:color w:val="000000"/>
                <w:sz w:val="15"/>
                <w:szCs w:val="15"/>
              </w:rPr>
              <w:t xml:space="preserve"> в </w:t>
            </w:r>
            <w:proofErr w:type="spellStart"/>
            <w:r w:rsidRPr="007E6F8C">
              <w:rPr>
                <w:rFonts w:ascii="Times New Roman" w:hAnsi="Times New Roman" w:cs="Times New Roman"/>
                <w:i/>
                <w:iCs/>
                <w:color w:val="000000"/>
                <w:sz w:val="15"/>
                <w:szCs w:val="15"/>
              </w:rPr>
              <w:t>відомостях</w:t>
            </w:r>
            <w:proofErr w:type="spellEnd"/>
            <w:r w:rsidRPr="007E6F8C">
              <w:rPr>
                <w:rFonts w:ascii="Times New Roman" w:hAnsi="Times New Roman" w:cs="Times New Roman"/>
                <w:i/>
                <w:iCs/>
                <w:color w:val="000000"/>
                <w:sz w:val="15"/>
                <w:szCs w:val="15"/>
              </w:rPr>
              <w:t xml:space="preserve"> про </w:t>
            </w:r>
            <w:proofErr w:type="spellStart"/>
            <w:r w:rsidRPr="007E6F8C">
              <w:rPr>
                <w:rFonts w:ascii="Times New Roman" w:hAnsi="Times New Roman" w:cs="Times New Roman"/>
                <w:i/>
                <w:iCs/>
                <w:color w:val="000000"/>
                <w:sz w:val="15"/>
                <w:szCs w:val="15"/>
              </w:rPr>
              <w:t>учасника</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якщо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така</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інформація</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міститься</w:t>
            </w:r>
            <w:proofErr w:type="spellEnd"/>
            <w:r w:rsidRPr="007E6F8C">
              <w:rPr>
                <w:rFonts w:ascii="Times New Roman" w:hAnsi="Times New Roman" w:cs="Times New Roman"/>
                <w:i/>
                <w:iCs/>
                <w:color w:val="000000"/>
                <w:sz w:val="15"/>
                <w:szCs w:val="15"/>
              </w:rPr>
              <w:t xml:space="preserve"> в </w:t>
            </w:r>
            <w:proofErr w:type="spellStart"/>
            <w:r w:rsidRPr="007E6F8C">
              <w:rPr>
                <w:rFonts w:ascii="Times New Roman" w:hAnsi="Times New Roman" w:cs="Times New Roman"/>
                <w:i/>
                <w:iCs/>
                <w:color w:val="000000"/>
                <w:sz w:val="15"/>
                <w:szCs w:val="15"/>
              </w:rPr>
              <w:t>інших</w:t>
            </w:r>
            <w:proofErr w:type="spellEnd"/>
            <w:r w:rsidRPr="007E6F8C">
              <w:rPr>
                <w:rFonts w:ascii="Times New Roman" w:hAnsi="Times New Roman" w:cs="Times New Roman"/>
                <w:i/>
                <w:iCs/>
                <w:color w:val="000000"/>
                <w:sz w:val="15"/>
                <w:szCs w:val="15"/>
              </w:rPr>
              <w:t xml:space="preserve"> документах </w:t>
            </w:r>
            <w:proofErr w:type="spellStart"/>
            <w:r w:rsidRPr="007E6F8C">
              <w:rPr>
                <w:rFonts w:ascii="Times New Roman" w:hAnsi="Times New Roman" w:cs="Times New Roman"/>
                <w:i/>
                <w:iCs/>
                <w:color w:val="000000"/>
                <w:sz w:val="15"/>
                <w:szCs w:val="15"/>
              </w:rPr>
              <w:t>пропозиції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учасника</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або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оприлюднена</w:t>
            </w:r>
            <w:proofErr w:type="spellEnd"/>
            <w:r w:rsidRPr="007E6F8C">
              <w:rPr>
                <w:rFonts w:ascii="Times New Roman" w:hAnsi="Times New Roman" w:cs="Times New Roman"/>
                <w:i/>
                <w:iCs/>
                <w:color w:val="000000"/>
                <w:sz w:val="15"/>
                <w:szCs w:val="15"/>
              </w:rPr>
              <w:t xml:space="preserve"> у </w:t>
            </w:r>
            <w:proofErr w:type="spellStart"/>
            <w:r w:rsidRPr="007E6F8C">
              <w:rPr>
                <w:rFonts w:ascii="Times New Roman" w:hAnsi="Times New Roman" w:cs="Times New Roman"/>
                <w:i/>
                <w:iCs/>
                <w:color w:val="000000"/>
                <w:sz w:val="15"/>
                <w:szCs w:val="15"/>
              </w:rPr>
              <w:t>формі</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відкритих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даних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згідно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із</w:t>
            </w:r>
            <w:proofErr w:type="spellEnd"/>
            <w:r w:rsidRPr="007E6F8C">
              <w:rPr>
                <w:rFonts w:ascii="Times New Roman" w:hAnsi="Times New Roman" w:cs="Times New Roman"/>
                <w:i/>
                <w:iCs/>
                <w:color w:val="000000"/>
                <w:sz w:val="15"/>
                <w:szCs w:val="15"/>
              </w:rPr>
              <w:t xml:space="preserve"> Законом </w:t>
            </w:r>
            <w:proofErr w:type="spellStart"/>
            <w:r w:rsidRPr="007E6F8C">
              <w:rPr>
                <w:rFonts w:ascii="Times New Roman" w:hAnsi="Times New Roman" w:cs="Times New Roman"/>
                <w:i/>
                <w:iCs/>
                <w:color w:val="000000"/>
                <w:sz w:val="15"/>
                <w:szCs w:val="15"/>
              </w:rPr>
              <w:t>України</w:t>
            </w:r>
            <w:proofErr w:type="spellEnd"/>
            <w:r w:rsidRPr="007E6F8C">
              <w:rPr>
                <w:rFonts w:ascii="Times New Roman" w:hAnsi="Times New Roman" w:cs="Times New Roman"/>
                <w:i/>
                <w:iCs/>
                <w:color w:val="000000"/>
                <w:sz w:val="15"/>
                <w:szCs w:val="15"/>
              </w:rPr>
              <w:t xml:space="preserve"> «Про доступ до </w:t>
            </w:r>
            <w:proofErr w:type="spellStart"/>
            <w:r w:rsidRPr="007E6F8C">
              <w:rPr>
                <w:rFonts w:ascii="Times New Roman" w:hAnsi="Times New Roman" w:cs="Times New Roman"/>
                <w:i/>
                <w:iCs/>
                <w:color w:val="000000"/>
                <w:sz w:val="15"/>
                <w:szCs w:val="15"/>
              </w:rPr>
              <w:t>публічної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інформації</w:t>
            </w:r>
            <w:proofErr w:type="spellEnd"/>
            <w:r w:rsidRPr="007E6F8C">
              <w:rPr>
                <w:rFonts w:ascii="Times New Roman" w:hAnsi="Times New Roman" w:cs="Times New Roman"/>
                <w:i/>
                <w:iCs/>
                <w:color w:val="000000"/>
                <w:sz w:val="15"/>
                <w:szCs w:val="15"/>
              </w:rPr>
              <w:t>» та/</w:t>
            </w:r>
            <w:proofErr w:type="spellStart"/>
            <w:r w:rsidRPr="007E6F8C">
              <w:rPr>
                <w:rFonts w:ascii="Times New Roman" w:hAnsi="Times New Roman" w:cs="Times New Roman"/>
                <w:i/>
                <w:iCs/>
                <w:color w:val="000000"/>
                <w:sz w:val="15"/>
                <w:szCs w:val="15"/>
              </w:rPr>
              <w:t>або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міститься</w:t>
            </w:r>
            <w:proofErr w:type="spellEnd"/>
            <w:r w:rsidRPr="007E6F8C">
              <w:rPr>
                <w:rFonts w:ascii="Times New Roman" w:hAnsi="Times New Roman" w:cs="Times New Roman"/>
                <w:i/>
                <w:iCs/>
                <w:color w:val="000000"/>
                <w:sz w:val="15"/>
                <w:szCs w:val="15"/>
              </w:rPr>
              <w:t xml:space="preserve"> у </w:t>
            </w:r>
            <w:proofErr w:type="spellStart"/>
            <w:r w:rsidRPr="007E6F8C">
              <w:rPr>
                <w:rFonts w:ascii="Times New Roman" w:hAnsi="Times New Roman" w:cs="Times New Roman"/>
                <w:i/>
                <w:iCs/>
                <w:color w:val="000000"/>
                <w:sz w:val="15"/>
                <w:szCs w:val="15"/>
              </w:rPr>
              <w:t>відкритих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єдиних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державних</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реєстрах</w:t>
            </w:r>
            <w:proofErr w:type="spellEnd"/>
            <w:r w:rsidRPr="007E6F8C">
              <w:rPr>
                <w:rFonts w:ascii="Times New Roman" w:hAnsi="Times New Roman" w:cs="Times New Roman"/>
                <w:i/>
                <w:iCs/>
                <w:color w:val="000000"/>
                <w:sz w:val="15"/>
                <w:szCs w:val="15"/>
              </w:rPr>
              <w:t xml:space="preserve">, доступ до </w:t>
            </w:r>
            <w:proofErr w:type="spellStart"/>
            <w:r w:rsidRPr="007E6F8C">
              <w:rPr>
                <w:rFonts w:ascii="Times New Roman" w:hAnsi="Times New Roman" w:cs="Times New Roman"/>
                <w:i/>
                <w:iCs/>
                <w:color w:val="000000"/>
                <w:sz w:val="15"/>
                <w:szCs w:val="15"/>
              </w:rPr>
              <w:t>яких</w:t>
            </w:r>
            <w:proofErr w:type="spellEnd"/>
            <w:r w:rsidRPr="007E6F8C">
              <w:rPr>
                <w:rFonts w:ascii="Times New Roman" w:hAnsi="Times New Roman" w:cs="Times New Roman"/>
                <w:i/>
                <w:iCs/>
                <w:color w:val="000000"/>
                <w:sz w:val="15"/>
                <w:szCs w:val="15"/>
              </w:rPr>
              <w:t xml:space="preserve"> є </w:t>
            </w:r>
            <w:proofErr w:type="spellStart"/>
            <w:r w:rsidRPr="007E6F8C">
              <w:rPr>
                <w:rFonts w:ascii="Times New Roman" w:hAnsi="Times New Roman" w:cs="Times New Roman"/>
                <w:i/>
                <w:iCs/>
                <w:color w:val="000000"/>
                <w:sz w:val="15"/>
                <w:szCs w:val="15"/>
              </w:rPr>
              <w:t>вільним</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або</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публічної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інформації</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що</w:t>
            </w:r>
            <w:proofErr w:type="spellEnd"/>
            <w:r w:rsidRPr="007E6F8C">
              <w:rPr>
                <w:rFonts w:ascii="Times New Roman" w:hAnsi="Times New Roman" w:cs="Times New Roman"/>
                <w:i/>
                <w:iCs/>
                <w:color w:val="000000"/>
                <w:sz w:val="15"/>
                <w:szCs w:val="15"/>
              </w:rPr>
              <w:t xml:space="preserve"> є доступною в </w:t>
            </w:r>
            <w:proofErr w:type="spellStart"/>
            <w:r w:rsidRPr="007E6F8C">
              <w:rPr>
                <w:rFonts w:ascii="Times New Roman" w:hAnsi="Times New Roman" w:cs="Times New Roman"/>
                <w:i/>
                <w:iCs/>
                <w:color w:val="000000"/>
                <w:sz w:val="15"/>
                <w:szCs w:val="15"/>
              </w:rPr>
              <w:t>електронній</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системі</w:t>
            </w:r>
            <w:proofErr w:type="spellEnd"/>
            <w:r w:rsidRPr="007E6F8C">
              <w:rPr>
                <w:rFonts w:ascii="Times New Roman" w:hAnsi="Times New Roman" w:cs="Times New Roman"/>
                <w:i/>
                <w:iCs/>
                <w:color w:val="000000"/>
                <w:sz w:val="15"/>
                <w:szCs w:val="15"/>
              </w:rPr>
              <w:t xml:space="preserve"> </w:t>
            </w:r>
            <w:proofErr w:type="spellStart"/>
            <w:r w:rsidRPr="007E6F8C">
              <w:rPr>
                <w:rFonts w:ascii="Times New Roman" w:hAnsi="Times New Roman" w:cs="Times New Roman"/>
                <w:i/>
                <w:iCs/>
                <w:color w:val="000000"/>
                <w:sz w:val="15"/>
                <w:szCs w:val="15"/>
              </w:rPr>
              <w:t>закупівель</w:t>
            </w:r>
            <w:proofErr w:type="spellEnd"/>
            <w:r w:rsidRPr="007E6F8C">
              <w:rPr>
                <w:rFonts w:ascii="Times New Roman" w:hAnsi="Times New Roman" w:cs="Times New Roman"/>
                <w:i/>
                <w:iCs/>
                <w:color w:val="000000"/>
                <w:sz w:val="15"/>
                <w:szCs w:val="15"/>
              </w:rPr>
              <w:t>.</w:t>
            </w:r>
          </w:p>
          <w:p w14:paraId="3DF52BCD" w14:textId="643E109D" w:rsidR="007E6F8C" w:rsidRPr="007E6F8C" w:rsidRDefault="007E6F8C" w:rsidP="00A22574">
            <w:pPr>
              <w:ind w:left="140" w:right="120" w:hanging="20"/>
              <w:jc w:val="both"/>
              <w:rPr>
                <w:rFonts w:ascii="Times New Roman" w:hAnsi="Times New Roman" w:cs="Times New Roman"/>
                <w:color w:val="000000"/>
                <w:sz w:val="24"/>
                <w:szCs w:val="24"/>
              </w:rPr>
            </w:pPr>
          </w:p>
          <w:p w14:paraId="019E1D3C" w14:textId="77777777" w:rsidR="007E6F8C" w:rsidRPr="007C03B0" w:rsidRDefault="007E6F8C" w:rsidP="00A22574">
            <w:pPr>
              <w:ind w:left="140" w:right="120" w:hanging="20"/>
              <w:jc w:val="both"/>
              <w:rPr>
                <w:rFonts w:ascii="Times New Roman" w:hAnsi="Times New Roman" w:cs="Times New Roman"/>
                <w:color w:val="000000"/>
                <w:sz w:val="24"/>
                <w:szCs w:val="24"/>
              </w:rPr>
            </w:pPr>
            <w:proofErr w:type="spellStart"/>
            <w:r w:rsidRPr="007C03B0">
              <w:rPr>
                <w:rFonts w:ascii="Times New Roman" w:hAnsi="Times New Roman" w:cs="Times New Roman"/>
                <w:color w:val="000000"/>
                <w:sz w:val="24"/>
                <w:szCs w:val="24"/>
              </w:rPr>
              <w:t>Виписка</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або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витяг</w:t>
            </w:r>
            <w:proofErr w:type="spellEnd"/>
            <w:r w:rsidRPr="007C03B0">
              <w:rPr>
                <w:rFonts w:ascii="Times New Roman" w:hAnsi="Times New Roman" w:cs="Times New Roman"/>
                <w:color w:val="000000"/>
                <w:sz w:val="24"/>
                <w:szCs w:val="24"/>
              </w:rPr>
              <w:t xml:space="preserve"> з </w:t>
            </w:r>
            <w:proofErr w:type="spellStart"/>
            <w:r w:rsidRPr="007C03B0">
              <w:rPr>
                <w:rFonts w:ascii="Times New Roman" w:hAnsi="Times New Roman" w:cs="Times New Roman"/>
                <w:color w:val="000000"/>
                <w:sz w:val="24"/>
                <w:szCs w:val="24"/>
              </w:rPr>
              <w:t>Єдиного</w:t>
            </w:r>
            <w:proofErr w:type="spellEnd"/>
            <w:r w:rsidRPr="007C03B0">
              <w:rPr>
                <w:rFonts w:ascii="Times New Roman" w:hAnsi="Times New Roman" w:cs="Times New Roman"/>
                <w:color w:val="000000"/>
                <w:sz w:val="24"/>
                <w:szCs w:val="24"/>
              </w:rPr>
              <w:t xml:space="preserve"> державного </w:t>
            </w:r>
            <w:proofErr w:type="spellStart"/>
            <w:r w:rsidRPr="007C03B0">
              <w:rPr>
                <w:rFonts w:ascii="Times New Roman" w:hAnsi="Times New Roman" w:cs="Times New Roman"/>
                <w:color w:val="000000"/>
                <w:sz w:val="24"/>
                <w:szCs w:val="24"/>
              </w:rPr>
              <w:t>реєстру</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юридичних</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осіб</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фізичних</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осіб-підприємців</w:t>
            </w:r>
            <w:proofErr w:type="spellEnd"/>
            <w:r w:rsidRPr="007C03B0">
              <w:rPr>
                <w:rFonts w:ascii="Times New Roman" w:hAnsi="Times New Roman" w:cs="Times New Roman"/>
                <w:color w:val="000000"/>
                <w:sz w:val="24"/>
                <w:szCs w:val="24"/>
              </w:rPr>
              <w:t xml:space="preserve"> та </w:t>
            </w:r>
            <w:proofErr w:type="spellStart"/>
            <w:r w:rsidRPr="007C03B0">
              <w:rPr>
                <w:rFonts w:ascii="Times New Roman" w:hAnsi="Times New Roman" w:cs="Times New Roman"/>
                <w:color w:val="000000"/>
                <w:sz w:val="24"/>
                <w:szCs w:val="24"/>
              </w:rPr>
              <w:t>громадських</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формувань</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згідно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законодавства</w:t>
            </w:r>
            <w:proofErr w:type="spellEnd"/>
            <w:r w:rsidRPr="007C03B0">
              <w:rPr>
                <w:rFonts w:ascii="Times New Roman" w:hAnsi="Times New Roman" w:cs="Times New Roman"/>
                <w:color w:val="000000"/>
                <w:sz w:val="24"/>
                <w:szCs w:val="24"/>
              </w:rPr>
              <w:t xml:space="preserve"> (з </w:t>
            </w:r>
            <w:proofErr w:type="spellStart"/>
            <w:r w:rsidRPr="007C03B0">
              <w:rPr>
                <w:rFonts w:ascii="Times New Roman" w:hAnsi="Times New Roman" w:cs="Times New Roman"/>
                <w:color w:val="000000"/>
                <w:sz w:val="24"/>
                <w:szCs w:val="24"/>
              </w:rPr>
              <w:t>актуальними</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даними</w:t>
            </w:r>
            <w:proofErr w:type="spellEnd"/>
            <w:r w:rsidRPr="007C03B0">
              <w:rPr>
                <w:rFonts w:ascii="Times New Roman" w:hAnsi="Times New Roman" w:cs="Times New Roman"/>
                <w:color w:val="000000"/>
                <w:sz w:val="24"/>
                <w:szCs w:val="24"/>
              </w:rPr>
              <w:t xml:space="preserve"> на дату </w:t>
            </w:r>
            <w:proofErr w:type="spellStart"/>
            <w:r w:rsidRPr="007C03B0">
              <w:rPr>
                <w:rFonts w:ascii="Times New Roman" w:hAnsi="Times New Roman" w:cs="Times New Roman"/>
                <w:color w:val="000000"/>
                <w:sz w:val="24"/>
                <w:szCs w:val="24"/>
              </w:rPr>
              <w:t>подання</w:t>
            </w:r>
            <w:proofErr w:type="spellEnd"/>
            <w:r w:rsidRPr="007C03B0">
              <w:rPr>
                <w:rFonts w:ascii="Times New Roman" w:hAnsi="Times New Roman" w:cs="Times New Roman"/>
                <w:color w:val="000000"/>
                <w:sz w:val="24"/>
                <w:szCs w:val="24"/>
              </w:rPr>
              <w:t>).</w:t>
            </w:r>
          </w:p>
          <w:p w14:paraId="29D43E65" w14:textId="77777777" w:rsidR="007E6F8C" w:rsidRPr="007C03B0" w:rsidRDefault="007E6F8C" w:rsidP="00A22574">
            <w:pPr>
              <w:ind w:left="140" w:right="120" w:hanging="20"/>
              <w:jc w:val="both"/>
              <w:rPr>
                <w:rFonts w:ascii="Times New Roman" w:hAnsi="Times New Roman" w:cs="Times New Roman"/>
                <w:color w:val="000000"/>
                <w:sz w:val="24"/>
                <w:szCs w:val="24"/>
              </w:rPr>
            </w:pPr>
            <w:r w:rsidRPr="007C03B0">
              <w:rPr>
                <w:rFonts w:ascii="Times New Roman" w:hAnsi="Times New Roman" w:cs="Times New Roman"/>
                <w:color w:val="000000"/>
                <w:sz w:val="24"/>
                <w:szCs w:val="24"/>
              </w:rPr>
              <w:t xml:space="preserve">2. </w:t>
            </w:r>
            <w:proofErr w:type="spellStart"/>
            <w:r w:rsidRPr="007C03B0">
              <w:rPr>
                <w:rFonts w:ascii="Times New Roman" w:hAnsi="Times New Roman" w:cs="Times New Roman"/>
                <w:color w:val="000000"/>
                <w:sz w:val="24"/>
                <w:szCs w:val="24"/>
              </w:rPr>
              <w:t>Копія</w:t>
            </w:r>
            <w:proofErr w:type="spellEnd"/>
            <w:r w:rsidRPr="007C03B0">
              <w:rPr>
                <w:rFonts w:ascii="Times New Roman" w:hAnsi="Times New Roman" w:cs="Times New Roman"/>
                <w:color w:val="000000"/>
                <w:sz w:val="24"/>
                <w:szCs w:val="24"/>
              </w:rPr>
              <w:t xml:space="preserve"> документу, </w:t>
            </w:r>
            <w:proofErr w:type="spellStart"/>
            <w:r w:rsidRPr="007C03B0">
              <w:rPr>
                <w:rFonts w:ascii="Times New Roman" w:hAnsi="Times New Roman" w:cs="Times New Roman"/>
                <w:color w:val="000000"/>
                <w:sz w:val="24"/>
                <w:szCs w:val="24"/>
              </w:rPr>
              <w:t>що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підтверджує</w:t>
            </w:r>
            <w:proofErr w:type="spellEnd"/>
            <w:r w:rsidRPr="007C03B0">
              <w:rPr>
                <w:rFonts w:ascii="Times New Roman" w:hAnsi="Times New Roman" w:cs="Times New Roman"/>
                <w:color w:val="000000"/>
                <w:sz w:val="24"/>
                <w:szCs w:val="24"/>
              </w:rPr>
              <w:t xml:space="preserve"> статус </w:t>
            </w:r>
            <w:proofErr w:type="spellStart"/>
            <w:r w:rsidRPr="007C03B0">
              <w:rPr>
                <w:rFonts w:ascii="Times New Roman" w:hAnsi="Times New Roman" w:cs="Times New Roman"/>
                <w:color w:val="000000"/>
                <w:sz w:val="24"/>
                <w:szCs w:val="24"/>
              </w:rPr>
              <w:t>платника</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податків</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копія</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витягу</w:t>
            </w:r>
            <w:proofErr w:type="spellEnd"/>
            <w:r w:rsidRPr="007C03B0">
              <w:rPr>
                <w:rFonts w:ascii="Times New Roman" w:hAnsi="Times New Roman" w:cs="Times New Roman"/>
                <w:color w:val="000000"/>
                <w:sz w:val="24"/>
                <w:szCs w:val="24"/>
              </w:rPr>
              <w:t xml:space="preserve"> з </w:t>
            </w:r>
            <w:proofErr w:type="spellStart"/>
            <w:r w:rsidRPr="007C03B0">
              <w:rPr>
                <w:rFonts w:ascii="Times New Roman" w:hAnsi="Times New Roman" w:cs="Times New Roman"/>
                <w:color w:val="000000"/>
                <w:sz w:val="24"/>
                <w:szCs w:val="24"/>
              </w:rPr>
              <w:t>реєстру</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платників</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податку</w:t>
            </w:r>
            <w:proofErr w:type="spellEnd"/>
            <w:r w:rsidRPr="007C03B0">
              <w:rPr>
                <w:rFonts w:ascii="Times New Roman" w:hAnsi="Times New Roman" w:cs="Times New Roman"/>
                <w:color w:val="000000"/>
                <w:sz w:val="24"/>
                <w:szCs w:val="24"/>
              </w:rPr>
              <w:t xml:space="preserve"> на </w:t>
            </w:r>
            <w:proofErr w:type="spellStart"/>
            <w:r w:rsidRPr="007C03B0">
              <w:rPr>
                <w:rFonts w:ascii="Times New Roman" w:hAnsi="Times New Roman" w:cs="Times New Roman"/>
                <w:color w:val="000000"/>
                <w:sz w:val="24"/>
                <w:szCs w:val="24"/>
              </w:rPr>
              <w:t>додану</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вартість</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або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копія</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свідоцтва</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платника</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податку</w:t>
            </w:r>
            <w:proofErr w:type="spellEnd"/>
            <w:r w:rsidRPr="007C03B0">
              <w:rPr>
                <w:rFonts w:ascii="Times New Roman" w:hAnsi="Times New Roman" w:cs="Times New Roman"/>
                <w:color w:val="000000"/>
                <w:sz w:val="24"/>
                <w:szCs w:val="24"/>
              </w:rPr>
              <w:t xml:space="preserve"> на </w:t>
            </w:r>
            <w:proofErr w:type="spellStart"/>
            <w:r w:rsidRPr="007C03B0">
              <w:rPr>
                <w:rFonts w:ascii="Times New Roman" w:hAnsi="Times New Roman" w:cs="Times New Roman"/>
                <w:color w:val="000000"/>
                <w:sz w:val="24"/>
                <w:szCs w:val="24"/>
              </w:rPr>
              <w:t>додану</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вартість</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копія</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витягу</w:t>
            </w:r>
            <w:proofErr w:type="spellEnd"/>
            <w:r w:rsidRPr="007C03B0">
              <w:rPr>
                <w:rFonts w:ascii="Times New Roman" w:hAnsi="Times New Roman" w:cs="Times New Roman"/>
                <w:color w:val="000000"/>
                <w:sz w:val="24"/>
                <w:szCs w:val="24"/>
              </w:rPr>
              <w:t xml:space="preserve"> з </w:t>
            </w:r>
            <w:proofErr w:type="spellStart"/>
            <w:r w:rsidRPr="007C03B0">
              <w:rPr>
                <w:rFonts w:ascii="Times New Roman" w:hAnsi="Times New Roman" w:cs="Times New Roman"/>
                <w:color w:val="000000"/>
                <w:sz w:val="24"/>
                <w:szCs w:val="24"/>
              </w:rPr>
              <w:t>реєстру</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платників</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єдиного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податку</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наданого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Уповноваженим</w:t>
            </w:r>
            <w:proofErr w:type="spellEnd"/>
            <w:r w:rsidRPr="007C03B0">
              <w:rPr>
                <w:rFonts w:ascii="Times New Roman" w:hAnsi="Times New Roman" w:cs="Times New Roman"/>
                <w:color w:val="000000"/>
                <w:sz w:val="24"/>
                <w:szCs w:val="24"/>
              </w:rPr>
              <w:t xml:space="preserve"> </w:t>
            </w:r>
            <w:r w:rsidRPr="007C03B0">
              <w:rPr>
                <w:rFonts w:ascii="Times New Roman" w:hAnsi="Times New Roman" w:cs="Times New Roman"/>
                <w:color w:val="000000"/>
                <w:sz w:val="24"/>
                <w:szCs w:val="24"/>
              </w:rPr>
              <w:lastRenderedPageBreak/>
              <w:t xml:space="preserve">органом за </w:t>
            </w:r>
            <w:proofErr w:type="spellStart"/>
            <w:r w:rsidRPr="007C03B0">
              <w:rPr>
                <w:rFonts w:ascii="Times New Roman" w:hAnsi="Times New Roman" w:cs="Times New Roman"/>
                <w:color w:val="000000"/>
                <w:sz w:val="24"/>
                <w:szCs w:val="24"/>
              </w:rPr>
              <w:t>встановленою</w:t>
            </w:r>
            <w:proofErr w:type="spellEnd"/>
            <w:r w:rsidRPr="007C03B0">
              <w:rPr>
                <w:rFonts w:ascii="Times New Roman" w:hAnsi="Times New Roman" w:cs="Times New Roman"/>
                <w:color w:val="000000"/>
                <w:sz w:val="24"/>
                <w:szCs w:val="24"/>
              </w:rPr>
              <w:t xml:space="preserve"> формою, </w:t>
            </w:r>
            <w:proofErr w:type="spellStart"/>
            <w:r w:rsidRPr="007C03B0">
              <w:rPr>
                <w:rFonts w:ascii="Times New Roman" w:hAnsi="Times New Roman" w:cs="Times New Roman"/>
                <w:color w:val="000000"/>
                <w:sz w:val="24"/>
                <w:szCs w:val="24"/>
              </w:rPr>
              <w:t>тощо</w:t>
            </w:r>
            <w:proofErr w:type="spellEnd"/>
            <w:r w:rsidRPr="007C03B0">
              <w:rPr>
                <w:rFonts w:ascii="Times New Roman" w:hAnsi="Times New Roman" w:cs="Times New Roman"/>
                <w:color w:val="000000"/>
                <w:sz w:val="24"/>
                <w:szCs w:val="24"/>
              </w:rPr>
              <w:t xml:space="preserve">). </w:t>
            </w:r>
          </w:p>
          <w:p w14:paraId="4E6A79FD" w14:textId="77777777" w:rsidR="007E6F8C" w:rsidRPr="007E6F8C" w:rsidRDefault="007E6F8C" w:rsidP="00A22574">
            <w:pPr>
              <w:ind w:left="140" w:right="120" w:hanging="20"/>
              <w:jc w:val="both"/>
              <w:rPr>
                <w:rFonts w:ascii="Times New Roman" w:hAnsi="Times New Roman" w:cs="Times New Roman"/>
                <w:color w:val="000000"/>
                <w:sz w:val="24"/>
                <w:szCs w:val="24"/>
              </w:rPr>
            </w:pPr>
            <w:r w:rsidRPr="007C03B0">
              <w:rPr>
                <w:rFonts w:ascii="Times New Roman" w:hAnsi="Times New Roman" w:cs="Times New Roman"/>
                <w:color w:val="000000"/>
                <w:sz w:val="24"/>
                <w:szCs w:val="24"/>
              </w:rPr>
              <w:t xml:space="preserve">3. </w:t>
            </w:r>
            <w:proofErr w:type="spellStart"/>
            <w:r w:rsidRPr="007C03B0">
              <w:rPr>
                <w:rFonts w:ascii="Times New Roman" w:hAnsi="Times New Roman" w:cs="Times New Roman"/>
                <w:color w:val="000000"/>
                <w:sz w:val="24"/>
                <w:szCs w:val="24"/>
              </w:rPr>
              <w:t>Копія</w:t>
            </w:r>
            <w:proofErr w:type="spellEnd"/>
            <w:r w:rsidRPr="007C03B0">
              <w:rPr>
                <w:rFonts w:ascii="Times New Roman" w:hAnsi="Times New Roman" w:cs="Times New Roman"/>
                <w:color w:val="000000"/>
                <w:sz w:val="24"/>
                <w:szCs w:val="24"/>
              </w:rPr>
              <w:t xml:space="preserve"> Статуту </w:t>
            </w:r>
            <w:proofErr w:type="spellStart"/>
            <w:r w:rsidRPr="007C03B0">
              <w:rPr>
                <w:rFonts w:ascii="Times New Roman" w:hAnsi="Times New Roman" w:cs="Times New Roman"/>
                <w:color w:val="000000"/>
                <w:sz w:val="24"/>
                <w:szCs w:val="24"/>
              </w:rPr>
              <w:t>або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іншого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установчого</w:t>
            </w:r>
            <w:proofErr w:type="spellEnd"/>
            <w:r w:rsidRPr="007C03B0">
              <w:rPr>
                <w:rFonts w:ascii="Times New Roman" w:hAnsi="Times New Roman" w:cs="Times New Roman"/>
                <w:color w:val="000000"/>
                <w:sz w:val="24"/>
                <w:szCs w:val="24"/>
              </w:rPr>
              <w:t xml:space="preserve"> документу (для </w:t>
            </w:r>
            <w:proofErr w:type="spellStart"/>
            <w:r w:rsidRPr="007C03B0">
              <w:rPr>
                <w:rFonts w:ascii="Times New Roman" w:hAnsi="Times New Roman" w:cs="Times New Roman"/>
                <w:color w:val="000000"/>
                <w:sz w:val="24"/>
                <w:szCs w:val="24"/>
              </w:rPr>
              <w:t>юридичної</w:t>
            </w:r>
            <w:proofErr w:type="spellEnd"/>
            <w:r w:rsidRPr="007C03B0">
              <w:rPr>
                <w:rFonts w:ascii="Times New Roman" w:hAnsi="Times New Roman" w:cs="Times New Roman"/>
                <w:color w:val="000000"/>
                <w:sz w:val="24"/>
                <w:szCs w:val="24"/>
              </w:rPr>
              <w:t xml:space="preserve"> особи), а </w:t>
            </w:r>
            <w:proofErr w:type="spellStart"/>
            <w:r w:rsidRPr="007C03B0">
              <w:rPr>
                <w:rFonts w:ascii="Times New Roman" w:hAnsi="Times New Roman" w:cs="Times New Roman"/>
                <w:color w:val="000000"/>
                <w:sz w:val="24"/>
                <w:szCs w:val="24"/>
              </w:rPr>
              <w:t>також</w:t>
            </w:r>
            <w:proofErr w:type="spellEnd"/>
            <w:r w:rsidRPr="007C03B0">
              <w:rPr>
                <w:rFonts w:ascii="Times New Roman" w:hAnsi="Times New Roman" w:cs="Times New Roman"/>
                <w:color w:val="000000"/>
                <w:sz w:val="24"/>
                <w:szCs w:val="24"/>
              </w:rPr>
              <w:t xml:space="preserve"> лист у </w:t>
            </w:r>
            <w:proofErr w:type="spellStart"/>
            <w:r w:rsidRPr="007C03B0">
              <w:rPr>
                <w:rFonts w:ascii="Times New Roman" w:hAnsi="Times New Roman" w:cs="Times New Roman"/>
                <w:color w:val="000000"/>
                <w:sz w:val="24"/>
                <w:szCs w:val="24"/>
              </w:rPr>
              <w:t>довільній</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формі</w:t>
            </w:r>
            <w:proofErr w:type="spellEnd"/>
            <w:r w:rsidRPr="007C03B0">
              <w:rPr>
                <w:rFonts w:ascii="Times New Roman" w:hAnsi="Times New Roman" w:cs="Times New Roman"/>
                <w:color w:val="000000"/>
                <w:sz w:val="24"/>
                <w:szCs w:val="24"/>
              </w:rPr>
              <w:t xml:space="preserve"> з </w:t>
            </w:r>
            <w:proofErr w:type="spellStart"/>
            <w:r w:rsidRPr="007C03B0">
              <w:rPr>
                <w:rFonts w:ascii="Times New Roman" w:hAnsi="Times New Roman" w:cs="Times New Roman"/>
                <w:color w:val="000000"/>
                <w:sz w:val="24"/>
                <w:szCs w:val="24"/>
              </w:rPr>
              <w:t>обов’язковим</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зазначенням</w:t>
            </w:r>
            <w:proofErr w:type="spellEnd"/>
            <w:r w:rsidRPr="007C03B0">
              <w:rPr>
                <w:rFonts w:ascii="Times New Roman" w:hAnsi="Times New Roman" w:cs="Times New Roman"/>
                <w:color w:val="000000"/>
                <w:sz w:val="24"/>
                <w:szCs w:val="24"/>
              </w:rPr>
              <w:t xml:space="preserve"> коду доступу, за </w:t>
            </w:r>
            <w:proofErr w:type="spellStart"/>
            <w:r w:rsidRPr="007C03B0">
              <w:rPr>
                <w:rFonts w:ascii="Times New Roman" w:hAnsi="Times New Roman" w:cs="Times New Roman"/>
                <w:color w:val="000000"/>
                <w:sz w:val="24"/>
                <w:szCs w:val="24"/>
              </w:rPr>
              <w:t>яким</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можливо</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здійснити</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пошук</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установчих</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документів</w:t>
            </w:r>
            <w:proofErr w:type="spellEnd"/>
            <w:r w:rsidRPr="007C03B0">
              <w:rPr>
                <w:rFonts w:ascii="Times New Roman" w:hAnsi="Times New Roman" w:cs="Times New Roman"/>
                <w:color w:val="000000"/>
                <w:sz w:val="24"/>
                <w:szCs w:val="24"/>
              </w:rPr>
              <w:t xml:space="preserve"> </w:t>
            </w:r>
            <w:proofErr w:type="spellStart"/>
            <w:r w:rsidRPr="007C03B0">
              <w:rPr>
                <w:rFonts w:ascii="Times New Roman" w:hAnsi="Times New Roman" w:cs="Times New Roman"/>
                <w:color w:val="000000"/>
                <w:sz w:val="24"/>
                <w:szCs w:val="24"/>
              </w:rPr>
              <w:t>юридичної</w:t>
            </w:r>
            <w:proofErr w:type="spellEnd"/>
            <w:r w:rsidRPr="007C03B0">
              <w:rPr>
                <w:rFonts w:ascii="Times New Roman" w:hAnsi="Times New Roman" w:cs="Times New Roman"/>
                <w:color w:val="000000"/>
                <w:sz w:val="24"/>
                <w:szCs w:val="24"/>
              </w:rPr>
              <w:t xml:space="preserve"> особи (Статуту та</w:t>
            </w:r>
            <w:r w:rsidRPr="007E6F8C">
              <w:rPr>
                <w:rFonts w:ascii="Times New Roman" w:hAnsi="Times New Roman" w:cs="Times New Roman"/>
                <w:color w:val="000000"/>
                <w:sz w:val="24"/>
                <w:szCs w:val="24"/>
              </w:rPr>
              <w:t>/</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останніх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змін</w:t>
            </w:r>
            <w:proofErr w:type="spellEnd"/>
            <w:r w:rsidRPr="007E6F8C">
              <w:rPr>
                <w:rFonts w:ascii="Times New Roman" w:hAnsi="Times New Roman" w:cs="Times New Roman"/>
                <w:color w:val="000000"/>
                <w:sz w:val="24"/>
                <w:szCs w:val="24"/>
              </w:rPr>
              <w:t xml:space="preserve"> до Статуту (нова </w:t>
            </w:r>
            <w:proofErr w:type="spellStart"/>
            <w:r w:rsidRPr="007E6F8C">
              <w:rPr>
                <w:rFonts w:ascii="Times New Roman" w:hAnsi="Times New Roman" w:cs="Times New Roman"/>
                <w:color w:val="000000"/>
                <w:sz w:val="24"/>
                <w:szCs w:val="24"/>
              </w:rPr>
              <w:t>редакція</w:t>
            </w:r>
            <w:proofErr w:type="spellEnd"/>
            <w:r w:rsidRPr="007E6F8C">
              <w:rPr>
                <w:rFonts w:ascii="Times New Roman" w:hAnsi="Times New Roman" w:cs="Times New Roman"/>
                <w:color w:val="000000"/>
                <w:sz w:val="24"/>
                <w:szCs w:val="24"/>
              </w:rPr>
              <w:t xml:space="preserve">) у </w:t>
            </w:r>
            <w:proofErr w:type="spellStart"/>
            <w:r w:rsidRPr="007E6F8C">
              <w:rPr>
                <w:rFonts w:ascii="Times New Roman" w:hAnsi="Times New Roman" w:cs="Times New Roman"/>
                <w:color w:val="000000"/>
                <w:sz w:val="24"/>
                <w:szCs w:val="24"/>
              </w:rPr>
              <w:t>разі</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реєстрації</w:t>
            </w:r>
            <w:proofErr w:type="spellEnd"/>
            <w:r w:rsidRPr="007E6F8C">
              <w:rPr>
                <w:rFonts w:ascii="Times New Roman" w:hAnsi="Times New Roman" w:cs="Times New Roman"/>
                <w:color w:val="000000"/>
                <w:sz w:val="24"/>
                <w:szCs w:val="24"/>
              </w:rPr>
              <w:t xml:space="preserve"> Статуту </w:t>
            </w:r>
            <w:proofErr w:type="spellStart"/>
            <w:r w:rsidRPr="007E6F8C">
              <w:rPr>
                <w:rFonts w:ascii="Times New Roman" w:hAnsi="Times New Roman" w:cs="Times New Roman"/>
                <w:color w:val="000000"/>
                <w:sz w:val="24"/>
                <w:szCs w:val="24"/>
              </w:rPr>
              <w:t>або</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внесення</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змін</w:t>
            </w:r>
            <w:proofErr w:type="spellEnd"/>
            <w:r w:rsidRPr="007E6F8C">
              <w:rPr>
                <w:rFonts w:ascii="Times New Roman" w:hAnsi="Times New Roman" w:cs="Times New Roman"/>
                <w:color w:val="000000"/>
                <w:sz w:val="24"/>
                <w:szCs w:val="24"/>
              </w:rPr>
              <w:t xml:space="preserve"> до Статуту (нова </w:t>
            </w:r>
            <w:proofErr w:type="spellStart"/>
            <w:r w:rsidRPr="007E6F8C">
              <w:rPr>
                <w:rFonts w:ascii="Times New Roman" w:hAnsi="Times New Roman" w:cs="Times New Roman"/>
                <w:color w:val="000000"/>
                <w:sz w:val="24"/>
                <w:szCs w:val="24"/>
              </w:rPr>
              <w:t>редакція</w:t>
            </w:r>
            <w:proofErr w:type="spellEnd"/>
            <w:r w:rsidRPr="007E6F8C">
              <w:rPr>
                <w:rFonts w:ascii="Times New Roman" w:hAnsi="Times New Roman" w:cs="Times New Roman"/>
                <w:color w:val="000000"/>
                <w:sz w:val="24"/>
                <w:szCs w:val="24"/>
              </w:rPr>
              <w:t xml:space="preserve">) з 01.01.2016 </w:t>
            </w:r>
            <w:proofErr w:type="spellStart"/>
            <w:r w:rsidRPr="007E6F8C">
              <w:rPr>
                <w:rFonts w:ascii="Times New Roman" w:hAnsi="Times New Roman" w:cs="Times New Roman"/>
                <w:color w:val="000000"/>
                <w:sz w:val="24"/>
                <w:szCs w:val="24"/>
              </w:rPr>
              <w:t>відповідно</w:t>
            </w:r>
            <w:proofErr w:type="spellEnd"/>
            <w:r w:rsidRPr="007E6F8C">
              <w:rPr>
                <w:rFonts w:ascii="Times New Roman" w:hAnsi="Times New Roman" w:cs="Times New Roman"/>
                <w:color w:val="000000"/>
                <w:sz w:val="24"/>
                <w:szCs w:val="24"/>
              </w:rPr>
              <w:t xml:space="preserve"> ЗУ «Про </w:t>
            </w:r>
            <w:proofErr w:type="spellStart"/>
            <w:r w:rsidRPr="007E6F8C">
              <w:rPr>
                <w:rFonts w:ascii="Times New Roman" w:hAnsi="Times New Roman" w:cs="Times New Roman"/>
                <w:color w:val="000000"/>
                <w:sz w:val="24"/>
                <w:szCs w:val="24"/>
              </w:rPr>
              <w:t>державну</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реєстрацію</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юридичних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осіб</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фізичних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осіб</w:t>
            </w:r>
            <w:proofErr w:type="spellEnd"/>
            <w:r w:rsidRPr="007E6F8C">
              <w:rPr>
                <w:rFonts w:ascii="Times New Roman" w:hAnsi="Times New Roman" w:cs="Times New Roman"/>
                <w:color w:val="000000"/>
                <w:sz w:val="24"/>
                <w:szCs w:val="24"/>
              </w:rPr>
              <w:t xml:space="preserve"> - </w:t>
            </w:r>
            <w:proofErr w:type="spellStart"/>
            <w:r w:rsidRPr="007E6F8C">
              <w:rPr>
                <w:rFonts w:ascii="Times New Roman" w:hAnsi="Times New Roman" w:cs="Times New Roman"/>
                <w:color w:val="000000"/>
                <w:sz w:val="24"/>
                <w:szCs w:val="24"/>
              </w:rPr>
              <w:t>підприємців</w:t>
            </w:r>
            <w:proofErr w:type="spellEnd"/>
            <w:r w:rsidRPr="007E6F8C">
              <w:rPr>
                <w:rFonts w:ascii="Times New Roman" w:hAnsi="Times New Roman" w:cs="Times New Roman"/>
                <w:color w:val="000000"/>
                <w:sz w:val="24"/>
                <w:szCs w:val="24"/>
              </w:rPr>
              <w:t xml:space="preserve"> та </w:t>
            </w:r>
            <w:proofErr w:type="spellStart"/>
            <w:r w:rsidRPr="007E6F8C">
              <w:rPr>
                <w:rFonts w:ascii="Times New Roman" w:hAnsi="Times New Roman" w:cs="Times New Roman"/>
                <w:color w:val="000000"/>
                <w:sz w:val="24"/>
                <w:szCs w:val="24"/>
              </w:rPr>
              <w:t>громадських</w:t>
            </w:r>
            <w:proofErr w:type="spellEnd"/>
            <w:r w:rsidRPr="007E6F8C">
              <w:rPr>
                <w:rFonts w:ascii="Times New Roman" w:hAnsi="Times New Roman" w:cs="Times New Roman"/>
                <w:color w:val="000000"/>
                <w:sz w:val="24"/>
                <w:szCs w:val="24"/>
              </w:rPr>
              <w:t xml:space="preserve"> </w:t>
            </w:r>
            <w:proofErr w:type="spellStart"/>
            <w:r w:rsidRPr="007E6F8C">
              <w:rPr>
                <w:rFonts w:ascii="Times New Roman" w:hAnsi="Times New Roman" w:cs="Times New Roman"/>
                <w:color w:val="000000"/>
                <w:sz w:val="24"/>
                <w:szCs w:val="24"/>
              </w:rPr>
              <w:t>формувань</w:t>
            </w:r>
            <w:proofErr w:type="spellEnd"/>
          </w:p>
        </w:tc>
      </w:tr>
      <w:tr w:rsidR="007E6F8C" w:rsidRPr="00961D8D" w14:paraId="72043FC9" w14:textId="77777777" w:rsidTr="00E73AAE">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86BC7C" w14:textId="160E2CCB" w:rsidR="007E6F8C" w:rsidRPr="00E73AAE" w:rsidRDefault="00E73AAE" w:rsidP="00A22574">
            <w:pPr>
              <w:spacing w:before="240"/>
              <w:ind w:left="100"/>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lastRenderedPageBreak/>
              <w:t>3</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9D244" w14:textId="77777777" w:rsidR="007E6F8C" w:rsidRPr="000F6E52" w:rsidRDefault="007E6F8C" w:rsidP="00A22574">
            <w:pPr>
              <w:ind w:left="120" w:right="120" w:hanging="20"/>
              <w:jc w:val="both"/>
              <w:rPr>
                <w:rFonts w:ascii="Times New Roman" w:hAnsi="Times New Roman" w:cs="Times New Roman"/>
                <w:color w:val="000000"/>
                <w:sz w:val="24"/>
                <w:szCs w:val="24"/>
                <w:lang w:val="uk-UA"/>
              </w:rPr>
            </w:pPr>
            <w:r w:rsidRPr="000F6E52">
              <w:rPr>
                <w:rStyle w:val="ae"/>
                <w:rFonts w:ascii="Times New Roman" w:hAnsi="Times New Roman" w:cs="Times New Roman"/>
                <w:sz w:val="24"/>
                <w:szCs w:val="24"/>
                <w:lang w:val="uk-UA"/>
              </w:rPr>
              <w:t xml:space="preserve">Достовірна інформація у вигляді довідки довільної форми в якій зазначити дані </w:t>
            </w:r>
            <w:r w:rsidRPr="000F6E52">
              <w:rPr>
                <w:rFonts w:ascii="Times New Roman" w:hAnsi="Times New Roman" w:cs="Times New Roman"/>
                <w:color w:val="000000"/>
                <w:sz w:val="24"/>
                <w:szCs w:val="24"/>
                <w:lang w:val="uk-UA"/>
              </w:rPr>
              <w:t>про наявність чинної ліцензії та/або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7E6F8C" w:rsidRPr="007E6F8C" w14:paraId="14FEA1DC" w14:textId="77777777" w:rsidTr="00E73AAE">
        <w:trPr>
          <w:trHeight w:val="18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FEDFE" w14:textId="7B411386" w:rsidR="007E6F8C" w:rsidRPr="00E73AAE" w:rsidRDefault="00E73AAE" w:rsidP="00A22574">
            <w:pPr>
              <w:spacing w:before="240"/>
              <w:ind w:left="100"/>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4</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9F960" w14:textId="77777777" w:rsidR="007E6F8C" w:rsidRPr="007C03B0" w:rsidRDefault="007E6F8C" w:rsidP="00A22574">
            <w:pPr>
              <w:pStyle w:val="10"/>
              <w:spacing w:line="240" w:lineRule="auto"/>
              <w:ind w:left="34" w:hanging="21"/>
              <w:contextualSpacing/>
              <w:jc w:val="both"/>
              <w:rPr>
                <w:rFonts w:ascii="Times New Roman" w:hAnsi="Times New Roman" w:cs="Times New Roman"/>
                <w:sz w:val="24"/>
                <w:szCs w:val="24"/>
                <w:lang w:val="uk-UA"/>
              </w:rPr>
            </w:pPr>
            <w:r w:rsidRPr="007C03B0">
              <w:rPr>
                <w:rFonts w:ascii="Times New Roman" w:eastAsia="Times New Roman" w:hAnsi="Times New Roman" w:cs="Times New Roman"/>
                <w:sz w:val="24"/>
                <w:szCs w:val="24"/>
                <w:lang w:val="uk-UA"/>
              </w:rPr>
              <w:t xml:space="preserve">Довідка (інформація) про  </w:t>
            </w:r>
            <w:r w:rsidRPr="007C03B0">
              <w:rPr>
                <w:rStyle w:val="qowt-font2-timesnewroman"/>
                <w:rFonts w:ascii="Times New Roman" w:hAnsi="Times New Roman"/>
                <w:sz w:val="24"/>
                <w:szCs w:val="24"/>
                <w:lang w:val="uk-UA"/>
              </w:rPr>
              <w:t xml:space="preserve">відсутність </w:t>
            </w:r>
            <w:r w:rsidRPr="007C03B0">
              <w:rPr>
                <w:rFonts w:ascii="Times New Roman" w:eastAsia="TimesNewRomanPSMT" w:hAnsi="Times New Roman" w:cs="Times New Roman"/>
                <w:sz w:val="24"/>
                <w:szCs w:val="24"/>
                <w:lang w:val="uk-UA"/>
              </w:rPr>
              <w:t>застосування санкцій, передбачених статтею 236 ГКУ  наступного змісту:</w:t>
            </w:r>
          </w:p>
          <w:p w14:paraId="13509206" w14:textId="77777777" w:rsidR="007E6F8C" w:rsidRPr="007C03B0" w:rsidRDefault="007E6F8C" w:rsidP="00A22574">
            <w:pPr>
              <w:pStyle w:val="af0"/>
              <w:spacing w:before="0" w:beforeAutospacing="0" w:after="0" w:afterAutospacing="0" w:line="256" w:lineRule="auto"/>
              <w:contextualSpacing/>
              <w:jc w:val="both"/>
              <w:rPr>
                <w:lang w:val="ru-RU" w:eastAsia="en-US"/>
              </w:rPr>
            </w:pPr>
            <w:r w:rsidRPr="007C03B0">
              <w:rPr>
                <w:lang w:val="ru-RU" w:eastAsia="en-US"/>
              </w:rPr>
              <w:t>“</w:t>
            </w:r>
            <w:proofErr w:type="spellStart"/>
            <w:r w:rsidRPr="007C03B0">
              <w:rPr>
                <w:lang w:val="ru-RU" w:eastAsia="en-US"/>
              </w:rPr>
              <w:t>Даним</w:t>
            </w:r>
            <w:proofErr w:type="spellEnd"/>
            <w:r w:rsidRPr="007C03B0">
              <w:rPr>
                <w:lang w:val="ru-RU" w:eastAsia="en-US"/>
              </w:rPr>
              <w:t xml:space="preserve"> листом </w:t>
            </w:r>
            <w:proofErr w:type="spellStart"/>
            <w:proofErr w:type="gramStart"/>
            <w:r w:rsidRPr="007C03B0">
              <w:rPr>
                <w:lang w:val="ru-RU" w:eastAsia="en-US"/>
              </w:rPr>
              <w:t>п</w:t>
            </w:r>
            <w:proofErr w:type="gramEnd"/>
            <w:r w:rsidRPr="007C03B0">
              <w:rPr>
                <w:lang w:val="ru-RU" w:eastAsia="en-US"/>
              </w:rPr>
              <w:t>ідтверджуємо</w:t>
            </w:r>
            <w:proofErr w:type="spellEnd"/>
            <w:r w:rsidRPr="007C03B0">
              <w:rPr>
                <w:lang w:val="ru-RU" w:eastAsia="en-US"/>
              </w:rPr>
              <w:t xml:space="preserve">, </w:t>
            </w:r>
            <w:proofErr w:type="spellStart"/>
            <w:r w:rsidRPr="007C03B0">
              <w:rPr>
                <w:lang w:val="ru-RU" w:eastAsia="en-US"/>
              </w:rPr>
              <w:t>що</w:t>
            </w:r>
            <w:proofErr w:type="spellEnd"/>
            <w:r w:rsidRPr="007C03B0">
              <w:rPr>
                <w:lang w:val="ru-RU" w:eastAsia="en-US"/>
              </w:rPr>
              <w:t xml:space="preserve"> у </w:t>
            </w:r>
            <w:proofErr w:type="spellStart"/>
            <w:r w:rsidRPr="007C03B0">
              <w:rPr>
                <w:lang w:val="ru-RU" w:eastAsia="en-US"/>
              </w:rPr>
              <w:t>попередніх</w:t>
            </w:r>
            <w:proofErr w:type="spellEnd"/>
            <w:r w:rsidRPr="007C03B0">
              <w:rPr>
                <w:lang w:val="ru-RU" w:eastAsia="en-US"/>
              </w:rPr>
              <w:t xml:space="preserve"> </w:t>
            </w:r>
            <w:proofErr w:type="spellStart"/>
            <w:r w:rsidRPr="007C03B0">
              <w:rPr>
                <w:lang w:val="ru-RU" w:eastAsia="en-US"/>
              </w:rPr>
              <w:t>взаємовідносинах</w:t>
            </w:r>
            <w:proofErr w:type="spellEnd"/>
            <w:r w:rsidRPr="007C03B0">
              <w:rPr>
                <w:lang w:val="ru-RU" w:eastAsia="en-US"/>
              </w:rPr>
              <w:t xml:space="preserve"> </w:t>
            </w:r>
            <w:proofErr w:type="spellStart"/>
            <w:r w:rsidRPr="007C03B0">
              <w:rPr>
                <w:lang w:val="ru-RU" w:eastAsia="en-US"/>
              </w:rPr>
              <w:t>між</w:t>
            </w:r>
            <w:proofErr w:type="spellEnd"/>
            <w:r w:rsidRPr="007C03B0">
              <w:rPr>
                <w:lang w:val="ru-RU" w:eastAsia="en-US"/>
              </w:rPr>
              <w:t xml:space="preserve">  </w:t>
            </w:r>
            <w:proofErr w:type="spellStart"/>
            <w:r w:rsidRPr="007C03B0">
              <w:rPr>
                <w:lang w:val="ru-RU" w:eastAsia="en-US"/>
              </w:rPr>
              <w:t>Учасником</w:t>
            </w:r>
            <w:proofErr w:type="spellEnd"/>
            <w:r w:rsidRPr="007C03B0">
              <w:rPr>
                <w:lang w:val="ru-RU" w:eastAsia="en-US"/>
              </w:rPr>
              <w:t xml:space="preserve"> (</w:t>
            </w:r>
            <w:proofErr w:type="spellStart"/>
            <w:r w:rsidRPr="007C03B0">
              <w:rPr>
                <w:lang w:val="ru-RU" w:eastAsia="en-US"/>
              </w:rPr>
              <w:t>повна</w:t>
            </w:r>
            <w:proofErr w:type="spellEnd"/>
            <w:r w:rsidRPr="007C03B0">
              <w:rPr>
                <w:lang w:val="ru-RU" w:eastAsia="en-US"/>
              </w:rPr>
              <w:t xml:space="preserve"> </w:t>
            </w:r>
            <w:proofErr w:type="spellStart"/>
            <w:r w:rsidRPr="007C03B0">
              <w:rPr>
                <w:lang w:val="ru-RU" w:eastAsia="en-US"/>
              </w:rPr>
              <w:t>назва</w:t>
            </w:r>
            <w:proofErr w:type="spellEnd"/>
            <w:r w:rsidRPr="007C03B0">
              <w:rPr>
                <w:lang w:val="ru-RU" w:eastAsia="en-US"/>
              </w:rPr>
              <w:t xml:space="preserve"> </w:t>
            </w:r>
            <w:proofErr w:type="spellStart"/>
            <w:r w:rsidRPr="007C03B0">
              <w:rPr>
                <w:lang w:val="ru-RU" w:eastAsia="en-US"/>
              </w:rPr>
              <w:t>Учасника</w:t>
            </w:r>
            <w:proofErr w:type="spellEnd"/>
            <w:r w:rsidRPr="007C03B0">
              <w:rPr>
                <w:lang w:val="ru-RU" w:eastAsia="en-US"/>
              </w:rPr>
              <w:t xml:space="preserve">) та </w:t>
            </w:r>
            <w:proofErr w:type="spellStart"/>
            <w:r w:rsidRPr="007C03B0">
              <w:rPr>
                <w:lang w:val="ru-RU" w:eastAsia="en-US"/>
              </w:rPr>
              <w:t>Замовником</w:t>
            </w:r>
            <w:proofErr w:type="spellEnd"/>
            <w:r w:rsidRPr="007C03B0">
              <w:rPr>
                <w:lang w:val="ru-RU" w:eastAsia="en-US"/>
              </w:rPr>
              <w:t xml:space="preserve"> </w:t>
            </w:r>
            <w:proofErr w:type="spellStart"/>
            <w:r w:rsidRPr="007C03B0">
              <w:rPr>
                <w:lang w:val="ru-RU" w:eastAsia="en-US"/>
              </w:rPr>
              <w:t>господарсько-адміністративну</w:t>
            </w:r>
            <w:proofErr w:type="spellEnd"/>
            <w:r w:rsidRPr="007C03B0">
              <w:rPr>
                <w:lang w:val="ru-RU" w:eastAsia="en-US"/>
              </w:rPr>
              <w:t xml:space="preserve">/і </w:t>
            </w:r>
            <w:proofErr w:type="spellStart"/>
            <w:r w:rsidRPr="007C03B0">
              <w:rPr>
                <w:lang w:val="ru-RU" w:eastAsia="en-US"/>
              </w:rPr>
              <w:t>санкцію</w:t>
            </w:r>
            <w:proofErr w:type="spellEnd"/>
            <w:r w:rsidRPr="007C03B0">
              <w:rPr>
                <w:lang w:val="ru-RU" w:eastAsia="en-US"/>
              </w:rPr>
              <w:t>/</w:t>
            </w:r>
            <w:proofErr w:type="spellStart"/>
            <w:r w:rsidRPr="007C03B0">
              <w:rPr>
                <w:lang w:val="ru-RU" w:eastAsia="en-US"/>
              </w:rPr>
              <w:t>ії</w:t>
            </w:r>
            <w:proofErr w:type="spellEnd"/>
            <w:r w:rsidRPr="007C03B0">
              <w:rPr>
                <w:lang w:val="ru-RU" w:eastAsia="en-US"/>
              </w:rPr>
              <w:t xml:space="preserve">, </w:t>
            </w:r>
            <w:proofErr w:type="spellStart"/>
            <w:r w:rsidRPr="007C03B0">
              <w:rPr>
                <w:lang w:val="ru-RU" w:eastAsia="en-US"/>
              </w:rPr>
              <w:t>передбачену</w:t>
            </w:r>
            <w:proofErr w:type="spellEnd"/>
            <w:r w:rsidRPr="007C03B0">
              <w:rPr>
                <w:lang w:val="ru-RU" w:eastAsia="en-US"/>
              </w:rPr>
              <w:t xml:space="preserve">/і пунктом 4 </w:t>
            </w:r>
            <w:proofErr w:type="spellStart"/>
            <w:r w:rsidRPr="007C03B0">
              <w:rPr>
                <w:lang w:val="ru-RU" w:eastAsia="en-US"/>
              </w:rPr>
              <w:t>частини</w:t>
            </w:r>
            <w:proofErr w:type="spellEnd"/>
            <w:r w:rsidRPr="007C03B0">
              <w:rPr>
                <w:lang w:val="ru-RU" w:eastAsia="en-US"/>
              </w:rPr>
              <w:t xml:space="preserve"> 1 </w:t>
            </w:r>
            <w:proofErr w:type="spellStart"/>
            <w:r w:rsidRPr="007C03B0">
              <w:rPr>
                <w:lang w:val="ru-RU" w:eastAsia="en-US"/>
              </w:rPr>
              <w:t>статті</w:t>
            </w:r>
            <w:proofErr w:type="spellEnd"/>
            <w:r w:rsidRPr="007C03B0">
              <w:rPr>
                <w:lang w:val="ru-RU" w:eastAsia="en-US"/>
              </w:rPr>
              <w:t xml:space="preserve"> 236 ГКУ, </w:t>
            </w:r>
            <w:r w:rsidRPr="007C03B0">
              <w:rPr>
                <w:rStyle w:val="qowt-font2-timesnewroman"/>
                <w:lang w:val="ru-RU" w:eastAsia="en-US"/>
              </w:rPr>
              <w:t xml:space="preserve">як </w:t>
            </w:r>
            <w:proofErr w:type="spellStart"/>
            <w:r w:rsidRPr="007C03B0">
              <w:rPr>
                <w:lang w:val="ru-RU" w:eastAsia="en-US"/>
              </w:rPr>
              <w:t>відмова</w:t>
            </w:r>
            <w:proofErr w:type="spellEnd"/>
            <w:r w:rsidRPr="007C03B0">
              <w:rPr>
                <w:lang w:val="ru-RU" w:eastAsia="en-US"/>
              </w:rPr>
              <w:t xml:space="preserve"> </w:t>
            </w:r>
            <w:proofErr w:type="spellStart"/>
            <w:r w:rsidRPr="007C03B0">
              <w:rPr>
                <w:lang w:val="ru-RU" w:eastAsia="en-US"/>
              </w:rPr>
              <w:t>від</w:t>
            </w:r>
            <w:proofErr w:type="spellEnd"/>
            <w:r w:rsidRPr="007C03B0">
              <w:rPr>
                <w:lang w:val="ru-RU" w:eastAsia="en-US"/>
              </w:rPr>
              <w:t xml:space="preserve"> </w:t>
            </w:r>
            <w:proofErr w:type="spellStart"/>
            <w:r w:rsidRPr="007C03B0">
              <w:rPr>
                <w:lang w:val="ru-RU" w:eastAsia="en-US"/>
              </w:rPr>
              <w:t>встановлення</w:t>
            </w:r>
            <w:proofErr w:type="spellEnd"/>
            <w:r w:rsidRPr="007C03B0">
              <w:rPr>
                <w:lang w:val="ru-RU" w:eastAsia="en-US"/>
              </w:rPr>
              <w:t xml:space="preserve"> </w:t>
            </w:r>
            <w:proofErr w:type="spellStart"/>
            <w:r w:rsidRPr="007C03B0">
              <w:rPr>
                <w:lang w:val="ru-RU" w:eastAsia="en-US"/>
              </w:rPr>
              <w:t>господарських</w:t>
            </w:r>
            <w:proofErr w:type="spellEnd"/>
            <w:r w:rsidRPr="007C03B0">
              <w:rPr>
                <w:lang w:val="ru-RU" w:eastAsia="en-US"/>
              </w:rPr>
              <w:t xml:space="preserve"> </w:t>
            </w:r>
            <w:proofErr w:type="spellStart"/>
            <w:r w:rsidRPr="007C03B0">
              <w:rPr>
                <w:lang w:val="ru-RU" w:eastAsia="en-US"/>
              </w:rPr>
              <w:t>відносин</w:t>
            </w:r>
            <w:proofErr w:type="spellEnd"/>
            <w:r w:rsidRPr="007C03B0">
              <w:rPr>
                <w:lang w:val="ru-RU" w:eastAsia="en-US"/>
              </w:rPr>
              <w:t xml:space="preserve"> на </w:t>
            </w:r>
            <w:proofErr w:type="spellStart"/>
            <w:r w:rsidRPr="007C03B0">
              <w:rPr>
                <w:lang w:val="ru-RU" w:eastAsia="en-US"/>
              </w:rPr>
              <w:t>майбутнє</w:t>
            </w:r>
            <w:proofErr w:type="spellEnd"/>
            <w:r w:rsidRPr="007C03B0">
              <w:rPr>
                <w:lang w:val="ru-RU" w:eastAsia="en-US"/>
              </w:rPr>
              <w:t xml:space="preserve"> не </w:t>
            </w:r>
            <w:proofErr w:type="spellStart"/>
            <w:r w:rsidRPr="007C03B0">
              <w:rPr>
                <w:lang w:val="ru-RU" w:eastAsia="en-US"/>
              </w:rPr>
              <w:t>було</w:t>
            </w:r>
            <w:proofErr w:type="spellEnd"/>
            <w:r w:rsidRPr="007C03B0">
              <w:rPr>
                <w:lang w:val="ru-RU" w:eastAsia="en-US"/>
              </w:rPr>
              <w:t xml:space="preserve"> </w:t>
            </w:r>
            <w:proofErr w:type="spellStart"/>
            <w:r w:rsidRPr="007C03B0">
              <w:rPr>
                <w:lang w:val="ru-RU" w:eastAsia="en-US"/>
              </w:rPr>
              <w:t>застосовано</w:t>
            </w:r>
            <w:proofErr w:type="spellEnd"/>
            <w:r w:rsidRPr="007C03B0">
              <w:rPr>
                <w:lang w:val="ru-RU" w:eastAsia="en-US"/>
              </w:rPr>
              <w:t>”.</w:t>
            </w:r>
          </w:p>
        </w:tc>
      </w:tr>
      <w:tr w:rsidR="007E6F8C" w:rsidRPr="007E6F8C" w14:paraId="23522904" w14:textId="77777777" w:rsidTr="00E73AAE">
        <w:trPr>
          <w:trHeight w:val="10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9438D0" w14:textId="5BE28F16" w:rsidR="007E6F8C" w:rsidRPr="00E73AAE" w:rsidRDefault="00E73AAE" w:rsidP="00A22574">
            <w:pPr>
              <w:spacing w:before="240"/>
              <w:ind w:left="100"/>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5</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542667" w14:textId="61D900E6" w:rsidR="007E6F8C" w:rsidRPr="007E6F8C" w:rsidRDefault="007E6F8C" w:rsidP="00A22574">
            <w:pPr>
              <w:pStyle w:val="10"/>
              <w:spacing w:line="240" w:lineRule="auto"/>
              <w:ind w:left="34" w:hanging="21"/>
              <w:contextualSpacing/>
              <w:jc w:val="both"/>
              <w:rPr>
                <w:rFonts w:ascii="Times New Roman" w:eastAsia="Times New Roman" w:hAnsi="Times New Roman" w:cs="Times New Roman"/>
                <w:color w:val="000000" w:themeColor="text1"/>
                <w:sz w:val="24"/>
                <w:szCs w:val="24"/>
                <w:lang w:val="uk-UA"/>
              </w:rPr>
            </w:pPr>
            <w:r w:rsidRPr="007C03B0">
              <w:rPr>
                <w:rFonts w:ascii="Times New Roman" w:eastAsia="Times New Roman" w:hAnsi="Times New Roman" w:cs="Times New Roman"/>
                <w:color w:val="000000" w:themeColor="text1"/>
                <w:sz w:val="24"/>
                <w:szCs w:val="24"/>
                <w:lang w:val="uk-UA"/>
              </w:rPr>
              <w:t xml:space="preserve">Довідка у довільній формі про  те, що </w:t>
            </w:r>
            <w:r w:rsidR="000840A3" w:rsidRPr="007C03B0">
              <w:rPr>
                <w:rFonts w:ascii="Times New Roman" w:eastAsia="Times New Roman" w:hAnsi="Times New Roman" w:cs="Times New Roman"/>
                <w:color w:val="000000" w:themeColor="text1"/>
                <w:sz w:val="24"/>
                <w:szCs w:val="24"/>
                <w:lang w:val="uk-UA"/>
              </w:rPr>
              <w:t>запропонований</w:t>
            </w:r>
            <w:r w:rsidRPr="007C03B0">
              <w:rPr>
                <w:rFonts w:ascii="Times New Roman" w:eastAsia="Times New Roman" w:hAnsi="Times New Roman" w:cs="Times New Roman"/>
                <w:color w:val="000000" w:themeColor="text1"/>
                <w:sz w:val="24"/>
                <w:szCs w:val="24"/>
                <w:lang w:val="uk-UA"/>
              </w:rPr>
              <w:t xml:space="preserve"> Учасником товар не потрапляє під дію постанови КМУ "Про застосування заборони ввезення товарів з Російської Федерації" № 426 від 9 квітня 2022 р</w:t>
            </w:r>
            <w:r w:rsidRPr="007E6F8C">
              <w:rPr>
                <w:rFonts w:ascii="Times New Roman" w:eastAsia="Times New Roman" w:hAnsi="Times New Roman" w:cs="Times New Roman"/>
                <w:color w:val="000000" w:themeColor="text1"/>
                <w:sz w:val="24"/>
                <w:szCs w:val="24"/>
                <w:lang w:val="uk-UA"/>
              </w:rPr>
              <w:t xml:space="preserve"> </w:t>
            </w:r>
          </w:p>
        </w:tc>
      </w:tr>
      <w:tr w:rsidR="007E6F8C" w:rsidRPr="007E6F8C" w14:paraId="12A0132F" w14:textId="77777777" w:rsidTr="00E73AAE">
        <w:trPr>
          <w:trHeight w:val="516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C5200" w14:textId="73786172" w:rsidR="007E6F8C" w:rsidRPr="00E73AAE" w:rsidRDefault="00E73AAE" w:rsidP="00A22574">
            <w:pPr>
              <w:spacing w:before="240"/>
              <w:ind w:left="100"/>
              <w:rPr>
                <w:rFonts w:ascii="Times New Roman" w:hAnsi="Times New Roman" w:cs="Times New Roman"/>
                <w:b/>
                <w:bCs/>
                <w:color w:val="000000" w:themeColor="text1"/>
                <w:sz w:val="24"/>
                <w:szCs w:val="24"/>
                <w:lang w:val="uk-UA"/>
              </w:rPr>
            </w:pPr>
            <w:r>
              <w:rPr>
                <w:rFonts w:ascii="Times New Roman" w:hAnsi="Times New Roman" w:cs="Times New Roman"/>
                <w:b/>
                <w:bCs/>
                <w:color w:val="000000" w:themeColor="text1"/>
                <w:sz w:val="24"/>
                <w:szCs w:val="24"/>
                <w:lang w:val="uk-UA"/>
              </w:rPr>
              <w:t>6</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291C7" w14:textId="77777777" w:rsidR="007E6F8C" w:rsidRPr="007E6F8C" w:rsidRDefault="007E6F8C" w:rsidP="00A22574">
            <w:pPr>
              <w:pStyle w:val="10"/>
              <w:spacing w:line="240" w:lineRule="auto"/>
              <w:ind w:left="34" w:hanging="21"/>
              <w:contextualSpacing/>
              <w:jc w:val="both"/>
              <w:rPr>
                <w:rFonts w:ascii="Times New Roman" w:eastAsia="Times New Roman" w:hAnsi="Times New Roman" w:cs="Times New Roman"/>
                <w:color w:val="000000" w:themeColor="text1"/>
                <w:sz w:val="24"/>
                <w:szCs w:val="24"/>
                <w:lang w:val="uk-UA"/>
              </w:rPr>
            </w:pPr>
            <w:r w:rsidRPr="007E6F8C">
              <w:rPr>
                <w:rFonts w:ascii="Times New Roman" w:eastAsia="Times New Roman" w:hAnsi="Times New Roman" w:cs="Times New Roman"/>
                <w:color w:val="000000" w:themeColor="text1"/>
                <w:sz w:val="24"/>
                <w:szCs w:val="24"/>
                <w:lang w:val="uk-UA"/>
              </w:rPr>
              <w:t xml:space="preserve">У разі, якщо Учасниками закупівлі є </w:t>
            </w:r>
          </w:p>
          <w:p w14:paraId="79FF7FF1" w14:textId="77777777" w:rsidR="007E6F8C" w:rsidRPr="007E6F8C" w:rsidRDefault="007E6F8C" w:rsidP="007E6F8C">
            <w:pPr>
              <w:pStyle w:val="10"/>
              <w:numPr>
                <w:ilvl w:val="0"/>
                <w:numId w:val="8"/>
              </w:numPr>
              <w:spacing w:line="240" w:lineRule="auto"/>
              <w:contextualSpacing/>
              <w:jc w:val="both"/>
              <w:rPr>
                <w:rFonts w:ascii="Times New Roman" w:eastAsia="Times New Roman" w:hAnsi="Times New Roman" w:cs="Times New Roman"/>
                <w:color w:val="000000" w:themeColor="text1"/>
                <w:sz w:val="24"/>
                <w:szCs w:val="24"/>
              </w:rPr>
            </w:pPr>
            <w:proofErr w:type="spellStart"/>
            <w:r w:rsidRPr="007E6F8C">
              <w:rPr>
                <w:rFonts w:ascii="Times New Roman" w:eastAsia="Times New Roman" w:hAnsi="Times New Roman" w:cs="Times New Roman"/>
                <w:color w:val="000000" w:themeColor="text1"/>
                <w:sz w:val="24"/>
                <w:szCs w:val="24"/>
              </w:rPr>
              <w:t>громадяни</w:t>
            </w:r>
            <w:proofErr w:type="spellEnd"/>
            <w:r w:rsidRPr="007E6F8C">
              <w:rPr>
                <w:rFonts w:ascii="Times New Roman" w:eastAsia="Times New Roman" w:hAnsi="Times New Roman" w:cs="Times New Roman"/>
                <w:color w:val="000000" w:themeColor="text1"/>
                <w:sz w:val="24"/>
                <w:szCs w:val="24"/>
              </w:rPr>
              <w:t xml:space="preserve"> </w:t>
            </w:r>
            <w:r w:rsidRPr="007E6F8C">
              <w:rPr>
                <w:rFonts w:ascii="Times New Roman" w:eastAsia="Times New Roman" w:hAnsi="Times New Roman" w:cs="Times New Roman"/>
                <w:color w:val="000000" w:themeColor="text1"/>
                <w:sz w:val="24"/>
                <w:szCs w:val="24"/>
                <w:lang w:val="uk-UA"/>
              </w:rPr>
              <w:t>р</w:t>
            </w:r>
            <w:proofErr w:type="spellStart"/>
            <w:r w:rsidRPr="007E6F8C">
              <w:rPr>
                <w:rFonts w:ascii="Times New Roman" w:eastAsia="Times New Roman" w:hAnsi="Times New Roman" w:cs="Times New Roman"/>
                <w:color w:val="000000" w:themeColor="text1"/>
                <w:sz w:val="24"/>
                <w:szCs w:val="24"/>
              </w:rPr>
              <w:t>осійської</w:t>
            </w:r>
            <w:proofErr w:type="spellEnd"/>
            <w:r w:rsidRPr="007E6F8C">
              <w:rPr>
                <w:rFonts w:ascii="Times New Roman" w:eastAsia="Times New Roman" w:hAnsi="Times New Roman" w:cs="Times New Roman"/>
                <w:color w:val="000000" w:themeColor="text1"/>
                <w:sz w:val="24"/>
                <w:szCs w:val="24"/>
              </w:rPr>
              <w:t xml:space="preserve"> </w:t>
            </w:r>
            <w:r w:rsidRPr="007E6F8C">
              <w:rPr>
                <w:rFonts w:ascii="Times New Roman" w:eastAsia="Times New Roman" w:hAnsi="Times New Roman" w:cs="Times New Roman"/>
                <w:color w:val="000000" w:themeColor="text1"/>
                <w:sz w:val="24"/>
                <w:szCs w:val="24"/>
                <w:lang w:val="uk-UA"/>
              </w:rPr>
              <w:t>ф</w:t>
            </w:r>
            <w:proofErr w:type="spellStart"/>
            <w:r w:rsidRPr="007E6F8C">
              <w:rPr>
                <w:rFonts w:ascii="Times New Roman" w:eastAsia="Times New Roman" w:hAnsi="Times New Roman" w:cs="Times New Roman"/>
                <w:color w:val="000000" w:themeColor="text1"/>
                <w:sz w:val="24"/>
                <w:szCs w:val="24"/>
              </w:rPr>
              <w:t>едерації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що</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проживають</w:t>
            </w:r>
            <w:proofErr w:type="spellEnd"/>
            <w:r w:rsidRPr="007E6F8C">
              <w:rPr>
                <w:rFonts w:ascii="Times New Roman" w:eastAsia="Times New Roman" w:hAnsi="Times New Roman" w:cs="Times New Roman"/>
                <w:color w:val="000000" w:themeColor="text1"/>
                <w:sz w:val="24"/>
                <w:szCs w:val="24"/>
              </w:rPr>
              <w:t xml:space="preserve"> на </w:t>
            </w:r>
            <w:proofErr w:type="spellStart"/>
            <w:r w:rsidRPr="007E6F8C">
              <w:rPr>
                <w:rFonts w:ascii="Times New Roman" w:eastAsia="Times New Roman" w:hAnsi="Times New Roman" w:cs="Times New Roman"/>
                <w:color w:val="000000" w:themeColor="text1"/>
                <w:sz w:val="24"/>
                <w:szCs w:val="24"/>
              </w:rPr>
              <w:t>території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на </w:t>
            </w:r>
            <w:proofErr w:type="spellStart"/>
            <w:r w:rsidRPr="007E6F8C">
              <w:rPr>
                <w:rFonts w:ascii="Times New Roman" w:eastAsia="Times New Roman" w:hAnsi="Times New Roman" w:cs="Times New Roman"/>
                <w:color w:val="000000" w:themeColor="text1"/>
                <w:sz w:val="24"/>
                <w:szCs w:val="24"/>
              </w:rPr>
              <w:t>законних</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підставах</w:t>
            </w:r>
            <w:proofErr w:type="spellEnd"/>
          </w:p>
          <w:p w14:paraId="59DC3C08"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lang w:val="uk-UA"/>
              </w:rPr>
            </w:pPr>
            <w:r w:rsidRPr="007E6F8C">
              <w:rPr>
                <w:rFonts w:ascii="Times New Roman" w:eastAsia="Times New Roman" w:hAnsi="Times New Roman" w:cs="Times New Roman"/>
                <w:color w:val="000000" w:themeColor="text1"/>
                <w:sz w:val="24"/>
                <w:szCs w:val="24"/>
                <w:lang w:val="uk-UA"/>
              </w:rPr>
              <w:t xml:space="preserve">у </w:t>
            </w:r>
            <w:proofErr w:type="spellStart"/>
            <w:r w:rsidRPr="007E6F8C">
              <w:rPr>
                <w:rFonts w:ascii="Times New Roman" w:eastAsia="Times New Roman" w:hAnsi="Times New Roman" w:cs="Times New Roman"/>
                <w:color w:val="000000" w:themeColor="text1"/>
                <w:sz w:val="24"/>
                <w:szCs w:val="24"/>
                <w:lang w:val="uk-UA"/>
              </w:rPr>
              <w:t>скаладі</w:t>
            </w:r>
            <w:proofErr w:type="spellEnd"/>
            <w:r w:rsidRPr="007E6F8C">
              <w:rPr>
                <w:rFonts w:ascii="Times New Roman" w:eastAsia="Times New Roman" w:hAnsi="Times New Roman" w:cs="Times New Roman"/>
                <w:color w:val="000000" w:themeColor="text1"/>
                <w:sz w:val="24"/>
                <w:szCs w:val="24"/>
                <w:lang w:val="uk-UA"/>
              </w:rPr>
              <w:t xml:space="preserve"> пропозиції додатково </w:t>
            </w:r>
            <w:proofErr w:type="spellStart"/>
            <w:r w:rsidRPr="007E6F8C">
              <w:rPr>
                <w:rFonts w:ascii="Times New Roman" w:eastAsia="Times New Roman" w:hAnsi="Times New Roman" w:cs="Times New Roman"/>
                <w:color w:val="000000" w:themeColor="text1"/>
                <w:sz w:val="24"/>
                <w:szCs w:val="24"/>
                <w:lang w:val="uk-UA"/>
              </w:rPr>
              <w:t>зобовязані</w:t>
            </w:r>
            <w:proofErr w:type="spellEnd"/>
            <w:r w:rsidRPr="007E6F8C">
              <w:rPr>
                <w:rFonts w:ascii="Times New Roman" w:eastAsia="Times New Roman" w:hAnsi="Times New Roman" w:cs="Times New Roman"/>
                <w:color w:val="000000" w:themeColor="text1"/>
                <w:sz w:val="24"/>
                <w:szCs w:val="24"/>
                <w:lang w:val="uk-UA"/>
              </w:rPr>
              <w:t xml:space="preserve"> надати наступні документи:</w:t>
            </w:r>
          </w:p>
          <w:p w14:paraId="70F7E5EE"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rPr>
            </w:pPr>
            <w:r w:rsidRPr="007E6F8C">
              <w:rPr>
                <w:rFonts w:ascii="Times New Roman" w:eastAsia="Times New Roman" w:hAnsi="Times New Roman" w:cs="Times New Roman"/>
                <w:color w:val="000000" w:themeColor="text1"/>
                <w:sz w:val="24"/>
                <w:szCs w:val="24"/>
              </w:rPr>
              <w:t xml:space="preserve">у </w:t>
            </w:r>
            <w:proofErr w:type="spellStart"/>
            <w:r w:rsidRPr="007E6F8C">
              <w:rPr>
                <w:rFonts w:ascii="Times New Roman" w:eastAsia="Times New Roman" w:hAnsi="Times New Roman" w:cs="Times New Roman"/>
                <w:color w:val="000000" w:themeColor="text1"/>
                <w:sz w:val="24"/>
                <w:szCs w:val="24"/>
              </w:rPr>
              <w:t>паспорті</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громадянина</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колишнього</w:t>
            </w:r>
            <w:proofErr w:type="spellEnd"/>
            <w:r w:rsidRPr="007E6F8C">
              <w:rPr>
                <w:rFonts w:ascii="Times New Roman" w:eastAsia="Times New Roman" w:hAnsi="Times New Roman" w:cs="Times New Roman"/>
                <w:color w:val="000000" w:themeColor="text1"/>
                <w:sz w:val="24"/>
                <w:szCs w:val="24"/>
              </w:rPr>
              <w:t xml:space="preserve"> СРСР </w:t>
            </w:r>
            <w:proofErr w:type="spellStart"/>
            <w:r w:rsidRPr="007E6F8C">
              <w:rPr>
                <w:rFonts w:ascii="Times New Roman" w:eastAsia="Times New Roman" w:hAnsi="Times New Roman" w:cs="Times New Roman"/>
                <w:color w:val="000000" w:themeColor="text1"/>
                <w:sz w:val="24"/>
                <w:szCs w:val="24"/>
              </w:rPr>
              <w:t>зразка</w:t>
            </w:r>
            <w:proofErr w:type="spellEnd"/>
            <w:r w:rsidRPr="007E6F8C">
              <w:rPr>
                <w:rFonts w:ascii="Times New Roman" w:eastAsia="Times New Roman" w:hAnsi="Times New Roman" w:cs="Times New Roman"/>
                <w:color w:val="000000" w:themeColor="text1"/>
                <w:sz w:val="24"/>
                <w:szCs w:val="24"/>
              </w:rPr>
              <w:t xml:space="preserve"> 1974 року – </w:t>
            </w:r>
            <w:proofErr w:type="spellStart"/>
            <w:r w:rsidRPr="007E6F8C">
              <w:rPr>
                <w:rFonts w:ascii="Times New Roman" w:eastAsia="Times New Roman" w:hAnsi="Times New Roman" w:cs="Times New Roman"/>
                <w:color w:val="000000" w:themeColor="text1"/>
                <w:sz w:val="24"/>
                <w:szCs w:val="24"/>
              </w:rPr>
              <w:t>відмітку</w:t>
            </w:r>
            <w:proofErr w:type="spellEnd"/>
            <w:r w:rsidRPr="007E6F8C">
              <w:rPr>
                <w:rFonts w:ascii="Times New Roman" w:eastAsia="Times New Roman" w:hAnsi="Times New Roman" w:cs="Times New Roman"/>
                <w:color w:val="000000" w:themeColor="text1"/>
                <w:sz w:val="24"/>
                <w:szCs w:val="24"/>
              </w:rPr>
              <w:t xml:space="preserve"> про </w:t>
            </w:r>
            <w:proofErr w:type="spellStart"/>
            <w:r w:rsidRPr="007E6F8C">
              <w:rPr>
                <w:rFonts w:ascii="Times New Roman" w:eastAsia="Times New Roman" w:hAnsi="Times New Roman" w:cs="Times New Roman"/>
                <w:color w:val="000000" w:themeColor="text1"/>
                <w:sz w:val="24"/>
                <w:szCs w:val="24"/>
              </w:rPr>
              <w:t>постійну</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чи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тимчасову</w:t>
            </w:r>
            <w:proofErr w:type="spellEnd"/>
            <w:r w:rsidRPr="007E6F8C">
              <w:rPr>
                <w:rFonts w:ascii="Times New Roman" w:eastAsia="Times New Roman" w:hAnsi="Times New Roman" w:cs="Times New Roman"/>
                <w:color w:val="000000" w:themeColor="text1"/>
                <w:sz w:val="24"/>
                <w:szCs w:val="24"/>
              </w:rPr>
              <w:t xml:space="preserve"> прописку на </w:t>
            </w:r>
            <w:proofErr w:type="spellStart"/>
            <w:r w:rsidRPr="007E6F8C">
              <w:rPr>
                <w:rFonts w:ascii="Times New Roman" w:eastAsia="Times New Roman" w:hAnsi="Times New Roman" w:cs="Times New Roman"/>
                <w:color w:val="000000" w:themeColor="text1"/>
                <w:sz w:val="24"/>
                <w:szCs w:val="24"/>
              </w:rPr>
              <w:t>території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або</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зареєстрували</w:t>
            </w:r>
            <w:proofErr w:type="spellEnd"/>
            <w:r w:rsidRPr="007E6F8C">
              <w:rPr>
                <w:rFonts w:ascii="Times New Roman" w:eastAsia="Times New Roman" w:hAnsi="Times New Roman" w:cs="Times New Roman"/>
                <w:color w:val="000000" w:themeColor="text1"/>
                <w:sz w:val="24"/>
                <w:szCs w:val="24"/>
              </w:rPr>
              <w:t xml:space="preserve"> на </w:t>
            </w:r>
            <w:proofErr w:type="spellStart"/>
            <w:r w:rsidRPr="007E6F8C">
              <w:rPr>
                <w:rFonts w:ascii="Times New Roman" w:eastAsia="Times New Roman" w:hAnsi="Times New Roman" w:cs="Times New Roman"/>
                <w:color w:val="000000" w:themeColor="text1"/>
                <w:sz w:val="24"/>
                <w:szCs w:val="24"/>
              </w:rPr>
              <w:t>території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свій</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національний</w:t>
            </w:r>
            <w:proofErr w:type="spellEnd"/>
            <w:r w:rsidRPr="007E6F8C">
              <w:rPr>
                <w:rFonts w:ascii="Times New Roman" w:eastAsia="Times New Roman" w:hAnsi="Times New Roman" w:cs="Times New Roman"/>
                <w:color w:val="000000" w:themeColor="text1"/>
                <w:sz w:val="24"/>
                <w:szCs w:val="24"/>
              </w:rPr>
              <w:t xml:space="preserve"> паспорт, </w:t>
            </w:r>
            <w:proofErr w:type="spellStart"/>
            <w:r w:rsidRPr="007E6F8C">
              <w:rPr>
                <w:rFonts w:ascii="Times New Roman" w:eastAsia="Times New Roman" w:hAnsi="Times New Roman" w:cs="Times New Roman"/>
                <w:color w:val="000000" w:themeColor="text1"/>
                <w:sz w:val="24"/>
                <w:szCs w:val="24"/>
              </w:rPr>
              <w:t>або</w:t>
            </w:r>
            <w:proofErr w:type="spellEnd"/>
          </w:p>
          <w:p w14:paraId="713CD24B"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rPr>
            </w:pPr>
            <w:proofErr w:type="spellStart"/>
            <w:r w:rsidRPr="007E6F8C">
              <w:rPr>
                <w:rFonts w:ascii="Times New Roman" w:eastAsia="Times New Roman" w:hAnsi="Times New Roman" w:cs="Times New Roman"/>
                <w:color w:val="000000" w:themeColor="text1"/>
                <w:sz w:val="24"/>
                <w:szCs w:val="24"/>
              </w:rPr>
              <w:t>посвідку</w:t>
            </w:r>
            <w:proofErr w:type="spellEnd"/>
            <w:r w:rsidRPr="007E6F8C">
              <w:rPr>
                <w:rFonts w:ascii="Times New Roman" w:eastAsia="Times New Roman" w:hAnsi="Times New Roman" w:cs="Times New Roman"/>
                <w:color w:val="000000" w:themeColor="text1"/>
                <w:sz w:val="24"/>
                <w:szCs w:val="24"/>
              </w:rPr>
              <w:t xml:space="preserve"> на </w:t>
            </w:r>
            <w:proofErr w:type="spellStart"/>
            <w:r w:rsidRPr="007E6F8C">
              <w:rPr>
                <w:rFonts w:ascii="Times New Roman" w:eastAsia="Times New Roman" w:hAnsi="Times New Roman" w:cs="Times New Roman"/>
                <w:color w:val="000000" w:themeColor="text1"/>
                <w:sz w:val="24"/>
                <w:szCs w:val="24"/>
              </w:rPr>
              <w:t>постійне</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чи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тимчасове</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проживання</w:t>
            </w:r>
            <w:proofErr w:type="spellEnd"/>
            <w:r w:rsidRPr="007E6F8C">
              <w:rPr>
                <w:rFonts w:ascii="Times New Roman" w:eastAsia="Times New Roman" w:hAnsi="Times New Roman" w:cs="Times New Roman"/>
                <w:color w:val="000000" w:themeColor="text1"/>
                <w:sz w:val="24"/>
                <w:szCs w:val="24"/>
              </w:rPr>
              <w:t xml:space="preserve"> на </w:t>
            </w:r>
            <w:proofErr w:type="spellStart"/>
            <w:r w:rsidRPr="007E6F8C">
              <w:rPr>
                <w:rFonts w:ascii="Times New Roman" w:eastAsia="Times New Roman" w:hAnsi="Times New Roman" w:cs="Times New Roman"/>
                <w:color w:val="000000" w:themeColor="text1"/>
                <w:sz w:val="24"/>
                <w:szCs w:val="24"/>
              </w:rPr>
              <w:t>території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або</w:t>
            </w:r>
            <w:proofErr w:type="spellEnd"/>
          </w:p>
          <w:p w14:paraId="455C8ABF"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rPr>
            </w:pPr>
            <w:proofErr w:type="spellStart"/>
            <w:r w:rsidRPr="007E6F8C">
              <w:rPr>
                <w:rFonts w:ascii="Times New Roman" w:eastAsia="Times New Roman" w:hAnsi="Times New Roman" w:cs="Times New Roman"/>
                <w:color w:val="000000" w:themeColor="text1"/>
                <w:sz w:val="24"/>
                <w:szCs w:val="24"/>
              </w:rPr>
              <w:t>військовий</w:t>
            </w:r>
            <w:proofErr w:type="spellEnd"/>
            <w:r w:rsidRPr="007E6F8C">
              <w:rPr>
                <w:rFonts w:ascii="Times New Roman" w:eastAsia="Times New Roman" w:hAnsi="Times New Roman" w:cs="Times New Roman"/>
                <w:color w:val="000000" w:themeColor="text1"/>
                <w:sz w:val="24"/>
                <w:szCs w:val="24"/>
              </w:rPr>
              <w:t xml:space="preserve"> квиток, </w:t>
            </w:r>
            <w:proofErr w:type="spellStart"/>
            <w:r w:rsidRPr="007E6F8C">
              <w:rPr>
                <w:rFonts w:ascii="Times New Roman" w:eastAsia="Times New Roman" w:hAnsi="Times New Roman" w:cs="Times New Roman"/>
                <w:color w:val="000000" w:themeColor="text1"/>
                <w:sz w:val="24"/>
                <w:szCs w:val="24"/>
              </w:rPr>
              <w:t>виданий</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іноземцю</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чи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особі</w:t>
            </w:r>
            <w:proofErr w:type="spellEnd"/>
            <w:r w:rsidRPr="007E6F8C">
              <w:rPr>
                <w:rFonts w:ascii="Times New Roman" w:eastAsia="Times New Roman" w:hAnsi="Times New Roman" w:cs="Times New Roman"/>
                <w:color w:val="000000" w:themeColor="text1"/>
                <w:sz w:val="24"/>
                <w:szCs w:val="24"/>
              </w:rPr>
              <w:t xml:space="preserve"> без </w:t>
            </w:r>
            <w:proofErr w:type="spellStart"/>
            <w:r w:rsidRPr="007E6F8C">
              <w:rPr>
                <w:rFonts w:ascii="Times New Roman" w:eastAsia="Times New Roman" w:hAnsi="Times New Roman" w:cs="Times New Roman"/>
                <w:color w:val="000000" w:themeColor="text1"/>
                <w:sz w:val="24"/>
                <w:szCs w:val="24"/>
              </w:rPr>
              <w:t>громадянства</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які</w:t>
            </w:r>
            <w:proofErr w:type="spellEnd"/>
            <w:r w:rsidRPr="007E6F8C">
              <w:rPr>
                <w:rFonts w:ascii="Times New Roman" w:eastAsia="Times New Roman" w:hAnsi="Times New Roman" w:cs="Times New Roman"/>
                <w:color w:val="000000" w:themeColor="text1"/>
                <w:sz w:val="24"/>
                <w:szCs w:val="24"/>
              </w:rPr>
              <w:t xml:space="preserve"> в </w:t>
            </w:r>
            <w:proofErr w:type="spellStart"/>
            <w:r w:rsidRPr="007E6F8C">
              <w:rPr>
                <w:rFonts w:ascii="Times New Roman" w:eastAsia="Times New Roman" w:hAnsi="Times New Roman" w:cs="Times New Roman"/>
                <w:color w:val="000000" w:themeColor="text1"/>
                <w:sz w:val="24"/>
                <w:szCs w:val="24"/>
              </w:rPr>
              <w:t>установленому</w:t>
            </w:r>
            <w:proofErr w:type="spellEnd"/>
            <w:r w:rsidRPr="007E6F8C">
              <w:rPr>
                <w:rFonts w:ascii="Times New Roman" w:eastAsia="Times New Roman" w:hAnsi="Times New Roman" w:cs="Times New Roman"/>
                <w:color w:val="000000" w:themeColor="text1"/>
                <w:sz w:val="24"/>
                <w:szCs w:val="24"/>
              </w:rPr>
              <w:t xml:space="preserve"> порядку </w:t>
            </w:r>
            <w:proofErr w:type="spellStart"/>
            <w:r w:rsidRPr="007E6F8C">
              <w:rPr>
                <w:rFonts w:ascii="Times New Roman" w:eastAsia="Times New Roman" w:hAnsi="Times New Roman" w:cs="Times New Roman"/>
                <w:color w:val="000000" w:themeColor="text1"/>
                <w:sz w:val="24"/>
                <w:szCs w:val="24"/>
              </w:rPr>
              <w:t>уклали</w:t>
            </w:r>
            <w:proofErr w:type="spellEnd"/>
            <w:r w:rsidRPr="007E6F8C">
              <w:rPr>
                <w:rFonts w:ascii="Times New Roman" w:eastAsia="Times New Roman" w:hAnsi="Times New Roman" w:cs="Times New Roman"/>
                <w:color w:val="000000" w:themeColor="text1"/>
                <w:sz w:val="24"/>
                <w:szCs w:val="24"/>
              </w:rPr>
              <w:t xml:space="preserve"> контракт про </w:t>
            </w:r>
            <w:proofErr w:type="spellStart"/>
            <w:r w:rsidRPr="007E6F8C">
              <w:rPr>
                <w:rFonts w:ascii="Times New Roman" w:eastAsia="Times New Roman" w:hAnsi="Times New Roman" w:cs="Times New Roman"/>
                <w:color w:val="000000" w:themeColor="text1"/>
                <w:sz w:val="24"/>
                <w:szCs w:val="24"/>
              </w:rPr>
              <w:t>проходження</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військової</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служби</w:t>
            </w:r>
            <w:proofErr w:type="spellEnd"/>
            <w:r w:rsidRPr="007E6F8C">
              <w:rPr>
                <w:rFonts w:ascii="Times New Roman" w:eastAsia="Times New Roman" w:hAnsi="Times New Roman" w:cs="Times New Roman"/>
                <w:color w:val="000000" w:themeColor="text1"/>
                <w:sz w:val="24"/>
                <w:szCs w:val="24"/>
              </w:rPr>
              <w:t xml:space="preserve"> у </w:t>
            </w:r>
            <w:proofErr w:type="spellStart"/>
            <w:r w:rsidRPr="007E6F8C">
              <w:rPr>
                <w:rFonts w:ascii="Times New Roman" w:eastAsia="Times New Roman" w:hAnsi="Times New Roman" w:cs="Times New Roman"/>
                <w:color w:val="000000" w:themeColor="text1"/>
                <w:sz w:val="24"/>
                <w:szCs w:val="24"/>
              </w:rPr>
              <w:t>Збройних</w:t>
            </w:r>
            <w:proofErr w:type="spellEnd"/>
            <w:r w:rsidRPr="007E6F8C">
              <w:rPr>
                <w:rFonts w:ascii="Times New Roman" w:eastAsia="Times New Roman" w:hAnsi="Times New Roman" w:cs="Times New Roman"/>
                <w:color w:val="000000" w:themeColor="text1"/>
                <w:sz w:val="24"/>
                <w:szCs w:val="24"/>
              </w:rPr>
              <w:t xml:space="preserve"> Силах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або</w:t>
            </w:r>
            <w:proofErr w:type="spellEnd"/>
          </w:p>
          <w:p w14:paraId="0A4392D6"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rPr>
            </w:pPr>
            <w:proofErr w:type="spellStart"/>
            <w:r w:rsidRPr="007E6F8C">
              <w:rPr>
                <w:rFonts w:ascii="Times New Roman" w:eastAsia="Times New Roman" w:hAnsi="Times New Roman" w:cs="Times New Roman"/>
                <w:color w:val="000000" w:themeColor="text1"/>
                <w:sz w:val="24"/>
                <w:szCs w:val="24"/>
              </w:rPr>
              <w:t>посвідчення</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біженця</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чи</w:t>
            </w:r>
            <w:proofErr w:type="spellEnd"/>
            <w:r w:rsidRPr="007E6F8C">
              <w:rPr>
                <w:rFonts w:ascii="Times New Roman" w:eastAsia="Times New Roman" w:hAnsi="Times New Roman" w:cs="Times New Roman"/>
                <w:color w:val="000000" w:themeColor="text1"/>
                <w:sz w:val="24"/>
                <w:szCs w:val="24"/>
              </w:rPr>
              <w:t xml:space="preserve"> документ, </w:t>
            </w:r>
            <w:proofErr w:type="spellStart"/>
            <w:r w:rsidRPr="007E6F8C">
              <w:rPr>
                <w:rFonts w:ascii="Times New Roman" w:eastAsia="Times New Roman" w:hAnsi="Times New Roman" w:cs="Times New Roman"/>
                <w:color w:val="000000" w:themeColor="text1"/>
                <w:sz w:val="24"/>
                <w:szCs w:val="24"/>
              </w:rPr>
              <w:t>що</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підтверджує</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надання</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притулку</w:t>
            </w:r>
            <w:proofErr w:type="spellEnd"/>
            <w:r w:rsidRPr="007E6F8C">
              <w:rPr>
                <w:rFonts w:ascii="Times New Roman" w:eastAsia="Times New Roman" w:hAnsi="Times New Roman" w:cs="Times New Roman"/>
                <w:color w:val="000000" w:themeColor="text1"/>
                <w:sz w:val="24"/>
                <w:szCs w:val="24"/>
              </w:rPr>
              <w:t xml:space="preserve"> в </w:t>
            </w:r>
            <w:proofErr w:type="spellStart"/>
            <w:r w:rsidRPr="007E6F8C">
              <w:rPr>
                <w:rFonts w:ascii="Times New Roman" w:eastAsia="Times New Roman" w:hAnsi="Times New Roman" w:cs="Times New Roman"/>
                <w:color w:val="000000" w:themeColor="text1"/>
                <w:sz w:val="24"/>
                <w:szCs w:val="24"/>
              </w:rPr>
              <w:t>Україні</w:t>
            </w:r>
            <w:proofErr w:type="spellEnd"/>
            <w:r w:rsidRPr="007E6F8C">
              <w:rPr>
                <w:rFonts w:ascii="Times New Roman" w:eastAsia="Times New Roman" w:hAnsi="Times New Roman" w:cs="Times New Roman"/>
                <w:color w:val="000000" w:themeColor="text1"/>
                <w:sz w:val="24"/>
                <w:szCs w:val="24"/>
              </w:rPr>
              <w:t>.</w:t>
            </w:r>
          </w:p>
          <w:p w14:paraId="5D64E03A" w14:textId="77777777" w:rsidR="007E6F8C" w:rsidRPr="007E6F8C" w:rsidRDefault="007E6F8C" w:rsidP="007E6F8C">
            <w:pPr>
              <w:pStyle w:val="10"/>
              <w:numPr>
                <w:ilvl w:val="0"/>
                <w:numId w:val="8"/>
              </w:numPr>
              <w:spacing w:line="240" w:lineRule="auto"/>
              <w:contextualSpacing/>
              <w:jc w:val="both"/>
              <w:rPr>
                <w:rFonts w:ascii="Times New Roman" w:eastAsia="Times New Roman" w:hAnsi="Times New Roman" w:cs="Times New Roman"/>
                <w:color w:val="000000" w:themeColor="text1"/>
                <w:sz w:val="24"/>
                <w:szCs w:val="24"/>
              </w:rPr>
            </w:pPr>
            <w:proofErr w:type="spellStart"/>
            <w:r w:rsidRPr="007E6F8C">
              <w:rPr>
                <w:rFonts w:ascii="Times New Roman" w:eastAsia="Times New Roman" w:hAnsi="Times New Roman" w:cs="Times New Roman"/>
                <w:color w:val="000000" w:themeColor="text1"/>
                <w:sz w:val="24"/>
                <w:szCs w:val="24"/>
              </w:rPr>
              <w:t>юридичні</w:t>
            </w:r>
            <w:proofErr w:type="spellEnd"/>
            <w:r w:rsidRPr="007E6F8C">
              <w:rPr>
                <w:rFonts w:ascii="Times New Roman" w:eastAsia="Times New Roman" w:hAnsi="Times New Roman" w:cs="Times New Roman"/>
                <w:color w:val="000000" w:themeColor="text1"/>
                <w:sz w:val="24"/>
                <w:szCs w:val="24"/>
              </w:rPr>
              <w:t xml:space="preserve"> особи, </w:t>
            </w:r>
            <w:proofErr w:type="spellStart"/>
            <w:r w:rsidRPr="007E6F8C">
              <w:rPr>
                <w:rFonts w:ascii="Times New Roman" w:eastAsia="Times New Roman" w:hAnsi="Times New Roman" w:cs="Times New Roman"/>
                <w:color w:val="000000" w:themeColor="text1"/>
                <w:sz w:val="24"/>
                <w:szCs w:val="24"/>
              </w:rPr>
              <w:t>створені</w:t>
            </w:r>
            <w:proofErr w:type="spellEnd"/>
            <w:r w:rsidRPr="007E6F8C">
              <w:rPr>
                <w:rFonts w:ascii="Times New Roman" w:eastAsia="Times New Roman" w:hAnsi="Times New Roman" w:cs="Times New Roman"/>
                <w:color w:val="000000" w:themeColor="text1"/>
                <w:sz w:val="24"/>
                <w:szCs w:val="24"/>
              </w:rPr>
              <w:t xml:space="preserve"> та </w:t>
            </w:r>
            <w:proofErr w:type="spellStart"/>
            <w:r w:rsidRPr="007E6F8C">
              <w:rPr>
                <w:rFonts w:ascii="Times New Roman" w:eastAsia="Times New Roman" w:hAnsi="Times New Roman" w:cs="Times New Roman"/>
                <w:color w:val="000000" w:themeColor="text1"/>
                <w:sz w:val="24"/>
                <w:szCs w:val="24"/>
              </w:rPr>
              <w:t>зареєстровані</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відповідно</w:t>
            </w:r>
            <w:proofErr w:type="spellEnd"/>
            <w:r w:rsidRPr="007E6F8C">
              <w:rPr>
                <w:rFonts w:ascii="Times New Roman" w:eastAsia="Times New Roman" w:hAnsi="Times New Roman" w:cs="Times New Roman"/>
                <w:color w:val="000000" w:themeColor="text1"/>
                <w:sz w:val="24"/>
                <w:szCs w:val="24"/>
              </w:rPr>
              <w:t xml:space="preserve"> до </w:t>
            </w:r>
            <w:proofErr w:type="spellStart"/>
            <w:r w:rsidRPr="007E6F8C">
              <w:rPr>
                <w:rFonts w:ascii="Times New Roman" w:eastAsia="Times New Roman" w:hAnsi="Times New Roman" w:cs="Times New Roman"/>
                <w:color w:val="000000" w:themeColor="text1"/>
                <w:sz w:val="24"/>
                <w:szCs w:val="24"/>
              </w:rPr>
              <w:t>законодавства</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України</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кінцевим</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бенефіціарним</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власником</w:t>
            </w:r>
            <w:proofErr w:type="spellEnd"/>
            <w:r w:rsidRPr="007E6F8C">
              <w:rPr>
                <w:rFonts w:ascii="Times New Roman" w:eastAsia="Times New Roman" w:hAnsi="Times New Roman" w:cs="Times New Roman"/>
                <w:color w:val="000000" w:themeColor="text1"/>
                <w:sz w:val="24"/>
                <w:szCs w:val="24"/>
              </w:rPr>
              <w:t xml:space="preserve">, членом </w:t>
            </w:r>
            <w:proofErr w:type="spellStart"/>
            <w:r w:rsidRPr="007E6F8C">
              <w:rPr>
                <w:rFonts w:ascii="Times New Roman" w:eastAsia="Times New Roman" w:hAnsi="Times New Roman" w:cs="Times New Roman"/>
                <w:color w:val="000000" w:themeColor="text1"/>
                <w:sz w:val="24"/>
                <w:szCs w:val="24"/>
              </w:rPr>
              <w:t>або</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учасником</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акціонером</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що</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має</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частку</w:t>
            </w:r>
            <w:proofErr w:type="spellEnd"/>
            <w:r w:rsidRPr="007E6F8C">
              <w:rPr>
                <w:rFonts w:ascii="Times New Roman" w:eastAsia="Times New Roman" w:hAnsi="Times New Roman" w:cs="Times New Roman"/>
                <w:color w:val="000000" w:themeColor="text1"/>
                <w:sz w:val="24"/>
                <w:szCs w:val="24"/>
              </w:rPr>
              <w:t xml:space="preserve"> в статутному </w:t>
            </w:r>
            <w:proofErr w:type="spellStart"/>
            <w:r w:rsidRPr="007E6F8C">
              <w:rPr>
                <w:rFonts w:ascii="Times New Roman" w:eastAsia="Times New Roman" w:hAnsi="Times New Roman" w:cs="Times New Roman"/>
                <w:color w:val="000000" w:themeColor="text1"/>
                <w:sz w:val="24"/>
                <w:szCs w:val="24"/>
              </w:rPr>
              <w:t>капіталі</w:t>
            </w:r>
            <w:proofErr w:type="spellEnd"/>
            <w:r w:rsidRPr="007E6F8C">
              <w:rPr>
                <w:rFonts w:ascii="Times New Roman" w:eastAsia="Times New Roman" w:hAnsi="Times New Roman" w:cs="Times New Roman"/>
                <w:color w:val="000000" w:themeColor="text1"/>
                <w:sz w:val="24"/>
                <w:szCs w:val="24"/>
                <w:lang w:val="uk-UA"/>
              </w:rPr>
              <w:t xml:space="preserve"> менше</w:t>
            </w:r>
            <w:r w:rsidRPr="007E6F8C">
              <w:rPr>
                <w:rFonts w:ascii="Times New Roman" w:eastAsia="Times New Roman" w:hAnsi="Times New Roman" w:cs="Times New Roman"/>
                <w:color w:val="000000" w:themeColor="text1"/>
                <w:sz w:val="24"/>
                <w:szCs w:val="24"/>
              </w:rPr>
              <w:t xml:space="preserve"> 10 </w:t>
            </w:r>
            <w:proofErr w:type="spellStart"/>
            <w:r w:rsidRPr="007E6F8C">
              <w:rPr>
                <w:rFonts w:ascii="Times New Roman" w:eastAsia="Times New Roman" w:hAnsi="Times New Roman" w:cs="Times New Roman"/>
                <w:color w:val="000000" w:themeColor="text1"/>
                <w:sz w:val="24"/>
                <w:szCs w:val="24"/>
              </w:rPr>
              <w:t>відсотків</w:t>
            </w:r>
            <w:proofErr w:type="spellEnd"/>
            <w:r w:rsidRPr="007E6F8C">
              <w:rPr>
                <w:rFonts w:ascii="Times New Roman" w:eastAsia="Times New Roman" w:hAnsi="Times New Roman" w:cs="Times New Roman"/>
                <w:color w:val="000000" w:themeColor="text1"/>
                <w:sz w:val="24"/>
                <w:szCs w:val="24"/>
              </w:rPr>
              <w:t xml:space="preserve">, </w:t>
            </w:r>
            <w:proofErr w:type="spellStart"/>
            <w:r w:rsidRPr="007E6F8C">
              <w:rPr>
                <w:rFonts w:ascii="Times New Roman" w:eastAsia="Times New Roman" w:hAnsi="Times New Roman" w:cs="Times New Roman"/>
                <w:color w:val="000000" w:themeColor="text1"/>
                <w:sz w:val="24"/>
                <w:szCs w:val="24"/>
              </w:rPr>
              <w:t>якої</w:t>
            </w:r>
            <w:proofErr w:type="spellEnd"/>
            <w:r w:rsidRPr="007E6F8C">
              <w:rPr>
                <w:rFonts w:ascii="Times New Roman" w:eastAsia="Times New Roman" w:hAnsi="Times New Roman" w:cs="Times New Roman"/>
                <w:color w:val="000000" w:themeColor="text1"/>
                <w:sz w:val="24"/>
                <w:szCs w:val="24"/>
              </w:rPr>
              <w:t xml:space="preserve"> є </w:t>
            </w:r>
            <w:r w:rsidRPr="007E6F8C">
              <w:rPr>
                <w:rFonts w:ascii="Times New Roman" w:eastAsia="Times New Roman" w:hAnsi="Times New Roman" w:cs="Times New Roman"/>
                <w:color w:val="000000" w:themeColor="text1"/>
                <w:sz w:val="24"/>
                <w:szCs w:val="24"/>
                <w:lang w:val="uk-UA"/>
              </w:rPr>
              <w:t>р</w:t>
            </w:r>
            <w:proofErr w:type="spellStart"/>
            <w:r w:rsidRPr="007E6F8C">
              <w:rPr>
                <w:rFonts w:ascii="Times New Roman" w:eastAsia="Times New Roman" w:hAnsi="Times New Roman" w:cs="Times New Roman"/>
                <w:color w:val="000000" w:themeColor="text1"/>
                <w:sz w:val="24"/>
                <w:szCs w:val="24"/>
              </w:rPr>
              <w:t>осійська</w:t>
            </w:r>
            <w:proofErr w:type="spellEnd"/>
            <w:r w:rsidRPr="007E6F8C">
              <w:rPr>
                <w:rFonts w:ascii="Times New Roman" w:eastAsia="Times New Roman" w:hAnsi="Times New Roman" w:cs="Times New Roman"/>
                <w:color w:val="000000" w:themeColor="text1"/>
                <w:sz w:val="24"/>
                <w:szCs w:val="24"/>
              </w:rPr>
              <w:t xml:space="preserve"> </w:t>
            </w:r>
            <w:r w:rsidRPr="007E6F8C">
              <w:rPr>
                <w:rFonts w:ascii="Times New Roman" w:eastAsia="Times New Roman" w:hAnsi="Times New Roman" w:cs="Times New Roman"/>
                <w:color w:val="000000" w:themeColor="text1"/>
                <w:sz w:val="24"/>
                <w:szCs w:val="24"/>
                <w:lang w:val="uk-UA"/>
              </w:rPr>
              <w:t>ф</w:t>
            </w:r>
            <w:proofErr w:type="spellStart"/>
            <w:r w:rsidRPr="007E6F8C">
              <w:rPr>
                <w:rFonts w:ascii="Times New Roman" w:eastAsia="Times New Roman" w:hAnsi="Times New Roman" w:cs="Times New Roman"/>
                <w:color w:val="000000" w:themeColor="text1"/>
                <w:sz w:val="24"/>
                <w:szCs w:val="24"/>
              </w:rPr>
              <w:t>едерація</w:t>
            </w:r>
            <w:proofErr w:type="spellEnd"/>
          </w:p>
          <w:p w14:paraId="01FAEBAA"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lang w:val="uk-UA"/>
              </w:rPr>
            </w:pPr>
            <w:r w:rsidRPr="007E6F8C">
              <w:rPr>
                <w:rFonts w:ascii="Times New Roman" w:eastAsia="Times New Roman" w:hAnsi="Times New Roman" w:cs="Times New Roman"/>
                <w:color w:val="000000" w:themeColor="text1"/>
                <w:sz w:val="24"/>
                <w:szCs w:val="24"/>
                <w:lang w:val="uk-UA"/>
              </w:rPr>
              <w:t xml:space="preserve">у </w:t>
            </w:r>
            <w:proofErr w:type="spellStart"/>
            <w:r w:rsidRPr="007E6F8C">
              <w:rPr>
                <w:rFonts w:ascii="Times New Roman" w:eastAsia="Times New Roman" w:hAnsi="Times New Roman" w:cs="Times New Roman"/>
                <w:color w:val="000000" w:themeColor="text1"/>
                <w:sz w:val="24"/>
                <w:szCs w:val="24"/>
                <w:lang w:val="uk-UA"/>
              </w:rPr>
              <w:t>скаладі</w:t>
            </w:r>
            <w:proofErr w:type="spellEnd"/>
            <w:r w:rsidRPr="007E6F8C">
              <w:rPr>
                <w:rFonts w:ascii="Times New Roman" w:eastAsia="Times New Roman" w:hAnsi="Times New Roman" w:cs="Times New Roman"/>
                <w:color w:val="000000" w:themeColor="text1"/>
                <w:sz w:val="24"/>
                <w:szCs w:val="24"/>
                <w:lang w:val="uk-UA"/>
              </w:rPr>
              <w:t xml:space="preserve"> пропозиції додатково </w:t>
            </w:r>
            <w:proofErr w:type="spellStart"/>
            <w:r w:rsidRPr="007E6F8C">
              <w:rPr>
                <w:rFonts w:ascii="Times New Roman" w:eastAsia="Times New Roman" w:hAnsi="Times New Roman" w:cs="Times New Roman"/>
                <w:color w:val="000000" w:themeColor="text1"/>
                <w:sz w:val="24"/>
                <w:szCs w:val="24"/>
                <w:lang w:val="uk-UA"/>
              </w:rPr>
              <w:t>зобовязані</w:t>
            </w:r>
            <w:proofErr w:type="spellEnd"/>
            <w:r w:rsidRPr="007E6F8C">
              <w:rPr>
                <w:rFonts w:ascii="Times New Roman" w:eastAsia="Times New Roman" w:hAnsi="Times New Roman" w:cs="Times New Roman"/>
                <w:color w:val="000000" w:themeColor="text1"/>
                <w:sz w:val="24"/>
                <w:szCs w:val="24"/>
                <w:lang w:val="uk-UA"/>
              </w:rPr>
              <w:t xml:space="preserve"> надати наступні документи:</w:t>
            </w:r>
          </w:p>
          <w:p w14:paraId="122F7D07" w14:textId="77777777" w:rsidR="007E6F8C" w:rsidRPr="007E6F8C" w:rsidRDefault="007E6F8C" w:rsidP="00A22574">
            <w:pPr>
              <w:pStyle w:val="10"/>
              <w:spacing w:line="240" w:lineRule="auto"/>
              <w:ind w:left="373"/>
              <w:contextualSpacing/>
              <w:jc w:val="both"/>
              <w:rPr>
                <w:rFonts w:ascii="Times New Roman" w:eastAsia="Times New Roman" w:hAnsi="Times New Roman" w:cs="Times New Roman"/>
                <w:color w:val="000000" w:themeColor="text1"/>
                <w:sz w:val="24"/>
                <w:szCs w:val="24"/>
                <w:lang w:val="uk-UA"/>
              </w:rPr>
            </w:pPr>
            <w:r w:rsidRPr="007E6F8C">
              <w:rPr>
                <w:rFonts w:ascii="Times New Roman" w:eastAsia="Times New Roman" w:hAnsi="Times New Roman" w:cs="Times New Roman"/>
                <w:color w:val="000000" w:themeColor="text1"/>
                <w:sz w:val="24"/>
                <w:szCs w:val="24"/>
                <w:lang w:val="uk-UA"/>
              </w:rPr>
              <w:t xml:space="preserve">витяг із статуту з посиланням на </w:t>
            </w:r>
            <w:proofErr w:type="spellStart"/>
            <w:r w:rsidRPr="007E6F8C">
              <w:rPr>
                <w:rFonts w:ascii="Times New Roman" w:eastAsia="Times New Roman" w:hAnsi="Times New Roman" w:cs="Times New Roman"/>
                <w:color w:val="000000" w:themeColor="text1"/>
                <w:sz w:val="24"/>
                <w:szCs w:val="24"/>
              </w:rPr>
              <w:t>частку</w:t>
            </w:r>
            <w:proofErr w:type="spellEnd"/>
            <w:r w:rsidRPr="007E6F8C">
              <w:rPr>
                <w:rFonts w:ascii="Times New Roman" w:eastAsia="Times New Roman" w:hAnsi="Times New Roman" w:cs="Times New Roman"/>
                <w:color w:val="000000" w:themeColor="text1"/>
                <w:sz w:val="24"/>
                <w:szCs w:val="24"/>
              </w:rPr>
              <w:t xml:space="preserve"> в статутному </w:t>
            </w:r>
            <w:proofErr w:type="spellStart"/>
            <w:r w:rsidRPr="007E6F8C">
              <w:rPr>
                <w:rFonts w:ascii="Times New Roman" w:eastAsia="Times New Roman" w:hAnsi="Times New Roman" w:cs="Times New Roman"/>
                <w:color w:val="000000" w:themeColor="text1"/>
                <w:sz w:val="24"/>
                <w:szCs w:val="24"/>
              </w:rPr>
              <w:t>капіталі</w:t>
            </w:r>
            <w:proofErr w:type="spellEnd"/>
            <w:r w:rsidRPr="007E6F8C">
              <w:rPr>
                <w:rFonts w:ascii="Times New Roman" w:eastAsia="Times New Roman" w:hAnsi="Times New Roman" w:cs="Times New Roman"/>
                <w:color w:val="000000" w:themeColor="text1"/>
                <w:sz w:val="24"/>
                <w:szCs w:val="24"/>
                <w:lang w:val="uk-UA"/>
              </w:rPr>
              <w:t>, яка є меншої</w:t>
            </w:r>
            <w:r w:rsidRPr="007E6F8C">
              <w:rPr>
                <w:rFonts w:ascii="Times New Roman" w:eastAsia="Times New Roman" w:hAnsi="Times New Roman" w:cs="Times New Roman"/>
                <w:color w:val="000000" w:themeColor="text1"/>
                <w:sz w:val="24"/>
                <w:szCs w:val="24"/>
              </w:rPr>
              <w:t xml:space="preserve"> 10 </w:t>
            </w:r>
            <w:proofErr w:type="spellStart"/>
            <w:r w:rsidRPr="007E6F8C">
              <w:rPr>
                <w:rFonts w:ascii="Times New Roman" w:eastAsia="Times New Roman" w:hAnsi="Times New Roman" w:cs="Times New Roman"/>
                <w:color w:val="000000" w:themeColor="text1"/>
                <w:sz w:val="24"/>
                <w:szCs w:val="24"/>
              </w:rPr>
              <w:t>відсотків</w:t>
            </w:r>
            <w:proofErr w:type="spellEnd"/>
          </w:p>
          <w:p w14:paraId="42DC25B9" w14:textId="77777777" w:rsidR="007E6F8C" w:rsidRPr="007E6F8C" w:rsidRDefault="007E6F8C" w:rsidP="00A22574">
            <w:pPr>
              <w:pStyle w:val="10"/>
              <w:spacing w:line="240" w:lineRule="auto"/>
              <w:contextualSpacing/>
              <w:jc w:val="both"/>
              <w:rPr>
                <w:rFonts w:ascii="Times New Roman" w:eastAsia="Times New Roman" w:hAnsi="Times New Roman" w:cs="Times New Roman"/>
                <w:color w:val="000000" w:themeColor="text1"/>
                <w:sz w:val="24"/>
                <w:szCs w:val="24"/>
                <w:lang w:val="uk-UA"/>
              </w:rPr>
            </w:pPr>
          </w:p>
        </w:tc>
      </w:tr>
      <w:tr w:rsidR="007E6F8C" w:rsidRPr="007E6F8C" w14:paraId="4958CC9E" w14:textId="77777777" w:rsidTr="00E73AAE">
        <w:trPr>
          <w:trHeight w:val="180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0CB7E9" w14:textId="77777777" w:rsidR="007E6F8C" w:rsidRPr="007E6F8C" w:rsidRDefault="007E6F8C" w:rsidP="00A22574">
            <w:pPr>
              <w:spacing w:before="240"/>
              <w:ind w:left="100"/>
              <w:rPr>
                <w:rFonts w:ascii="Times New Roman" w:hAnsi="Times New Roman" w:cs="Times New Roman"/>
                <w:b/>
                <w:bCs/>
                <w:color w:val="000000" w:themeColor="text1"/>
                <w:sz w:val="24"/>
                <w:szCs w:val="24"/>
              </w:rPr>
            </w:pPr>
            <w:r w:rsidRPr="007E6F8C">
              <w:rPr>
                <w:rFonts w:ascii="Times New Roman" w:hAnsi="Times New Roman" w:cs="Times New Roman"/>
                <w:b/>
                <w:bCs/>
                <w:color w:val="000000" w:themeColor="text1"/>
                <w:sz w:val="24"/>
                <w:szCs w:val="24"/>
              </w:rPr>
              <w:t>8</w:t>
            </w:r>
          </w:p>
        </w:tc>
        <w:tc>
          <w:tcPr>
            <w:tcW w:w="9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82435" w14:textId="77777777" w:rsidR="007E6F8C" w:rsidRPr="007E6F8C" w:rsidRDefault="007E6F8C" w:rsidP="00A22574">
            <w:pPr>
              <w:rPr>
                <w:rFonts w:ascii="Times New Roman" w:hAnsi="Times New Roman" w:cs="Times New Roman"/>
                <w:color w:val="000000" w:themeColor="text1"/>
                <w:sz w:val="24"/>
                <w:szCs w:val="24"/>
                <w:shd w:val="clear" w:color="auto" w:fill="FFFFFF"/>
              </w:rPr>
            </w:pPr>
            <w:proofErr w:type="spellStart"/>
            <w:r w:rsidRPr="007E6F8C">
              <w:rPr>
                <w:rFonts w:ascii="Times New Roman" w:hAnsi="Times New Roman" w:cs="Times New Roman"/>
                <w:color w:val="000000" w:themeColor="text1"/>
                <w:sz w:val="24"/>
                <w:szCs w:val="24"/>
                <w:shd w:val="clear" w:color="auto" w:fill="FFFFFF"/>
              </w:rPr>
              <w:t>Увага</w:t>
            </w:r>
            <w:proofErr w:type="spellEnd"/>
            <w:r w:rsidRPr="007E6F8C">
              <w:rPr>
                <w:rFonts w:ascii="Times New Roman" w:hAnsi="Times New Roman" w:cs="Times New Roman"/>
                <w:color w:val="000000" w:themeColor="text1"/>
                <w:sz w:val="24"/>
                <w:szCs w:val="24"/>
                <w:shd w:val="clear" w:color="auto" w:fill="FFFFFF"/>
              </w:rPr>
              <w:t xml:space="preserve">!!! </w:t>
            </w:r>
          </w:p>
          <w:p w14:paraId="3691F8CB" w14:textId="5223F320" w:rsidR="007E6F8C" w:rsidRPr="000F6E52" w:rsidRDefault="007E6F8C" w:rsidP="00A22574">
            <w:pPr>
              <w:rPr>
                <w:rFonts w:ascii="Times New Roman" w:hAnsi="Times New Roman" w:cs="Times New Roman"/>
                <w:color w:val="000000" w:themeColor="text1"/>
                <w:sz w:val="24"/>
                <w:szCs w:val="24"/>
                <w:shd w:val="clear" w:color="auto" w:fill="FFFFFF"/>
                <w:lang w:val="uk-UA"/>
              </w:rPr>
            </w:pPr>
            <w:proofErr w:type="spellStart"/>
            <w:r w:rsidRPr="007E6F8C">
              <w:rPr>
                <w:rFonts w:ascii="Times New Roman" w:hAnsi="Times New Roman" w:cs="Times New Roman"/>
                <w:color w:val="000000" w:themeColor="text1"/>
                <w:sz w:val="24"/>
                <w:szCs w:val="24"/>
                <w:shd w:val="clear" w:color="auto" w:fill="FFFFFF"/>
              </w:rPr>
              <w:t>Відповідно</w:t>
            </w:r>
            <w:proofErr w:type="spellEnd"/>
            <w:r w:rsidRPr="007E6F8C">
              <w:rPr>
                <w:rFonts w:ascii="Times New Roman" w:hAnsi="Times New Roman" w:cs="Times New Roman"/>
                <w:color w:val="000000" w:themeColor="text1"/>
                <w:sz w:val="24"/>
                <w:szCs w:val="24"/>
                <w:shd w:val="clear" w:color="auto" w:fill="FFFFFF"/>
              </w:rPr>
              <w:t xml:space="preserve"> до постанови КМУ «Про </w:t>
            </w:r>
            <w:proofErr w:type="spellStart"/>
            <w:r w:rsidRPr="007E6F8C">
              <w:rPr>
                <w:rFonts w:ascii="Times New Roman" w:hAnsi="Times New Roman" w:cs="Times New Roman"/>
                <w:color w:val="000000" w:themeColor="text1"/>
                <w:sz w:val="24"/>
                <w:szCs w:val="24"/>
                <w:shd w:val="clear" w:color="auto" w:fill="FFFFFF"/>
              </w:rPr>
              <w:t>забезпечення</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захисту</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національних</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інтересів</w:t>
            </w:r>
            <w:proofErr w:type="spellEnd"/>
            <w:r w:rsidRPr="007E6F8C">
              <w:rPr>
                <w:rFonts w:ascii="Times New Roman" w:hAnsi="Times New Roman" w:cs="Times New Roman"/>
                <w:color w:val="000000" w:themeColor="text1"/>
                <w:sz w:val="24"/>
                <w:szCs w:val="24"/>
                <w:shd w:val="clear" w:color="auto" w:fill="FFFFFF"/>
              </w:rPr>
              <w:t xml:space="preserve"> за </w:t>
            </w:r>
            <w:proofErr w:type="spellStart"/>
            <w:r w:rsidRPr="007E6F8C">
              <w:rPr>
                <w:rFonts w:ascii="Times New Roman" w:hAnsi="Times New Roman" w:cs="Times New Roman"/>
                <w:color w:val="000000" w:themeColor="text1"/>
                <w:sz w:val="24"/>
                <w:szCs w:val="24"/>
                <w:shd w:val="clear" w:color="auto" w:fill="FFFFFF"/>
              </w:rPr>
              <w:t>майбутніми</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позовами</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держави</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Україна</w:t>
            </w:r>
            <w:proofErr w:type="spellEnd"/>
            <w:r w:rsidRPr="007E6F8C">
              <w:rPr>
                <w:rFonts w:ascii="Times New Roman" w:hAnsi="Times New Roman" w:cs="Times New Roman"/>
                <w:color w:val="000000" w:themeColor="text1"/>
                <w:sz w:val="24"/>
                <w:szCs w:val="24"/>
                <w:shd w:val="clear" w:color="auto" w:fill="FFFFFF"/>
              </w:rPr>
              <w:t xml:space="preserve"> у </w:t>
            </w:r>
            <w:proofErr w:type="spellStart"/>
            <w:r w:rsidRPr="007E6F8C">
              <w:rPr>
                <w:rFonts w:ascii="Times New Roman" w:hAnsi="Times New Roman" w:cs="Times New Roman"/>
                <w:color w:val="000000" w:themeColor="text1"/>
                <w:sz w:val="24"/>
                <w:szCs w:val="24"/>
                <w:shd w:val="clear" w:color="auto" w:fill="FFFFFF"/>
              </w:rPr>
              <w:t>зв’язку</w:t>
            </w:r>
            <w:proofErr w:type="spellEnd"/>
            <w:r w:rsidRPr="007E6F8C">
              <w:rPr>
                <w:rFonts w:ascii="Times New Roman" w:hAnsi="Times New Roman" w:cs="Times New Roman"/>
                <w:color w:val="000000" w:themeColor="text1"/>
                <w:sz w:val="24"/>
                <w:szCs w:val="24"/>
                <w:shd w:val="clear" w:color="auto" w:fill="FFFFFF"/>
              </w:rPr>
              <w:t xml:space="preserve"> з </w:t>
            </w:r>
            <w:proofErr w:type="spellStart"/>
            <w:r w:rsidRPr="007E6F8C">
              <w:rPr>
                <w:rFonts w:ascii="Times New Roman" w:hAnsi="Times New Roman" w:cs="Times New Roman"/>
                <w:color w:val="000000" w:themeColor="text1"/>
                <w:sz w:val="24"/>
                <w:szCs w:val="24"/>
                <w:shd w:val="clear" w:color="auto" w:fill="FFFFFF"/>
              </w:rPr>
              <w:t>військовою</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агресією</w:t>
            </w:r>
            <w:proofErr w:type="spellEnd"/>
            <w:proofErr w:type="gramStart"/>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Р</w:t>
            </w:r>
            <w:proofErr w:type="gramEnd"/>
            <w:r w:rsidRPr="007E6F8C">
              <w:rPr>
                <w:rFonts w:ascii="Times New Roman" w:hAnsi="Times New Roman" w:cs="Times New Roman"/>
                <w:color w:val="000000" w:themeColor="text1"/>
                <w:sz w:val="24"/>
                <w:szCs w:val="24"/>
                <w:shd w:val="clear" w:color="auto" w:fill="FFFFFF"/>
              </w:rPr>
              <w:t>осійської</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Федерації</w:t>
            </w:r>
            <w:proofErr w:type="spellEnd"/>
            <w:r w:rsidRPr="007E6F8C">
              <w:rPr>
                <w:rFonts w:ascii="Times New Roman" w:hAnsi="Times New Roman" w:cs="Times New Roman"/>
                <w:color w:val="000000" w:themeColor="text1"/>
                <w:sz w:val="24"/>
                <w:szCs w:val="24"/>
                <w:shd w:val="clear" w:color="auto" w:fill="FFFFFF"/>
              </w:rPr>
              <w:t>»</w:t>
            </w:r>
            <w:r w:rsidRPr="007E6F8C">
              <w:rPr>
                <w:rFonts w:ascii="Times New Roman" w:hAnsi="Times New Roman" w:cs="Times New Roman"/>
                <w:color w:val="000000" w:themeColor="text1"/>
                <w:sz w:val="24"/>
                <w:szCs w:val="24"/>
              </w:rPr>
              <w:t xml:space="preserve"> </w:t>
            </w:r>
            <w:proofErr w:type="spellStart"/>
            <w:r w:rsidRPr="007E6F8C">
              <w:rPr>
                <w:rFonts w:ascii="Times New Roman" w:hAnsi="Times New Roman" w:cs="Times New Roman"/>
                <w:color w:val="000000" w:themeColor="text1"/>
                <w:sz w:val="24"/>
                <w:szCs w:val="24"/>
                <w:shd w:val="clear" w:color="auto" w:fill="FFFFFF"/>
              </w:rPr>
              <w:t>від</w:t>
            </w:r>
            <w:proofErr w:type="spellEnd"/>
            <w:r w:rsidRPr="007E6F8C">
              <w:rPr>
                <w:rFonts w:ascii="Times New Roman" w:hAnsi="Times New Roman" w:cs="Times New Roman"/>
                <w:color w:val="000000" w:themeColor="text1"/>
                <w:sz w:val="24"/>
                <w:szCs w:val="24"/>
                <w:shd w:val="clear" w:color="auto" w:fill="FFFFFF"/>
              </w:rPr>
              <w:t xml:space="preserve"> 3 </w:t>
            </w:r>
            <w:proofErr w:type="spellStart"/>
            <w:r w:rsidRPr="007E6F8C">
              <w:rPr>
                <w:rFonts w:ascii="Times New Roman" w:hAnsi="Times New Roman" w:cs="Times New Roman"/>
                <w:color w:val="000000" w:themeColor="text1"/>
                <w:sz w:val="24"/>
                <w:szCs w:val="24"/>
                <w:shd w:val="clear" w:color="auto" w:fill="FFFFFF"/>
              </w:rPr>
              <w:t>березня</w:t>
            </w:r>
            <w:proofErr w:type="spellEnd"/>
            <w:r w:rsidRPr="007E6F8C">
              <w:rPr>
                <w:rFonts w:ascii="Times New Roman" w:hAnsi="Times New Roman" w:cs="Times New Roman"/>
                <w:color w:val="000000" w:themeColor="text1"/>
                <w:sz w:val="24"/>
                <w:szCs w:val="24"/>
                <w:shd w:val="clear" w:color="auto" w:fill="FFFFFF"/>
              </w:rPr>
              <w:t xml:space="preserve"> 2022 р. № 187 </w:t>
            </w:r>
            <w:proofErr w:type="spellStart"/>
            <w:r w:rsidRPr="007E6F8C">
              <w:rPr>
                <w:rFonts w:ascii="Times New Roman" w:hAnsi="Times New Roman" w:cs="Times New Roman"/>
                <w:color w:val="000000" w:themeColor="text1"/>
                <w:sz w:val="24"/>
                <w:szCs w:val="24"/>
                <w:shd w:val="clear" w:color="auto" w:fill="FFFFFF"/>
              </w:rPr>
              <w:t>правочини</w:t>
            </w:r>
            <w:proofErr w:type="spellEnd"/>
            <w:r w:rsidRPr="007E6F8C">
              <w:rPr>
                <w:rFonts w:ascii="Times New Roman" w:hAnsi="Times New Roman" w:cs="Times New Roman"/>
                <w:color w:val="000000" w:themeColor="text1"/>
                <w:sz w:val="24"/>
                <w:szCs w:val="24"/>
                <w:shd w:val="clear" w:color="auto" w:fill="FFFFFF"/>
              </w:rPr>
              <w:t xml:space="preserve"> (у тому </w:t>
            </w:r>
            <w:proofErr w:type="spellStart"/>
            <w:r w:rsidRPr="007E6F8C">
              <w:rPr>
                <w:rFonts w:ascii="Times New Roman" w:hAnsi="Times New Roman" w:cs="Times New Roman"/>
                <w:color w:val="000000" w:themeColor="text1"/>
                <w:sz w:val="24"/>
                <w:szCs w:val="24"/>
                <w:shd w:val="clear" w:color="auto" w:fill="FFFFFF"/>
              </w:rPr>
              <w:t>числі</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довіреності</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укладені</w:t>
            </w:r>
            <w:proofErr w:type="spellEnd"/>
            <w:r w:rsidRPr="007E6F8C">
              <w:rPr>
                <w:rFonts w:ascii="Times New Roman" w:hAnsi="Times New Roman" w:cs="Times New Roman"/>
                <w:color w:val="000000" w:themeColor="text1"/>
                <w:sz w:val="24"/>
                <w:szCs w:val="24"/>
                <w:shd w:val="clear" w:color="auto" w:fill="FFFFFF"/>
              </w:rPr>
              <w:t xml:space="preserve"> з </w:t>
            </w:r>
            <w:proofErr w:type="spellStart"/>
            <w:r w:rsidRPr="007E6F8C">
              <w:rPr>
                <w:rFonts w:ascii="Times New Roman" w:hAnsi="Times New Roman" w:cs="Times New Roman"/>
                <w:color w:val="000000" w:themeColor="text1"/>
                <w:sz w:val="24"/>
                <w:szCs w:val="24"/>
                <w:shd w:val="clear" w:color="auto" w:fill="FFFFFF"/>
              </w:rPr>
              <w:t>порушенням</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мораторію</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визначеного</w:t>
            </w:r>
            <w:proofErr w:type="spellEnd"/>
            <w:r w:rsidRPr="007E6F8C">
              <w:rPr>
                <w:rStyle w:val="apple-converted-space"/>
                <w:rFonts w:ascii="Times New Roman" w:hAnsi="Times New Roman" w:cs="Times New Roman"/>
                <w:color w:val="000000" w:themeColor="text1"/>
                <w:sz w:val="24"/>
                <w:szCs w:val="24"/>
                <w:shd w:val="clear" w:color="auto" w:fill="FFFFFF"/>
              </w:rPr>
              <w:t> </w:t>
            </w:r>
            <w:hyperlink r:id="rId15" w:anchor="n5" w:history="1">
              <w:r w:rsidRPr="007E6F8C">
                <w:rPr>
                  <w:rStyle w:val="a7"/>
                  <w:rFonts w:ascii="Times New Roman" w:hAnsi="Times New Roman" w:cs="Times New Roman"/>
                  <w:color w:val="000000" w:themeColor="text1"/>
                  <w:sz w:val="24"/>
                  <w:szCs w:val="24"/>
                </w:rPr>
                <w:t>пунктом 1</w:t>
              </w:r>
            </w:hyperlink>
            <w:r w:rsidRPr="007E6F8C">
              <w:rPr>
                <w:rStyle w:val="apple-converted-space"/>
                <w:rFonts w:ascii="Times New Roman" w:hAnsi="Times New Roman" w:cs="Times New Roman"/>
                <w:color w:val="000000" w:themeColor="text1"/>
                <w:sz w:val="24"/>
                <w:szCs w:val="24"/>
                <w:shd w:val="clear" w:color="auto" w:fill="FFFFFF"/>
              </w:rPr>
              <w:t> </w:t>
            </w:r>
            <w:proofErr w:type="spellStart"/>
            <w:r w:rsidRPr="007E6F8C">
              <w:rPr>
                <w:rFonts w:ascii="Times New Roman" w:hAnsi="Times New Roman" w:cs="Times New Roman"/>
                <w:color w:val="000000" w:themeColor="text1"/>
                <w:sz w:val="24"/>
                <w:szCs w:val="24"/>
                <w:shd w:val="clear" w:color="auto" w:fill="FFFFFF"/>
              </w:rPr>
              <w:t>цієї</w:t>
            </w:r>
            <w:proofErr w:type="spellEnd"/>
            <w:r w:rsidRPr="007E6F8C">
              <w:rPr>
                <w:rFonts w:ascii="Times New Roman" w:hAnsi="Times New Roman" w:cs="Times New Roman"/>
                <w:color w:val="000000" w:themeColor="text1"/>
                <w:sz w:val="24"/>
                <w:szCs w:val="24"/>
                <w:shd w:val="clear" w:color="auto" w:fill="FFFFFF"/>
              </w:rPr>
              <w:t xml:space="preserve"> постанови, у тому </w:t>
            </w:r>
            <w:proofErr w:type="spellStart"/>
            <w:r w:rsidRPr="007E6F8C">
              <w:rPr>
                <w:rFonts w:ascii="Times New Roman" w:hAnsi="Times New Roman" w:cs="Times New Roman"/>
                <w:color w:val="000000" w:themeColor="text1"/>
                <w:sz w:val="24"/>
                <w:szCs w:val="24"/>
                <w:shd w:val="clear" w:color="auto" w:fill="FFFFFF"/>
              </w:rPr>
              <w:t>числі</w:t>
            </w:r>
            <w:proofErr w:type="spellEnd"/>
            <w:r w:rsidRPr="007E6F8C">
              <w:rPr>
                <w:rFonts w:ascii="Times New Roman" w:hAnsi="Times New Roman" w:cs="Times New Roman"/>
                <w:color w:val="000000" w:themeColor="text1"/>
                <w:sz w:val="24"/>
                <w:szCs w:val="24"/>
                <w:shd w:val="clear" w:color="auto" w:fill="FFFFFF"/>
              </w:rPr>
              <w:t xml:space="preserve"> </w:t>
            </w:r>
            <w:proofErr w:type="spellStart"/>
            <w:r w:rsidRPr="007E6F8C">
              <w:rPr>
                <w:rFonts w:ascii="Times New Roman" w:hAnsi="Times New Roman" w:cs="Times New Roman"/>
                <w:color w:val="000000" w:themeColor="text1"/>
                <w:sz w:val="24"/>
                <w:szCs w:val="24"/>
                <w:shd w:val="clear" w:color="auto" w:fill="FFFFFF"/>
              </w:rPr>
              <w:t>якщо</w:t>
            </w:r>
            <w:proofErr w:type="spellEnd"/>
            <w:r w:rsidRPr="007E6F8C">
              <w:rPr>
                <w:rFonts w:ascii="Times New Roman" w:hAnsi="Times New Roman" w:cs="Times New Roman"/>
                <w:color w:val="000000" w:themeColor="text1"/>
                <w:sz w:val="24"/>
                <w:szCs w:val="24"/>
                <w:shd w:val="clear" w:color="auto" w:fill="FFFFFF"/>
              </w:rPr>
              <w:t xml:space="preserve"> </w:t>
            </w:r>
            <w:r w:rsidRPr="007C03B0">
              <w:rPr>
                <w:rFonts w:ascii="Times New Roman" w:hAnsi="Times New Roman" w:cs="Times New Roman"/>
                <w:color w:val="000000" w:themeColor="text1"/>
                <w:sz w:val="24"/>
                <w:szCs w:val="24"/>
                <w:shd w:val="clear" w:color="auto" w:fill="FFFFFF"/>
              </w:rPr>
              <w:t xml:space="preserve">ними </w:t>
            </w:r>
            <w:proofErr w:type="spellStart"/>
            <w:r w:rsidRPr="007C03B0">
              <w:rPr>
                <w:rFonts w:ascii="Times New Roman" w:hAnsi="Times New Roman" w:cs="Times New Roman"/>
                <w:color w:val="000000" w:themeColor="text1"/>
                <w:sz w:val="24"/>
                <w:szCs w:val="24"/>
                <w:shd w:val="clear" w:color="auto" w:fill="FFFFFF"/>
              </w:rPr>
              <w:lastRenderedPageBreak/>
              <w:t>передбачається</w:t>
            </w:r>
            <w:proofErr w:type="spellEnd"/>
            <w:r w:rsidRPr="007C03B0">
              <w:rPr>
                <w:rFonts w:ascii="Times New Roman" w:hAnsi="Times New Roman" w:cs="Times New Roman"/>
                <w:color w:val="000000" w:themeColor="text1"/>
                <w:sz w:val="24"/>
                <w:szCs w:val="24"/>
                <w:shd w:val="clear" w:color="auto" w:fill="FFFFFF"/>
              </w:rPr>
              <w:t xml:space="preserve"> </w:t>
            </w:r>
            <w:proofErr w:type="spellStart"/>
            <w:r w:rsidRPr="007C03B0">
              <w:rPr>
                <w:rFonts w:ascii="Times New Roman" w:hAnsi="Times New Roman" w:cs="Times New Roman"/>
                <w:color w:val="000000" w:themeColor="text1"/>
                <w:sz w:val="24"/>
                <w:szCs w:val="24"/>
                <w:shd w:val="clear" w:color="auto" w:fill="FFFFFF"/>
              </w:rPr>
              <w:t>відповідне</w:t>
            </w:r>
            <w:proofErr w:type="spellEnd"/>
            <w:r w:rsidRPr="007C03B0">
              <w:rPr>
                <w:rFonts w:ascii="Times New Roman" w:hAnsi="Times New Roman" w:cs="Times New Roman"/>
                <w:color w:val="000000" w:themeColor="text1"/>
                <w:sz w:val="24"/>
                <w:szCs w:val="24"/>
                <w:shd w:val="clear" w:color="auto" w:fill="FFFFFF"/>
              </w:rPr>
              <w:t xml:space="preserve"> </w:t>
            </w:r>
            <w:proofErr w:type="spellStart"/>
            <w:r w:rsidRPr="007C03B0">
              <w:rPr>
                <w:rFonts w:ascii="Times New Roman" w:hAnsi="Times New Roman" w:cs="Times New Roman"/>
                <w:color w:val="000000" w:themeColor="text1"/>
                <w:sz w:val="24"/>
                <w:szCs w:val="24"/>
                <w:shd w:val="clear" w:color="auto" w:fill="FFFFFF"/>
              </w:rPr>
              <w:t>відчуження</w:t>
            </w:r>
            <w:proofErr w:type="spellEnd"/>
            <w:r w:rsidRPr="007C03B0">
              <w:rPr>
                <w:rFonts w:ascii="Times New Roman" w:hAnsi="Times New Roman" w:cs="Times New Roman"/>
                <w:color w:val="000000" w:themeColor="text1"/>
                <w:sz w:val="24"/>
                <w:szCs w:val="24"/>
                <w:shd w:val="clear" w:color="auto" w:fill="FFFFFF"/>
              </w:rPr>
              <w:t xml:space="preserve"> у </w:t>
            </w:r>
            <w:proofErr w:type="spellStart"/>
            <w:r w:rsidRPr="007C03B0">
              <w:rPr>
                <w:rFonts w:ascii="Times New Roman" w:hAnsi="Times New Roman" w:cs="Times New Roman"/>
                <w:color w:val="000000" w:themeColor="text1"/>
                <w:sz w:val="24"/>
                <w:szCs w:val="24"/>
                <w:shd w:val="clear" w:color="auto" w:fill="FFFFFF"/>
              </w:rPr>
              <w:t>майбутньому</w:t>
            </w:r>
            <w:proofErr w:type="spellEnd"/>
            <w:r w:rsidRPr="007C03B0">
              <w:rPr>
                <w:rFonts w:ascii="Times New Roman" w:hAnsi="Times New Roman" w:cs="Times New Roman"/>
                <w:color w:val="000000" w:themeColor="text1"/>
                <w:sz w:val="24"/>
                <w:szCs w:val="24"/>
                <w:shd w:val="clear" w:color="auto" w:fill="FFFFFF"/>
              </w:rPr>
              <w:t xml:space="preserve">, є </w:t>
            </w:r>
            <w:proofErr w:type="spellStart"/>
            <w:r w:rsidRPr="007C03B0">
              <w:rPr>
                <w:rFonts w:ascii="Times New Roman" w:hAnsi="Times New Roman" w:cs="Times New Roman"/>
                <w:color w:val="000000" w:themeColor="text1"/>
                <w:sz w:val="24"/>
                <w:szCs w:val="24"/>
                <w:shd w:val="clear" w:color="auto" w:fill="FFFFFF"/>
              </w:rPr>
              <w:t>нікчемними</w:t>
            </w:r>
            <w:proofErr w:type="spellEnd"/>
            <w:r w:rsidR="000F6E52">
              <w:rPr>
                <w:rFonts w:ascii="Times New Roman" w:hAnsi="Times New Roman" w:cs="Times New Roman"/>
                <w:color w:val="000000" w:themeColor="text1"/>
                <w:sz w:val="24"/>
                <w:szCs w:val="24"/>
                <w:shd w:val="clear" w:color="auto" w:fill="FFFFFF"/>
                <w:lang w:val="uk-UA"/>
              </w:rPr>
              <w:t>.</w:t>
            </w:r>
          </w:p>
          <w:p w14:paraId="19026109" w14:textId="77777777" w:rsidR="007E6F8C" w:rsidRPr="007E6F8C" w:rsidRDefault="007E6F8C" w:rsidP="00A22574">
            <w:pPr>
              <w:rPr>
                <w:rFonts w:ascii="Times New Roman" w:hAnsi="Times New Roman" w:cs="Times New Roman"/>
                <w:color w:val="000000" w:themeColor="text1"/>
                <w:sz w:val="24"/>
                <w:szCs w:val="24"/>
                <w:shd w:val="clear" w:color="auto" w:fill="FFFFFF"/>
              </w:rPr>
            </w:pPr>
            <w:proofErr w:type="spellStart"/>
            <w:r w:rsidRPr="007C03B0">
              <w:rPr>
                <w:rFonts w:ascii="Times New Roman" w:hAnsi="Times New Roman" w:cs="Times New Roman"/>
                <w:color w:val="000000" w:themeColor="text1"/>
                <w:sz w:val="24"/>
                <w:szCs w:val="24"/>
                <w:shd w:val="clear" w:color="auto" w:fill="FFFFFF"/>
              </w:rPr>
              <w:t>Учасник</w:t>
            </w:r>
            <w:proofErr w:type="spellEnd"/>
            <w:r w:rsidRPr="007C03B0">
              <w:rPr>
                <w:rFonts w:ascii="Times New Roman" w:hAnsi="Times New Roman" w:cs="Times New Roman"/>
                <w:color w:val="000000" w:themeColor="text1"/>
                <w:sz w:val="24"/>
                <w:szCs w:val="24"/>
                <w:shd w:val="clear" w:color="auto" w:fill="FFFFFF"/>
              </w:rPr>
              <w:t xml:space="preserve"> у </w:t>
            </w:r>
            <w:proofErr w:type="spellStart"/>
            <w:r w:rsidRPr="007C03B0">
              <w:rPr>
                <w:rFonts w:ascii="Times New Roman" w:hAnsi="Times New Roman" w:cs="Times New Roman"/>
                <w:color w:val="000000" w:themeColor="text1"/>
                <w:sz w:val="24"/>
                <w:szCs w:val="24"/>
                <w:shd w:val="clear" w:color="auto" w:fill="FFFFFF"/>
              </w:rPr>
              <w:t>складі</w:t>
            </w:r>
            <w:proofErr w:type="spellEnd"/>
            <w:r w:rsidRPr="007C03B0">
              <w:rPr>
                <w:rFonts w:ascii="Times New Roman" w:hAnsi="Times New Roman" w:cs="Times New Roman"/>
                <w:color w:val="000000" w:themeColor="text1"/>
                <w:sz w:val="24"/>
                <w:szCs w:val="24"/>
                <w:shd w:val="clear" w:color="auto" w:fill="FFFFFF"/>
              </w:rPr>
              <w:t xml:space="preserve"> </w:t>
            </w:r>
            <w:proofErr w:type="spellStart"/>
            <w:r w:rsidRPr="007C03B0">
              <w:rPr>
                <w:rFonts w:ascii="Times New Roman" w:hAnsi="Times New Roman" w:cs="Times New Roman"/>
                <w:color w:val="000000" w:themeColor="text1"/>
                <w:sz w:val="24"/>
                <w:szCs w:val="24"/>
                <w:shd w:val="clear" w:color="auto" w:fill="FFFFFF"/>
              </w:rPr>
              <w:t>пропозиції</w:t>
            </w:r>
            <w:proofErr w:type="spellEnd"/>
            <w:r w:rsidRPr="007C03B0">
              <w:rPr>
                <w:rFonts w:ascii="Times New Roman" w:hAnsi="Times New Roman" w:cs="Times New Roman"/>
                <w:color w:val="000000" w:themeColor="text1"/>
                <w:sz w:val="24"/>
                <w:szCs w:val="24"/>
                <w:shd w:val="clear" w:color="auto" w:fill="FFFFFF"/>
              </w:rPr>
              <w:t xml:space="preserve"> </w:t>
            </w:r>
            <w:proofErr w:type="spellStart"/>
            <w:r w:rsidRPr="007C03B0">
              <w:rPr>
                <w:rFonts w:ascii="Times New Roman" w:hAnsi="Times New Roman" w:cs="Times New Roman"/>
                <w:color w:val="000000" w:themeColor="text1"/>
                <w:sz w:val="24"/>
                <w:szCs w:val="24"/>
                <w:shd w:val="clear" w:color="auto" w:fill="FFFFFF"/>
              </w:rPr>
              <w:t>надає</w:t>
            </w:r>
            <w:proofErr w:type="spellEnd"/>
            <w:r w:rsidRPr="007C03B0">
              <w:rPr>
                <w:rFonts w:ascii="Times New Roman" w:hAnsi="Times New Roman" w:cs="Times New Roman"/>
                <w:color w:val="000000" w:themeColor="text1"/>
                <w:sz w:val="24"/>
                <w:szCs w:val="24"/>
                <w:shd w:val="clear" w:color="auto" w:fill="FFFFFF"/>
              </w:rPr>
              <w:t xml:space="preserve"> </w:t>
            </w:r>
            <w:proofErr w:type="spellStart"/>
            <w:r w:rsidRPr="007C03B0">
              <w:rPr>
                <w:rFonts w:ascii="Times New Roman" w:hAnsi="Times New Roman" w:cs="Times New Roman"/>
                <w:color w:val="000000" w:themeColor="text1"/>
                <w:sz w:val="24"/>
                <w:szCs w:val="24"/>
                <w:shd w:val="clear" w:color="auto" w:fill="FFFFFF"/>
              </w:rPr>
              <w:t>довідку</w:t>
            </w:r>
            <w:proofErr w:type="spellEnd"/>
            <w:r w:rsidRPr="007C03B0">
              <w:rPr>
                <w:rFonts w:ascii="Times New Roman" w:hAnsi="Times New Roman" w:cs="Times New Roman"/>
                <w:color w:val="000000" w:themeColor="text1"/>
                <w:sz w:val="24"/>
                <w:szCs w:val="24"/>
                <w:shd w:val="clear" w:color="auto" w:fill="FFFFFF"/>
              </w:rPr>
              <w:t xml:space="preserve"> в </w:t>
            </w:r>
            <w:proofErr w:type="spellStart"/>
            <w:r w:rsidRPr="007C03B0">
              <w:rPr>
                <w:rFonts w:ascii="Times New Roman" w:hAnsi="Times New Roman" w:cs="Times New Roman"/>
                <w:color w:val="000000" w:themeColor="text1"/>
                <w:sz w:val="24"/>
                <w:szCs w:val="24"/>
                <w:shd w:val="clear" w:color="auto" w:fill="FFFFFF"/>
              </w:rPr>
              <w:t>довільній</w:t>
            </w:r>
            <w:proofErr w:type="spellEnd"/>
            <w:r w:rsidRPr="007C03B0">
              <w:rPr>
                <w:rFonts w:ascii="Times New Roman" w:hAnsi="Times New Roman" w:cs="Times New Roman"/>
                <w:color w:val="000000" w:themeColor="text1"/>
                <w:sz w:val="24"/>
                <w:szCs w:val="24"/>
                <w:shd w:val="clear" w:color="auto" w:fill="FFFFFF"/>
              </w:rPr>
              <w:t xml:space="preserve"> </w:t>
            </w:r>
            <w:proofErr w:type="spellStart"/>
            <w:r w:rsidRPr="007C03B0">
              <w:rPr>
                <w:rFonts w:ascii="Times New Roman" w:hAnsi="Times New Roman" w:cs="Times New Roman"/>
                <w:color w:val="000000" w:themeColor="text1"/>
                <w:sz w:val="24"/>
                <w:szCs w:val="24"/>
                <w:shd w:val="clear" w:color="auto" w:fill="FFFFFF"/>
              </w:rPr>
              <w:t>формі</w:t>
            </w:r>
            <w:proofErr w:type="spellEnd"/>
            <w:r w:rsidRPr="007C03B0">
              <w:rPr>
                <w:rFonts w:ascii="Times New Roman" w:hAnsi="Times New Roman" w:cs="Times New Roman"/>
                <w:color w:val="000000" w:themeColor="text1"/>
                <w:sz w:val="24"/>
                <w:szCs w:val="24"/>
                <w:shd w:val="clear" w:color="auto" w:fill="FFFFFF"/>
              </w:rPr>
              <w:t xml:space="preserve"> про </w:t>
            </w:r>
            <w:proofErr w:type="spellStart"/>
            <w:r w:rsidRPr="007C03B0">
              <w:rPr>
                <w:rFonts w:ascii="Times New Roman" w:hAnsi="Times New Roman" w:cs="Times New Roman"/>
                <w:color w:val="000000" w:themeColor="text1"/>
                <w:sz w:val="24"/>
                <w:szCs w:val="24"/>
                <w:shd w:val="clear" w:color="auto" w:fill="FFFFFF"/>
              </w:rPr>
              <w:t>відсутність</w:t>
            </w:r>
            <w:proofErr w:type="spellEnd"/>
            <w:r w:rsidRPr="007C03B0">
              <w:rPr>
                <w:rFonts w:ascii="Times New Roman" w:hAnsi="Times New Roman" w:cs="Times New Roman"/>
                <w:color w:val="000000" w:themeColor="text1"/>
                <w:sz w:val="24"/>
                <w:szCs w:val="24"/>
                <w:shd w:val="clear" w:color="auto" w:fill="FFFFFF"/>
              </w:rPr>
              <w:t xml:space="preserve"> </w:t>
            </w:r>
            <w:proofErr w:type="spellStart"/>
            <w:proofErr w:type="gramStart"/>
            <w:r w:rsidRPr="007C03B0">
              <w:rPr>
                <w:rFonts w:ascii="Times New Roman" w:hAnsi="Times New Roman" w:cs="Times New Roman"/>
                <w:color w:val="000000" w:themeColor="text1"/>
                <w:sz w:val="24"/>
                <w:szCs w:val="24"/>
                <w:shd w:val="clear" w:color="auto" w:fill="FFFFFF"/>
              </w:rPr>
              <w:t>п</w:t>
            </w:r>
            <w:proofErr w:type="gramEnd"/>
            <w:r w:rsidRPr="007C03B0">
              <w:rPr>
                <w:rFonts w:ascii="Times New Roman" w:hAnsi="Times New Roman" w:cs="Times New Roman"/>
                <w:color w:val="000000" w:themeColor="text1"/>
                <w:sz w:val="24"/>
                <w:szCs w:val="24"/>
                <w:shd w:val="clear" w:color="auto" w:fill="FFFFFF"/>
              </w:rPr>
              <w:t>ідстав</w:t>
            </w:r>
            <w:proofErr w:type="spellEnd"/>
            <w:r w:rsidRPr="007C03B0">
              <w:rPr>
                <w:rFonts w:ascii="Times New Roman" w:hAnsi="Times New Roman" w:cs="Times New Roman"/>
                <w:color w:val="000000" w:themeColor="text1"/>
                <w:sz w:val="24"/>
                <w:szCs w:val="24"/>
                <w:shd w:val="clear" w:color="auto" w:fill="FFFFFF"/>
              </w:rPr>
              <w:t xml:space="preserve"> </w:t>
            </w:r>
            <w:proofErr w:type="spellStart"/>
            <w:r w:rsidRPr="007C03B0">
              <w:rPr>
                <w:rFonts w:ascii="Times New Roman" w:hAnsi="Times New Roman" w:cs="Times New Roman"/>
                <w:color w:val="000000" w:themeColor="text1"/>
                <w:sz w:val="24"/>
                <w:szCs w:val="24"/>
                <w:shd w:val="clear" w:color="auto" w:fill="FFFFFF"/>
              </w:rPr>
              <w:t>застосування</w:t>
            </w:r>
            <w:proofErr w:type="spellEnd"/>
            <w:r w:rsidRPr="007C03B0">
              <w:rPr>
                <w:rFonts w:ascii="Times New Roman" w:hAnsi="Times New Roman" w:cs="Times New Roman"/>
                <w:color w:val="000000" w:themeColor="text1"/>
                <w:sz w:val="24"/>
                <w:szCs w:val="24"/>
                <w:shd w:val="clear" w:color="auto" w:fill="FFFFFF"/>
              </w:rPr>
              <w:t xml:space="preserve"> </w:t>
            </w:r>
            <w:proofErr w:type="spellStart"/>
            <w:r w:rsidRPr="007C03B0">
              <w:rPr>
                <w:rFonts w:ascii="Times New Roman" w:hAnsi="Times New Roman" w:cs="Times New Roman"/>
                <w:color w:val="000000" w:themeColor="text1"/>
                <w:sz w:val="24"/>
                <w:szCs w:val="24"/>
                <w:shd w:val="clear" w:color="auto" w:fill="FFFFFF"/>
              </w:rPr>
              <w:t>мораторію</w:t>
            </w:r>
            <w:proofErr w:type="spellEnd"/>
            <w:r w:rsidRPr="007C03B0">
              <w:rPr>
                <w:rFonts w:ascii="Times New Roman" w:hAnsi="Times New Roman" w:cs="Times New Roman"/>
                <w:color w:val="000000" w:themeColor="text1"/>
                <w:sz w:val="24"/>
                <w:szCs w:val="24"/>
                <w:shd w:val="clear" w:color="auto" w:fill="FFFFFF"/>
              </w:rPr>
              <w:t xml:space="preserve"> до </w:t>
            </w:r>
            <w:proofErr w:type="spellStart"/>
            <w:r w:rsidRPr="007C03B0">
              <w:rPr>
                <w:rFonts w:ascii="Times New Roman" w:hAnsi="Times New Roman" w:cs="Times New Roman"/>
                <w:color w:val="000000" w:themeColor="text1"/>
                <w:sz w:val="24"/>
                <w:szCs w:val="24"/>
                <w:shd w:val="clear" w:color="auto" w:fill="FFFFFF"/>
              </w:rPr>
              <w:t>нього</w:t>
            </w:r>
            <w:proofErr w:type="spellEnd"/>
            <w:r w:rsidRPr="007C03B0">
              <w:rPr>
                <w:rFonts w:ascii="Times New Roman" w:hAnsi="Times New Roman" w:cs="Times New Roman"/>
                <w:color w:val="000000" w:themeColor="text1"/>
                <w:sz w:val="24"/>
                <w:szCs w:val="24"/>
                <w:shd w:val="clear" w:color="auto" w:fill="FFFFFF"/>
              </w:rPr>
              <w:t>.</w:t>
            </w:r>
          </w:p>
          <w:p w14:paraId="0B514F38" w14:textId="77777777" w:rsidR="007E6F8C" w:rsidRPr="007E6F8C" w:rsidRDefault="007E6F8C" w:rsidP="00A22574">
            <w:pPr>
              <w:pStyle w:val="10"/>
              <w:spacing w:line="240" w:lineRule="auto"/>
              <w:ind w:left="34" w:hanging="21"/>
              <w:contextualSpacing/>
              <w:jc w:val="both"/>
              <w:rPr>
                <w:rFonts w:ascii="Times New Roman" w:eastAsia="Times New Roman" w:hAnsi="Times New Roman" w:cs="Times New Roman"/>
                <w:color w:val="000000" w:themeColor="text1"/>
                <w:sz w:val="24"/>
                <w:szCs w:val="24"/>
                <w:lang w:val="uk-UA"/>
              </w:rPr>
            </w:pPr>
          </w:p>
        </w:tc>
      </w:tr>
    </w:tbl>
    <w:p w14:paraId="413BC70E" w14:textId="77777777" w:rsidR="00542C05"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p w14:paraId="78003A50" w14:textId="4C469239" w:rsidR="008D7E08" w:rsidRPr="009E6107" w:rsidRDefault="00283725" w:rsidP="006648B6">
      <w:pPr>
        <w:shd w:val="clear" w:color="auto" w:fill="FFFFFF"/>
        <w:jc w:val="center"/>
        <w:rPr>
          <w:rFonts w:ascii="Times New Roman" w:eastAsia="Times New Roman" w:hAnsi="Times New Roman" w:cs="Times New Roman"/>
          <w:b/>
          <w:bCs/>
          <w:i/>
          <w:iCs/>
          <w:color w:val="CC3399"/>
          <w:sz w:val="20"/>
          <w:szCs w:val="20"/>
          <w:lang w:val="uk-UA" w:eastAsia="ru-RU"/>
        </w:rPr>
      </w:pPr>
      <w:r w:rsidRPr="00005250">
        <w:rPr>
          <w:rFonts w:ascii="Times New Roman" w:eastAsia="Times New Roman" w:hAnsi="Times New Roman" w:cs="Times New Roman"/>
          <w:sz w:val="24"/>
          <w:szCs w:val="24"/>
          <w:lang w:val="uk-UA" w:eastAsia="ru-RU"/>
        </w:rPr>
        <w:br/>
      </w:r>
    </w:p>
    <w:sectPr w:rsidR="008D7E08" w:rsidRPr="009E6107" w:rsidSect="00AE074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Heiti TC Light"/>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8C5104"/>
    <w:multiLevelType w:val="hybridMultilevel"/>
    <w:tmpl w:val="CE181E28"/>
    <w:lvl w:ilvl="0" w:tplc="3E9EAA74">
      <w:start w:val="1"/>
      <w:numFmt w:val="bullet"/>
      <w:lvlText w:val="-"/>
      <w:lvlJc w:val="left"/>
      <w:pPr>
        <w:ind w:left="373" w:hanging="360"/>
      </w:pPr>
      <w:rPr>
        <w:rFonts w:ascii="Times New Roman" w:eastAsia="Times New Roman" w:hAnsi="Times New Roman" w:cs="Times New Roman" w:hint="default"/>
      </w:rPr>
    </w:lvl>
    <w:lvl w:ilvl="1" w:tplc="04190003" w:tentative="1">
      <w:start w:val="1"/>
      <w:numFmt w:val="bullet"/>
      <w:lvlText w:val="o"/>
      <w:lvlJc w:val="left"/>
      <w:pPr>
        <w:ind w:left="1093" w:hanging="360"/>
      </w:pPr>
      <w:rPr>
        <w:rFonts w:ascii="Courier New" w:hAnsi="Courier New" w:cs="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cs="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cs="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4">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F64836"/>
    <w:multiLevelType w:val="hybridMultilevel"/>
    <w:tmpl w:val="E776597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12"/>
    <w:rsid w:val="00005250"/>
    <w:rsid w:val="00015F1F"/>
    <w:rsid w:val="0003367D"/>
    <w:rsid w:val="0003396D"/>
    <w:rsid w:val="000361C5"/>
    <w:rsid w:val="000421F4"/>
    <w:rsid w:val="00047201"/>
    <w:rsid w:val="00081EE8"/>
    <w:rsid w:val="000840A3"/>
    <w:rsid w:val="00084DE0"/>
    <w:rsid w:val="000A2CFB"/>
    <w:rsid w:val="000D793D"/>
    <w:rsid w:val="000F51CB"/>
    <w:rsid w:val="000F6E52"/>
    <w:rsid w:val="0010003F"/>
    <w:rsid w:val="00103914"/>
    <w:rsid w:val="0010582A"/>
    <w:rsid w:val="00145A40"/>
    <w:rsid w:val="00146151"/>
    <w:rsid w:val="001551DD"/>
    <w:rsid w:val="00171CD4"/>
    <w:rsid w:val="001816D8"/>
    <w:rsid w:val="00181949"/>
    <w:rsid w:val="00182639"/>
    <w:rsid w:val="00185067"/>
    <w:rsid w:val="001A286E"/>
    <w:rsid w:val="001B0A04"/>
    <w:rsid w:val="001C04DB"/>
    <w:rsid w:val="001D3671"/>
    <w:rsid w:val="001E12F7"/>
    <w:rsid w:val="001F7596"/>
    <w:rsid w:val="00210E7E"/>
    <w:rsid w:val="00213C6F"/>
    <w:rsid w:val="00225E36"/>
    <w:rsid w:val="00236CA2"/>
    <w:rsid w:val="00245E7B"/>
    <w:rsid w:val="00245EF6"/>
    <w:rsid w:val="00246ABF"/>
    <w:rsid w:val="002651AE"/>
    <w:rsid w:val="00280EA3"/>
    <w:rsid w:val="00283725"/>
    <w:rsid w:val="0029247E"/>
    <w:rsid w:val="00296DBC"/>
    <w:rsid w:val="002C1681"/>
    <w:rsid w:val="002D6E64"/>
    <w:rsid w:val="002E004B"/>
    <w:rsid w:val="002E21BB"/>
    <w:rsid w:val="0030280B"/>
    <w:rsid w:val="00312CA9"/>
    <w:rsid w:val="00314C24"/>
    <w:rsid w:val="00317D98"/>
    <w:rsid w:val="003210EF"/>
    <w:rsid w:val="00332A8C"/>
    <w:rsid w:val="00337510"/>
    <w:rsid w:val="00341CB9"/>
    <w:rsid w:val="00351CFC"/>
    <w:rsid w:val="00357B98"/>
    <w:rsid w:val="003907C6"/>
    <w:rsid w:val="00390AA3"/>
    <w:rsid w:val="003C0208"/>
    <w:rsid w:val="003C4CE4"/>
    <w:rsid w:val="003E2DA4"/>
    <w:rsid w:val="00417AFF"/>
    <w:rsid w:val="004303AE"/>
    <w:rsid w:val="004373DC"/>
    <w:rsid w:val="00447088"/>
    <w:rsid w:val="0046553C"/>
    <w:rsid w:val="004A1F99"/>
    <w:rsid w:val="004C143C"/>
    <w:rsid w:val="004C19C8"/>
    <w:rsid w:val="004C5D81"/>
    <w:rsid w:val="004D6E0A"/>
    <w:rsid w:val="004E7C3B"/>
    <w:rsid w:val="004F0F5C"/>
    <w:rsid w:val="005076B1"/>
    <w:rsid w:val="00526E92"/>
    <w:rsid w:val="00542C05"/>
    <w:rsid w:val="0054526F"/>
    <w:rsid w:val="00550F82"/>
    <w:rsid w:val="005568D3"/>
    <w:rsid w:val="00562508"/>
    <w:rsid w:val="00577554"/>
    <w:rsid w:val="00586846"/>
    <w:rsid w:val="00586C01"/>
    <w:rsid w:val="00591318"/>
    <w:rsid w:val="005920C8"/>
    <w:rsid w:val="005A42D7"/>
    <w:rsid w:val="005C232F"/>
    <w:rsid w:val="005C2833"/>
    <w:rsid w:val="005C35EE"/>
    <w:rsid w:val="005C380B"/>
    <w:rsid w:val="005D3076"/>
    <w:rsid w:val="005F6781"/>
    <w:rsid w:val="00600A69"/>
    <w:rsid w:val="0061368C"/>
    <w:rsid w:val="00622B16"/>
    <w:rsid w:val="00630B8F"/>
    <w:rsid w:val="00643890"/>
    <w:rsid w:val="00644BD1"/>
    <w:rsid w:val="006648B6"/>
    <w:rsid w:val="0069468A"/>
    <w:rsid w:val="006B011F"/>
    <w:rsid w:val="006B32D1"/>
    <w:rsid w:val="00716197"/>
    <w:rsid w:val="00721FB5"/>
    <w:rsid w:val="007255FF"/>
    <w:rsid w:val="007364C3"/>
    <w:rsid w:val="00736F8D"/>
    <w:rsid w:val="00741607"/>
    <w:rsid w:val="007422F5"/>
    <w:rsid w:val="00747EAB"/>
    <w:rsid w:val="00770D45"/>
    <w:rsid w:val="007742DB"/>
    <w:rsid w:val="007B26F2"/>
    <w:rsid w:val="007C03B0"/>
    <w:rsid w:val="007D23C2"/>
    <w:rsid w:val="007E6F8C"/>
    <w:rsid w:val="007F5306"/>
    <w:rsid w:val="0080696D"/>
    <w:rsid w:val="008171B7"/>
    <w:rsid w:val="0084584C"/>
    <w:rsid w:val="008642B5"/>
    <w:rsid w:val="00867DF7"/>
    <w:rsid w:val="008841F5"/>
    <w:rsid w:val="008D7E08"/>
    <w:rsid w:val="008F4E70"/>
    <w:rsid w:val="008F7B3A"/>
    <w:rsid w:val="009010BE"/>
    <w:rsid w:val="009021B9"/>
    <w:rsid w:val="00961D8D"/>
    <w:rsid w:val="00973CBB"/>
    <w:rsid w:val="009A295A"/>
    <w:rsid w:val="009D60EF"/>
    <w:rsid w:val="009E6107"/>
    <w:rsid w:val="00A07D68"/>
    <w:rsid w:val="00A269FE"/>
    <w:rsid w:val="00A3166A"/>
    <w:rsid w:val="00A327D1"/>
    <w:rsid w:val="00A71075"/>
    <w:rsid w:val="00A84883"/>
    <w:rsid w:val="00A9329A"/>
    <w:rsid w:val="00A96CF2"/>
    <w:rsid w:val="00AA24C7"/>
    <w:rsid w:val="00AA72C7"/>
    <w:rsid w:val="00AB092B"/>
    <w:rsid w:val="00AC7281"/>
    <w:rsid w:val="00AE0747"/>
    <w:rsid w:val="00AE65BB"/>
    <w:rsid w:val="00AE73FD"/>
    <w:rsid w:val="00B02F13"/>
    <w:rsid w:val="00B10FAD"/>
    <w:rsid w:val="00B11AB6"/>
    <w:rsid w:val="00B229CA"/>
    <w:rsid w:val="00B30B57"/>
    <w:rsid w:val="00B3563A"/>
    <w:rsid w:val="00B72A27"/>
    <w:rsid w:val="00B739BF"/>
    <w:rsid w:val="00B773F3"/>
    <w:rsid w:val="00B87782"/>
    <w:rsid w:val="00BA2F2D"/>
    <w:rsid w:val="00BB4F4C"/>
    <w:rsid w:val="00BC1B89"/>
    <w:rsid w:val="00BC65E4"/>
    <w:rsid w:val="00BD5CF8"/>
    <w:rsid w:val="00BF3564"/>
    <w:rsid w:val="00C048A6"/>
    <w:rsid w:val="00C124D2"/>
    <w:rsid w:val="00C3084C"/>
    <w:rsid w:val="00C31573"/>
    <w:rsid w:val="00C33667"/>
    <w:rsid w:val="00C34D9A"/>
    <w:rsid w:val="00C37251"/>
    <w:rsid w:val="00C42CDD"/>
    <w:rsid w:val="00C464B9"/>
    <w:rsid w:val="00C46502"/>
    <w:rsid w:val="00C60CA0"/>
    <w:rsid w:val="00C75BF5"/>
    <w:rsid w:val="00C904B4"/>
    <w:rsid w:val="00C94555"/>
    <w:rsid w:val="00C954F1"/>
    <w:rsid w:val="00CB4363"/>
    <w:rsid w:val="00CD36DF"/>
    <w:rsid w:val="00D00F08"/>
    <w:rsid w:val="00D10AA0"/>
    <w:rsid w:val="00D128C0"/>
    <w:rsid w:val="00D22A33"/>
    <w:rsid w:val="00D328BC"/>
    <w:rsid w:val="00D36C47"/>
    <w:rsid w:val="00D45F32"/>
    <w:rsid w:val="00D64125"/>
    <w:rsid w:val="00D72012"/>
    <w:rsid w:val="00D819E4"/>
    <w:rsid w:val="00D822BF"/>
    <w:rsid w:val="00D83E40"/>
    <w:rsid w:val="00D87D46"/>
    <w:rsid w:val="00D977B8"/>
    <w:rsid w:val="00DA3380"/>
    <w:rsid w:val="00DA46B2"/>
    <w:rsid w:val="00DD5AAB"/>
    <w:rsid w:val="00E11CC4"/>
    <w:rsid w:val="00E349A2"/>
    <w:rsid w:val="00E40803"/>
    <w:rsid w:val="00E40A10"/>
    <w:rsid w:val="00E73AAE"/>
    <w:rsid w:val="00E93681"/>
    <w:rsid w:val="00E940FE"/>
    <w:rsid w:val="00E94A4F"/>
    <w:rsid w:val="00EA5186"/>
    <w:rsid w:val="00ED2B66"/>
    <w:rsid w:val="00EE0079"/>
    <w:rsid w:val="00EF4B09"/>
    <w:rsid w:val="00F1417E"/>
    <w:rsid w:val="00F266C1"/>
    <w:rsid w:val="00F31113"/>
    <w:rsid w:val="00F351F7"/>
    <w:rsid w:val="00F353FF"/>
    <w:rsid w:val="00F77257"/>
    <w:rsid w:val="00F80BC4"/>
    <w:rsid w:val="00F87C25"/>
    <w:rsid w:val="00F903EC"/>
    <w:rsid w:val="00F961D8"/>
    <w:rsid w:val="00FA34CF"/>
    <w:rsid w:val="00FB6BD8"/>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D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qFormat/>
    <w:rsid w:val="00084DE0"/>
    <w:rPr>
      <w:b/>
      <w:bCs/>
    </w:rPr>
  </w:style>
  <w:style w:type="table" w:styleId="af">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7DF7"/>
  </w:style>
  <w:style w:type="character" w:customStyle="1" w:styleId="af1">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locked/>
    <w:rsid w:val="007E6F8C"/>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7C0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A2CFB"/>
    <w:pPr>
      <w:ind w:left="720"/>
      <w:contextualSpacing/>
    </w:pPr>
  </w:style>
  <w:style w:type="paragraph" w:styleId="a5">
    <w:name w:val="Balloon Text"/>
    <w:basedOn w:val="a"/>
    <w:link w:val="a6"/>
    <w:uiPriority w:val="99"/>
    <w:semiHidden/>
    <w:unhideWhenUsed/>
    <w:rsid w:val="00644BD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44BD1"/>
    <w:rPr>
      <w:rFonts w:ascii="Segoe UI" w:hAnsi="Segoe UI" w:cs="Segoe UI"/>
      <w:sz w:val="18"/>
      <w:szCs w:val="18"/>
    </w:rPr>
  </w:style>
  <w:style w:type="character" w:styleId="a7">
    <w:name w:val="Hyperlink"/>
    <w:basedOn w:val="a0"/>
    <w:uiPriority w:val="99"/>
    <w:unhideWhenUsed/>
    <w:rsid w:val="007364C3"/>
    <w:rPr>
      <w:color w:val="0000FF"/>
      <w:u w:val="single"/>
    </w:rPr>
  </w:style>
  <w:style w:type="character" w:styleId="a8">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ечания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ечания Знак"/>
    <w:basedOn w:val="ab"/>
    <w:link w:val="ac"/>
    <w:uiPriority w:val="99"/>
    <w:semiHidden/>
    <w:rsid w:val="00312CA9"/>
    <w:rPr>
      <w:b/>
      <w:bCs/>
      <w:sz w:val="20"/>
      <w:szCs w:val="20"/>
    </w:rPr>
  </w:style>
  <w:style w:type="character" w:styleId="ae">
    <w:name w:val="Strong"/>
    <w:basedOn w:val="a0"/>
    <w:qFormat/>
    <w:rsid w:val="00084DE0"/>
    <w:rPr>
      <w:b/>
      <w:bCs/>
    </w:rPr>
  </w:style>
  <w:style w:type="table" w:styleId="af">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1"/>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67DF7"/>
  </w:style>
  <w:style w:type="character" w:customStyle="1" w:styleId="af1">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0"/>
    <w:locked/>
    <w:rsid w:val="007E6F8C"/>
    <w:rPr>
      <w:rFonts w:ascii="Times New Roman" w:eastAsia="Times New Roman" w:hAnsi="Times New Roman" w:cs="Times New Roman"/>
      <w:sz w:val="24"/>
      <w:szCs w:val="24"/>
      <w:lang w:val="uk-UA" w:eastAsia="uk-UA"/>
    </w:rPr>
  </w:style>
  <w:style w:type="character" w:customStyle="1" w:styleId="a4">
    <w:name w:val="Абзац списка Знак"/>
    <w:link w:val="a3"/>
    <w:uiPriority w:val="34"/>
    <w:locked/>
    <w:rsid w:val="007C0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51194">
      <w:bodyDiv w:val="1"/>
      <w:marLeft w:val="0"/>
      <w:marRight w:val="0"/>
      <w:marTop w:val="0"/>
      <w:marBottom w:val="0"/>
      <w:divBdr>
        <w:top w:val="none" w:sz="0" w:space="0" w:color="auto"/>
        <w:left w:val="none" w:sz="0" w:space="0" w:color="auto"/>
        <w:bottom w:val="none" w:sz="0" w:space="0" w:color="auto"/>
        <w:right w:val="none" w:sz="0" w:space="0" w:color="auto"/>
      </w:divBdr>
    </w:div>
    <w:div w:id="284241099">
      <w:bodyDiv w:val="1"/>
      <w:marLeft w:val="0"/>
      <w:marRight w:val="0"/>
      <w:marTop w:val="0"/>
      <w:marBottom w:val="0"/>
      <w:divBdr>
        <w:top w:val="none" w:sz="0" w:space="0" w:color="auto"/>
        <w:left w:val="none" w:sz="0" w:space="0" w:color="auto"/>
        <w:bottom w:val="none" w:sz="0" w:space="0" w:color="auto"/>
        <w:right w:val="none" w:sz="0" w:space="0" w:color="auto"/>
      </w:divBdr>
      <w:divsChild>
        <w:div w:id="462306152">
          <w:marLeft w:val="0"/>
          <w:marRight w:val="0"/>
          <w:marTop w:val="0"/>
          <w:marBottom w:val="0"/>
          <w:divBdr>
            <w:top w:val="none" w:sz="0" w:space="0" w:color="auto"/>
            <w:left w:val="none" w:sz="0" w:space="0" w:color="auto"/>
            <w:bottom w:val="none" w:sz="0" w:space="0" w:color="auto"/>
            <w:right w:val="none" w:sz="0" w:space="0" w:color="auto"/>
          </w:divBdr>
          <w:divsChild>
            <w:div w:id="656347328">
              <w:marLeft w:val="0"/>
              <w:marRight w:val="0"/>
              <w:marTop w:val="0"/>
              <w:marBottom w:val="0"/>
              <w:divBdr>
                <w:top w:val="none" w:sz="0" w:space="0" w:color="auto"/>
                <w:left w:val="none" w:sz="0" w:space="0" w:color="auto"/>
                <w:bottom w:val="none" w:sz="0" w:space="0" w:color="auto"/>
                <w:right w:val="none" w:sz="0" w:space="0" w:color="auto"/>
              </w:divBdr>
              <w:divsChild>
                <w:div w:id="20021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329917497">
      <w:bodyDiv w:val="1"/>
      <w:marLeft w:val="0"/>
      <w:marRight w:val="0"/>
      <w:marTop w:val="0"/>
      <w:marBottom w:val="0"/>
      <w:divBdr>
        <w:top w:val="none" w:sz="0" w:space="0" w:color="auto"/>
        <w:left w:val="none" w:sz="0" w:space="0" w:color="auto"/>
        <w:bottom w:val="none" w:sz="0" w:space="0" w:color="auto"/>
        <w:right w:val="none" w:sz="0" w:space="0" w:color="auto"/>
      </w:divBdr>
      <w:divsChild>
        <w:div w:id="101153534">
          <w:marLeft w:val="0"/>
          <w:marRight w:val="0"/>
          <w:marTop w:val="0"/>
          <w:marBottom w:val="0"/>
          <w:divBdr>
            <w:top w:val="none" w:sz="0" w:space="0" w:color="auto"/>
            <w:left w:val="none" w:sz="0" w:space="0" w:color="auto"/>
            <w:bottom w:val="none" w:sz="0" w:space="0" w:color="auto"/>
            <w:right w:val="none" w:sz="0" w:space="0" w:color="auto"/>
          </w:divBdr>
          <w:divsChild>
            <w:div w:id="305937479">
              <w:marLeft w:val="0"/>
              <w:marRight w:val="0"/>
              <w:marTop w:val="0"/>
              <w:marBottom w:val="0"/>
              <w:divBdr>
                <w:top w:val="none" w:sz="0" w:space="0" w:color="auto"/>
                <w:left w:val="none" w:sz="0" w:space="0" w:color="auto"/>
                <w:bottom w:val="none" w:sz="0" w:space="0" w:color="auto"/>
                <w:right w:val="none" w:sz="0" w:space="0" w:color="auto"/>
              </w:divBdr>
              <w:divsChild>
                <w:div w:id="8573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85935">
      <w:bodyDiv w:val="1"/>
      <w:marLeft w:val="0"/>
      <w:marRight w:val="0"/>
      <w:marTop w:val="0"/>
      <w:marBottom w:val="0"/>
      <w:divBdr>
        <w:top w:val="none" w:sz="0" w:space="0" w:color="auto"/>
        <w:left w:val="none" w:sz="0" w:space="0" w:color="auto"/>
        <w:bottom w:val="none" w:sz="0" w:space="0" w:color="auto"/>
        <w:right w:val="none" w:sz="0" w:space="0" w:color="auto"/>
      </w:divBdr>
      <w:divsChild>
        <w:div w:id="1396397473">
          <w:marLeft w:val="0"/>
          <w:marRight w:val="0"/>
          <w:marTop w:val="0"/>
          <w:marBottom w:val="0"/>
          <w:divBdr>
            <w:top w:val="none" w:sz="0" w:space="0" w:color="auto"/>
            <w:left w:val="none" w:sz="0" w:space="0" w:color="auto"/>
            <w:bottom w:val="none" w:sz="0" w:space="0" w:color="auto"/>
            <w:right w:val="none" w:sz="0" w:space="0" w:color="auto"/>
          </w:divBdr>
          <w:divsChild>
            <w:div w:id="1978143257">
              <w:marLeft w:val="0"/>
              <w:marRight w:val="0"/>
              <w:marTop w:val="0"/>
              <w:marBottom w:val="0"/>
              <w:divBdr>
                <w:top w:val="none" w:sz="0" w:space="0" w:color="auto"/>
                <w:left w:val="none" w:sz="0" w:space="0" w:color="auto"/>
                <w:bottom w:val="none" w:sz="0" w:space="0" w:color="auto"/>
                <w:right w:val="none" w:sz="0" w:space="0" w:color="auto"/>
              </w:divBdr>
              <w:divsChild>
                <w:div w:id="626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943150863">
      <w:bodyDiv w:val="1"/>
      <w:marLeft w:val="0"/>
      <w:marRight w:val="0"/>
      <w:marTop w:val="0"/>
      <w:marBottom w:val="0"/>
      <w:divBdr>
        <w:top w:val="none" w:sz="0" w:space="0" w:color="auto"/>
        <w:left w:val="none" w:sz="0" w:space="0" w:color="auto"/>
        <w:bottom w:val="none" w:sz="0" w:space="0" w:color="auto"/>
        <w:right w:val="none" w:sz="0" w:space="0" w:color="auto"/>
      </w:divBdr>
      <w:divsChild>
        <w:div w:id="563222491">
          <w:marLeft w:val="0"/>
          <w:marRight w:val="0"/>
          <w:marTop w:val="0"/>
          <w:marBottom w:val="0"/>
          <w:divBdr>
            <w:top w:val="none" w:sz="0" w:space="0" w:color="auto"/>
            <w:left w:val="none" w:sz="0" w:space="0" w:color="auto"/>
            <w:bottom w:val="none" w:sz="0" w:space="0" w:color="auto"/>
            <w:right w:val="none" w:sz="0" w:space="0" w:color="auto"/>
          </w:divBdr>
          <w:divsChild>
            <w:div w:id="1682396243">
              <w:marLeft w:val="0"/>
              <w:marRight w:val="0"/>
              <w:marTop w:val="0"/>
              <w:marBottom w:val="0"/>
              <w:divBdr>
                <w:top w:val="none" w:sz="0" w:space="0" w:color="auto"/>
                <w:left w:val="none" w:sz="0" w:space="0" w:color="auto"/>
                <w:bottom w:val="none" w:sz="0" w:space="0" w:color="auto"/>
                <w:right w:val="none" w:sz="0" w:space="0" w:color="auto"/>
              </w:divBdr>
              <w:divsChild>
                <w:div w:id="21179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find=1&amp;text=%D0%B2%D1%96%D0%B4%D0%BC%D0%BE%D0%B2" TargetMode="External"/><Relationship Id="rId13" Type="http://schemas.openxmlformats.org/officeDocument/2006/relationships/hyperlink" Target="https://zakon.rada.gov.ua/laws/show/1178-2022-%D0%BF?find=1&amp;text=%D0%B2%D1%96%D0%B4%D0%BC%D0%BE%D0%B2" TargetMode="External"/><Relationship Id="rId3" Type="http://schemas.openxmlformats.org/officeDocument/2006/relationships/styles" Target="styles.xml"/><Relationship Id="rId7" Type="http://schemas.openxmlformats.org/officeDocument/2006/relationships/hyperlink" Target="https://zakon.rada.gov.ua/laws/show/1178-2022-%D0%BF?find=1&amp;text=%D0%B2%D1%96%D0%B4%D0%BC%D0%BE%D0%B2" TargetMode="External"/><Relationship Id="rId12" Type="http://schemas.openxmlformats.org/officeDocument/2006/relationships/hyperlink" Target="https://zakon.rada.gov.ua/laws/show/1178-2022-%D0%BF?find=1&amp;text=%D0%B2%D1%96%D0%B4%D0%BC%D0%BE%D0%B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find=1&amp;text=%D0%B2%D1%96%D0%B4%D0%BC%D0%BE%D0%B2" TargetMode="External"/><Relationship Id="rId5" Type="http://schemas.openxmlformats.org/officeDocument/2006/relationships/settings" Target="settings.xml"/><Relationship Id="rId15" Type="http://schemas.openxmlformats.org/officeDocument/2006/relationships/hyperlink" Target="https://zakon.rada.gov.ua/laws/show/187-2022-%D0%BF" TargetMode="External"/><Relationship Id="rId10" Type="http://schemas.openxmlformats.org/officeDocument/2006/relationships/hyperlink" Target="https://zakon.rada.gov.ua/laws/show/1178-2022-%D0%BF?find=1&amp;text=%D0%B2%D1%96%D0%B4%D0%BC%D0%BE%D0%B2" TargetMode="External"/><Relationship Id="rId4" Type="http://schemas.microsoft.com/office/2007/relationships/stylesWithEffects" Target="stylesWithEffects.xml"/><Relationship Id="rId9" Type="http://schemas.openxmlformats.org/officeDocument/2006/relationships/hyperlink" Target="https://zakon.rada.gov.ua/laws/show/1178-2022-%D0%BF?find=1&amp;text=%D0%B2%D1%96%D0%B4%D0%BC%D0%BE%D0%B2" TargetMode="External"/><Relationship Id="rId14" Type="http://schemas.openxmlformats.org/officeDocument/2006/relationships/hyperlink" Target="https://zakon.rada.gov.ua/laws/show/1178-2022-%D0%BF?find=1&amp;text=%D0%B2%D1%96%D0%B4%D0%BC%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FDF0C-606A-4738-8E8D-AA97778EB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2190</Words>
  <Characters>12483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dcterms:created xsi:type="dcterms:W3CDTF">2023-03-02T16:11:00Z</dcterms:created>
  <dcterms:modified xsi:type="dcterms:W3CDTF">2023-03-28T08:22:00Z</dcterms:modified>
</cp:coreProperties>
</file>