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52" w:rsidRDefault="00F70B52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 xml:space="preserve">Додаток №2 </w:t>
      </w:r>
    </w:p>
    <w:p w:rsidR="00C24D5D" w:rsidRDefault="00F70B52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 w:rsidR="00C24D5D" w:rsidRDefault="00C24D5D">
      <w:pPr>
        <w:pStyle w:val="Standard"/>
        <w:spacing w:after="0" w:line="240" w:lineRule="auto"/>
        <w:jc w:val="right"/>
        <w:rPr>
          <w:b/>
          <w:lang w:val="uk-UA"/>
        </w:rPr>
      </w:pPr>
    </w:p>
    <w:p w:rsidR="00C24D5D" w:rsidRDefault="00C24D5D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C24D5D" w:rsidRDefault="005A781F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C24D5D" w:rsidRDefault="00C24D5D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F10A30" w:rsidRDefault="005A781F" w:rsidP="003B17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</w:pPr>
      <w:r w:rsidRPr="003B177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код  </w:t>
      </w:r>
      <w:r w:rsidRPr="003B177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ДК 021:2015</w:t>
      </w:r>
      <w:r w:rsidRPr="00100AC7">
        <w:rPr>
          <w:b/>
          <w:bCs/>
          <w:color w:val="000000"/>
          <w:lang w:val="uk-UA"/>
        </w:rPr>
        <w:t>-</w:t>
      </w:r>
      <w:r w:rsidR="003B177B" w:rsidRPr="003B177B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15610000-7 Продукція борошномельно-круп'яної промисловості</w:t>
      </w:r>
    </w:p>
    <w:p w:rsidR="003B177B" w:rsidRPr="003B177B" w:rsidRDefault="003B177B" w:rsidP="003B17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</w:rPr>
      </w:pPr>
      <w:r w:rsidRPr="003B177B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 xml:space="preserve"> (Крупа гречана, рис довгозернистий </w:t>
      </w:r>
      <w:r w:rsidR="00E56DB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пропарений</w:t>
      </w:r>
      <w:r w:rsidRPr="003B177B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,</w:t>
      </w:r>
      <w:r w:rsidR="00E56DBC" w:rsidRPr="00E56DBC">
        <w:rPr>
          <w:lang w:val="ru-RU"/>
        </w:rPr>
        <w:t xml:space="preserve"> </w:t>
      </w:r>
      <w:r w:rsidR="00E56DBC" w:rsidRPr="00E56DB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 xml:space="preserve">рис </w:t>
      </w:r>
      <w:r w:rsidR="00E56DB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кругло</w:t>
      </w:r>
      <w:r w:rsidR="00E56DBC" w:rsidRPr="00E56DB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зернистий</w:t>
      </w:r>
      <w:r w:rsidR="00E56DB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 xml:space="preserve">, </w:t>
      </w:r>
      <w:r w:rsidRPr="003B177B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пшоно</w:t>
      </w:r>
      <w:r w:rsidR="00F10A30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, крупа ячмінна,</w:t>
      </w:r>
      <w:r w:rsidR="001E276D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 xml:space="preserve"> </w:t>
      </w:r>
      <w:r w:rsidR="00F10A30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 xml:space="preserve">крупа перлова, </w:t>
      </w:r>
      <w:r w:rsidRPr="003B177B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крупа кукурудзяна</w:t>
      </w:r>
      <w:r w:rsidR="00E56DB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 xml:space="preserve"> мілкого помолу</w:t>
      </w:r>
      <w:r w:rsidRPr="003B177B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, крупа Артек, борошно пшеничне в/г, булгур</w:t>
      </w:r>
      <w:r w:rsidR="00E56DBC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, кускус</w:t>
      </w:r>
      <w:r w:rsidRPr="003B177B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)</w:t>
      </w:r>
      <w:r w:rsidRPr="003B17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</w:rPr>
        <w:t> </w:t>
      </w:r>
    </w:p>
    <w:tbl>
      <w:tblPr>
        <w:tblpPr w:leftFromText="180" w:rightFromText="180" w:vertAnchor="text" w:horzAnchor="page" w:tblpX="1201" w:tblpY="391"/>
        <w:tblW w:w="9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3828"/>
        <w:gridCol w:w="2268"/>
        <w:gridCol w:w="2116"/>
      </w:tblGrid>
      <w:tr w:rsidR="003B177B" w:rsidTr="003B177B">
        <w:trPr>
          <w:trHeight w:val="19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3B177B" w:rsidP="003B177B">
            <w:pPr>
              <w:pStyle w:val="Standard"/>
              <w:ind w:left="-93" w:right="-6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 w:rsidR="003B177B" w:rsidRDefault="003B177B" w:rsidP="003B177B">
            <w:pPr>
              <w:pStyle w:val="Standard"/>
              <w:ind w:left="-93" w:right="-6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100AC7" w:rsidRDefault="003B177B" w:rsidP="003B177B">
            <w:pPr>
              <w:pStyle w:val="Standard"/>
              <w:ind w:left="-108" w:right="-108"/>
              <w:jc w:val="center"/>
              <w:rPr>
                <w:lang w:val="uk-UA"/>
              </w:rPr>
            </w:pPr>
            <w:r w:rsidRPr="00100AC7">
              <w:rPr>
                <w:lang w:val="uk-UA"/>
              </w:rPr>
              <w:t>Найменування товару, запропонованого Учасником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100AC7" w:rsidRDefault="003B177B" w:rsidP="003B177B">
            <w:pPr>
              <w:pStyle w:val="Standard"/>
              <w:ind w:left="-108" w:right="-108"/>
              <w:jc w:val="center"/>
              <w:rPr>
                <w:lang w:val="uk-UA"/>
              </w:rPr>
            </w:pPr>
            <w:r w:rsidRPr="00100AC7">
              <w:rPr>
                <w:lang w:val="uk-UA"/>
              </w:rPr>
              <w:t xml:space="preserve">Кількість товару  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3B177B" w:rsidP="003B177B">
            <w:pPr>
              <w:pStyle w:val="Standard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Одиниця виміру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3B177B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B177B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Крупа гречана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E56DBC" w:rsidP="001E276D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370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440007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0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3B177B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B177B" w:rsidP="00E56DBC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</w:t>
            </w:r>
            <w:r w:rsidRPr="003B177B">
              <w:rPr>
                <w:color w:val="000000" w:themeColor="text1"/>
                <w:lang w:val="uk-UA"/>
              </w:rPr>
              <w:t xml:space="preserve">ис довгозернистий </w:t>
            </w:r>
            <w:r w:rsidR="00E56DBC">
              <w:rPr>
                <w:color w:val="000000" w:themeColor="text1"/>
                <w:lang w:val="uk-UA"/>
              </w:rPr>
              <w:t>пропарений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E56DBC" w:rsidP="003B177B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="000531BD"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440007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0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3B177B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B177B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Пшоно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B177B" w:rsidP="00E56DBC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E56DBC">
              <w:rPr>
                <w:color w:val="000000" w:themeColor="text1"/>
                <w:lang w:val="uk-UA"/>
              </w:rPr>
              <w:t>2</w:t>
            </w:r>
            <w:r w:rsidR="000531B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440007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0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3B177B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3B177B" w:rsidRDefault="003B177B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 w:rsidRPr="003B177B">
              <w:rPr>
                <w:kern w:val="0"/>
                <w:lang w:val="uk-UA"/>
              </w:rPr>
              <w:t>Крупа ячмінна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E56DBC" w:rsidP="003B177B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18</w:t>
            </w:r>
            <w:r w:rsidR="000531B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440007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кг</w:t>
            </w:r>
          </w:p>
        </w:tc>
      </w:tr>
      <w:tr w:rsidR="001E276D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76D" w:rsidRDefault="001E276D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76D" w:rsidRPr="003B177B" w:rsidRDefault="00E56DBC" w:rsidP="00E56DBC">
            <w:pPr>
              <w:pStyle w:val="a5"/>
              <w:widowControl w:val="0"/>
              <w:ind w:left="0"/>
              <w:jc w:val="center"/>
              <w:rPr>
                <w:kern w:val="0"/>
                <w:lang w:val="uk-UA"/>
              </w:rPr>
            </w:pPr>
            <w:r w:rsidRPr="00E56DBC">
              <w:rPr>
                <w:kern w:val="0"/>
                <w:lang w:val="uk-UA"/>
              </w:rPr>
              <w:t xml:space="preserve">Рис </w:t>
            </w:r>
            <w:r>
              <w:rPr>
                <w:kern w:val="0"/>
                <w:lang w:val="uk-UA"/>
              </w:rPr>
              <w:t>кругло</w:t>
            </w:r>
            <w:r w:rsidRPr="00E56DBC">
              <w:rPr>
                <w:kern w:val="0"/>
                <w:lang w:val="uk-UA"/>
              </w:rPr>
              <w:t>зернистий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276D" w:rsidRDefault="00E56DBC" w:rsidP="003B177B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350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276D" w:rsidRDefault="001E276D" w:rsidP="003B1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1E276D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3B177B" w:rsidRDefault="003B177B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 w:rsidRPr="003B177B">
              <w:rPr>
                <w:kern w:val="0"/>
                <w:lang w:val="uk-UA"/>
              </w:rPr>
              <w:t>Крупа перлова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E56DBC" w:rsidP="003B177B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0531B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440007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0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1E276D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3B177B" w:rsidRDefault="003B177B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 w:rsidRPr="003B177B">
              <w:rPr>
                <w:kern w:val="0"/>
                <w:lang w:val="uk-UA"/>
              </w:rPr>
              <w:t>Крупа кукурудзяна</w:t>
            </w:r>
            <w:r w:rsidR="00E56DBC">
              <w:rPr>
                <w:kern w:val="0"/>
                <w:lang w:val="uk-UA"/>
              </w:rPr>
              <w:t xml:space="preserve"> мілкого помолу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E56DBC" w:rsidP="003B177B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</w:t>
            </w:r>
            <w:r w:rsidR="000531B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440007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0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1E276D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3B177B" w:rsidRDefault="003B177B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>
              <w:rPr>
                <w:kern w:val="0"/>
                <w:lang w:val="uk-UA"/>
              </w:rPr>
              <w:t>К</w:t>
            </w:r>
            <w:r w:rsidRPr="003B177B">
              <w:rPr>
                <w:kern w:val="0"/>
                <w:lang w:val="uk-UA"/>
              </w:rPr>
              <w:t>рупа Артек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E56DBC" w:rsidP="003B177B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</w:t>
            </w:r>
            <w:r w:rsidR="000531B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11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C37254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1E276D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3B177B" w:rsidRDefault="003B177B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 w:rsidRPr="003B177B">
              <w:rPr>
                <w:kern w:val="0"/>
                <w:lang w:val="uk-UA"/>
              </w:rPr>
              <w:t>Борошно пшеничне в/г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E56DBC" w:rsidP="001E276D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95</w:t>
            </w:r>
            <w:r w:rsidR="000531B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Pr="00C37254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</w:tr>
      <w:tr w:rsidR="003B177B" w:rsidTr="003B177B">
        <w:trPr>
          <w:trHeight w:val="61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1E276D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Pr="00C37254" w:rsidRDefault="003B177B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Булгур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177B" w:rsidRDefault="00E56DBC" w:rsidP="003B177B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  <w:r w:rsidR="000531B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77B" w:rsidRDefault="003B177B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</w:tr>
      <w:tr w:rsidR="00E56DBC" w:rsidTr="003B177B">
        <w:trPr>
          <w:trHeight w:val="61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6DBC" w:rsidRDefault="00E56DBC" w:rsidP="003B177B">
            <w:pPr>
              <w:pStyle w:val="Standard"/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6DBC" w:rsidRDefault="00E56DBC" w:rsidP="003B177B">
            <w:pPr>
              <w:pStyle w:val="a5"/>
              <w:widowControl w:val="0"/>
              <w:ind w:left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Кускус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6DBC" w:rsidRDefault="00E56DBC" w:rsidP="003B177B">
            <w:pPr>
              <w:pStyle w:val="Standard"/>
              <w:ind w:left="-156" w:right="-14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DBC" w:rsidRDefault="00E56DBC" w:rsidP="003B17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</w:tr>
    </w:tbl>
    <w:p w:rsidR="00C24D5D" w:rsidRDefault="00C24D5D">
      <w:pPr>
        <w:pStyle w:val="Standard"/>
        <w:ind w:right="-25"/>
        <w:jc w:val="center"/>
        <w:rPr>
          <w:b/>
          <w:color w:val="000000"/>
          <w:lang w:val="uk-UA" w:eastAsia="uk-UA"/>
        </w:rPr>
      </w:pPr>
    </w:p>
    <w:p w:rsidR="00C24D5D" w:rsidRDefault="00C24D5D">
      <w:pPr>
        <w:pStyle w:val="Standard"/>
        <w:ind w:right="-25"/>
        <w:jc w:val="center"/>
        <w:rPr>
          <w:b/>
          <w:lang w:val="uk-UA"/>
        </w:rPr>
      </w:pPr>
    </w:p>
    <w:p w:rsidR="003B177B" w:rsidRDefault="005A781F">
      <w:pPr>
        <w:pStyle w:val="Standard"/>
        <w:ind w:right="-25"/>
        <w:jc w:val="center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tbl>
      <w:tblPr>
        <w:tblW w:w="101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661"/>
        <w:gridCol w:w="6718"/>
      </w:tblGrid>
      <w:tr w:rsidR="003B177B" w:rsidRPr="003B177B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3B177B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3B177B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3B177B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та якісні характеристики</w:t>
            </w:r>
          </w:p>
        </w:tc>
      </w:tr>
      <w:tr w:rsidR="003B177B" w:rsidRPr="003B177B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3B177B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widowControl/>
              <w:spacing w:after="0" w:line="264" w:lineRule="auto"/>
              <w:ind w:firstLine="42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Крупа гречана (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ДК 021:2015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: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15613000-8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Продукція із зерна зернових культур)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177B">
              <w:rPr>
                <w:rFonts w:ascii="Times New Roman" w:hAnsi="Times New Roman" w:cs="Times New Roman"/>
                <w:color w:val="000000"/>
                <w:lang w:val="ru-RU"/>
              </w:rPr>
              <w:t xml:space="preserve">Запах – властивий гречаній крупі без цвілого, затхлого та інших сторонніх запахів. Смак – властивий гречаній крупі без сторонніх присмаків. Ядро цільне без стороннього запаху, суха вологість не повинна перевищувати норм. </w:t>
            </w:r>
            <w:r w:rsidRPr="003B177B">
              <w:rPr>
                <w:rFonts w:ascii="Times New Roman" w:hAnsi="Times New Roman" w:cs="Times New Roman"/>
                <w:color w:val="000000"/>
              </w:rPr>
              <w:t>Не дозволяється зараженість та забрудненість  шкідниками.</w:t>
            </w:r>
          </w:p>
        </w:tc>
      </w:tr>
      <w:tr w:rsidR="003B177B" w:rsidRPr="003B177B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3B177B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CD547A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Рис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довгозернистий, </w:t>
            </w:r>
            <w:r w:rsidR="00CD547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пропарений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 ДК 021:2015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: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15614000-5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Рис оброблений)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177B">
              <w:rPr>
                <w:rFonts w:ascii="Times New Roman" w:hAnsi="Times New Roman" w:cs="Times New Roman"/>
                <w:color w:val="000000"/>
                <w:lang w:val="ru-RU"/>
              </w:rPr>
              <w:t xml:space="preserve">Крупа рисова першого ґатунку,  виготовлена відповідно ДСТУ. Колір та смак відповідно крупі рисовій, без стороннього смаку та запаху.  </w:t>
            </w:r>
            <w:r w:rsidRPr="003B177B">
              <w:rPr>
                <w:rFonts w:ascii="Times New Roman" w:hAnsi="Times New Roman" w:cs="Times New Roman"/>
                <w:color w:val="000000"/>
              </w:rPr>
              <w:t>Не дозволяється зараженість та забрудненість  шкідниками.</w:t>
            </w:r>
          </w:p>
        </w:tc>
      </w:tr>
      <w:tr w:rsidR="00A81769" w:rsidRPr="00A81769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69" w:rsidRPr="003B177B" w:rsidRDefault="00A81769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769" w:rsidRPr="003B177B" w:rsidRDefault="00A81769" w:rsidP="003B177B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8176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Рис круглозернистий ( ДК 021:2015: 15614000-5 - Рис оброблений)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769" w:rsidRPr="003B177B" w:rsidRDefault="00A81769" w:rsidP="003B177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81769">
              <w:rPr>
                <w:rFonts w:ascii="Times New Roman" w:hAnsi="Times New Roman" w:cs="Times New Roman"/>
                <w:color w:val="000000"/>
                <w:lang w:val="ru-RU"/>
              </w:rPr>
              <w:t>Крупа рисова першого ґатунку,  виготовлена відповідно ДСТУ. Колір та смак відповідно крупі рисовій, без стороннього смаку та запаху.  Не дозволяється зараженість та забрудненість  шкідниками.</w:t>
            </w:r>
          </w:p>
        </w:tc>
      </w:tr>
      <w:tr w:rsidR="003B177B" w:rsidRPr="00CD547A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A81769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       Пшоно (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 ДК 021:2015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: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15613000-8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Продукція із зерна зернових культур)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177B">
              <w:rPr>
                <w:rFonts w:ascii="Times New Roman" w:hAnsi="Times New Roman" w:cs="Times New Roman"/>
                <w:color w:val="000000"/>
                <w:lang w:val="ru-RU"/>
              </w:rPr>
              <w:t>Запах – властивий пшоняній  крупі без цвілого, затхлого та інших сторонніх запахів. Смак – властивий пшоняній крупі без сторонніх присмаків. Не дозволяється зараженість та забрудненість  шкідниками.</w:t>
            </w:r>
          </w:p>
        </w:tc>
      </w:tr>
      <w:tr w:rsidR="003B177B" w:rsidRPr="00CD547A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A81769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Крупа перлова (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ДК 021:2015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: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15613000-8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Продукція із зерна зернових культур)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177B">
              <w:rPr>
                <w:rFonts w:ascii="Times New Roman" w:hAnsi="Times New Roman" w:cs="Times New Roman"/>
                <w:color w:val="000000"/>
                <w:lang w:val="ru-RU"/>
              </w:rPr>
              <w:t>Запах – властивий перловій  крупі без цвілого, затхлого та інших сторонніх запахів. Смак – властивий перловій крупі без сторонніх присмаків. Не дозволяється зараженість та забрудненість  шкідниками.</w:t>
            </w:r>
          </w:p>
        </w:tc>
      </w:tr>
      <w:tr w:rsidR="003B177B" w:rsidRPr="00CD547A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A81769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  Крупа кукурудзяна</w:t>
            </w:r>
            <w:r w:rsidR="00A8176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мілкого помолу 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</w:t>
            </w:r>
            <w:r w:rsidR="00A8176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 xml:space="preserve">ДК 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021:2015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: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15613000-8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Продукція із зерна зернових культур)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177B">
              <w:rPr>
                <w:rFonts w:ascii="Times New Roman" w:hAnsi="Times New Roman" w:cs="Times New Roman"/>
                <w:color w:val="000000"/>
                <w:lang w:val="ru-RU"/>
              </w:rPr>
              <w:t>Запах – властивий кукурудзяній крупі без цвілого, затхлого та інших сторонніх запахів. Смак – властивий кукурудзяній крупі без сторонніх присмаків. Не дозволяється зараженість та забрудненість  шкідниками.</w:t>
            </w:r>
          </w:p>
        </w:tc>
      </w:tr>
      <w:tr w:rsidR="003B177B" w:rsidRPr="00CD547A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A81769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1B1D75" w:rsidP="001B1D75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B177B"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Крупа Артек (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 xml:space="preserve">ДК </w:t>
            </w:r>
            <w:r w:rsidR="003B177B"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021:2015</w:t>
            </w:r>
            <w:r w:rsidR="003B177B"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: </w:t>
            </w:r>
            <w:r w:rsidR="003B177B"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15613000-8</w:t>
            </w:r>
            <w:r w:rsidR="003B177B"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="003B177B"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Продукція із зерна зернових культур)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177B">
              <w:rPr>
                <w:rFonts w:ascii="Times New Roman" w:hAnsi="Times New Roman" w:cs="Times New Roman"/>
                <w:color w:val="000000"/>
                <w:lang w:val="ru-RU"/>
              </w:rPr>
              <w:t>Запах – властивий даній крупі без цвілого, затхлого та інших сторонніх запахів. Смак – властивий пшеничній крупі «Артек» без сторонніх присмаків. Не дозволяється зараженість та забрудненість  шкідниками. Крупа пшенична повинна  мати коричневий колір з кремовим відтінком, бути чистими , сухими , без затхлості та плісняви. Консистенція після варіння властива готовим другим стравам, звареним до повної кулінарної готовності.</w:t>
            </w:r>
          </w:p>
        </w:tc>
      </w:tr>
      <w:tr w:rsidR="003B177B" w:rsidRPr="00A81769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A81769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A81769" w:rsidRDefault="00A81769" w:rsidP="003B177B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8176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Кускус</w:t>
            </w:r>
            <w:r w:rsidR="001E276D" w:rsidRPr="00A8176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B177B" w:rsidRPr="00A8176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(ДК 021:2015: </w:t>
            </w:r>
            <w:r w:rsidRPr="00A8176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15613000-8 - Продукція із зерна зернових культур</w:t>
            </w:r>
            <w:r w:rsidR="003B177B" w:rsidRPr="00A8176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A81769" w:rsidRDefault="00A81769" w:rsidP="00A817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A81769">
              <w:rPr>
                <w:rFonts w:ascii="Times New Roman" w:hAnsi="Times New Roman" w:cs="Times New Roman"/>
                <w:color w:val="000000"/>
                <w:lang w:val="ru-RU"/>
              </w:rPr>
              <w:t xml:space="preserve">Крупа Кускус повинна відповідати нормам ДСТУ. Притаманний крупі смак та запах, без запаху плісняви, затхлості, без кислуватого, гіркуватого інших сторонніх присмаків. Зараженість і забрудненість шкідниками хлібних запасів не допускається. </w:t>
            </w:r>
          </w:p>
        </w:tc>
      </w:tr>
      <w:tr w:rsidR="003B177B" w:rsidRPr="003B177B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A81769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widowControl/>
              <w:spacing w:after="0" w:line="264" w:lineRule="auto"/>
              <w:ind w:firstLine="42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Борошно пшеничне в/г (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 xml:space="preserve">ДК 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lastRenderedPageBreak/>
              <w:t>021:2015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: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15612100-2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Борошно пшеничне)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B624F6" w:rsidP="00B624F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Пшеничне, вищого ґатунку. </w:t>
            </w:r>
            <w:bookmarkStart w:id="0" w:name="_GoBack"/>
            <w:bookmarkEnd w:id="0"/>
            <w:r w:rsidR="003B177B" w:rsidRPr="003B177B">
              <w:rPr>
                <w:rFonts w:ascii="Times New Roman" w:hAnsi="Times New Roman" w:cs="Times New Roman"/>
                <w:color w:val="000000"/>
                <w:lang w:val="ru-RU"/>
              </w:rPr>
              <w:t xml:space="preserve">Колір: білий. Запах: властивий пшеничному борошну, без сторонніх запахів. Смак: властивий </w:t>
            </w:r>
            <w:r w:rsidR="003B177B" w:rsidRPr="003B177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пшеничному борошну, без сторонніх присмаків, не кислий, не гіркий.  </w:t>
            </w:r>
            <w:r w:rsidR="003B177B" w:rsidRPr="003B177B">
              <w:rPr>
                <w:rFonts w:ascii="Times New Roman" w:hAnsi="Times New Roman" w:cs="Times New Roman"/>
                <w:color w:val="000000"/>
              </w:rPr>
              <w:t xml:space="preserve">Забрудненість і зараженість шкідниками - не допускається.  </w:t>
            </w:r>
          </w:p>
        </w:tc>
      </w:tr>
      <w:tr w:rsidR="003B177B" w:rsidRPr="003B177B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A81769" w:rsidP="003B177B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widowControl/>
              <w:spacing w:after="0" w:line="264" w:lineRule="auto"/>
              <w:ind w:firstLine="42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Крупа Булгур (ДК 021:2015: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 xml:space="preserve"> 15613000-8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DFEFD"/>
                <w:lang w:val="ru-RU" w:eastAsia="ru-RU"/>
              </w:rPr>
              <w:t> - </w:t>
            </w: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 w:eastAsia="ru-RU"/>
              </w:rPr>
              <w:t>Продукція із зерна зернових культур)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B624F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B177B">
              <w:rPr>
                <w:rFonts w:ascii="Arial" w:hAnsi="Arial" w:cs="Arial"/>
                <w:color w:val="6D6D6D"/>
                <w:sz w:val="21"/>
                <w:szCs w:val="21"/>
              </w:rPr>
              <w:t> </w:t>
            </w:r>
            <w:r w:rsidR="00B624F6">
              <w:rPr>
                <w:rFonts w:ascii="Times New Roman" w:hAnsi="Times New Roman" w:cs="Times New Roman"/>
                <w:lang w:val="ru-RU"/>
              </w:rPr>
              <w:t xml:space="preserve">Крупа пшенична (Булгур). </w:t>
            </w:r>
            <w:r w:rsidRPr="003B177B">
              <w:rPr>
                <w:rFonts w:ascii="Times New Roman" w:hAnsi="Times New Roman" w:cs="Times New Roman"/>
                <w:lang w:val="ru-RU"/>
              </w:rPr>
              <w:t xml:space="preserve">Булгур являє собою висушену та подріблену пшеницю. Запах та смак характерний пшеничній крупі,без затхлості, плісняви та інших сторонніх запахів, нормальний колір. </w:t>
            </w:r>
            <w:r w:rsidRPr="003B177B">
              <w:rPr>
                <w:rFonts w:ascii="Times New Roman" w:hAnsi="Times New Roman" w:cs="Times New Roman"/>
              </w:rPr>
              <w:t>Не заражена шкідниками, без смітних домішок. Без ГМО. </w:t>
            </w:r>
          </w:p>
        </w:tc>
      </w:tr>
      <w:tr w:rsidR="003B177B" w:rsidRPr="00CD547A" w:rsidTr="00B55A58">
        <w:trPr>
          <w:trHeight w:val="20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7B" w:rsidRPr="003B177B" w:rsidRDefault="0083125D" w:rsidP="00A81769">
            <w:pPr>
              <w:tabs>
                <w:tab w:val="left" w:pos="708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817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widowControl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17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Крупа ячмінна (ДК 021:2015:15613000-8 - Продукція із зерна зернових культур )</w:t>
            </w:r>
          </w:p>
        </w:tc>
        <w:tc>
          <w:tcPr>
            <w:tcW w:w="6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7B" w:rsidRPr="003B177B" w:rsidRDefault="003B177B" w:rsidP="003B177B">
            <w:pPr>
              <w:jc w:val="both"/>
              <w:rPr>
                <w:rFonts w:ascii="Arial" w:hAnsi="Arial" w:cs="Arial"/>
                <w:color w:val="6D6D6D"/>
                <w:sz w:val="21"/>
                <w:szCs w:val="21"/>
                <w:lang w:val="ru-RU"/>
              </w:rPr>
            </w:pPr>
            <w:r w:rsidRPr="003B177B">
              <w:rPr>
                <w:rFonts w:ascii="Times New Roman" w:hAnsi="Times New Roman" w:cs="Times New Roman"/>
                <w:color w:val="000000"/>
                <w:lang w:val="ru-RU"/>
              </w:rPr>
              <w:t>Запах – властивий ячмінній крупі без цвілого, затхлого та інших сторонніх запахів. Смак – властивий ячмінній крупі без сторонніх присмаків. Не дозволяється зараженість та забрудненість шкідниками.</w:t>
            </w:r>
          </w:p>
        </w:tc>
      </w:tr>
    </w:tbl>
    <w:p w:rsidR="00C24D5D" w:rsidRDefault="00C24D5D">
      <w:pPr>
        <w:pStyle w:val="Standard"/>
        <w:ind w:right="-25"/>
        <w:jc w:val="center"/>
        <w:rPr>
          <w:color w:val="FF0000"/>
          <w:lang w:val="uk-UA"/>
        </w:rPr>
      </w:pPr>
    </w:p>
    <w:p w:rsidR="00C24D5D" w:rsidRDefault="005A781F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/>
          <w:lang w:eastAsia="ar-SA"/>
        </w:rPr>
      </w:pPr>
      <w:r>
        <w:rPr>
          <w:b/>
        </w:rPr>
        <w:t>Вимоги</w:t>
      </w:r>
      <w:r>
        <w:rPr>
          <w:b/>
          <w:lang w:eastAsia="ar-SA"/>
        </w:rPr>
        <w:t xml:space="preserve"> до предмета закупівлі:</w:t>
      </w:r>
    </w:p>
    <w:p w:rsidR="00CE754B" w:rsidRDefault="00CE754B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</w:p>
    <w:p w:rsidR="00CE754B" w:rsidRPr="00CE754B" w:rsidRDefault="00CE754B" w:rsidP="00CE754B">
      <w:pPr>
        <w:tabs>
          <w:tab w:val="left" w:pos="3735"/>
        </w:tabs>
        <w:autoSpaceDE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E754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</w:t>
      </w:r>
      <w:r w:rsidRPr="00CE754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Строки постачання</w:t>
      </w:r>
      <w:r w:rsidRPr="00CE754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 до 31.12.202</w:t>
      </w:r>
      <w:r w:rsidR="001E276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CE754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CE754B" w:rsidRDefault="00CE754B" w:rsidP="00CE754B">
      <w:pPr>
        <w:tabs>
          <w:tab w:val="left" w:pos="3735"/>
        </w:tabs>
        <w:autoSpaceDE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E754B" w:rsidRPr="00CE754B" w:rsidRDefault="00CE754B" w:rsidP="00CE754B">
      <w:pPr>
        <w:tabs>
          <w:tab w:val="left" w:pos="3735"/>
        </w:tabs>
        <w:autoSpaceDE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  <w:r w:rsidRPr="00CE754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</w:t>
      </w:r>
      <w:r w:rsidRPr="00CE75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 Технічні вимоги: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 xml:space="preserve">1. Товар має відповідати вимогам Закону України «Про основні принципи та вимоги до безпечності та якості харчових продуктів» від 23.12.1997 року № 771/97-ВР (зі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</w:t>
      </w:r>
      <w:r>
        <w:rPr>
          <w:lang w:val="uk-UA" w:eastAsia="zh-CN"/>
        </w:rPr>
        <w:t>до вимог законодавства України.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</w:t>
      </w:r>
      <w:r>
        <w:rPr>
          <w:lang w:val="uk-UA" w:eastAsia="zh-CN"/>
        </w:rPr>
        <w:t>т, визначених законодавством.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3. Термін придатності Товару на момент поставки повинен бути не менше 80% від основного терміну придатності згідно технічних умов на виробництві.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становить 2</w:t>
      </w:r>
      <w:r w:rsidR="00B17D4F">
        <w:rPr>
          <w:lang w:val="uk-UA" w:eastAsia="zh-CN"/>
        </w:rPr>
        <w:t xml:space="preserve"> робочі</w:t>
      </w:r>
      <w:r w:rsidRPr="00A81769">
        <w:rPr>
          <w:lang w:val="uk-UA" w:eastAsia="zh-CN"/>
        </w:rPr>
        <w:t xml:space="preserve"> дні з моменту встановлення, що товар не відповідає встан</w:t>
      </w:r>
      <w:r w:rsidR="00B17D4F">
        <w:rPr>
          <w:lang w:val="uk-UA" w:eastAsia="zh-CN"/>
        </w:rPr>
        <w:t>овленим якісним характеристикам</w:t>
      </w:r>
      <w:r w:rsidRPr="00A81769">
        <w:rPr>
          <w:lang w:val="uk-UA" w:eastAsia="zh-CN"/>
        </w:rPr>
        <w:t xml:space="preserve"> (в складі пропозиції подається відповідний гарантійний лист).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4. Місце поставки товарів та умови поставки товарів</w:t>
      </w:r>
      <w:r w:rsidRPr="00B17D4F">
        <w:rPr>
          <w:lang w:val="uk-UA" w:eastAsia="zh-CN"/>
        </w:rPr>
        <w:t xml:space="preserve">: м. Хмельницький, </w:t>
      </w:r>
      <w:r w:rsidR="00B17D4F" w:rsidRPr="00B17D4F">
        <w:rPr>
          <w:lang w:val="uk-UA" w:eastAsia="zh-CN"/>
        </w:rPr>
        <w:t>вулиця Якова Гальчевського, 34</w:t>
      </w:r>
      <w:r w:rsidR="00B17D4F">
        <w:rPr>
          <w:lang w:val="uk-UA" w:eastAsia="zh-CN"/>
        </w:rPr>
        <w:t xml:space="preserve"> </w:t>
      </w:r>
      <w:r w:rsidRPr="00B17D4F">
        <w:rPr>
          <w:lang w:val="uk-UA" w:eastAsia="zh-CN"/>
        </w:rPr>
        <w:t>спеціальним автотранспортом – Учасника для перевезення вищезазначених</w:t>
      </w:r>
      <w:r w:rsidRPr="00A81769">
        <w:rPr>
          <w:lang w:val="uk-UA" w:eastAsia="zh-CN"/>
        </w:rPr>
        <w:t xml:space="preserve"> товарів. Продукція харчової промисловості повинна постачатися у спеціальному транспорті з </w:t>
      </w:r>
      <w:r w:rsidRPr="00A81769">
        <w:rPr>
          <w:lang w:val="uk-UA" w:eastAsia="zh-CN"/>
        </w:rPr>
        <w:lastRenderedPageBreak/>
        <w:t>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 Водій повинен мати особист</w:t>
      </w:r>
      <w:r>
        <w:rPr>
          <w:lang w:val="uk-UA" w:eastAsia="zh-CN"/>
        </w:rPr>
        <w:t>у медичну книжку, або її копію.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Доставка товару та розвантаження: здійснюється за р</w:t>
      </w:r>
      <w:r>
        <w:rPr>
          <w:lang w:val="uk-UA" w:eastAsia="zh-CN"/>
        </w:rPr>
        <w:t>ахунок Постачальника.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 xml:space="preserve">5. Строк поставки товарів: до 31 грудня 2024р, невеликими партіями за потребою </w:t>
      </w:r>
      <w:r>
        <w:rPr>
          <w:lang w:val="uk-UA" w:eastAsia="zh-CN"/>
        </w:rPr>
        <w:t>з</w:t>
      </w:r>
      <w:r w:rsidRPr="00A81769">
        <w:rPr>
          <w:lang w:val="uk-UA" w:eastAsia="zh-CN"/>
        </w:rPr>
        <w:t>гідно заявок Замовника (засобами телефонного зв’язку, шляхом листування</w:t>
      </w:r>
      <w:r>
        <w:rPr>
          <w:lang w:val="uk-UA" w:eastAsia="zh-CN"/>
        </w:rPr>
        <w:t>, по електронній пошті)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6. Переможець оплачує усі витрати, пов’язані з пересилкою документів ( договір, рахунок, накладні,вит</w:t>
      </w:r>
      <w:r>
        <w:rPr>
          <w:lang w:val="uk-UA" w:eastAsia="zh-CN"/>
        </w:rPr>
        <w:t>рати по доставці товару і т.п.)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7. При поставці товару копії супровідних документів на</w:t>
      </w:r>
      <w:r>
        <w:rPr>
          <w:lang w:val="uk-UA" w:eastAsia="zh-CN"/>
        </w:rPr>
        <w:t>даються на кожну партію товару.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</w:t>
      </w:r>
      <w:r>
        <w:rPr>
          <w:lang w:val="uk-UA" w:eastAsia="zh-CN"/>
        </w:rPr>
        <w:t>инен надати наступні документи: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- Копії документів завірені підписом та печаткою про якість продукції (сертифікати відповідності/якості або інші документи, що підтверджують якість товару), в яких зазначені всі показники стосовно відповідності товару, критеріям документації торгів, встановлені діючим законодавст</w:t>
      </w:r>
      <w:r>
        <w:rPr>
          <w:lang w:val="uk-UA" w:eastAsia="zh-CN"/>
        </w:rPr>
        <w:t>вом на запропоновану продукцію.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- лист з описом якісних та функціональних характеристик товару, та країну походження (назва; країна походження; повна назва виробника та його адреса; конкретну торгівельну назву запропонованого товару; основні характеристики, у тому числі відповідність товару стандартам, що визначені відповідними ДСТУ, ТУ; вид розфасовки (тар</w:t>
      </w:r>
      <w:r>
        <w:rPr>
          <w:lang w:val="uk-UA" w:eastAsia="zh-CN"/>
        </w:rPr>
        <w:t>у); спосіб і термін зберігання.</w:t>
      </w:r>
    </w:p>
    <w:p w:rsidR="00A81769" w:rsidRPr="00A81769" w:rsidRDefault="00A81769" w:rsidP="00A81769">
      <w:pPr>
        <w:pStyle w:val="Standard"/>
        <w:jc w:val="both"/>
        <w:rPr>
          <w:lang w:val="uk-UA" w:eastAsia="zh-CN"/>
        </w:rPr>
      </w:pPr>
      <w:r w:rsidRPr="00A81769">
        <w:rPr>
          <w:lang w:val="uk-UA" w:eastAsia="zh-CN"/>
        </w:rPr>
        <w:t>8. . Учасник подає копію чинного договору про послуги з дезінфекції автотранспортних засобів або інший документ, що підтверджує проведення дезінфекції транспортних засобів, як</w:t>
      </w:r>
      <w:r>
        <w:rPr>
          <w:lang w:val="uk-UA" w:eastAsia="zh-CN"/>
        </w:rPr>
        <w:t>ими буде здійснюватися поставка</w:t>
      </w:r>
    </w:p>
    <w:p w:rsidR="00CE754B" w:rsidRDefault="00A81769" w:rsidP="00A81769">
      <w:pPr>
        <w:pStyle w:val="Standard"/>
        <w:jc w:val="both"/>
        <w:rPr>
          <w:i/>
          <w:lang w:val="uk-UA" w:eastAsia="zh-CN"/>
        </w:rPr>
      </w:pPr>
      <w:r w:rsidRPr="00A81769">
        <w:rPr>
          <w:lang w:val="uk-UA" w:eastAsia="zh-CN"/>
        </w:rPr>
        <w:t>9. Маркування, зазначення інформації про товар здійснюється з дотриманням вимог Закону України «Про інформацію для споживачів щодо харчових продуктів» від 06.12.2018 №2639-VIII.</w:t>
      </w:r>
    </w:p>
    <w:p w:rsidR="00C24D5D" w:rsidRPr="00440007" w:rsidRDefault="00440007" w:rsidP="00440007">
      <w:pPr>
        <w:pStyle w:val="Standard"/>
        <w:jc w:val="both"/>
        <w:rPr>
          <w:i/>
          <w:lang w:val="uk-UA" w:eastAsia="zh-CN"/>
        </w:rPr>
      </w:pPr>
      <w:r w:rsidRPr="00440007">
        <w:rPr>
          <w:i/>
          <w:lang w:val="uk-UA" w:eastAsia="zh-CN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"або еквівалент".</w:t>
      </w:r>
    </w:p>
    <w:p w:rsidR="00440007" w:rsidRPr="00260D01" w:rsidRDefault="00440007" w:rsidP="00440007">
      <w:pPr>
        <w:pStyle w:val="Standard"/>
        <w:jc w:val="both"/>
        <w:rPr>
          <w:lang w:val="uk-UA"/>
        </w:rPr>
      </w:pPr>
    </w:p>
    <w:p w:rsidR="00C24D5D" w:rsidRDefault="005A781F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C24D5D" w:rsidRDefault="005A781F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C24D5D" w:rsidRDefault="005A781F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C24D5D" w:rsidRPr="00F70B52" w:rsidRDefault="005A781F" w:rsidP="00F70B52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C24D5D" w:rsidRDefault="00C24D5D">
      <w:pPr>
        <w:pStyle w:val="Standard"/>
      </w:pPr>
    </w:p>
    <w:sectPr w:rsidR="00C24D5D" w:rsidSect="00F70B52">
      <w:pgSz w:w="12240" w:h="15840"/>
      <w:pgMar w:top="1440" w:right="1041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FD" w:rsidRDefault="003E3BFD">
      <w:pPr>
        <w:spacing w:after="0" w:line="240" w:lineRule="auto"/>
      </w:pPr>
      <w:r>
        <w:separator/>
      </w:r>
    </w:p>
  </w:endnote>
  <w:endnote w:type="continuationSeparator" w:id="0">
    <w:p w:rsidR="003E3BFD" w:rsidRDefault="003E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FD" w:rsidRDefault="003E3B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3BFD" w:rsidRDefault="003E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5E3"/>
    <w:multiLevelType w:val="hybridMultilevel"/>
    <w:tmpl w:val="F6A484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E03300"/>
    <w:multiLevelType w:val="multilevel"/>
    <w:tmpl w:val="90A0F7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A2C6636"/>
    <w:multiLevelType w:val="multilevel"/>
    <w:tmpl w:val="099A9C08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 w15:restartNumberingAfterBreak="0">
    <w:nsid w:val="42B8402A"/>
    <w:multiLevelType w:val="multilevel"/>
    <w:tmpl w:val="B7282AE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4" w15:restartNumberingAfterBreak="0">
    <w:nsid w:val="44D305AD"/>
    <w:multiLevelType w:val="hybridMultilevel"/>
    <w:tmpl w:val="BB74D110"/>
    <w:lvl w:ilvl="0" w:tplc="50229D0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0067A"/>
    <w:multiLevelType w:val="hybridMultilevel"/>
    <w:tmpl w:val="0644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A25E8"/>
    <w:multiLevelType w:val="hybridMultilevel"/>
    <w:tmpl w:val="952C55EA"/>
    <w:lvl w:ilvl="0" w:tplc="50229D0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5D"/>
    <w:rsid w:val="0005033B"/>
    <w:rsid w:val="000531BD"/>
    <w:rsid w:val="00100AC7"/>
    <w:rsid w:val="00163A45"/>
    <w:rsid w:val="001671BB"/>
    <w:rsid w:val="00172827"/>
    <w:rsid w:val="001B1D75"/>
    <w:rsid w:val="001E276D"/>
    <w:rsid w:val="001F2253"/>
    <w:rsid w:val="0020174C"/>
    <w:rsid w:val="00260D01"/>
    <w:rsid w:val="00275273"/>
    <w:rsid w:val="0029133F"/>
    <w:rsid w:val="003B177B"/>
    <w:rsid w:val="003D41E6"/>
    <w:rsid w:val="003E3BFD"/>
    <w:rsid w:val="003F7B0C"/>
    <w:rsid w:val="00440007"/>
    <w:rsid w:val="0049790D"/>
    <w:rsid w:val="004A75F9"/>
    <w:rsid w:val="004C22BF"/>
    <w:rsid w:val="004D0885"/>
    <w:rsid w:val="005803A6"/>
    <w:rsid w:val="0059629A"/>
    <w:rsid w:val="005A781F"/>
    <w:rsid w:val="00601D4E"/>
    <w:rsid w:val="00684AAB"/>
    <w:rsid w:val="006E0A8D"/>
    <w:rsid w:val="00810B50"/>
    <w:rsid w:val="0083125D"/>
    <w:rsid w:val="008644E4"/>
    <w:rsid w:val="00883C39"/>
    <w:rsid w:val="008919C8"/>
    <w:rsid w:val="00924457"/>
    <w:rsid w:val="0096541A"/>
    <w:rsid w:val="009A46CB"/>
    <w:rsid w:val="009A7C4A"/>
    <w:rsid w:val="00A20942"/>
    <w:rsid w:val="00A62E22"/>
    <w:rsid w:val="00A81769"/>
    <w:rsid w:val="00AC1839"/>
    <w:rsid w:val="00B17D4F"/>
    <w:rsid w:val="00B2087D"/>
    <w:rsid w:val="00B600E3"/>
    <w:rsid w:val="00B624F6"/>
    <w:rsid w:val="00B86055"/>
    <w:rsid w:val="00BA211C"/>
    <w:rsid w:val="00BB394B"/>
    <w:rsid w:val="00C24D5D"/>
    <w:rsid w:val="00C37254"/>
    <w:rsid w:val="00CC3A77"/>
    <w:rsid w:val="00CD547A"/>
    <w:rsid w:val="00CE754B"/>
    <w:rsid w:val="00D60893"/>
    <w:rsid w:val="00D7368D"/>
    <w:rsid w:val="00E56DBC"/>
    <w:rsid w:val="00F10A30"/>
    <w:rsid w:val="00F70B52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A0D6"/>
  <w15:docId w15:val="{D801E561-DA30-40BC-B4D0-D234981E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1">
    <w:name w:val="Обычный1"/>
    <w:pPr>
      <w:widowControl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a7">
    <w:name w:val="Основной текст Знак"/>
    <w:basedOn w:val="a0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8">
    <w:name w:val="Абзац списка Знак"/>
    <w:rPr>
      <w:lang w:val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WW8Num1z0">
    <w:name w:val="WW8Num1z0"/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Solomiya</cp:lastModifiedBy>
  <cp:revision>11</cp:revision>
  <dcterms:created xsi:type="dcterms:W3CDTF">2023-12-11T22:12:00Z</dcterms:created>
  <dcterms:modified xsi:type="dcterms:W3CDTF">2023-12-25T16:53:00Z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