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2"/>
        <w:ind w:left="7454" w:firstLine="1683"/>
        <w:jc w:val="right"/>
      </w:pPr>
      <w:r>
        <w:rPr/>
        <w:t>Додаток</w:t>
      </w:r>
      <w:r>
        <w:rPr>
          <w:spacing w:val="1"/>
        </w:rPr>
        <w:t> </w:t>
      </w:r>
      <w:r>
        <w:rPr/>
        <w:t>5</w:t>
      </w:r>
      <w:r>
        <w:rPr>
          <w:spacing w:val="-57"/>
        </w:rPr>
        <w:t> </w:t>
      </w:r>
      <w:r>
        <w:rPr/>
        <w:t>до</w:t>
      </w:r>
      <w:r>
        <w:rPr>
          <w:spacing w:val="-4"/>
        </w:rPr>
        <w:t> </w:t>
      </w:r>
      <w:r>
        <w:rPr/>
        <w:t>тендерної</w:t>
      </w:r>
      <w:r>
        <w:rPr>
          <w:spacing w:val="-6"/>
        </w:rPr>
        <w:t> </w:t>
      </w:r>
      <w:r>
        <w:rPr/>
        <w:t>документації</w:t>
      </w:r>
    </w:p>
    <w:p>
      <w:pPr>
        <w:spacing w:line="240" w:lineRule="auto" w:before="1"/>
        <w:rPr>
          <w:b/>
          <w:sz w:val="24"/>
        </w:rPr>
      </w:pPr>
    </w:p>
    <w:p>
      <w:pPr>
        <w:pStyle w:val="Title"/>
        <w:ind w:right="636"/>
      </w:pPr>
      <w:r>
        <w:rPr/>
        <w:t>ЗАГАЛЬНІ</w:t>
      </w:r>
      <w:r>
        <w:rPr>
          <w:spacing w:val="-4"/>
        </w:rPr>
        <w:t> </w:t>
      </w:r>
      <w:r>
        <w:rPr/>
        <w:t>ВІДОМОСТІ</w:t>
      </w:r>
      <w:r>
        <w:rPr>
          <w:spacing w:val="-2"/>
        </w:rPr>
        <w:t> </w:t>
      </w:r>
      <w:r>
        <w:rPr/>
        <w:t>ПРО</w:t>
      </w:r>
      <w:r>
        <w:rPr>
          <w:spacing w:val="-2"/>
        </w:rPr>
        <w:t> </w:t>
      </w:r>
      <w:r>
        <w:rPr/>
        <w:t>УЧАСНИКА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0"/>
        <w:rPr>
          <w:b/>
          <w:sz w:val="11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4964"/>
        <w:gridCol w:w="4397"/>
      </w:tblGrid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з/п</w:t>
            </w:r>
          </w:p>
        </w:tc>
        <w:tc>
          <w:tcPr>
            <w:tcW w:w="4964" w:type="dxa"/>
          </w:tcPr>
          <w:p>
            <w:pPr>
              <w:pStyle w:val="TableParagraph"/>
              <w:spacing w:before="138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відомості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про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Учасника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торгів</w:t>
            </w:r>
          </w:p>
        </w:tc>
        <w:tc>
          <w:tcPr>
            <w:tcW w:w="4397" w:type="dxa"/>
          </w:tcPr>
          <w:p>
            <w:pPr>
              <w:pStyle w:val="TableParagraph"/>
              <w:spacing w:before="138"/>
              <w:ind w:left="1546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</w:t>
            </w:r>
          </w:p>
        </w:tc>
      </w:tr>
      <w:tr>
        <w:trPr>
          <w:trHeight w:val="830" w:hRule="atLeast"/>
        </w:trPr>
        <w:tc>
          <w:tcPr>
            <w:tcW w:w="708" w:type="dxa"/>
          </w:tcPr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Повне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найменування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прізвище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ім’я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батькові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(для фізичних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осіб)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власності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08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4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Юридична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адреса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2811"/>
              <w:rPr>
                <w:sz w:val="24"/>
              </w:rPr>
            </w:pPr>
            <w:r>
              <w:rPr>
                <w:sz w:val="24"/>
              </w:rPr>
              <w:t>Місцезнаходження: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Поштова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адреса: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08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факс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ЄДРПОУ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ідентифікаційний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номер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фізичних осіб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708" w:type="dxa"/>
          </w:tcPr>
          <w:p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2009" w:val="left" w:leader="none"/>
                <w:tab w:pos="3496" w:val="left" w:leader="none"/>
                <w:tab w:pos="4419" w:val="left" w:leader="none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Індивідуальний</w:t>
              <w:tab/>
              <w:t>податковий</w:t>
              <w:tab/>
              <w:t>номер</w:t>
              <w:tab/>
            </w:r>
            <w:r>
              <w:rPr>
                <w:spacing w:val="-1"/>
                <w:sz w:val="24"/>
              </w:rPr>
              <w:t>(для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податку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додану вартість)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08" w:type="dxa"/>
          </w:tcPr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4" w:type="dxa"/>
          </w:tcPr>
          <w:p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банку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(банків)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банківські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реквізити: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66" w:hRule="atLeast"/>
        </w:trPr>
        <w:tc>
          <w:tcPr>
            <w:tcW w:w="708" w:type="dxa"/>
          </w:tcPr>
          <w:p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1350" w:val="left" w:leader="none"/>
                <w:tab w:pos="1942" w:val="left" w:leader="none"/>
                <w:tab w:pos="3168" w:val="left" w:leader="none"/>
                <w:tab w:pos="4098" w:val="left" w:leader="none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Відомості</w:t>
              <w:tab/>
              <w:t>про</w:t>
              <w:tab/>
              <w:t>керівника</w:t>
              <w:tab/>
              <w:t>(П.І.Б.,</w:t>
              <w:tab/>
            </w:r>
            <w:r>
              <w:rPr>
                <w:spacing w:val="-1"/>
                <w:sz w:val="24"/>
              </w:rPr>
              <w:t>посада,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контактний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телефон)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4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4" w:type="dxa"/>
          </w:tcPr>
          <w:p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Перелік контактних осіб та їх телефони,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уповноважені діяти від імені Учасника і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підписувати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зобов’язань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торгів.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2" w:hRule="atLeast"/>
        </w:trPr>
        <w:tc>
          <w:tcPr>
            <w:tcW w:w="708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1319" w:val="left" w:leader="none"/>
                <w:tab w:pos="1547" w:val="left" w:leader="none"/>
                <w:tab w:pos="2569" w:val="left" w:leader="none"/>
                <w:tab w:pos="2741" w:val="left" w:leader="none"/>
                <w:tab w:pos="3651" w:val="left" w:leader="none"/>
                <w:tab w:pos="3977" w:val="left" w:leader="none"/>
                <w:tab w:pos="4641" w:val="left" w:leader="none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Основна спеціалізація, напрямки діяльності.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(Повинна</w:t>
              <w:tab/>
              <w:t>відповідати</w:t>
              <w:tab/>
              <w:tab/>
              <w:t>витягу</w:t>
              <w:tab/>
              <w:t>з</w:t>
              <w:tab/>
            </w:r>
            <w:r>
              <w:rPr>
                <w:spacing w:val="-1"/>
                <w:sz w:val="24"/>
              </w:rPr>
              <w:t>Єдиного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державного</w:t>
              <w:tab/>
              <w:tab/>
              <w:t>реєстру</w:t>
              <w:tab/>
              <w:t>юридичних</w:t>
              <w:tab/>
              <w:t>осіб</w:t>
              <w:tab/>
            </w:r>
            <w:r>
              <w:rPr>
                <w:spacing w:val="-3"/>
                <w:sz w:val="24"/>
              </w:rPr>
              <w:t>та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фізичних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осіб-підприємців,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враховувати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закупівлі)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26" w:hRule="atLeast"/>
        </w:trPr>
        <w:tc>
          <w:tcPr>
            <w:tcW w:w="708" w:type="dxa"/>
          </w:tcPr>
          <w:p>
            <w:pPr>
              <w:pStyle w:val="TableParagraph"/>
              <w:spacing w:before="1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4" w:type="dxa"/>
          </w:tcPr>
          <w:p>
            <w:pPr>
              <w:pStyle w:val="TableParagraph"/>
              <w:tabs>
                <w:tab w:pos="825" w:val="left" w:leader="none"/>
                <w:tab w:pos="1444" w:val="left" w:leader="none"/>
                <w:tab w:pos="2350" w:val="left" w:leader="none"/>
                <w:tab w:pos="3379" w:val="left" w:leader="none"/>
                <w:tab w:pos="3871" w:val="left" w:leader="none"/>
              </w:tabs>
              <w:spacing w:before="37"/>
              <w:ind w:right="101"/>
              <w:rPr>
                <w:sz w:val="24"/>
              </w:rPr>
            </w:pPr>
            <w:r>
              <w:rPr>
                <w:sz w:val="24"/>
              </w:rPr>
              <w:t>Дані</w:t>
              <w:tab/>
              <w:t>про</w:t>
              <w:tab/>
              <w:t>наявні</w:t>
              <w:tab/>
              <w:t>ліцензії</w:t>
              <w:tab/>
              <w:t>(із</w:t>
              <w:tab/>
            </w:r>
            <w:r>
              <w:rPr>
                <w:spacing w:val="-1"/>
                <w:sz w:val="24"/>
              </w:rPr>
              <w:t>наданням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належним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чином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завірених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копій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ліцензій)</w:t>
            </w:r>
          </w:p>
        </w:tc>
        <w:tc>
          <w:tcPr>
            <w:tcW w:w="439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line="240" w:lineRule="auto" w:before="7"/>
        <w:rPr>
          <w:b/>
          <w:sz w:val="27"/>
        </w:rPr>
      </w:pPr>
    </w:p>
    <w:p>
      <w:pPr>
        <w:pStyle w:val="BodyText"/>
        <w:ind w:left="889" w:right="640"/>
        <w:jc w:val="center"/>
      </w:pPr>
      <w:r>
        <w:rPr/>
        <w:t>Посада,</w:t>
      </w:r>
      <w:r>
        <w:rPr>
          <w:spacing w:val="-2"/>
        </w:rPr>
        <w:t> </w:t>
      </w:r>
      <w:r>
        <w:rPr/>
        <w:t>прізвище,</w:t>
      </w:r>
      <w:r>
        <w:rPr>
          <w:spacing w:val="-2"/>
        </w:rPr>
        <w:t> </w:t>
      </w:r>
      <w:r>
        <w:rPr/>
        <w:t>ініціали,</w:t>
      </w:r>
      <w:r>
        <w:rPr>
          <w:spacing w:val="-1"/>
        </w:rPr>
        <w:t> </w:t>
      </w:r>
      <w:r>
        <w:rPr/>
        <w:t>підпис</w:t>
      </w:r>
      <w:r>
        <w:rPr>
          <w:spacing w:val="-3"/>
        </w:rPr>
        <w:t> </w:t>
      </w:r>
      <w:r>
        <w:rPr/>
        <w:t>уповноваженої</w:t>
      </w:r>
      <w:r>
        <w:rPr>
          <w:spacing w:val="-2"/>
        </w:rPr>
        <w:t> </w:t>
      </w:r>
      <w:r>
        <w:rPr/>
        <w:t>особи</w:t>
      </w:r>
      <w:r>
        <w:rPr>
          <w:spacing w:val="-1"/>
        </w:rPr>
        <w:t> </w:t>
      </w:r>
      <w:r>
        <w:rPr/>
        <w:t>Учасника,</w:t>
      </w:r>
      <w:r>
        <w:rPr>
          <w:spacing w:val="-2"/>
        </w:rPr>
        <w:t> </w:t>
      </w:r>
      <w:r>
        <w:rPr/>
        <w:t>завірені</w:t>
      </w:r>
      <w:r>
        <w:rPr>
          <w:spacing w:val="-1"/>
        </w:rPr>
        <w:t> </w:t>
      </w:r>
      <w:r>
        <w:rPr/>
        <w:t>печаткою.</w:t>
      </w:r>
    </w:p>
    <w:sectPr>
      <w:type w:val="continuous"/>
      <w:pgSz w:w="11910" w:h="16840"/>
      <w:pgMar w:top="760" w:bottom="280" w:left="10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i/>
      <w:iCs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889" w:right="102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2023-11-29T12:08:27Z</dcterms:created>
  <dcterms:modified xsi:type="dcterms:W3CDTF">2023-11-29T12:08:27Z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2023-11-29T00:00:00Z</vt:filetime>
  </property>
</Properties>
</file>