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17D8" w14:textId="77777777" w:rsidR="006267B9" w:rsidRDefault="008B76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1401ACDC" w14:textId="77777777" w:rsidR="006267B9" w:rsidRDefault="006267B9" w:rsidP="008436CB">
      <w:pPr>
        <w:spacing w:line="240" w:lineRule="auto"/>
        <w:jc w:val="both"/>
        <w:rPr>
          <w:rFonts w:ascii="Times New Roman" w:eastAsia="Times New Roman" w:hAnsi="Times New Roman" w:cs="Times New Roman"/>
          <w:sz w:val="24"/>
          <w:szCs w:val="24"/>
        </w:rPr>
      </w:pPr>
    </w:p>
    <w:p w14:paraId="1F514346" w14:textId="217D7427" w:rsidR="006267B9" w:rsidRDefault="00AF720C"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.Михайло-</w:t>
      </w:r>
      <w:proofErr w:type="spellStart"/>
      <w:r>
        <w:rPr>
          <w:rFonts w:ascii="Times New Roman" w:eastAsia="Times New Roman" w:hAnsi="Times New Roman" w:cs="Times New Roman"/>
          <w:sz w:val="24"/>
          <w:szCs w:val="24"/>
        </w:rPr>
        <w:t>Лукашеве</w:t>
      </w:r>
      <w:proofErr w:type="spellEnd"/>
      <w:r w:rsidR="008B76BD">
        <w:rPr>
          <w:rFonts w:ascii="Times New Roman" w:eastAsia="Times New Roman" w:hAnsi="Times New Roman" w:cs="Times New Roman"/>
          <w:sz w:val="24"/>
          <w:szCs w:val="24"/>
        </w:rPr>
        <w:tab/>
      </w:r>
      <w:r w:rsidR="008B76BD">
        <w:rPr>
          <w:rFonts w:ascii="Times New Roman" w:eastAsia="Times New Roman" w:hAnsi="Times New Roman" w:cs="Times New Roman"/>
          <w:sz w:val="24"/>
          <w:szCs w:val="24"/>
        </w:rPr>
        <w:tab/>
      </w:r>
      <w:r w:rsidR="008B76BD">
        <w:rPr>
          <w:rFonts w:ascii="Times New Roman" w:eastAsia="Times New Roman" w:hAnsi="Times New Roman" w:cs="Times New Roman"/>
          <w:sz w:val="24"/>
          <w:szCs w:val="24"/>
        </w:rPr>
        <w:tab/>
      </w:r>
      <w:r w:rsidR="008B76BD">
        <w:rPr>
          <w:rFonts w:ascii="Times New Roman" w:eastAsia="Times New Roman" w:hAnsi="Times New Roman" w:cs="Times New Roman"/>
          <w:sz w:val="24"/>
          <w:szCs w:val="24"/>
        </w:rPr>
        <w:tab/>
      </w:r>
      <w:r w:rsidR="008B76BD">
        <w:rPr>
          <w:rFonts w:ascii="Times New Roman" w:eastAsia="Times New Roman" w:hAnsi="Times New Roman" w:cs="Times New Roman"/>
          <w:sz w:val="24"/>
          <w:szCs w:val="24"/>
        </w:rPr>
        <w:tab/>
        <w:t xml:space="preserve"> «__» __________ 20__ року</w:t>
      </w:r>
    </w:p>
    <w:p w14:paraId="0B8E959F" w14:textId="77777777" w:rsidR="006267B9" w:rsidRDefault="006267B9" w:rsidP="008436CB">
      <w:pPr>
        <w:spacing w:line="240" w:lineRule="auto"/>
        <w:jc w:val="both"/>
        <w:rPr>
          <w:rFonts w:ascii="Times New Roman" w:eastAsia="Times New Roman" w:hAnsi="Times New Roman" w:cs="Times New Roman"/>
          <w:sz w:val="24"/>
          <w:szCs w:val="24"/>
        </w:rPr>
      </w:pPr>
    </w:p>
    <w:p w14:paraId="780EA949" w14:textId="2271ADAF" w:rsidR="006267B9" w:rsidRDefault="00AF720C"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Михайло-Лукашівська сільська рада</w:t>
      </w:r>
      <w:r w:rsidR="008B76BD">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rPr>
        <w:t>25477986</w:t>
      </w:r>
      <w:r w:rsidR="008B76BD">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rPr>
        <w:t xml:space="preserve">сільського голови </w:t>
      </w:r>
      <w:proofErr w:type="spellStart"/>
      <w:r>
        <w:rPr>
          <w:rFonts w:ascii="Times New Roman" w:eastAsia="Times New Roman" w:hAnsi="Times New Roman" w:cs="Times New Roman"/>
          <w:sz w:val="24"/>
          <w:szCs w:val="24"/>
        </w:rPr>
        <w:t>Байдукової</w:t>
      </w:r>
      <w:proofErr w:type="spellEnd"/>
      <w:r>
        <w:rPr>
          <w:rFonts w:ascii="Times New Roman" w:eastAsia="Times New Roman" w:hAnsi="Times New Roman" w:cs="Times New Roman"/>
          <w:sz w:val="24"/>
          <w:szCs w:val="24"/>
        </w:rPr>
        <w:t xml:space="preserve"> Олени Миколаївни</w:t>
      </w:r>
      <w:r w:rsidR="008B76BD">
        <w:rPr>
          <w:rFonts w:ascii="Times New Roman" w:eastAsia="Times New Roman" w:hAnsi="Times New Roman" w:cs="Times New Roman"/>
          <w:sz w:val="24"/>
          <w:szCs w:val="24"/>
        </w:rPr>
        <w:t xml:space="preserve">, яка діє на підставі </w:t>
      </w:r>
      <w:r>
        <w:rPr>
          <w:rFonts w:ascii="Times New Roman" w:eastAsia="Times New Roman" w:hAnsi="Times New Roman" w:cs="Times New Roman"/>
          <w:sz w:val="24"/>
          <w:szCs w:val="24"/>
        </w:rPr>
        <w:t>Закону України « Про місцеве самоврядування в Україні"</w:t>
      </w:r>
      <w:r w:rsidR="008B76BD">
        <w:rPr>
          <w:rFonts w:ascii="Times New Roman" w:eastAsia="Times New Roman" w:hAnsi="Times New Roman" w:cs="Times New Roman"/>
          <w:sz w:val="24"/>
          <w:szCs w:val="24"/>
        </w:rPr>
        <w:t>, з однієї сторони, та</w:t>
      </w:r>
    </w:p>
    <w:p w14:paraId="65813C05" w14:textId="77777777" w:rsidR="006267B9" w:rsidRDefault="006267B9" w:rsidP="008436CB">
      <w:pPr>
        <w:spacing w:line="240" w:lineRule="auto"/>
        <w:jc w:val="both"/>
        <w:rPr>
          <w:rFonts w:ascii="Times New Roman" w:eastAsia="Times New Roman" w:hAnsi="Times New Roman" w:cs="Times New Roman"/>
          <w:sz w:val="24"/>
          <w:szCs w:val="24"/>
        </w:rPr>
      </w:pPr>
    </w:p>
    <w:p w14:paraId="29E8783D"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56598FA1"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4E7FAAA"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Постачальник приймає на себе зобов’язання передати Покупцю у власність Товар, а Покупець зобов'язується прийняти і сплатити вказаний Товар.</w:t>
      </w:r>
    </w:p>
    <w:p w14:paraId="12882A2C" w14:textId="41C1BE38"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b/>
          <w:snapToGrid w:val="0"/>
          <w:sz w:val="24"/>
          <w:szCs w:val="24"/>
          <w:lang w:eastAsia="en-US"/>
        </w:rPr>
      </w:pPr>
      <w:r w:rsidRPr="00696286">
        <w:rPr>
          <w:rFonts w:ascii="Times New Roman" w:eastAsia="Calibri" w:hAnsi="Times New Roman" w:cs="Times New Roman"/>
          <w:snapToGrid w:val="0"/>
          <w:sz w:val="24"/>
          <w:szCs w:val="24"/>
          <w:lang w:eastAsia="en-US"/>
        </w:rPr>
        <w:t xml:space="preserve">Найменування Товару: </w:t>
      </w:r>
      <w:r w:rsidR="00A66566">
        <w:rPr>
          <w:rFonts w:ascii="Times New Roman" w:eastAsia="Calibri" w:hAnsi="Times New Roman" w:cs="Times New Roman"/>
          <w:b/>
          <w:snapToGrid w:val="0"/>
          <w:sz w:val="23"/>
          <w:szCs w:val="23"/>
          <w:lang w:eastAsia="en-US"/>
        </w:rPr>
        <w:t>Бензин А-92</w:t>
      </w:r>
      <w:r w:rsidRPr="00696286">
        <w:rPr>
          <w:rFonts w:ascii="Times New Roman" w:eastAsia="Calibri" w:hAnsi="Times New Roman" w:cs="Times New Roman"/>
          <w:b/>
          <w:snapToGrid w:val="0"/>
          <w:sz w:val="23"/>
          <w:szCs w:val="23"/>
          <w:lang w:eastAsia="en-US"/>
        </w:rPr>
        <w:t>,</w:t>
      </w:r>
      <w:r w:rsidR="00A66566">
        <w:rPr>
          <w:rFonts w:ascii="Times New Roman" w:eastAsia="Calibri" w:hAnsi="Times New Roman" w:cs="Times New Roman"/>
          <w:b/>
          <w:snapToGrid w:val="0"/>
          <w:sz w:val="23"/>
          <w:szCs w:val="23"/>
          <w:lang w:eastAsia="en-US"/>
        </w:rPr>
        <w:t xml:space="preserve"> </w:t>
      </w:r>
      <w:r w:rsidRPr="00696286">
        <w:rPr>
          <w:rFonts w:ascii="Times New Roman" w:eastAsia="Calibri" w:hAnsi="Times New Roman" w:cs="Times New Roman"/>
          <w:b/>
          <w:snapToGrid w:val="0"/>
          <w:sz w:val="23"/>
          <w:szCs w:val="23"/>
          <w:lang w:eastAsia="en-US"/>
        </w:rPr>
        <w:t>талон</w:t>
      </w:r>
      <w:r w:rsidR="00A66566">
        <w:rPr>
          <w:rFonts w:ascii="Times New Roman" w:eastAsia="Calibri" w:hAnsi="Times New Roman" w:cs="Times New Roman"/>
          <w:b/>
          <w:snapToGrid w:val="0"/>
          <w:sz w:val="23"/>
          <w:szCs w:val="23"/>
          <w:lang w:eastAsia="en-US"/>
        </w:rPr>
        <w:t>/</w:t>
      </w:r>
      <w:proofErr w:type="spellStart"/>
      <w:r w:rsidR="00A66566">
        <w:rPr>
          <w:rFonts w:ascii="Times New Roman" w:eastAsia="Calibri" w:hAnsi="Times New Roman" w:cs="Times New Roman"/>
          <w:b/>
          <w:snapToGrid w:val="0"/>
          <w:sz w:val="23"/>
          <w:szCs w:val="23"/>
          <w:lang w:eastAsia="en-US"/>
        </w:rPr>
        <w:t>скретч</w:t>
      </w:r>
      <w:proofErr w:type="spellEnd"/>
      <w:r w:rsidR="00A66566">
        <w:rPr>
          <w:rFonts w:ascii="Times New Roman" w:eastAsia="Calibri" w:hAnsi="Times New Roman" w:cs="Times New Roman"/>
          <w:b/>
          <w:snapToGrid w:val="0"/>
          <w:sz w:val="23"/>
          <w:szCs w:val="23"/>
          <w:lang w:eastAsia="en-US"/>
        </w:rPr>
        <w:t>-картка</w:t>
      </w:r>
      <w:r w:rsidRPr="00696286">
        <w:rPr>
          <w:rFonts w:ascii="Times New Roman" w:eastAsia="Calibri" w:hAnsi="Times New Roman" w:cs="Times New Roman"/>
          <w:b/>
          <w:snapToGrid w:val="0"/>
          <w:sz w:val="23"/>
          <w:szCs w:val="23"/>
          <w:lang w:eastAsia="en-US"/>
        </w:rPr>
        <w:t xml:space="preserve"> </w:t>
      </w:r>
      <w:r w:rsidRPr="00696286">
        <w:rPr>
          <w:rFonts w:ascii="Times New Roman" w:eastAsia="Calibri" w:hAnsi="Times New Roman" w:cs="Times New Roman"/>
          <w:b/>
          <w:snapToGrid w:val="0"/>
          <w:sz w:val="24"/>
          <w:szCs w:val="24"/>
          <w:lang w:eastAsia="en-US"/>
        </w:rPr>
        <w:t>(Код за ДК 021:2015</w:t>
      </w:r>
      <w:r w:rsidR="008436CB">
        <w:rPr>
          <w:rFonts w:ascii="Times New Roman" w:eastAsia="Calibri" w:hAnsi="Times New Roman" w:cs="Times New Roman"/>
          <w:b/>
          <w:snapToGrid w:val="0"/>
          <w:sz w:val="24"/>
          <w:szCs w:val="24"/>
          <w:lang w:eastAsia="en-US"/>
        </w:rPr>
        <w:t xml:space="preserve"> 09130000-9 «Нафта і дистиляти»).</w:t>
      </w:r>
    </w:p>
    <w:p w14:paraId="0CC6885E"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Одиниця вимірювання: літр. </w:t>
      </w:r>
    </w:p>
    <w:p w14:paraId="376A4256"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Кількість: </w:t>
      </w:r>
      <w:r w:rsidRPr="00696286">
        <w:rPr>
          <w:rFonts w:ascii="Times New Roman" w:eastAsia="Calibri" w:hAnsi="Times New Roman" w:cs="Times New Roman"/>
          <w:sz w:val="24"/>
          <w:szCs w:val="24"/>
          <w:lang w:eastAsia="en-US"/>
        </w:rPr>
        <w:t>зазначено у Специфікації (Додаток №1), що додається до Договору і є його невід'ємною частиною.</w:t>
      </w:r>
    </w:p>
    <w:p w14:paraId="027F9BF6"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Відпуск Товару з автозаправних станцій Постачальника (далі – «АЗС Постачальника») здійснюється за довірчими документами (талонами/</w:t>
      </w:r>
      <w:proofErr w:type="spellStart"/>
      <w:r w:rsidRPr="00696286">
        <w:rPr>
          <w:rFonts w:ascii="Times New Roman" w:eastAsia="Calibri" w:hAnsi="Times New Roman" w:cs="Times New Roman"/>
          <w:snapToGrid w:val="0"/>
          <w:sz w:val="24"/>
          <w:szCs w:val="24"/>
          <w:lang w:eastAsia="en-US"/>
        </w:rPr>
        <w:t>скретч</w:t>
      </w:r>
      <w:proofErr w:type="spellEnd"/>
      <w:r w:rsidRPr="00696286">
        <w:rPr>
          <w:rFonts w:ascii="Times New Roman" w:eastAsia="Calibri" w:hAnsi="Times New Roman" w:cs="Times New Roman"/>
          <w:snapToGrid w:val="0"/>
          <w:sz w:val="24"/>
          <w:szCs w:val="24"/>
          <w:lang w:eastAsia="en-US"/>
        </w:rPr>
        <w:t xml:space="preserve">-картками) на отримання товару відповідно "Правил роздрібної торгівлі нафтопродуктами", затверджених Постановою Кабінету Міністрів України від 20.12.1997 № 1442. </w:t>
      </w:r>
    </w:p>
    <w:p w14:paraId="748EE11D"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Довірчі документи, за якими поставляється Товар - це талони/</w:t>
      </w:r>
      <w:proofErr w:type="spellStart"/>
      <w:r w:rsidRPr="00696286">
        <w:rPr>
          <w:rFonts w:ascii="Times New Roman" w:eastAsia="Calibri" w:hAnsi="Times New Roman" w:cs="Times New Roman"/>
          <w:snapToGrid w:val="0"/>
          <w:sz w:val="24"/>
          <w:szCs w:val="24"/>
          <w:lang w:eastAsia="en-US"/>
        </w:rPr>
        <w:t>скретч</w:t>
      </w:r>
      <w:proofErr w:type="spellEnd"/>
      <w:r w:rsidRPr="00696286">
        <w:rPr>
          <w:rFonts w:ascii="Times New Roman" w:eastAsia="Calibri" w:hAnsi="Times New Roman" w:cs="Times New Roman"/>
          <w:snapToGrid w:val="0"/>
          <w:sz w:val="24"/>
          <w:szCs w:val="24"/>
          <w:lang w:eastAsia="en-US"/>
        </w:rPr>
        <w:t xml:space="preserve">-картки єдиного зразка номіналом </w:t>
      </w:r>
      <w:r w:rsidRPr="00696286">
        <w:rPr>
          <w:rFonts w:ascii="Times New Roman" w:eastAsia="Calibri" w:hAnsi="Times New Roman" w:cs="Times New Roman"/>
          <w:sz w:val="24"/>
          <w:szCs w:val="24"/>
          <w:lang w:eastAsia="en-US"/>
        </w:rPr>
        <w:t>10, 15, 20 літрів, за якими здійснюється відпуск Товару на будь-якій АЗС Постачальника.</w:t>
      </w:r>
    </w:p>
    <w:p w14:paraId="285F10F2"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z w:val="24"/>
          <w:szCs w:val="24"/>
          <w:lang w:eastAsia="en-US"/>
        </w:rPr>
        <w:t>Обсяги закупівлі Товару можуть бути зменшені залежно від фактичного обсягу видатків, фактичних потреб Покупця та фінансування.</w:t>
      </w:r>
    </w:p>
    <w:p w14:paraId="6219E49C"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Times New Roman" w:hAnsi="Times New Roman" w:cs="Times New Roman"/>
          <w:sz w:val="24"/>
          <w:szCs w:val="24"/>
        </w:rPr>
      </w:pPr>
      <w:r w:rsidRPr="00696286">
        <w:rPr>
          <w:rFonts w:ascii="Times New Roman" w:eastAsia="Times New Roman" w:hAnsi="Times New Roman" w:cs="Times New Roman"/>
          <w:sz w:val="24"/>
          <w:szCs w:val="24"/>
        </w:rPr>
        <w:t>Відповідно до умов Договору Постачальник зобов’язується безоплатно зберігати придбаний Покупцем у Постачальника Товар до його відвантаження Покупцеві в повному обсязі.</w:t>
      </w:r>
    </w:p>
    <w:p w14:paraId="16642691"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1B283FC0"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72226FA1" w14:textId="77777777" w:rsidR="00696286"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2E216D40" w14:textId="77777777" w:rsidR="00696286" w:rsidRPr="00696286" w:rsidRDefault="00696286" w:rsidP="008436CB">
      <w:p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napToGrid w:val="0"/>
          <w:sz w:val="24"/>
          <w:szCs w:val="24"/>
          <w:lang w:eastAsia="en-US"/>
        </w:rPr>
        <w:t xml:space="preserve">2.2 </w:t>
      </w:r>
      <w:r w:rsidRPr="00696286">
        <w:rPr>
          <w:rFonts w:ascii="Times New Roman" w:eastAsia="Calibri" w:hAnsi="Times New Roman" w:cs="Times New Roman"/>
          <w:snapToGrid w:val="0"/>
          <w:sz w:val="24"/>
          <w:szCs w:val="24"/>
          <w:lang w:eastAsia="en-US"/>
        </w:rPr>
        <w:t>Загальна вартість Договору складає: _______________________</w:t>
      </w:r>
      <w:r w:rsidR="008436CB">
        <w:rPr>
          <w:rFonts w:ascii="Times New Roman" w:eastAsia="Calibri" w:hAnsi="Times New Roman" w:cs="Times New Roman"/>
          <w:snapToGrid w:val="0"/>
          <w:sz w:val="24"/>
          <w:szCs w:val="24"/>
          <w:lang w:eastAsia="en-US"/>
        </w:rPr>
        <w:t>__________________</w:t>
      </w:r>
      <w:r w:rsidRPr="00696286">
        <w:rPr>
          <w:rFonts w:ascii="Times New Roman" w:eastAsia="Calibri" w:hAnsi="Times New Roman" w:cs="Times New Roman"/>
          <w:snapToGrid w:val="0"/>
          <w:sz w:val="24"/>
          <w:szCs w:val="24"/>
          <w:lang w:eastAsia="en-US"/>
        </w:rPr>
        <w:t>___ (</w:t>
      </w:r>
      <w:r w:rsidR="008436CB">
        <w:rPr>
          <w:rFonts w:ascii="Times New Roman" w:eastAsia="Calibri" w:hAnsi="Times New Roman" w:cs="Times New Roman"/>
          <w:snapToGrid w:val="0"/>
          <w:sz w:val="24"/>
          <w:szCs w:val="24"/>
          <w:lang w:eastAsia="en-US"/>
        </w:rPr>
        <w:t xml:space="preserve"> ________________________</w:t>
      </w:r>
      <w:r w:rsidRPr="00696286">
        <w:rPr>
          <w:rFonts w:ascii="Times New Roman" w:eastAsia="Calibri" w:hAnsi="Times New Roman" w:cs="Times New Roman"/>
          <w:snapToGrid w:val="0"/>
          <w:sz w:val="24"/>
          <w:szCs w:val="24"/>
          <w:lang w:eastAsia="en-US"/>
        </w:rPr>
        <w:t>_</w:t>
      </w:r>
      <w:r w:rsidR="008436CB">
        <w:rPr>
          <w:rFonts w:ascii="Times New Roman" w:eastAsia="Calibri" w:hAnsi="Times New Roman" w:cs="Times New Roman"/>
          <w:snapToGrid w:val="0"/>
          <w:sz w:val="24"/>
          <w:szCs w:val="24"/>
          <w:lang w:eastAsia="en-US"/>
        </w:rPr>
        <w:t xml:space="preserve"> </w:t>
      </w:r>
      <w:r w:rsidRPr="00696286">
        <w:rPr>
          <w:rFonts w:ascii="Times New Roman" w:eastAsia="Calibri" w:hAnsi="Times New Roman" w:cs="Times New Roman"/>
          <w:snapToGrid w:val="0"/>
          <w:sz w:val="24"/>
          <w:szCs w:val="24"/>
          <w:lang w:eastAsia="en-US"/>
        </w:rPr>
        <w:t xml:space="preserve">гривень _____ копійок) гривень, в </w:t>
      </w:r>
      <w:proofErr w:type="spellStart"/>
      <w:r w:rsidRPr="00696286">
        <w:rPr>
          <w:rFonts w:ascii="Times New Roman" w:eastAsia="Calibri" w:hAnsi="Times New Roman" w:cs="Times New Roman"/>
          <w:snapToGrid w:val="0"/>
          <w:sz w:val="24"/>
          <w:szCs w:val="24"/>
          <w:lang w:eastAsia="en-US"/>
        </w:rPr>
        <w:t>т.ч</w:t>
      </w:r>
      <w:proofErr w:type="spellEnd"/>
      <w:r w:rsidRPr="00696286">
        <w:rPr>
          <w:rFonts w:ascii="Times New Roman" w:eastAsia="Calibri" w:hAnsi="Times New Roman" w:cs="Times New Roman"/>
          <w:snapToGrid w:val="0"/>
          <w:sz w:val="24"/>
          <w:szCs w:val="24"/>
          <w:lang w:eastAsia="en-US"/>
        </w:rPr>
        <w:t>. П</w:t>
      </w:r>
      <w:r w:rsidR="008436CB">
        <w:rPr>
          <w:rFonts w:ascii="Times New Roman" w:eastAsia="Calibri" w:hAnsi="Times New Roman" w:cs="Times New Roman"/>
          <w:snapToGrid w:val="0"/>
          <w:sz w:val="24"/>
          <w:szCs w:val="24"/>
          <w:lang w:eastAsia="en-US"/>
        </w:rPr>
        <w:t>ДВ (20 %): ______</w:t>
      </w:r>
    </w:p>
    <w:p w14:paraId="5368EA2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3</w:t>
      </w:r>
      <w:r>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14:paraId="7AEC5D1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14:paraId="58BD3E82"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6F13EFB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AE1492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5FC0443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14:paraId="6E0502B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5145E41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14:paraId="014B6C5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5892638"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398C048B" w14:textId="7C074BDA"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визначається у Специфікації, що є Додатком № 1 до Договору. Передача (відпуск) Палива згідно поставленим талонам</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xml:space="preserve">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Талон</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-картка</w:t>
      </w:r>
      <w:r>
        <w:rPr>
          <w:rFonts w:ascii="Times New Roman" w:eastAsia="Times New Roman" w:hAnsi="Times New Roman" w:cs="Times New Roman"/>
          <w:sz w:val="24"/>
          <w:szCs w:val="24"/>
        </w:rPr>
        <w:t xml:space="preserve">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w:t>
      </w:r>
      <w:r w:rsidR="006E26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Талон</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-картка</w:t>
      </w:r>
      <w:r>
        <w:rPr>
          <w:rFonts w:ascii="Times New Roman" w:eastAsia="Times New Roman" w:hAnsi="Times New Roman" w:cs="Times New Roman"/>
          <w:sz w:val="24"/>
          <w:szCs w:val="24"/>
        </w:rPr>
        <w:t>).</w:t>
      </w:r>
    </w:p>
    <w:p w14:paraId="4B971167" w14:textId="7970F845"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скретч-катрка</w:t>
      </w:r>
      <w:proofErr w:type="spellEnd"/>
      <w:r>
        <w:rPr>
          <w:rFonts w:ascii="Times New Roman" w:eastAsia="Times New Roman" w:hAnsi="Times New Roman" w:cs="Times New Roman"/>
          <w:sz w:val="24"/>
          <w:szCs w:val="24"/>
        </w:rPr>
        <w:t xml:space="preserve">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-картку</w:t>
      </w:r>
      <w:r>
        <w:rPr>
          <w:rFonts w:ascii="Times New Roman" w:eastAsia="Times New Roman" w:hAnsi="Times New Roman" w:cs="Times New Roman"/>
          <w:sz w:val="24"/>
          <w:szCs w:val="24"/>
        </w:rPr>
        <w:t xml:space="preserve"> нанесено штрих-код, голографічне зображення та інші ступені захисту. Талон</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скретч-катрка</w:t>
      </w:r>
      <w:proofErr w:type="spellEnd"/>
      <w:r>
        <w:rPr>
          <w:rFonts w:ascii="Times New Roman" w:eastAsia="Times New Roman" w:hAnsi="Times New Roman" w:cs="Times New Roman"/>
          <w:sz w:val="24"/>
          <w:szCs w:val="24"/>
        </w:rPr>
        <w:t xml:space="preserve"> є товарно-розпорядчим документом на Паливо, на підставі якого здійснюється відпуск Палива на АЗС.  Талон</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-картка</w:t>
      </w:r>
      <w:r>
        <w:rPr>
          <w:rFonts w:ascii="Times New Roman" w:eastAsia="Times New Roman" w:hAnsi="Times New Roman" w:cs="Times New Roman"/>
          <w:sz w:val="24"/>
          <w:szCs w:val="24"/>
        </w:rPr>
        <w:t xml:space="preserve"> на пальне не є розрахунковим чи платіжним засобом.</w:t>
      </w:r>
    </w:p>
    <w:p w14:paraId="7D836C2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35D8851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w:t>
      </w:r>
      <w:r>
        <w:rPr>
          <w:rFonts w:ascii="Times New Roman" w:eastAsia="Times New Roman" w:hAnsi="Times New Roman" w:cs="Times New Roman"/>
          <w:sz w:val="24"/>
          <w:szCs w:val="24"/>
        </w:rPr>
        <w:lastRenderedPageBreak/>
        <w:t>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4E774987"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514CAF63" w14:textId="3DA2719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xml:space="preserve">) уповноваженого Покупцем безпосередньо на АЗС. </w:t>
      </w:r>
    </w:p>
    <w:p w14:paraId="05F13FA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1323EFF1"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64B8B735" w14:textId="2ED043DB"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Передача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Покупцеві здійснюється в момент підписання Сторонами видаткової накладної. </w:t>
      </w:r>
    </w:p>
    <w:p w14:paraId="1D59511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06896562" w14:textId="1C6B4A0C"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Pr>
          <w:rFonts w:ascii="Times New Roman" w:eastAsia="Times New Roman" w:hAnsi="Times New Roman" w:cs="Times New Roman"/>
          <w:sz w:val="24"/>
          <w:szCs w:val="24"/>
        </w:rPr>
        <w:t>чеком</w:t>
      </w:r>
      <w:proofErr w:type="spellEnd"/>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-картці</w:t>
      </w:r>
      <w:r>
        <w:rPr>
          <w:rFonts w:ascii="Times New Roman" w:eastAsia="Times New Roman" w:hAnsi="Times New Roman" w:cs="Times New Roman"/>
          <w:sz w:val="24"/>
          <w:szCs w:val="24"/>
        </w:rPr>
        <w:t xml:space="preserve"> кількість (обсяг) та асортимент Палива за першою вимогою Покупця по факту пред'явлення ним  талону</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xml:space="preserve"> на відповідній АЗС згідно з умовами цього Договору.</w:t>
      </w:r>
    </w:p>
    <w:p w14:paraId="60031BA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724867DF" w14:textId="71D21D5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Строк дії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на видачу палива, Постачальник має можливість провести їх обмін на талони</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xml:space="preserve"> з діючим строком або повернути сплачені кошти. </w:t>
      </w:r>
    </w:p>
    <w:p w14:paraId="5EC5DB88"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6783E49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49E67709" w14:textId="66880968"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що надаються Постачальником (уповноваженим представником) для отримання Палива на АЗС;</w:t>
      </w:r>
    </w:p>
    <w:p w14:paraId="297174DB" w14:textId="0EC37009"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старого зразку, та про порядок обміну старих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Заміна Постачальником старих Талонів</w:t>
      </w:r>
      <w:r w:rsidR="006E2640">
        <w:rPr>
          <w:rFonts w:ascii="Times New Roman" w:eastAsia="Times New Roman" w:hAnsi="Times New Roman" w:cs="Times New Roman"/>
          <w:sz w:val="24"/>
          <w:szCs w:val="24"/>
        </w:rPr>
        <w:t>/</w:t>
      </w:r>
      <w:proofErr w:type="spellStart"/>
      <w:r w:rsidR="006E2640">
        <w:rPr>
          <w:rFonts w:ascii="Times New Roman" w:eastAsia="Times New Roman" w:hAnsi="Times New Roman" w:cs="Times New Roman"/>
          <w:sz w:val="24"/>
          <w:szCs w:val="24"/>
        </w:rPr>
        <w:t>скретч</w:t>
      </w:r>
      <w:proofErr w:type="spellEnd"/>
      <w:r w:rsidR="006E2640">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внутрішнього обігу здійснюється безкоштовно на такий же строк, кількість (обсяг) та асортимент Палива;</w:t>
      </w:r>
    </w:p>
    <w:p w14:paraId="009CAE3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15D3E70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7D527465" w14:textId="76D036A4"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7.2.1. Забезпечити Покупцеві поставку Палива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у строки, встановлені цим Договором.</w:t>
      </w:r>
    </w:p>
    <w:p w14:paraId="5F483A4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70F036C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4A71E4E7" w14:textId="3CE44E4B"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w:t>
      </w:r>
    </w:p>
    <w:p w14:paraId="0E675AB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E11094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5E9DFC5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6DE5EEF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290C77E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5E5FD4F8" w14:textId="621CEF50"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-картками</w:t>
      </w:r>
      <w:r>
        <w:rPr>
          <w:rFonts w:ascii="Times New Roman" w:eastAsia="Times New Roman" w:hAnsi="Times New Roman" w:cs="Times New Roman"/>
          <w:sz w:val="24"/>
          <w:szCs w:val="24"/>
        </w:rPr>
        <w:t xml:space="preserve"> Постачальника, у відповідності до пред'явлених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w:t>
      </w:r>
    </w:p>
    <w:p w14:paraId="1D7A0CF5" w14:textId="742E0B3A"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xml:space="preserve"> уповноваженим представникам для одержання ними Пального на АЗС;</w:t>
      </w:r>
    </w:p>
    <w:p w14:paraId="6E4FC4D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053EF13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5AB818DA"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639E4F8A" w14:textId="3BE10199"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B5E53F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7CC948E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50FFD6DC" w14:textId="3019F3CA"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w:t>
      </w:r>
    </w:p>
    <w:p w14:paraId="01E28E44" w14:textId="56A1BFC0"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-картки</w:t>
      </w:r>
      <w:r>
        <w:rPr>
          <w:rFonts w:ascii="Times New Roman" w:eastAsia="Times New Roman" w:hAnsi="Times New Roman" w:cs="Times New Roman"/>
          <w:sz w:val="24"/>
          <w:szCs w:val="24"/>
        </w:rPr>
        <w:t>) на основі видаткової накладної.</w:t>
      </w:r>
    </w:p>
    <w:p w14:paraId="6B788019" w14:textId="5542C014"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Постачальником забезпечити їх цілісність, належне зберігання та правомірне використання Талонів</w:t>
      </w:r>
      <w:r w:rsidR="002E3F71">
        <w:rPr>
          <w:rFonts w:ascii="Times New Roman" w:eastAsia="Times New Roman" w:hAnsi="Times New Roman" w:cs="Times New Roman"/>
          <w:sz w:val="24"/>
          <w:szCs w:val="24"/>
        </w:rPr>
        <w:t>/</w:t>
      </w:r>
      <w:proofErr w:type="spellStart"/>
      <w:r w:rsidR="002E3F71">
        <w:rPr>
          <w:rFonts w:ascii="Times New Roman" w:eastAsia="Times New Roman" w:hAnsi="Times New Roman" w:cs="Times New Roman"/>
          <w:sz w:val="24"/>
          <w:szCs w:val="24"/>
        </w:rPr>
        <w:t>скретч</w:t>
      </w:r>
      <w:proofErr w:type="spellEnd"/>
      <w:r w:rsidR="002E3F71">
        <w:rPr>
          <w:rFonts w:ascii="Times New Roman" w:eastAsia="Times New Roman" w:hAnsi="Times New Roman" w:cs="Times New Roman"/>
          <w:sz w:val="24"/>
          <w:szCs w:val="24"/>
        </w:rPr>
        <w:t>-карток</w:t>
      </w:r>
      <w:r>
        <w:rPr>
          <w:rFonts w:ascii="Times New Roman" w:eastAsia="Times New Roman" w:hAnsi="Times New Roman" w:cs="Times New Roman"/>
          <w:sz w:val="24"/>
          <w:szCs w:val="24"/>
        </w:rPr>
        <w:t xml:space="preserve"> Покупцем.</w:t>
      </w:r>
    </w:p>
    <w:p w14:paraId="08D71E2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3FAD355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72E4C6D0"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4DAC02D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AF5AD8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1E0EC918"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3845684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w:t>
      </w:r>
      <w:r>
        <w:rPr>
          <w:rFonts w:ascii="Times New Roman" w:eastAsia="Times New Roman" w:hAnsi="Times New Roman" w:cs="Times New Roman"/>
          <w:sz w:val="24"/>
          <w:szCs w:val="24"/>
        </w:rPr>
        <w:lastRenderedPageBreak/>
        <w:t xml:space="preserve">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59BE150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C389D7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52FD600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5D59D42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5A2D577A"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1881C5B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8A50D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64B7E99"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7944AC8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A9B243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CC9FB60"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BBD42B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6B5C3E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628F85D"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CCCEF4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6D03B14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1B41B9A"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3593A8B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CBBDF5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E7450F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F53FD4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427B6C7"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729BB60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AA3EEAE" w14:textId="77777777" w:rsidR="006267B9" w:rsidRDefault="008436CB"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8B76BD">
        <w:rPr>
          <w:rFonts w:ascii="Times New Roman" w:eastAsia="Times New Roman" w:hAnsi="Times New Roman" w:cs="Times New Roman"/>
          <w:b/>
          <w:sz w:val="24"/>
          <w:szCs w:val="24"/>
        </w:rPr>
        <w:t>. ДІЯ ДОГОВОРУ</w:t>
      </w:r>
    </w:p>
    <w:p w14:paraId="5E08810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074A87AB"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2</w:t>
      </w:r>
      <w:r w:rsidR="008B76BD">
        <w:rPr>
          <w:rFonts w:ascii="Times New Roman" w:eastAsia="Times New Roman" w:hAnsi="Times New Roman" w:cs="Times New Roman"/>
          <w:sz w:val="24"/>
          <w:szCs w:val="24"/>
        </w:rPr>
        <w:t>. Покупець  має право односторонньої відмови від цього Договору у разі:</w:t>
      </w:r>
    </w:p>
    <w:p w14:paraId="51435F58"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20ADA3F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4077EAE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537BBE9D"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4D4C824C"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3</w:t>
      </w:r>
      <w:r w:rsidR="008B76BD">
        <w:rPr>
          <w:rFonts w:ascii="Times New Roman" w:eastAsia="Times New Roman" w:hAnsi="Times New Roman" w:cs="Times New Roman"/>
          <w:sz w:val="24"/>
          <w:szCs w:val="24"/>
        </w:rPr>
        <w:t>. Всі зміни та доповнення до цього Договору укладаються у письмовій</w:t>
      </w:r>
      <w:r w:rsidR="0042320B">
        <w:rPr>
          <w:rFonts w:ascii="Times New Roman" w:eastAsia="Times New Roman" w:hAnsi="Times New Roman" w:cs="Times New Roman"/>
          <w:sz w:val="24"/>
          <w:szCs w:val="24"/>
        </w:rPr>
        <w:t xml:space="preserve"> </w:t>
      </w:r>
      <w:r w:rsidR="008B76BD">
        <w:rPr>
          <w:rFonts w:ascii="Times New Roman" w:eastAsia="Times New Roman" w:hAnsi="Times New Roman" w:cs="Times New Roman"/>
          <w:sz w:val="24"/>
          <w:szCs w:val="24"/>
        </w:rPr>
        <w:t>формі після їх підписання Сторонами стають невід’ємними частинами цього Договору.</w:t>
      </w:r>
    </w:p>
    <w:p w14:paraId="0B2F81B8" w14:textId="77777777" w:rsidR="0042320B" w:rsidRDefault="0042320B" w:rsidP="008436CB">
      <w:pPr>
        <w:spacing w:line="240" w:lineRule="auto"/>
        <w:jc w:val="center"/>
        <w:rPr>
          <w:rFonts w:ascii="Times New Roman" w:eastAsia="Times New Roman" w:hAnsi="Times New Roman" w:cs="Times New Roman"/>
          <w:b/>
          <w:sz w:val="24"/>
          <w:szCs w:val="24"/>
        </w:rPr>
      </w:pPr>
    </w:p>
    <w:p w14:paraId="389016BB"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ПРИКІНЦЕВІ ПОЛОЖЕННЯ</w:t>
      </w:r>
    </w:p>
    <w:p w14:paraId="0AC4E83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3F0C54A0"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7175A2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5E9CCA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55CF7A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14:paraId="3A95014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14:paraId="015FE60E"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B76BD">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7095CF5" w14:textId="77777777" w:rsidR="006267B9" w:rsidRDefault="008B76BD" w:rsidP="008436CB">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436CB">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1D4013D9"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3E463FE7"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80E531E"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976357"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погодження зміни ціни в договорі про закупівлю в бік зменшення (без зміни кількості (обсягу) та якості товарів).</w:t>
      </w:r>
    </w:p>
    <w:p w14:paraId="72CAD858" w14:textId="77777777" w:rsidR="006267B9" w:rsidRDefault="006267B9" w:rsidP="008436CB">
      <w:pPr>
        <w:spacing w:line="240" w:lineRule="auto"/>
        <w:jc w:val="both"/>
        <w:rPr>
          <w:rFonts w:ascii="Times New Roman" w:eastAsia="Times New Roman" w:hAnsi="Times New Roman" w:cs="Times New Roman"/>
          <w:sz w:val="24"/>
          <w:szCs w:val="24"/>
        </w:rPr>
      </w:pPr>
    </w:p>
    <w:p w14:paraId="6ADA9CB4"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ЩО Є НЕВІД’ЄМНИМИ ЧАСТИНАМИ ДОГОВОРУ</w:t>
      </w:r>
    </w:p>
    <w:p w14:paraId="5FBAA59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6F89F8"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B76BD">
        <w:rPr>
          <w:rFonts w:ascii="Times New Roman" w:eastAsia="Times New Roman" w:hAnsi="Times New Roman" w:cs="Times New Roman"/>
          <w:sz w:val="24"/>
          <w:szCs w:val="24"/>
        </w:rPr>
        <w:t>.2. Невід’ємною частиною цього Договору є:</w:t>
      </w:r>
    </w:p>
    <w:p w14:paraId="500CA91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.2.1. Специфікація (Додаток № 1);</w:t>
      </w:r>
    </w:p>
    <w:p w14:paraId="10BFA176" w14:textId="0FF65E65"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.2.2. Перелік та розташування (розміщення) стаціонарних АЗС у</w:t>
      </w:r>
      <w:r w:rsidR="00C67BFC">
        <w:rPr>
          <w:rFonts w:ascii="Times New Roman" w:eastAsia="Times New Roman" w:hAnsi="Times New Roman" w:cs="Times New Roman"/>
          <w:sz w:val="24"/>
          <w:szCs w:val="24"/>
        </w:rPr>
        <w:t xml:space="preserve"> с. Михайло-</w:t>
      </w:r>
      <w:proofErr w:type="spellStart"/>
      <w:r w:rsidR="00C67BFC">
        <w:rPr>
          <w:rFonts w:ascii="Times New Roman" w:eastAsia="Times New Roman" w:hAnsi="Times New Roman" w:cs="Times New Roman"/>
          <w:sz w:val="24"/>
          <w:szCs w:val="24"/>
        </w:rPr>
        <w:t>Лукашеве</w:t>
      </w:r>
      <w:proofErr w:type="spellEnd"/>
      <w:r w:rsidR="00C67BFC">
        <w:rPr>
          <w:rFonts w:ascii="Times New Roman" w:eastAsia="Times New Roman" w:hAnsi="Times New Roman" w:cs="Times New Roman"/>
          <w:sz w:val="24"/>
          <w:szCs w:val="24"/>
        </w:rPr>
        <w:t xml:space="preserve">, Запорізького району, Запорізької області </w:t>
      </w:r>
      <w:r>
        <w:rPr>
          <w:rFonts w:ascii="Times New Roman" w:eastAsia="Times New Roman" w:hAnsi="Times New Roman" w:cs="Times New Roman"/>
          <w:sz w:val="24"/>
          <w:szCs w:val="24"/>
        </w:rPr>
        <w:t>(Додаток № 2)</w:t>
      </w:r>
    </w:p>
    <w:p w14:paraId="22A1F7FF" w14:textId="77777777" w:rsidR="006267B9" w:rsidRDefault="008B76BD" w:rsidP="008436CB">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8436CB">
        <w:rPr>
          <w:rFonts w:ascii="Times New Roman" w:eastAsia="Times New Roman" w:hAnsi="Times New Roman" w:cs="Times New Roman"/>
          <w:b/>
          <w:color w:val="222222"/>
          <w:sz w:val="24"/>
          <w:szCs w:val="24"/>
        </w:rPr>
        <w:t>6</w:t>
      </w:r>
      <w:r>
        <w:rPr>
          <w:rFonts w:ascii="Times New Roman" w:eastAsia="Times New Roman" w:hAnsi="Times New Roman" w:cs="Times New Roman"/>
          <w:b/>
          <w:color w:val="222222"/>
          <w:sz w:val="24"/>
          <w:szCs w:val="24"/>
        </w:rPr>
        <w:t>. МІСЦЕЗНАХОДЖЕННЯ І РЕКВІЗИТИ СТОРІН</w:t>
      </w:r>
    </w:p>
    <w:tbl>
      <w:tblPr>
        <w:tblStyle w:val="affff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6D1FD1" w14:paraId="49E5DFCF" w14:textId="77777777">
        <w:trPr>
          <w:trHeight w:val="995"/>
        </w:trPr>
        <w:tc>
          <w:tcPr>
            <w:tcW w:w="4410" w:type="dxa"/>
            <w:tcBorders>
              <w:top w:val="nil"/>
              <w:left w:val="nil"/>
              <w:bottom w:val="nil"/>
              <w:right w:val="nil"/>
            </w:tcBorders>
            <w:tcMar>
              <w:top w:w="100" w:type="dxa"/>
              <w:left w:w="100" w:type="dxa"/>
              <w:bottom w:w="100" w:type="dxa"/>
              <w:right w:w="100" w:type="dxa"/>
            </w:tcMar>
          </w:tcPr>
          <w:p w14:paraId="3AB3BA18" w14:textId="77777777" w:rsidR="006D1FD1" w:rsidRDefault="006D1FD1" w:rsidP="00AB5D9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6D1FD1" w14:paraId="630CD5F0" w14:textId="77777777" w:rsidTr="00AB5D9B">
              <w:tc>
                <w:tcPr>
                  <w:tcW w:w="4928" w:type="dxa"/>
                </w:tcPr>
                <w:p w14:paraId="1BF6F700"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6C6E6B07"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14:paraId="61381177" w14:textId="77777777" w:rsidTr="00AB5D9B">
              <w:tc>
                <w:tcPr>
                  <w:tcW w:w="4928" w:type="dxa"/>
                </w:tcPr>
                <w:p w14:paraId="7E7855B0" w14:textId="77777777"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97C4AA7"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6048E379" w14:textId="77777777" w:rsidR="006D1FD1" w:rsidRDefault="006D1FD1" w:rsidP="00AB5D9B">
                  <w:pPr>
                    <w:shd w:val="clear" w:color="auto" w:fill="FFFFFF"/>
                    <w:jc w:val="both"/>
                    <w:rPr>
                      <w:rFonts w:ascii="Times New Roman" w:eastAsia="Times New Roman" w:hAnsi="Times New Roman" w:cs="Times New Roman"/>
                    </w:rPr>
                  </w:pPr>
                </w:p>
                <w:p w14:paraId="674B8DFE"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8933ED6"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23DE715C" w14:textId="77777777"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27AF9331"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5AE7E31" w14:textId="77777777"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622BEAE6"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49DF763C" w14:textId="77777777" w:rsidR="006D1FD1" w:rsidRDefault="006D1FD1" w:rsidP="00AB5D9B">
                  <w:pPr>
                    <w:jc w:val="both"/>
                    <w:rPr>
                      <w:rFonts w:ascii="Times New Roman" w:eastAsia="Times New Roman" w:hAnsi="Times New Roman" w:cs="Times New Roman"/>
                    </w:rPr>
                  </w:pPr>
                </w:p>
                <w:p w14:paraId="1CC7BF3B"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35FFEF55"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 xml:space="preserve"> р.</w:t>
                  </w:r>
                </w:p>
                <w:p w14:paraId="368D72DC" w14:textId="77777777"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14:paraId="6B7C39BC" w14:textId="77777777"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7BFDD02"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68E4502" w14:textId="77777777" w:rsidR="006D1FD1" w:rsidRDefault="006D1FD1" w:rsidP="00AB5D9B">
                  <w:pPr>
                    <w:shd w:val="clear" w:color="auto" w:fill="FFFFFF"/>
                    <w:jc w:val="both"/>
                    <w:rPr>
                      <w:rFonts w:ascii="Times New Roman" w:eastAsia="Times New Roman" w:hAnsi="Times New Roman" w:cs="Times New Roman"/>
                    </w:rPr>
                  </w:pPr>
                </w:p>
                <w:p w14:paraId="0AFA28CF"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9FC40D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D4FBE4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742E17D"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BD14762" w14:textId="77777777"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26AC65AD"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EC5670E" w14:textId="77777777" w:rsidR="006D1FD1" w:rsidRDefault="006D1FD1" w:rsidP="00AB5D9B">
                  <w:pPr>
                    <w:shd w:val="clear" w:color="auto" w:fill="FFFFFF"/>
                    <w:jc w:val="both"/>
                    <w:rPr>
                      <w:rFonts w:ascii="Times New Roman" w:eastAsia="Times New Roman" w:hAnsi="Times New Roman" w:cs="Times New Roman"/>
                    </w:rPr>
                  </w:pPr>
                </w:p>
                <w:p w14:paraId="360F4952"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037CA257"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5F6C8506" w14:textId="77777777" w:rsidR="006D1FD1" w:rsidRDefault="006D1FD1" w:rsidP="00AB5D9B">
                  <w:pPr>
                    <w:tabs>
                      <w:tab w:val="left" w:pos="459"/>
                    </w:tabs>
                    <w:ind w:firstLine="142"/>
                    <w:jc w:val="both"/>
                    <w:rPr>
                      <w:rFonts w:ascii="Times New Roman" w:eastAsia="Times New Roman" w:hAnsi="Times New Roman" w:cs="Times New Roman"/>
                    </w:rPr>
                  </w:pPr>
                </w:p>
              </w:tc>
            </w:tr>
          </w:tbl>
          <w:p w14:paraId="3F02FDB6" w14:textId="77777777" w:rsidR="006D1FD1" w:rsidRDefault="006D1FD1" w:rsidP="00AB5D9B">
            <w:pPr>
              <w:jc w:val="both"/>
              <w:rPr>
                <w:rFonts w:ascii="Calibri" w:eastAsia="Calibri" w:hAnsi="Calibri" w:cs="Calibri"/>
                <w:sz w:val="20"/>
                <w:szCs w:val="20"/>
              </w:rPr>
            </w:pPr>
          </w:p>
        </w:tc>
        <w:tc>
          <w:tcPr>
            <w:tcW w:w="4470" w:type="dxa"/>
            <w:tcBorders>
              <w:top w:val="nil"/>
              <w:left w:val="nil"/>
              <w:bottom w:val="nil"/>
              <w:right w:val="nil"/>
            </w:tcBorders>
            <w:tcMar>
              <w:top w:w="100" w:type="dxa"/>
              <w:left w:w="100" w:type="dxa"/>
              <w:bottom w:w="100" w:type="dxa"/>
              <w:right w:w="100" w:type="dxa"/>
            </w:tcMar>
          </w:tcPr>
          <w:p w14:paraId="70CC1624" w14:textId="77777777" w:rsidR="006D1FD1" w:rsidRDefault="006D1FD1" w:rsidP="00AB5D9B">
            <w:pPr>
              <w:widowControl w:val="0"/>
              <w:jc w:val="both"/>
              <w:rPr>
                <w:rFonts w:ascii="Calibri" w:eastAsia="Calibri" w:hAnsi="Calibri" w:cs="Calibri"/>
                <w:sz w:val="20"/>
                <w:szCs w:val="20"/>
              </w:rPr>
            </w:pPr>
          </w:p>
          <w:tbl>
            <w:tblPr>
              <w:tblStyle w:val="affff5"/>
              <w:tblW w:w="10621" w:type="dxa"/>
              <w:tblInd w:w="0" w:type="dxa"/>
              <w:tblLayout w:type="fixed"/>
              <w:tblLook w:val="0000" w:firstRow="0" w:lastRow="0" w:firstColumn="0" w:lastColumn="0" w:noHBand="0" w:noVBand="0"/>
            </w:tblPr>
            <w:tblGrid>
              <w:gridCol w:w="5655"/>
              <w:gridCol w:w="4966"/>
            </w:tblGrid>
            <w:tr w:rsidR="006D1FD1" w14:paraId="1394B3D1" w14:textId="77777777" w:rsidTr="00814AA5">
              <w:tc>
                <w:tcPr>
                  <w:tcW w:w="5655" w:type="dxa"/>
                </w:tcPr>
                <w:p w14:paraId="607A59EA" w14:textId="77777777" w:rsidR="006D1FD1" w:rsidRDefault="006D1FD1" w:rsidP="00AF720C">
                  <w:pPr>
                    <w:tabs>
                      <w:tab w:val="left" w:pos="459"/>
                    </w:tabs>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50D84325"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14:paraId="0338BE66" w14:textId="77777777" w:rsidTr="00814AA5">
              <w:tc>
                <w:tcPr>
                  <w:tcW w:w="5655" w:type="dxa"/>
                </w:tcPr>
                <w:p w14:paraId="4F831439" w14:textId="77777777" w:rsidR="00AF720C" w:rsidRPr="009022D6" w:rsidRDefault="00AF720C" w:rsidP="00AF720C">
                  <w:pPr>
                    <w:tabs>
                      <w:tab w:val="left" w:pos="459"/>
                    </w:tabs>
                    <w:spacing w:line="240" w:lineRule="auto"/>
                    <w:jc w:val="both"/>
                    <w:rPr>
                      <w:rFonts w:ascii="Times New Roman" w:eastAsia="Times New Roman" w:hAnsi="Times New Roman" w:cs="Times New Roman"/>
                      <w:b/>
                      <w:bCs/>
                      <w:sz w:val="20"/>
                      <w:szCs w:val="20"/>
                    </w:rPr>
                  </w:pPr>
                  <w:r w:rsidRPr="009022D6">
                    <w:rPr>
                      <w:rFonts w:ascii="Times New Roman" w:eastAsia="Times New Roman" w:hAnsi="Times New Roman" w:cs="Times New Roman"/>
                      <w:b/>
                      <w:bCs/>
                      <w:sz w:val="20"/>
                      <w:szCs w:val="20"/>
                    </w:rPr>
                    <w:t xml:space="preserve">Михайло-Лукашівська сільська рада </w:t>
                  </w:r>
                </w:p>
                <w:p w14:paraId="72ABBBF3" w14:textId="77777777" w:rsidR="00AF720C" w:rsidRPr="006F2E9C" w:rsidRDefault="00AF720C" w:rsidP="00AF720C">
                  <w:pPr>
                    <w:tabs>
                      <w:tab w:val="left" w:pos="459"/>
                    </w:tabs>
                    <w:spacing w:line="240" w:lineRule="auto"/>
                    <w:ind w:firstLine="142"/>
                    <w:jc w:val="both"/>
                    <w:rPr>
                      <w:rFonts w:ascii="Times New Roman" w:eastAsia="Times New Roman" w:hAnsi="Times New Roman" w:cs="Times New Roman"/>
                      <w:sz w:val="20"/>
                      <w:szCs w:val="20"/>
                    </w:rPr>
                  </w:pPr>
                </w:p>
                <w:p w14:paraId="3B381DEC" w14:textId="77777777" w:rsidR="00814AA5" w:rsidRDefault="00AF720C" w:rsidP="00814AA5">
                  <w:pPr>
                    <w:tabs>
                      <w:tab w:val="left" w:pos="459"/>
                    </w:tabs>
                    <w:spacing w:line="240" w:lineRule="auto"/>
                    <w:ind w:right="873"/>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Місцезнаходження: 70042, Україна, </w:t>
                  </w:r>
                </w:p>
                <w:p w14:paraId="0E53E1C2" w14:textId="43089490" w:rsidR="00814AA5" w:rsidRDefault="00AF720C" w:rsidP="00814AA5">
                  <w:pPr>
                    <w:tabs>
                      <w:tab w:val="left" w:pos="459"/>
                    </w:tabs>
                    <w:spacing w:line="240" w:lineRule="auto"/>
                    <w:ind w:right="873"/>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Запорізька обл., Запорізький район, </w:t>
                  </w:r>
                </w:p>
                <w:p w14:paraId="41565309" w14:textId="37D55613" w:rsidR="00AF720C" w:rsidRPr="006F2E9C" w:rsidRDefault="00AF720C" w:rsidP="00814AA5">
                  <w:pPr>
                    <w:tabs>
                      <w:tab w:val="left" w:pos="459"/>
                    </w:tabs>
                    <w:spacing w:line="240" w:lineRule="auto"/>
                    <w:ind w:right="873"/>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с. Михайло-</w:t>
                  </w:r>
                  <w:proofErr w:type="spellStart"/>
                  <w:r w:rsidRPr="006F2E9C">
                    <w:rPr>
                      <w:rFonts w:ascii="Times New Roman" w:eastAsia="Times New Roman" w:hAnsi="Times New Roman" w:cs="Times New Roman"/>
                      <w:sz w:val="20"/>
                      <w:szCs w:val="20"/>
                    </w:rPr>
                    <w:t>Лукашеве</w:t>
                  </w:r>
                  <w:proofErr w:type="spellEnd"/>
                  <w:r w:rsidRPr="006F2E9C">
                    <w:rPr>
                      <w:rFonts w:ascii="Times New Roman" w:eastAsia="Times New Roman" w:hAnsi="Times New Roman" w:cs="Times New Roman"/>
                      <w:sz w:val="20"/>
                      <w:szCs w:val="20"/>
                    </w:rPr>
                    <w:t>, вул. Космічна, б.8</w:t>
                  </w:r>
                </w:p>
                <w:p w14:paraId="31D00A04" w14:textId="77777777" w:rsidR="00814AA5"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Адреса для кореспонденції: 70042, Україна, </w:t>
                  </w:r>
                </w:p>
                <w:p w14:paraId="1822ABC8" w14:textId="77777777" w:rsidR="00814AA5"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Запорізька обл., Запорізький район, </w:t>
                  </w:r>
                </w:p>
                <w:p w14:paraId="27BC608E" w14:textId="151D17B1"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с. Михайло-</w:t>
                  </w:r>
                  <w:proofErr w:type="spellStart"/>
                  <w:r w:rsidRPr="006F2E9C">
                    <w:rPr>
                      <w:rFonts w:ascii="Times New Roman" w:eastAsia="Times New Roman" w:hAnsi="Times New Roman" w:cs="Times New Roman"/>
                      <w:sz w:val="20"/>
                      <w:szCs w:val="20"/>
                    </w:rPr>
                    <w:t>Лукашеве</w:t>
                  </w:r>
                  <w:proofErr w:type="spellEnd"/>
                  <w:r w:rsidRPr="006F2E9C">
                    <w:rPr>
                      <w:rFonts w:ascii="Times New Roman" w:eastAsia="Times New Roman" w:hAnsi="Times New Roman" w:cs="Times New Roman"/>
                      <w:sz w:val="20"/>
                      <w:szCs w:val="20"/>
                    </w:rPr>
                    <w:t>, вул. Космічна, б.8</w:t>
                  </w:r>
                </w:p>
                <w:p w14:paraId="00D0EABA"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Код ЄДРПОУ 25477986</w:t>
                  </w:r>
                </w:p>
                <w:p w14:paraId="72BC448D" w14:textId="77777777" w:rsidR="00814AA5"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ІВА</w:t>
                  </w:r>
                  <w:r w:rsidRPr="006F2E9C">
                    <w:rPr>
                      <w:rFonts w:ascii="Times New Roman" w:eastAsia="Times New Roman" w:hAnsi="Times New Roman" w:cs="Times New Roman"/>
                      <w:sz w:val="20"/>
                      <w:szCs w:val="20"/>
                      <w:lang w:val="en-US"/>
                    </w:rPr>
                    <w:t>N</w:t>
                  </w:r>
                  <w:r w:rsidRPr="006F2E9C">
                    <w:rPr>
                      <w:rFonts w:ascii="Times New Roman" w:eastAsia="Times New Roman" w:hAnsi="Times New Roman" w:cs="Times New Roman"/>
                      <w:sz w:val="20"/>
                      <w:szCs w:val="20"/>
                    </w:rPr>
                    <w:t xml:space="preserve"> № </w:t>
                  </w:r>
                  <w:r w:rsidR="00814AA5">
                    <w:rPr>
                      <w:rFonts w:ascii="Times New Roman" w:eastAsia="Times New Roman" w:hAnsi="Times New Roman" w:cs="Times New Roman"/>
                      <w:sz w:val="20"/>
                      <w:szCs w:val="20"/>
                    </w:rPr>
                    <w:t>6</w:t>
                  </w:r>
                  <w:r w:rsidR="00814AA5" w:rsidRPr="006F2E9C">
                    <w:rPr>
                      <w:rFonts w:ascii="Times New Roman" w:eastAsia="Times New Roman" w:hAnsi="Times New Roman" w:cs="Times New Roman"/>
                      <w:sz w:val="20"/>
                      <w:szCs w:val="20"/>
                    </w:rPr>
                    <w:t>28201720344</w:t>
                  </w:r>
                  <w:r w:rsidR="00814AA5">
                    <w:rPr>
                      <w:rFonts w:ascii="Times New Roman" w:eastAsia="Times New Roman" w:hAnsi="Times New Roman" w:cs="Times New Roman"/>
                      <w:sz w:val="20"/>
                      <w:szCs w:val="20"/>
                    </w:rPr>
                    <w:t>2400230000</w:t>
                  </w:r>
                  <w:r w:rsidR="00814AA5" w:rsidRPr="006F2E9C">
                    <w:rPr>
                      <w:rFonts w:ascii="Times New Roman" w:eastAsia="Times New Roman" w:hAnsi="Times New Roman" w:cs="Times New Roman"/>
                      <w:sz w:val="20"/>
                      <w:szCs w:val="20"/>
                    </w:rPr>
                    <w:t>47449</w:t>
                  </w:r>
                  <w:r w:rsidRPr="006F2E9C">
                    <w:rPr>
                      <w:rFonts w:ascii="Times New Roman" w:eastAsia="Times New Roman" w:hAnsi="Times New Roman" w:cs="Times New Roman"/>
                      <w:sz w:val="20"/>
                      <w:szCs w:val="20"/>
                    </w:rPr>
                    <w:t xml:space="preserve"> </w:t>
                  </w:r>
                </w:p>
                <w:p w14:paraId="69C98B74" w14:textId="0524E044"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ДКСУ м. Київ, МФО 820172</w:t>
                  </w:r>
                </w:p>
                <w:p w14:paraId="73F7CF95"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roofErr w:type="spellStart"/>
                  <w:r w:rsidRPr="006F2E9C">
                    <w:rPr>
                      <w:rFonts w:ascii="Times New Roman" w:eastAsia="Times New Roman" w:hAnsi="Times New Roman" w:cs="Times New Roman"/>
                      <w:sz w:val="20"/>
                      <w:szCs w:val="20"/>
                    </w:rPr>
                    <w:t>Тел</w:t>
                  </w:r>
                  <w:proofErr w:type="spellEnd"/>
                  <w:r w:rsidRPr="006F2E9C">
                    <w:rPr>
                      <w:rFonts w:ascii="Times New Roman" w:eastAsia="Times New Roman" w:hAnsi="Times New Roman" w:cs="Times New Roman"/>
                      <w:sz w:val="20"/>
                      <w:szCs w:val="20"/>
                    </w:rPr>
                    <w:t>. (06143) 99-1-31</w:t>
                  </w:r>
                </w:p>
                <w:p w14:paraId="04E388C2"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
                <w:p w14:paraId="2802373F" w14:textId="77777777" w:rsidR="00AF720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Сільський голова </w:t>
                  </w:r>
                </w:p>
                <w:p w14:paraId="780E2B46"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
                <w:p w14:paraId="0A05D0EE" w14:textId="529F0FE5" w:rsidR="006D1FD1" w:rsidRDefault="00AF720C" w:rsidP="00AF720C">
                  <w:pPr>
                    <w:tabs>
                      <w:tab w:val="left" w:pos="459"/>
                    </w:tabs>
                    <w:ind w:firstLine="142"/>
                    <w:jc w:val="both"/>
                    <w:rPr>
                      <w:rFonts w:ascii="Times New Roman" w:eastAsia="Times New Roman" w:hAnsi="Times New Roman" w:cs="Times New Roman"/>
                    </w:rPr>
                  </w:pPr>
                  <w:r w:rsidRPr="006F2E9C">
                    <w:rPr>
                      <w:rFonts w:ascii="Times New Roman" w:eastAsia="Times New Roman" w:hAnsi="Times New Roman" w:cs="Times New Roman"/>
                      <w:sz w:val="20"/>
                      <w:szCs w:val="20"/>
                    </w:rPr>
                    <w:t>____________________</w:t>
                  </w:r>
                  <w:r>
                    <w:rPr>
                      <w:rFonts w:ascii="Times New Roman" w:eastAsia="Times New Roman" w:hAnsi="Times New Roman" w:cs="Times New Roman"/>
                      <w:sz w:val="20"/>
                      <w:szCs w:val="20"/>
                    </w:rPr>
                    <w:t xml:space="preserve"> </w:t>
                  </w:r>
                  <w:r w:rsidRPr="006F2E9C">
                    <w:rPr>
                      <w:rFonts w:ascii="Times New Roman" w:eastAsia="Times New Roman" w:hAnsi="Times New Roman" w:cs="Times New Roman"/>
                      <w:sz w:val="20"/>
                      <w:szCs w:val="20"/>
                    </w:rPr>
                    <w:t>Олена</w:t>
                  </w:r>
                  <w:r>
                    <w:rPr>
                      <w:rFonts w:ascii="Times New Roman" w:eastAsia="Times New Roman" w:hAnsi="Times New Roman" w:cs="Times New Roman"/>
                      <w:sz w:val="20"/>
                      <w:szCs w:val="20"/>
                    </w:rPr>
                    <w:t xml:space="preserve"> </w:t>
                  </w:r>
                  <w:r w:rsidRPr="006F2E9C">
                    <w:rPr>
                      <w:rFonts w:ascii="Times New Roman" w:eastAsia="Times New Roman" w:hAnsi="Times New Roman" w:cs="Times New Roman"/>
                      <w:sz w:val="20"/>
                      <w:szCs w:val="20"/>
                    </w:rPr>
                    <w:t>БАЙДУКОВА</w:t>
                  </w:r>
                </w:p>
              </w:tc>
              <w:tc>
                <w:tcPr>
                  <w:tcW w:w="4966" w:type="dxa"/>
                </w:tcPr>
                <w:p w14:paraId="1C2CDF2E" w14:textId="77777777"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007A9B57"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7AA611D9" w14:textId="77777777" w:rsidR="006D1FD1" w:rsidRDefault="006D1FD1" w:rsidP="00AB5D9B">
                  <w:pPr>
                    <w:shd w:val="clear" w:color="auto" w:fill="FFFFFF"/>
                    <w:jc w:val="both"/>
                    <w:rPr>
                      <w:rFonts w:ascii="Times New Roman" w:eastAsia="Times New Roman" w:hAnsi="Times New Roman" w:cs="Times New Roman"/>
                    </w:rPr>
                  </w:pPr>
                </w:p>
                <w:p w14:paraId="5007A958"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0F86F8E"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65DC8B9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8E3834E"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2B313FAC" w14:textId="77777777"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1B64786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86B2BB4" w14:textId="77777777" w:rsidR="006D1FD1" w:rsidRDefault="006D1FD1" w:rsidP="00AB5D9B">
                  <w:pPr>
                    <w:shd w:val="clear" w:color="auto" w:fill="FFFFFF"/>
                    <w:jc w:val="both"/>
                    <w:rPr>
                      <w:rFonts w:ascii="Times New Roman" w:eastAsia="Times New Roman" w:hAnsi="Times New Roman" w:cs="Times New Roman"/>
                    </w:rPr>
                  </w:pPr>
                </w:p>
                <w:p w14:paraId="42788C01"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259FE6B2"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0261F676" w14:textId="77777777" w:rsidR="006D1FD1" w:rsidRDefault="006D1FD1" w:rsidP="00AB5D9B">
                  <w:pPr>
                    <w:tabs>
                      <w:tab w:val="left" w:pos="459"/>
                    </w:tabs>
                    <w:ind w:firstLine="142"/>
                    <w:jc w:val="both"/>
                    <w:rPr>
                      <w:rFonts w:ascii="Times New Roman" w:eastAsia="Times New Roman" w:hAnsi="Times New Roman" w:cs="Times New Roman"/>
                    </w:rPr>
                  </w:pPr>
                </w:p>
              </w:tc>
            </w:tr>
          </w:tbl>
          <w:p w14:paraId="32ED0502" w14:textId="77777777" w:rsidR="006D1FD1" w:rsidRDefault="006D1FD1" w:rsidP="00AB5D9B">
            <w:pPr>
              <w:jc w:val="both"/>
              <w:rPr>
                <w:rFonts w:ascii="Calibri" w:eastAsia="Calibri" w:hAnsi="Calibri" w:cs="Calibri"/>
                <w:sz w:val="20"/>
                <w:szCs w:val="20"/>
              </w:rPr>
            </w:pPr>
          </w:p>
        </w:tc>
      </w:tr>
    </w:tbl>
    <w:p w14:paraId="12C7E257" w14:textId="77777777" w:rsidR="006267B9" w:rsidRDefault="006267B9" w:rsidP="008436CB">
      <w:pPr>
        <w:spacing w:line="240" w:lineRule="auto"/>
        <w:jc w:val="both"/>
        <w:rPr>
          <w:rFonts w:ascii="Times New Roman" w:eastAsia="Times New Roman" w:hAnsi="Times New Roman" w:cs="Times New Roman"/>
          <w:sz w:val="24"/>
          <w:szCs w:val="24"/>
        </w:rPr>
      </w:pPr>
    </w:p>
    <w:p w14:paraId="1942EACA" w14:textId="77777777" w:rsidR="006267B9" w:rsidRDefault="006267B9" w:rsidP="008436CB">
      <w:pPr>
        <w:spacing w:line="240" w:lineRule="auto"/>
        <w:jc w:val="both"/>
        <w:rPr>
          <w:rFonts w:ascii="Times New Roman" w:eastAsia="Times New Roman" w:hAnsi="Times New Roman" w:cs="Times New Roman"/>
          <w:sz w:val="24"/>
          <w:szCs w:val="24"/>
        </w:rPr>
      </w:pPr>
    </w:p>
    <w:p w14:paraId="3736104A" w14:textId="77777777" w:rsidR="006267B9" w:rsidRDefault="006267B9" w:rsidP="008436CB">
      <w:pPr>
        <w:spacing w:line="240" w:lineRule="auto"/>
        <w:jc w:val="both"/>
        <w:rPr>
          <w:rFonts w:ascii="Times New Roman" w:eastAsia="Times New Roman" w:hAnsi="Times New Roman" w:cs="Times New Roman"/>
          <w:sz w:val="24"/>
          <w:szCs w:val="24"/>
        </w:rPr>
      </w:pPr>
    </w:p>
    <w:p w14:paraId="301BB69C" w14:textId="77777777" w:rsidR="006267B9" w:rsidRDefault="006267B9" w:rsidP="008436CB">
      <w:pPr>
        <w:spacing w:line="240" w:lineRule="auto"/>
        <w:jc w:val="both"/>
        <w:rPr>
          <w:rFonts w:ascii="Times New Roman" w:eastAsia="Times New Roman" w:hAnsi="Times New Roman" w:cs="Times New Roman"/>
          <w:sz w:val="24"/>
          <w:szCs w:val="24"/>
        </w:rPr>
      </w:pPr>
    </w:p>
    <w:p w14:paraId="32393C57" w14:textId="77777777" w:rsidR="006267B9" w:rsidRDefault="008B76BD" w:rsidP="008436CB">
      <w:pPr>
        <w:spacing w:line="240" w:lineRule="auto"/>
        <w:jc w:val="both"/>
        <w:rPr>
          <w:rFonts w:ascii="Times New Roman" w:eastAsia="Times New Roman" w:hAnsi="Times New Roman" w:cs="Times New Roman"/>
          <w:sz w:val="24"/>
          <w:szCs w:val="24"/>
        </w:rPr>
      </w:pPr>
      <w:r>
        <w:br w:type="page"/>
      </w:r>
    </w:p>
    <w:p w14:paraId="58CC9BE3" w14:textId="77777777" w:rsidR="006267B9" w:rsidRDefault="006267B9" w:rsidP="008436CB">
      <w:pPr>
        <w:spacing w:line="240" w:lineRule="auto"/>
        <w:jc w:val="both"/>
        <w:rPr>
          <w:rFonts w:ascii="Times New Roman" w:eastAsia="Times New Roman" w:hAnsi="Times New Roman" w:cs="Times New Roman"/>
          <w:sz w:val="24"/>
          <w:szCs w:val="24"/>
        </w:rPr>
      </w:pPr>
    </w:p>
    <w:p w14:paraId="3C853BD7" w14:textId="77777777"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1</w:t>
      </w:r>
    </w:p>
    <w:p w14:paraId="5E5581EB" w14:textId="77777777"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E0435">
        <w:rPr>
          <w:rFonts w:ascii="Times New Roman" w:eastAsia="Times New Roman" w:hAnsi="Times New Roman" w:cs="Times New Roman"/>
        </w:rPr>
        <w:t>4</w:t>
      </w:r>
      <w:r>
        <w:rPr>
          <w:rFonts w:ascii="Times New Roman" w:eastAsia="Times New Roman" w:hAnsi="Times New Roman" w:cs="Times New Roman"/>
        </w:rPr>
        <w:t xml:space="preserve"> року</w:t>
      </w:r>
    </w:p>
    <w:p w14:paraId="1165F3E8" w14:textId="77777777"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14:paraId="0F4AD577" w14:textId="77777777" w:rsidR="006267B9" w:rsidRDefault="006267B9" w:rsidP="008436CB">
      <w:pPr>
        <w:spacing w:after="160" w:line="259" w:lineRule="auto"/>
        <w:ind w:hanging="84"/>
        <w:jc w:val="both"/>
        <w:rPr>
          <w:rFonts w:ascii="Times New Roman" w:eastAsia="Times New Roman" w:hAnsi="Times New Roman" w:cs="Times New Roman"/>
        </w:rPr>
      </w:pPr>
    </w:p>
    <w:p w14:paraId="44EBE2F6" w14:textId="77777777" w:rsidR="006267B9" w:rsidRDefault="008B76BD" w:rsidP="008436CB">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869" w:type="dxa"/>
        <w:tblInd w:w="-115" w:type="dxa"/>
        <w:tblLayout w:type="fixed"/>
        <w:tblLook w:val="0000" w:firstRow="0" w:lastRow="0" w:firstColumn="0" w:lastColumn="0" w:noHBand="0" w:noVBand="0"/>
      </w:tblPr>
      <w:tblGrid>
        <w:gridCol w:w="648"/>
        <w:gridCol w:w="2417"/>
        <w:gridCol w:w="1843"/>
        <w:gridCol w:w="1276"/>
        <w:gridCol w:w="1701"/>
        <w:gridCol w:w="1984"/>
      </w:tblGrid>
      <w:tr w:rsidR="006267B9" w14:paraId="7129FDBA" w14:textId="77777777" w:rsidTr="00A66566">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286EE21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14:paraId="40E372D4"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14:paraId="70B901E2"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843" w:type="dxa"/>
            <w:tcBorders>
              <w:top w:val="single" w:sz="4" w:space="0" w:color="000000"/>
              <w:left w:val="single" w:sz="4" w:space="0" w:color="000000"/>
              <w:bottom w:val="single" w:sz="4" w:space="0" w:color="000000"/>
              <w:right w:val="nil"/>
            </w:tcBorders>
            <w:shd w:val="clear" w:color="auto" w:fill="C0C0C0"/>
            <w:vAlign w:val="center"/>
          </w:tcPr>
          <w:p w14:paraId="048A3743" w14:textId="1AD88754"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r w:rsidR="00A66566">
              <w:rPr>
                <w:rFonts w:ascii="Times New Roman" w:eastAsia="Times New Roman" w:hAnsi="Times New Roman" w:cs="Times New Roman"/>
              </w:rPr>
              <w:t>/</w:t>
            </w:r>
            <w:proofErr w:type="spellStart"/>
            <w:r w:rsidR="00A66566">
              <w:rPr>
                <w:rFonts w:ascii="Times New Roman" w:eastAsia="Times New Roman" w:hAnsi="Times New Roman" w:cs="Times New Roman"/>
              </w:rPr>
              <w:t>скретч</w:t>
            </w:r>
            <w:proofErr w:type="spellEnd"/>
            <w:r w:rsidR="00A66566">
              <w:rPr>
                <w:rFonts w:ascii="Times New Roman" w:eastAsia="Times New Roman" w:hAnsi="Times New Roman" w:cs="Times New Roman"/>
              </w:rPr>
              <w:t>-карток</w:t>
            </w:r>
          </w:p>
        </w:tc>
        <w:tc>
          <w:tcPr>
            <w:tcW w:w="1276" w:type="dxa"/>
            <w:tcBorders>
              <w:top w:val="single" w:sz="4" w:space="0" w:color="000000"/>
              <w:left w:val="single" w:sz="4" w:space="0" w:color="000000"/>
              <w:bottom w:val="single" w:sz="4" w:space="0" w:color="000000"/>
              <w:right w:val="nil"/>
            </w:tcBorders>
            <w:shd w:val="clear" w:color="auto" w:fill="C0C0C0"/>
            <w:vAlign w:val="center"/>
          </w:tcPr>
          <w:p w14:paraId="4576B81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803CE3"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CD31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6267B9" w14:paraId="09570B9B" w14:textId="77777777" w:rsidTr="00A66566">
        <w:trPr>
          <w:trHeight w:val="651"/>
        </w:trPr>
        <w:tc>
          <w:tcPr>
            <w:tcW w:w="648" w:type="dxa"/>
            <w:tcBorders>
              <w:top w:val="nil"/>
              <w:left w:val="single" w:sz="4" w:space="0" w:color="000000"/>
              <w:bottom w:val="single" w:sz="4" w:space="0" w:color="000000"/>
              <w:right w:val="single" w:sz="4" w:space="0" w:color="000000"/>
            </w:tcBorders>
            <w:vAlign w:val="center"/>
          </w:tcPr>
          <w:p w14:paraId="72F7BE8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417" w:type="dxa"/>
            <w:tcBorders>
              <w:top w:val="nil"/>
              <w:left w:val="nil"/>
              <w:bottom w:val="single" w:sz="4" w:space="0" w:color="000000"/>
              <w:right w:val="single" w:sz="4" w:space="0" w:color="000000"/>
            </w:tcBorders>
            <w:vAlign w:val="center"/>
          </w:tcPr>
          <w:p w14:paraId="25545779" w14:textId="5DC91E4A" w:rsidR="006267B9" w:rsidRPr="006D1FD1" w:rsidRDefault="00A66566" w:rsidP="006D1FD1">
            <w:pPr>
              <w:widowControl w:val="0"/>
              <w:tabs>
                <w:tab w:val="left" w:pos="426"/>
              </w:tabs>
              <w:spacing w:after="200" w:line="240" w:lineRule="auto"/>
              <w:contextualSpacing/>
              <w:jc w:val="both"/>
              <w:rPr>
                <w:rFonts w:ascii="Times New Roman" w:eastAsia="Times New Roman" w:hAnsi="Times New Roman" w:cs="Times New Roman"/>
              </w:rPr>
            </w:pPr>
            <w:r>
              <w:rPr>
                <w:rFonts w:ascii="Times New Roman" w:eastAsia="Calibri" w:hAnsi="Times New Roman" w:cs="Times New Roman"/>
                <w:snapToGrid w:val="0"/>
                <w:sz w:val="23"/>
                <w:szCs w:val="23"/>
                <w:lang w:eastAsia="en-US"/>
              </w:rPr>
              <w:t>Бензин А-92</w:t>
            </w:r>
            <w:r w:rsidR="006D1FD1" w:rsidRPr="006D1FD1">
              <w:rPr>
                <w:rFonts w:ascii="Times New Roman" w:eastAsia="Calibri" w:hAnsi="Times New Roman" w:cs="Times New Roman"/>
                <w:snapToGrid w:val="0"/>
                <w:sz w:val="23"/>
                <w:szCs w:val="23"/>
                <w:lang w:eastAsia="en-US"/>
              </w:rPr>
              <w:t>,</w:t>
            </w:r>
            <w:r w:rsidR="006D1FD1">
              <w:rPr>
                <w:rFonts w:ascii="Times New Roman" w:eastAsia="Calibri" w:hAnsi="Times New Roman" w:cs="Times New Roman"/>
                <w:snapToGrid w:val="0"/>
                <w:sz w:val="23"/>
                <w:szCs w:val="23"/>
                <w:lang w:eastAsia="en-US"/>
              </w:rPr>
              <w:t xml:space="preserve"> </w:t>
            </w:r>
            <w:r>
              <w:rPr>
                <w:rFonts w:ascii="Times New Roman" w:eastAsia="Calibri" w:hAnsi="Times New Roman" w:cs="Times New Roman"/>
                <w:snapToGrid w:val="0"/>
                <w:sz w:val="23"/>
                <w:szCs w:val="23"/>
                <w:lang w:eastAsia="en-US"/>
              </w:rPr>
              <w:t>(</w:t>
            </w:r>
            <w:r w:rsidR="006D1FD1" w:rsidRPr="006D1FD1">
              <w:rPr>
                <w:rFonts w:ascii="Times New Roman" w:eastAsia="Calibri" w:hAnsi="Times New Roman" w:cs="Times New Roman"/>
                <w:snapToGrid w:val="0"/>
                <w:sz w:val="23"/>
                <w:szCs w:val="23"/>
                <w:lang w:eastAsia="en-US"/>
              </w:rPr>
              <w:t>талон</w:t>
            </w:r>
            <w:r>
              <w:rPr>
                <w:rFonts w:ascii="Times New Roman" w:eastAsia="Calibri" w:hAnsi="Times New Roman" w:cs="Times New Roman"/>
                <w:snapToGrid w:val="0"/>
                <w:sz w:val="23"/>
                <w:szCs w:val="23"/>
                <w:lang w:eastAsia="en-US"/>
              </w:rPr>
              <w:t>/</w:t>
            </w:r>
            <w:proofErr w:type="spellStart"/>
            <w:r>
              <w:rPr>
                <w:rFonts w:ascii="Times New Roman" w:eastAsia="Calibri" w:hAnsi="Times New Roman" w:cs="Times New Roman"/>
                <w:snapToGrid w:val="0"/>
                <w:sz w:val="23"/>
                <w:szCs w:val="23"/>
                <w:lang w:eastAsia="en-US"/>
              </w:rPr>
              <w:t>скретч</w:t>
            </w:r>
            <w:proofErr w:type="spellEnd"/>
            <w:r>
              <w:rPr>
                <w:rFonts w:ascii="Times New Roman" w:eastAsia="Calibri" w:hAnsi="Times New Roman" w:cs="Times New Roman"/>
                <w:snapToGrid w:val="0"/>
                <w:sz w:val="23"/>
                <w:szCs w:val="23"/>
                <w:lang w:eastAsia="en-US"/>
              </w:rPr>
              <w:t>-картка)</w:t>
            </w:r>
            <w:r w:rsidR="006D1FD1" w:rsidRPr="006D1FD1">
              <w:rPr>
                <w:rFonts w:ascii="Times New Roman" w:eastAsia="Calibri" w:hAnsi="Times New Roman" w:cs="Times New Roman"/>
                <w:snapToGrid w:val="0"/>
                <w:sz w:val="23"/>
                <w:szCs w:val="23"/>
                <w:lang w:eastAsia="en-US"/>
              </w:rPr>
              <w:t xml:space="preserve"> </w:t>
            </w:r>
          </w:p>
        </w:tc>
        <w:tc>
          <w:tcPr>
            <w:tcW w:w="1843" w:type="dxa"/>
            <w:tcBorders>
              <w:top w:val="nil"/>
              <w:left w:val="nil"/>
              <w:bottom w:val="single" w:sz="4" w:space="0" w:color="000000"/>
              <w:right w:val="single" w:sz="4" w:space="0" w:color="000000"/>
            </w:tcBorders>
            <w:vAlign w:val="center"/>
          </w:tcPr>
          <w:p w14:paraId="2FAC7322"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w:t>
            </w:r>
          </w:p>
        </w:tc>
        <w:tc>
          <w:tcPr>
            <w:tcW w:w="1276" w:type="dxa"/>
            <w:tcBorders>
              <w:top w:val="nil"/>
              <w:left w:val="nil"/>
              <w:bottom w:val="single" w:sz="4" w:space="0" w:color="000000"/>
              <w:right w:val="single" w:sz="4" w:space="0" w:color="000000"/>
            </w:tcBorders>
            <w:vAlign w:val="center"/>
          </w:tcPr>
          <w:p w14:paraId="05C99F58" w14:textId="77777777" w:rsidR="006267B9" w:rsidRPr="008B76BD" w:rsidRDefault="006267B9" w:rsidP="008436CB">
            <w:pPr>
              <w:spacing w:after="160" w:line="259" w:lineRule="auto"/>
              <w:jc w:val="both"/>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vAlign w:val="center"/>
          </w:tcPr>
          <w:p w14:paraId="22F2AB18" w14:textId="77777777" w:rsidR="006267B9" w:rsidRDefault="006267B9" w:rsidP="008436CB">
            <w:pPr>
              <w:spacing w:after="160" w:line="259" w:lineRule="auto"/>
              <w:jc w:val="both"/>
              <w:rPr>
                <w:rFonts w:ascii="Times New Roman" w:eastAsia="Times New Roman" w:hAnsi="Times New Roman" w:cs="Times New Roman"/>
              </w:rPr>
            </w:pPr>
          </w:p>
        </w:tc>
        <w:tc>
          <w:tcPr>
            <w:tcW w:w="1984" w:type="dxa"/>
            <w:tcBorders>
              <w:top w:val="nil"/>
              <w:left w:val="nil"/>
              <w:bottom w:val="single" w:sz="4" w:space="0" w:color="000000"/>
              <w:right w:val="single" w:sz="4" w:space="0" w:color="000000"/>
            </w:tcBorders>
            <w:vAlign w:val="center"/>
          </w:tcPr>
          <w:p w14:paraId="529A6D11"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067BF8D2" w14:textId="77777777" w:rsidTr="00A66566">
        <w:trPr>
          <w:trHeight w:val="121"/>
        </w:trPr>
        <w:tc>
          <w:tcPr>
            <w:tcW w:w="7885" w:type="dxa"/>
            <w:gridSpan w:val="5"/>
            <w:tcBorders>
              <w:top w:val="nil"/>
              <w:left w:val="single" w:sz="4" w:space="0" w:color="000000"/>
              <w:bottom w:val="single" w:sz="4" w:space="0" w:color="000000"/>
              <w:right w:val="single" w:sz="4" w:space="0" w:color="000000"/>
            </w:tcBorders>
            <w:vAlign w:val="center"/>
          </w:tcPr>
          <w:p w14:paraId="6B64F865"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1984" w:type="dxa"/>
            <w:tcBorders>
              <w:top w:val="nil"/>
              <w:left w:val="nil"/>
              <w:bottom w:val="single" w:sz="4" w:space="0" w:color="000000"/>
              <w:right w:val="single" w:sz="4" w:space="0" w:color="000000"/>
            </w:tcBorders>
            <w:vAlign w:val="center"/>
          </w:tcPr>
          <w:p w14:paraId="1B9A38A6"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3A8399CA" w14:textId="77777777" w:rsidTr="00A66566">
        <w:trPr>
          <w:trHeight w:val="121"/>
        </w:trPr>
        <w:tc>
          <w:tcPr>
            <w:tcW w:w="7885" w:type="dxa"/>
            <w:gridSpan w:val="5"/>
            <w:tcBorders>
              <w:top w:val="nil"/>
              <w:left w:val="single" w:sz="4" w:space="0" w:color="000000"/>
              <w:bottom w:val="single" w:sz="4" w:space="0" w:color="000000"/>
              <w:right w:val="single" w:sz="4" w:space="0" w:color="000000"/>
            </w:tcBorders>
            <w:vAlign w:val="center"/>
          </w:tcPr>
          <w:p w14:paraId="5D0552D3"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1984" w:type="dxa"/>
            <w:tcBorders>
              <w:top w:val="nil"/>
              <w:left w:val="nil"/>
              <w:bottom w:val="single" w:sz="4" w:space="0" w:color="000000"/>
              <w:right w:val="single" w:sz="4" w:space="0" w:color="000000"/>
            </w:tcBorders>
            <w:vAlign w:val="center"/>
          </w:tcPr>
          <w:p w14:paraId="30474DE2" w14:textId="77777777" w:rsidR="006267B9" w:rsidRDefault="006267B9" w:rsidP="008436CB">
            <w:pPr>
              <w:spacing w:after="160" w:line="259" w:lineRule="auto"/>
              <w:jc w:val="both"/>
              <w:rPr>
                <w:rFonts w:ascii="Times New Roman" w:eastAsia="Times New Roman" w:hAnsi="Times New Roman" w:cs="Times New Roman"/>
              </w:rPr>
            </w:pPr>
          </w:p>
        </w:tc>
      </w:tr>
    </w:tbl>
    <w:p w14:paraId="65AFA72F" w14:textId="77777777" w:rsidR="006267B9" w:rsidRDefault="006267B9" w:rsidP="008436CB">
      <w:pPr>
        <w:spacing w:after="160" w:line="259" w:lineRule="auto"/>
        <w:ind w:firstLine="540"/>
        <w:jc w:val="both"/>
        <w:rPr>
          <w:rFonts w:ascii="Times New Roman" w:eastAsia="Times New Roman" w:hAnsi="Times New Roman" w:cs="Times New Roman"/>
        </w:rPr>
      </w:pPr>
    </w:p>
    <w:p w14:paraId="1EAD96E2" w14:textId="2CD5AB68"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w:t>
      </w:r>
      <w:r w:rsidR="00A665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ч</w:t>
      </w:r>
      <w:proofErr w:type="spellEnd"/>
      <w:r>
        <w:rPr>
          <w:rFonts w:ascii="Times New Roman" w:eastAsia="Times New Roman" w:hAnsi="Times New Roman" w:cs="Times New Roman"/>
          <w:color w:val="000000"/>
          <w:sz w:val="24"/>
          <w:szCs w:val="24"/>
        </w:rPr>
        <w:t xml:space="preserve">.  ПДВ _________ </w:t>
      </w:r>
    </w:p>
    <w:p w14:paraId="048229A8" w14:textId="77777777" w:rsidR="006267B9" w:rsidRDefault="008B76BD" w:rsidP="008436CB">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6D1FD1">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1084C56F" w14:textId="77777777" w:rsidR="006267B9"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6D1FD1">
        <w:rPr>
          <w:rFonts w:ascii="Times New Roman" w:eastAsia="Times New Roman" w:hAnsi="Times New Roman" w:cs="Times New Roman"/>
          <w:sz w:val="24"/>
          <w:szCs w:val="24"/>
        </w:rPr>
        <w:t>місцевого бюджету</w:t>
      </w:r>
      <w:r>
        <w:rPr>
          <w:rFonts w:ascii="Times New Roman" w:eastAsia="Times New Roman" w:hAnsi="Times New Roman" w:cs="Times New Roman"/>
          <w:sz w:val="23"/>
          <w:szCs w:val="23"/>
        </w:rPr>
        <w:t>.</w:t>
      </w:r>
    </w:p>
    <w:p w14:paraId="5096FE07" w14:textId="5E3038E0"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w:t>
      </w:r>
      <w:r w:rsidR="002E3F71">
        <w:rPr>
          <w:rFonts w:ascii="Times New Roman" w:eastAsia="Times New Roman" w:hAnsi="Times New Roman" w:cs="Times New Roman"/>
          <w:color w:val="000000"/>
          <w:sz w:val="24"/>
          <w:szCs w:val="24"/>
        </w:rPr>
        <w:t>/</w:t>
      </w:r>
      <w:proofErr w:type="spellStart"/>
      <w:r w:rsidR="002E3F71">
        <w:rPr>
          <w:rFonts w:ascii="Times New Roman" w:eastAsia="Times New Roman" w:hAnsi="Times New Roman" w:cs="Times New Roman"/>
          <w:color w:val="000000"/>
          <w:sz w:val="24"/>
          <w:szCs w:val="24"/>
        </w:rPr>
        <w:t>скретч</w:t>
      </w:r>
      <w:proofErr w:type="spellEnd"/>
      <w:r w:rsidR="002E3F71">
        <w:rPr>
          <w:rFonts w:ascii="Times New Roman" w:eastAsia="Times New Roman" w:hAnsi="Times New Roman" w:cs="Times New Roman"/>
          <w:color w:val="000000"/>
          <w:sz w:val="24"/>
          <w:szCs w:val="24"/>
        </w:rPr>
        <w:t>-карток</w:t>
      </w:r>
      <w:r>
        <w:rPr>
          <w:rFonts w:ascii="Times New Roman" w:eastAsia="Times New Roman" w:hAnsi="Times New Roman" w:cs="Times New Roman"/>
          <w:color w:val="000000"/>
          <w:sz w:val="24"/>
          <w:szCs w:val="24"/>
        </w:rPr>
        <w:t xml:space="preserve"> Постачальником становить </w:t>
      </w:r>
      <w:r w:rsidR="006D1FD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14:paraId="4B9C300E" w14:textId="77777777"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6D1FD1">
        <w:rPr>
          <w:rFonts w:ascii="Times New Roman" w:eastAsia="Times New Roman" w:hAnsi="Times New Roman" w:cs="Times New Roman"/>
          <w:sz w:val="24"/>
          <w:szCs w:val="24"/>
        </w:rPr>
        <w:t xml:space="preserve">за </w:t>
      </w:r>
      <w:proofErr w:type="spellStart"/>
      <w:r w:rsidR="006D1FD1">
        <w:rPr>
          <w:rFonts w:ascii="Times New Roman" w:eastAsia="Times New Roman" w:hAnsi="Times New Roman" w:cs="Times New Roman"/>
          <w:sz w:val="24"/>
          <w:szCs w:val="24"/>
        </w:rPr>
        <w:t>адресою</w:t>
      </w:r>
      <w:proofErr w:type="spellEnd"/>
      <w:r w:rsidR="006D1FD1">
        <w:rPr>
          <w:rFonts w:ascii="Times New Roman" w:eastAsia="Times New Roman" w:hAnsi="Times New Roman" w:cs="Times New Roman"/>
          <w:sz w:val="24"/>
          <w:szCs w:val="24"/>
        </w:rPr>
        <w:t xml:space="preserve"> Покупця</w:t>
      </w:r>
      <w:r>
        <w:rPr>
          <w:rFonts w:ascii="Times New Roman" w:eastAsia="Times New Roman" w:hAnsi="Times New Roman" w:cs="Times New Roman"/>
          <w:sz w:val="24"/>
          <w:szCs w:val="24"/>
        </w:rPr>
        <w:t>.</w:t>
      </w:r>
    </w:p>
    <w:p w14:paraId="41EC56F0" w14:textId="69B28D90"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w:t>
      </w:r>
      <w:r w:rsidR="006E2640">
        <w:rPr>
          <w:rFonts w:ascii="Times New Roman" w:eastAsia="Times New Roman" w:hAnsi="Times New Roman" w:cs="Times New Roman"/>
          <w:color w:val="000000"/>
          <w:sz w:val="24"/>
          <w:szCs w:val="24"/>
        </w:rPr>
        <w:t>/</w:t>
      </w:r>
      <w:proofErr w:type="spellStart"/>
      <w:r w:rsidR="006E2640">
        <w:rPr>
          <w:rFonts w:ascii="Times New Roman" w:eastAsia="Times New Roman" w:hAnsi="Times New Roman" w:cs="Times New Roman"/>
          <w:color w:val="000000"/>
          <w:sz w:val="24"/>
          <w:szCs w:val="24"/>
        </w:rPr>
        <w:t>скретч</w:t>
      </w:r>
      <w:proofErr w:type="spellEnd"/>
      <w:r w:rsidR="006E2640">
        <w:rPr>
          <w:rFonts w:ascii="Times New Roman" w:eastAsia="Times New Roman" w:hAnsi="Times New Roman" w:cs="Times New Roman"/>
          <w:color w:val="000000"/>
          <w:sz w:val="24"/>
          <w:szCs w:val="24"/>
        </w:rPr>
        <w:t>-карток</w:t>
      </w:r>
      <w:r>
        <w:rPr>
          <w:rFonts w:ascii="Times New Roman" w:eastAsia="Times New Roman" w:hAnsi="Times New Roman" w:cs="Times New Roman"/>
          <w:color w:val="000000"/>
          <w:sz w:val="24"/>
          <w:szCs w:val="24"/>
        </w:rPr>
        <w:t xml:space="preserve"> становить </w:t>
      </w:r>
      <w:r w:rsidR="006D1FD1">
        <w:rPr>
          <w:rFonts w:ascii="Times New Roman" w:eastAsia="Times New Roman" w:hAnsi="Times New Roman" w:cs="Times New Roman"/>
          <w:color w:val="000000"/>
          <w:sz w:val="24"/>
          <w:szCs w:val="24"/>
        </w:rPr>
        <w:t>1(один) рік</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14:paraId="22D00477" w14:textId="77777777" w:rsidR="006D1FD1" w:rsidRPr="006D1FD1"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w:t>
      </w:r>
      <w:r w:rsidR="006D1FD1">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.1. Договір вважається укладеним і набирає чинності після його підписання Сторонами та діє до </w:t>
      </w:r>
      <w:r w:rsidR="006D1FD1">
        <w:rPr>
          <w:rFonts w:ascii="Times New Roman" w:eastAsia="Times New Roman" w:hAnsi="Times New Roman" w:cs="Times New Roman"/>
          <w:color w:val="222222"/>
          <w:sz w:val="24"/>
          <w:szCs w:val="24"/>
        </w:rPr>
        <w:t>31 грудня 202</w:t>
      </w:r>
      <w:r w:rsidR="006E0435">
        <w:rPr>
          <w:rFonts w:ascii="Times New Roman" w:eastAsia="Times New Roman" w:hAnsi="Times New Roman" w:cs="Times New Roman"/>
          <w:color w:val="222222"/>
          <w:sz w:val="24"/>
          <w:szCs w:val="24"/>
        </w:rPr>
        <w:t>4</w:t>
      </w:r>
      <w:r w:rsidR="006D1FD1">
        <w:rPr>
          <w:rFonts w:ascii="Times New Roman" w:eastAsia="Times New Roman" w:hAnsi="Times New Roman" w:cs="Times New Roman"/>
          <w:color w:val="222222"/>
          <w:sz w:val="24"/>
          <w:szCs w:val="24"/>
        </w:rPr>
        <w:t xml:space="preserve"> року.</w:t>
      </w:r>
    </w:p>
    <w:p w14:paraId="21480374" w14:textId="77777777" w:rsidR="006267B9" w:rsidRDefault="006267B9" w:rsidP="006D1FD1">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ffff3"/>
        <w:tblW w:w="9936" w:type="dxa"/>
        <w:tblInd w:w="-115" w:type="dxa"/>
        <w:tblLayout w:type="fixed"/>
        <w:tblLook w:val="0000" w:firstRow="0" w:lastRow="0" w:firstColumn="0" w:lastColumn="0" w:noHBand="0" w:noVBand="0"/>
      </w:tblPr>
      <w:tblGrid>
        <w:gridCol w:w="4968"/>
        <w:gridCol w:w="4968"/>
      </w:tblGrid>
      <w:tr w:rsidR="006267B9" w14:paraId="2805C563" w14:textId="77777777">
        <w:tc>
          <w:tcPr>
            <w:tcW w:w="4968" w:type="dxa"/>
          </w:tcPr>
          <w:p w14:paraId="62B931C9" w14:textId="77777777" w:rsidR="006267B9" w:rsidRDefault="006267B9" w:rsidP="008436CB">
            <w:pPr>
              <w:tabs>
                <w:tab w:val="left" w:pos="459"/>
              </w:tabs>
              <w:spacing w:after="160" w:line="259" w:lineRule="auto"/>
              <w:jc w:val="both"/>
              <w:rPr>
                <w:rFonts w:ascii="Times New Roman" w:eastAsia="Times New Roman" w:hAnsi="Times New Roman" w:cs="Times New Roman"/>
                <w:b/>
              </w:rPr>
            </w:pPr>
          </w:p>
        </w:tc>
        <w:tc>
          <w:tcPr>
            <w:tcW w:w="4968" w:type="dxa"/>
          </w:tcPr>
          <w:p w14:paraId="75B7D225" w14:textId="77777777" w:rsidR="006267B9" w:rsidRDefault="006267B9" w:rsidP="008436CB">
            <w:pPr>
              <w:tabs>
                <w:tab w:val="left" w:pos="459"/>
              </w:tabs>
              <w:spacing w:after="160" w:line="259" w:lineRule="auto"/>
              <w:ind w:firstLine="142"/>
              <w:jc w:val="both"/>
              <w:rPr>
                <w:rFonts w:ascii="Times New Roman" w:eastAsia="Times New Roman" w:hAnsi="Times New Roman" w:cs="Times New Roman"/>
                <w:b/>
              </w:rPr>
            </w:pPr>
          </w:p>
        </w:tc>
      </w:tr>
      <w:tr w:rsidR="006267B9" w14:paraId="09D04D5A" w14:textId="77777777">
        <w:tc>
          <w:tcPr>
            <w:tcW w:w="4968" w:type="dxa"/>
          </w:tcPr>
          <w:p w14:paraId="007228D5" w14:textId="77777777" w:rsidR="006267B9" w:rsidRDefault="006267B9" w:rsidP="008436C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6267B9" w14:paraId="0D6F3A35" w14:textId="77777777">
              <w:tc>
                <w:tcPr>
                  <w:tcW w:w="4928" w:type="dxa"/>
                </w:tcPr>
                <w:p w14:paraId="369519E5"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110F279C"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14:paraId="43ACAF8B" w14:textId="77777777">
              <w:tc>
                <w:tcPr>
                  <w:tcW w:w="4928" w:type="dxa"/>
                </w:tcPr>
                <w:p w14:paraId="7F18AF02" w14:textId="77777777"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70FEE2EC"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7D547A08" w14:textId="77777777" w:rsidR="006267B9" w:rsidRDefault="006267B9" w:rsidP="008436CB">
                  <w:pPr>
                    <w:shd w:val="clear" w:color="auto" w:fill="FFFFFF"/>
                    <w:jc w:val="both"/>
                    <w:rPr>
                      <w:rFonts w:ascii="Times New Roman" w:eastAsia="Times New Roman" w:hAnsi="Times New Roman" w:cs="Times New Roman"/>
                    </w:rPr>
                  </w:pPr>
                </w:p>
                <w:p w14:paraId="2CDA8051"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5795D32"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2BF922BA" w14:textId="77777777"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FB61210"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6DFB725" w14:textId="77777777" w:rsidR="006267B9" w:rsidRDefault="008B76BD" w:rsidP="008436C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5F81DD48"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4130101" w14:textId="77777777" w:rsidR="006267B9" w:rsidRDefault="006267B9" w:rsidP="008436CB">
                  <w:pPr>
                    <w:jc w:val="both"/>
                    <w:rPr>
                      <w:rFonts w:ascii="Times New Roman" w:eastAsia="Times New Roman" w:hAnsi="Times New Roman" w:cs="Times New Roman"/>
                    </w:rPr>
                  </w:pPr>
                </w:p>
                <w:p w14:paraId="381A41C8"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25A54E5" w14:textId="77777777" w:rsidR="006267B9" w:rsidRDefault="008B76BD" w:rsidP="006E0435">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 р.</w:t>
                  </w:r>
                </w:p>
              </w:tc>
              <w:tc>
                <w:tcPr>
                  <w:tcW w:w="4966" w:type="dxa"/>
                </w:tcPr>
                <w:p w14:paraId="3E77BAB8" w14:textId="77777777"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2430368"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2FE6691A" w14:textId="77777777" w:rsidR="006267B9" w:rsidRDefault="006267B9" w:rsidP="008436CB">
                  <w:pPr>
                    <w:shd w:val="clear" w:color="auto" w:fill="FFFFFF"/>
                    <w:jc w:val="both"/>
                    <w:rPr>
                      <w:rFonts w:ascii="Times New Roman" w:eastAsia="Times New Roman" w:hAnsi="Times New Roman" w:cs="Times New Roman"/>
                    </w:rPr>
                  </w:pPr>
                </w:p>
                <w:p w14:paraId="355AC66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7679A9CA"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473A4D1"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386B845"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25820CE" w14:textId="77777777" w:rsidR="006267B9" w:rsidRDefault="008B76BD" w:rsidP="008436C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39EF74B3"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25CC63A" w14:textId="77777777" w:rsidR="006267B9" w:rsidRDefault="006267B9" w:rsidP="008436CB">
                  <w:pPr>
                    <w:shd w:val="clear" w:color="auto" w:fill="FFFFFF"/>
                    <w:jc w:val="both"/>
                    <w:rPr>
                      <w:rFonts w:ascii="Times New Roman" w:eastAsia="Times New Roman" w:hAnsi="Times New Roman" w:cs="Times New Roman"/>
                    </w:rPr>
                  </w:pPr>
                </w:p>
                <w:p w14:paraId="2C2D78B0"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77BB4B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0FD04326" w14:textId="77777777" w:rsidR="006267B9" w:rsidRDefault="006267B9" w:rsidP="008436CB">
                  <w:pPr>
                    <w:tabs>
                      <w:tab w:val="left" w:pos="459"/>
                    </w:tabs>
                    <w:ind w:firstLine="142"/>
                    <w:jc w:val="both"/>
                    <w:rPr>
                      <w:rFonts w:ascii="Times New Roman" w:eastAsia="Times New Roman" w:hAnsi="Times New Roman" w:cs="Times New Roman"/>
                    </w:rPr>
                  </w:pPr>
                </w:p>
              </w:tc>
            </w:tr>
          </w:tbl>
          <w:p w14:paraId="52D73DD0" w14:textId="77777777" w:rsidR="006267B9" w:rsidRDefault="006267B9" w:rsidP="008436CB">
            <w:pPr>
              <w:jc w:val="both"/>
              <w:rPr>
                <w:rFonts w:ascii="Calibri" w:eastAsia="Calibri" w:hAnsi="Calibri" w:cs="Calibri"/>
                <w:sz w:val="20"/>
                <w:szCs w:val="20"/>
              </w:rPr>
            </w:pPr>
          </w:p>
        </w:tc>
        <w:tc>
          <w:tcPr>
            <w:tcW w:w="4968" w:type="dxa"/>
          </w:tcPr>
          <w:p w14:paraId="266B37FF" w14:textId="77777777" w:rsidR="006267B9" w:rsidRDefault="006267B9" w:rsidP="008436CB">
            <w:pPr>
              <w:widowControl w:val="0"/>
              <w:jc w:val="both"/>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6267B9" w14:paraId="0B92B5A5" w14:textId="77777777">
              <w:tc>
                <w:tcPr>
                  <w:tcW w:w="4928" w:type="dxa"/>
                </w:tcPr>
                <w:p w14:paraId="7A4FE688" w14:textId="77777777" w:rsidR="006267B9" w:rsidRDefault="008B76BD" w:rsidP="00AF720C">
                  <w:pPr>
                    <w:tabs>
                      <w:tab w:val="left" w:pos="459"/>
                    </w:tabs>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664BF8BF"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14:paraId="568A43BA" w14:textId="77777777">
              <w:tc>
                <w:tcPr>
                  <w:tcW w:w="4928" w:type="dxa"/>
                </w:tcPr>
                <w:p w14:paraId="79043086" w14:textId="77777777" w:rsidR="00AF720C" w:rsidRPr="009022D6" w:rsidRDefault="00AF720C" w:rsidP="00AF720C">
                  <w:pPr>
                    <w:tabs>
                      <w:tab w:val="left" w:pos="459"/>
                    </w:tabs>
                    <w:spacing w:line="240" w:lineRule="auto"/>
                    <w:jc w:val="both"/>
                    <w:rPr>
                      <w:rFonts w:ascii="Times New Roman" w:eastAsia="Times New Roman" w:hAnsi="Times New Roman" w:cs="Times New Roman"/>
                      <w:b/>
                      <w:bCs/>
                      <w:sz w:val="20"/>
                      <w:szCs w:val="20"/>
                    </w:rPr>
                  </w:pPr>
                  <w:r w:rsidRPr="009022D6">
                    <w:rPr>
                      <w:rFonts w:ascii="Times New Roman" w:eastAsia="Times New Roman" w:hAnsi="Times New Roman" w:cs="Times New Roman"/>
                      <w:b/>
                      <w:bCs/>
                      <w:sz w:val="20"/>
                      <w:szCs w:val="20"/>
                    </w:rPr>
                    <w:t xml:space="preserve">Михайло-Лукашівська сільська рада </w:t>
                  </w:r>
                </w:p>
                <w:p w14:paraId="30C68230" w14:textId="77777777" w:rsidR="00AF720C" w:rsidRPr="006F2E9C" w:rsidRDefault="00AF720C" w:rsidP="00AF720C">
                  <w:pPr>
                    <w:tabs>
                      <w:tab w:val="left" w:pos="459"/>
                    </w:tabs>
                    <w:spacing w:line="240" w:lineRule="auto"/>
                    <w:ind w:firstLine="142"/>
                    <w:jc w:val="both"/>
                    <w:rPr>
                      <w:rFonts w:ascii="Times New Roman" w:eastAsia="Times New Roman" w:hAnsi="Times New Roman" w:cs="Times New Roman"/>
                      <w:sz w:val="20"/>
                      <w:szCs w:val="20"/>
                    </w:rPr>
                  </w:pPr>
                </w:p>
                <w:p w14:paraId="4A7D2881"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Місцезнаходження: 70042, Україна, Запорізька обл., Запорізький район, с. Михайло-</w:t>
                  </w:r>
                  <w:proofErr w:type="spellStart"/>
                  <w:r w:rsidRPr="006F2E9C">
                    <w:rPr>
                      <w:rFonts w:ascii="Times New Roman" w:eastAsia="Times New Roman" w:hAnsi="Times New Roman" w:cs="Times New Roman"/>
                      <w:sz w:val="20"/>
                      <w:szCs w:val="20"/>
                    </w:rPr>
                    <w:t>Лукашеве</w:t>
                  </w:r>
                  <w:proofErr w:type="spellEnd"/>
                  <w:r w:rsidRPr="006F2E9C">
                    <w:rPr>
                      <w:rFonts w:ascii="Times New Roman" w:eastAsia="Times New Roman" w:hAnsi="Times New Roman" w:cs="Times New Roman"/>
                      <w:sz w:val="20"/>
                      <w:szCs w:val="20"/>
                    </w:rPr>
                    <w:t>, вул. Космічна, б.8</w:t>
                  </w:r>
                </w:p>
                <w:p w14:paraId="3E87B820"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Адреса для кореспонденції: 70042, Україна, Запорізька обл., Запорізький район, с. Михайло-</w:t>
                  </w:r>
                  <w:proofErr w:type="spellStart"/>
                  <w:r w:rsidRPr="006F2E9C">
                    <w:rPr>
                      <w:rFonts w:ascii="Times New Roman" w:eastAsia="Times New Roman" w:hAnsi="Times New Roman" w:cs="Times New Roman"/>
                      <w:sz w:val="20"/>
                      <w:szCs w:val="20"/>
                    </w:rPr>
                    <w:t>Лукашеве</w:t>
                  </w:r>
                  <w:proofErr w:type="spellEnd"/>
                  <w:r w:rsidRPr="006F2E9C">
                    <w:rPr>
                      <w:rFonts w:ascii="Times New Roman" w:eastAsia="Times New Roman" w:hAnsi="Times New Roman" w:cs="Times New Roman"/>
                      <w:sz w:val="20"/>
                      <w:szCs w:val="20"/>
                    </w:rPr>
                    <w:t>, вул. Космічна, б.8</w:t>
                  </w:r>
                </w:p>
                <w:p w14:paraId="77AF869A"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Код ЄДРПОУ 25477986</w:t>
                  </w:r>
                </w:p>
                <w:p w14:paraId="23CBC020" w14:textId="2C7B5C6B"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ІВА</w:t>
                  </w:r>
                  <w:r w:rsidRPr="006F2E9C">
                    <w:rPr>
                      <w:rFonts w:ascii="Times New Roman" w:eastAsia="Times New Roman" w:hAnsi="Times New Roman" w:cs="Times New Roman"/>
                      <w:sz w:val="20"/>
                      <w:szCs w:val="20"/>
                      <w:lang w:val="en-US"/>
                    </w:rPr>
                    <w:t>N</w:t>
                  </w:r>
                  <w:r w:rsidRPr="006F2E9C">
                    <w:rPr>
                      <w:rFonts w:ascii="Times New Roman" w:eastAsia="Times New Roman" w:hAnsi="Times New Roman" w:cs="Times New Roman"/>
                      <w:sz w:val="20"/>
                      <w:szCs w:val="20"/>
                    </w:rPr>
                    <w:t xml:space="preserve"> № </w:t>
                  </w:r>
                  <w:r w:rsidR="00814AA5">
                    <w:rPr>
                      <w:rFonts w:ascii="Times New Roman" w:eastAsia="Times New Roman" w:hAnsi="Times New Roman" w:cs="Times New Roman"/>
                      <w:sz w:val="20"/>
                      <w:szCs w:val="20"/>
                    </w:rPr>
                    <w:t>6</w:t>
                  </w:r>
                  <w:r w:rsidR="00814AA5" w:rsidRPr="006F2E9C">
                    <w:rPr>
                      <w:rFonts w:ascii="Times New Roman" w:eastAsia="Times New Roman" w:hAnsi="Times New Roman" w:cs="Times New Roman"/>
                      <w:sz w:val="20"/>
                      <w:szCs w:val="20"/>
                    </w:rPr>
                    <w:t>28201720344</w:t>
                  </w:r>
                  <w:r w:rsidR="00814AA5">
                    <w:rPr>
                      <w:rFonts w:ascii="Times New Roman" w:eastAsia="Times New Roman" w:hAnsi="Times New Roman" w:cs="Times New Roman"/>
                      <w:sz w:val="20"/>
                      <w:szCs w:val="20"/>
                    </w:rPr>
                    <w:t>2400230000</w:t>
                  </w:r>
                  <w:r w:rsidR="00814AA5" w:rsidRPr="006F2E9C">
                    <w:rPr>
                      <w:rFonts w:ascii="Times New Roman" w:eastAsia="Times New Roman" w:hAnsi="Times New Roman" w:cs="Times New Roman"/>
                      <w:sz w:val="20"/>
                      <w:szCs w:val="20"/>
                    </w:rPr>
                    <w:t>47449</w:t>
                  </w:r>
                  <w:r w:rsidRPr="006F2E9C">
                    <w:rPr>
                      <w:rFonts w:ascii="Times New Roman" w:eastAsia="Times New Roman" w:hAnsi="Times New Roman" w:cs="Times New Roman"/>
                      <w:sz w:val="20"/>
                      <w:szCs w:val="20"/>
                    </w:rPr>
                    <w:t xml:space="preserve"> ДКСУ м. Київ, МФО 820172</w:t>
                  </w:r>
                </w:p>
                <w:p w14:paraId="5A9660F8"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roofErr w:type="spellStart"/>
                  <w:r w:rsidRPr="006F2E9C">
                    <w:rPr>
                      <w:rFonts w:ascii="Times New Roman" w:eastAsia="Times New Roman" w:hAnsi="Times New Roman" w:cs="Times New Roman"/>
                      <w:sz w:val="20"/>
                      <w:szCs w:val="20"/>
                    </w:rPr>
                    <w:t>Тел</w:t>
                  </w:r>
                  <w:proofErr w:type="spellEnd"/>
                  <w:r w:rsidRPr="006F2E9C">
                    <w:rPr>
                      <w:rFonts w:ascii="Times New Roman" w:eastAsia="Times New Roman" w:hAnsi="Times New Roman" w:cs="Times New Roman"/>
                      <w:sz w:val="20"/>
                      <w:szCs w:val="20"/>
                    </w:rPr>
                    <w:t>. (06143) 99-1-31</w:t>
                  </w:r>
                </w:p>
                <w:p w14:paraId="5612DFA9"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
                <w:p w14:paraId="2D1B40DE" w14:textId="77777777" w:rsidR="00AF720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Сільський голова </w:t>
                  </w:r>
                </w:p>
                <w:p w14:paraId="099462C3"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
                <w:p w14:paraId="3B73A116" w14:textId="1C9D8BB7" w:rsidR="006267B9" w:rsidRDefault="00AF720C" w:rsidP="00AF720C">
                  <w:pPr>
                    <w:jc w:val="both"/>
                    <w:rPr>
                      <w:rFonts w:ascii="Times New Roman" w:eastAsia="Times New Roman" w:hAnsi="Times New Roman" w:cs="Times New Roman"/>
                    </w:rPr>
                  </w:pPr>
                  <w:r w:rsidRPr="006F2E9C">
                    <w:rPr>
                      <w:rFonts w:ascii="Times New Roman" w:eastAsia="Times New Roman" w:hAnsi="Times New Roman" w:cs="Times New Roman"/>
                      <w:sz w:val="20"/>
                      <w:szCs w:val="20"/>
                    </w:rPr>
                    <w:t>____________________</w:t>
                  </w:r>
                  <w:r>
                    <w:rPr>
                      <w:rFonts w:ascii="Times New Roman" w:eastAsia="Times New Roman" w:hAnsi="Times New Roman" w:cs="Times New Roman"/>
                      <w:sz w:val="20"/>
                      <w:szCs w:val="20"/>
                    </w:rPr>
                    <w:t xml:space="preserve"> </w:t>
                  </w:r>
                  <w:r w:rsidRPr="006F2E9C">
                    <w:rPr>
                      <w:rFonts w:ascii="Times New Roman" w:eastAsia="Times New Roman" w:hAnsi="Times New Roman" w:cs="Times New Roman"/>
                      <w:sz w:val="20"/>
                      <w:szCs w:val="20"/>
                    </w:rPr>
                    <w:t>Олена</w:t>
                  </w:r>
                  <w:r>
                    <w:rPr>
                      <w:rFonts w:ascii="Times New Roman" w:eastAsia="Times New Roman" w:hAnsi="Times New Roman" w:cs="Times New Roman"/>
                      <w:sz w:val="20"/>
                      <w:szCs w:val="20"/>
                    </w:rPr>
                    <w:t xml:space="preserve"> </w:t>
                  </w:r>
                  <w:r w:rsidRPr="006F2E9C">
                    <w:rPr>
                      <w:rFonts w:ascii="Times New Roman" w:eastAsia="Times New Roman" w:hAnsi="Times New Roman" w:cs="Times New Roman"/>
                      <w:sz w:val="20"/>
                      <w:szCs w:val="20"/>
                    </w:rPr>
                    <w:t>БАЙДУКОВА</w:t>
                  </w:r>
                </w:p>
                <w:p w14:paraId="5DF78DDA" w14:textId="77777777" w:rsidR="006267B9" w:rsidRDefault="006267B9" w:rsidP="008436CB">
                  <w:pPr>
                    <w:tabs>
                      <w:tab w:val="left" w:pos="459"/>
                    </w:tabs>
                    <w:ind w:firstLine="142"/>
                    <w:jc w:val="both"/>
                    <w:rPr>
                      <w:rFonts w:ascii="Times New Roman" w:eastAsia="Times New Roman" w:hAnsi="Times New Roman" w:cs="Times New Roman"/>
                    </w:rPr>
                  </w:pPr>
                </w:p>
              </w:tc>
              <w:tc>
                <w:tcPr>
                  <w:tcW w:w="4966" w:type="dxa"/>
                </w:tcPr>
                <w:p w14:paraId="7D09BB42" w14:textId="77777777"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7961D5B9"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9511910" w14:textId="77777777" w:rsidR="006267B9" w:rsidRDefault="006267B9" w:rsidP="008436CB">
                  <w:pPr>
                    <w:shd w:val="clear" w:color="auto" w:fill="FFFFFF"/>
                    <w:jc w:val="both"/>
                    <w:rPr>
                      <w:rFonts w:ascii="Times New Roman" w:eastAsia="Times New Roman" w:hAnsi="Times New Roman" w:cs="Times New Roman"/>
                    </w:rPr>
                  </w:pPr>
                </w:p>
                <w:p w14:paraId="773B4237"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7683C28"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4D88DE5"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2C848FB"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8A4A745" w14:textId="77777777" w:rsidR="006267B9" w:rsidRDefault="008B76BD" w:rsidP="008436C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2FB1ACB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4E3B366E" w14:textId="77777777" w:rsidR="006267B9" w:rsidRDefault="006267B9" w:rsidP="008436CB">
                  <w:pPr>
                    <w:shd w:val="clear" w:color="auto" w:fill="FFFFFF"/>
                    <w:jc w:val="both"/>
                    <w:rPr>
                      <w:rFonts w:ascii="Times New Roman" w:eastAsia="Times New Roman" w:hAnsi="Times New Roman" w:cs="Times New Roman"/>
                    </w:rPr>
                  </w:pPr>
                </w:p>
                <w:p w14:paraId="50A3E6E9"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3ADE676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01312CA4" w14:textId="77777777" w:rsidR="006267B9" w:rsidRDefault="006267B9" w:rsidP="008436CB">
                  <w:pPr>
                    <w:tabs>
                      <w:tab w:val="left" w:pos="459"/>
                    </w:tabs>
                    <w:ind w:firstLine="142"/>
                    <w:jc w:val="both"/>
                    <w:rPr>
                      <w:rFonts w:ascii="Times New Roman" w:eastAsia="Times New Roman" w:hAnsi="Times New Roman" w:cs="Times New Roman"/>
                    </w:rPr>
                  </w:pPr>
                </w:p>
              </w:tc>
            </w:tr>
          </w:tbl>
          <w:p w14:paraId="11552099" w14:textId="77777777" w:rsidR="006267B9" w:rsidRDefault="006267B9" w:rsidP="008436CB">
            <w:pPr>
              <w:jc w:val="both"/>
              <w:rPr>
                <w:rFonts w:ascii="Calibri" w:eastAsia="Calibri" w:hAnsi="Calibri" w:cs="Calibri"/>
                <w:sz w:val="20"/>
                <w:szCs w:val="20"/>
              </w:rPr>
            </w:pPr>
          </w:p>
        </w:tc>
      </w:tr>
    </w:tbl>
    <w:p w14:paraId="173418EA" w14:textId="77777777" w:rsidR="006D1FD1" w:rsidRDefault="006D1FD1" w:rsidP="008436CB">
      <w:pPr>
        <w:spacing w:line="259" w:lineRule="auto"/>
        <w:jc w:val="both"/>
        <w:rPr>
          <w:rFonts w:ascii="Times New Roman" w:eastAsia="Times New Roman" w:hAnsi="Times New Roman" w:cs="Times New Roman"/>
        </w:rPr>
      </w:pPr>
    </w:p>
    <w:p w14:paraId="44AC8AB8" w14:textId="77777777" w:rsidR="006D1FD1" w:rsidRDefault="006D1FD1" w:rsidP="008436CB">
      <w:pPr>
        <w:spacing w:line="259" w:lineRule="auto"/>
        <w:jc w:val="both"/>
        <w:rPr>
          <w:rFonts w:ascii="Times New Roman" w:eastAsia="Times New Roman" w:hAnsi="Times New Roman" w:cs="Times New Roman"/>
        </w:rPr>
      </w:pPr>
    </w:p>
    <w:p w14:paraId="2A529A26" w14:textId="77777777"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2</w:t>
      </w:r>
    </w:p>
    <w:p w14:paraId="3DF06D76" w14:textId="77777777"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E0435">
        <w:rPr>
          <w:rFonts w:ascii="Times New Roman" w:eastAsia="Times New Roman" w:hAnsi="Times New Roman" w:cs="Times New Roman"/>
        </w:rPr>
        <w:t>4</w:t>
      </w:r>
      <w:r>
        <w:rPr>
          <w:rFonts w:ascii="Times New Roman" w:eastAsia="Times New Roman" w:hAnsi="Times New Roman" w:cs="Times New Roman"/>
        </w:rPr>
        <w:t xml:space="preserve"> року</w:t>
      </w:r>
    </w:p>
    <w:p w14:paraId="4BA4108C" w14:textId="77777777"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14:paraId="701BAC0A" w14:textId="77777777" w:rsidR="006267B9" w:rsidRDefault="006267B9" w:rsidP="008436CB">
      <w:pPr>
        <w:spacing w:after="160" w:line="259" w:lineRule="auto"/>
        <w:ind w:firstLine="708"/>
        <w:jc w:val="both"/>
        <w:rPr>
          <w:rFonts w:ascii="Times New Roman" w:eastAsia="Times New Roman" w:hAnsi="Times New Roman" w:cs="Times New Roman"/>
        </w:rPr>
      </w:pPr>
    </w:p>
    <w:p w14:paraId="70A3EC06" w14:textId="77777777" w:rsidR="006267B9" w:rsidRDefault="006267B9" w:rsidP="008436CB">
      <w:pPr>
        <w:spacing w:after="160" w:line="259" w:lineRule="auto"/>
        <w:ind w:firstLine="708"/>
        <w:jc w:val="both"/>
        <w:rPr>
          <w:rFonts w:ascii="Times New Roman" w:eastAsia="Times New Roman" w:hAnsi="Times New Roman" w:cs="Times New Roman"/>
        </w:rPr>
      </w:pPr>
    </w:p>
    <w:p w14:paraId="5BA28DB3" w14:textId="77777777"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Перелік АЗС для заправки автотранспорту Покупця</w:t>
      </w:r>
    </w:p>
    <w:p w14:paraId="0622FF0C" w14:textId="0FC25222"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паливом за талонами/</w:t>
      </w:r>
      <w:proofErr w:type="spellStart"/>
      <w:r w:rsidRPr="00A1092A">
        <w:rPr>
          <w:rFonts w:ascii="Times New Roman" w:eastAsia="Calibri" w:hAnsi="Times New Roman" w:cs="Times New Roman"/>
          <w:b/>
          <w:sz w:val="24"/>
          <w:szCs w:val="24"/>
          <w:lang w:eastAsia="en-US"/>
        </w:rPr>
        <w:t>скретч</w:t>
      </w:r>
      <w:proofErr w:type="spellEnd"/>
      <w:r w:rsidRPr="00A1092A">
        <w:rPr>
          <w:rFonts w:ascii="Times New Roman" w:eastAsia="Calibri" w:hAnsi="Times New Roman" w:cs="Times New Roman"/>
          <w:b/>
          <w:sz w:val="24"/>
          <w:szCs w:val="24"/>
          <w:lang w:eastAsia="en-US"/>
        </w:rPr>
        <w:t>-картками Постачальника</w:t>
      </w:r>
    </w:p>
    <w:p w14:paraId="079F1BDF" w14:textId="77777777"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p>
    <w:p w14:paraId="7DFCE970" w14:textId="66FDF9C3"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r w:rsidRPr="00A1092A">
        <w:rPr>
          <w:rFonts w:ascii="Times New Roman" w:eastAsia="Calibri" w:hAnsi="Times New Roman" w:cs="Times New Roman"/>
          <w:sz w:val="24"/>
          <w:szCs w:val="24"/>
          <w:lang w:eastAsia="en-US"/>
        </w:rPr>
        <w:t xml:space="preserve">1. Перелік АЗС </w:t>
      </w:r>
      <w:r w:rsidR="006E2640">
        <w:rPr>
          <w:rFonts w:ascii="Times New Roman" w:eastAsia="Calibri" w:hAnsi="Times New Roman" w:cs="Times New Roman"/>
          <w:sz w:val="24"/>
          <w:szCs w:val="24"/>
          <w:lang w:eastAsia="en-US"/>
        </w:rPr>
        <w:t>у</w:t>
      </w:r>
      <w:r w:rsidR="00C67BFC">
        <w:rPr>
          <w:rFonts w:ascii="Times New Roman" w:eastAsia="Calibri" w:hAnsi="Times New Roman" w:cs="Times New Roman"/>
          <w:sz w:val="24"/>
          <w:szCs w:val="24"/>
          <w:lang w:eastAsia="en-US"/>
        </w:rPr>
        <w:t xml:space="preserve"> с. Михайло-</w:t>
      </w:r>
      <w:proofErr w:type="spellStart"/>
      <w:r w:rsidR="00C67BFC">
        <w:rPr>
          <w:rFonts w:ascii="Times New Roman" w:eastAsia="Calibri" w:hAnsi="Times New Roman" w:cs="Times New Roman"/>
          <w:sz w:val="24"/>
          <w:szCs w:val="24"/>
          <w:lang w:eastAsia="en-US"/>
        </w:rPr>
        <w:t>Лукашеве</w:t>
      </w:r>
      <w:proofErr w:type="spellEnd"/>
      <w:r w:rsidR="00C67BFC">
        <w:rPr>
          <w:rFonts w:ascii="Times New Roman" w:eastAsia="Calibri" w:hAnsi="Times New Roman" w:cs="Times New Roman"/>
          <w:sz w:val="24"/>
          <w:szCs w:val="24"/>
          <w:lang w:eastAsia="en-US"/>
        </w:rPr>
        <w:t xml:space="preserve"> Запорізького району Запорізької області </w:t>
      </w:r>
      <w:r w:rsidRPr="00A1092A">
        <w:rPr>
          <w:rFonts w:ascii="Times New Roman" w:eastAsia="Calibri" w:hAnsi="Times New Roman" w:cs="Times New Roman"/>
          <w:sz w:val="24"/>
          <w:szCs w:val="24"/>
          <w:lang w:eastAsia="en-US"/>
        </w:rPr>
        <w:t>:</w:t>
      </w:r>
    </w:p>
    <w:p w14:paraId="6A946D10" w14:textId="77777777" w:rsidR="006267B9" w:rsidRPr="00A1092A" w:rsidRDefault="006267B9" w:rsidP="008436CB">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6267B9" w14:paraId="2B2AC1D0" w14:textId="77777777">
        <w:trPr>
          <w:trHeight w:val="1380"/>
          <w:jc w:val="center"/>
        </w:trPr>
        <w:tc>
          <w:tcPr>
            <w:tcW w:w="562" w:type="dxa"/>
            <w:vAlign w:val="center"/>
          </w:tcPr>
          <w:p w14:paraId="5B28F6EC"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4D959C17" w14:textId="77777777" w:rsidR="006267B9" w:rsidRDefault="008B76BD" w:rsidP="008436CB">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7F920ED2"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214F80C8" w14:textId="77777777" w:rsidR="006267B9" w:rsidRDefault="008B76BD" w:rsidP="008436CB">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020C411E"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6267B9" w14:paraId="322286BA" w14:textId="77777777">
        <w:trPr>
          <w:trHeight w:val="247"/>
          <w:jc w:val="center"/>
        </w:trPr>
        <w:tc>
          <w:tcPr>
            <w:tcW w:w="562" w:type="dxa"/>
            <w:vAlign w:val="center"/>
          </w:tcPr>
          <w:p w14:paraId="225A1EF6"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7662780A" w14:textId="77777777"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14:paraId="3AA40C12" w14:textId="77777777"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14:paraId="426FF2DE" w14:textId="77777777"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14:paraId="5BC510CE"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0150BD68" w14:textId="77777777">
        <w:trPr>
          <w:trHeight w:val="247"/>
          <w:jc w:val="center"/>
        </w:trPr>
        <w:tc>
          <w:tcPr>
            <w:tcW w:w="562" w:type="dxa"/>
            <w:vAlign w:val="center"/>
          </w:tcPr>
          <w:p w14:paraId="719769E1" w14:textId="77777777" w:rsidR="006267B9" w:rsidRDefault="006267B9" w:rsidP="008436CB">
            <w:pPr>
              <w:spacing w:after="160" w:line="259" w:lineRule="auto"/>
              <w:jc w:val="both"/>
              <w:rPr>
                <w:rFonts w:ascii="Times New Roman" w:eastAsia="Times New Roman" w:hAnsi="Times New Roman" w:cs="Times New Roman"/>
              </w:rPr>
            </w:pPr>
          </w:p>
        </w:tc>
        <w:tc>
          <w:tcPr>
            <w:tcW w:w="2551" w:type="dxa"/>
            <w:vAlign w:val="center"/>
          </w:tcPr>
          <w:p w14:paraId="58C5D48C" w14:textId="77777777"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14:paraId="3877E9C8" w14:textId="77777777"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14:paraId="6B507F36" w14:textId="77777777"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14:paraId="0A2D277E"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08342ACF" w14:textId="77777777">
        <w:trPr>
          <w:trHeight w:val="247"/>
          <w:jc w:val="center"/>
        </w:trPr>
        <w:tc>
          <w:tcPr>
            <w:tcW w:w="562" w:type="dxa"/>
            <w:vAlign w:val="center"/>
          </w:tcPr>
          <w:p w14:paraId="117EEDD7" w14:textId="77777777" w:rsidR="006267B9" w:rsidRDefault="008B76BD" w:rsidP="008436CB">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4D770748" w14:textId="77777777" w:rsidR="006267B9" w:rsidRDefault="006267B9" w:rsidP="008436CB">
            <w:pPr>
              <w:spacing w:after="160"/>
              <w:jc w:val="both"/>
              <w:rPr>
                <w:rFonts w:ascii="Times New Roman" w:eastAsia="Times New Roman" w:hAnsi="Times New Roman" w:cs="Times New Roman"/>
              </w:rPr>
            </w:pPr>
          </w:p>
        </w:tc>
        <w:tc>
          <w:tcPr>
            <w:tcW w:w="1558" w:type="dxa"/>
            <w:vAlign w:val="center"/>
          </w:tcPr>
          <w:p w14:paraId="6A5F20A5" w14:textId="77777777" w:rsidR="006267B9" w:rsidRDefault="006267B9" w:rsidP="008436CB">
            <w:pPr>
              <w:spacing w:after="160"/>
              <w:jc w:val="both"/>
              <w:rPr>
                <w:rFonts w:ascii="Times New Roman" w:eastAsia="Times New Roman" w:hAnsi="Times New Roman" w:cs="Times New Roman"/>
              </w:rPr>
            </w:pPr>
          </w:p>
        </w:tc>
        <w:tc>
          <w:tcPr>
            <w:tcW w:w="2834" w:type="dxa"/>
            <w:vAlign w:val="center"/>
          </w:tcPr>
          <w:p w14:paraId="5E744709" w14:textId="77777777" w:rsidR="006267B9" w:rsidRDefault="006267B9" w:rsidP="008436CB">
            <w:pPr>
              <w:spacing w:after="160"/>
              <w:jc w:val="both"/>
              <w:rPr>
                <w:rFonts w:ascii="Times New Roman" w:eastAsia="Times New Roman" w:hAnsi="Times New Roman" w:cs="Times New Roman"/>
              </w:rPr>
            </w:pPr>
          </w:p>
        </w:tc>
        <w:tc>
          <w:tcPr>
            <w:tcW w:w="2020" w:type="dxa"/>
            <w:vAlign w:val="center"/>
          </w:tcPr>
          <w:p w14:paraId="2DD61018" w14:textId="77777777" w:rsidR="006267B9" w:rsidRDefault="006267B9" w:rsidP="008436CB">
            <w:pPr>
              <w:spacing w:after="160"/>
              <w:jc w:val="both"/>
              <w:rPr>
                <w:rFonts w:ascii="Times New Roman" w:eastAsia="Times New Roman" w:hAnsi="Times New Roman" w:cs="Times New Roman"/>
              </w:rPr>
            </w:pPr>
          </w:p>
        </w:tc>
      </w:tr>
    </w:tbl>
    <w:p w14:paraId="545B029E" w14:textId="77777777" w:rsidR="006267B9" w:rsidRDefault="006267B9" w:rsidP="008436CB">
      <w:pPr>
        <w:spacing w:after="160" w:line="259" w:lineRule="auto"/>
        <w:jc w:val="both"/>
        <w:rPr>
          <w:rFonts w:ascii="Times New Roman" w:eastAsia="Times New Roman" w:hAnsi="Times New Roman" w:cs="Times New Roman"/>
        </w:rPr>
      </w:pPr>
    </w:p>
    <w:p w14:paraId="428042D0" w14:textId="77777777" w:rsidR="006267B9" w:rsidRDefault="006267B9" w:rsidP="008436CB">
      <w:pPr>
        <w:spacing w:after="160" w:line="259" w:lineRule="auto"/>
        <w:jc w:val="both"/>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6267B9" w14:paraId="061D13FE" w14:textId="77777777">
        <w:tc>
          <w:tcPr>
            <w:tcW w:w="4968" w:type="dxa"/>
          </w:tcPr>
          <w:p w14:paraId="4D8FF01E" w14:textId="77777777" w:rsidR="006267B9" w:rsidRDefault="006267B9" w:rsidP="008436CB">
            <w:pPr>
              <w:widowControl w:val="0"/>
              <w:jc w:val="both"/>
              <w:rPr>
                <w:rFonts w:ascii="Times New Roman" w:eastAsia="Times New Roman" w:hAnsi="Times New Roman" w:cs="Times New Roman"/>
              </w:rPr>
            </w:pPr>
          </w:p>
          <w:tbl>
            <w:tblPr>
              <w:tblStyle w:val="affff8"/>
              <w:tblW w:w="9894" w:type="dxa"/>
              <w:tblInd w:w="0" w:type="dxa"/>
              <w:tblLayout w:type="fixed"/>
              <w:tblLook w:val="0000" w:firstRow="0" w:lastRow="0" w:firstColumn="0" w:lastColumn="0" w:noHBand="0" w:noVBand="0"/>
            </w:tblPr>
            <w:tblGrid>
              <w:gridCol w:w="4928"/>
              <w:gridCol w:w="4966"/>
            </w:tblGrid>
            <w:tr w:rsidR="006267B9" w14:paraId="0E9AC740" w14:textId="77777777">
              <w:tc>
                <w:tcPr>
                  <w:tcW w:w="4928" w:type="dxa"/>
                </w:tcPr>
                <w:p w14:paraId="25FB7E79"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14:paraId="3C2FBE0D"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6267B9" w14:paraId="25421B84" w14:textId="77777777">
              <w:tc>
                <w:tcPr>
                  <w:tcW w:w="4928" w:type="dxa"/>
                </w:tcPr>
                <w:p w14:paraId="62DAA383" w14:textId="77777777"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78BFBA71"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6E6089CB"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08931D9F"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14:paraId="0EE40D65" w14:textId="77777777" w:rsidR="006267B9" w:rsidRPr="006D1FD1"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кореспонденції: </w:t>
                  </w:r>
                  <w:r w:rsidR="006D1FD1">
                    <w:rPr>
                      <w:rFonts w:ascii="Times New Roman" w:eastAsia="Times New Roman" w:hAnsi="Times New Roman" w:cs="Times New Roman"/>
                      <w:sz w:val="24"/>
                      <w:szCs w:val="24"/>
                    </w:rPr>
                    <w:t>______________</w:t>
                  </w:r>
                </w:p>
                <w:p w14:paraId="5DE28ABF" w14:textId="77777777"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w:t>
                  </w:r>
                  <w:r w:rsidR="006D1FD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p>
                <w:p w14:paraId="56F19DEC" w14:textId="77777777"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_______________________________</w:t>
                  </w:r>
                </w:p>
                <w:p w14:paraId="0E444D17" w14:textId="77777777" w:rsidR="006267B9" w:rsidRDefault="008B76BD" w:rsidP="006D1FD1">
                  <w:pPr>
                    <w:spacing w:after="8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w:t>
                  </w:r>
                </w:p>
                <w:p w14:paraId="6D4E2379"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w:t>
                  </w:r>
                </w:p>
                <w:p w14:paraId="69B3DB08" w14:textId="77777777" w:rsidR="006267B9" w:rsidRDefault="006267B9" w:rsidP="006D1FD1">
                  <w:pPr>
                    <w:spacing w:line="240" w:lineRule="auto"/>
                    <w:jc w:val="both"/>
                    <w:rPr>
                      <w:rFonts w:ascii="Times New Roman" w:eastAsia="Times New Roman" w:hAnsi="Times New Roman" w:cs="Times New Roman"/>
                      <w:sz w:val="24"/>
                      <w:szCs w:val="24"/>
                    </w:rPr>
                  </w:pPr>
                </w:p>
                <w:p w14:paraId="33E6A856"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2D4AA55"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E043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p w14:paraId="23975679"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14:paraId="7FDD2064" w14:textId="77777777"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6130A49F"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22285130"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7FBF67B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6CFACA0B"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6C25FDDB"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0888B020"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7ED96EF3"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76824A5F"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7F6C2681"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730E16C6"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E8CAA21"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7567AC18"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14:paraId="74266819" w14:textId="77777777" w:rsidR="006267B9" w:rsidRDefault="006267B9" w:rsidP="008436CB">
            <w:pPr>
              <w:spacing w:after="160" w:line="259" w:lineRule="auto"/>
              <w:jc w:val="both"/>
              <w:rPr>
                <w:rFonts w:ascii="Calibri" w:eastAsia="Calibri" w:hAnsi="Calibri" w:cs="Calibri"/>
              </w:rPr>
            </w:pPr>
          </w:p>
        </w:tc>
        <w:tc>
          <w:tcPr>
            <w:tcW w:w="4968" w:type="dxa"/>
          </w:tcPr>
          <w:p w14:paraId="00747C6D" w14:textId="77777777" w:rsidR="006267B9" w:rsidRDefault="006267B9" w:rsidP="008436CB">
            <w:pPr>
              <w:widowControl w:val="0"/>
              <w:jc w:val="both"/>
              <w:rPr>
                <w:rFonts w:ascii="Calibri" w:eastAsia="Calibri" w:hAnsi="Calibri" w:cs="Calibri"/>
              </w:rPr>
            </w:pPr>
          </w:p>
          <w:tbl>
            <w:tblPr>
              <w:tblStyle w:val="affff9"/>
              <w:tblW w:w="9894" w:type="dxa"/>
              <w:tblInd w:w="0" w:type="dxa"/>
              <w:tblLayout w:type="fixed"/>
              <w:tblLook w:val="0000" w:firstRow="0" w:lastRow="0" w:firstColumn="0" w:lastColumn="0" w:noHBand="0" w:noVBand="0"/>
            </w:tblPr>
            <w:tblGrid>
              <w:gridCol w:w="4928"/>
              <w:gridCol w:w="4966"/>
            </w:tblGrid>
            <w:tr w:rsidR="006267B9" w14:paraId="4DA359E8" w14:textId="77777777">
              <w:tc>
                <w:tcPr>
                  <w:tcW w:w="4928" w:type="dxa"/>
                </w:tcPr>
                <w:p w14:paraId="0FD60019" w14:textId="77777777" w:rsidR="006267B9" w:rsidRDefault="008B76BD" w:rsidP="00AF720C">
                  <w:pPr>
                    <w:tabs>
                      <w:tab w:val="left" w:pos="459"/>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14:paraId="1FCE6FCA"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6D1FD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УПЕЦЬ:</w:t>
                  </w:r>
                </w:p>
              </w:tc>
            </w:tr>
            <w:tr w:rsidR="006267B9" w14:paraId="7574C486" w14:textId="77777777">
              <w:tc>
                <w:tcPr>
                  <w:tcW w:w="4928" w:type="dxa"/>
                </w:tcPr>
                <w:p w14:paraId="68E99799" w14:textId="77777777" w:rsidR="00AF720C" w:rsidRPr="009022D6" w:rsidRDefault="00AF720C" w:rsidP="00AF720C">
                  <w:pPr>
                    <w:tabs>
                      <w:tab w:val="left" w:pos="459"/>
                    </w:tabs>
                    <w:spacing w:line="240" w:lineRule="auto"/>
                    <w:jc w:val="both"/>
                    <w:rPr>
                      <w:rFonts w:ascii="Times New Roman" w:eastAsia="Times New Roman" w:hAnsi="Times New Roman" w:cs="Times New Roman"/>
                      <w:b/>
                      <w:bCs/>
                      <w:sz w:val="20"/>
                      <w:szCs w:val="20"/>
                    </w:rPr>
                  </w:pPr>
                  <w:r w:rsidRPr="009022D6">
                    <w:rPr>
                      <w:rFonts w:ascii="Times New Roman" w:eastAsia="Times New Roman" w:hAnsi="Times New Roman" w:cs="Times New Roman"/>
                      <w:b/>
                      <w:bCs/>
                      <w:sz w:val="20"/>
                      <w:szCs w:val="20"/>
                    </w:rPr>
                    <w:t xml:space="preserve">Михайло-Лукашівська сільська рада </w:t>
                  </w:r>
                </w:p>
                <w:p w14:paraId="6469B1C8" w14:textId="77777777" w:rsidR="00AF720C" w:rsidRPr="006F2E9C" w:rsidRDefault="00AF720C" w:rsidP="00AF720C">
                  <w:pPr>
                    <w:tabs>
                      <w:tab w:val="left" w:pos="459"/>
                    </w:tabs>
                    <w:spacing w:line="240" w:lineRule="auto"/>
                    <w:ind w:firstLine="142"/>
                    <w:jc w:val="both"/>
                    <w:rPr>
                      <w:rFonts w:ascii="Times New Roman" w:eastAsia="Times New Roman" w:hAnsi="Times New Roman" w:cs="Times New Roman"/>
                      <w:sz w:val="20"/>
                      <w:szCs w:val="20"/>
                    </w:rPr>
                  </w:pPr>
                </w:p>
                <w:p w14:paraId="45D62065"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Місцезнаходження: 70042, Україна, Запорізька обл., Запорізький район, с. Михайло-</w:t>
                  </w:r>
                  <w:proofErr w:type="spellStart"/>
                  <w:r w:rsidRPr="006F2E9C">
                    <w:rPr>
                      <w:rFonts w:ascii="Times New Roman" w:eastAsia="Times New Roman" w:hAnsi="Times New Roman" w:cs="Times New Roman"/>
                      <w:sz w:val="20"/>
                      <w:szCs w:val="20"/>
                    </w:rPr>
                    <w:t>Лукашеве</w:t>
                  </w:r>
                  <w:proofErr w:type="spellEnd"/>
                  <w:r w:rsidRPr="006F2E9C">
                    <w:rPr>
                      <w:rFonts w:ascii="Times New Roman" w:eastAsia="Times New Roman" w:hAnsi="Times New Roman" w:cs="Times New Roman"/>
                      <w:sz w:val="20"/>
                      <w:szCs w:val="20"/>
                    </w:rPr>
                    <w:t>, вул. Космічна, б.8</w:t>
                  </w:r>
                </w:p>
                <w:p w14:paraId="42A59B42"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Адреса для кореспонденції: 70042, Україна, Запорізька обл., Запорізький район, с. Михайло-</w:t>
                  </w:r>
                  <w:proofErr w:type="spellStart"/>
                  <w:r w:rsidRPr="006F2E9C">
                    <w:rPr>
                      <w:rFonts w:ascii="Times New Roman" w:eastAsia="Times New Roman" w:hAnsi="Times New Roman" w:cs="Times New Roman"/>
                      <w:sz w:val="20"/>
                      <w:szCs w:val="20"/>
                    </w:rPr>
                    <w:t>Лукашеве</w:t>
                  </w:r>
                  <w:proofErr w:type="spellEnd"/>
                  <w:r w:rsidRPr="006F2E9C">
                    <w:rPr>
                      <w:rFonts w:ascii="Times New Roman" w:eastAsia="Times New Roman" w:hAnsi="Times New Roman" w:cs="Times New Roman"/>
                      <w:sz w:val="20"/>
                      <w:szCs w:val="20"/>
                    </w:rPr>
                    <w:t>, вул. Космічна, б.8</w:t>
                  </w:r>
                </w:p>
                <w:p w14:paraId="66420146"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Код ЄДРПОУ 25477986</w:t>
                  </w:r>
                </w:p>
                <w:p w14:paraId="0D37D384" w14:textId="1AFBE22C"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ІВА</w:t>
                  </w:r>
                  <w:r w:rsidRPr="006F2E9C">
                    <w:rPr>
                      <w:rFonts w:ascii="Times New Roman" w:eastAsia="Times New Roman" w:hAnsi="Times New Roman" w:cs="Times New Roman"/>
                      <w:sz w:val="20"/>
                      <w:szCs w:val="20"/>
                      <w:lang w:val="en-US"/>
                    </w:rPr>
                    <w:t>N</w:t>
                  </w:r>
                  <w:r w:rsidRPr="006F2E9C">
                    <w:rPr>
                      <w:rFonts w:ascii="Times New Roman" w:eastAsia="Times New Roman" w:hAnsi="Times New Roman" w:cs="Times New Roman"/>
                      <w:sz w:val="20"/>
                      <w:szCs w:val="20"/>
                    </w:rPr>
                    <w:t xml:space="preserve"> № </w:t>
                  </w:r>
                  <w:r w:rsidR="00814AA5">
                    <w:rPr>
                      <w:rFonts w:ascii="Times New Roman" w:eastAsia="Times New Roman" w:hAnsi="Times New Roman" w:cs="Times New Roman"/>
                      <w:sz w:val="20"/>
                      <w:szCs w:val="20"/>
                    </w:rPr>
                    <w:t>6</w:t>
                  </w:r>
                  <w:r w:rsidRPr="006F2E9C">
                    <w:rPr>
                      <w:rFonts w:ascii="Times New Roman" w:eastAsia="Times New Roman" w:hAnsi="Times New Roman" w:cs="Times New Roman"/>
                      <w:sz w:val="20"/>
                      <w:szCs w:val="20"/>
                    </w:rPr>
                    <w:t>28201720344</w:t>
                  </w:r>
                  <w:r w:rsidR="00814AA5">
                    <w:rPr>
                      <w:rFonts w:ascii="Times New Roman" w:eastAsia="Times New Roman" w:hAnsi="Times New Roman" w:cs="Times New Roman"/>
                      <w:sz w:val="20"/>
                      <w:szCs w:val="20"/>
                    </w:rPr>
                    <w:t>2400230000</w:t>
                  </w:r>
                  <w:r w:rsidRPr="006F2E9C">
                    <w:rPr>
                      <w:rFonts w:ascii="Times New Roman" w:eastAsia="Times New Roman" w:hAnsi="Times New Roman" w:cs="Times New Roman"/>
                      <w:sz w:val="20"/>
                      <w:szCs w:val="20"/>
                    </w:rPr>
                    <w:t>47449 ДКСУ м. Київ, МФО 820172</w:t>
                  </w:r>
                </w:p>
                <w:p w14:paraId="31BA36D0"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roofErr w:type="spellStart"/>
                  <w:r w:rsidRPr="006F2E9C">
                    <w:rPr>
                      <w:rFonts w:ascii="Times New Roman" w:eastAsia="Times New Roman" w:hAnsi="Times New Roman" w:cs="Times New Roman"/>
                      <w:sz w:val="20"/>
                      <w:szCs w:val="20"/>
                    </w:rPr>
                    <w:t>Тел</w:t>
                  </w:r>
                  <w:proofErr w:type="spellEnd"/>
                  <w:r w:rsidRPr="006F2E9C">
                    <w:rPr>
                      <w:rFonts w:ascii="Times New Roman" w:eastAsia="Times New Roman" w:hAnsi="Times New Roman" w:cs="Times New Roman"/>
                      <w:sz w:val="20"/>
                      <w:szCs w:val="20"/>
                    </w:rPr>
                    <w:t>. (06143) 99-1-31</w:t>
                  </w:r>
                </w:p>
                <w:p w14:paraId="4FD58475"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
                <w:p w14:paraId="4D474D80" w14:textId="77777777" w:rsidR="00AF720C" w:rsidRDefault="00AF720C" w:rsidP="00AF720C">
                  <w:pPr>
                    <w:tabs>
                      <w:tab w:val="left" w:pos="459"/>
                    </w:tabs>
                    <w:spacing w:line="240" w:lineRule="auto"/>
                    <w:jc w:val="both"/>
                    <w:rPr>
                      <w:rFonts w:ascii="Times New Roman" w:eastAsia="Times New Roman" w:hAnsi="Times New Roman" w:cs="Times New Roman"/>
                      <w:sz w:val="20"/>
                      <w:szCs w:val="20"/>
                    </w:rPr>
                  </w:pPr>
                  <w:r w:rsidRPr="006F2E9C">
                    <w:rPr>
                      <w:rFonts w:ascii="Times New Roman" w:eastAsia="Times New Roman" w:hAnsi="Times New Roman" w:cs="Times New Roman"/>
                      <w:sz w:val="20"/>
                      <w:szCs w:val="20"/>
                    </w:rPr>
                    <w:t xml:space="preserve">Сільський голова </w:t>
                  </w:r>
                </w:p>
                <w:p w14:paraId="43750EE7" w14:textId="77777777" w:rsidR="00AF720C" w:rsidRPr="006F2E9C" w:rsidRDefault="00AF720C" w:rsidP="00AF720C">
                  <w:pPr>
                    <w:tabs>
                      <w:tab w:val="left" w:pos="459"/>
                    </w:tabs>
                    <w:spacing w:line="240" w:lineRule="auto"/>
                    <w:jc w:val="both"/>
                    <w:rPr>
                      <w:rFonts w:ascii="Times New Roman" w:eastAsia="Times New Roman" w:hAnsi="Times New Roman" w:cs="Times New Roman"/>
                      <w:sz w:val="20"/>
                      <w:szCs w:val="20"/>
                    </w:rPr>
                  </w:pPr>
                </w:p>
                <w:p w14:paraId="0679B1AD" w14:textId="7CC980DE" w:rsidR="006267B9" w:rsidRDefault="00AF720C" w:rsidP="00AF720C">
                  <w:pPr>
                    <w:spacing w:line="240" w:lineRule="auto"/>
                    <w:jc w:val="both"/>
                    <w:rPr>
                      <w:rFonts w:ascii="Times New Roman" w:eastAsia="Times New Roman" w:hAnsi="Times New Roman" w:cs="Times New Roman"/>
                      <w:sz w:val="24"/>
                      <w:szCs w:val="24"/>
                    </w:rPr>
                  </w:pPr>
                  <w:r w:rsidRPr="006F2E9C">
                    <w:rPr>
                      <w:rFonts w:ascii="Times New Roman" w:eastAsia="Times New Roman" w:hAnsi="Times New Roman" w:cs="Times New Roman"/>
                      <w:sz w:val="20"/>
                      <w:szCs w:val="20"/>
                    </w:rPr>
                    <w:t>____________________</w:t>
                  </w:r>
                  <w:r>
                    <w:rPr>
                      <w:rFonts w:ascii="Times New Roman" w:eastAsia="Times New Roman" w:hAnsi="Times New Roman" w:cs="Times New Roman"/>
                      <w:sz w:val="20"/>
                      <w:szCs w:val="20"/>
                    </w:rPr>
                    <w:t xml:space="preserve"> </w:t>
                  </w:r>
                  <w:r w:rsidRPr="006F2E9C">
                    <w:rPr>
                      <w:rFonts w:ascii="Times New Roman" w:eastAsia="Times New Roman" w:hAnsi="Times New Roman" w:cs="Times New Roman"/>
                      <w:sz w:val="20"/>
                      <w:szCs w:val="20"/>
                    </w:rPr>
                    <w:t>Олена</w:t>
                  </w:r>
                  <w:r>
                    <w:rPr>
                      <w:rFonts w:ascii="Times New Roman" w:eastAsia="Times New Roman" w:hAnsi="Times New Roman" w:cs="Times New Roman"/>
                      <w:sz w:val="20"/>
                      <w:szCs w:val="20"/>
                    </w:rPr>
                    <w:t xml:space="preserve"> </w:t>
                  </w:r>
                  <w:r w:rsidRPr="006F2E9C">
                    <w:rPr>
                      <w:rFonts w:ascii="Times New Roman" w:eastAsia="Times New Roman" w:hAnsi="Times New Roman" w:cs="Times New Roman"/>
                      <w:sz w:val="20"/>
                      <w:szCs w:val="20"/>
                    </w:rPr>
                    <w:t>БАЙДУКОВА</w:t>
                  </w:r>
                </w:p>
                <w:p w14:paraId="05A1F006"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14:paraId="3081D62B" w14:textId="77777777"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00020E1C"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69E3FD85"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6A81BDBE"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E59155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0A9472FD"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7C0C193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773053DB"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140DE296"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73BA48DD"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4C8A453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6F8E1D6E"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3A0BE59E"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14:paraId="1BA438A0" w14:textId="77777777" w:rsidR="006267B9" w:rsidRDefault="006267B9" w:rsidP="008436CB">
            <w:pPr>
              <w:spacing w:after="160" w:line="259" w:lineRule="auto"/>
              <w:jc w:val="both"/>
              <w:rPr>
                <w:rFonts w:ascii="Calibri" w:eastAsia="Calibri" w:hAnsi="Calibri" w:cs="Calibri"/>
              </w:rPr>
            </w:pPr>
          </w:p>
        </w:tc>
      </w:tr>
    </w:tbl>
    <w:p w14:paraId="24949DCA" w14:textId="77777777" w:rsidR="006267B9" w:rsidRDefault="006267B9" w:rsidP="008436CB">
      <w:pPr>
        <w:spacing w:line="240" w:lineRule="auto"/>
        <w:jc w:val="both"/>
        <w:rPr>
          <w:rFonts w:ascii="Times New Roman" w:eastAsia="Times New Roman" w:hAnsi="Times New Roman" w:cs="Times New Roman"/>
          <w:sz w:val="24"/>
          <w:szCs w:val="24"/>
        </w:rPr>
      </w:pPr>
    </w:p>
    <w:sectPr w:rsidR="006267B9" w:rsidSect="00EB0398">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3AD0"/>
    <w:multiLevelType w:val="multilevel"/>
    <w:tmpl w:val="05DAE0F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3F4203D7"/>
    <w:multiLevelType w:val="multilevel"/>
    <w:tmpl w:val="415254A8"/>
    <w:lvl w:ilvl="0">
      <w:start w:val="1"/>
      <w:numFmt w:val="decimal"/>
      <w:suff w:val="space"/>
      <w:lvlText w:val="%1."/>
      <w:lvlJc w:val="left"/>
      <w:pPr>
        <w:ind w:left="360" w:hanging="360"/>
      </w:pPr>
      <w:rPr>
        <w:rFonts w:hint="default"/>
      </w:rPr>
    </w:lvl>
    <w:lvl w:ilvl="1">
      <w:start w:val="1"/>
      <w:numFmt w:val="decimal"/>
      <w:lvlText w:val="%1.%2."/>
      <w:lvlJc w:val="left"/>
      <w:pPr>
        <w:ind w:left="3551"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7C5C1D83"/>
    <w:multiLevelType w:val="multilevel"/>
    <w:tmpl w:val="DBC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67B9"/>
    <w:rsid w:val="001429D7"/>
    <w:rsid w:val="00145DAE"/>
    <w:rsid w:val="002E3F71"/>
    <w:rsid w:val="0042320B"/>
    <w:rsid w:val="006267B9"/>
    <w:rsid w:val="00696286"/>
    <w:rsid w:val="006D1FD1"/>
    <w:rsid w:val="006E0435"/>
    <w:rsid w:val="006E2640"/>
    <w:rsid w:val="00814AA5"/>
    <w:rsid w:val="008436CB"/>
    <w:rsid w:val="008B76BD"/>
    <w:rsid w:val="00A1092A"/>
    <w:rsid w:val="00A66566"/>
    <w:rsid w:val="00AF720C"/>
    <w:rsid w:val="00C67BFC"/>
    <w:rsid w:val="00EB0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CE89"/>
  <w15:docId w15:val="{CF5DF109-FD46-4601-8AB7-2755D317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98"/>
  </w:style>
  <w:style w:type="paragraph" w:styleId="1">
    <w:name w:val="heading 1"/>
    <w:basedOn w:val="a"/>
    <w:next w:val="a"/>
    <w:uiPriority w:val="9"/>
    <w:qFormat/>
    <w:rsid w:val="00EB0398"/>
    <w:pPr>
      <w:keepNext/>
      <w:keepLines/>
      <w:spacing w:before="400" w:after="120"/>
      <w:outlineLvl w:val="0"/>
    </w:pPr>
    <w:rPr>
      <w:sz w:val="40"/>
      <w:szCs w:val="40"/>
    </w:rPr>
  </w:style>
  <w:style w:type="paragraph" w:styleId="2">
    <w:name w:val="heading 2"/>
    <w:basedOn w:val="a"/>
    <w:next w:val="a"/>
    <w:uiPriority w:val="9"/>
    <w:semiHidden/>
    <w:unhideWhenUsed/>
    <w:qFormat/>
    <w:rsid w:val="00EB0398"/>
    <w:pPr>
      <w:keepNext/>
      <w:keepLines/>
      <w:spacing w:before="360" w:after="120"/>
      <w:outlineLvl w:val="1"/>
    </w:pPr>
    <w:rPr>
      <w:sz w:val="32"/>
      <w:szCs w:val="32"/>
    </w:rPr>
  </w:style>
  <w:style w:type="paragraph" w:styleId="3">
    <w:name w:val="heading 3"/>
    <w:basedOn w:val="a"/>
    <w:next w:val="a"/>
    <w:uiPriority w:val="9"/>
    <w:semiHidden/>
    <w:unhideWhenUsed/>
    <w:qFormat/>
    <w:rsid w:val="00EB039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B039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B0398"/>
    <w:pPr>
      <w:keepNext/>
      <w:keepLines/>
      <w:spacing w:before="240" w:after="80"/>
      <w:outlineLvl w:val="4"/>
    </w:pPr>
    <w:rPr>
      <w:color w:val="666666"/>
    </w:rPr>
  </w:style>
  <w:style w:type="paragraph" w:styleId="6">
    <w:name w:val="heading 6"/>
    <w:basedOn w:val="a"/>
    <w:next w:val="a"/>
    <w:uiPriority w:val="9"/>
    <w:semiHidden/>
    <w:unhideWhenUsed/>
    <w:qFormat/>
    <w:rsid w:val="00EB03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0398"/>
    <w:tblPr>
      <w:tblCellMar>
        <w:top w:w="0" w:type="dxa"/>
        <w:left w:w="0" w:type="dxa"/>
        <w:bottom w:w="0" w:type="dxa"/>
        <w:right w:w="0" w:type="dxa"/>
      </w:tblCellMar>
    </w:tblPr>
  </w:style>
  <w:style w:type="paragraph" w:styleId="a3">
    <w:name w:val="Title"/>
    <w:basedOn w:val="a"/>
    <w:next w:val="a"/>
    <w:uiPriority w:val="10"/>
    <w:qFormat/>
    <w:rsid w:val="00EB0398"/>
    <w:pPr>
      <w:keepNext/>
      <w:keepLines/>
      <w:spacing w:after="60"/>
    </w:pPr>
    <w:rPr>
      <w:sz w:val="52"/>
      <w:szCs w:val="52"/>
    </w:rPr>
  </w:style>
  <w:style w:type="table" w:customStyle="1" w:styleId="TableNormal0">
    <w:name w:val="Table Normal"/>
    <w:rsid w:val="00EB0398"/>
    <w:tblPr>
      <w:tblCellMar>
        <w:top w:w="0" w:type="dxa"/>
        <w:left w:w="0" w:type="dxa"/>
        <w:bottom w:w="0" w:type="dxa"/>
        <w:right w:w="0" w:type="dxa"/>
      </w:tblCellMar>
    </w:tblPr>
  </w:style>
  <w:style w:type="table" w:customStyle="1" w:styleId="TableNormal1">
    <w:name w:val="Table Normal"/>
    <w:rsid w:val="00EB0398"/>
    <w:tblPr>
      <w:tblCellMar>
        <w:top w:w="0" w:type="dxa"/>
        <w:left w:w="0" w:type="dxa"/>
        <w:bottom w:w="0" w:type="dxa"/>
        <w:right w:w="0" w:type="dxa"/>
      </w:tblCellMar>
    </w:tblPr>
  </w:style>
  <w:style w:type="table" w:customStyle="1" w:styleId="TableNormal2">
    <w:name w:val="Table Normal"/>
    <w:rsid w:val="00EB0398"/>
    <w:tblPr>
      <w:tblCellMar>
        <w:top w:w="0" w:type="dxa"/>
        <w:left w:w="0" w:type="dxa"/>
        <w:bottom w:w="0" w:type="dxa"/>
        <w:right w:w="0" w:type="dxa"/>
      </w:tblCellMar>
    </w:tblPr>
  </w:style>
  <w:style w:type="paragraph" w:styleId="a4">
    <w:name w:val="Subtitle"/>
    <w:basedOn w:val="a"/>
    <w:next w:val="a"/>
    <w:uiPriority w:val="11"/>
    <w:qFormat/>
    <w:rsid w:val="00EB0398"/>
    <w:pPr>
      <w:keepNext/>
      <w:keepLines/>
      <w:pBdr>
        <w:top w:val="nil"/>
        <w:left w:val="nil"/>
        <w:bottom w:val="nil"/>
        <w:right w:val="nil"/>
        <w:between w:val="nil"/>
      </w:pBdr>
      <w:spacing w:after="320"/>
    </w:pPr>
    <w:rPr>
      <w:color w:val="666666"/>
      <w:sz w:val="30"/>
      <w:szCs w:val="30"/>
    </w:rPr>
  </w:style>
  <w:style w:type="table" w:customStyle="1" w:styleId="a5">
    <w:basedOn w:val="TableNormal2"/>
    <w:rsid w:val="00EB0398"/>
    <w:tblPr>
      <w:tblStyleRowBandSize w:val="1"/>
      <w:tblStyleColBandSize w:val="1"/>
      <w:tblCellMar>
        <w:top w:w="100" w:type="dxa"/>
        <w:left w:w="108" w:type="dxa"/>
        <w:bottom w:w="100" w:type="dxa"/>
        <w:right w:w="108" w:type="dxa"/>
      </w:tblCellMar>
    </w:tblPr>
  </w:style>
  <w:style w:type="table" w:customStyle="1" w:styleId="a6">
    <w:basedOn w:val="TableNormal2"/>
    <w:rsid w:val="00EB0398"/>
    <w:tblPr>
      <w:tblStyleRowBandSize w:val="1"/>
      <w:tblStyleColBandSize w:val="1"/>
      <w:tblCellMar>
        <w:top w:w="100" w:type="dxa"/>
        <w:left w:w="108" w:type="dxa"/>
        <w:bottom w:w="100" w:type="dxa"/>
        <w:right w:w="108" w:type="dxa"/>
      </w:tblCellMar>
    </w:tblPr>
  </w:style>
  <w:style w:type="table" w:customStyle="1" w:styleId="a7">
    <w:basedOn w:val="TableNormal2"/>
    <w:rsid w:val="00EB0398"/>
    <w:tblPr>
      <w:tblStyleRowBandSize w:val="1"/>
      <w:tblStyleColBandSize w:val="1"/>
      <w:tblCellMar>
        <w:top w:w="100" w:type="dxa"/>
        <w:left w:w="108" w:type="dxa"/>
        <w:bottom w:w="100" w:type="dxa"/>
        <w:right w:w="108" w:type="dxa"/>
      </w:tblCellMar>
    </w:tblPr>
  </w:style>
  <w:style w:type="table" w:customStyle="1" w:styleId="a8">
    <w:basedOn w:val="TableNormal2"/>
    <w:rsid w:val="00EB0398"/>
    <w:tblPr>
      <w:tblStyleRowBandSize w:val="1"/>
      <w:tblStyleColBandSize w:val="1"/>
      <w:tblCellMar>
        <w:top w:w="100" w:type="dxa"/>
        <w:left w:w="108" w:type="dxa"/>
        <w:bottom w:w="100" w:type="dxa"/>
        <w:right w:w="108" w:type="dxa"/>
      </w:tblCellMar>
    </w:tblPr>
  </w:style>
  <w:style w:type="table" w:customStyle="1" w:styleId="a9">
    <w:basedOn w:val="TableNormal2"/>
    <w:rsid w:val="00EB0398"/>
    <w:tblPr>
      <w:tblStyleRowBandSize w:val="1"/>
      <w:tblStyleColBandSize w:val="1"/>
      <w:tblCellMar>
        <w:top w:w="100" w:type="dxa"/>
        <w:left w:w="108" w:type="dxa"/>
        <w:bottom w:w="100" w:type="dxa"/>
        <w:right w:w="108" w:type="dxa"/>
      </w:tblCellMar>
    </w:tblPr>
  </w:style>
  <w:style w:type="table" w:customStyle="1" w:styleId="aa">
    <w:basedOn w:val="TableNormal2"/>
    <w:rsid w:val="00EB0398"/>
    <w:tblPr>
      <w:tblStyleRowBandSize w:val="1"/>
      <w:tblStyleColBandSize w:val="1"/>
      <w:tblCellMar>
        <w:top w:w="100" w:type="dxa"/>
        <w:left w:w="108" w:type="dxa"/>
        <w:bottom w:w="100" w:type="dxa"/>
        <w:right w:w="108" w:type="dxa"/>
      </w:tblCellMar>
    </w:tblPr>
  </w:style>
  <w:style w:type="table" w:customStyle="1" w:styleId="ab">
    <w:basedOn w:val="TableNormal2"/>
    <w:rsid w:val="00EB0398"/>
    <w:tblPr>
      <w:tblStyleRowBandSize w:val="1"/>
      <w:tblStyleColBandSize w:val="1"/>
      <w:tblCellMar>
        <w:top w:w="100" w:type="dxa"/>
        <w:left w:w="108" w:type="dxa"/>
        <w:bottom w:w="100" w:type="dxa"/>
        <w:right w:w="108" w:type="dxa"/>
      </w:tblCellMar>
    </w:tblPr>
  </w:style>
  <w:style w:type="table" w:customStyle="1" w:styleId="ac">
    <w:basedOn w:val="TableNormal2"/>
    <w:rsid w:val="00EB0398"/>
    <w:tblPr>
      <w:tblStyleRowBandSize w:val="1"/>
      <w:tblStyleColBandSize w:val="1"/>
      <w:tblCellMar>
        <w:top w:w="100" w:type="dxa"/>
        <w:left w:w="108" w:type="dxa"/>
        <w:bottom w:w="100" w:type="dxa"/>
        <w:right w:w="108" w:type="dxa"/>
      </w:tblCellMar>
    </w:tblPr>
  </w:style>
  <w:style w:type="table" w:customStyle="1" w:styleId="ad">
    <w:basedOn w:val="TableNormal2"/>
    <w:rsid w:val="00EB0398"/>
    <w:tblPr>
      <w:tblStyleRowBandSize w:val="1"/>
      <w:tblStyleColBandSize w:val="1"/>
      <w:tblCellMar>
        <w:top w:w="100" w:type="dxa"/>
        <w:left w:w="108" w:type="dxa"/>
        <w:bottom w:w="100" w:type="dxa"/>
        <w:right w:w="108" w:type="dxa"/>
      </w:tblCellMar>
    </w:tblPr>
  </w:style>
  <w:style w:type="table" w:customStyle="1" w:styleId="ae">
    <w:basedOn w:val="TableNormal2"/>
    <w:rsid w:val="00EB0398"/>
    <w:tblPr>
      <w:tblStyleRowBandSize w:val="1"/>
      <w:tblStyleColBandSize w:val="1"/>
      <w:tblCellMar>
        <w:left w:w="115" w:type="dxa"/>
        <w:right w:w="115" w:type="dxa"/>
      </w:tblCellMar>
    </w:tblPr>
  </w:style>
  <w:style w:type="table" w:customStyle="1" w:styleId="af">
    <w:basedOn w:val="TableNormal2"/>
    <w:rsid w:val="00EB0398"/>
    <w:tblPr>
      <w:tblStyleRowBandSize w:val="1"/>
      <w:tblStyleColBandSize w:val="1"/>
      <w:tblCellMar>
        <w:left w:w="115" w:type="dxa"/>
        <w:right w:w="115" w:type="dxa"/>
      </w:tblCellMar>
    </w:tblPr>
  </w:style>
  <w:style w:type="table" w:customStyle="1" w:styleId="af0">
    <w:basedOn w:val="TableNormal2"/>
    <w:rsid w:val="00EB0398"/>
    <w:tblPr>
      <w:tblStyleRowBandSize w:val="1"/>
      <w:tblStyleColBandSize w:val="1"/>
      <w:tblCellMar>
        <w:left w:w="115" w:type="dxa"/>
        <w:right w:w="115" w:type="dxa"/>
      </w:tblCellMar>
    </w:tblPr>
  </w:style>
  <w:style w:type="table" w:customStyle="1" w:styleId="af1">
    <w:basedOn w:val="TableNormal2"/>
    <w:rsid w:val="00EB0398"/>
    <w:tblPr>
      <w:tblStyleRowBandSize w:val="1"/>
      <w:tblStyleColBandSize w:val="1"/>
      <w:tblCellMar>
        <w:left w:w="115" w:type="dxa"/>
        <w:right w:w="115" w:type="dxa"/>
      </w:tblCellMar>
    </w:tblPr>
  </w:style>
  <w:style w:type="table" w:customStyle="1" w:styleId="af2">
    <w:basedOn w:val="TableNormal2"/>
    <w:rsid w:val="00EB0398"/>
    <w:tblPr>
      <w:tblStyleRowBandSize w:val="1"/>
      <w:tblStyleColBandSize w:val="1"/>
      <w:tblCellMar>
        <w:left w:w="115" w:type="dxa"/>
        <w:right w:w="115" w:type="dxa"/>
      </w:tblCellMar>
    </w:tblPr>
  </w:style>
  <w:style w:type="table" w:customStyle="1" w:styleId="af3">
    <w:basedOn w:val="TableNormal2"/>
    <w:rsid w:val="00EB0398"/>
    <w:tblPr>
      <w:tblStyleRowBandSize w:val="1"/>
      <w:tblStyleColBandSize w:val="1"/>
      <w:tblCellMar>
        <w:left w:w="115" w:type="dxa"/>
        <w:right w:w="115" w:type="dxa"/>
      </w:tblCellMar>
    </w:tblPr>
  </w:style>
  <w:style w:type="table" w:customStyle="1" w:styleId="af4">
    <w:basedOn w:val="TableNormal2"/>
    <w:rsid w:val="00EB0398"/>
    <w:tblPr>
      <w:tblStyleRowBandSize w:val="1"/>
      <w:tblStyleColBandSize w:val="1"/>
      <w:tblCellMar>
        <w:left w:w="115" w:type="dxa"/>
        <w:right w:w="115" w:type="dxa"/>
      </w:tblCellMar>
    </w:tblPr>
  </w:style>
  <w:style w:type="table" w:customStyle="1" w:styleId="af5">
    <w:basedOn w:val="TableNormal2"/>
    <w:rsid w:val="00EB0398"/>
    <w:tblPr>
      <w:tblStyleRowBandSize w:val="1"/>
      <w:tblStyleColBandSize w:val="1"/>
      <w:tblCellMar>
        <w:left w:w="115" w:type="dxa"/>
        <w:right w:w="115" w:type="dxa"/>
      </w:tblCellMar>
    </w:tblPr>
  </w:style>
  <w:style w:type="table" w:customStyle="1" w:styleId="af6">
    <w:basedOn w:val="TableNormal2"/>
    <w:rsid w:val="00EB0398"/>
    <w:tblPr>
      <w:tblStyleRowBandSize w:val="1"/>
      <w:tblStyleColBandSize w:val="1"/>
      <w:tblCellMar>
        <w:left w:w="115" w:type="dxa"/>
        <w:right w:w="115" w:type="dxa"/>
      </w:tblCellMar>
    </w:tblPr>
  </w:style>
  <w:style w:type="table" w:customStyle="1" w:styleId="af7">
    <w:basedOn w:val="TableNormal2"/>
    <w:rsid w:val="00EB0398"/>
    <w:tblPr>
      <w:tblStyleRowBandSize w:val="1"/>
      <w:tblStyleColBandSize w:val="1"/>
      <w:tblCellMar>
        <w:left w:w="115" w:type="dxa"/>
        <w:right w:w="115" w:type="dxa"/>
      </w:tblCellMar>
    </w:tblPr>
  </w:style>
  <w:style w:type="table" w:customStyle="1" w:styleId="af8">
    <w:basedOn w:val="TableNormal2"/>
    <w:rsid w:val="00EB0398"/>
    <w:tblPr>
      <w:tblStyleRowBandSize w:val="1"/>
      <w:tblStyleColBandSize w:val="1"/>
      <w:tblCellMar>
        <w:left w:w="115" w:type="dxa"/>
        <w:right w:w="115" w:type="dxa"/>
      </w:tblCellMar>
    </w:tblPr>
  </w:style>
  <w:style w:type="table" w:customStyle="1" w:styleId="af9">
    <w:basedOn w:val="TableNormal2"/>
    <w:rsid w:val="00EB0398"/>
    <w:tblPr>
      <w:tblStyleRowBandSize w:val="1"/>
      <w:tblStyleColBandSize w:val="1"/>
      <w:tblCellMar>
        <w:left w:w="115" w:type="dxa"/>
        <w:right w:w="115" w:type="dxa"/>
      </w:tblCellMar>
    </w:tblPr>
  </w:style>
  <w:style w:type="table" w:customStyle="1" w:styleId="afa">
    <w:basedOn w:val="TableNormal2"/>
    <w:rsid w:val="00EB0398"/>
    <w:tblPr>
      <w:tblStyleRowBandSize w:val="1"/>
      <w:tblStyleColBandSize w:val="1"/>
      <w:tblCellMar>
        <w:left w:w="115" w:type="dxa"/>
        <w:right w:w="115" w:type="dxa"/>
      </w:tblCellMar>
    </w:tblPr>
  </w:style>
  <w:style w:type="table" w:customStyle="1" w:styleId="afb">
    <w:basedOn w:val="TableNormal2"/>
    <w:rsid w:val="00EB0398"/>
    <w:tblPr>
      <w:tblStyleRowBandSize w:val="1"/>
      <w:tblStyleColBandSize w:val="1"/>
      <w:tblCellMar>
        <w:left w:w="115" w:type="dxa"/>
        <w:right w:w="115" w:type="dxa"/>
      </w:tblCellMar>
    </w:tblPr>
  </w:style>
  <w:style w:type="table" w:customStyle="1" w:styleId="afc">
    <w:basedOn w:val="TableNormal2"/>
    <w:rsid w:val="00EB0398"/>
    <w:tblPr>
      <w:tblStyleRowBandSize w:val="1"/>
      <w:tblStyleColBandSize w:val="1"/>
      <w:tblCellMar>
        <w:left w:w="115" w:type="dxa"/>
        <w:right w:w="115" w:type="dxa"/>
      </w:tblCellMar>
    </w:tblPr>
  </w:style>
  <w:style w:type="table" w:customStyle="1" w:styleId="afd">
    <w:basedOn w:val="TableNormal2"/>
    <w:rsid w:val="00EB0398"/>
    <w:tblPr>
      <w:tblStyleRowBandSize w:val="1"/>
      <w:tblStyleColBandSize w:val="1"/>
      <w:tblCellMar>
        <w:left w:w="115" w:type="dxa"/>
        <w:right w:w="115" w:type="dxa"/>
      </w:tblCellMar>
    </w:tblPr>
  </w:style>
  <w:style w:type="table" w:customStyle="1" w:styleId="afe">
    <w:basedOn w:val="TableNormal2"/>
    <w:rsid w:val="00EB0398"/>
    <w:tblPr>
      <w:tblStyleRowBandSize w:val="1"/>
      <w:tblStyleColBandSize w:val="1"/>
      <w:tblCellMar>
        <w:left w:w="115" w:type="dxa"/>
        <w:right w:w="115" w:type="dxa"/>
      </w:tblCellMar>
    </w:tblPr>
  </w:style>
  <w:style w:type="table" w:customStyle="1" w:styleId="aff">
    <w:basedOn w:val="TableNormal2"/>
    <w:rsid w:val="00EB0398"/>
    <w:tblPr>
      <w:tblStyleRowBandSize w:val="1"/>
      <w:tblStyleColBandSize w:val="1"/>
      <w:tblCellMar>
        <w:left w:w="115" w:type="dxa"/>
        <w:right w:w="115" w:type="dxa"/>
      </w:tblCellMar>
    </w:tblPr>
  </w:style>
  <w:style w:type="table" w:customStyle="1" w:styleId="aff0">
    <w:basedOn w:val="TableNormal2"/>
    <w:rsid w:val="00EB0398"/>
    <w:tblPr>
      <w:tblStyleRowBandSize w:val="1"/>
      <w:tblStyleColBandSize w:val="1"/>
      <w:tblCellMar>
        <w:left w:w="115" w:type="dxa"/>
        <w:right w:w="115" w:type="dxa"/>
      </w:tblCellMar>
    </w:tblPr>
  </w:style>
  <w:style w:type="table" w:customStyle="1" w:styleId="aff1">
    <w:basedOn w:val="TableNormal2"/>
    <w:rsid w:val="00EB0398"/>
    <w:tblPr>
      <w:tblStyleRowBandSize w:val="1"/>
      <w:tblStyleColBandSize w:val="1"/>
      <w:tblCellMar>
        <w:left w:w="115" w:type="dxa"/>
        <w:right w:w="115" w:type="dxa"/>
      </w:tblCellMar>
    </w:tblPr>
  </w:style>
  <w:style w:type="table" w:customStyle="1" w:styleId="aff2">
    <w:basedOn w:val="TableNormal2"/>
    <w:rsid w:val="00EB0398"/>
    <w:tblPr>
      <w:tblStyleRowBandSize w:val="1"/>
      <w:tblStyleColBandSize w:val="1"/>
      <w:tblCellMar>
        <w:left w:w="115" w:type="dxa"/>
        <w:right w:w="115" w:type="dxa"/>
      </w:tblCellMar>
    </w:tblPr>
  </w:style>
  <w:style w:type="table" w:customStyle="1" w:styleId="aff3">
    <w:basedOn w:val="TableNormal2"/>
    <w:rsid w:val="00EB0398"/>
    <w:tblPr>
      <w:tblStyleRowBandSize w:val="1"/>
      <w:tblStyleColBandSize w:val="1"/>
      <w:tblCellMar>
        <w:left w:w="115" w:type="dxa"/>
        <w:right w:w="115" w:type="dxa"/>
      </w:tblCellMar>
    </w:tblPr>
  </w:style>
  <w:style w:type="table" w:customStyle="1" w:styleId="aff4">
    <w:basedOn w:val="TableNormal2"/>
    <w:rsid w:val="00EB0398"/>
    <w:tblPr>
      <w:tblStyleRowBandSize w:val="1"/>
      <w:tblStyleColBandSize w:val="1"/>
      <w:tblCellMar>
        <w:left w:w="115" w:type="dxa"/>
        <w:right w:w="115" w:type="dxa"/>
      </w:tblCellMar>
    </w:tblPr>
  </w:style>
  <w:style w:type="table" w:customStyle="1" w:styleId="aff5">
    <w:basedOn w:val="TableNormal2"/>
    <w:rsid w:val="00EB0398"/>
    <w:tblPr>
      <w:tblStyleRowBandSize w:val="1"/>
      <w:tblStyleColBandSize w:val="1"/>
      <w:tblCellMar>
        <w:left w:w="115" w:type="dxa"/>
        <w:right w:w="115" w:type="dxa"/>
      </w:tblCellMar>
    </w:tblPr>
  </w:style>
  <w:style w:type="table" w:customStyle="1" w:styleId="aff6">
    <w:basedOn w:val="TableNormal2"/>
    <w:rsid w:val="00EB0398"/>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EB0398"/>
    <w:tblPr>
      <w:tblStyleRowBandSize w:val="1"/>
      <w:tblStyleColBandSize w:val="1"/>
      <w:tblCellMar>
        <w:left w:w="115" w:type="dxa"/>
        <w:right w:w="115" w:type="dxa"/>
      </w:tblCellMar>
    </w:tblPr>
  </w:style>
  <w:style w:type="table" w:customStyle="1" w:styleId="afff0">
    <w:basedOn w:val="TableNormal1"/>
    <w:rsid w:val="00EB0398"/>
    <w:tblPr>
      <w:tblStyleRowBandSize w:val="1"/>
      <w:tblStyleColBandSize w:val="1"/>
      <w:tblCellMar>
        <w:left w:w="115" w:type="dxa"/>
        <w:right w:w="115" w:type="dxa"/>
      </w:tblCellMar>
    </w:tblPr>
  </w:style>
  <w:style w:type="table" w:customStyle="1" w:styleId="afff1">
    <w:basedOn w:val="TableNormal1"/>
    <w:rsid w:val="00EB0398"/>
    <w:tblPr>
      <w:tblStyleRowBandSize w:val="1"/>
      <w:tblStyleColBandSize w:val="1"/>
      <w:tblCellMar>
        <w:left w:w="115" w:type="dxa"/>
        <w:right w:w="115" w:type="dxa"/>
      </w:tblCellMar>
    </w:tblPr>
  </w:style>
  <w:style w:type="table" w:customStyle="1" w:styleId="afff2">
    <w:basedOn w:val="TableNormal1"/>
    <w:rsid w:val="00EB0398"/>
    <w:tblPr>
      <w:tblStyleRowBandSize w:val="1"/>
      <w:tblStyleColBandSize w:val="1"/>
      <w:tblCellMar>
        <w:left w:w="115" w:type="dxa"/>
        <w:right w:w="115" w:type="dxa"/>
      </w:tblCellMar>
    </w:tblPr>
  </w:style>
  <w:style w:type="table" w:customStyle="1" w:styleId="afff3">
    <w:basedOn w:val="TableNormal1"/>
    <w:rsid w:val="00EB0398"/>
    <w:tblPr>
      <w:tblStyleRowBandSize w:val="1"/>
      <w:tblStyleColBandSize w:val="1"/>
      <w:tblCellMar>
        <w:left w:w="115" w:type="dxa"/>
        <w:right w:w="115" w:type="dxa"/>
      </w:tblCellMar>
    </w:tblPr>
  </w:style>
  <w:style w:type="table" w:customStyle="1" w:styleId="afff4">
    <w:basedOn w:val="TableNormal1"/>
    <w:rsid w:val="00EB0398"/>
    <w:tblPr>
      <w:tblStyleRowBandSize w:val="1"/>
      <w:tblStyleColBandSize w:val="1"/>
      <w:tblCellMar>
        <w:left w:w="115" w:type="dxa"/>
        <w:right w:w="115" w:type="dxa"/>
      </w:tblCellMar>
    </w:tblPr>
  </w:style>
  <w:style w:type="table" w:customStyle="1" w:styleId="afff5">
    <w:basedOn w:val="TableNormal1"/>
    <w:rsid w:val="00EB0398"/>
    <w:tblPr>
      <w:tblStyleRowBandSize w:val="1"/>
      <w:tblStyleColBandSize w:val="1"/>
      <w:tblCellMar>
        <w:left w:w="115" w:type="dxa"/>
        <w:right w:w="115" w:type="dxa"/>
      </w:tblCellMar>
    </w:tblPr>
  </w:style>
  <w:style w:type="table" w:customStyle="1" w:styleId="afff6">
    <w:basedOn w:val="TableNormal1"/>
    <w:rsid w:val="00EB0398"/>
    <w:tblPr>
      <w:tblStyleRowBandSize w:val="1"/>
      <w:tblStyleColBandSize w:val="1"/>
      <w:tblCellMar>
        <w:left w:w="115" w:type="dxa"/>
        <w:right w:w="115" w:type="dxa"/>
      </w:tblCellMar>
    </w:tblPr>
  </w:style>
  <w:style w:type="table" w:customStyle="1" w:styleId="afff7">
    <w:basedOn w:val="TableNormal1"/>
    <w:rsid w:val="00EB0398"/>
    <w:tblPr>
      <w:tblStyleRowBandSize w:val="1"/>
      <w:tblStyleColBandSize w:val="1"/>
      <w:tblCellMar>
        <w:left w:w="115" w:type="dxa"/>
        <w:right w:w="115" w:type="dxa"/>
      </w:tblCellMar>
    </w:tblPr>
  </w:style>
  <w:style w:type="table" w:customStyle="1" w:styleId="afff8">
    <w:basedOn w:val="TableNormal1"/>
    <w:rsid w:val="00EB0398"/>
    <w:tblPr>
      <w:tblStyleRowBandSize w:val="1"/>
      <w:tblStyleColBandSize w:val="1"/>
      <w:tblCellMar>
        <w:left w:w="115" w:type="dxa"/>
        <w:right w:w="115" w:type="dxa"/>
      </w:tblCellMar>
    </w:tblPr>
  </w:style>
  <w:style w:type="table" w:customStyle="1" w:styleId="afff9">
    <w:basedOn w:val="TableNormal1"/>
    <w:rsid w:val="00EB0398"/>
    <w:tblPr>
      <w:tblStyleRowBandSize w:val="1"/>
      <w:tblStyleColBandSize w:val="1"/>
      <w:tblCellMar>
        <w:left w:w="115" w:type="dxa"/>
        <w:right w:w="115" w:type="dxa"/>
      </w:tblCellMar>
    </w:tblPr>
  </w:style>
  <w:style w:type="table" w:customStyle="1" w:styleId="afffa">
    <w:basedOn w:val="TableNormal1"/>
    <w:rsid w:val="00EB0398"/>
    <w:tblPr>
      <w:tblStyleRowBandSize w:val="1"/>
      <w:tblStyleColBandSize w:val="1"/>
      <w:tblCellMar>
        <w:left w:w="115" w:type="dxa"/>
        <w:right w:w="115" w:type="dxa"/>
      </w:tblCellMar>
    </w:tblPr>
  </w:style>
  <w:style w:type="table" w:customStyle="1" w:styleId="afffb">
    <w:basedOn w:val="TableNormal1"/>
    <w:rsid w:val="00EB0398"/>
    <w:tblPr>
      <w:tblStyleRowBandSize w:val="1"/>
      <w:tblStyleColBandSize w:val="1"/>
      <w:tblCellMar>
        <w:left w:w="115" w:type="dxa"/>
        <w:right w:w="115" w:type="dxa"/>
      </w:tblCellMar>
    </w:tblPr>
  </w:style>
  <w:style w:type="table" w:customStyle="1" w:styleId="afffc">
    <w:basedOn w:val="TableNormal1"/>
    <w:rsid w:val="00EB0398"/>
    <w:tblPr>
      <w:tblStyleRowBandSize w:val="1"/>
      <w:tblStyleColBandSize w:val="1"/>
      <w:tblCellMar>
        <w:left w:w="115" w:type="dxa"/>
        <w:right w:w="115" w:type="dxa"/>
      </w:tblCellMar>
    </w:tblPr>
  </w:style>
  <w:style w:type="table" w:customStyle="1" w:styleId="afffd">
    <w:basedOn w:val="TableNormal1"/>
    <w:rsid w:val="00EB0398"/>
    <w:tblPr>
      <w:tblStyleRowBandSize w:val="1"/>
      <w:tblStyleColBandSize w:val="1"/>
      <w:tblCellMar>
        <w:left w:w="115" w:type="dxa"/>
        <w:right w:w="115" w:type="dxa"/>
      </w:tblCellMar>
    </w:tblPr>
  </w:style>
  <w:style w:type="table" w:customStyle="1" w:styleId="afffe">
    <w:basedOn w:val="TableNormal1"/>
    <w:rsid w:val="00EB0398"/>
    <w:tblPr>
      <w:tblStyleRowBandSize w:val="1"/>
      <w:tblStyleColBandSize w:val="1"/>
      <w:tblCellMar>
        <w:left w:w="115" w:type="dxa"/>
        <w:right w:w="115" w:type="dxa"/>
      </w:tblCellMar>
    </w:tblPr>
  </w:style>
  <w:style w:type="table" w:customStyle="1" w:styleId="affff">
    <w:basedOn w:val="TableNormal1"/>
    <w:rsid w:val="00EB0398"/>
    <w:tblPr>
      <w:tblStyleRowBandSize w:val="1"/>
      <w:tblStyleColBandSize w:val="1"/>
      <w:tblCellMar>
        <w:left w:w="115" w:type="dxa"/>
        <w:right w:w="115" w:type="dxa"/>
      </w:tblCellMar>
    </w:tblPr>
  </w:style>
  <w:style w:type="table" w:customStyle="1" w:styleId="affff0">
    <w:basedOn w:val="TableNormal1"/>
    <w:rsid w:val="00EB0398"/>
    <w:tblPr>
      <w:tblStyleRowBandSize w:val="1"/>
      <w:tblStyleColBandSize w:val="1"/>
      <w:tblCellMar>
        <w:top w:w="100" w:type="dxa"/>
        <w:left w:w="100" w:type="dxa"/>
        <w:bottom w:w="100" w:type="dxa"/>
        <w:right w:w="100" w:type="dxa"/>
      </w:tblCellMar>
    </w:tblPr>
  </w:style>
  <w:style w:type="table" w:customStyle="1" w:styleId="affff1">
    <w:basedOn w:val="TableNormal1"/>
    <w:rsid w:val="00EB0398"/>
    <w:tblPr>
      <w:tblStyleRowBandSize w:val="1"/>
      <w:tblStyleColBandSize w:val="1"/>
      <w:tblCellMar>
        <w:top w:w="100" w:type="dxa"/>
        <w:left w:w="100" w:type="dxa"/>
        <w:bottom w:w="100" w:type="dxa"/>
        <w:right w:w="100" w:type="dxa"/>
      </w:tblCellMar>
    </w:tblPr>
  </w:style>
  <w:style w:type="table" w:customStyle="1" w:styleId="affff2">
    <w:basedOn w:val="TableNormal1"/>
    <w:rsid w:val="00EB0398"/>
    <w:tblPr>
      <w:tblStyleRowBandSize w:val="1"/>
      <w:tblStyleColBandSize w:val="1"/>
      <w:tblCellMar>
        <w:left w:w="115" w:type="dxa"/>
        <w:right w:w="115" w:type="dxa"/>
      </w:tblCellMar>
    </w:tblPr>
  </w:style>
  <w:style w:type="table" w:customStyle="1" w:styleId="affff3">
    <w:basedOn w:val="TableNormal1"/>
    <w:rsid w:val="00EB0398"/>
    <w:tblPr>
      <w:tblStyleRowBandSize w:val="1"/>
      <w:tblStyleColBandSize w:val="1"/>
      <w:tblCellMar>
        <w:left w:w="115" w:type="dxa"/>
        <w:right w:w="115" w:type="dxa"/>
      </w:tblCellMar>
    </w:tblPr>
  </w:style>
  <w:style w:type="table" w:customStyle="1" w:styleId="affff4">
    <w:basedOn w:val="TableNormal1"/>
    <w:rsid w:val="00EB0398"/>
    <w:tblPr>
      <w:tblStyleRowBandSize w:val="1"/>
      <w:tblStyleColBandSize w:val="1"/>
      <w:tblCellMar>
        <w:left w:w="115" w:type="dxa"/>
        <w:right w:w="115" w:type="dxa"/>
      </w:tblCellMar>
    </w:tblPr>
  </w:style>
  <w:style w:type="table" w:customStyle="1" w:styleId="affff5">
    <w:basedOn w:val="TableNormal1"/>
    <w:rsid w:val="00EB0398"/>
    <w:tblPr>
      <w:tblStyleRowBandSize w:val="1"/>
      <w:tblStyleColBandSize w:val="1"/>
      <w:tblCellMar>
        <w:left w:w="115" w:type="dxa"/>
        <w:right w:w="115" w:type="dxa"/>
      </w:tblCellMar>
    </w:tblPr>
  </w:style>
  <w:style w:type="table" w:customStyle="1" w:styleId="affff6">
    <w:basedOn w:val="TableNormal1"/>
    <w:rsid w:val="00EB0398"/>
    <w:tblPr>
      <w:tblStyleRowBandSize w:val="1"/>
      <w:tblStyleColBandSize w:val="1"/>
      <w:tblCellMar>
        <w:left w:w="115" w:type="dxa"/>
        <w:right w:w="115" w:type="dxa"/>
      </w:tblCellMar>
    </w:tblPr>
  </w:style>
  <w:style w:type="table" w:customStyle="1" w:styleId="affff7">
    <w:basedOn w:val="TableNormal1"/>
    <w:rsid w:val="00EB0398"/>
    <w:tblPr>
      <w:tblStyleRowBandSize w:val="1"/>
      <w:tblStyleColBandSize w:val="1"/>
      <w:tblCellMar>
        <w:left w:w="115" w:type="dxa"/>
        <w:right w:w="115" w:type="dxa"/>
      </w:tblCellMar>
    </w:tblPr>
  </w:style>
  <w:style w:type="table" w:customStyle="1" w:styleId="affff8">
    <w:basedOn w:val="TableNormal1"/>
    <w:rsid w:val="00EB0398"/>
    <w:tblPr>
      <w:tblStyleRowBandSize w:val="1"/>
      <w:tblStyleColBandSize w:val="1"/>
      <w:tblCellMar>
        <w:left w:w="115" w:type="dxa"/>
        <w:right w:w="115" w:type="dxa"/>
      </w:tblCellMar>
    </w:tblPr>
  </w:style>
  <w:style w:type="table" w:customStyle="1" w:styleId="affff9">
    <w:basedOn w:val="TableNormal1"/>
    <w:rsid w:val="00EB039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4654</Words>
  <Characters>26533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2022-12-24T22:23:00Z</dcterms:created>
  <dcterms:modified xsi:type="dcterms:W3CDTF">2024-03-29T09:04:00Z</dcterms:modified>
</cp:coreProperties>
</file>