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0FE" w:rsidRPr="00470A51" w:rsidRDefault="00A54358" w:rsidP="004050FE">
      <w:pPr>
        <w:jc w:val="center"/>
        <w:rPr>
          <w:rFonts w:ascii="Times New Roman" w:hAnsi="Times New Roman"/>
          <w:b/>
          <w:sz w:val="36"/>
          <w:szCs w:val="56"/>
          <w:lang w:val="uk-UA"/>
        </w:rPr>
      </w:pPr>
      <w:r>
        <w:rPr>
          <w:rFonts w:ascii="Times New Roman" w:hAnsi="Times New Roman"/>
          <w:b/>
          <w:sz w:val="36"/>
          <w:szCs w:val="56"/>
          <w:lang w:val="uk-UA"/>
        </w:rPr>
        <w:t>Гімназія № 3 Новоград-Волинської міської ради Житомирської області</w:t>
      </w:r>
    </w:p>
    <w:p w:rsidR="004050FE" w:rsidRPr="00470A51" w:rsidRDefault="004050FE" w:rsidP="004050FE">
      <w:pPr>
        <w:jc w:val="center"/>
        <w:rPr>
          <w:rFonts w:ascii="Times New Roman" w:hAnsi="Times New Roman"/>
          <w:b/>
          <w:bCs/>
          <w:sz w:val="24"/>
          <w:szCs w:val="24"/>
          <w:lang w:val="uk-UA"/>
        </w:rPr>
      </w:pPr>
    </w:p>
    <w:p w:rsidR="004050FE" w:rsidRPr="00470A51" w:rsidRDefault="004050FE" w:rsidP="004050FE">
      <w:pPr>
        <w:jc w:val="center"/>
        <w:rPr>
          <w:rFonts w:ascii="Times New Roman" w:hAnsi="Times New Roman"/>
          <w:b/>
          <w:bCs/>
          <w:sz w:val="24"/>
          <w:szCs w:val="24"/>
          <w:lang w:val="uk-UA"/>
        </w:rPr>
      </w:pPr>
    </w:p>
    <w:p w:rsidR="004050FE" w:rsidRPr="00470A51" w:rsidRDefault="004050FE" w:rsidP="004050FE">
      <w:pPr>
        <w:jc w:val="center"/>
        <w:rPr>
          <w:rFonts w:ascii="Times New Roman" w:hAnsi="Times New Roman"/>
          <w:b/>
          <w:bCs/>
          <w:sz w:val="24"/>
          <w:szCs w:val="24"/>
          <w:lang w:val="uk-UA"/>
        </w:rPr>
      </w:pPr>
    </w:p>
    <w:tbl>
      <w:tblPr>
        <w:tblW w:w="14562"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40"/>
        <w:gridCol w:w="4961"/>
        <w:gridCol w:w="4961"/>
      </w:tblGrid>
      <w:tr w:rsidR="004050FE" w:rsidRPr="00470A51" w:rsidTr="004050FE">
        <w:tc>
          <w:tcPr>
            <w:tcW w:w="4640" w:type="dxa"/>
            <w:tcBorders>
              <w:top w:val="nil"/>
              <w:left w:val="nil"/>
              <w:bottom w:val="nil"/>
              <w:right w:val="nil"/>
            </w:tcBorders>
          </w:tcPr>
          <w:p w:rsidR="004050FE" w:rsidRPr="00470A51" w:rsidRDefault="004050FE" w:rsidP="004050FE">
            <w:pPr>
              <w:rPr>
                <w:rFonts w:ascii="Times New Roman" w:hAnsi="Times New Roman"/>
                <w:b/>
                <w:bCs/>
                <w:sz w:val="24"/>
                <w:szCs w:val="24"/>
                <w:lang w:val="uk-UA"/>
              </w:rPr>
            </w:pPr>
          </w:p>
        </w:tc>
        <w:tc>
          <w:tcPr>
            <w:tcW w:w="4961" w:type="dxa"/>
            <w:tcBorders>
              <w:top w:val="nil"/>
              <w:left w:val="nil"/>
              <w:bottom w:val="nil"/>
              <w:right w:val="nil"/>
            </w:tcBorders>
          </w:tcPr>
          <w:p w:rsidR="004050FE" w:rsidRPr="00470A51" w:rsidRDefault="004050FE" w:rsidP="004050FE">
            <w:pPr>
              <w:rPr>
                <w:rFonts w:ascii="Times New Roman" w:hAnsi="Times New Roman"/>
                <w:b/>
                <w:bCs/>
                <w:noProof/>
                <w:sz w:val="24"/>
                <w:szCs w:val="24"/>
                <w:lang w:val="uk-UA"/>
              </w:rPr>
            </w:pPr>
            <w:r w:rsidRPr="00470A51">
              <w:rPr>
                <w:rFonts w:ascii="Times New Roman" w:hAnsi="Times New Roman"/>
                <w:b/>
                <w:bCs/>
                <w:noProof/>
                <w:sz w:val="24"/>
                <w:szCs w:val="24"/>
                <w:lang w:val="uk-UA"/>
              </w:rPr>
              <w:t>ЗАТВЕРДЖЕНО</w:t>
            </w:r>
          </w:p>
          <w:p w:rsidR="004050FE" w:rsidRPr="00470A51" w:rsidRDefault="00C729FE" w:rsidP="004050FE">
            <w:pPr>
              <w:rPr>
                <w:rFonts w:ascii="Times New Roman" w:hAnsi="Times New Roman"/>
                <w:b/>
                <w:bCs/>
                <w:noProof/>
                <w:sz w:val="24"/>
                <w:szCs w:val="24"/>
                <w:lang w:val="uk-UA"/>
              </w:rPr>
            </w:pPr>
            <w:r>
              <w:rPr>
                <w:rFonts w:ascii="Times New Roman" w:hAnsi="Times New Roman"/>
                <w:b/>
                <w:bCs/>
                <w:noProof/>
                <w:sz w:val="24"/>
                <w:szCs w:val="24"/>
                <w:lang w:val="uk-UA"/>
              </w:rPr>
              <w:t>р</w:t>
            </w:r>
            <w:r w:rsidR="004050FE" w:rsidRPr="00470A51">
              <w:rPr>
                <w:rFonts w:ascii="Times New Roman" w:hAnsi="Times New Roman"/>
                <w:b/>
                <w:bCs/>
                <w:noProof/>
                <w:sz w:val="24"/>
                <w:szCs w:val="24"/>
                <w:lang w:val="uk-UA"/>
              </w:rPr>
              <w:t>ішенням</w:t>
            </w:r>
            <w:r w:rsidR="00AF3A50">
              <w:rPr>
                <w:rFonts w:ascii="Times New Roman" w:hAnsi="Times New Roman"/>
                <w:b/>
                <w:bCs/>
                <w:noProof/>
                <w:sz w:val="24"/>
                <w:szCs w:val="24"/>
                <w:lang w:val="uk-UA"/>
              </w:rPr>
              <w:t xml:space="preserve"> уповноваженої особи</w:t>
            </w:r>
          </w:p>
          <w:p w:rsidR="004050FE" w:rsidRPr="00B725AB" w:rsidRDefault="00C729FE" w:rsidP="00A75458">
            <w:pPr>
              <w:rPr>
                <w:rFonts w:ascii="Times New Roman" w:hAnsi="Times New Roman"/>
                <w:b/>
                <w:bCs/>
                <w:noProof/>
                <w:sz w:val="24"/>
                <w:szCs w:val="24"/>
                <w:lang w:val="uk-UA"/>
              </w:rPr>
            </w:pPr>
            <w:r>
              <w:rPr>
                <w:rFonts w:ascii="Times New Roman" w:hAnsi="Times New Roman"/>
                <w:b/>
                <w:bCs/>
                <w:noProof/>
                <w:sz w:val="24"/>
                <w:szCs w:val="24"/>
                <w:lang w:val="uk-UA"/>
              </w:rPr>
              <w:t>в</w:t>
            </w:r>
            <w:r w:rsidR="007F23FB">
              <w:rPr>
                <w:rFonts w:ascii="Times New Roman" w:hAnsi="Times New Roman"/>
                <w:b/>
                <w:bCs/>
                <w:noProof/>
                <w:sz w:val="24"/>
                <w:szCs w:val="24"/>
                <w:lang w:val="uk-UA"/>
              </w:rPr>
              <w:t xml:space="preserve">ід </w:t>
            </w:r>
            <w:r w:rsidR="00A75458">
              <w:rPr>
                <w:rFonts w:ascii="Times New Roman" w:hAnsi="Times New Roman"/>
                <w:b/>
                <w:bCs/>
                <w:noProof/>
                <w:sz w:val="24"/>
                <w:szCs w:val="24"/>
                <w:lang w:val="uk-UA"/>
              </w:rPr>
              <w:t>16</w:t>
            </w:r>
            <w:r w:rsidR="007F23FB">
              <w:rPr>
                <w:rFonts w:ascii="Times New Roman" w:hAnsi="Times New Roman"/>
                <w:b/>
                <w:bCs/>
                <w:noProof/>
                <w:sz w:val="24"/>
                <w:szCs w:val="24"/>
                <w:lang w:val="uk-UA"/>
              </w:rPr>
              <w:t>.</w:t>
            </w:r>
            <w:r w:rsidR="00A75458">
              <w:rPr>
                <w:rFonts w:ascii="Times New Roman" w:hAnsi="Times New Roman"/>
                <w:b/>
                <w:bCs/>
                <w:noProof/>
                <w:sz w:val="24"/>
                <w:szCs w:val="24"/>
                <w:lang w:val="uk-UA"/>
              </w:rPr>
              <w:t>01.2023</w:t>
            </w:r>
            <w:r w:rsidR="004050FE" w:rsidRPr="00470A51">
              <w:rPr>
                <w:rFonts w:ascii="Times New Roman" w:hAnsi="Times New Roman"/>
                <w:b/>
                <w:bCs/>
                <w:noProof/>
                <w:sz w:val="24"/>
                <w:szCs w:val="24"/>
                <w:lang w:val="uk-UA"/>
              </w:rPr>
              <w:t xml:space="preserve"> р. </w:t>
            </w:r>
            <w:r w:rsidR="00677E8E">
              <w:rPr>
                <w:rFonts w:ascii="Times New Roman" w:hAnsi="Times New Roman"/>
                <w:b/>
                <w:bCs/>
                <w:noProof/>
                <w:sz w:val="24"/>
                <w:szCs w:val="24"/>
                <w:lang w:val="uk-UA"/>
              </w:rPr>
              <w:t>№</w:t>
            </w:r>
            <w:r w:rsidR="00B725AB" w:rsidRPr="000471A7">
              <w:rPr>
                <w:rFonts w:ascii="Times New Roman" w:hAnsi="Times New Roman"/>
                <w:b/>
                <w:bCs/>
                <w:noProof/>
                <w:sz w:val="24"/>
                <w:szCs w:val="24"/>
              </w:rPr>
              <w:t>1</w:t>
            </w:r>
          </w:p>
        </w:tc>
        <w:tc>
          <w:tcPr>
            <w:tcW w:w="4961" w:type="dxa"/>
            <w:tcBorders>
              <w:top w:val="nil"/>
              <w:left w:val="nil"/>
              <w:bottom w:val="nil"/>
              <w:right w:val="nil"/>
            </w:tcBorders>
          </w:tcPr>
          <w:p w:rsidR="004050FE" w:rsidRPr="00470A51" w:rsidRDefault="004050FE" w:rsidP="004050FE">
            <w:pPr>
              <w:rPr>
                <w:rFonts w:ascii="Times New Roman" w:hAnsi="Times New Roman"/>
                <w:b/>
                <w:bCs/>
                <w:noProof/>
                <w:sz w:val="24"/>
                <w:szCs w:val="24"/>
                <w:lang w:val="uk-UA"/>
              </w:rPr>
            </w:pPr>
          </w:p>
        </w:tc>
      </w:tr>
      <w:tr w:rsidR="004050FE" w:rsidRPr="00470A51" w:rsidTr="004050FE">
        <w:tc>
          <w:tcPr>
            <w:tcW w:w="4640" w:type="dxa"/>
            <w:tcBorders>
              <w:top w:val="nil"/>
              <w:left w:val="nil"/>
              <w:bottom w:val="nil"/>
              <w:right w:val="nil"/>
            </w:tcBorders>
          </w:tcPr>
          <w:p w:rsidR="004050FE" w:rsidRPr="00470A51" w:rsidRDefault="004050FE" w:rsidP="004050FE">
            <w:pPr>
              <w:rPr>
                <w:rFonts w:ascii="Times New Roman" w:hAnsi="Times New Roman"/>
                <w:b/>
                <w:bCs/>
                <w:sz w:val="24"/>
                <w:szCs w:val="24"/>
                <w:lang w:val="uk-UA"/>
              </w:rPr>
            </w:pPr>
          </w:p>
        </w:tc>
        <w:tc>
          <w:tcPr>
            <w:tcW w:w="4961" w:type="dxa"/>
            <w:tcBorders>
              <w:top w:val="nil"/>
              <w:left w:val="nil"/>
              <w:bottom w:val="nil"/>
              <w:right w:val="nil"/>
            </w:tcBorders>
          </w:tcPr>
          <w:p w:rsidR="00AF3A50" w:rsidRPr="00AF3A50" w:rsidRDefault="00AF3A50" w:rsidP="004050FE">
            <w:pPr>
              <w:rPr>
                <w:rFonts w:ascii="Times New Roman" w:hAnsi="Times New Roman"/>
                <w:b/>
                <w:bCs/>
                <w:sz w:val="24"/>
                <w:szCs w:val="24"/>
                <w:lang w:val="uk-UA"/>
              </w:rPr>
            </w:pPr>
          </w:p>
        </w:tc>
        <w:tc>
          <w:tcPr>
            <w:tcW w:w="4961" w:type="dxa"/>
            <w:tcBorders>
              <w:top w:val="nil"/>
              <w:left w:val="nil"/>
              <w:bottom w:val="nil"/>
              <w:right w:val="nil"/>
            </w:tcBorders>
          </w:tcPr>
          <w:p w:rsidR="004050FE" w:rsidRPr="00470A51" w:rsidRDefault="004050FE" w:rsidP="004050FE">
            <w:pPr>
              <w:rPr>
                <w:rFonts w:ascii="Times New Roman" w:hAnsi="Times New Roman"/>
                <w:b/>
                <w:bCs/>
                <w:sz w:val="24"/>
                <w:szCs w:val="24"/>
                <w:lang w:val="uk-UA"/>
              </w:rPr>
            </w:pPr>
          </w:p>
        </w:tc>
      </w:tr>
      <w:tr w:rsidR="004050FE" w:rsidRPr="0022391B" w:rsidTr="004050FE">
        <w:tc>
          <w:tcPr>
            <w:tcW w:w="4640" w:type="dxa"/>
            <w:tcBorders>
              <w:top w:val="nil"/>
              <w:left w:val="nil"/>
              <w:bottom w:val="nil"/>
              <w:right w:val="nil"/>
            </w:tcBorders>
          </w:tcPr>
          <w:p w:rsidR="004050FE" w:rsidRPr="00470A51" w:rsidRDefault="004050FE" w:rsidP="004050FE">
            <w:pPr>
              <w:rPr>
                <w:rFonts w:ascii="Times New Roman" w:hAnsi="Times New Roman"/>
                <w:b/>
                <w:bCs/>
                <w:sz w:val="24"/>
                <w:szCs w:val="24"/>
                <w:lang w:val="uk-UA"/>
              </w:rPr>
            </w:pPr>
          </w:p>
        </w:tc>
        <w:tc>
          <w:tcPr>
            <w:tcW w:w="4961" w:type="dxa"/>
            <w:tcBorders>
              <w:top w:val="nil"/>
              <w:left w:val="nil"/>
              <w:bottom w:val="nil"/>
              <w:right w:val="nil"/>
            </w:tcBorders>
          </w:tcPr>
          <w:p w:rsidR="004050FE" w:rsidRPr="00B555ED" w:rsidRDefault="00A75458" w:rsidP="004050FE">
            <w:pPr>
              <w:rPr>
                <w:rFonts w:ascii="Times New Roman" w:hAnsi="Times New Roman"/>
                <w:b/>
                <w:bCs/>
                <w:sz w:val="24"/>
                <w:szCs w:val="24"/>
                <w:lang w:val="uk-UA"/>
              </w:rPr>
            </w:pPr>
            <w:r>
              <w:rPr>
                <w:rFonts w:ascii="Times New Roman" w:hAnsi="Times New Roman"/>
                <w:b/>
                <w:bCs/>
                <w:sz w:val="24"/>
                <w:szCs w:val="24"/>
                <w:lang w:val="uk-UA"/>
              </w:rPr>
              <w:t>А.С.Кащук</w:t>
            </w:r>
            <w:r w:rsidR="0022391B">
              <w:rPr>
                <w:rFonts w:ascii="Times New Roman" w:hAnsi="Times New Roman"/>
                <w:b/>
                <w:bCs/>
                <w:sz w:val="24"/>
                <w:szCs w:val="24"/>
                <w:lang w:val="uk-UA"/>
              </w:rPr>
              <w:t xml:space="preserve">                </w:t>
            </w:r>
            <w:r w:rsidR="00B555ED" w:rsidRPr="0022391B">
              <w:rPr>
                <w:rFonts w:ascii="Times New Roman" w:hAnsi="Times New Roman"/>
                <w:b/>
                <w:bCs/>
                <w:sz w:val="24"/>
                <w:szCs w:val="24"/>
                <w:lang w:val="uk-UA"/>
              </w:rPr>
              <w:t>п</w:t>
            </w:r>
            <w:r w:rsidR="00B555ED">
              <w:rPr>
                <w:rFonts w:ascii="Times New Roman" w:hAnsi="Times New Roman"/>
                <w:b/>
                <w:bCs/>
                <w:sz w:val="24"/>
                <w:szCs w:val="24"/>
                <w:lang w:val="uk-UA"/>
              </w:rPr>
              <w:t>ідпис існує</w:t>
            </w:r>
          </w:p>
          <w:p w:rsidR="004050FE" w:rsidRPr="0022391B" w:rsidRDefault="004050FE" w:rsidP="004050FE">
            <w:pPr>
              <w:rPr>
                <w:rFonts w:ascii="Times New Roman" w:hAnsi="Times New Roman"/>
                <w:b/>
                <w:bCs/>
                <w:sz w:val="24"/>
                <w:szCs w:val="24"/>
                <w:lang w:val="uk-UA"/>
              </w:rPr>
            </w:pPr>
          </w:p>
        </w:tc>
        <w:tc>
          <w:tcPr>
            <w:tcW w:w="4961" w:type="dxa"/>
            <w:tcBorders>
              <w:top w:val="nil"/>
              <w:left w:val="nil"/>
              <w:bottom w:val="nil"/>
              <w:right w:val="nil"/>
            </w:tcBorders>
          </w:tcPr>
          <w:p w:rsidR="004050FE" w:rsidRPr="0022391B" w:rsidRDefault="004050FE" w:rsidP="004050FE">
            <w:pPr>
              <w:rPr>
                <w:rFonts w:ascii="Times New Roman" w:hAnsi="Times New Roman"/>
                <w:b/>
                <w:bCs/>
                <w:sz w:val="24"/>
                <w:szCs w:val="24"/>
                <w:lang w:val="uk-UA"/>
              </w:rPr>
            </w:pPr>
          </w:p>
        </w:tc>
      </w:tr>
    </w:tbl>
    <w:p w:rsidR="004050FE" w:rsidRPr="00470A51" w:rsidRDefault="004050FE" w:rsidP="004050FE">
      <w:pPr>
        <w:jc w:val="center"/>
        <w:rPr>
          <w:rFonts w:ascii="Times New Roman" w:hAnsi="Times New Roman"/>
          <w:b/>
          <w:sz w:val="24"/>
          <w:lang w:val="uk-UA"/>
        </w:rPr>
      </w:pPr>
    </w:p>
    <w:p w:rsidR="004050FE" w:rsidRPr="00470A51" w:rsidRDefault="004050FE" w:rsidP="004050FE">
      <w:pPr>
        <w:jc w:val="center"/>
        <w:rPr>
          <w:rFonts w:ascii="Times New Roman" w:hAnsi="Times New Roman"/>
          <w:b/>
          <w:sz w:val="24"/>
          <w:lang w:val="uk-UA"/>
        </w:rPr>
      </w:pPr>
    </w:p>
    <w:p w:rsidR="004050FE" w:rsidRPr="00470A51" w:rsidRDefault="004050FE" w:rsidP="004050FE">
      <w:pPr>
        <w:jc w:val="center"/>
        <w:rPr>
          <w:rFonts w:ascii="Times New Roman" w:hAnsi="Times New Roman"/>
          <w:b/>
          <w:sz w:val="24"/>
          <w:lang w:val="uk-UA"/>
        </w:rPr>
      </w:pPr>
    </w:p>
    <w:p w:rsidR="004050FE" w:rsidRPr="00470A51" w:rsidRDefault="004050FE" w:rsidP="004050FE">
      <w:pPr>
        <w:shd w:val="clear" w:color="auto" w:fill="FFFFFF"/>
        <w:ind w:left="-720"/>
        <w:jc w:val="center"/>
        <w:rPr>
          <w:rFonts w:ascii="Times New Roman" w:hAnsi="Times New Roman"/>
          <w:b/>
          <w:bCs/>
          <w:caps/>
          <w:sz w:val="40"/>
          <w:szCs w:val="40"/>
          <w:lang w:val="uk-UA"/>
        </w:rPr>
      </w:pPr>
    </w:p>
    <w:p w:rsidR="004050FE" w:rsidRPr="00470A51" w:rsidRDefault="004050FE" w:rsidP="004050FE">
      <w:pPr>
        <w:shd w:val="clear" w:color="auto" w:fill="FFFFFF"/>
        <w:ind w:left="-720"/>
        <w:jc w:val="center"/>
        <w:rPr>
          <w:rFonts w:ascii="Times New Roman" w:hAnsi="Times New Roman"/>
          <w:b/>
          <w:bCs/>
          <w:caps/>
          <w:sz w:val="40"/>
          <w:szCs w:val="40"/>
          <w:lang w:val="uk-UA"/>
        </w:rPr>
      </w:pPr>
      <w:r w:rsidRPr="00470A51">
        <w:rPr>
          <w:rFonts w:ascii="Times New Roman" w:hAnsi="Times New Roman"/>
          <w:b/>
          <w:bCs/>
          <w:caps/>
          <w:sz w:val="40"/>
          <w:szCs w:val="40"/>
          <w:lang w:val="uk-UA"/>
        </w:rPr>
        <w:t>тендерна документація</w:t>
      </w:r>
    </w:p>
    <w:p w:rsidR="004050FE" w:rsidRPr="00470A51" w:rsidRDefault="004050FE" w:rsidP="004050FE">
      <w:pPr>
        <w:ind w:left="-720"/>
        <w:jc w:val="center"/>
        <w:rPr>
          <w:rFonts w:ascii="Times New Roman" w:hAnsi="Times New Roman"/>
          <w:sz w:val="28"/>
          <w:szCs w:val="28"/>
          <w:lang w:val="uk-UA"/>
        </w:rPr>
      </w:pPr>
    </w:p>
    <w:p w:rsidR="00B073AF" w:rsidRPr="00470A51" w:rsidRDefault="00A54358" w:rsidP="00B073AF">
      <w:pPr>
        <w:ind w:left="-720"/>
        <w:jc w:val="center"/>
        <w:rPr>
          <w:rFonts w:ascii="Times New Roman" w:hAnsi="Times New Roman"/>
          <w:b/>
          <w:sz w:val="28"/>
          <w:szCs w:val="28"/>
          <w:lang w:val="uk-UA"/>
        </w:rPr>
      </w:pPr>
      <w:r>
        <w:rPr>
          <w:rFonts w:ascii="Times New Roman" w:hAnsi="Times New Roman"/>
          <w:b/>
          <w:sz w:val="28"/>
          <w:szCs w:val="28"/>
          <w:lang w:val="uk-UA"/>
        </w:rPr>
        <w:t>по</w:t>
      </w:r>
      <w:r w:rsidR="008D7C2E">
        <w:rPr>
          <w:rFonts w:ascii="Times New Roman" w:hAnsi="Times New Roman"/>
          <w:b/>
          <w:sz w:val="28"/>
          <w:szCs w:val="28"/>
          <w:lang w:val="uk-UA"/>
        </w:rPr>
        <w:t xml:space="preserve"> процедурі в</w:t>
      </w:r>
      <w:r>
        <w:rPr>
          <w:rFonts w:ascii="Times New Roman" w:hAnsi="Times New Roman"/>
          <w:b/>
          <w:sz w:val="28"/>
          <w:szCs w:val="28"/>
          <w:lang w:val="uk-UA"/>
        </w:rPr>
        <w:t>ідкриті торги з особливостями</w:t>
      </w:r>
    </w:p>
    <w:p w:rsidR="00B073AF" w:rsidRPr="00470A51" w:rsidRDefault="00B073AF" w:rsidP="00B073AF">
      <w:pPr>
        <w:shd w:val="clear" w:color="auto" w:fill="FFFFFF"/>
        <w:ind w:left="-720"/>
        <w:jc w:val="center"/>
        <w:rPr>
          <w:rFonts w:ascii="Times New Roman" w:hAnsi="Times New Roman"/>
          <w:b/>
          <w:sz w:val="28"/>
          <w:szCs w:val="28"/>
          <w:lang w:val="uk-UA"/>
        </w:rPr>
      </w:pPr>
      <w:r w:rsidRPr="00470A51">
        <w:rPr>
          <w:rFonts w:ascii="Times New Roman" w:hAnsi="Times New Roman"/>
          <w:b/>
          <w:sz w:val="28"/>
          <w:szCs w:val="28"/>
          <w:lang w:val="uk-UA"/>
        </w:rPr>
        <w:t>на закупівлю послуг:</w:t>
      </w:r>
    </w:p>
    <w:p w:rsidR="00B073AF" w:rsidRPr="00470A51" w:rsidRDefault="00B073AF" w:rsidP="00B073AF">
      <w:pPr>
        <w:ind w:left="-720"/>
        <w:jc w:val="center"/>
        <w:rPr>
          <w:rFonts w:ascii="Times New Roman" w:hAnsi="Times New Roman"/>
          <w:b/>
          <w:i/>
          <w:sz w:val="24"/>
          <w:lang w:val="uk-UA"/>
        </w:rPr>
      </w:pPr>
    </w:p>
    <w:p w:rsidR="00B073AF" w:rsidRPr="008D7C2E" w:rsidRDefault="00B073AF" w:rsidP="00B073AF">
      <w:pPr>
        <w:ind w:left="-720"/>
        <w:jc w:val="center"/>
        <w:rPr>
          <w:rFonts w:ascii="Times New Roman" w:hAnsi="Times New Roman"/>
          <w:b/>
          <w:i/>
          <w:sz w:val="56"/>
          <w:szCs w:val="32"/>
          <w:u w:val="single"/>
          <w:lang w:val="uk-UA"/>
        </w:rPr>
      </w:pPr>
    </w:p>
    <w:p w:rsidR="00C95194" w:rsidRPr="000471A7" w:rsidRDefault="00EE4475" w:rsidP="00EE4475">
      <w:pPr>
        <w:tabs>
          <w:tab w:val="left" w:pos="3885"/>
        </w:tabs>
        <w:jc w:val="center"/>
        <w:rPr>
          <w:rFonts w:ascii="Times New Roman" w:hAnsi="Times New Roman" w:cs="Times New Roman"/>
          <w:b/>
          <w:i/>
          <w:sz w:val="28"/>
          <w:szCs w:val="28"/>
          <w:u w:val="single"/>
          <w:lang w:val="uk-UA"/>
        </w:rPr>
      </w:pPr>
      <w:r w:rsidRPr="008D7C2E">
        <w:rPr>
          <w:rFonts w:ascii="Times New Roman" w:hAnsi="Times New Roman" w:cs="Times New Roman"/>
          <w:b/>
          <w:i/>
          <w:sz w:val="28"/>
          <w:szCs w:val="28"/>
          <w:u w:val="single"/>
          <w:lang w:val="uk-UA"/>
        </w:rPr>
        <w:t>Послуги з</w:t>
      </w:r>
      <w:r w:rsidR="000471A7">
        <w:rPr>
          <w:rFonts w:ascii="Times New Roman" w:hAnsi="Times New Roman" w:cs="Times New Roman"/>
          <w:b/>
          <w:i/>
          <w:sz w:val="28"/>
          <w:szCs w:val="28"/>
          <w:u w:val="single"/>
          <w:lang w:val="uk-UA"/>
        </w:rPr>
        <w:t xml:space="preserve"> забезпечення </w:t>
      </w:r>
      <w:r w:rsidR="00595588">
        <w:rPr>
          <w:rFonts w:ascii="Times New Roman" w:hAnsi="Times New Roman" w:cs="Times New Roman"/>
          <w:b/>
          <w:i/>
          <w:sz w:val="28"/>
          <w:szCs w:val="28"/>
          <w:u w:val="single"/>
          <w:lang w:val="uk-UA"/>
        </w:rPr>
        <w:t xml:space="preserve">харчування </w:t>
      </w:r>
      <w:r w:rsidR="000471A7">
        <w:rPr>
          <w:rFonts w:ascii="Times New Roman" w:hAnsi="Times New Roman" w:cs="Times New Roman"/>
          <w:b/>
          <w:i/>
          <w:sz w:val="28"/>
          <w:szCs w:val="28"/>
          <w:u w:val="single"/>
          <w:lang w:val="uk-UA"/>
        </w:rPr>
        <w:t>буфетною продукцією усіх учнів 1-4 класів та</w:t>
      </w:r>
      <w:r w:rsidRPr="008D7C2E">
        <w:rPr>
          <w:rFonts w:ascii="Times New Roman" w:hAnsi="Times New Roman" w:cs="Times New Roman"/>
          <w:b/>
          <w:i/>
          <w:sz w:val="28"/>
          <w:szCs w:val="28"/>
          <w:u w:val="single"/>
          <w:lang w:val="uk-UA"/>
        </w:rPr>
        <w:t xml:space="preserve"> учнів</w:t>
      </w:r>
      <w:r w:rsidR="00AF3A50" w:rsidRPr="008D7C2E">
        <w:rPr>
          <w:rFonts w:ascii="Times New Roman" w:hAnsi="Times New Roman" w:cs="Times New Roman"/>
          <w:b/>
          <w:i/>
          <w:sz w:val="28"/>
          <w:szCs w:val="28"/>
          <w:u w:val="single"/>
          <w:lang w:val="uk-UA"/>
        </w:rPr>
        <w:t xml:space="preserve"> </w:t>
      </w:r>
      <w:r w:rsidR="00380D12">
        <w:rPr>
          <w:rFonts w:ascii="Times New Roman" w:hAnsi="Times New Roman" w:cs="Times New Roman"/>
          <w:b/>
          <w:i/>
          <w:sz w:val="28"/>
          <w:szCs w:val="28"/>
          <w:u w:val="single"/>
          <w:lang w:val="uk-UA"/>
        </w:rPr>
        <w:t>5-11 класів</w:t>
      </w:r>
      <w:r w:rsidR="009B66D2" w:rsidRPr="009B66D2">
        <w:rPr>
          <w:rFonts w:ascii="Times New Roman" w:hAnsi="Times New Roman" w:cs="Times New Roman"/>
          <w:b/>
          <w:i/>
          <w:sz w:val="28"/>
          <w:szCs w:val="28"/>
          <w:u w:val="single"/>
          <w:lang w:val="uk-UA"/>
        </w:rPr>
        <w:t xml:space="preserve"> </w:t>
      </w:r>
      <w:r w:rsidR="009B66D2" w:rsidRPr="008D7C2E">
        <w:rPr>
          <w:rFonts w:ascii="Times New Roman" w:hAnsi="Times New Roman" w:cs="Times New Roman"/>
          <w:b/>
          <w:i/>
          <w:sz w:val="28"/>
          <w:szCs w:val="28"/>
          <w:u w:val="single"/>
          <w:lang w:val="uk-UA"/>
        </w:rPr>
        <w:t>пільгових категорій</w:t>
      </w:r>
    </w:p>
    <w:p w:rsidR="00EE4475" w:rsidRPr="008D7C2E" w:rsidRDefault="00EE4475" w:rsidP="00EE4475">
      <w:pPr>
        <w:tabs>
          <w:tab w:val="left" w:pos="3885"/>
        </w:tabs>
        <w:jc w:val="center"/>
        <w:rPr>
          <w:rFonts w:ascii="Times New Roman" w:hAnsi="Times New Roman" w:cs="Times New Roman"/>
          <w:b/>
          <w:i/>
          <w:sz w:val="28"/>
          <w:szCs w:val="28"/>
          <w:u w:val="single"/>
          <w:lang w:val="uk-UA"/>
        </w:rPr>
      </w:pPr>
      <w:r w:rsidRPr="008D7C2E">
        <w:rPr>
          <w:rFonts w:ascii="Times New Roman" w:hAnsi="Times New Roman" w:cs="Times New Roman"/>
          <w:b/>
          <w:i/>
          <w:sz w:val="28"/>
          <w:szCs w:val="28"/>
          <w:u w:val="single"/>
          <w:lang w:val="uk-UA"/>
        </w:rPr>
        <w:t>Гімназії № 3Новоград-Волинської міської ради Житомирської області</w:t>
      </w:r>
    </w:p>
    <w:p w:rsidR="00B073AF" w:rsidRPr="008D7C2E" w:rsidRDefault="00B073AF" w:rsidP="00EE4475">
      <w:pPr>
        <w:ind w:left="-720"/>
        <w:jc w:val="center"/>
        <w:rPr>
          <w:rFonts w:ascii="Times New Roman" w:hAnsi="Times New Roman"/>
          <w:b/>
          <w:sz w:val="28"/>
          <w:szCs w:val="28"/>
          <w:u w:val="single"/>
          <w:lang w:val="uk-UA"/>
        </w:rPr>
      </w:pPr>
      <w:r w:rsidRPr="008D7C2E">
        <w:rPr>
          <w:rFonts w:ascii="Times New Roman" w:hAnsi="Times New Roman"/>
          <w:b/>
          <w:bCs/>
          <w:i/>
          <w:sz w:val="28"/>
          <w:szCs w:val="28"/>
          <w:u w:val="single"/>
          <w:shd w:val="clear" w:color="auto" w:fill="FFFFFF"/>
          <w:lang w:val="uk-UA"/>
        </w:rPr>
        <w:t>(ДК 021:2015 - 55520000-1-Кейтерингові послуги)</w:t>
      </w:r>
    </w:p>
    <w:p w:rsidR="00B073AF" w:rsidRPr="008D7C2E" w:rsidRDefault="00B073AF" w:rsidP="00B073AF">
      <w:pPr>
        <w:ind w:left="-720"/>
        <w:jc w:val="both"/>
        <w:rPr>
          <w:rFonts w:ascii="Times New Roman" w:hAnsi="Times New Roman"/>
          <w:b/>
          <w:color w:val="FF0000"/>
          <w:sz w:val="24"/>
          <w:u w:val="single"/>
          <w:lang w:val="uk-UA"/>
        </w:rPr>
      </w:pPr>
    </w:p>
    <w:p w:rsidR="00B073AF" w:rsidRPr="00470A51" w:rsidRDefault="00B073AF" w:rsidP="00B073AF">
      <w:pPr>
        <w:ind w:left="-720"/>
        <w:jc w:val="both"/>
        <w:rPr>
          <w:rFonts w:ascii="Times New Roman" w:hAnsi="Times New Roman"/>
          <w:b/>
          <w:sz w:val="24"/>
          <w:lang w:val="uk-UA"/>
        </w:rPr>
      </w:pPr>
    </w:p>
    <w:p w:rsidR="00B073AF" w:rsidRPr="00470A51" w:rsidRDefault="00B073AF" w:rsidP="00B073AF">
      <w:pPr>
        <w:ind w:left="-720"/>
        <w:jc w:val="both"/>
        <w:rPr>
          <w:rFonts w:ascii="Times New Roman" w:hAnsi="Times New Roman"/>
          <w:b/>
          <w:sz w:val="24"/>
          <w:lang w:val="uk-UA"/>
        </w:rPr>
      </w:pPr>
    </w:p>
    <w:p w:rsidR="00B073AF" w:rsidRPr="00470A51" w:rsidRDefault="00B073AF" w:rsidP="00B073AF">
      <w:pPr>
        <w:ind w:left="-720"/>
        <w:jc w:val="both"/>
        <w:rPr>
          <w:rFonts w:ascii="Times New Roman" w:hAnsi="Times New Roman"/>
          <w:b/>
          <w:sz w:val="24"/>
          <w:lang w:val="uk-UA"/>
        </w:rPr>
      </w:pPr>
    </w:p>
    <w:p w:rsidR="00B073AF" w:rsidRPr="00470A51" w:rsidRDefault="00B073AF" w:rsidP="00EE4475">
      <w:pPr>
        <w:jc w:val="both"/>
        <w:rPr>
          <w:rFonts w:ascii="Times New Roman" w:hAnsi="Times New Roman"/>
          <w:b/>
          <w:sz w:val="24"/>
          <w:lang w:val="uk-UA"/>
        </w:rPr>
      </w:pPr>
    </w:p>
    <w:p w:rsidR="00B073AF" w:rsidRPr="00470A51" w:rsidRDefault="00B073AF" w:rsidP="00B073AF">
      <w:pPr>
        <w:ind w:left="-720"/>
        <w:jc w:val="both"/>
        <w:rPr>
          <w:rFonts w:ascii="Times New Roman" w:hAnsi="Times New Roman"/>
          <w:b/>
          <w:sz w:val="24"/>
          <w:lang w:val="uk-UA"/>
        </w:rPr>
      </w:pPr>
    </w:p>
    <w:p w:rsidR="00B073AF" w:rsidRPr="00470A51" w:rsidRDefault="00B073AF" w:rsidP="00B073AF">
      <w:pPr>
        <w:ind w:left="-720"/>
        <w:jc w:val="both"/>
        <w:rPr>
          <w:rFonts w:ascii="Times New Roman" w:hAnsi="Times New Roman"/>
          <w:b/>
          <w:sz w:val="24"/>
          <w:lang w:val="uk-UA"/>
        </w:rPr>
      </w:pPr>
    </w:p>
    <w:p w:rsidR="00B073AF" w:rsidRPr="00470A51" w:rsidRDefault="00B073AF" w:rsidP="00B073AF">
      <w:pPr>
        <w:ind w:left="-720"/>
        <w:jc w:val="both"/>
        <w:rPr>
          <w:rFonts w:ascii="Times New Roman" w:hAnsi="Times New Roman"/>
          <w:b/>
          <w:sz w:val="24"/>
          <w:lang w:val="uk-UA"/>
        </w:rPr>
      </w:pPr>
    </w:p>
    <w:p w:rsidR="00B073AF" w:rsidRPr="00470A51" w:rsidRDefault="00B073AF" w:rsidP="00AF3A50">
      <w:pPr>
        <w:jc w:val="both"/>
        <w:rPr>
          <w:rFonts w:ascii="Times New Roman" w:hAnsi="Times New Roman"/>
          <w:b/>
          <w:sz w:val="24"/>
          <w:lang w:val="uk-UA"/>
        </w:rPr>
      </w:pPr>
    </w:p>
    <w:p w:rsidR="00B073AF" w:rsidRDefault="00B073AF" w:rsidP="00B073AF">
      <w:pPr>
        <w:ind w:left="-720"/>
        <w:jc w:val="center"/>
        <w:rPr>
          <w:rFonts w:ascii="Times New Roman" w:hAnsi="Times New Roman"/>
          <w:b/>
          <w:sz w:val="28"/>
          <w:szCs w:val="28"/>
          <w:lang w:val="uk-UA"/>
        </w:rPr>
      </w:pPr>
    </w:p>
    <w:p w:rsidR="008931E1" w:rsidRDefault="008931E1" w:rsidP="00B073AF">
      <w:pPr>
        <w:ind w:left="-720"/>
        <w:jc w:val="center"/>
        <w:rPr>
          <w:rFonts w:ascii="Times New Roman" w:hAnsi="Times New Roman"/>
          <w:b/>
          <w:sz w:val="28"/>
          <w:szCs w:val="28"/>
          <w:lang w:val="uk-UA"/>
        </w:rPr>
      </w:pPr>
    </w:p>
    <w:p w:rsidR="008931E1" w:rsidRDefault="008931E1" w:rsidP="00B073AF">
      <w:pPr>
        <w:ind w:left="-720"/>
        <w:jc w:val="center"/>
        <w:rPr>
          <w:rFonts w:ascii="Times New Roman" w:hAnsi="Times New Roman"/>
          <w:b/>
          <w:sz w:val="28"/>
          <w:szCs w:val="28"/>
          <w:lang w:val="uk-UA"/>
        </w:rPr>
      </w:pPr>
    </w:p>
    <w:p w:rsidR="008931E1" w:rsidRDefault="008931E1" w:rsidP="00B073AF">
      <w:pPr>
        <w:ind w:left="-720"/>
        <w:jc w:val="center"/>
        <w:rPr>
          <w:rFonts w:ascii="Times New Roman" w:hAnsi="Times New Roman"/>
          <w:b/>
          <w:sz w:val="28"/>
          <w:szCs w:val="28"/>
          <w:lang w:val="uk-UA"/>
        </w:rPr>
      </w:pPr>
    </w:p>
    <w:p w:rsidR="008931E1" w:rsidRDefault="008931E1" w:rsidP="00B073AF">
      <w:pPr>
        <w:ind w:left="-720"/>
        <w:jc w:val="center"/>
        <w:rPr>
          <w:rFonts w:ascii="Times New Roman" w:hAnsi="Times New Roman"/>
          <w:b/>
          <w:sz w:val="28"/>
          <w:szCs w:val="28"/>
          <w:lang w:val="uk-UA"/>
        </w:rPr>
      </w:pPr>
    </w:p>
    <w:p w:rsidR="008931E1" w:rsidRPr="00470A51" w:rsidRDefault="008931E1" w:rsidP="00B073AF">
      <w:pPr>
        <w:ind w:left="-720"/>
        <w:jc w:val="center"/>
        <w:rPr>
          <w:rFonts w:ascii="Times New Roman" w:hAnsi="Times New Roman"/>
          <w:b/>
          <w:sz w:val="28"/>
          <w:szCs w:val="28"/>
          <w:lang w:val="uk-UA"/>
        </w:rPr>
      </w:pPr>
    </w:p>
    <w:p w:rsidR="00D23674" w:rsidRDefault="00AE00BF" w:rsidP="00B073AF">
      <w:pPr>
        <w:ind w:left="-720"/>
        <w:jc w:val="center"/>
        <w:rPr>
          <w:rFonts w:ascii="Times New Roman" w:hAnsi="Times New Roman"/>
          <w:b/>
          <w:sz w:val="28"/>
          <w:szCs w:val="28"/>
          <w:lang w:val="uk-UA"/>
        </w:rPr>
      </w:pPr>
      <w:r>
        <w:rPr>
          <w:rFonts w:ascii="Times New Roman" w:hAnsi="Times New Roman"/>
          <w:b/>
          <w:sz w:val="28"/>
          <w:szCs w:val="28"/>
          <w:lang w:val="uk-UA"/>
        </w:rPr>
        <w:t>м.</w:t>
      </w:r>
      <w:r w:rsidR="00F04C2F">
        <w:rPr>
          <w:rFonts w:ascii="Times New Roman" w:hAnsi="Times New Roman"/>
          <w:b/>
          <w:sz w:val="28"/>
          <w:szCs w:val="28"/>
          <w:lang w:val="uk-UA"/>
        </w:rPr>
        <w:t>Новоград-Волинський</w:t>
      </w:r>
      <w:r w:rsidR="00B674B2">
        <w:rPr>
          <w:rFonts w:ascii="Times New Roman" w:hAnsi="Times New Roman"/>
          <w:b/>
          <w:sz w:val="28"/>
          <w:szCs w:val="28"/>
          <w:lang w:val="uk-UA"/>
        </w:rPr>
        <w:t>-2023 р</w:t>
      </w:r>
    </w:p>
    <w:tbl>
      <w:tblPr>
        <w:tblW w:w="10093" w:type="dxa"/>
        <w:jc w:val="center"/>
        <w:tblLayout w:type="fixed"/>
        <w:tblLook w:val="04A0"/>
      </w:tblPr>
      <w:tblGrid>
        <w:gridCol w:w="653"/>
        <w:gridCol w:w="2546"/>
        <w:gridCol w:w="6894"/>
      </w:tblGrid>
      <w:tr w:rsidR="00B073AF" w:rsidRPr="00470A51" w:rsidTr="00B74D07">
        <w:trPr>
          <w:trHeight w:val="520"/>
          <w:jc w:val="center"/>
        </w:trPr>
        <w:tc>
          <w:tcPr>
            <w:tcW w:w="653" w:type="dxa"/>
            <w:tcBorders>
              <w:top w:val="single" w:sz="4" w:space="0" w:color="000000"/>
              <w:left w:val="single" w:sz="4" w:space="0" w:color="000000"/>
              <w:bottom w:val="single" w:sz="4" w:space="0" w:color="000000"/>
              <w:right w:val="single" w:sz="4" w:space="0" w:color="000000"/>
            </w:tcBorders>
            <w:vAlign w:val="center"/>
          </w:tcPr>
          <w:p w:rsidR="00B073AF" w:rsidRPr="00470A51" w:rsidRDefault="00B073AF" w:rsidP="00D23674">
            <w:pPr>
              <w:pStyle w:val="13"/>
              <w:pageBreakBefore/>
              <w:widowControl w:val="0"/>
              <w:spacing w:line="240" w:lineRule="auto"/>
              <w:jc w:val="center"/>
              <w:rPr>
                <w:rFonts w:ascii="Times New Roman" w:eastAsia="Times New Roman" w:hAnsi="Times New Roman" w:cs="Times New Roman"/>
                <w:color w:val="auto"/>
                <w:sz w:val="24"/>
                <w:szCs w:val="24"/>
                <w:lang w:val="uk-UA"/>
              </w:rPr>
            </w:pPr>
            <w:r w:rsidRPr="00470A51">
              <w:rPr>
                <w:lang w:val="uk-UA"/>
              </w:rPr>
              <w:lastRenderedPageBreak/>
              <w:br w:type="page"/>
            </w:r>
          </w:p>
        </w:tc>
        <w:tc>
          <w:tcPr>
            <w:tcW w:w="9440" w:type="dxa"/>
            <w:gridSpan w:val="2"/>
            <w:tcBorders>
              <w:top w:val="single" w:sz="4" w:space="0" w:color="000000"/>
              <w:left w:val="single" w:sz="4" w:space="0" w:color="000000"/>
              <w:bottom w:val="single" w:sz="4" w:space="0" w:color="000000"/>
              <w:right w:val="single" w:sz="4" w:space="0" w:color="000000"/>
            </w:tcBorders>
            <w:vAlign w:val="center"/>
          </w:tcPr>
          <w:p w:rsidR="00B073AF" w:rsidRPr="00470A51" w:rsidRDefault="00B073AF" w:rsidP="004050FE">
            <w:pPr>
              <w:pStyle w:val="13"/>
              <w:widowControl w:val="0"/>
              <w:spacing w:line="240" w:lineRule="auto"/>
              <w:jc w:val="center"/>
              <w:rPr>
                <w:rFonts w:ascii="Times New Roman" w:eastAsia="Times New Roman" w:hAnsi="Times New Roman" w:cs="Times New Roman"/>
                <w:b/>
                <w:color w:val="auto"/>
                <w:sz w:val="24"/>
                <w:szCs w:val="24"/>
                <w:lang w:val="uk-UA"/>
              </w:rPr>
            </w:pPr>
            <w:r w:rsidRPr="00470A51">
              <w:rPr>
                <w:rFonts w:ascii="Times New Roman" w:eastAsia="Times New Roman" w:hAnsi="Times New Roman" w:cs="Times New Roman"/>
                <w:b/>
                <w:color w:val="auto"/>
                <w:sz w:val="24"/>
                <w:szCs w:val="24"/>
                <w:lang w:val="uk-UA"/>
              </w:rPr>
              <w:t>Розділ І. Загальні положення</w:t>
            </w:r>
          </w:p>
        </w:tc>
      </w:tr>
      <w:tr w:rsidR="00B073AF" w:rsidRPr="00470A51" w:rsidTr="00B74D07">
        <w:trPr>
          <w:trHeight w:val="520"/>
          <w:jc w:val="center"/>
        </w:trPr>
        <w:tc>
          <w:tcPr>
            <w:tcW w:w="653" w:type="dxa"/>
            <w:tcBorders>
              <w:top w:val="single" w:sz="4" w:space="0" w:color="000000"/>
              <w:left w:val="single" w:sz="4" w:space="0" w:color="000000"/>
              <w:bottom w:val="single" w:sz="4" w:space="0" w:color="000000"/>
              <w:right w:val="single" w:sz="4" w:space="0" w:color="000000"/>
            </w:tcBorders>
            <w:vAlign w:val="center"/>
          </w:tcPr>
          <w:p w:rsidR="00B073AF" w:rsidRPr="00470A51" w:rsidRDefault="00B073AF" w:rsidP="004050FE">
            <w:pPr>
              <w:pStyle w:val="13"/>
              <w:widowControl w:val="0"/>
              <w:spacing w:line="240" w:lineRule="auto"/>
              <w:jc w:val="center"/>
              <w:rPr>
                <w:rFonts w:ascii="Times New Roman" w:eastAsia="Times New Roman" w:hAnsi="Times New Roman" w:cs="Times New Roman"/>
                <w:color w:val="auto"/>
                <w:sz w:val="24"/>
                <w:szCs w:val="24"/>
                <w:lang w:val="uk-UA"/>
              </w:rPr>
            </w:pPr>
            <w:r w:rsidRPr="00470A51">
              <w:rPr>
                <w:rFonts w:ascii="Times New Roman" w:eastAsia="Times New Roman" w:hAnsi="Times New Roman" w:cs="Times New Roman"/>
                <w:color w:val="auto"/>
                <w:sz w:val="24"/>
                <w:szCs w:val="24"/>
                <w:lang w:val="uk-UA"/>
              </w:rPr>
              <w:t>1</w:t>
            </w:r>
          </w:p>
        </w:tc>
        <w:tc>
          <w:tcPr>
            <w:tcW w:w="2546" w:type="dxa"/>
            <w:tcBorders>
              <w:top w:val="single" w:sz="4" w:space="0" w:color="000000"/>
              <w:left w:val="single" w:sz="4" w:space="0" w:color="000000"/>
              <w:bottom w:val="single" w:sz="4" w:space="0" w:color="000000"/>
              <w:right w:val="single" w:sz="4" w:space="0" w:color="000000"/>
            </w:tcBorders>
            <w:vAlign w:val="center"/>
          </w:tcPr>
          <w:p w:rsidR="00B073AF" w:rsidRPr="00470A51" w:rsidRDefault="00B073AF" w:rsidP="004050FE">
            <w:pPr>
              <w:pStyle w:val="13"/>
              <w:widowControl w:val="0"/>
              <w:spacing w:line="240" w:lineRule="auto"/>
              <w:jc w:val="center"/>
              <w:rPr>
                <w:rFonts w:ascii="Times New Roman" w:eastAsia="Times New Roman" w:hAnsi="Times New Roman" w:cs="Times New Roman"/>
                <w:color w:val="auto"/>
                <w:sz w:val="24"/>
                <w:szCs w:val="24"/>
                <w:lang w:val="uk-UA"/>
              </w:rPr>
            </w:pPr>
            <w:r w:rsidRPr="00470A51">
              <w:rPr>
                <w:rFonts w:ascii="Times New Roman" w:eastAsia="Times New Roman" w:hAnsi="Times New Roman" w:cs="Times New Roman"/>
                <w:color w:val="auto"/>
                <w:sz w:val="24"/>
                <w:szCs w:val="24"/>
                <w:lang w:val="uk-UA"/>
              </w:rPr>
              <w:t>2</w:t>
            </w:r>
          </w:p>
        </w:tc>
        <w:tc>
          <w:tcPr>
            <w:tcW w:w="6894" w:type="dxa"/>
            <w:tcBorders>
              <w:top w:val="single" w:sz="4" w:space="0" w:color="000000"/>
              <w:left w:val="single" w:sz="4" w:space="0" w:color="000000"/>
              <w:bottom w:val="single" w:sz="4" w:space="0" w:color="000000"/>
              <w:right w:val="single" w:sz="4" w:space="0" w:color="000000"/>
            </w:tcBorders>
            <w:vAlign w:val="center"/>
          </w:tcPr>
          <w:p w:rsidR="00B073AF" w:rsidRPr="00470A51" w:rsidRDefault="00B073AF" w:rsidP="004050FE">
            <w:pPr>
              <w:pStyle w:val="13"/>
              <w:widowControl w:val="0"/>
              <w:spacing w:line="240" w:lineRule="auto"/>
              <w:jc w:val="center"/>
              <w:rPr>
                <w:rFonts w:ascii="Times New Roman" w:eastAsia="Times New Roman" w:hAnsi="Times New Roman" w:cs="Times New Roman"/>
                <w:color w:val="auto"/>
                <w:sz w:val="24"/>
                <w:szCs w:val="24"/>
                <w:lang w:val="uk-UA"/>
              </w:rPr>
            </w:pPr>
            <w:r w:rsidRPr="00470A51">
              <w:rPr>
                <w:rFonts w:ascii="Times New Roman" w:eastAsia="Times New Roman" w:hAnsi="Times New Roman" w:cs="Times New Roman"/>
                <w:color w:val="auto"/>
                <w:sz w:val="24"/>
                <w:szCs w:val="24"/>
                <w:lang w:val="uk-UA"/>
              </w:rPr>
              <w:t>3</w:t>
            </w:r>
          </w:p>
        </w:tc>
      </w:tr>
      <w:tr w:rsidR="00B073AF" w:rsidRPr="002A6C4A" w:rsidTr="00B74D07">
        <w:trPr>
          <w:trHeight w:val="520"/>
          <w:jc w:val="center"/>
        </w:trPr>
        <w:tc>
          <w:tcPr>
            <w:tcW w:w="653"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pStyle w:val="13"/>
              <w:widowControl w:val="0"/>
              <w:spacing w:line="240" w:lineRule="auto"/>
              <w:rPr>
                <w:rFonts w:ascii="Times New Roman" w:eastAsia="Times New Roman" w:hAnsi="Times New Roman" w:cs="Times New Roman"/>
                <w:color w:val="auto"/>
                <w:sz w:val="24"/>
                <w:szCs w:val="24"/>
                <w:lang w:val="uk-UA"/>
              </w:rPr>
            </w:pPr>
            <w:r w:rsidRPr="00470A51">
              <w:rPr>
                <w:rFonts w:ascii="Times New Roman" w:eastAsia="Times New Roman" w:hAnsi="Times New Roman" w:cs="Times New Roman"/>
                <w:color w:val="auto"/>
                <w:sz w:val="24"/>
                <w:szCs w:val="24"/>
                <w:lang w:val="uk-UA"/>
              </w:rPr>
              <w:t>1</w:t>
            </w:r>
          </w:p>
        </w:tc>
        <w:tc>
          <w:tcPr>
            <w:tcW w:w="2546"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pStyle w:val="13"/>
              <w:widowControl w:val="0"/>
              <w:spacing w:line="240" w:lineRule="auto"/>
              <w:rPr>
                <w:rFonts w:ascii="Times New Roman" w:eastAsia="Times New Roman" w:hAnsi="Times New Roman" w:cs="Times New Roman"/>
                <w:color w:val="auto"/>
                <w:sz w:val="24"/>
                <w:szCs w:val="24"/>
                <w:lang w:val="uk-UA"/>
              </w:rPr>
            </w:pPr>
            <w:r w:rsidRPr="00470A51">
              <w:rPr>
                <w:rFonts w:ascii="Times New Roman" w:eastAsia="Times New Roman" w:hAnsi="Times New Roman" w:cs="Times New Roman"/>
                <w:color w:val="auto"/>
                <w:sz w:val="24"/>
                <w:szCs w:val="24"/>
                <w:lang w:val="uk-UA"/>
              </w:rPr>
              <w:t>Терміни, які вживаються в тендерній документації</w:t>
            </w:r>
          </w:p>
        </w:tc>
        <w:tc>
          <w:tcPr>
            <w:tcW w:w="6894" w:type="dxa"/>
            <w:tcBorders>
              <w:top w:val="single" w:sz="4" w:space="0" w:color="000000"/>
              <w:left w:val="single" w:sz="4" w:space="0" w:color="000000"/>
              <w:bottom w:val="single" w:sz="4" w:space="0" w:color="000000"/>
              <w:right w:val="single" w:sz="4" w:space="0" w:color="000000"/>
            </w:tcBorders>
            <w:vAlign w:val="center"/>
          </w:tcPr>
          <w:p w:rsidR="00B674B2" w:rsidRDefault="00B674B2" w:rsidP="00B674B2">
            <w:pPr>
              <w:pStyle w:val="13"/>
              <w:widowControl w:val="0"/>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Тендерну документацію розроблено відповідно до вимог Закону України «Про публічні закупівлі» від 25.12.2005 року №922-</w:t>
            </w:r>
            <w:r>
              <w:rPr>
                <w:rFonts w:ascii="Times New Roman" w:eastAsia="Times New Roman" w:hAnsi="Times New Roman" w:cs="Times New Roman"/>
                <w:lang w:val="en-US"/>
              </w:rPr>
              <w:t>VIII</w:t>
            </w:r>
            <w:r>
              <w:rPr>
                <w:rFonts w:ascii="Times New Roman" w:eastAsia="Times New Roman" w:hAnsi="Times New Roman" w:cs="Times New Roman"/>
                <w:lang w:val="uk-UA"/>
              </w:rPr>
              <w:t xml:space="preserve">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зі змінами затвердженими постановою КМУ від 30.12.2022 р. №1495. </w:t>
            </w:r>
          </w:p>
          <w:p w:rsidR="00B073AF" w:rsidRPr="00470A51" w:rsidRDefault="00B674B2" w:rsidP="00B674B2">
            <w:pPr>
              <w:pStyle w:val="13"/>
              <w:widowControl w:val="0"/>
              <w:spacing w:line="240" w:lineRule="auto"/>
              <w:jc w:val="both"/>
              <w:rPr>
                <w:lang w:val="uk-UA"/>
              </w:rPr>
            </w:pPr>
            <w:r>
              <w:rPr>
                <w:rFonts w:ascii="Times New Roman" w:eastAsia="Times New Roman" w:hAnsi="Times New Roman" w:cs="Times New Roman"/>
                <w:color w:val="auto"/>
              </w:rPr>
              <w:t>Терміни вживаються у значенні, наведеному в Законі та Особливостях.</w:t>
            </w:r>
          </w:p>
        </w:tc>
      </w:tr>
      <w:tr w:rsidR="00B073AF" w:rsidRPr="00470A51" w:rsidTr="00B74D07">
        <w:trPr>
          <w:trHeight w:val="520"/>
          <w:jc w:val="center"/>
        </w:trPr>
        <w:tc>
          <w:tcPr>
            <w:tcW w:w="653"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pStyle w:val="13"/>
              <w:widowControl w:val="0"/>
              <w:spacing w:line="240" w:lineRule="auto"/>
              <w:rPr>
                <w:rFonts w:ascii="Times New Roman" w:eastAsia="Times New Roman" w:hAnsi="Times New Roman" w:cs="Times New Roman"/>
                <w:color w:val="auto"/>
                <w:sz w:val="24"/>
                <w:szCs w:val="24"/>
                <w:lang w:val="uk-UA"/>
              </w:rPr>
            </w:pPr>
            <w:r w:rsidRPr="00470A51">
              <w:rPr>
                <w:rFonts w:ascii="Times New Roman" w:eastAsia="Times New Roman" w:hAnsi="Times New Roman" w:cs="Times New Roman"/>
                <w:color w:val="auto"/>
                <w:sz w:val="24"/>
                <w:szCs w:val="24"/>
                <w:lang w:val="uk-UA"/>
              </w:rPr>
              <w:t>2</w:t>
            </w:r>
          </w:p>
        </w:tc>
        <w:tc>
          <w:tcPr>
            <w:tcW w:w="2546"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pStyle w:val="13"/>
              <w:widowControl w:val="0"/>
              <w:spacing w:line="240" w:lineRule="auto"/>
              <w:jc w:val="both"/>
              <w:rPr>
                <w:rFonts w:ascii="Times New Roman" w:eastAsia="Times New Roman" w:hAnsi="Times New Roman" w:cs="Times New Roman"/>
                <w:color w:val="auto"/>
                <w:sz w:val="24"/>
                <w:szCs w:val="24"/>
                <w:lang w:val="uk-UA"/>
              </w:rPr>
            </w:pPr>
            <w:r w:rsidRPr="00470A51">
              <w:rPr>
                <w:rFonts w:ascii="Times New Roman" w:eastAsia="Times New Roman" w:hAnsi="Times New Roman" w:cs="Times New Roman"/>
                <w:color w:val="auto"/>
                <w:sz w:val="24"/>
                <w:szCs w:val="24"/>
                <w:lang w:val="uk-UA"/>
              </w:rPr>
              <w:t>Інформація про замовника торгів</w:t>
            </w:r>
          </w:p>
        </w:tc>
        <w:tc>
          <w:tcPr>
            <w:tcW w:w="6894"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widowControl w:val="0"/>
              <w:shd w:val="clear" w:color="auto" w:fill="FFFFFF"/>
              <w:tabs>
                <w:tab w:val="left" w:pos="851"/>
              </w:tabs>
              <w:spacing w:line="240" w:lineRule="auto"/>
              <w:jc w:val="both"/>
              <w:textAlignment w:val="baseline"/>
              <w:rPr>
                <w:rFonts w:ascii="Times New Roman" w:eastAsia="Times New Roman" w:hAnsi="Times New Roman"/>
                <w:sz w:val="24"/>
                <w:szCs w:val="24"/>
                <w:lang w:val="uk-UA" w:eastAsia="uk-UA"/>
              </w:rPr>
            </w:pPr>
          </w:p>
        </w:tc>
      </w:tr>
      <w:tr w:rsidR="00B073AF" w:rsidRPr="009B66D2" w:rsidTr="00B74D07">
        <w:trPr>
          <w:trHeight w:val="520"/>
          <w:jc w:val="center"/>
        </w:trPr>
        <w:tc>
          <w:tcPr>
            <w:tcW w:w="653"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pStyle w:val="13"/>
              <w:widowControl w:val="0"/>
              <w:spacing w:line="240" w:lineRule="auto"/>
              <w:rPr>
                <w:rFonts w:ascii="Times New Roman" w:eastAsia="Times New Roman" w:hAnsi="Times New Roman" w:cs="Times New Roman"/>
                <w:color w:val="auto"/>
                <w:sz w:val="24"/>
                <w:szCs w:val="24"/>
                <w:lang w:val="uk-UA"/>
              </w:rPr>
            </w:pPr>
            <w:r w:rsidRPr="00470A51">
              <w:rPr>
                <w:rFonts w:ascii="Times New Roman" w:eastAsia="Times New Roman" w:hAnsi="Times New Roman" w:cs="Times New Roman"/>
                <w:color w:val="auto"/>
                <w:sz w:val="24"/>
                <w:szCs w:val="24"/>
                <w:lang w:val="uk-UA"/>
              </w:rPr>
              <w:t>2.1</w:t>
            </w:r>
          </w:p>
        </w:tc>
        <w:tc>
          <w:tcPr>
            <w:tcW w:w="2546"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470A51">
              <w:rPr>
                <w:rFonts w:ascii="Times New Roman" w:eastAsia="Times New Roman" w:hAnsi="Times New Roman" w:cs="Times New Roman"/>
                <w:color w:val="auto"/>
                <w:sz w:val="24"/>
                <w:szCs w:val="24"/>
                <w:lang w:val="uk-UA"/>
              </w:rPr>
              <w:t>повне найменування</w:t>
            </w:r>
          </w:p>
        </w:tc>
        <w:tc>
          <w:tcPr>
            <w:tcW w:w="6894" w:type="dxa"/>
            <w:tcBorders>
              <w:top w:val="single" w:sz="4" w:space="0" w:color="000000"/>
              <w:left w:val="single" w:sz="4" w:space="0" w:color="000000"/>
              <w:bottom w:val="single" w:sz="4" w:space="0" w:color="000000"/>
              <w:right w:val="single" w:sz="4" w:space="0" w:color="000000"/>
            </w:tcBorders>
          </w:tcPr>
          <w:p w:rsidR="00B073AF" w:rsidRPr="00470A51" w:rsidRDefault="00A54358" w:rsidP="004050FE">
            <w:pPr>
              <w:widowControl w:val="0"/>
              <w:spacing w:line="240" w:lineRule="auto"/>
              <w:jc w:val="both"/>
              <w:rPr>
                <w:rFonts w:ascii="Times New Roman" w:eastAsia="Calibri" w:hAnsi="Times New Roman" w:cs="Times New Roman"/>
                <w:sz w:val="24"/>
                <w:szCs w:val="24"/>
                <w:lang w:val="uk-UA" w:eastAsia="en-US"/>
              </w:rPr>
            </w:pPr>
            <w:r>
              <w:rPr>
                <w:rFonts w:ascii="Times New Roman" w:eastAsia="Calibri" w:hAnsi="Times New Roman" w:cs="Times New Roman"/>
                <w:b/>
                <w:sz w:val="24"/>
                <w:szCs w:val="24"/>
                <w:lang w:val="uk-UA" w:eastAsia="en-US"/>
              </w:rPr>
              <w:t>Гімназія № 3 Новоград-Волинської міської ради Житомирської області</w:t>
            </w:r>
          </w:p>
        </w:tc>
      </w:tr>
      <w:tr w:rsidR="00B073AF" w:rsidRPr="00470A51" w:rsidTr="00B74D07">
        <w:trPr>
          <w:trHeight w:val="520"/>
          <w:jc w:val="center"/>
        </w:trPr>
        <w:tc>
          <w:tcPr>
            <w:tcW w:w="653"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pStyle w:val="13"/>
              <w:widowControl w:val="0"/>
              <w:spacing w:line="240" w:lineRule="auto"/>
              <w:rPr>
                <w:rFonts w:ascii="Times New Roman" w:eastAsia="Times New Roman" w:hAnsi="Times New Roman" w:cs="Times New Roman"/>
                <w:color w:val="auto"/>
                <w:sz w:val="24"/>
                <w:szCs w:val="24"/>
                <w:lang w:val="uk-UA"/>
              </w:rPr>
            </w:pPr>
            <w:r w:rsidRPr="00470A51">
              <w:rPr>
                <w:rFonts w:ascii="Times New Roman" w:eastAsia="Times New Roman" w:hAnsi="Times New Roman" w:cs="Times New Roman"/>
                <w:color w:val="auto"/>
                <w:sz w:val="24"/>
                <w:szCs w:val="24"/>
                <w:lang w:val="uk-UA"/>
              </w:rPr>
              <w:t>2.2</w:t>
            </w:r>
          </w:p>
        </w:tc>
        <w:tc>
          <w:tcPr>
            <w:tcW w:w="2546"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470A51">
              <w:rPr>
                <w:rFonts w:ascii="Times New Roman" w:eastAsia="Times New Roman" w:hAnsi="Times New Roman" w:cs="Times New Roman"/>
                <w:color w:val="auto"/>
                <w:sz w:val="24"/>
                <w:szCs w:val="24"/>
                <w:lang w:val="uk-UA"/>
              </w:rPr>
              <w:t>місцезнаходження</w:t>
            </w:r>
          </w:p>
        </w:tc>
        <w:tc>
          <w:tcPr>
            <w:tcW w:w="6894" w:type="dxa"/>
            <w:tcBorders>
              <w:top w:val="single" w:sz="4" w:space="0" w:color="000000"/>
              <w:left w:val="single" w:sz="4" w:space="0" w:color="000000"/>
              <w:bottom w:val="single" w:sz="4" w:space="0" w:color="000000"/>
              <w:right w:val="single" w:sz="4" w:space="0" w:color="000000"/>
            </w:tcBorders>
          </w:tcPr>
          <w:p w:rsidR="00B073AF" w:rsidRPr="00470A51" w:rsidRDefault="004050FE" w:rsidP="00F04C2F">
            <w:pPr>
              <w:pStyle w:val="af4"/>
              <w:widowControl w:val="0"/>
              <w:spacing w:before="0" w:after="0"/>
              <w:jc w:val="both"/>
              <w:rPr>
                <w:rFonts w:ascii="Times New Roman" w:eastAsia="Calibri" w:hAnsi="Times New Roman"/>
                <w:color w:val="000000"/>
                <w:lang w:val="uk-UA" w:bidi="en-US"/>
              </w:rPr>
            </w:pPr>
            <w:r w:rsidRPr="00470A51">
              <w:rPr>
                <w:rFonts w:ascii="Times New Roman" w:eastAsia="Calibri" w:hAnsi="Times New Roman"/>
                <w:b/>
                <w:color w:val="000000"/>
                <w:lang w:val="uk-UA" w:bidi="en-US"/>
              </w:rPr>
              <w:t xml:space="preserve">вулиця </w:t>
            </w:r>
            <w:r w:rsidR="0067326C">
              <w:rPr>
                <w:rFonts w:ascii="Times New Roman" w:eastAsia="Calibri" w:hAnsi="Times New Roman"/>
                <w:b/>
                <w:color w:val="000000"/>
                <w:lang w:val="uk-UA" w:bidi="en-US"/>
              </w:rPr>
              <w:t>Соборності, 54</w:t>
            </w:r>
            <w:r w:rsidR="00A54358">
              <w:rPr>
                <w:rFonts w:ascii="Times New Roman" w:eastAsia="Calibri" w:hAnsi="Times New Roman"/>
                <w:b/>
                <w:color w:val="000000"/>
                <w:lang w:val="uk-UA" w:bidi="en-US"/>
              </w:rPr>
              <w:t>, м.</w:t>
            </w:r>
            <w:r w:rsidR="00F04C2F">
              <w:rPr>
                <w:rFonts w:ascii="Times New Roman" w:eastAsia="Calibri" w:hAnsi="Times New Roman"/>
                <w:b/>
                <w:color w:val="000000"/>
                <w:lang w:val="uk-UA" w:bidi="en-US"/>
              </w:rPr>
              <w:t>Новоград-Волинський</w:t>
            </w:r>
            <w:r w:rsidR="00A54358">
              <w:rPr>
                <w:rFonts w:ascii="Times New Roman" w:eastAsia="Calibri" w:hAnsi="Times New Roman"/>
                <w:b/>
                <w:color w:val="000000"/>
                <w:lang w:val="uk-UA" w:bidi="en-US"/>
              </w:rPr>
              <w:t>, Житомирська область, Україна, 11701</w:t>
            </w:r>
          </w:p>
        </w:tc>
      </w:tr>
      <w:tr w:rsidR="00B073AF" w:rsidRPr="00470A51" w:rsidTr="00B74D07">
        <w:trPr>
          <w:trHeight w:val="520"/>
          <w:jc w:val="center"/>
        </w:trPr>
        <w:tc>
          <w:tcPr>
            <w:tcW w:w="653" w:type="dxa"/>
            <w:tcBorders>
              <w:left w:val="single" w:sz="4" w:space="0" w:color="000000"/>
              <w:bottom w:val="single" w:sz="4" w:space="0" w:color="000000"/>
              <w:right w:val="single" w:sz="4" w:space="0" w:color="000000"/>
            </w:tcBorders>
          </w:tcPr>
          <w:p w:rsidR="00B073AF" w:rsidRPr="00470A51" w:rsidRDefault="00B073AF" w:rsidP="004050FE">
            <w:pPr>
              <w:pStyle w:val="13"/>
              <w:widowControl w:val="0"/>
              <w:spacing w:line="240" w:lineRule="auto"/>
              <w:rPr>
                <w:rFonts w:ascii="Times New Roman" w:hAnsi="Times New Roman" w:cs="Times New Roman"/>
                <w:color w:val="auto"/>
                <w:sz w:val="24"/>
                <w:szCs w:val="24"/>
                <w:lang w:val="uk-UA"/>
              </w:rPr>
            </w:pPr>
            <w:r w:rsidRPr="00470A51">
              <w:rPr>
                <w:rFonts w:ascii="Times New Roman" w:hAnsi="Times New Roman" w:cs="Times New Roman"/>
                <w:color w:val="auto"/>
                <w:sz w:val="24"/>
                <w:szCs w:val="24"/>
                <w:lang w:val="uk-UA"/>
              </w:rPr>
              <w:t>2.3.</w:t>
            </w:r>
          </w:p>
        </w:tc>
        <w:tc>
          <w:tcPr>
            <w:tcW w:w="2546" w:type="dxa"/>
            <w:tcBorders>
              <w:left w:val="single" w:sz="4" w:space="0" w:color="000000"/>
              <w:bottom w:val="single" w:sz="4" w:space="0" w:color="000000"/>
              <w:right w:val="single" w:sz="4" w:space="0" w:color="000000"/>
            </w:tcBorders>
          </w:tcPr>
          <w:p w:rsidR="00B073AF" w:rsidRPr="00470A51" w:rsidRDefault="00B073AF" w:rsidP="004050FE">
            <w:pPr>
              <w:pStyle w:val="af3"/>
              <w:widowControl w:val="0"/>
              <w:ind w:left="0"/>
              <w:jc w:val="both"/>
              <w:rPr>
                <w:rFonts w:ascii="Times New Roman" w:eastAsia="Calibri" w:hAnsi="Times New Roman"/>
                <w:sz w:val="24"/>
                <w:szCs w:val="24"/>
                <w:lang w:val="uk-UA" w:eastAsia="en-US"/>
              </w:rPr>
            </w:pPr>
            <w:r w:rsidRPr="00470A51">
              <w:rPr>
                <w:rFonts w:ascii="Times New Roman" w:eastAsia="Calibri" w:hAnsi="Times New Roman"/>
                <w:sz w:val="24"/>
                <w:szCs w:val="24"/>
                <w:lang w:val="uk-UA" w:eastAsia="en-US"/>
              </w:rPr>
              <w:t>Код за ЄДРПОУ</w:t>
            </w:r>
          </w:p>
        </w:tc>
        <w:tc>
          <w:tcPr>
            <w:tcW w:w="6894" w:type="dxa"/>
            <w:tcBorders>
              <w:left w:val="single" w:sz="4" w:space="0" w:color="000000"/>
              <w:bottom w:val="single" w:sz="4" w:space="0" w:color="000000"/>
              <w:right w:val="single" w:sz="4" w:space="0" w:color="000000"/>
            </w:tcBorders>
          </w:tcPr>
          <w:p w:rsidR="00B073AF" w:rsidRPr="00470A51" w:rsidRDefault="004050FE" w:rsidP="00A54358">
            <w:pPr>
              <w:widowControl w:val="0"/>
              <w:shd w:val="clear" w:color="auto" w:fill="FFFFFF"/>
              <w:spacing w:line="240" w:lineRule="auto"/>
              <w:jc w:val="both"/>
              <w:textAlignment w:val="baseline"/>
              <w:rPr>
                <w:rFonts w:ascii="Times New Roman" w:eastAsia="Times New Roman" w:hAnsi="Times New Roman" w:cs="Times New Roman"/>
                <w:b/>
                <w:sz w:val="24"/>
                <w:szCs w:val="24"/>
                <w:lang w:val="uk-UA"/>
              </w:rPr>
            </w:pPr>
            <w:r w:rsidRPr="00470A51">
              <w:rPr>
                <w:rFonts w:ascii="Times New Roman" w:eastAsia="Times New Roman" w:hAnsi="Times New Roman" w:cs="Times New Roman"/>
                <w:b/>
                <w:bCs/>
                <w:sz w:val="24"/>
                <w:szCs w:val="24"/>
                <w:lang w:val="uk-UA"/>
              </w:rPr>
              <w:t>2</w:t>
            </w:r>
            <w:r w:rsidR="00A54358">
              <w:rPr>
                <w:rFonts w:ascii="Times New Roman" w:eastAsia="Times New Roman" w:hAnsi="Times New Roman" w:cs="Times New Roman"/>
                <w:b/>
                <w:bCs/>
                <w:sz w:val="24"/>
                <w:szCs w:val="24"/>
                <w:lang w:val="uk-UA"/>
              </w:rPr>
              <w:t>2060190</w:t>
            </w:r>
          </w:p>
        </w:tc>
      </w:tr>
      <w:tr w:rsidR="00B073AF" w:rsidRPr="00470A51" w:rsidTr="00B74D07">
        <w:trPr>
          <w:trHeight w:val="520"/>
          <w:jc w:val="center"/>
        </w:trPr>
        <w:tc>
          <w:tcPr>
            <w:tcW w:w="653" w:type="dxa"/>
            <w:tcBorders>
              <w:left w:val="single" w:sz="4" w:space="0" w:color="000000"/>
              <w:bottom w:val="single" w:sz="4" w:space="0" w:color="000000"/>
              <w:right w:val="single" w:sz="4" w:space="0" w:color="000000"/>
            </w:tcBorders>
          </w:tcPr>
          <w:p w:rsidR="00B073AF" w:rsidRPr="00470A51" w:rsidRDefault="00B073AF" w:rsidP="004050FE">
            <w:pPr>
              <w:pStyle w:val="13"/>
              <w:widowControl w:val="0"/>
              <w:spacing w:line="240" w:lineRule="auto"/>
              <w:rPr>
                <w:rFonts w:ascii="Times New Roman" w:hAnsi="Times New Roman" w:cs="Times New Roman"/>
                <w:color w:val="auto"/>
                <w:sz w:val="24"/>
                <w:szCs w:val="24"/>
                <w:lang w:val="uk-UA"/>
              </w:rPr>
            </w:pPr>
            <w:r w:rsidRPr="00470A51">
              <w:rPr>
                <w:rFonts w:ascii="Times New Roman" w:hAnsi="Times New Roman" w:cs="Times New Roman"/>
                <w:color w:val="auto"/>
                <w:sz w:val="24"/>
                <w:szCs w:val="24"/>
                <w:lang w:val="uk-UA"/>
              </w:rPr>
              <w:t>2.4</w:t>
            </w:r>
          </w:p>
        </w:tc>
        <w:tc>
          <w:tcPr>
            <w:tcW w:w="2546" w:type="dxa"/>
            <w:tcBorders>
              <w:left w:val="single" w:sz="4" w:space="0" w:color="000000"/>
              <w:bottom w:val="single" w:sz="4" w:space="0" w:color="000000"/>
              <w:right w:val="single" w:sz="4" w:space="0" w:color="000000"/>
            </w:tcBorders>
          </w:tcPr>
          <w:p w:rsidR="00B073AF" w:rsidRPr="00470A51" w:rsidRDefault="00B073AF" w:rsidP="004050FE">
            <w:pPr>
              <w:widowControl w:val="0"/>
              <w:spacing w:line="240" w:lineRule="auto"/>
              <w:rPr>
                <w:rFonts w:ascii="Times New Roman" w:eastAsia="Calibri" w:hAnsi="Times New Roman" w:cs="Times New Roman"/>
                <w:color w:val="auto"/>
                <w:sz w:val="24"/>
                <w:szCs w:val="24"/>
                <w:lang w:val="uk-UA" w:eastAsia="en-US"/>
              </w:rPr>
            </w:pPr>
            <w:r w:rsidRPr="00470A51">
              <w:rPr>
                <w:rFonts w:ascii="Times New Roman" w:eastAsia="Calibri" w:hAnsi="Times New Roman" w:cs="Times New Roman"/>
                <w:color w:val="auto"/>
                <w:sz w:val="24"/>
                <w:szCs w:val="24"/>
                <w:lang w:val="uk-UA" w:eastAsia="en-US"/>
              </w:rPr>
              <w:t>Категорія замовника</w:t>
            </w:r>
          </w:p>
        </w:tc>
        <w:tc>
          <w:tcPr>
            <w:tcW w:w="6894" w:type="dxa"/>
            <w:tcBorders>
              <w:left w:val="single" w:sz="4" w:space="0" w:color="000000"/>
              <w:bottom w:val="single" w:sz="4" w:space="0" w:color="000000"/>
              <w:right w:val="single" w:sz="4" w:space="0" w:color="000000"/>
            </w:tcBorders>
          </w:tcPr>
          <w:p w:rsidR="00B073AF" w:rsidRPr="00470A51" w:rsidRDefault="00B073AF" w:rsidP="004050FE">
            <w:pPr>
              <w:widowControl w:val="0"/>
              <w:shd w:val="clear" w:color="auto" w:fill="FFFFFF"/>
              <w:tabs>
                <w:tab w:val="left" w:pos="851"/>
              </w:tabs>
              <w:spacing w:line="240" w:lineRule="auto"/>
              <w:jc w:val="both"/>
              <w:textAlignment w:val="baseline"/>
              <w:rPr>
                <w:lang w:val="uk-UA"/>
              </w:rPr>
            </w:pPr>
            <w:r w:rsidRPr="00470A51">
              <w:rPr>
                <w:rFonts w:ascii="Times New Roman" w:eastAsia="Calibri" w:hAnsi="Times New Roman" w:cs="Times New Roman"/>
                <w:bCs/>
                <w:sz w:val="24"/>
                <w:szCs w:val="24"/>
                <w:lang w:val="uk-UA" w:eastAsia="uk-UA" w:bidi="en-US"/>
              </w:rPr>
              <w:t>Юридична особа, яка забезпечує потреби держави або територіальної громади</w:t>
            </w:r>
          </w:p>
        </w:tc>
      </w:tr>
      <w:tr w:rsidR="00B073AF" w:rsidRPr="00470A51" w:rsidTr="00B74D07">
        <w:trPr>
          <w:trHeight w:val="520"/>
          <w:jc w:val="center"/>
        </w:trPr>
        <w:tc>
          <w:tcPr>
            <w:tcW w:w="653"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pStyle w:val="13"/>
              <w:widowControl w:val="0"/>
              <w:spacing w:line="240" w:lineRule="auto"/>
              <w:rPr>
                <w:rFonts w:ascii="Times New Roman" w:eastAsia="Times New Roman" w:hAnsi="Times New Roman" w:cs="Times New Roman"/>
                <w:color w:val="auto"/>
                <w:sz w:val="24"/>
                <w:szCs w:val="24"/>
                <w:lang w:val="uk-UA"/>
              </w:rPr>
            </w:pPr>
            <w:r w:rsidRPr="00470A51">
              <w:rPr>
                <w:rFonts w:ascii="Times New Roman" w:eastAsia="Times New Roman" w:hAnsi="Times New Roman" w:cs="Times New Roman"/>
                <w:color w:val="auto"/>
                <w:sz w:val="24"/>
                <w:szCs w:val="24"/>
                <w:lang w:val="uk-UA"/>
              </w:rPr>
              <w:t>2.5</w:t>
            </w:r>
          </w:p>
        </w:tc>
        <w:tc>
          <w:tcPr>
            <w:tcW w:w="2546"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pStyle w:val="13"/>
              <w:widowControl w:val="0"/>
              <w:spacing w:line="240" w:lineRule="auto"/>
              <w:jc w:val="both"/>
              <w:rPr>
                <w:rFonts w:ascii="Times New Roman" w:eastAsia="Times New Roman" w:hAnsi="Times New Roman" w:cs="Times New Roman"/>
                <w:color w:val="auto"/>
                <w:sz w:val="24"/>
                <w:szCs w:val="24"/>
                <w:lang w:val="uk-UA"/>
              </w:rPr>
            </w:pPr>
            <w:r w:rsidRPr="00470A51">
              <w:rPr>
                <w:rFonts w:ascii="Times New Roman" w:eastAsia="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6894" w:type="dxa"/>
            <w:tcBorders>
              <w:top w:val="single" w:sz="4" w:space="0" w:color="000000"/>
              <w:left w:val="single" w:sz="4" w:space="0" w:color="000000"/>
              <w:bottom w:val="single" w:sz="4" w:space="0" w:color="000000"/>
              <w:right w:val="single" w:sz="4" w:space="0" w:color="000000"/>
            </w:tcBorders>
          </w:tcPr>
          <w:p w:rsidR="004050FE" w:rsidRPr="00AF3A50" w:rsidRDefault="004050FE" w:rsidP="004050FE">
            <w:pPr>
              <w:jc w:val="both"/>
              <w:rPr>
                <w:rFonts w:ascii="Times New Roman" w:hAnsi="Times New Roman" w:cs="Times New Roman"/>
                <w:sz w:val="24"/>
                <w:szCs w:val="24"/>
                <w:lang w:val="uk-UA" w:eastAsia="uk-UA"/>
              </w:rPr>
            </w:pPr>
            <w:r w:rsidRPr="00AF3A50">
              <w:rPr>
                <w:rFonts w:ascii="Times New Roman" w:hAnsi="Times New Roman" w:cs="Times New Roman"/>
                <w:sz w:val="24"/>
                <w:szCs w:val="24"/>
                <w:lang w:val="uk-UA" w:eastAsia="uk-UA"/>
              </w:rPr>
              <w:t xml:space="preserve">Контактна особа замовника: </w:t>
            </w:r>
            <w:r w:rsidR="00B674B2">
              <w:rPr>
                <w:rFonts w:ascii="Times New Roman" w:hAnsi="Times New Roman" w:cs="Times New Roman"/>
                <w:sz w:val="24"/>
                <w:szCs w:val="24"/>
                <w:lang w:val="uk-UA" w:eastAsia="uk-UA"/>
              </w:rPr>
              <w:t>фахівець з публічних закупівель Кащук А.С.</w:t>
            </w:r>
          </w:p>
          <w:p w:rsidR="004050FE" w:rsidRPr="00AF3A50" w:rsidRDefault="004050FE" w:rsidP="004050FE">
            <w:pPr>
              <w:jc w:val="both"/>
              <w:rPr>
                <w:rFonts w:ascii="Times New Roman" w:hAnsi="Times New Roman" w:cs="Times New Roman"/>
                <w:sz w:val="24"/>
                <w:szCs w:val="24"/>
                <w:lang w:val="uk-UA" w:eastAsia="uk-UA"/>
              </w:rPr>
            </w:pPr>
            <w:r w:rsidRPr="00AF3A50">
              <w:rPr>
                <w:rFonts w:ascii="Times New Roman" w:hAnsi="Times New Roman" w:cs="Times New Roman"/>
                <w:sz w:val="24"/>
                <w:szCs w:val="24"/>
                <w:lang w:val="uk-UA" w:eastAsia="uk-UA"/>
              </w:rPr>
              <w:t xml:space="preserve">Посада: </w:t>
            </w:r>
            <w:r w:rsidR="00B674B2">
              <w:rPr>
                <w:rFonts w:ascii="Times New Roman" w:hAnsi="Times New Roman" w:cs="Times New Roman"/>
                <w:sz w:val="24"/>
                <w:szCs w:val="24"/>
                <w:lang w:val="uk-UA" w:eastAsia="uk-UA"/>
              </w:rPr>
              <w:t>фахівець з публічних закупівель</w:t>
            </w:r>
            <w:r w:rsidR="000C3F49" w:rsidRPr="00AF3A50">
              <w:rPr>
                <w:rFonts w:ascii="Times New Roman" w:hAnsi="Times New Roman" w:cs="Times New Roman"/>
                <w:sz w:val="24"/>
                <w:szCs w:val="24"/>
                <w:lang w:val="uk-UA" w:eastAsia="uk-UA"/>
              </w:rPr>
              <w:t xml:space="preserve"> Гімназії №3 Новоград-Волинської міської ради Житомирської області</w:t>
            </w:r>
          </w:p>
          <w:p w:rsidR="004050FE" w:rsidRPr="00470A51" w:rsidRDefault="00AF3A50" w:rsidP="004050FE">
            <w:pPr>
              <w:rPr>
                <w:rFonts w:ascii="Times New Roman" w:hAnsi="Times New Roman" w:cs="Times New Roman"/>
                <w:sz w:val="24"/>
                <w:szCs w:val="24"/>
                <w:lang w:val="uk-UA"/>
              </w:rPr>
            </w:pPr>
            <w:r w:rsidRPr="00AF3A50">
              <w:rPr>
                <w:rFonts w:ascii="Times New Roman" w:hAnsi="Times New Roman" w:cs="Times New Roman"/>
                <w:sz w:val="24"/>
                <w:szCs w:val="24"/>
                <w:lang w:val="uk-UA" w:eastAsia="uk-UA"/>
              </w:rPr>
              <w:t xml:space="preserve">Контактний телефон: </w:t>
            </w:r>
            <w:r w:rsidR="000C3F49" w:rsidRPr="00AF3A50">
              <w:rPr>
                <w:rFonts w:ascii="Times New Roman" w:hAnsi="Times New Roman" w:cs="Times New Roman"/>
                <w:sz w:val="24"/>
                <w:szCs w:val="24"/>
                <w:lang w:val="uk-UA" w:eastAsia="uk-UA"/>
              </w:rPr>
              <w:t>0</w:t>
            </w:r>
            <w:r w:rsidRPr="00AF3A50">
              <w:rPr>
                <w:rFonts w:ascii="Times New Roman" w:hAnsi="Times New Roman" w:cs="Times New Roman"/>
                <w:sz w:val="24"/>
                <w:szCs w:val="24"/>
                <w:lang w:val="uk-UA" w:eastAsia="uk-UA"/>
              </w:rPr>
              <w:t>414135375</w:t>
            </w:r>
          </w:p>
          <w:p w:rsidR="00B073AF" w:rsidRPr="00470A51" w:rsidRDefault="004050FE" w:rsidP="00A54358">
            <w:pPr>
              <w:pStyle w:val="13"/>
              <w:widowControl w:val="0"/>
              <w:spacing w:line="240" w:lineRule="auto"/>
              <w:jc w:val="both"/>
              <w:rPr>
                <w:rFonts w:ascii="Times New Roman" w:eastAsia="Times New Roman" w:hAnsi="Times New Roman"/>
                <w:sz w:val="24"/>
                <w:szCs w:val="24"/>
                <w:lang w:val="uk-UA"/>
              </w:rPr>
            </w:pPr>
            <w:r w:rsidRPr="00470A51">
              <w:rPr>
                <w:rFonts w:ascii="Times New Roman" w:hAnsi="Times New Roman" w:cs="Times New Roman"/>
                <w:sz w:val="24"/>
                <w:szCs w:val="24"/>
                <w:lang w:val="uk-UA"/>
              </w:rPr>
              <w:t xml:space="preserve">E-mail: </w:t>
            </w:r>
            <w:r w:rsidR="00A54358">
              <w:rPr>
                <w:rFonts w:ascii="Times New Roman" w:hAnsi="Times New Roman" w:cs="Times New Roman"/>
                <w:sz w:val="24"/>
                <w:lang w:val="en-US"/>
              </w:rPr>
              <w:t>school</w:t>
            </w:r>
            <w:r w:rsidR="00A54358" w:rsidRPr="00A54358">
              <w:rPr>
                <w:rFonts w:ascii="Times New Roman" w:hAnsi="Times New Roman" w:cs="Times New Roman"/>
                <w:sz w:val="24"/>
              </w:rPr>
              <w:t>-03</w:t>
            </w:r>
            <w:r w:rsidRPr="00470A51">
              <w:rPr>
                <w:rFonts w:ascii="Times New Roman" w:hAnsi="Times New Roman" w:cs="Times New Roman"/>
                <w:sz w:val="24"/>
                <w:lang w:val="uk-UA"/>
              </w:rPr>
              <w:t>@ukr.net</w:t>
            </w:r>
          </w:p>
        </w:tc>
      </w:tr>
      <w:tr w:rsidR="00B073AF" w:rsidRPr="00470A51" w:rsidTr="00B74D07">
        <w:trPr>
          <w:trHeight w:val="520"/>
          <w:jc w:val="center"/>
        </w:trPr>
        <w:tc>
          <w:tcPr>
            <w:tcW w:w="653"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pStyle w:val="13"/>
              <w:widowControl w:val="0"/>
              <w:spacing w:line="240" w:lineRule="auto"/>
              <w:rPr>
                <w:rFonts w:ascii="Times New Roman" w:eastAsia="Times New Roman" w:hAnsi="Times New Roman" w:cs="Times New Roman"/>
                <w:color w:val="auto"/>
                <w:sz w:val="24"/>
                <w:szCs w:val="24"/>
                <w:lang w:val="uk-UA"/>
              </w:rPr>
            </w:pPr>
            <w:r w:rsidRPr="00470A51">
              <w:rPr>
                <w:rFonts w:ascii="Times New Roman" w:eastAsia="Times New Roman" w:hAnsi="Times New Roman" w:cs="Times New Roman"/>
                <w:color w:val="auto"/>
                <w:sz w:val="24"/>
                <w:szCs w:val="24"/>
                <w:lang w:val="uk-UA"/>
              </w:rPr>
              <w:t>3</w:t>
            </w:r>
          </w:p>
        </w:tc>
        <w:tc>
          <w:tcPr>
            <w:tcW w:w="2546"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pStyle w:val="13"/>
              <w:widowControl w:val="0"/>
              <w:spacing w:line="240" w:lineRule="auto"/>
              <w:jc w:val="both"/>
              <w:rPr>
                <w:rFonts w:ascii="Times New Roman" w:eastAsia="Times New Roman" w:hAnsi="Times New Roman" w:cs="Times New Roman"/>
                <w:color w:val="auto"/>
                <w:sz w:val="24"/>
                <w:szCs w:val="24"/>
                <w:lang w:val="uk-UA"/>
              </w:rPr>
            </w:pPr>
            <w:r w:rsidRPr="00470A51">
              <w:rPr>
                <w:rFonts w:ascii="Times New Roman" w:eastAsia="Times New Roman" w:hAnsi="Times New Roman" w:cs="Times New Roman"/>
                <w:color w:val="auto"/>
                <w:sz w:val="24"/>
                <w:szCs w:val="24"/>
                <w:lang w:val="uk-UA"/>
              </w:rPr>
              <w:t>Процедура закупівлі</w:t>
            </w:r>
          </w:p>
        </w:tc>
        <w:tc>
          <w:tcPr>
            <w:tcW w:w="6894" w:type="dxa"/>
            <w:tcBorders>
              <w:top w:val="single" w:sz="4" w:space="0" w:color="000000"/>
              <w:left w:val="single" w:sz="4" w:space="0" w:color="000000"/>
              <w:bottom w:val="single" w:sz="4" w:space="0" w:color="000000"/>
              <w:right w:val="single" w:sz="4" w:space="0" w:color="000000"/>
            </w:tcBorders>
          </w:tcPr>
          <w:p w:rsidR="00B073AF" w:rsidRPr="00470A51" w:rsidRDefault="00283FD7" w:rsidP="004050FE">
            <w:pPr>
              <w:pStyle w:val="13"/>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Відкриті торги з о</w:t>
            </w:r>
            <w:r w:rsidR="00B073AF" w:rsidRPr="00470A51">
              <w:rPr>
                <w:rFonts w:ascii="Times New Roman" w:eastAsia="Times New Roman" w:hAnsi="Times New Roman" w:cs="Times New Roman"/>
                <w:color w:val="auto"/>
                <w:sz w:val="24"/>
                <w:szCs w:val="24"/>
                <w:lang w:val="uk-UA"/>
              </w:rPr>
              <w:t>собливостями</w:t>
            </w:r>
          </w:p>
        </w:tc>
      </w:tr>
      <w:tr w:rsidR="00B073AF" w:rsidRPr="00470A51" w:rsidTr="00B74D07">
        <w:trPr>
          <w:trHeight w:val="520"/>
          <w:jc w:val="center"/>
        </w:trPr>
        <w:tc>
          <w:tcPr>
            <w:tcW w:w="653"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pStyle w:val="13"/>
              <w:widowControl w:val="0"/>
              <w:spacing w:line="240" w:lineRule="auto"/>
              <w:rPr>
                <w:rFonts w:ascii="Times New Roman" w:eastAsia="Times New Roman" w:hAnsi="Times New Roman" w:cs="Times New Roman"/>
                <w:color w:val="auto"/>
                <w:sz w:val="24"/>
                <w:szCs w:val="24"/>
                <w:lang w:val="uk-UA"/>
              </w:rPr>
            </w:pPr>
            <w:r w:rsidRPr="00470A51">
              <w:rPr>
                <w:rFonts w:ascii="Times New Roman" w:eastAsia="Times New Roman" w:hAnsi="Times New Roman" w:cs="Times New Roman"/>
                <w:color w:val="auto"/>
                <w:sz w:val="24"/>
                <w:szCs w:val="24"/>
                <w:lang w:val="uk-UA"/>
              </w:rPr>
              <w:t>4</w:t>
            </w:r>
          </w:p>
        </w:tc>
        <w:tc>
          <w:tcPr>
            <w:tcW w:w="2546"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pStyle w:val="13"/>
              <w:widowControl w:val="0"/>
              <w:spacing w:line="240" w:lineRule="auto"/>
              <w:jc w:val="both"/>
              <w:rPr>
                <w:rFonts w:ascii="Times New Roman" w:eastAsia="Times New Roman" w:hAnsi="Times New Roman" w:cs="Times New Roman"/>
                <w:color w:val="auto"/>
                <w:sz w:val="24"/>
                <w:szCs w:val="24"/>
                <w:lang w:val="uk-UA"/>
              </w:rPr>
            </w:pPr>
            <w:r w:rsidRPr="00470A51">
              <w:rPr>
                <w:rFonts w:ascii="Times New Roman" w:eastAsia="Times New Roman" w:hAnsi="Times New Roman" w:cs="Times New Roman"/>
                <w:color w:val="auto"/>
                <w:sz w:val="24"/>
                <w:szCs w:val="24"/>
                <w:lang w:val="uk-UA"/>
              </w:rPr>
              <w:t>Інформація про предмет закупівлі</w:t>
            </w:r>
          </w:p>
        </w:tc>
        <w:tc>
          <w:tcPr>
            <w:tcW w:w="6894"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pStyle w:val="13"/>
              <w:widowControl w:val="0"/>
              <w:spacing w:line="240" w:lineRule="auto"/>
              <w:jc w:val="both"/>
              <w:rPr>
                <w:rFonts w:ascii="Times New Roman" w:hAnsi="Times New Roman" w:cs="Times New Roman"/>
                <w:color w:val="auto"/>
                <w:sz w:val="24"/>
                <w:szCs w:val="24"/>
                <w:lang w:val="uk-UA"/>
              </w:rPr>
            </w:pPr>
          </w:p>
        </w:tc>
      </w:tr>
      <w:tr w:rsidR="00B073AF" w:rsidRPr="00380D12" w:rsidTr="00B74D07">
        <w:trPr>
          <w:trHeight w:val="520"/>
          <w:jc w:val="center"/>
        </w:trPr>
        <w:tc>
          <w:tcPr>
            <w:tcW w:w="653"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pStyle w:val="13"/>
              <w:widowControl w:val="0"/>
              <w:spacing w:line="240" w:lineRule="auto"/>
              <w:rPr>
                <w:rFonts w:ascii="Times New Roman" w:eastAsia="Times New Roman" w:hAnsi="Times New Roman" w:cs="Times New Roman"/>
                <w:color w:val="auto"/>
                <w:sz w:val="24"/>
                <w:szCs w:val="24"/>
                <w:lang w:val="uk-UA"/>
              </w:rPr>
            </w:pPr>
            <w:r w:rsidRPr="00470A51">
              <w:rPr>
                <w:rFonts w:ascii="Times New Roman" w:eastAsia="Times New Roman" w:hAnsi="Times New Roman" w:cs="Times New Roman"/>
                <w:color w:val="auto"/>
                <w:sz w:val="24"/>
                <w:szCs w:val="24"/>
                <w:lang w:val="uk-UA"/>
              </w:rPr>
              <w:t>4.1</w:t>
            </w:r>
          </w:p>
        </w:tc>
        <w:tc>
          <w:tcPr>
            <w:tcW w:w="2546"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pStyle w:val="13"/>
              <w:widowControl w:val="0"/>
              <w:spacing w:line="240" w:lineRule="auto"/>
              <w:rPr>
                <w:rFonts w:ascii="Times New Roman" w:hAnsi="Times New Roman"/>
                <w:sz w:val="24"/>
                <w:szCs w:val="24"/>
                <w:lang w:val="uk-UA"/>
              </w:rPr>
            </w:pPr>
            <w:r w:rsidRPr="00470A51">
              <w:rPr>
                <w:rFonts w:ascii="Times New Roman" w:hAnsi="Times New Roman"/>
                <w:sz w:val="24"/>
                <w:szCs w:val="24"/>
                <w:lang w:val="uk-UA"/>
              </w:rPr>
              <w:t xml:space="preserve">назва предмета закупівлі із зазначенням коду за Єдиним закупівельним словником </w:t>
            </w:r>
          </w:p>
        </w:tc>
        <w:tc>
          <w:tcPr>
            <w:tcW w:w="6894" w:type="dxa"/>
            <w:tcBorders>
              <w:top w:val="single" w:sz="4" w:space="0" w:color="000000"/>
              <w:left w:val="single" w:sz="4" w:space="0" w:color="000000"/>
              <w:bottom w:val="single" w:sz="4" w:space="0" w:color="000000"/>
              <w:right w:val="single" w:sz="4" w:space="0" w:color="000000"/>
            </w:tcBorders>
          </w:tcPr>
          <w:p w:rsidR="00595588" w:rsidRPr="00595588" w:rsidRDefault="00595588" w:rsidP="00595588">
            <w:pPr>
              <w:tabs>
                <w:tab w:val="left" w:pos="3885"/>
              </w:tabs>
              <w:jc w:val="both"/>
              <w:rPr>
                <w:rFonts w:ascii="Times New Roman" w:hAnsi="Times New Roman" w:cs="Times New Roman"/>
                <w:sz w:val="24"/>
                <w:szCs w:val="24"/>
                <w:lang w:val="uk-UA"/>
              </w:rPr>
            </w:pPr>
            <w:r w:rsidRPr="00595588">
              <w:rPr>
                <w:rFonts w:ascii="Times New Roman" w:hAnsi="Times New Roman" w:cs="Times New Roman"/>
                <w:sz w:val="24"/>
                <w:szCs w:val="24"/>
                <w:lang w:val="uk-UA"/>
              </w:rPr>
              <w:t>Послуги з забезпечення харчування буфетною продукцією усіх учнів 1-4 класів та учнів 5-11</w:t>
            </w:r>
            <w:r w:rsidR="0022391B" w:rsidRPr="00595588">
              <w:rPr>
                <w:rFonts w:ascii="Times New Roman" w:hAnsi="Times New Roman" w:cs="Times New Roman"/>
                <w:sz w:val="24"/>
                <w:szCs w:val="24"/>
                <w:lang w:val="uk-UA"/>
              </w:rPr>
              <w:t xml:space="preserve"> класів</w:t>
            </w:r>
            <w:r w:rsidR="0022391B">
              <w:rPr>
                <w:rFonts w:ascii="Times New Roman" w:hAnsi="Times New Roman" w:cs="Times New Roman"/>
                <w:sz w:val="24"/>
                <w:szCs w:val="24"/>
                <w:lang w:val="uk-UA"/>
              </w:rPr>
              <w:t xml:space="preserve"> </w:t>
            </w:r>
            <w:r w:rsidR="0022391B" w:rsidRPr="00595588">
              <w:rPr>
                <w:rFonts w:ascii="Times New Roman" w:hAnsi="Times New Roman" w:cs="Times New Roman"/>
                <w:sz w:val="24"/>
                <w:szCs w:val="24"/>
                <w:lang w:val="uk-UA"/>
              </w:rPr>
              <w:t>пільгових категорій</w:t>
            </w:r>
            <w:r w:rsidRPr="00595588">
              <w:rPr>
                <w:rFonts w:ascii="Times New Roman" w:hAnsi="Times New Roman" w:cs="Times New Roman"/>
                <w:sz w:val="24"/>
                <w:szCs w:val="24"/>
                <w:lang w:val="uk-UA"/>
              </w:rPr>
              <w:t xml:space="preserve"> Гімназії № 3 Новоград-Волинської міської ради Житомирської області</w:t>
            </w:r>
          </w:p>
          <w:p w:rsidR="00595588" w:rsidRPr="00595588" w:rsidRDefault="00595588" w:rsidP="00595588">
            <w:pPr>
              <w:ind w:left="39"/>
              <w:jc w:val="both"/>
              <w:rPr>
                <w:rFonts w:ascii="Times New Roman" w:hAnsi="Times New Roman"/>
                <w:sz w:val="24"/>
                <w:szCs w:val="24"/>
                <w:lang w:val="uk-UA"/>
              </w:rPr>
            </w:pPr>
            <w:r w:rsidRPr="00595588">
              <w:rPr>
                <w:rFonts w:ascii="Times New Roman" w:hAnsi="Times New Roman"/>
                <w:bCs/>
                <w:sz w:val="24"/>
                <w:szCs w:val="24"/>
                <w:shd w:val="clear" w:color="auto" w:fill="FFFFFF"/>
                <w:lang w:val="uk-UA"/>
              </w:rPr>
              <w:t>(ДК 021:2015 - 55520000-1-Кейтерингові послуги)</w:t>
            </w:r>
          </w:p>
          <w:p w:rsidR="00B073AF" w:rsidRPr="00470A51" w:rsidRDefault="00B073AF" w:rsidP="00EE4475">
            <w:pPr>
              <w:widowControl w:val="0"/>
              <w:spacing w:line="240" w:lineRule="auto"/>
              <w:contextualSpacing/>
              <w:textAlignment w:val="baseline"/>
              <w:rPr>
                <w:rFonts w:ascii="Times New Roman" w:hAnsi="Times New Roman" w:cs="Times New Roman"/>
                <w:color w:val="auto"/>
                <w:sz w:val="24"/>
                <w:szCs w:val="24"/>
                <w:lang w:val="uk-UA"/>
              </w:rPr>
            </w:pPr>
          </w:p>
        </w:tc>
      </w:tr>
      <w:tr w:rsidR="00B073AF" w:rsidRPr="00470A51" w:rsidTr="00B74D07">
        <w:trPr>
          <w:trHeight w:val="520"/>
          <w:jc w:val="center"/>
        </w:trPr>
        <w:tc>
          <w:tcPr>
            <w:tcW w:w="653"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pStyle w:val="13"/>
              <w:widowControl w:val="0"/>
              <w:spacing w:line="240" w:lineRule="auto"/>
              <w:rPr>
                <w:rFonts w:ascii="Times New Roman" w:eastAsia="Times New Roman" w:hAnsi="Times New Roman" w:cs="Times New Roman"/>
                <w:color w:val="auto"/>
                <w:sz w:val="24"/>
                <w:szCs w:val="24"/>
                <w:lang w:val="uk-UA"/>
              </w:rPr>
            </w:pPr>
            <w:r w:rsidRPr="00470A51">
              <w:rPr>
                <w:rFonts w:ascii="Times New Roman" w:eastAsia="Times New Roman" w:hAnsi="Times New Roman" w:cs="Times New Roman"/>
                <w:color w:val="auto"/>
                <w:sz w:val="24"/>
                <w:szCs w:val="24"/>
                <w:lang w:val="uk-UA"/>
              </w:rPr>
              <w:t>4.2</w:t>
            </w:r>
          </w:p>
        </w:tc>
        <w:tc>
          <w:tcPr>
            <w:tcW w:w="2546"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widowControl w:val="0"/>
              <w:spacing w:line="240" w:lineRule="auto"/>
              <w:contextualSpacing/>
              <w:rPr>
                <w:rFonts w:ascii="Times New Roman" w:hAnsi="Times New Roman" w:cs="Times New Roman"/>
                <w:color w:val="auto"/>
                <w:sz w:val="24"/>
                <w:szCs w:val="24"/>
                <w:lang w:val="uk-UA" w:eastAsia="uk-UA"/>
              </w:rPr>
            </w:pPr>
            <w:r w:rsidRPr="00470A51">
              <w:rPr>
                <w:rFonts w:ascii="Times New Roman" w:hAnsi="Times New Roman" w:cs="Times New Roman"/>
                <w:color w:val="auto"/>
                <w:sz w:val="24"/>
                <w:szCs w:val="24"/>
                <w:lang w:val="uk-UA" w:eastAsia="uk-UA"/>
              </w:rPr>
              <w:t xml:space="preserve">опис окремої частини (частин) предмета закупівлі (лота), щодо якої можуть бути подані тендерні пропозиції </w:t>
            </w:r>
          </w:p>
        </w:tc>
        <w:tc>
          <w:tcPr>
            <w:tcW w:w="6894"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widowControl w:val="0"/>
              <w:spacing w:line="240" w:lineRule="auto"/>
              <w:jc w:val="both"/>
              <w:rPr>
                <w:rFonts w:ascii="Times New Roman" w:hAnsi="Times New Roman" w:cs="Times New Roman"/>
                <w:color w:val="auto"/>
                <w:sz w:val="24"/>
                <w:szCs w:val="24"/>
                <w:lang w:val="uk-UA"/>
              </w:rPr>
            </w:pPr>
            <w:r w:rsidRPr="00470A51">
              <w:rPr>
                <w:rFonts w:ascii="Times New Roman" w:hAnsi="Times New Roman" w:cs="Times New Roman"/>
                <w:color w:val="auto"/>
                <w:sz w:val="24"/>
                <w:szCs w:val="24"/>
                <w:lang w:val="uk-UA"/>
              </w:rPr>
              <w:t>Закупівля здійснюється в цілому.</w:t>
            </w:r>
          </w:p>
          <w:p w:rsidR="00B073AF" w:rsidRPr="00470A51" w:rsidRDefault="00B073AF" w:rsidP="004050FE">
            <w:pPr>
              <w:widowControl w:val="0"/>
              <w:spacing w:line="240" w:lineRule="auto"/>
              <w:contextualSpacing/>
              <w:jc w:val="both"/>
              <w:rPr>
                <w:rFonts w:ascii="Times New Roman" w:hAnsi="Times New Roman" w:cs="Times New Roman"/>
                <w:color w:val="auto"/>
                <w:sz w:val="24"/>
                <w:szCs w:val="24"/>
                <w:lang w:val="uk-UA" w:eastAsia="uk-UA"/>
              </w:rPr>
            </w:pPr>
          </w:p>
        </w:tc>
      </w:tr>
      <w:tr w:rsidR="00B073AF" w:rsidRPr="009B66D2" w:rsidTr="00B74D07">
        <w:trPr>
          <w:trHeight w:val="1125"/>
          <w:jc w:val="center"/>
        </w:trPr>
        <w:tc>
          <w:tcPr>
            <w:tcW w:w="653"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pStyle w:val="13"/>
              <w:widowControl w:val="0"/>
              <w:spacing w:line="240" w:lineRule="auto"/>
              <w:rPr>
                <w:rFonts w:ascii="Times New Roman" w:eastAsia="Times New Roman" w:hAnsi="Times New Roman" w:cs="Times New Roman"/>
                <w:color w:val="auto"/>
                <w:sz w:val="24"/>
                <w:szCs w:val="24"/>
                <w:lang w:val="uk-UA"/>
              </w:rPr>
            </w:pPr>
            <w:r w:rsidRPr="00470A51">
              <w:rPr>
                <w:rFonts w:ascii="Times New Roman" w:eastAsia="Times New Roman" w:hAnsi="Times New Roman" w:cs="Times New Roman"/>
                <w:color w:val="auto"/>
                <w:sz w:val="24"/>
                <w:szCs w:val="24"/>
                <w:lang w:val="uk-UA"/>
              </w:rPr>
              <w:t>4.3</w:t>
            </w:r>
          </w:p>
        </w:tc>
        <w:tc>
          <w:tcPr>
            <w:tcW w:w="2546"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pStyle w:val="13"/>
              <w:widowControl w:val="0"/>
              <w:spacing w:line="240" w:lineRule="auto"/>
              <w:ind w:left="-9" w:right="113"/>
              <w:jc w:val="both"/>
              <w:rPr>
                <w:rFonts w:ascii="Times New Roman" w:eastAsia="Times New Roman" w:hAnsi="Times New Roman" w:cs="Times New Roman"/>
                <w:color w:val="auto"/>
                <w:sz w:val="24"/>
                <w:szCs w:val="24"/>
                <w:lang w:val="uk-UA"/>
              </w:rPr>
            </w:pPr>
            <w:r w:rsidRPr="00470A51">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894"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pStyle w:val="13"/>
              <w:widowControl w:val="0"/>
              <w:spacing w:line="240" w:lineRule="auto"/>
              <w:jc w:val="both"/>
              <w:rPr>
                <w:rFonts w:ascii="Times New Roman" w:eastAsia="Times New Roman" w:hAnsi="Times New Roman" w:cs="Times New Roman"/>
                <w:sz w:val="24"/>
                <w:szCs w:val="24"/>
                <w:lang w:val="uk-UA"/>
              </w:rPr>
            </w:pPr>
            <w:r w:rsidRPr="00470A51">
              <w:rPr>
                <w:rFonts w:ascii="Times New Roman" w:hAnsi="Times New Roman" w:cs="Times New Roman"/>
                <w:color w:val="auto"/>
                <w:sz w:val="24"/>
                <w:szCs w:val="24"/>
                <w:u w:val="single"/>
                <w:lang w:val="uk-UA"/>
              </w:rPr>
              <w:t>Місце поставки:</w:t>
            </w:r>
            <w:r w:rsidR="00A54358">
              <w:rPr>
                <w:rFonts w:ascii="Times New Roman" w:eastAsia="Calibri" w:hAnsi="Times New Roman" w:cs="Times New Roman"/>
                <w:sz w:val="24"/>
                <w:szCs w:val="24"/>
                <w:lang w:val="uk-UA" w:eastAsia="en-US"/>
              </w:rPr>
              <w:t>Гімназія № 3 Новоград-Волинської міської ради Житомирської області</w:t>
            </w:r>
            <w:r w:rsidRPr="00470A51">
              <w:rPr>
                <w:rFonts w:ascii="Times New Roman" w:eastAsia="Calibri" w:hAnsi="Times New Roman"/>
                <w:lang w:val="uk-UA" w:bidi="en-US"/>
              </w:rPr>
              <w:t>,</w:t>
            </w:r>
            <w:r w:rsidR="00A54358">
              <w:rPr>
                <w:rFonts w:ascii="Times New Roman" w:eastAsia="Calibri" w:hAnsi="Times New Roman"/>
                <w:lang w:val="uk-UA" w:bidi="en-US"/>
              </w:rPr>
              <w:t xml:space="preserve"> що знаходиться</w:t>
            </w:r>
            <w:r w:rsidRPr="00470A51">
              <w:rPr>
                <w:rFonts w:ascii="Times New Roman" w:eastAsia="Calibri" w:hAnsi="Times New Roman"/>
                <w:lang w:val="uk-UA" w:bidi="en-US"/>
              </w:rPr>
              <w:t xml:space="preserve"> за адресою: </w:t>
            </w:r>
            <w:r w:rsidR="009B66D2">
              <w:rPr>
                <w:rFonts w:ascii="Times New Roman" w:eastAsia="Calibri" w:hAnsi="Times New Roman"/>
                <w:lang w:val="uk-UA" w:bidi="en-US"/>
              </w:rPr>
              <w:t>11701</w:t>
            </w:r>
            <w:r w:rsidR="00A54358">
              <w:rPr>
                <w:rFonts w:ascii="Times New Roman" w:eastAsia="Calibri" w:hAnsi="Times New Roman"/>
                <w:lang w:val="uk-UA" w:bidi="en-US"/>
              </w:rPr>
              <w:t>, Житомирська область,</w:t>
            </w:r>
            <w:r w:rsidR="00F04C2F">
              <w:rPr>
                <w:rFonts w:ascii="Times New Roman" w:eastAsia="Calibri" w:hAnsi="Times New Roman"/>
                <w:lang w:val="uk-UA" w:bidi="en-US"/>
              </w:rPr>
              <w:t>м.Новоград-Волинський</w:t>
            </w:r>
            <w:r w:rsidR="0067326C">
              <w:rPr>
                <w:rFonts w:ascii="Times New Roman" w:eastAsia="Calibri" w:hAnsi="Times New Roman"/>
                <w:lang w:val="uk-UA" w:bidi="en-US"/>
              </w:rPr>
              <w:t>, вул. Соборності, 54</w:t>
            </w:r>
            <w:r w:rsidRPr="00470A51">
              <w:rPr>
                <w:rFonts w:ascii="Times New Roman" w:eastAsia="Calibri" w:hAnsi="Times New Roman"/>
                <w:lang w:val="uk-UA" w:bidi="en-US"/>
              </w:rPr>
              <w:t>.</w:t>
            </w:r>
          </w:p>
          <w:p w:rsidR="00B073AF" w:rsidRPr="00470A51" w:rsidRDefault="00B073AF" w:rsidP="004050FE">
            <w:pPr>
              <w:pStyle w:val="13"/>
              <w:widowControl w:val="0"/>
              <w:spacing w:line="240" w:lineRule="auto"/>
              <w:jc w:val="both"/>
              <w:rPr>
                <w:rFonts w:ascii="Times New Roman" w:hAnsi="Times New Roman"/>
                <w:sz w:val="24"/>
                <w:szCs w:val="24"/>
                <w:lang w:val="uk-UA"/>
              </w:rPr>
            </w:pPr>
            <w:r w:rsidRPr="00470A51">
              <w:rPr>
                <w:rFonts w:ascii="Times New Roman" w:eastAsia="Times New Roman" w:hAnsi="Times New Roman" w:cs="Times New Roman"/>
                <w:sz w:val="24"/>
                <w:szCs w:val="24"/>
                <w:lang w:val="uk-UA"/>
              </w:rPr>
              <w:t>Кількість: відповідно до технічного завдання.</w:t>
            </w:r>
          </w:p>
        </w:tc>
      </w:tr>
      <w:tr w:rsidR="00B073AF" w:rsidRPr="0022391B" w:rsidTr="00B74D07">
        <w:trPr>
          <w:trHeight w:val="520"/>
          <w:jc w:val="center"/>
        </w:trPr>
        <w:tc>
          <w:tcPr>
            <w:tcW w:w="653" w:type="dxa"/>
            <w:tcBorders>
              <w:left w:val="single" w:sz="4" w:space="0" w:color="000000"/>
              <w:bottom w:val="single" w:sz="4" w:space="0" w:color="000000"/>
              <w:right w:val="single" w:sz="4" w:space="0" w:color="000000"/>
            </w:tcBorders>
          </w:tcPr>
          <w:p w:rsidR="00B073AF" w:rsidRPr="00470A51" w:rsidRDefault="00B073AF" w:rsidP="004050FE">
            <w:pPr>
              <w:pStyle w:val="13"/>
              <w:widowControl w:val="0"/>
              <w:spacing w:line="240" w:lineRule="auto"/>
              <w:rPr>
                <w:rFonts w:ascii="Times New Roman" w:hAnsi="Times New Roman" w:cs="Times New Roman"/>
                <w:color w:val="auto"/>
                <w:sz w:val="24"/>
                <w:szCs w:val="24"/>
                <w:lang w:val="uk-UA"/>
              </w:rPr>
            </w:pPr>
            <w:r w:rsidRPr="00470A51">
              <w:rPr>
                <w:rFonts w:ascii="Times New Roman" w:hAnsi="Times New Roman" w:cs="Times New Roman"/>
                <w:color w:val="auto"/>
                <w:sz w:val="24"/>
                <w:szCs w:val="24"/>
                <w:lang w:val="uk-UA"/>
              </w:rPr>
              <w:t>4.4</w:t>
            </w:r>
          </w:p>
        </w:tc>
        <w:tc>
          <w:tcPr>
            <w:tcW w:w="2546" w:type="dxa"/>
            <w:tcBorders>
              <w:left w:val="single" w:sz="4" w:space="0" w:color="000000"/>
              <w:bottom w:val="single" w:sz="4" w:space="0" w:color="000000"/>
              <w:right w:val="single" w:sz="4" w:space="0" w:color="000000"/>
            </w:tcBorders>
          </w:tcPr>
          <w:p w:rsidR="00B073AF" w:rsidRPr="00470A51" w:rsidRDefault="00B073AF" w:rsidP="004050FE">
            <w:pPr>
              <w:pStyle w:val="13"/>
              <w:widowControl w:val="0"/>
              <w:spacing w:line="240" w:lineRule="auto"/>
              <w:ind w:left="-9" w:right="113"/>
              <w:jc w:val="both"/>
              <w:rPr>
                <w:rFonts w:ascii="Times New Roman" w:hAnsi="Times New Roman" w:cs="Times New Roman"/>
                <w:color w:val="auto"/>
                <w:sz w:val="24"/>
                <w:szCs w:val="24"/>
                <w:lang w:val="uk-UA"/>
              </w:rPr>
            </w:pPr>
            <w:r w:rsidRPr="00470A51">
              <w:rPr>
                <w:rFonts w:ascii="Times New Roman" w:hAnsi="Times New Roman" w:cs="Times New Roman"/>
                <w:color w:val="auto"/>
                <w:sz w:val="24"/>
                <w:szCs w:val="24"/>
                <w:lang w:val="uk-UA"/>
              </w:rPr>
              <w:t>очікувана вартість предмета закупівлі</w:t>
            </w:r>
          </w:p>
        </w:tc>
        <w:tc>
          <w:tcPr>
            <w:tcW w:w="6894" w:type="dxa"/>
            <w:tcBorders>
              <w:left w:val="single" w:sz="4" w:space="0" w:color="000000"/>
              <w:bottom w:val="single" w:sz="4" w:space="0" w:color="000000"/>
              <w:right w:val="single" w:sz="4" w:space="0" w:color="000000"/>
            </w:tcBorders>
          </w:tcPr>
          <w:p w:rsidR="00B073AF" w:rsidRPr="00470A51" w:rsidRDefault="0022391B" w:rsidP="0022391B">
            <w:pPr>
              <w:widowControl w:val="0"/>
              <w:spacing w:line="240" w:lineRule="auto"/>
              <w:ind w:right="140"/>
              <w:jc w:val="both"/>
              <w:rPr>
                <w:rFonts w:ascii="Times New Roman" w:hAnsi="Times New Roman"/>
                <w:b/>
                <w:bCs/>
                <w:sz w:val="24"/>
                <w:szCs w:val="24"/>
                <w:lang w:val="uk-UA"/>
              </w:rPr>
            </w:pPr>
            <w:r>
              <w:rPr>
                <w:rFonts w:ascii="Times New Roman" w:hAnsi="Times New Roman"/>
                <w:b/>
                <w:bCs/>
                <w:sz w:val="24"/>
                <w:szCs w:val="24"/>
                <w:lang w:val="uk-UA"/>
              </w:rPr>
              <w:t>624937,68</w:t>
            </w:r>
            <w:r w:rsidR="00057492">
              <w:rPr>
                <w:rFonts w:ascii="Times New Roman" w:hAnsi="Times New Roman"/>
                <w:b/>
                <w:bCs/>
                <w:sz w:val="24"/>
                <w:szCs w:val="24"/>
                <w:lang w:val="uk-UA"/>
              </w:rPr>
              <w:t xml:space="preserve"> грн з</w:t>
            </w:r>
            <w:r w:rsidR="0067326C">
              <w:rPr>
                <w:rFonts w:ascii="Times New Roman" w:hAnsi="Times New Roman"/>
                <w:b/>
                <w:bCs/>
                <w:sz w:val="24"/>
                <w:szCs w:val="24"/>
                <w:lang w:val="uk-UA"/>
              </w:rPr>
              <w:t xml:space="preserve"> ПДВ (</w:t>
            </w:r>
            <w:r w:rsidR="00380D12">
              <w:rPr>
                <w:rFonts w:ascii="Times New Roman" w:hAnsi="Times New Roman"/>
                <w:b/>
                <w:bCs/>
                <w:sz w:val="24"/>
                <w:szCs w:val="24"/>
                <w:lang w:val="uk-UA"/>
              </w:rPr>
              <w:t xml:space="preserve">шістсот двадцять </w:t>
            </w:r>
            <w:r>
              <w:rPr>
                <w:rFonts w:ascii="Times New Roman" w:hAnsi="Times New Roman"/>
                <w:b/>
                <w:bCs/>
                <w:sz w:val="24"/>
                <w:szCs w:val="24"/>
                <w:lang w:val="uk-UA"/>
              </w:rPr>
              <w:t>чотири тисячі дев’ятсот тридцять сім грн. 68</w:t>
            </w:r>
            <w:r w:rsidR="0067326C">
              <w:rPr>
                <w:rFonts w:ascii="Times New Roman" w:hAnsi="Times New Roman"/>
                <w:b/>
                <w:bCs/>
                <w:sz w:val="24"/>
                <w:szCs w:val="24"/>
                <w:lang w:val="uk-UA"/>
              </w:rPr>
              <w:t xml:space="preserve"> коп.)</w:t>
            </w:r>
            <w:r w:rsidR="00315B58">
              <w:rPr>
                <w:rFonts w:ascii="Times New Roman" w:hAnsi="Times New Roman"/>
                <w:b/>
                <w:bCs/>
                <w:sz w:val="24"/>
                <w:szCs w:val="24"/>
                <w:lang w:val="uk-UA"/>
              </w:rPr>
              <w:t xml:space="preserve">. Тендерна пропозиція </w:t>
            </w:r>
            <w:r w:rsidR="00315B58">
              <w:rPr>
                <w:rFonts w:ascii="Times New Roman" w:hAnsi="Times New Roman"/>
                <w:b/>
                <w:bCs/>
                <w:sz w:val="24"/>
                <w:szCs w:val="24"/>
                <w:lang w:val="uk-UA"/>
              </w:rPr>
              <w:lastRenderedPageBreak/>
              <w:t>не приймається до розгляду, якщо її ціна є вищою, ніж очікувана вартість предмета закупівлі.</w:t>
            </w:r>
          </w:p>
        </w:tc>
      </w:tr>
      <w:tr w:rsidR="00B073AF" w:rsidRPr="0022391B" w:rsidTr="00B74D07">
        <w:trPr>
          <w:trHeight w:val="520"/>
          <w:jc w:val="center"/>
        </w:trPr>
        <w:tc>
          <w:tcPr>
            <w:tcW w:w="653"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pStyle w:val="13"/>
              <w:widowControl w:val="0"/>
              <w:spacing w:line="240" w:lineRule="auto"/>
              <w:rPr>
                <w:rFonts w:ascii="Times New Roman" w:eastAsia="Times New Roman" w:hAnsi="Times New Roman" w:cs="Times New Roman"/>
                <w:color w:val="auto"/>
                <w:sz w:val="24"/>
                <w:szCs w:val="24"/>
                <w:lang w:val="uk-UA"/>
              </w:rPr>
            </w:pPr>
            <w:r w:rsidRPr="00470A51">
              <w:rPr>
                <w:rFonts w:ascii="Times New Roman" w:eastAsia="Times New Roman" w:hAnsi="Times New Roman" w:cs="Times New Roman"/>
                <w:color w:val="auto"/>
                <w:sz w:val="24"/>
                <w:szCs w:val="24"/>
                <w:lang w:val="uk-UA"/>
              </w:rPr>
              <w:lastRenderedPageBreak/>
              <w:t>4.5</w:t>
            </w:r>
          </w:p>
        </w:tc>
        <w:tc>
          <w:tcPr>
            <w:tcW w:w="2546"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pStyle w:val="13"/>
              <w:widowControl w:val="0"/>
              <w:spacing w:line="240" w:lineRule="auto"/>
              <w:ind w:left="-9" w:right="113"/>
              <w:rPr>
                <w:rFonts w:ascii="Times New Roman" w:eastAsia="Times New Roman" w:hAnsi="Times New Roman" w:cs="Times New Roman"/>
                <w:color w:val="auto"/>
                <w:sz w:val="24"/>
                <w:szCs w:val="24"/>
                <w:lang w:val="uk-UA"/>
              </w:rPr>
            </w:pPr>
            <w:r w:rsidRPr="00470A51">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894" w:type="dxa"/>
            <w:tcBorders>
              <w:top w:val="single" w:sz="4" w:space="0" w:color="000000"/>
              <w:left w:val="single" w:sz="4" w:space="0" w:color="000000"/>
              <w:bottom w:val="single" w:sz="4" w:space="0" w:color="000000"/>
              <w:right w:val="single" w:sz="4" w:space="0" w:color="000000"/>
            </w:tcBorders>
          </w:tcPr>
          <w:p w:rsidR="00B073AF" w:rsidRPr="00D23674" w:rsidRDefault="00B073AF" w:rsidP="00D23674">
            <w:pPr>
              <w:pStyle w:val="af4"/>
              <w:spacing w:before="0" w:after="0"/>
              <w:jc w:val="both"/>
              <w:rPr>
                <w:rFonts w:ascii="Times New Roman" w:hAnsi="Times New Roman"/>
                <w:lang w:val="uk-UA"/>
              </w:rPr>
            </w:pPr>
            <w:r w:rsidRPr="00470A51">
              <w:rPr>
                <w:rFonts w:ascii="Times New Roman" w:hAnsi="Times New Roman"/>
                <w:lang w:val="uk-UA"/>
              </w:rPr>
              <w:t>Період надання послуг</w:t>
            </w:r>
            <w:r w:rsidRPr="00011E0B">
              <w:rPr>
                <w:rFonts w:ascii="Times New Roman" w:hAnsi="Times New Roman"/>
                <w:lang w:val="uk-UA"/>
              </w:rPr>
              <w:t xml:space="preserve">: </w:t>
            </w:r>
            <w:r w:rsidR="00807C7F">
              <w:rPr>
                <w:rFonts w:ascii="Times New Roman" w:hAnsi="Times New Roman"/>
                <w:lang w:val="uk-UA"/>
              </w:rPr>
              <w:t>д</w:t>
            </w:r>
            <w:r w:rsidR="00F04C2F">
              <w:rPr>
                <w:rFonts w:ascii="Times New Roman" w:hAnsi="Times New Roman"/>
                <w:lang w:val="uk-UA"/>
              </w:rPr>
              <w:t>о 31.12</w:t>
            </w:r>
            <w:r w:rsidR="00B674B2">
              <w:rPr>
                <w:rFonts w:ascii="Times New Roman" w:hAnsi="Times New Roman"/>
                <w:lang w:val="uk-UA"/>
              </w:rPr>
              <w:t>.2023</w:t>
            </w:r>
            <w:r w:rsidR="00D23674" w:rsidRPr="00011E0B">
              <w:rPr>
                <w:rFonts w:ascii="Times New Roman" w:hAnsi="Times New Roman"/>
                <w:lang w:val="uk-UA"/>
              </w:rPr>
              <w:t xml:space="preserve"> року</w:t>
            </w:r>
          </w:p>
        </w:tc>
      </w:tr>
      <w:tr w:rsidR="00B073AF" w:rsidRPr="00470A51" w:rsidTr="00B74D07">
        <w:trPr>
          <w:trHeight w:val="520"/>
          <w:jc w:val="center"/>
        </w:trPr>
        <w:tc>
          <w:tcPr>
            <w:tcW w:w="653" w:type="dxa"/>
            <w:tcBorders>
              <w:left w:val="single" w:sz="4" w:space="0" w:color="000000"/>
              <w:bottom w:val="single" w:sz="4" w:space="0" w:color="000000"/>
              <w:right w:val="single" w:sz="4" w:space="0" w:color="000000"/>
            </w:tcBorders>
          </w:tcPr>
          <w:p w:rsidR="00B073AF" w:rsidRPr="00470A51" w:rsidRDefault="00B073AF" w:rsidP="004050FE">
            <w:pPr>
              <w:pStyle w:val="13"/>
              <w:widowControl w:val="0"/>
              <w:spacing w:line="240" w:lineRule="auto"/>
              <w:rPr>
                <w:rFonts w:ascii="Times New Roman" w:hAnsi="Times New Roman" w:cs="Times New Roman"/>
                <w:color w:val="auto"/>
                <w:sz w:val="24"/>
                <w:szCs w:val="24"/>
                <w:lang w:val="uk-UA"/>
              </w:rPr>
            </w:pPr>
            <w:r w:rsidRPr="00470A51">
              <w:rPr>
                <w:rFonts w:ascii="Times New Roman" w:hAnsi="Times New Roman" w:cs="Times New Roman"/>
                <w:color w:val="auto"/>
                <w:sz w:val="24"/>
                <w:szCs w:val="24"/>
                <w:lang w:val="uk-UA"/>
              </w:rPr>
              <w:t>4.6</w:t>
            </w:r>
          </w:p>
        </w:tc>
        <w:tc>
          <w:tcPr>
            <w:tcW w:w="2546" w:type="dxa"/>
            <w:tcBorders>
              <w:left w:val="single" w:sz="4" w:space="0" w:color="000000"/>
              <w:bottom w:val="single" w:sz="4" w:space="0" w:color="000000"/>
              <w:right w:val="single" w:sz="4" w:space="0" w:color="000000"/>
            </w:tcBorders>
          </w:tcPr>
          <w:p w:rsidR="00B073AF" w:rsidRPr="00470A51" w:rsidRDefault="00B073AF" w:rsidP="004050FE">
            <w:pPr>
              <w:pStyle w:val="13"/>
              <w:widowControl w:val="0"/>
              <w:spacing w:line="240" w:lineRule="auto"/>
              <w:ind w:left="-9" w:right="113"/>
              <w:rPr>
                <w:rFonts w:ascii="Times New Roman" w:hAnsi="Times New Roman" w:cs="Times New Roman"/>
                <w:sz w:val="24"/>
                <w:szCs w:val="24"/>
                <w:lang w:val="uk-UA"/>
              </w:rPr>
            </w:pPr>
            <w:r w:rsidRPr="00470A51">
              <w:rPr>
                <w:rFonts w:ascii="Times New Roman" w:hAnsi="Times New Roman" w:cs="Times New Roman"/>
                <w:sz w:val="24"/>
                <w:szCs w:val="24"/>
                <w:lang w:val="uk-UA"/>
              </w:rPr>
              <w:t>умови оплати</w:t>
            </w:r>
          </w:p>
        </w:tc>
        <w:tc>
          <w:tcPr>
            <w:tcW w:w="6894" w:type="dxa"/>
            <w:tcBorders>
              <w:left w:val="single" w:sz="4" w:space="0" w:color="000000"/>
              <w:bottom w:val="single" w:sz="4" w:space="0" w:color="000000"/>
              <w:right w:val="single" w:sz="4" w:space="0" w:color="000000"/>
            </w:tcBorders>
          </w:tcPr>
          <w:p w:rsidR="00B073AF" w:rsidRPr="00470A51" w:rsidRDefault="00057492" w:rsidP="004050FE">
            <w:pPr>
              <w:shd w:val="clear" w:color="auto" w:fill="FFFFFF"/>
              <w:autoSpaceDE w:val="0"/>
              <w:autoSpaceDN w:val="0"/>
              <w:adjustRightInd w:val="0"/>
              <w:spacing w:line="240" w:lineRule="auto"/>
              <w:jc w:val="both"/>
              <w:rPr>
                <w:rFonts w:ascii="Times New Roman" w:hAnsi="Times New Roman" w:cs="Times New Roman"/>
                <w:lang w:val="uk-UA"/>
              </w:rPr>
            </w:pPr>
            <w:r>
              <w:rPr>
                <w:rFonts w:ascii="Times New Roman" w:hAnsi="Times New Roman" w:cs="Times New Roman"/>
                <w:sz w:val="24"/>
                <w:lang w:val="uk-UA"/>
              </w:rPr>
              <w:t>Розрахунок за надані послуги проводиться Замовником на підставі підписаних Сторонами</w:t>
            </w:r>
            <w:r w:rsidR="00B674B2">
              <w:rPr>
                <w:rFonts w:ascii="Times New Roman" w:hAnsi="Times New Roman" w:cs="Times New Roman"/>
                <w:sz w:val="24"/>
                <w:lang w:val="uk-UA"/>
              </w:rPr>
              <w:t xml:space="preserve"> Актів наданих послуг протягом </w:t>
            </w:r>
            <w:r w:rsidR="00B674B2" w:rsidRPr="00456EAE">
              <w:rPr>
                <w:rFonts w:ascii="Times New Roman" w:hAnsi="Times New Roman" w:cs="Times New Roman"/>
                <w:sz w:val="24"/>
                <w:lang w:val="uk-UA"/>
              </w:rPr>
              <w:t>10</w:t>
            </w:r>
            <w:r w:rsidR="002A3321">
              <w:rPr>
                <w:rFonts w:ascii="Times New Roman" w:hAnsi="Times New Roman" w:cs="Times New Roman"/>
                <w:sz w:val="24"/>
                <w:lang w:val="uk-UA"/>
              </w:rPr>
              <w:t xml:space="preserve"> робочих днів після підписання Акту, за умови наявності відповідних коштів на реєстраційному рахунку Замовника.</w:t>
            </w:r>
          </w:p>
        </w:tc>
      </w:tr>
      <w:tr w:rsidR="00B073AF" w:rsidRPr="009B66D2" w:rsidTr="00B74D07">
        <w:trPr>
          <w:trHeight w:val="520"/>
          <w:jc w:val="center"/>
        </w:trPr>
        <w:tc>
          <w:tcPr>
            <w:tcW w:w="653"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widowControl w:val="0"/>
              <w:spacing w:line="240" w:lineRule="auto"/>
              <w:contextualSpacing/>
              <w:rPr>
                <w:rFonts w:ascii="Times New Roman" w:hAnsi="Times New Roman" w:cs="Times New Roman"/>
                <w:color w:val="auto"/>
                <w:sz w:val="24"/>
                <w:szCs w:val="24"/>
                <w:lang w:val="uk-UA" w:eastAsia="uk-UA"/>
              </w:rPr>
            </w:pPr>
            <w:r w:rsidRPr="00470A51">
              <w:rPr>
                <w:rFonts w:ascii="Times New Roman" w:hAnsi="Times New Roman" w:cs="Times New Roman"/>
                <w:color w:val="auto"/>
                <w:sz w:val="24"/>
                <w:szCs w:val="24"/>
                <w:lang w:val="uk-UA" w:eastAsia="uk-UA"/>
              </w:rPr>
              <w:t>5</w:t>
            </w:r>
          </w:p>
        </w:tc>
        <w:tc>
          <w:tcPr>
            <w:tcW w:w="2546"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widowControl w:val="0"/>
              <w:spacing w:line="240" w:lineRule="auto"/>
              <w:contextualSpacing/>
              <w:jc w:val="both"/>
              <w:rPr>
                <w:rFonts w:ascii="Times New Roman" w:hAnsi="Times New Roman" w:cs="Times New Roman"/>
                <w:color w:val="auto"/>
                <w:sz w:val="24"/>
                <w:szCs w:val="24"/>
                <w:lang w:val="uk-UA" w:eastAsia="uk-UA"/>
              </w:rPr>
            </w:pPr>
            <w:r w:rsidRPr="00470A51">
              <w:rPr>
                <w:rFonts w:ascii="Times New Roman" w:hAnsi="Times New Roman" w:cs="Times New Roman"/>
                <w:color w:val="auto"/>
                <w:sz w:val="24"/>
                <w:szCs w:val="24"/>
                <w:lang w:val="uk-UA" w:eastAsia="uk-UA"/>
              </w:rPr>
              <w:t>Недискримінація учасників</w:t>
            </w:r>
          </w:p>
        </w:tc>
        <w:tc>
          <w:tcPr>
            <w:tcW w:w="6894"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widowControl w:val="0"/>
              <w:spacing w:line="240" w:lineRule="auto"/>
              <w:ind w:hanging="23"/>
              <w:contextualSpacing/>
              <w:jc w:val="both"/>
              <w:rPr>
                <w:rFonts w:ascii="Times New Roman" w:hAnsi="Times New Roman" w:cs="Times New Roman"/>
                <w:color w:val="auto"/>
                <w:sz w:val="24"/>
                <w:szCs w:val="24"/>
                <w:lang w:val="uk-UA" w:eastAsia="uk-UA"/>
              </w:rPr>
            </w:pPr>
            <w:r w:rsidRPr="00470A51">
              <w:rPr>
                <w:rFonts w:ascii="Times New Roman" w:hAnsi="Times New Roman" w:cs="Times New Roman"/>
                <w:color w:val="auto"/>
                <w:sz w:val="24"/>
                <w:szCs w:val="24"/>
                <w:lang w:val="uk-UA"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B073AF" w:rsidRPr="00470A51" w:rsidRDefault="00D23674" w:rsidP="009B66D2">
            <w:pPr>
              <w:widowControl w:val="0"/>
              <w:spacing w:beforeLines="50" w:afterLines="50" w:line="240" w:lineRule="auto"/>
              <w:ind w:right="113" w:firstLine="28"/>
              <w:rPr>
                <w:rFonts w:ascii="Times New Roman" w:hAnsi="Times New Roman"/>
                <w:sz w:val="24"/>
                <w:szCs w:val="24"/>
                <w:lang w:val="uk-UA" w:eastAsia="uk-UA"/>
              </w:rPr>
            </w:pPr>
            <w:r>
              <w:rPr>
                <w:rFonts w:ascii="Times New Roman" w:hAnsi="Times New Roman"/>
                <w:sz w:val="24"/>
                <w:szCs w:val="24"/>
                <w:lang w:val="uk-UA" w:eastAsia="uk-UA"/>
              </w:rPr>
              <w:t>5.2.</w:t>
            </w:r>
            <w:r w:rsidR="00B073AF" w:rsidRPr="00470A51">
              <w:rPr>
                <w:rFonts w:ascii="Times New Roman" w:hAnsi="Times New Roman"/>
                <w:sz w:val="24"/>
                <w:szCs w:val="24"/>
                <w:lang w:val="uk-UA" w:eastAsia="uk-UA"/>
              </w:rPr>
              <w:t>Замовник забезпечує вільний доступ усіх учасників до інформації про закупівлю, передбаченої Законом, крім фізичних чи юридичних осіб, до яких застосовані санкції відповідно:</w:t>
            </w:r>
          </w:p>
          <w:p w:rsidR="00B073AF" w:rsidRPr="00470A51" w:rsidRDefault="00B073AF" w:rsidP="009B66D2">
            <w:pPr>
              <w:widowControl w:val="0"/>
              <w:spacing w:beforeLines="50" w:afterLines="50" w:line="240" w:lineRule="auto"/>
              <w:ind w:left="34" w:right="113" w:hanging="21"/>
              <w:rPr>
                <w:rFonts w:ascii="Times New Roman" w:hAnsi="Times New Roman"/>
                <w:sz w:val="24"/>
                <w:szCs w:val="24"/>
                <w:lang w:val="uk-UA" w:eastAsia="uk-UA"/>
              </w:rPr>
            </w:pPr>
            <w:r w:rsidRPr="00470A51">
              <w:rPr>
                <w:rFonts w:ascii="Times New Roman" w:hAnsi="Times New Roman"/>
                <w:sz w:val="24"/>
                <w:szCs w:val="24"/>
                <w:lang w:val="uk-UA" w:eastAsia="uk-UA"/>
              </w:rPr>
              <w:t>- Закону України «Про санкції» від 14.08.2014 № 1644-VII (зі змінами);</w:t>
            </w:r>
          </w:p>
          <w:p w:rsidR="00B073AF" w:rsidRPr="00470A51" w:rsidRDefault="00B073AF" w:rsidP="009B66D2">
            <w:pPr>
              <w:widowControl w:val="0"/>
              <w:spacing w:beforeLines="50" w:afterLines="50" w:line="240" w:lineRule="auto"/>
              <w:ind w:left="34" w:right="113" w:hanging="21"/>
              <w:rPr>
                <w:rFonts w:ascii="Times New Roman" w:hAnsi="Times New Roman"/>
                <w:sz w:val="24"/>
                <w:szCs w:val="24"/>
                <w:lang w:val="uk-UA" w:eastAsia="uk-UA"/>
              </w:rPr>
            </w:pPr>
            <w:r w:rsidRPr="00470A51">
              <w:rPr>
                <w:rFonts w:ascii="Times New Roman" w:hAnsi="Times New Roman"/>
                <w:sz w:val="24"/>
                <w:szCs w:val="24"/>
                <w:lang w:val="uk-UA" w:eastAsia="uk-UA"/>
              </w:rPr>
              <w:t>- Указу Президента від 15.05.2017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w:t>
            </w:r>
          </w:p>
          <w:p w:rsidR="00B073AF" w:rsidRPr="00470A51" w:rsidRDefault="00B073AF" w:rsidP="009B66D2">
            <w:pPr>
              <w:widowControl w:val="0"/>
              <w:spacing w:beforeLines="50" w:afterLines="50" w:line="240" w:lineRule="auto"/>
              <w:ind w:left="34" w:right="113" w:hanging="21"/>
              <w:rPr>
                <w:rFonts w:ascii="Times New Roman" w:hAnsi="Times New Roman"/>
                <w:sz w:val="24"/>
                <w:szCs w:val="24"/>
                <w:lang w:val="uk-UA" w:eastAsia="uk-UA"/>
              </w:rPr>
            </w:pPr>
            <w:r w:rsidRPr="00470A51">
              <w:rPr>
                <w:rFonts w:ascii="Times New Roman" w:hAnsi="Times New Roman"/>
                <w:sz w:val="24"/>
                <w:szCs w:val="24"/>
                <w:lang w:val="uk-UA" w:eastAsia="uk-UA"/>
              </w:rPr>
              <w:t>- Указу Президента від 06.03.2018 №57/2018 “Про рішення Ради національної безпеки і оборони України від 01 березня 2018 року “Про застосування персональних спеціальних економічних та інших обмежувальних заходів (санкцій)”;</w:t>
            </w:r>
          </w:p>
          <w:p w:rsidR="00B073AF" w:rsidRPr="00470A51" w:rsidRDefault="00B073AF" w:rsidP="009B66D2">
            <w:pPr>
              <w:widowControl w:val="0"/>
              <w:spacing w:beforeLines="50" w:afterLines="50" w:line="240" w:lineRule="auto"/>
              <w:ind w:left="34" w:right="113" w:hanging="21"/>
              <w:rPr>
                <w:rFonts w:ascii="Times New Roman" w:hAnsi="Times New Roman"/>
                <w:sz w:val="24"/>
                <w:szCs w:val="24"/>
                <w:lang w:val="uk-UA" w:eastAsia="uk-UA"/>
              </w:rPr>
            </w:pPr>
            <w:r w:rsidRPr="00470A51">
              <w:rPr>
                <w:rFonts w:ascii="Times New Roman" w:hAnsi="Times New Roman"/>
                <w:sz w:val="24"/>
                <w:szCs w:val="24"/>
                <w:lang w:val="uk-UA" w:eastAsia="uk-UA"/>
              </w:rPr>
              <w:t>- Указу Президента від 02.05.2018 №126/2018 “Про рішення Ради національної безпеки і оборони України від 02 травня 2018 року “Про застосування персональних спеціальних економічних та інших обмежувальних заходів (санкцій)”.</w:t>
            </w:r>
          </w:p>
          <w:p w:rsidR="00B073AF" w:rsidRPr="00470A51" w:rsidRDefault="00A54358" w:rsidP="004050FE">
            <w:pPr>
              <w:widowControl w:val="0"/>
              <w:spacing w:line="240" w:lineRule="auto"/>
              <w:ind w:hanging="23"/>
              <w:contextualSpacing/>
              <w:jc w:val="both"/>
              <w:rPr>
                <w:rFonts w:ascii="Times New Roman" w:hAnsi="Times New Roman" w:cs="Times New Roman"/>
                <w:color w:val="auto"/>
                <w:sz w:val="24"/>
                <w:szCs w:val="24"/>
                <w:lang w:val="uk-UA" w:eastAsia="uk-UA"/>
              </w:rPr>
            </w:pPr>
            <w:r>
              <w:rPr>
                <w:rFonts w:ascii="Times New Roman" w:hAnsi="Times New Roman"/>
                <w:color w:val="00000A"/>
                <w:sz w:val="24"/>
                <w:szCs w:val="24"/>
                <w:lang w:val="uk-UA" w:eastAsia="zh-CN" w:bidi="hi-IN"/>
              </w:rPr>
              <w:t>-</w:t>
            </w:r>
            <w:r w:rsidR="00B073AF" w:rsidRPr="00470A51">
              <w:rPr>
                <w:rFonts w:ascii="Times New Roman" w:hAnsi="Times New Roman"/>
                <w:color w:val="00000A"/>
                <w:sz w:val="24"/>
                <w:szCs w:val="24"/>
                <w:lang w:val="uk-UA" w:eastAsia="zh-CN" w:bidi="hi-IN"/>
              </w:rPr>
              <w:t>Розпорядження  Кабінету Міністрів України від  11 вересня 2014р. №829-р</w:t>
            </w:r>
            <w:r w:rsidR="00B073AF" w:rsidRPr="00470A51">
              <w:rPr>
                <w:rFonts w:ascii="Times New Roman" w:hAnsi="Times New Roman" w:cs="Times New Roman"/>
                <w:color w:val="auto"/>
                <w:sz w:val="24"/>
                <w:szCs w:val="24"/>
                <w:lang w:val="uk-UA" w:eastAsia="uk-UA"/>
              </w:rPr>
              <w:t>.</w:t>
            </w:r>
          </w:p>
          <w:p w:rsidR="00B073AF" w:rsidRPr="00470A51" w:rsidRDefault="00D23674" w:rsidP="004050FE">
            <w:pPr>
              <w:widowControl w:val="0"/>
              <w:spacing w:line="240" w:lineRule="auto"/>
              <w:ind w:hanging="23"/>
              <w:contextualSpacing/>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5.3.</w:t>
            </w:r>
            <w:r w:rsidR="00B073AF" w:rsidRPr="00470A51">
              <w:rPr>
                <w:rFonts w:ascii="Times New Roman" w:hAnsi="Times New Roman" w:cs="Times New Roman"/>
                <w:color w:val="auto"/>
                <w:sz w:val="24"/>
                <w:szCs w:val="24"/>
                <w:lang w:val="uk-UA" w:eastAsia="uk-UA"/>
              </w:rPr>
              <w:t>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w:t>
            </w:r>
          </w:p>
        </w:tc>
      </w:tr>
      <w:tr w:rsidR="00B073AF" w:rsidRPr="00470A51" w:rsidTr="00B74D07">
        <w:trPr>
          <w:trHeight w:val="520"/>
          <w:jc w:val="center"/>
        </w:trPr>
        <w:tc>
          <w:tcPr>
            <w:tcW w:w="653"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pStyle w:val="13"/>
              <w:widowControl w:val="0"/>
              <w:spacing w:line="240" w:lineRule="auto"/>
              <w:rPr>
                <w:rFonts w:ascii="Times New Roman" w:eastAsia="Times New Roman" w:hAnsi="Times New Roman" w:cs="Times New Roman"/>
                <w:color w:val="auto"/>
                <w:sz w:val="24"/>
                <w:szCs w:val="24"/>
                <w:lang w:val="uk-UA"/>
              </w:rPr>
            </w:pPr>
            <w:r w:rsidRPr="00470A51">
              <w:rPr>
                <w:rFonts w:ascii="Times New Roman" w:eastAsia="Times New Roman" w:hAnsi="Times New Roman" w:cs="Times New Roman"/>
                <w:color w:val="auto"/>
                <w:sz w:val="24"/>
                <w:szCs w:val="24"/>
                <w:lang w:val="uk-UA"/>
              </w:rPr>
              <w:t>6</w:t>
            </w:r>
          </w:p>
        </w:tc>
        <w:tc>
          <w:tcPr>
            <w:tcW w:w="2546"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pStyle w:val="13"/>
              <w:widowControl w:val="0"/>
              <w:spacing w:line="240" w:lineRule="auto"/>
              <w:ind w:right="113"/>
              <w:rPr>
                <w:rFonts w:ascii="Times New Roman" w:eastAsia="Times New Roman" w:hAnsi="Times New Roman" w:cs="Times New Roman"/>
                <w:color w:val="auto"/>
                <w:sz w:val="24"/>
                <w:szCs w:val="24"/>
                <w:lang w:val="uk-UA"/>
              </w:rPr>
            </w:pPr>
            <w:r w:rsidRPr="00470A51">
              <w:rPr>
                <w:rFonts w:ascii="Times New Roman" w:eastAsia="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tc>
        <w:tc>
          <w:tcPr>
            <w:tcW w:w="6894" w:type="dxa"/>
            <w:tcBorders>
              <w:top w:val="single" w:sz="4" w:space="0" w:color="000000"/>
              <w:left w:val="single" w:sz="4" w:space="0" w:color="000000"/>
              <w:bottom w:val="single" w:sz="4" w:space="0" w:color="000000"/>
              <w:right w:val="single" w:sz="4" w:space="0" w:color="000000"/>
            </w:tcBorders>
          </w:tcPr>
          <w:p w:rsidR="00B073AF" w:rsidRPr="00470A51" w:rsidRDefault="00D23674" w:rsidP="004050FE">
            <w:pPr>
              <w:pStyle w:val="13"/>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6.1.</w:t>
            </w:r>
            <w:r w:rsidR="00B073AF" w:rsidRPr="00470A51">
              <w:rPr>
                <w:rFonts w:ascii="Times New Roman" w:eastAsia="Times New Roman" w:hAnsi="Times New Roman" w:cs="Times New Roman"/>
                <w:color w:val="auto"/>
                <w:sz w:val="24"/>
                <w:szCs w:val="24"/>
                <w:lang w:val="uk-UA"/>
              </w:rPr>
              <w:t>Валютою тендерної пропозиції є гривня.</w:t>
            </w:r>
          </w:p>
          <w:p w:rsidR="00B073AF" w:rsidRPr="00470A51" w:rsidRDefault="00D23674" w:rsidP="004050FE">
            <w:pPr>
              <w:pStyle w:val="13"/>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6.2.</w:t>
            </w:r>
            <w:r w:rsidR="00B073AF" w:rsidRPr="00470A51">
              <w:rPr>
                <w:rFonts w:ascii="Times New Roman" w:eastAsia="Times New Roman" w:hAnsi="Times New Roman" w:cs="Times New Roman"/>
                <w:color w:val="auto"/>
                <w:sz w:val="24"/>
                <w:szCs w:val="24"/>
                <w:lang w:val="uk-UA"/>
              </w:rPr>
              <w:t xml:space="preserve">У разі, якщо учасником процедури закупівлі є нерезидент, такий учасник має зазначити ціну тендерної пропозицій у національній валюті України – гривні. Цінова пропозиція подається в електронному вигляді через електронну систему закупівель шляхом заповнення електронної форми, а саме </w:t>
            </w:r>
            <w:r w:rsidR="00B073AF" w:rsidRPr="00470A51">
              <w:rPr>
                <w:rFonts w:ascii="Times New Roman" w:eastAsia="Times New Roman" w:hAnsi="Times New Roman" w:cs="Times New Roman"/>
                <w:color w:val="auto"/>
                <w:sz w:val="24"/>
                <w:szCs w:val="24"/>
                <w:lang w:val="uk-UA"/>
              </w:rPr>
              <w:lastRenderedPageBreak/>
              <w:t>окремого поля де зазначається Учасником інформація про ціну тендерної пропозицій.</w:t>
            </w:r>
          </w:p>
        </w:tc>
      </w:tr>
      <w:tr w:rsidR="00B073AF" w:rsidRPr="00470A51" w:rsidTr="00B74D07">
        <w:trPr>
          <w:trHeight w:val="520"/>
          <w:jc w:val="center"/>
        </w:trPr>
        <w:tc>
          <w:tcPr>
            <w:tcW w:w="653"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pStyle w:val="13"/>
              <w:widowControl w:val="0"/>
              <w:spacing w:line="240" w:lineRule="auto"/>
              <w:rPr>
                <w:rFonts w:ascii="Times New Roman" w:eastAsia="Times New Roman" w:hAnsi="Times New Roman" w:cs="Times New Roman"/>
                <w:color w:val="auto"/>
                <w:sz w:val="24"/>
                <w:szCs w:val="24"/>
                <w:lang w:val="uk-UA"/>
              </w:rPr>
            </w:pPr>
            <w:r w:rsidRPr="00470A51">
              <w:rPr>
                <w:rFonts w:ascii="Times New Roman" w:eastAsia="Times New Roman" w:hAnsi="Times New Roman" w:cs="Times New Roman"/>
                <w:color w:val="auto"/>
                <w:sz w:val="24"/>
                <w:szCs w:val="24"/>
                <w:lang w:val="uk-UA"/>
              </w:rPr>
              <w:lastRenderedPageBreak/>
              <w:t>7</w:t>
            </w:r>
          </w:p>
        </w:tc>
        <w:tc>
          <w:tcPr>
            <w:tcW w:w="2546" w:type="dxa"/>
            <w:tcBorders>
              <w:top w:val="single" w:sz="4" w:space="0" w:color="000000"/>
              <w:left w:val="single" w:sz="4" w:space="0" w:color="000000"/>
              <w:bottom w:val="single" w:sz="4" w:space="0" w:color="000000"/>
              <w:right w:val="single" w:sz="4" w:space="0" w:color="000000"/>
            </w:tcBorders>
            <w:vAlign w:val="center"/>
          </w:tcPr>
          <w:p w:rsidR="00B073AF" w:rsidRPr="00470A51" w:rsidRDefault="00B073AF" w:rsidP="004050FE">
            <w:pPr>
              <w:widowControl w:val="0"/>
              <w:spacing w:line="240" w:lineRule="auto"/>
              <w:contextualSpacing/>
              <w:jc w:val="both"/>
              <w:rPr>
                <w:rFonts w:ascii="Times New Roman" w:hAnsi="Times New Roman"/>
                <w:sz w:val="24"/>
                <w:szCs w:val="24"/>
                <w:lang w:val="uk-UA" w:eastAsia="uk-UA"/>
              </w:rPr>
            </w:pPr>
            <w:r w:rsidRPr="00470A51">
              <w:rPr>
                <w:rFonts w:ascii="Times New Roman" w:hAnsi="Times New Roman" w:cs="Times New Roman"/>
                <w:color w:val="auto"/>
                <w:sz w:val="24"/>
                <w:szCs w:val="24"/>
                <w:lang w:val="uk-UA" w:eastAsia="uk-UA"/>
              </w:rPr>
              <w:t>Інформація про мову (мови), якою (якими) повинно бути складено тендерні пропозиції та інші умови</w:t>
            </w:r>
          </w:p>
        </w:tc>
        <w:tc>
          <w:tcPr>
            <w:tcW w:w="6894" w:type="dxa"/>
            <w:tcBorders>
              <w:top w:val="single" w:sz="4" w:space="0" w:color="000000"/>
              <w:left w:val="single" w:sz="4" w:space="0" w:color="000000"/>
              <w:bottom w:val="single" w:sz="4" w:space="0" w:color="000000"/>
              <w:right w:val="single" w:sz="4" w:space="0" w:color="000000"/>
            </w:tcBorders>
          </w:tcPr>
          <w:p w:rsidR="00B073AF" w:rsidRPr="00D23674" w:rsidRDefault="00B073AF" w:rsidP="004050FE">
            <w:pPr>
              <w:widowControl w:val="0"/>
              <w:spacing w:line="240" w:lineRule="auto"/>
              <w:contextualSpacing/>
              <w:rPr>
                <w:rFonts w:ascii="Times New Roman" w:hAnsi="Times New Roman"/>
                <w:sz w:val="24"/>
                <w:szCs w:val="24"/>
                <w:lang w:val="uk-UA"/>
              </w:rPr>
            </w:pPr>
            <w:r w:rsidRPr="00D23674">
              <w:rPr>
                <w:rFonts w:ascii="Times New Roman" w:hAnsi="Times New Roman"/>
                <w:sz w:val="24"/>
                <w:szCs w:val="24"/>
                <w:lang w:val="uk-UA"/>
              </w:rPr>
              <w:t>7.1. Під час проведення процедур закупівель усі документи, що готуються замовником, викладаються українською мовою.</w:t>
            </w:r>
          </w:p>
          <w:p w:rsidR="00B073AF" w:rsidRPr="00470A51" w:rsidRDefault="00B073AF" w:rsidP="004050FE">
            <w:pPr>
              <w:widowControl w:val="0"/>
              <w:spacing w:line="240" w:lineRule="auto"/>
              <w:contextualSpacing/>
              <w:rPr>
                <w:rFonts w:ascii="Times New Roman" w:hAnsi="Times New Roman"/>
                <w:sz w:val="24"/>
                <w:szCs w:val="24"/>
                <w:lang w:val="uk-UA"/>
              </w:rPr>
            </w:pPr>
            <w:r w:rsidRPr="00D23674">
              <w:rPr>
                <w:rFonts w:ascii="Times New Roman" w:hAnsi="Times New Roman"/>
                <w:sz w:val="24"/>
                <w:szCs w:val="24"/>
                <w:lang w:val="uk-UA"/>
              </w:rPr>
              <w:t>7.2.</w:t>
            </w:r>
            <w:r w:rsidRPr="00470A51">
              <w:rPr>
                <w:rFonts w:ascii="Times New Roman" w:hAnsi="Times New Roman"/>
                <w:sz w:val="24"/>
                <w:szCs w:val="24"/>
                <w:lang w:val="uk-UA"/>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B073AF" w:rsidRPr="00470A51" w:rsidRDefault="00B073AF" w:rsidP="004050FE">
            <w:pPr>
              <w:widowControl w:val="0"/>
              <w:spacing w:line="240" w:lineRule="auto"/>
              <w:contextualSpacing/>
              <w:jc w:val="both"/>
              <w:rPr>
                <w:rFonts w:ascii="Times New Roman" w:hAnsi="Times New Roman" w:cs="Times New Roman"/>
                <w:color w:val="auto"/>
                <w:sz w:val="24"/>
                <w:szCs w:val="24"/>
                <w:lang w:val="uk-UA" w:eastAsia="uk-UA"/>
              </w:rPr>
            </w:pPr>
            <w:r w:rsidRPr="00470A51">
              <w:rPr>
                <w:rFonts w:ascii="Times New Roman" w:hAnsi="Times New Roman"/>
                <w:sz w:val="24"/>
                <w:szCs w:val="24"/>
                <w:lang w:val="uk-UA"/>
              </w:rPr>
              <w:t>У разі надання документів, виданих відповідними установами, підприємствами, організаціями тощо іншою мовою ніж українська, вони повинні супроводжуватися автентичним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Визначальним є текст, викладений українською мовою.</w:t>
            </w:r>
          </w:p>
        </w:tc>
      </w:tr>
      <w:tr w:rsidR="00B073AF" w:rsidRPr="00470A51" w:rsidTr="004050FE">
        <w:trPr>
          <w:trHeight w:val="520"/>
          <w:jc w:val="center"/>
        </w:trPr>
        <w:tc>
          <w:tcPr>
            <w:tcW w:w="10093" w:type="dxa"/>
            <w:gridSpan w:val="3"/>
            <w:tcBorders>
              <w:top w:val="single" w:sz="4" w:space="0" w:color="000000"/>
              <w:left w:val="single" w:sz="4" w:space="0" w:color="000000"/>
              <w:bottom w:val="single" w:sz="4" w:space="0" w:color="000000"/>
              <w:right w:val="single" w:sz="4" w:space="0" w:color="000000"/>
            </w:tcBorders>
            <w:vAlign w:val="center"/>
          </w:tcPr>
          <w:p w:rsidR="00B073AF" w:rsidRPr="00470A51" w:rsidRDefault="00B073AF" w:rsidP="004050FE">
            <w:pPr>
              <w:pStyle w:val="13"/>
              <w:widowControl w:val="0"/>
              <w:spacing w:line="240" w:lineRule="auto"/>
              <w:jc w:val="center"/>
              <w:rPr>
                <w:rFonts w:ascii="Times New Roman" w:eastAsia="Times New Roman" w:hAnsi="Times New Roman" w:cs="Times New Roman"/>
                <w:b/>
                <w:color w:val="auto"/>
                <w:sz w:val="24"/>
                <w:szCs w:val="24"/>
                <w:lang w:val="uk-UA"/>
              </w:rPr>
            </w:pPr>
            <w:r w:rsidRPr="00470A51">
              <w:rPr>
                <w:rFonts w:ascii="Times New Roman" w:eastAsia="Times New Roman" w:hAnsi="Times New Roman" w:cs="Times New Roman"/>
                <w:b/>
                <w:color w:val="auto"/>
                <w:sz w:val="24"/>
                <w:szCs w:val="24"/>
                <w:lang w:val="uk-UA"/>
              </w:rPr>
              <w:t>Розділ ІІ. Порядок унесення змін та надання роз’яснень до тендерної документації</w:t>
            </w:r>
          </w:p>
        </w:tc>
      </w:tr>
      <w:tr w:rsidR="00B073AF" w:rsidRPr="009B66D2" w:rsidTr="00B74D07">
        <w:trPr>
          <w:trHeight w:val="520"/>
          <w:jc w:val="center"/>
        </w:trPr>
        <w:tc>
          <w:tcPr>
            <w:tcW w:w="653"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pStyle w:val="13"/>
              <w:widowControl w:val="0"/>
              <w:spacing w:line="240" w:lineRule="auto"/>
              <w:rPr>
                <w:rFonts w:ascii="Times New Roman" w:eastAsia="Times New Roman" w:hAnsi="Times New Roman" w:cs="Times New Roman"/>
                <w:color w:val="auto"/>
                <w:sz w:val="24"/>
                <w:szCs w:val="24"/>
                <w:lang w:val="uk-UA"/>
              </w:rPr>
            </w:pPr>
            <w:r w:rsidRPr="00470A51">
              <w:rPr>
                <w:rFonts w:ascii="Times New Roman" w:eastAsia="Times New Roman" w:hAnsi="Times New Roman" w:cs="Times New Roman"/>
                <w:color w:val="auto"/>
                <w:sz w:val="24"/>
                <w:szCs w:val="24"/>
                <w:lang w:val="uk-UA"/>
              </w:rPr>
              <w:t>1</w:t>
            </w:r>
          </w:p>
        </w:tc>
        <w:tc>
          <w:tcPr>
            <w:tcW w:w="2546"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widowControl w:val="0"/>
              <w:spacing w:line="240" w:lineRule="auto"/>
              <w:contextualSpacing/>
              <w:jc w:val="both"/>
              <w:rPr>
                <w:rFonts w:ascii="Times New Roman" w:hAnsi="Times New Roman" w:cs="Times New Roman"/>
                <w:color w:val="auto"/>
                <w:sz w:val="24"/>
                <w:szCs w:val="24"/>
                <w:lang w:val="uk-UA" w:eastAsia="uk-UA"/>
              </w:rPr>
            </w:pPr>
            <w:r w:rsidRPr="00470A51">
              <w:rPr>
                <w:rFonts w:ascii="Times New Roman" w:hAnsi="Times New Roman" w:cs="Times New Roman"/>
                <w:color w:val="auto"/>
                <w:sz w:val="24"/>
                <w:szCs w:val="24"/>
                <w:lang w:val="uk-UA" w:eastAsia="uk-UA"/>
              </w:rPr>
              <w:t xml:space="preserve">Процедура надання роз’яснень щодо тендерної документації </w:t>
            </w:r>
          </w:p>
        </w:tc>
        <w:tc>
          <w:tcPr>
            <w:tcW w:w="6894"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widowControl w:val="0"/>
              <w:spacing w:line="240" w:lineRule="auto"/>
              <w:jc w:val="both"/>
              <w:rPr>
                <w:rFonts w:eastAsia="Times New Roman"/>
                <w:sz w:val="24"/>
                <w:szCs w:val="24"/>
                <w:lang w:val="uk-UA"/>
              </w:rPr>
            </w:pPr>
            <w:r w:rsidRPr="00470A51">
              <w:rPr>
                <w:rFonts w:ascii="Times New Roman" w:eastAsia="Times New Roman" w:hAnsi="Times New Roman" w:cs="Times New Roman"/>
                <w:color w:val="auto"/>
                <w:sz w:val="24"/>
                <w:szCs w:val="24"/>
                <w:lang w:val="uk-UA" w:eastAsia="uk-UA"/>
              </w:rPr>
              <w:t xml:space="preserve">1.1. </w:t>
            </w:r>
            <w:r w:rsidRPr="00470A51">
              <w:rPr>
                <w:rFonts w:ascii="Times New Roman;Times New Roman" w:eastAsia="Times New Roman" w:hAnsi="Times New Roman;Times New Roman" w:cs="Times New Roman;Times New Roman"/>
                <w:sz w:val="24"/>
                <w:szCs w:val="24"/>
                <w:shd w:val="clear" w:color="auto" w:fill="FFFFFF"/>
                <w:lang w:val="uk-UA"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073AF" w:rsidRPr="00470A51" w:rsidRDefault="00B073AF" w:rsidP="004050FE">
            <w:pPr>
              <w:widowControl w:val="0"/>
              <w:spacing w:line="240" w:lineRule="auto"/>
              <w:jc w:val="both"/>
              <w:rPr>
                <w:rFonts w:ascii="Times New Roman" w:eastAsia="Times New Roman" w:hAnsi="Times New Roman" w:cs="Times New Roman"/>
                <w:color w:val="auto"/>
                <w:sz w:val="24"/>
                <w:szCs w:val="24"/>
                <w:lang w:val="uk-UA" w:eastAsia="uk-UA"/>
              </w:rPr>
            </w:pPr>
            <w:r w:rsidRPr="00470A51">
              <w:rPr>
                <w:rFonts w:ascii="Times New Roman" w:eastAsia="Times New Roman" w:hAnsi="Times New Roman" w:cs="Times New Roman"/>
                <w:color w:val="auto"/>
                <w:sz w:val="24"/>
                <w:szCs w:val="24"/>
                <w:lang w:val="uk-UA"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073AF" w:rsidRPr="00470A51" w:rsidRDefault="00B073AF" w:rsidP="004050FE">
            <w:pPr>
              <w:widowControl w:val="0"/>
              <w:spacing w:line="240" w:lineRule="auto"/>
              <w:jc w:val="both"/>
              <w:rPr>
                <w:rFonts w:ascii="Times New Roman" w:eastAsia="Times New Roman" w:hAnsi="Times New Roman" w:cs="Times New Roman"/>
                <w:color w:val="auto"/>
                <w:sz w:val="24"/>
                <w:szCs w:val="24"/>
                <w:lang w:val="uk-UA" w:eastAsia="uk-UA"/>
              </w:rPr>
            </w:pPr>
            <w:r w:rsidRPr="00470A51">
              <w:rPr>
                <w:rFonts w:ascii="Times New Roman" w:eastAsia="Times New Roman" w:hAnsi="Times New Roman" w:cs="Times New Roman"/>
                <w:color w:val="auto"/>
                <w:sz w:val="24"/>
                <w:szCs w:val="24"/>
                <w:lang w:val="uk-UA"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B073AF" w:rsidRPr="00470A51" w:rsidRDefault="00B073AF" w:rsidP="004050FE">
            <w:pPr>
              <w:widowControl w:val="0"/>
              <w:spacing w:line="240" w:lineRule="auto"/>
              <w:jc w:val="both"/>
              <w:rPr>
                <w:rFonts w:ascii="Times New Roman" w:eastAsia="Times New Roman" w:hAnsi="Times New Roman" w:cs="Times New Roman"/>
                <w:color w:val="auto"/>
                <w:sz w:val="24"/>
                <w:szCs w:val="24"/>
                <w:lang w:val="uk-UA" w:eastAsia="uk-UA"/>
              </w:rPr>
            </w:pPr>
          </w:p>
        </w:tc>
      </w:tr>
      <w:tr w:rsidR="00B073AF" w:rsidRPr="00470A51" w:rsidTr="00B74D07">
        <w:trPr>
          <w:trHeight w:val="520"/>
          <w:jc w:val="center"/>
        </w:trPr>
        <w:tc>
          <w:tcPr>
            <w:tcW w:w="653"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pStyle w:val="13"/>
              <w:widowControl w:val="0"/>
              <w:spacing w:line="240" w:lineRule="auto"/>
              <w:jc w:val="center"/>
              <w:rPr>
                <w:rFonts w:ascii="Times New Roman" w:eastAsia="Times New Roman" w:hAnsi="Times New Roman" w:cs="Times New Roman"/>
                <w:color w:val="auto"/>
                <w:sz w:val="24"/>
                <w:szCs w:val="24"/>
                <w:lang w:val="uk-UA"/>
              </w:rPr>
            </w:pPr>
            <w:r w:rsidRPr="00470A51">
              <w:rPr>
                <w:rFonts w:ascii="Times New Roman" w:eastAsia="Times New Roman" w:hAnsi="Times New Roman" w:cs="Times New Roman"/>
                <w:color w:val="auto"/>
                <w:sz w:val="24"/>
                <w:szCs w:val="24"/>
                <w:lang w:val="uk-UA"/>
              </w:rPr>
              <w:t>2</w:t>
            </w:r>
          </w:p>
        </w:tc>
        <w:tc>
          <w:tcPr>
            <w:tcW w:w="2546"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widowControl w:val="0"/>
              <w:spacing w:line="240" w:lineRule="auto"/>
              <w:contextualSpacing/>
              <w:jc w:val="both"/>
              <w:rPr>
                <w:rFonts w:ascii="Times New Roman" w:hAnsi="Times New Roman" w:cs="Times New Roman"/>
                <w:color w:val="auto"/>
                <w:sz w:val="24"/>
                <w:szCs w:val="24"/>
                <w:lang w:val="uk-UA" w:eastAsia="uk-UA"/>
              </w:rPr>
            </w:pPr>
            <w:r w:rsidRPr="00470A51">
              <w:rPr>
                <w:rFonts w:ascii="Times New Roman" w:hAnsi="Times New Roman" w:cs="Times New Roman"/>
                <w:color w:val="auto"/>
                <w:sz w:val="24"/>
                <w:szCs w:val="24"/>
                <w:lang w:val="uk-UA" w:eastAsia="uk-UA"/>
              </w:rPr>
              <w:t>Унесення змін до тендерної документації</w:t>
            </w:r>
          </w:p>
        </w:tc>
        <w:tc>
          <w:tcPr>
            <w:tcW w:w="6894"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widowControl w:val="0"/>
              <w:spacing w:line="240" w:lineRule="auto"/>
              <w:jc w:val="both"/>
              <w:rPr>
                <w:rFonts w:ascii="Times New Roman" w:eastAsia="Times New Roman" w:hAnsi="Times New Roman" w:cs="Times New Roman"/>
                <w:color w:val="auto"/>
                <w:sz w:val="24"/>
                <w:szCs w:val="24"/>
                <w:lang w:val="uk-UA" w:eastAsia="uk-UA"/>
              </w:rPr>
            </w:pPr>
            <w:r w:rsidRPr="00470A51">
              <w:rPr>
                <w:rFonts w:ascii="Times New Roman" w:eastAsia="Times New Roman" w:hAnsi="Times New Roman" w:cs="Times New Roman"/>
                <w:color w:val="auto"/>
                <w:sz w:val="24"/>
                <w:szCs w:val="24"/>
                <w:lang w:val="uk-UA" w:eastAsia="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073AF" w:rsidRPr="00470A51" w:rsidRDefault="00B073AF" w:rsidP="004050FE">
            <w:pPr>
              <w:widowControl w:val="0"/>
              <w:spacing w:line="240" w:lineRule="auto"/>
              <w:jc w:val="both"/>
              <w:rPr>
                <w:rFonts w:ascii="Times New Roman" w:eastAsia="Times New Roman" w:hAnsi="Times New Roman" w:cs="Times New Roman"/>
                <w:color w:val="auto"/>
                <w:sz w:val="24"/>
                <w:szCs w:val="24"/>
                <w:lang w:val="uk-UA" w:eastAsia="uk-UA"/>
              </w:rPr>
            </w:pPr>
            <w:r w:rsidRPr="00470A51">
              <w:rPr>
                <w:rFonts w:ascii="Times New Roman" w:eastAsia="Times New Roman" w:hAnsi="Times New Roman" w:cs="Times New Roman"/>
                <w:color w:val="auto"/>
                <w:sz w:val="24"/>
                <w:szCs w:val="24"/>
                <w:lang w:val="uk-UA" w:eastAsia="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Pr="00470A51">
              <w:rPr>
                <w:rFonts w:ascii="Times New Roman" w:eastAsia="Times New Roman" w:hAnsi="Times New Roman" w:cs="Times New Roman"/>
                <w:color w:val="auto"/>
                <w:sz w:val="24"/>
                <w:szCs w:val="24"/>
                <w:lang w:val="uk-UA" w:eastAsia="uk-UA"/>
              </w:rPr>
              <w:lastRenderedPageBreak/>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B073AF" w:rsidRPr="00470A51" w:rsidRDefault="00B073AF" w:rsidP="004050FE">
            <w:pPr>
              <w:widowControl w:val="0"/>
              <w:spacing w:line="240" w:lineRule="auto"/>
              <w:jc w:val="both"/>
              <w:rPr>
                <w:rFonts w:ascii="Times New Roman" w:eastAsia="Times New Roman" w:hAnsi="Times New Roman" w:cs="Times New Roman"/>
                <w:color w:val="auto"/>
                <w:sz w:val="24"/>
                <w:szCs w:val="24"/>
                <w:lang w:val="uk-UA" w:eastAsia="uk-UA"/>
              </w:rPr>
            </w:pPr>
            <w:r w:rsidRPr="00470A51">
              <w:rPr>
                <w:rFonts w:ascii="Times New Roman" w:eastAsia="Times New Roman" w:hAnsi="Times New Roman" w:cs="Times New Roman"/>
                <w:color w:val="auto"/>
                <w:sz w:val="24"/>
                <w:szCs w:val="24"/>
                <w:lang w:val="uk-UA" w:eastAsia="uk-UA"/>
              </w:rPr>
              <w:t>2.3. Зазначена у цій частині інформація оприлюднюється замовником відповідно до статті 10 Закону.</w:t>
            </w:r>
          </w:p>
        </w:tc>
      </w:tr>
      <w:tr w:rsidR="00B073AF" w:rsidRPr="00470A51" w:rsidTr="004050FE">
        <w:trPr>
          <w:trHeight w:val="520"/>
          <w:jc w:val="center"/>
        </w:trPr>
        <w:tc>
          <w:tcPr>
            <w:tcW w:w="10093" w:type="dxa"/>
            <w:gridSpan w:val="3"/>
            <w:tcBorders>
              <w:top w:val="single" w:sz="4" w:space="0" w:color="000000"/>
              <w:left w:val="single" w:sz="4" w:space="0" w:color="000000"/>
              <w:bottom w:val="single" w:sz="4" w:space="0" w:color="000000"/>
              <w:right w:val="single" w:sz="4" w:space="0" w:color="000000"/>
            </w:tcBorders>
            <w:vAlign w:val="center"/>
          </w:tcPr>
          <w:p w:rsidR="00B073AF" w:rsidRPr="00470A51" w:rsidRDefault="00B073AF" w:rsidP="004050FE">
            <w:pPr>
              <w:pStyle w:val="13"/>
              <w:widowControl w:val="0"/>
              <w:spacing w:line="240" w:lineRule="auto"/>
              <w:jc w:val="center"/>
              <w:rPr>
                <w:rFonts w:ascii="Times New Roman" w:eastAsia="Times New Roman" w:hAnsi="Times New Roman" w:cs="Times New Roman"/>
                <w:b/>
                <w:color w:val="auto"/>
                <w:sz w:val="24"/>
                <w:szCs w:val="24"/>
                <w:lang w:val="uk-UA"/>
              </w:rPr>
            </w:pPr>
            <w:r w:rsidRPr="00470A51">
              <w:rPr>
                <w:rFonts w:ascii="Times New Roman" w:eastAsia="Times New Roman" w:hAnsi="Times New Roman" w:cs="Times New Roman"/>
                <w:b/>
                <w:color w:val="auto"/>
                <w:sz w:val="24"/>
                <w:szCs w:val="24"/>
                <w:lang w:val="uk-UA"/>
              </w:rPr>
              <w:lastRenderedPageBreak/>
              <w:t xml:space="preserve">Розділ ІІІ. Інструкція з підготовки тендерної пропозиції </w:t>
            </w:r>
          </w:p>
        </w:tc>
      </w:tr>
      <w:tr w:rsidR="00B073AF" w:rsidRPr="009B66D2" w:rsidTr="00B74D07">
        <w:trPr>
          <w:trHeight w:val="520"/>
          <w:jc w:val="center"/>
        </w:trPr>
        <w:tc>
          <w:tcPr>
            <w:tcW w:w="653"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pStyle w:val="13"/>
              <w:widowControl w:val="0"/>
              <w:spacing w:line="240" w:lineRule="auto"/>
              <w:jc w:val="center"/>
              <w:rPr>
                <w:rFonts w:ascii="Times New Roman" w:eastAsia="Times New Roman" w:hAnsi="Times New Roman" w:cs="Times New Roman"/>
                <w:color w:val="auto"/>
                <w:sz w:val="24"/>
                <w:szCs w:val="24"/>
                <w:lang w:val="uk-UA"/>
              </w:rPr>
            </w:pPr>
            <w:r w:rsidRPr="00470A51">
              <w:rPr>
                <w:rFonts w:ascii="Times New Roman" w:eastAsia="Times New Roman" w:hAnsi="Times New Roman" w:cs="Times New Roman"/>
                <w:color w:val="auto"/>
                <w:sz w:val="24"/>
                <w:szCs w:val="24"/>
                <w:lang w:val="uk-UA"/>
              </w:rPr>
              <w:t>1</w:t>
            </w:r>
          </w:p>
        </w:tc>
        <w:tc>
          <w:tcPr>
            <w:tcW w:w="2546"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470A51">
              <w:rPr>
                <w:rFonts w:ascii="Times New Roman" w:eastAsia="Times New Roman" w:hAnsi="Times New Roman" w:cs="Times New Roman"/>
                <w:color w:val="auto"/>
                <w:sz w:val="24"/>
                <w:szCs w:val="24"/>
                <w:lang w:val="uk-UA"/>
              </w:rPr>
              <w:t>Зміст і спосіб подання тендерної пропозиції</w:t>
            </w:r>
          </w:p>
        </w:tc>
        <w:tc>
          <w:tcPr>
            <w:tcW w:w="6894"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widowControl w:val="0"/>
              <w:spacing w:line="240" w:lineRule="auto"/>
              <w:ind w:hanging="21"/>
              <w:contextualSpacing/>
              <w:jc w:val="both"/>
              <w:rPr>
                <w:rFonts w:ascii="Times New Roman" w:hAnsi="Times New Roman"/>
                <w:sz w:val="24"/>
                <w:szCs w:val="24"/>
                <w:lang w:val="uk-UA"/>
              </w:rPr>
            </w:pPr>
            <w:r w:rsidRPr="00470A51">
              <w:rPr>
                <w:rFonts w:ascii="Times New Roman" w:eastAsia="Times New Roman" w:hAnsi="Times New Roman" w:cs="Times New Roman"/>
                <w:color w:val="auto"/>
                <w:sz w:val="24"/>
                <w:szCs w:val="24"/>
                <w:lang w:val="uk-UA"/>
              </w:rPr>
              <w:t>1</w:t>
            </w:r>
            <w:r w:rsidRPr="00470A51">
              <w:rPr>
                <w:rFonts w:ascii="Times New Roman" w:hAnsi="Times New Roman" w:cs="Times New Roman"/>
                <w:color w:val="auto"/>
                <w:sz w:val="24"/>
                <w:szCs w:val="24"/>
                <w:lang w:val="uk-UA"/>
              </w:rPr>
              <w:t>.1.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w:t>
            </w:r>
            <w:r w:rsidR="00283FD7">
              <w:rPr>
                <w:rFonts w:ascii="Times New Roman" w:hAnsi="Times New Roman" w:cs="Times New Roman"/>
                <w:color w:val="auto"/>
                <w:sz w:val="24"/>
                <w:szCs w:val="24"/>
                <w:lang w:val="uk-UA"/>
              </w:rPr>
              <w:t xml:space="preserve"> з врахуванням О</w:t>
            </w:r>
            <w:r w:rsidR="002A3321">
              <w:rPr>
                <w:rFonts w:ascii="Times New Roman" w:hAnsi="Times New Roman" w:cs="Times New Roman"/>
                <w:color w:val="auto"/>
                <w:sz w:val="24"/>
                <w:szCs w:val="24"/>
                <w:lang w:val="uk-UA"/>
              </w:rPr>
              <w:t>собливостей</w:t>
            </w:r>
            <w:r w:rsidRPr="00470A51">
              <w:rPr>
                <w:rFonts w:ascii="Times New Roman" w:hAnsi="Times New Roman" w:cs="Times New Roman"/>
                <w:color w:val="auto"/>
                <w:sz w:val="24"/>
                <w:szCs w:val="24"/>
                <w:lang w:val="uk-UA"/>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rsidR="00B073AF" w:rsidRPr="00470A51" w:rsidRDefault="00B073AF" w:rsidP="004050FE">
            <w:pPr>
              <w:widowControl w:val="0"/>
              <w:spacing w:line="240" w:lineRule="auto"/>
              <w:ind w:left="34" w:right="113"/>
              <w:jc w:val="both"/>
              <w:rPr>
                <w:rFonts w:ascii="Times New Roman" w:eastAsia="Times New Roman" w:hAnsi="Times New Roman" w:cs="Times New Roman"/>
                <w:color w:val="auto"/>
                <w:sz w:val="24"/>
                <w:szCs w:val="24"/>
                <w:lang w:val="uk-UA"/>
              </w:rPr>
            </w:pPr>
            <w:r w:rsidRPr="00470A51">
              <w:rPr>
                <w:rFonts w:ascii="Times New Roman" w:eastAsia="Times New Roman" w:hAnsi="Times New Roman" w:cs="Times New Roman"/>
                <w:color w:val="auto"/>
                <w:sz w:val="24"/>
                <w:szCs w:val="24"/>
                <w:lang w:val="uk-UA"/>
              </w:rPr>
              <w:t xml:space="preserve">- інформацією та документами, що підтверджують відповідність учасника кваліфікаційним критеріям; </w:t>
            </w:r>
          </w:p>
          <w:p w:rsidR="00B073AF" w:rsidRPr="00470A51" w:rsidRDefault="00B073AF" w:rsidP="004050FE">
            <w:pPr>
              <w:widowControl w:val="0"/>
              <w:spacing w:line="240" w:lineRule="auto"/>
              <w:ind w:left="34" w:right="113"/>
              <w:jc w:val="both"/>
              <w:rPr>
                <w:rFonts w:ascii="Times New Roman" w:eastAsia="Times New Roman" w:hAnsi="Times New Roman" w:cs="Times New Roman"/>
                <w:color w:val="auto"/>
                <w:sz w:val="24"/>
                <w:szCs w:val="24"/>
                <w:lang w:val="uk-UA"/>
              </w:rPr>
            </w:pPr>
            <w:r w:rsidRPr="00470A51">
              <w:rPr>
                <w:rFonts w:ascii="Times New Roman" w:eastAsia="Times New Roman" w:hAnsi="Times New Roman" w:cs="Times New Roman"/>
                <w:color w:val="auto"/>
                <w:sz w:val="24"/>
                <w:szCs w:val="24"/>
                <w:lang w:val="uk-UA"/>
              </w:rPr>
              <w:t>- інформацією щодо відповідності учасника вимогам</w:t>
            </w:r>
            <w:r w:rsidR="00283FD7">
              <w:rPr>
                <w:rFonts w:ascii="Times New Roman" w:eastAsia="Times New Roman" w:hAnsi="Times New Roman" w:cs="Times New Roman"/>
                <w:color w:val="auto"/>
                <w:sz w:val="24"/>
                <w:szCs w:val="24"/>
                <w:lang w:val="uk-UA"/>
              </w:rPr>
              <w:t>, ви</w:t>
            </w:r>
            <w:r w:rsidR="00376E76">
              <w:rPr>
                <w:rFonts w:ascii="Times New Roman" w:eastAsia="Times New Roman" w:hAnsi="Times New Roman" w:cs="Times New Roman"/>
                <w:color w:val="auto"/>
                <w:sz w:val="24"/>
                <w:szCs w:val="24"/>
                <w:lang w:val="uk-UA"/>
              </w:rPr>
              <w:t>значеним у статті 17 Закону з урахуванням  О</w:t>
            </w:r>
            <w:r w:rsidR="002A3321">
              <w:rPr>
                <w:rFonts w:ascii="Times New Roman" w:eastAsia="Times New Roman" w:hAnsi="Times New Roman" w:cs="Times New Roman"/>
                <w:color w:val="auto"/>
                <w:sz w:val="24"/>
                <w:szCs w:val="24"/>
                <w:lang w:val="uk-UA"/>
              </w:rPr>
              <w:t>собливостей;</w:t>
            </w:r>
          </w:p>
          <w:p w:rsidR="00B073AF" w:rsidRPr="00470A51" w:rsidRDefault="00B073AF" w:rsidP="004050FE">
            <w:pPr>
              <w:widowControl w:val="0"/>
              <w:spacing w:line="240" w:lineRule="auto"/>
              <w:ind w:hanging="21"/>
              <w:contextualSpacing/>
              <w:jc w:val="both"/>
              <w:rPr>
                <w:rFonts w:ascii="Times New Roman" w:hAnsi="Times New Roman" w:cs="Times New Roman"/>
                <w:color w:val="auto"/>
                <w:sz w:val="24"/>
                <w:szCs w:val="24"/>
                <w:lang w:val="uk-UA"/>
              </w:rPr>
            </w:pPr>
            <w:r w:rsidRPr="00470A51">
              <w:rPr>
                <w:rFonts w:ascii="Times New Roman" w:hAnsi="Times New Roman" w:cs="Times New Roman"/>
                <w:color w:val="auto"/>
                <w:sz w:val="24"/>
                <w:szCs w:val="24"/>
                <w:lang w:val="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B073AF" w:rsidRPr="00470A51" w:rsidRDefault="00B073AF" w:rsidP="004050FE">
            <w:pPr>
              <w:widowControl w:val="0"/>
              <w:spacing w:line="240" w:lineRule="auto"/>
              <w:ind w:hanging="21"/>
              <w:contextualSpacing/>
              <w:jc w:val="both"/>
              <w:rPr>
                <w:rFonts w:ascii="Times New Roman" w:hAnsi="Times New Roman" w:cs="Times New Roman"/>
                <w:color w:val="auto"/>
                <w:sz w:val="24"/>
                <w:szCs w:val="24"/>
                <w:lang w:val="uk-UA"/>
              </w:rPr>
            </w:pPr>
            <w:r w:rsidRPr="00470A51">
              <w:rPr>
                <w:rFonts w:ascii="Times New Roman" w:hAnsi="Times New Roman" w:cs="Times New Roman"/>
                <w:color w:val="auto"/>
                <w:sz w:val="24"/>
                <w:szCs w:val="24"/>
                <w:lang w:val="uk-UA"/>
              </w:rPr>
              <w:t>- інших документів, необхідність подання яких у складі тендерної пропозиції передбачена умовами цієї документації.</w:t>
            </w:r>
          </w:p>
          <w:p w:rsidR="00B073AF" w:rsidRPr="00470A51" w:rsidRDefault="00B073AF" w:rsidP="004050FE">
            <w:pPr>
              <w:widowControl w:val="0"/>
              <w:spacing w:line="240" w:lineRule="auto"/>
              <w:ind w:hanging="21"/>
              <w:contextualSpacing/>
              <w:jc w:val="both"/>
              <w:rPr>
                <w:rFonts w:ascii="Times New Roman" w:hAnsi="Times New Roman" w:cs="Times New Roman"/>
                <w:color w:val="auto"/>
                <w:sz w:val="24"/>
                <w:szCs w:val="24"/>
                <w:lang w:val="uk-UA"/>
              </w:rPr>
            </w:pPr>
            <w:r w:rsidRPr="00470A51">
              <w:rPr>
                <w:rFonts w:ascii="Times New Roman" w:hAnsi="Times New Roman" w:cs="Times New Roman"/>
                <w:color w:val="auto"/>
                <w:sz w:val="24"/>
                <w:szCs w:val="24"/>
                <w:lang w:val="uk-UA"/>
              </w:rPr>
              <w:t>1.2. Кожен учасник має право подати тільки одну тендерну пропозицію.</w:t>
            </w:r>
          </w:p>
          <w:p w:rsidR="00B073AF" w:rsidRPr="00470A51" w:rsidRDefault="00B073AF" w:rsidP="004050FE">
            <w:pPr>
              <w:widowControl w:val="0"/>
              <w:spacing w:line="240" w:lineRule="auto"/>
              <w:ind w:hanging="21"/>
              <w:contextualSpacing/>
              <w:jc w:val="both"/>
              <w:rPr>
                <w:rFonts w:ascii="Times New Roman" w:hAnsi="Times New Roman" w:cs="Times New Roman"/>
                <w:color w:val="auto"/>
                <w:sz w:val="24"/>
                <w:szCs w:val="24"/>
                <w:lang w:val="uk-UA"/>
              </w:rPr>
            </w:pPr>
            <w:r w:rsidRPr="00470A51">
              <w:rPr>
                <w:rFonts w:ascii="Times New Roman" w:hAnsi="Times New Roman" w:cs="Times New Roman"/>
                <w:color w:val="auto"/>
                <w:sz w:val="24"/>
                <w:szCs w:val="24"/>
                <w:lang w:val="uk-UA"/>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w:t>
            </w:r>
            <w:r w:rsidR="002A3321">
              <w:rPr>
                <w:rFonts w:ascii="Times New Roman" w:hAnsi="Times New Roman" w:cs="Times New Roman"/>
                <w:color w:val="auto"/>
                <w:sz w:val="24"/>
                <w:szCs w:val="24"/>
                <w:lang w:val="uk-UA"/>
              </w:rPr>
              <w:t xml:space="preserve"> безпосередньо</w:t>
            </w:r>
            <w:r w:rsidRPr="00470A51">
              <w:rPr>
                <w:rFonts w:ascii="Times New Roman" w:hAnsi="Times New Roman" w:cs="Times New Roman"/>
                <w:color w:val="auto"/>
                <w:sz w:val="24"/>
                <w:szCs w:val="24"/>
                <w:lang w:val="uk-UA"/>
              </w:rPr>
              <w:t xml:space="preserve">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учасника/його уповноваженої особи не застосовується до документів (матеріалів та інформації), що складаються безпосередньо учасником та подаються ним у складі тендерної пропозиції, якщо такі документи (матеріали та інформація) надані учасником у формі </w:t>
            </w:r>
            <w:r w:rsidRPr="00470A51">
              <w:rPr>
                <w:rFonts w:ascii="Times New Roman" w:hAnsi="Times New Roman" w:cs="Times New Roman"/>
                <w:bCs/>
                <w:color w:val="auto"/>
                <w:sz w:val="24"/>
                <w:szCs w:val="24"/>
                <w:lang w:val="uk-UA"/>
              </w:rPr>
              <w:t>електронного документа через електронну систему закупівель із накладанням електронного підпису</w:t>
            </w:r>
            <w:r w:rsidR="009523A7">
              <w:rPr>
                <w:rFonts w:ascii="Times New Roman" w:hAnsi="Times New Roman" w:cs="Times New Roman"/>
                <w:bCs/>
                <w:color w:val="auto"/>
                <w:sz w:val="24"/>
                <w:szCs w:val="24"/>
                <w:lang w:val="uk-UA"/>
              </w:rPr>
              <w:t>.</w:t>
            </w:r>
          </w:p>
          <w:p w:rsidR="00B073AF" w:rsidRPr="00470A51" w:rsidRDefault="00B073AF" w:rsidP="004050FE">
            <w:pPr>
              <w:widowControl w:val="0"/>
              <w:spacing w:line="240" w:lineRule="auto"/>
              <w:ind w:hanging="21"/>
              <w:contextualSpacing/>
              <w:jc w:val="both"/>
              <w:rPr>
                <w:rFonts w:ascii="Times New Roman" w:hAnsi="Times New Roman"/>
                <w:sz w:val="24"/>
                <w:szCs w:val="24"/>
                <w:lang w:val="uk-UA"/>
              </w:rPr>
            </w:pPr>
            <w:r w:rsidRPr="00470A51">
              <w:rPr>
                <w:rFonts w:ascii="Times New Roman" w:hAnsi="Times New Roman" w:cs="Times New Roman"/>
                <w:color w:val="auto"/>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учасника/уповноваженої особи </w:t>
            </w:r>
            <w:r w:rsidRPr="00470A51">
              <w:rPr>
                <w:rFonts w:ascii="Times New Roman" w:hAnsi="Times New Roman" w:cs="Times New Roman"/>
                <w:color w:val="auto"/>
                <w:sz w:val="24"/>
                <w:szCs w:val="24"/>
                <w:lang w:val="uk-UA"/>
              </w:rPr>
              <w:lastRenderedPageBreak/>
              <w:t xml:space="preserve">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 </w:t>
            </w:r>
            <w:r w:rsidRPr="00470A51">
              <w:rPr>
                <w:rFonts w:ascii="Times New Roman" w:eastAsia="Times New Roman" w:hAnsi="Times New Roman" w:cs="Times New Roman"/>
                <w:color w:val="auto"/>
                <w:sz w:val="24"/>
                <w:szCs w:val="24"/>
                <w:lang w:val="uk-UA"/>
              </w:rPr>
              <w:t>Файл накладеного електронного підпису повинен бути придатний для перевірки на сайті Центрального засвідчувального органу за посиланням – http://czo.gov.ua/verify</w:t>
            </w:r>
          </w:p>
          <w:p w:rsidR="00B073AF" w:rsidRPr="00470A51" w:rsidRDefault="00B073AF" w:rsidP="004050FE">
            <w:pPr>
              <w:widowControl w:val="0"/>
              <w:spacing w:line="240" w:lineRule="auto"/>
              <w:ind w:hanging="21"/>
              <w:contextualSpacing/>
              <w:jc w:val="both"/>
              <w:rPr>
                <w:rFonts w:ascii="Times New Roman" w:hAnsi="Times New Roman" w:cs="Times New Roman"/>
                <w:color w:val="auto"/>
                <w:sz w:val="24"/>
                <w:szCs w:val="24"/>
                <w:lang w:val="uk-UA"/>
              </w:rPr>
            </w:pPr>
            <w:r w:rsidRPr="00470A51">
              <w:rPr>
                <w:rFonts w:ascii="Times New Roman" w:hAnsi="Times New Roman" w:cs="Times New Roman"/>
                <w:color w:val="auto"/>
                <w:sz w:val="24"/>
                <w:szCs w:val="24"/>
                <w:lang w:val="uk-UA"/>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B073AF" w:rsidRPr="00470A51" w:rsidRDefault="00B073AF" w:rsidP="004050FE">
            <w:pPr>
              <w:widowControl w:val="0"/>
              <w:spacing w:line="240" w:lineRule="auto"/>
              <w:ind w:hanging="21"/>
              <w:contextualSpacing/>
              <w:jc w:val="both"/>
              <w:rPr>
                <w:rFonts w:ascii="Times New Roman" w:hAnsi="Times New Roman" w:cs="Times New Roman"/>
                <w:color w:val="auto"/>
                <w:sz w:val="24"/>
                <w:szCs w:val="24"/>
                <w:lang w:val="uk-UA"/>
              </w:rPr>
            </w:pPr>
            <w:r w:rsidRPr="00470A51">
              <w:rPr>
                <w:rFonts w:ascii="Times New Roman" w:hAnsi="Times New Roman" w:cs="Times New Roman"/>
                <w:color w:val="auto"/>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B073AF" w:rsidRPr="00470A51" w:rsidRDefault="00B073AF" w:rsidP="004050FE">
            <w:pPr>
              <w:widowControl w:val="0"/>
              <w:spacing w:line="240" w:lineRule="auto"/>
              <w:ind w:hanging="21"/>
              <w:contextualSpacing/>
              <w:jc w:val="both"/>
              <w:rPr>
                <w:rFonts w:ascii="Times New Roman" w:hAnsi="Times New Roman" w:cs="Times New Roman"/>
                <w:color w:val="auto"/>
                <w:sz w:val="24"/>
                <w:szCs w:val="24"/>
                <w:lang w:val="uk-UA"/>
              </w:rPr>
            </w:pPr>
            <w:r w:rsidRPr="00470A51">
              <w:rPr>
                <w:rFonts w:ascii="Times New Roman" w:hAnsi="Times New Roman" w:cs="Times New Roman"/>
                <w:color w:val="auto"/>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073AF" w:rsidRPr="00470A51" w:rsidRDefault="00B073AF" w:rsidP="004050FE">
            <w:pPr>
              <w:pStyle w:val="13"/>
              <w:widowControl w:val="0"/>
              <w:spacing w:line="240" w:lineRule="auto"/>
              <w:ind w:left="34" w:right="113"/>
              <w:jc w:val="both"/>
              <w:rPr>
                <w:rFonts w:ascii="Times New Roman" w:hAnsi="Times New Roman"/>
                <w:sz w:val="24"/>
                <w:szCs w:val="24"/>
                <w:lang w:val="uk-UA"/>
              </w:rPr>
            </w:pPr>
            <w:r w:rsidRPr="00470A51">
              <w:rPr>
                <w:rFonts w:ascii="Times New Roman" w:hAnsi="Times New Roman" w:cs="Times New Roman"/>
                <w:color w:val="auto"/>
                <w:sz w:val="24"/>
                <w:szCs w:val="24"/>
                <w:lang w:val="uk-UA"/>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w:t>
            </w:r>
            <w:r w:rsidR="009523A7">
              <w:rPr>
                <w:rFonts w:ascii="Times New Roman" w:hAnsi="Times New Roman" w:cs="Times New Roman"/>
                <w:color w:val="auto"/>
                <w:sz w:val="24"/>
                <w:szCs w:val="24"/>
                <w:lang w:val="uk-UA"/>
              </w:rPr>
              <w:t>ахуванням</w:t>
            </w:r>
            <w:r w:rsidRPr="00470A51">
              <w:rPr>
                <w:rFonts w:ascii="Times New Roman" w:hAnsi="Times New Roman" w:cs="Times New Roman"/>
                <w:color w:val="auto"/>
                <w:sz w:val="24"/>
                <w:szCs w:val="24"/>
                <w:lang w:val="uk-UA"/>
              </w:rPr>
              <w:t xml:space="preserve">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470A51">
              <w:rPr>
                <w:rFonts w:ascii="Times New Roman" w:eastAsia="Times New Roman" w:hAnsi="Times New Roman" w:cs="Times New Roman"/>
                <w:color w:val="auto"/>
                <w:sz w:val="24"/>
                <w:szCs w:val="24"/>
                <w:lang w:val="uk-UA"/>
              </w:rPr>
              <w:t>.</w:t>
            </w:r>
          </w:p>
          <w:p w:rsidR="00B073AF" w:rsidRPr="00470A51" w:rsidRDefault="00B073AF" w:rsidP="004050FE">
            <w:pPr>
              <w:pStyle w:val="13"/>
              <w:widowControl w:val="0"/>
              <w:spacing w:line="240" w:lineRule="auto"/>
              <w:ind w:left="34"/>
              <w:jc w:val="both"/>
              <w:rPr>
                <w:rFonts w:ascii="Times New Roman" w:hAnsi="Times New Roman"/>
                <w:sz w:val="24"/>
                <w:szCs w:val="24"/>
                <w:lang w:val="uk-UA"/>
              </w:rPr>
            </w:pPr>
            <w:r w:rsidRPr="00470A51">
              <w:rPr>
                <w:rFonts w:ascii="Times New Roman" w:hAnsi="Times New Roman" w:cs="Times New Roman"/>
                <w:color w:val="auto"/>
                <w:sz w:val="24"/>
                <w:szCs w:val="24"/>
                <w:lang w:val="uk-UA"/>
              </w:rPr>
              <w:t xml:space="preserve">1.8. </w:t>
            </w:r>
            <w:r w:rsidRPr="00470A51">
              <w:rPr>
                <w:rFonts w:ascii="Times New Roman" w:eastAsia="Times New Roman" w:hAnsi="Times New Roman" w:cs="Times New Roman"/>
                <w:color w:val="auto"/>
                <w:sz w:val="24"/>
                <w:szCs w:val="24"/>
                <w:lang w:val="uk-UA"/>
              </w:rPr>
              <w:t>Якщо у складі тендерної пропозиції учасника надано скан-копію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та з настанням відповідних наслідків згідно ст. 31 Закону.</w:t>
            </w:r>
          </w:p>
        </w:tc>
      </w:tr>
      <w:tr w:rsidR="00B073AF" w:rsidRPr="00470A51" w:rsidTr="00B74D07">
        <w:trPr>
          <w:trHeight w:val="400"/>
          <w:jc w:val="center"/>
        </w:trPr>
        <w:tc>
          <w:tcPr>
            <w:tcW w:w="653"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pStyle w:val="13"/>
              <w:widowControl w:val="0"/>
              <w:spacing w:line="240" w:lineRule="auto"/>
              <w:rPr>
                <w:rFonts w:ascii="Times New Roman" w:eastAsia="Times New Roman" w:hAnsi="Times New Roman" w:cs="Times New Roman"/>
                <w:color w:val="auto"/>
                <w:sz w:val="24"/>
                <w:szCs w:val="24"/>
                <w:lang w:val="uk-UA"/>
              </w:rPr>
            </w:pPr>
            <w:r w:rsidRPr="00470A51">
              <w:rPr>
                <w:rFonts w:ascii="Times New Roman" w:eastAsia="Times New Roman" w:hAnsi="Times New Roman" w:cs="Times New Roman"/>
                <w:color w:val="auto"/>
                <w:sz w:val="24"/>
                <w:szCs w:val="24"/>
                <w:lang w:val="uk-UA"/>
              </w:rPr>
              <w:lastRenderedPageBreak/>
              <w:t>2</w:t>
            </w:r>
          </w:p>
        </w:tc>
        <w:tc>
          <w:tcPr>
            <w:tcW w:w="2546"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pStyle w:val="13"/>
              <w:widowControl w:val="0"/>
              <w:spacing w:line="240" w:lineRule="auto"/>
              <w:jc w:val="both"/>
              <w:rPr>
                <w:rFonts w:ascii="Times New Roman" w:eastAsia="Times New Roman" w:hAnsi="Times New Roman" w:cs="Times New Roman"/>
                <w:color w:val="auto"/>
                <w:sz w:val="24"/>
                <w:szCs w:val="24"/>
                <w:lang w:val="uk-UA"/>
              </w:rPr>
            </w:pPr>
            <w:r w:rsidRPr="00470A51">
              <w:rPr>
                <w:rFonts w:ascii="Times New Roman" w:eastAsia="Times New Roman" w:hAnsi="Times New Roman" w:cs="Times New Roman"/>
                <w:color w:val="auto"/>
                <w:sz w:val="24"/>
                <w:szCs w:val="24"/>
                <w:lang w:val="uk-UA"/>
              </w:rPr>
              <w:t>Забезпечення тендерної пропозиції</w:t>
            </w:r>
          </w:p>
        </w:tc>
        <w:tc>
          <w:tcPr>
            <w:tcW w:w="6894"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pStyle w:val="13"/>
              <w:widowControl w:val="0"/>
              <w:spacing w:line="240" w:lineRule="auto"/>
              <w:ind w:left="34" w:right="113"/>
              <w:jc w:val="both"/>
              <w:rPr>
                <w:rFonts w:ascii="Times New Roman" w:eastAsia="Times New Roman" w:hAnsi="Times New Roman" w:cs="Times New Roman"/>
                <w:color w:val="auto"/>
                <w:sz w:val="24"/>
                <w:szCs w:val="24"/>
                <w:lang w:val="uk-UA"/>
              </w:rPr>
            </w:pPr>
            <w:r w:rsidRPr="00470A51">
              <w:rPr>
                <w:rFonts w:ascii="Times New Roman" w:eastAsia="Times New Roman" w:hAnsi="Times New Roman" w:cs="Times New Roman"/>
                <w:color w:val="auto"/>
                <w:sz w:val="24"/>
                <w:szCs w:val="24"/>
                <w:lang w:val="uk-UA"/>
              </w:rPr>
              <w:t>Не вимагається.</w:t>
            </w:r>
          </w:p>
        </w:tc>
      </w:tr>
      <w:tr w:rsidR="00B073AF" w:rsidRPr="00470A51" w:rsidTr="00B74D07">
        <w:trPr>
          <w:trHeight w:val="520"/>
          <w:jc w:val="center"/>
        </w:trPr>
        <w:tc>
          <w:tcPr>
            <w:tcW w:w="653"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pStyle w:val="13"/>
              <w:widowControl w:val="0"/>
              <w:spacing w:line="240" w:lineRule="auto"/>
              <w:rPr>
                <w:rFonts w:ascii="Times New Roman" w:eastAsia="Times New Roman" w:hAnsi="Times New Roman" w:cs="Times New Roman"/>
                <w:color w:val="auto"/>
                <w:sz w:val="24"/>
                <w:szCs w:val="24"/>
                <w:lang w:val="uk-UA"/>
              </w:rPr>
            </w:pPr>
            <w:r w:rsidRPr="00470A51">
              <w:rPr>
                <w:rFonts w:ascii="Times New Roman" w:eastAsia="Times New Roman" w:hAnsi="Times New Roman" w:cs="Times New Roman"/>
                <w:color w:val="auto"/>
                <w:sz w:val="24"/>
                <w:szCs w:val="24"/>
                <w:lang w:val="uk-UA"/>
              </w:rPr>
              <w:t>3</w:t>
            </w:r>
          </w:p>
        </w:tc>
        <w:tc>
          <w:tcPr>
            <w:tcW w:w="2546"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pStyle w:val="13"/>
              <w:widowControl w:val="0"/>
              <w:spacing w:line="240" w:lineRule="auto"/>
              <w:ind w:right="113"/>
              <w:rPr>
                <w:rFonts w:ascii="Times New Roman" w:eastAsia="Times New Roman" w:hAnsi="Times New Roman" w:cs="Times New Roman"/>
                <w:color w:val="auto"/>
                <w:sz w:val="24"/>
                <w:szCs w:val="24"/>
                <w:lang w:val="uk-UA"/>
              </w:rPr>
            </w:pPr>
            <w:r w:rsidRPr="00470A51">
              <w:rPr>
                <w:rFonts w:ascii="Times New Roman" w:eastAsia="Times New Roman" w:hAnsi="Times New Roman" w:cs="Times New Roman"/>
                <w:color w:val="auto"/>
                <w:sz w:val="24"/>
                <w:szCs w:val="24"/>
                <w:lang w:val="uk-UA"/>
              </w:rPr>
              <w:t>Умови повернення чи неповернення забезпечення тендерної пропозиції</w:t>
            </w:r>
          </w:p>
        </w:tc>
        <w:tc>
          <w:tcPr>
            <w:tcW w:w="6894"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pStyle w:val="13"/>
              <w:widowControl w:val="0"/>
              <w:spacing w:line="240" w:lineRule="auto"/>
              <w:ind w:left="34"/>
              <w:jc w:val="both"/>
              <w:rPr>
                <w:rFonts w:ascii="Times New Roman" w:eastAsia="Times New Roman" w:hAnsi="Times New Roman" w:cs="Times New Roman"/>
                <w:color w:val="auto"/>
                <w:sz w:val="24"/>
                <w:szCs w:val="24"/>
                <w:lang w:val="uk-UA"/>
              </w:rPr>
            </w:pPr>
            <w:bookmarkStart w:id="0" w:name="h.2et92p0"/>
            <w:bookmarkEnd w:id="0"/>
            <w:r w:rsidRPr="00470A51">
              <w:rPr>
                <w:rFonts w:ascii="Times New Roman" w:eastAsia="Times New Roman" w:hAnsi="Times New Roman" w:cs="Times New Roman"/>
                <w:color w:val="auto"/>
                <w:sz w:val="24"/>
                <w:szCs w:val="24"/>
                <w:lang w:val="uk-UA"/>
              </w:rPr>
              <w:t>Не передбачено.</w:t>
            </w:r>
          </w:p>
        </w:tc>
      </w:tr>
      <w:tr w:rsidR="00B073AF" w:rsidRPr="00470A51" w:rsidTr="00B74D07">
        <w:trPr>
          <w:trHeight w:val="2259"/>
          <w:jc w:val="center"/>
        </w:trPr>
        <w:tc>
          <w:tcPr>
            <w:tcW w:w="653"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pStyle w:val="13"/>
              <w:widowControl w:val="0"/>
              <w:spacing w:line="240" w:lineRule="auto"/>
              <w:rPr>
                <w:rFonts w:ascii="Times New Roman" w:eastAsia="Times New Roman" w:hAnsi="Times New Roman" w:cs="Times New Roman"/>
                <w:color w:val="auto"/>
                <w:sz w:val="24"/>
                <w:szCs w:val="24"/>
                <w:lang w:val="uk-UA"/>
              </w:rPr>
            </w:pPr>
            <w:r w:rsidRPr="00470A51">
              <w:rPr>
                <w:rFonts w:ascii="Times New Roman" w:eastAsia="Times New Roman" w:hAnsi="Times New Roman" w:cs="Times New Roman"/>
                <w:color w:val="auto"/>
                <w:sz w:val="24"/>
                <w:szCs w:val="24"/>
                <w:lang w:val="uk-UA"/>
              </w:rPr>
              <w:lastRenderedPageBreak/>
              <w:t>4</w:t>
            </w:r>
          </w:p>
        </w:tc>
        <w:tc>
          <w:tcPr>
            <w:tcW w:w="2546"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pStyle w:val="af9"/>
              <w:widowControl w:val="0"/>
              <w:contextualSpacing/>
              <w:rPr>
                <w:rFonts w:ascii="Times New Roman" w:hAnsi="Times New Roman"/>
                <w:sz w:val="24"/>
                <w:szCs w:val="24"/>
                <w:lang w:val="uk-UA" w:eastAsia="uk-UA"/>
              </w:rPr>
            </w:pPr>
            <w:r w:rsidRPr="00470A51">
              <w:rPr>
                <w:rFonts w:ascii="Times New Roman" w:hAnsi="Times New Roman"/>
                <w:sz w:val="24"/>
                <w:szCs w:val="24"/>
                <w:lang w:val="uk-UA" w:eastAsia="uk-UA"/>
              </w:rPr>
              <w:t>Строк дії тендерної пропозиції, протягом якого тендерні пропозиції вважаються дійсними</w:t>
            </w:r>
          </w:p>
        </w:tc>
        <w:tc>
          <w:tcPr>
            <w:tcW w:w="6894"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widowControl w:val="0"/>
              <w:spacing w:line="240" w:lineRule="auto"/>
              <w:contextualSpacing/>
              <w:jc w:val="both"/>
              <w:rPr>
                <w:rFonts w:ascii="Times New Roman" w:hAnsi="Times New Roman" w:cs="Times New Roman"/>
                <w:color w:val="auto"/>
                <w:sz w:val="24"/>
                <w:szCs w:val="24"/>
                <w:lang w:val="uk-UA" w:eastAsia="uk-UA"/>
              </w:rPr>
            </w:pPr>
            <w:r w:rsidRPr="00470A51">
              <w:rPr>
                <w:rFonts w:ascii="Times New Roman" w:hAnsi="Times New Roman" w:cs="Times New Roman"/>
                <w:color w:val="auto"/>
                <w:sz w:val="24"/>
                <w:szCs w:val="24"/>
                <w:lang w:val="uk-UA" w:eastAsia="uk-UA"/>
              </w:rPr>
              <w:t>4.1. Тендерні пропозиції вважаються дійсними протягом 90 днів із дати кінцевого строку подання тендерних пропозицій.</w:t>
            </w:r>
          </w:p>
          <w:p w:rsidR="00B073AF" w:rsidRPr="00470A51" w:rsidRDefault="00B073AF" w:rsidP="004050FE">
            <w:pPr>
              <w:widowControl w:val="0"/>
              <w:spacing w:line="240" w:lineRule="auto"/>
              <w:contextualSpacing/>
              <w:jc w:val="both"/>
              <w:rPr>
                <w:rFonts w:ascii="Times New Roman" w:hAnsi="Times New Roman" w:cs="Times New Roman"/>
                <w:color w:val="auto"/>
                <w:sz w:val="24"/>
                <w:szCs w:val="24"/>
                <w:lang w:val="uk-UA" w:eastAsia="uk-UA"/>
              </w:rPr>
            </w:pPr>
            <w:r w:rsidRPr="00470A51">
              <w:rPr>
                <w:rFonts w:ascii="Times New Roman" w:hAnsi="Times New Roman" w:cs="Times New Roman"/>
                <w:color w:val="auto"/>
                <w:sz w:val="24"/>
                <w:szCs w:val="24"/>
                <w:lang w:val="uk-UA"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073AF" w:rsidRPr="00470A51" w:rsidRDefault="00B073AF" w:rsidP="004050FE">
            <w:pPr>
              <w:widowControl w:val="0"/>
              <w:spacing w:line="240" w:lineRule="auto"/>
              <w:contextualSpacing/>
              <w:jc w:val="both"/>
              <w:rPr>
                <w:rFonts w:ascii="Times New Roman" w:hAnsi="Times New Roman" w:cs="Times New Roman"/>
                <w:color w:val="auto"/>
                <w:sz w:val="24"/>
                <w:szCs w:val="24"/>
                <w:lang w:val="uk-UA" w:eastAsia="uk-UA"/>
              </w:rPr>
            </w:pPr>
            <w:r w:rsidRPr="00470A51">
              <w:rPr>
                <w:rFonts w:ascii="Times New Roman" w:hAnsi="Times New Roman" w:cs="Times New Roman"/>
                <w:color w:val="auto"/>
                <w:sz w:val="24"/>
                <w:szCs w:val="24"/>
                <w:lang w:val="uk-UA" w:eastAsia="uk-UA"/>
              </w:rPr>
              <w:t>відхилити таку вимогу;</w:t>
            </w:r>
          </w:p>
          <w:p w:rsidR="00B073AF" w:rsidRPr="00470A51" w:rsidRDefault="00B073AF" w:rsidP="004050FE">
            <w:pPr>
              <w:widowControl w:val="0"/>
              <w:spacing w:line="240" w:lineRule="auto"/>
              <w:contextualSpacing/>
              <w:jc w:val="both"/>
              <w:rPr>
                <w:rFonts w:ascii="Times New Roman" w:hAnsi="Times New Roman" w:cs="Times New Roman"/>
                <w:color w:val="auto"/>
                <w:sz w:val="24"/>
                <w:szCs w:val="24"/>
                <w:lang w:val="uk-UA" w:eastAsia="uk-UA"/>
              </w:rPr>
            </w:pPr>
            <w:r w:rsidRPr="00470A51">
              <w:rPr>
                <w:rFonts w:ascii="Times New Roman" w:hAnsi="Times New Roman" w:cs="Times New Roman"/>
                <w:color w:val="auto"/>
                <w:sz w:val="24"/>
                <w:szCs w:val="24"/>
                <w:lang w:val="uk-UA" w:eastAsia="uk-UA"/>
              </w:rPr>
              <w:t>погодитися з вимогою та продовжити строк дії поданої ним тендерної пропозиції.</w:t>
            </w:r>
          </w:p>
        </w:tc>
      </w:tr>
      <w:tr w:rsidR="00B073AF" w:rsidRPr="009B66D2" w:rsidTr="00B74D07">
        <w:trPr>
          <w:trHeight w:val="520"/>
          <w:jc w:val="center"/>
        </w:trPr>
        <w:tc>
          <w:tcPr>
            <w:tcW w:w="653"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pStyle w:val="13"/>
              <w:widowControl w:val="0"/>
              <w:spacing w:line="240" w:lineRule="auto"/>
              <w:rPr>
                <w:rFonts w:ascii="Times New Roman" w:eastAsia="Times New Roman" w:hAnsi="Times New Roman" w:cs="Times New Roman"/>
                <w:color w:val="auto"/>
                <w:sz w:val="24"/>
                <w:szCs w:val="24"/>
                <w:lang w:val="uk-UA"/>
              </w:rPr>
            </w:pPr>
            <w:r w:rsidRPr="00470A51">
              <w:rPr>
                <w:rFonts w:ascii="Times New Roman" w:eastAsia="Times New Roman" w:hAnsi="Times New Roman" w:cs="Times New Roman"/>
                <w:color w:val="auto"/>
                <w:sz w:val="24"/>
                <w:szCs w:val="24"/>
                <w:lang w:val="uk-UA"/>
              </w:rPr>
              <w:t>5</w:t>
            </w:r>
          </w:p>
        </w:tc>
        <w:tc>
          <w:tcPr>
            <w:tcW w:w="2546"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widowControl w:val="0"/>
              <w:spacing w:line="240" w:lineRule="auto"/>
              <w:contextualSpacing/>
              <w:rPr>
                <w:rFonts w:ascii="Times New Roman" w:eastAsia="Times New Roman" w:hAnsi="Times New Roman" w:cs="Times New Roman"/>
                <w:color w:val="auto"/>
                <w:sz w:val="24"/>
                <w:szCs w:val="24"/>
                <w:lang w:val="uk-UA"/>
              </w:rPr>
            </w:pPr>
            <w:r w:rsidRPr="00470A51">
              <w:rPr>
                <w:rFonts w:ascii="Times New Roman" w:eastAsia="Times New Roman" w:hAnsi="Times New Roman" w:cs="Times New Roman"/>
                <w:color w:val="auto"/>
                <w:sz w:val="24"/>
                <w:szCs w:val="24"/>
                <w:lang w:val="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B073AF" w:rsidRPr="00470A51" w:rsidRDefault="00B073AF" w:rsidP="004050FE">
            <w:pPr>
              <w:pStyle w:val="13"/>
              <w:widowControl w:val="0"/>
              <w:spacing w:line="240" w:lineRule="auto"/>
              <w:ind w:right="113"/>
              <w:rPr>
                <w:rFonts w:ascii="Times New Roman" w:eastAsia="Times New Roman" w:hAnsi="Times New Roman" w:cs="Times New Roman"/>
                <w:color w:val="auto"/>
                <w:sz w:val="24"/>
                <w:szCs w:val="24"/>
                <w:lang w:val="uk-UA"/>
              </w:rPr>
            </w:pPr>
            <w:r w:rsidRPr="00470A51">
              <w:rPr>
                <w:rFonts w:ascii="Times New Roman" w:eastAsia="Times New Roman" w:hAnsi="Times New Roman" w:cs="Times New Roman"/>
                <w:color w:val="auto"/>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894"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pStyle w:val="rvps2"/>
              <w:widowControl w:val="0"/>
              <w:shd w:val="clear" w:color="auto" w:fill="FFFFFF"/>
              <w:spacing w:before="0" w:after="0"/>
              <w:jc w:val="both"/>
            </w:pPr>
            <w:r w:rsidRPr="00470A51">
              <w:rPr>
                <w:rFonts w:eastAsia="Times New Roman"/>
              </w:rPr>
              <w:t>5</w:t>
            </w:r>
            <w:r w:rsidRPr="00470A51">
              <w:t xml:space="preserve">.1. Замовник вимагає від учасників подання ними документально підтвердженої інформації про їх відповідність кваліфікаційним критеріям </w:t>
            </w:r>
            <w:r w:rsidRPr="00470A51">
              <w:rPr>
                <w:rFonts w:eastAsia="Times New Roman"/>
              </w:rPr>
              <w:t>відповідно до статті 16 Закону</w:t>
            </w:r>
            <w:r w:rsidRPr="00470A51">
              <w:t>, а саме:</w:t>
            </w:r>
          </w:p>
          <w:p w:rsidR="00B073AF" w:rsidRPr="00470A51" w:rsidRDefault="00DF027C" w:rsidP="004050FE">
            <w:pPr>
              <w:pStyle w:val="rvps2"/>
              <w:widowControl w:val="0"/>
              <w:shd w:val="clear" w:color="auto" w:fill="FFFFFF"/>
              <w:spacing w:before="0" w:after="0"/>
              <w:jc w:val="both"/>
            </w:pPr>
            <w:bookmarkStart w:id="1" w:name="n1255"/>
            <w:bookmarkEnd w:id="1"/>
            <w:r>
              <w:t>1</w:t>
            </w:r>
            <w:r w:rsidR="00B073AF" w:rsidRPr="00470A51">
              <w:t>) наявність документально підтвердженого досвіду вико</w:t>
            </w:r>
            <w:r w:rsidR="00022E40">
              <w:t xml:space="preserve">нання аналогічного </w:t>
            </w:r>
            <w:r w:rsidR="00B073AF" w:rsidRPr="00470A51">
              <w:t xml:space="preserve"> за предмето</w:t>
            </w:r>
            <w:r w:rsidR="00022E40">
              <w:t>м закупівлі договору</w:t>
            </w:r>
            <w:r w:rsidR="00B073AF" w:rsidRPr="00470A51">
              <w:rPr>
                <w:b/>
                <w:i/>
              </w:rPr>
              <w:t>.</w:t>
            </w:r>
          </w:p>
          <w:p w:rsidR="00B073AF" w:rsidRPr="00470A51" w:rsidRDefault="00B073AF" w:rsidP="004050FE">
            <w:pPr>
              <w:pStyle w:val="13"/>
              <w:widowControl w:val="0"/>
              <w:spacing w:line="240" w:lineRule="auto"/>
              <w:ind w:right="113"/>
              <w:jc w:val="both"/>
              <w:rPr>
                <w:rFonts w:ascii="Times New Roman" w:hAnsi="Times New Roman" w:cs="Times New Roman"/>
                <w:color w:val="auto"/>
                <w:sz w:val="24"/>
                <w:szCs w:val="24"/>
                <w:lang w:val="uk-UA"/>
              </w:rPr>
            </w:pPr>
            <w:r w:rsidRPr="00470A51">
              <w:rPr>
                <w:rFonts w:ascii="Times New Roman" w:hAnsi="Times New Roman" w:cs="Times New Roman"/>
                <w:color w:val="auto"/>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073AF" w:rsidRPr="00F04C2F" w:rsidRDefault="00022E40" w:rsidP="004050FE">
            <w:pPr>
              <w:pStyle w:val="13"/>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5.2. </w:t>
            </w:r>
            <w:r w:rsidR="00B073AF" w:rsidRPr="00F04C2F">
              <w:rPr>
                <w:rFonts w:ascii="Times New Roman" w:hAnsi="Times New Roman" w:cs="Times New Roman"/>
                <w:color w:val="auto"/>
                <w:sz w:val="24"/>
                <w:szCs w:val="24"/>
                <w:lang w:val="uk-UA"/>
              </w:rPr>
              <w:t>Для підтвердження відповідності учасника кваліфікаційним критеріям, останній повинен надати у порядку згідно п. 1.3 цього розділу документації</w:t>
            </w:r>
            <w:r w:rsidR="00410D3B" w:rsidRPr="00F04C2F">
              <w:rPr>
                <w:rFonts w:ascii="Times New Roman" w:hAnsi="Times New Roman" w:cs="Times New Roman"/>
                <w:color w:val="auto"/>
                <w:sz w:val="24"/>
                <w:szCs w:val="24"/>
                <w:lang w:val="uk-UA"/>
              </w:rPr>
              <w:t>,</w:t>
            </w:r>
            <w:r w:rsidR="00B073AF" w:rsidRPr="00F04C2F">
              <w:rPr>
                <w:rFonts w:ascii="Times New Roman" w:hAnsi="Times New Roman" w:cs="Times New Roman"/>
                <w:color w:val="auto"/>
                <w:sz w:val="24"/>
                <w:szCs w:val="24"/>
                <w:lang w:val="uk-UA"/>
              </w:rPr>
              <w:t xml:space="preserve"> всі документи згідно переліку, вказаного нижче, а саме</w:t>
            </w:r>
            <w:r w:rsidR="00B073AF" w:rsidRPr="00F04C2F">
              <w:rPr>
                <w:rFonts w:ascii="Times New Roman" w:eastAsia="Times New Roman" w:hAnsi="Times New Roman" w:cs="Times New Roman"/>
                <w:color w:val="auto"/>
                <w:sz w:val="24"/>
                <w:szCs w:val="24"/>
                <w:lang w:val="uk-UA"/>
              </w:rPr>
              <w:t>:</w:t>
            </w:r>
          </w:p>
          <w:p w:rsidR="00DD0FE9" w:rsidRPr="00F04C2F" w:rsidRDefault="00C524AF" w:rsidP="00022E40">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F04C2F">
              <w:rPr>
                <w:rFonts w:ascii="Times New Roman" w:hAnsi="Times New Roman" w:cs="Times New Roman"/>
                <w:sz w:val="24"/>
                <w:szCs w:val="24"/>
                <w:lang w:val="uk-UA"/>
              </w:rPr>
              <w:t>1)</w:t>
            </w:r>
            <w:r w:rsidR="00456EAE" w:rsidRPr="00F04C2F">
              <w:rPr>
                <w:rFonts w:ascii="Times New Roman" w:hAnsi="Times New Roman" w:cs="Times New Roman"/>
                <w:sz w:val="24"/>
                <w:szCs w:val="24"/>
                <w:lang w:val="uk-UA"/>
              </w:rPr>
              <w:t xml:space="preserve"> Довідка про виконання </w:t>
            </w:r>
            <w:r w:rsidR="00DD0FE9" w:rsidRPr="00F04C2F">
              <w:rPr>
                <w:rFonts w:ascii="Times New Roman" w:hAnsi="Times New Roman" w:cs="Times New Roman"/>
                <w:sz w:val="24"/>
                <w:szCs w:val="24"/>
                <w:lang w:val="uk-UA"/>
              </w:rPr>
              <w:t xml:space="preserve"> аналогічного догов</w:t>
            </w:r>
            <w:r w:rsidR="00456EAE" w:rsidRPr="00F04C2F">
              <w:rPr>
                <w:rFonts w:ascii="Times New Roman" w:hAnsi="Times New Roman" w:cs="Times New Roman"/>
                <w:sz w:val="24"/>
                <w:szCs w:val="24"/>
                <w:lang w:val="uk-UA"/>
              </w:rPr>
              <w:t>ору, де зазначено найменування Замовника, код ЄДРПОУ,</w:t>
            </w:r>
            <w:r w:rsidR="00DD0FE9" w:rsidRPr="00F04C2F">
              <w:rPr>
                <w:rFonts w:ascii="Times New Roman" w:hAnsi="Times New Roman" w:cs="Times New Roman"/>
                <w:sz w:val="24"/>
                <w:szCs w:val="24"/>
                <w:lang w:val="uk-UA"/>
              </w:rPr>
              <w:t xml:space="preserve"> його адрес</w:t>
            </w:r>
            <w:r w:rsidR="00456EAE" w:rsidRPr="00F04C2F">
              <w:rPr>
                <w:rFonts w:ascii="Times New Roman" w:hAnsi="Times New Roman" w:cs="Times New Roman"/>
                <w:sz w:val="24"/>
                <w:szCs w:val="24"/>
                <w:lang w:val="uk-UA"/>
              </w:rPr>
              <w:t>а та контактний номер телефону.</w:t>
            </w:r>
            <w:r w:rsidR="00022E40" w:rsidRPr="00F04C2F">
              <w:rPr>
                <w:rFonts w:ascii="Times New Roman" w:eastAsia="Times New Roman" w:hAnsi="Times New Roman" w:cs="Times New Roman"/>
                <w:color w:val="auto"/>
                <w:sz w:val="24"/>
                <w:szCs w:val="24"/>
                <w:u w:val="single"/>
                <w:lang w:val="uk-UA"/>
              </w:rPr>
              <w:t>Під аналог</w:t>
            </w:r>
            <w:r w:rsidR="00807C7F">
              <w:rPr>
                <w:rFonts w:ascii="Times New Roman" w:eastAsia="Times New Roman" w:hAnsi="Times New Roman" w:cs="Times New Roman"/>
                <w:color w:val="auto"/>
                <w:sz w:val="24"/>
                <w:szCs w:val="24"/>
                <w:u w:val="single"/>
                <w:lang w:val="uk-UA"/>
              </w:rPr>
              <w:t>ічним договором в даній закупівлі вважається</w:t>
            </w:r>
            <w:r w:rsidR="00022E40" w:rsidRPr="00F04C2F">
              <w:rPr>
                <w:rFonts w:ascii="Times New Roman" w:eastAsia="Times New Roman" w:hAnsi="Times New Roman" w:cs="Times New Roman"/>
                <w:color w:val="auto"/>
                <w:sz w:val="24"/>
                <w:szCs w:val="24"/>
                <w:u w:val="single"/>
                <w:lang w:val="uk-UA"/>
              </w:rPr>
              <w:t xml:space="preserve"> договір з надання послуг з </w:t>
            </w:r>
            <w:r w:rsidR="008D041E" w:rsidRPr="00F04C2F">
              <w:rPr>
                <w:rFonts w:ascii="Times New Roman" w:eastAsia="Times New Roman" w:hAnsi="Times New Roman" w:cs="Times New Roman"/>
                <w:color w:val="auto"/>
                <w:sz w:val="24"/>
                <w:szCs w:val="24"/>
                <w:u w:val="single"/>
                <w:lang w:val="uk-UA"/>
              </w:rPr>
              <w:t>забезпечення /постачання буфетною(-ної) продукцією(-ції)</w:t>
            </w:r>
            <w:r w:rsidR="00022E40" w:rsidRPr="00F04C2F">
              <w:rPr>
                <w:rFonts w:ascii="Times New Roman" w:eastAsia="Times New Roman" w:hAnsi="Times New Roman" w:cs="Times New Roman"/>
                <w:color w:val="auto"/>
                <w:sz w:val="24"/>
                <w:szCs w:val="24"/>
                <w:u w:val="single"/>
                <w:lang w:val="uk-UA"/>
              </w:rPr>
              <w:t xml:space="preserve"> (код ДК 021:2015 5552000-1 – Кейтерингові послуги).</w:t>
            </w:r>
          </w:p>
          <w:p w:rsidR="00DD0FE9" w:rsidRPr="00F04C2F" w:rsidRDefault="00C524AF" w:rsidP="00DD0FE9">
            <w:pPr>
              <w:widowControl w:val="0"/>
              <w:autoSpaceDE w:val="0"/>
              <w:autoSpaceDN w:val="0"/>
              <w:adjustRightInd w:val="0"/>
              <w:jc w:val="both"/>
              <w:rPr>
                <w:rFonts w:ascii="Times New Roman" w:hAnsi="Times New Roman" w:cs="Times New Roman"/>
                <w:sz w:val="24"/>
                <w:szCs w:val="24"/>
                <w:lang w:val="uk-UA"/>
              </w:rPr>
            </w:pPr>
            <w:r w:rsidRPr="00F04C2F">
              <w:rPr>
                <w:rFonts w:ascii="Times New Roman" w:hAnsi="Times New Roman" w:cs="Times New Roman"/>
                <w:sz w:val="24"/>
                <w:szCs w:val="24"/>
                <w:lang w:val="uk-UA"/>
              </w:rPr>
              <w:t xml:space="preserve">2) </w:t>
            </w:r>
            <w:r w:rsidR="00807C7F">
              <w:rPr>
                <w:rFonts w:ascii="Times New Roman" w:hAnsi="Times New Roman" w:cs="Times New Roman"/>
                <w:sz w:val="24"/>
                <w:szCs w:val="24"/>
                <w:lang w:val="uk-UA"/>
              </w:rPr>
              <w:t>Завірену учасником с</w:t>
            </w:r>
            <w:r w:rsidRPr="00F04C2F">
              <w:rPr>
                <w:rFonts w:ascii="Times New Roman" w:hAnsi="Times New Roman" w:cs="Times New Roman"/>
                <w:sz w:val="24"/>
                <w:szCs w:val="24"/>
                <w:lang w:val="uk-UA"/>
              </w:rPr>
              <w:t xml:space="preserve">кан-копію оригіналу </w:t>
            </w:r>
            <w:r w:rsidR="00022E40" w:rsidRPr="00F04C2F">
              <w:rPr>
                <w:rFonts w:ascii="Times New Roman" w:hAnsi="Times New Roman" w:cs="Times New Roman"/>
                <w:sz w:val="24"/>
                <w:szCs w:val="24"/>
                <w:lang w:val="uk-UA"/>
              </w:rPr>
              <w:t xml:space="preserve">аналогічного </w:t>
            </w:r>
            <w:r w:rsidRPr="00F04C2F">
              <w:rPr>
                <w:rFonts w:ascii="Times New Roman" w:hAnsi="Times New Roman" w:cs="Times New Roman"/>
                <w:sz w:val="24"/>
                <w:szCs w:val="24"/>
                <w:lang w:val="uk-UA"/>
              </w:rPr>
              <w:t>д</w:t>
            </w:r>
            <w:r w:rsidR="00022E40" w:rsidRPr="00F04C2F">
              <w:rPr>
                <w:rFonts w:ascii="Times New Roman" w:hAnsi="Times New Roman" w:cs="Times New Roman"/>
                <w:sz w:val="24"/>
                <w:szCs w:val="24"/>
                <w:lang w:val="uk-UA"/>
              </w:rPr>
              <w:t>огово</w:t>
            </w:r>
            <w:r w:rsidR="00DD0FE9" w:rsidRPr="00F04C2F">
              <w:rPr>
                <w:rFonts w:ascii="Times New Roman" w:hAnsi="Times New Roman" w:cs="Times New Roman"/>
                <w:sz w:val="24"/>
                <w:szCs w:val="24"/>
                <w:lang w:val="uk-UA"/>
              </w:rPr>
              <w:t>р</w:t>
            </w:r>
            <w:r w:rsidRPr="00F04C2F">
              <w:rPr>
                <w:rFonts w:ascii="Times New Roman" w:hAnsi="Times New Roman" w:cs="Times New Roman"/>
                <w:sz w:val="24"/>
                <w:szCs w:val="24"/>
                <w:lang w:val="uk-UA"/>
              </w:rPr>
              <w:t>у</w:t>
            </w:r>
            <w:r w:rsidR="00022E40" w:rsidRPr="00F04C2F">
              <w:rPr>
                <w:rFonts w:ascii="Times New Roman" w:hAnsi="Times New Roman" w:cs="Times New Roman"/>
                <w:sz w:val="24"/>
                <w:szCs w:val="24"/>
                <w:lang w:val="uk-UA"/>
              </w:rPr>
              <w:t>,</w:t>
            </w:r>
            <w:r w:rsidR="00807C7F">
              <w:rPr>
                <w:rFonts w:ascii="Times New Roman" w:hAnsi="Times New Roman" w:cs="Times New Roman"/>
                <w:sz w:val="24"/>
                <w:szCs w:val="24"/>
                <w:lang w:val="uk-UA"/>
              </w:rPr>
              <w:t xml:space="preserve"> вказаного в Довідці</w:t>
            </w:r>
            <w:r w:rsidR="00DD0FE9" w:rsidRPr="00F04C2F">
              <w:rPr>
                <w:rFonts w:ascii="Times New Roman" w:hAnsi="Times New Roman" w:cs="Times New Roman"/>
                <w:sz w:val="24"/>
                <w:szCs w:val="24"/>
                <w:lang w:val="uk-UA"/>
              </w:rPr>
              <w:t>.</w:t>
            </w:r>
          </w:p>
          <w:p w:rsidR="00DD0FE9" w:rsidRPr="00F04C2F" w:rsidRDefault="00C524AF" w:rsidP="00022E40">
            <w:pPr>
              <w:widowControl w:val="0"/>
              <w:autoSpaceDE w:val="0"/>
              <w:autoSpaceDN w:val="0"/>
              <w:adjustRightInd w:val="0"/>
              <w:jc w:val="both"/>
              <w:rPr>
                <w:rFonts w:ascii="Times New Roman" w:hAnsi="Times New Roman" w:cs="Times New Roman"/>
                <w:sz w:val="24"/>
                <w:szCs w:val="24"/>
                <w:lang w:val="uk-UA"/>
              </w:rPr>
            </w:pPr>
            <w:r w:rsidRPr="00F04C2F">
              <w:rPr>
                <w:rFonts w:ascii="Times New Roman" w:hAnsi="Times New Roman" w:cs="Times New Roman"/>
                <w:sz w:val="24"/>
                <w:szCs w:val="24"/>
                <w:lang w:val="uk-UA"/>
              </w:rPr>
              <w:t>3)</w:t>
            </w:r>
            <w:r w:rsidR="00DD0FE9" w:rsidRPr="00F04C2F">
              <w:rPr>
                <w:rFonts w:ascii="Times New Roman" w:hAnsi="Times New Roman" w:cs="Times New Roman"/>
                <w:sz w:val="24"/>
                <w:szCs w:val="24"/>
                <w:lang w:val="uk-UA"/>
              </w:rPr>
              <w:t>П</w:t>
            </w:r>
            <w:r w:rsidR="00DD0FE9" w:rsidRPr="00F04C2F">
              <w:rPr>
                <w:rFonts w:ascii="Times New Roman" w:hAnsi="Times New Roman" w:cs="Times New Roman"/>
                <w:sz w:val="24"/>
                <w:szCs w:val="24"/>
              </w:rPr>
              <w:t>озитивн</w:t>
            </w:r>
            <w:r w:rsidR="00DD0FE9" w:rsidRPr="00F04C2F">
              <w:rPr>
                <w:rFonts w:ascii="Times New Roman" w:hAnsi="Times New Roman" w:cs="Times New Roman"/>
                <w:sz w:val="24"/>
                <w:szCs w:val="24"/>
                <w:lang w:val="uk-UA"/>
              </w:rPr>
              <w:t>ий</w:t>
            </w:r>
            <w:r w:rsidR="00DD0FE9" w:rsidRPr="00F04C2F">
              <w:rPr>
                <w:rFonts w:ascii="Times New Roman" w:hAnsi="Times New Roman" w:cs="Times New Roman"/>
                <w:sz w:val="24"/>
                <w:szCs w:val="24"/>
              </w:rPr>
              <w:t xml:space="preserve"> лист-відгук</w:t>
            </w:r>
            <w:r w:rsidR="00DD0FE9" w:rsidRPr="00F04C2F">
              <w:rPr>
                <w:rFonts w:ascii="Times New Roman" w:hAnsi="Times New Roman" w:cs="Times New Roman"/>
                <w:sz w:val="24"/>
                <w:szCs w:val="24"/>
                <w:lang w:val="uk-UA"/>
              </w:rPr>
              <w:t xml:space="preserve"> від</w:t>
            </w:r>
            <w:r w:rsidR="00DD0FE9" w:rsidRPr="00F04C2F">
              <w:rPr>
                <w:rFonts w:ascii="Times New Roman" w:hAnsi="Times New Roman" w:cs="Times New Roman"/>
                <w:sz w:val="24"/>
                <w:szCs w:val="24"/>
              </w:rPr>
              <w:t xml:space="preserve"> контрагента про належне та повне виконання умов договору, </w:t>
            </w:r>
            <w:r w:rsidR="00807C7F">
              <w:rPr>
                <w:rFonts w:ascii="Times New Roman" w:hAnsi="Times New Roman" w:cs="Times New Roman"/>
                <w:sz w:val="24"/>
                <w:szCs w:val="24"/>
                <w:lang w:val="uk-UA"/>
              </w:rPr>
              <w:t>вказаного в</w:t>
            </w:r>
            <w:r w:rsidR="00807C7F">
              <w:rPr>
                <w:rFonts w:ascii="Times New Roman" w:hAnsi="Times New Roman" w:cs="Times New Roman"/>
                <w:sz w:val="24"/>
                <w:szCs w:val="24"/>
              </w:rPr>
              <w:t xml:space="preserve"> Довід</w:t>
            </w:r>
            <w:r w:rsidR="00807C7F">
              <w:rPr>
                <w:rFonts w:ascii="Times New Roman" w:hAnsi="Times New Roman" w:cs="Times New Roman"/>
                <w:sz w:val="24"/>
                <w:szCs w:val="24"/>
                <w:lang w:val="uk-UA"/>
              </w:rPr>
              <w:t>ці</w:t>
            </w:r>
            <w:r w:rsidR="00DD0FE9" w:rsidRPr="00F04C2F">
              <w:rPr>
                <w:rFonts w:ascii="Times New Roman" w:hAnsi="Times New Roman" w:cs="Times New Roman"/>
                <w:sz w:val="24"/>
                <w:szCs w:val="24"/>
              </w:rPr>
              <w:t xml:space="preserve"> (лист-відгук</w:t>
            </w:r>
            <w:r w:rsidR="00DD0FE9" w:rsidRPr="00F04C2F">
              <w:rPr>
                <w:rFonts w:ascii="Times New Roman" w:hAnsi="Times New Roman" w:cs="Times New Roman"/>
                <w:sz w:val="24"/>
                <w:szCs w:val="24"/>
                <w:lang w:val="uk-UA"/>
              </w:rPr>
              <w:t xml:space="preserve"> має бути виданий не раніше дати публікації оголошення по даному тендеру</w:t>
            </w:r>
            <w:r w:rsidR="00DD0FE9" w:rsidRPr="00F04C2F">
              <w:rPr>
                <w:rFonts w:ascii="Times New Roman" w:hAnsi="Times New Roman" w:cs="Times New Roman"/>
                <w:sz w:val="24"/>
                <w:szCs w:val="24"/>
              </w:rPr>
              <w:t>).</w:t>
            </w:r>
          </w:p>
          <w:p w:rsidR="00022E40" w:rsidRPr="00F04C2F" w:rsidRDefault="009B66D2" w:rsidP="00022E40">
            <w:pPr>
              <w:widowControl w:val="0"/>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022E40" w:rsidRPr="00F04C2F">
              <w:rPr>
                <w:rFonts w:ascii="Times New Roman" w:hAnsi="Times New Roman" w:cs="Times New Roman"/>
                <w:sz w:val="24"/>
                <w:szCs w:val="24"/>
                <w:lang w:val="uk-UA"/>
              </w:rPr>
              <w:t xml:space="preserve">) Замовник має право перевірити </w:t>
            </w:r>
            <w:r w:rsidR="008D041E" w:rsidRPr="00F04C2F">
              <w:rPr>
                <w:rFonts w:ascii="Times New Roman" w:hAnsi="Times New Roman" w:cs="Times New Roman"/>
                <w:sz w:val="24"/>
                <w:szCs w:val="24"/>
                <w:lang w:val="uk-UA"/>
              </w:rPr>
              <w:t>на достовірність інформацію щодо належного та повного виконання умов аналогічного договору у контрагента, що зазначений у Довідці. В разі виявлення фактів фальсифікації Учасником – Замовник відхиляє таку тендерну пропозицію.</w:t>
            </w:r>
          </w:p>
          <w:p w:rsidR="00B073AF" w:rsidRPr="00470A51" w:rsidRDefault="00B073AF" w:rsidP="004050FE">
            <w:pPr>
              <w:pStyle w:val="rvps2"/>
              <w:widowControl w:val="0"/>
              <w:shd w:val="clear" w:color="auto" w:fill="FFFFFF"/>
              <w:spacing w:before="0" w:after="0"/>
              <w:jc w:val="both"/>
            </w:pPr>
            <w:r w:rsidRPr="00470A51">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w:t>
            </w:r>
            <w:r w:rsidR="00376E76">
              <w:t xml:space="preserve"> з врахуванням О</w:t>
            </w:r>
            <w:r w:rsidR="00410D3B">
              <w:t>собливостей.</w:t>
            </w:r>
          </w:p>
          <w:p w:rsidR="00B073AF" w:rsidRPr="00470A51" w:rsidRDefault="00B073AF" w:rsidP="004050FE">
            <w:pPr>
              <w:pStyle w:val="rvps2"/>
              <w:widowControl w:val="0"/>
              <w:shd w:val="clear" w:color="auto" w:fill="FFFFFF"/>
              <w:spacing w:before="0" w:after="0"/>
              <w:jc w:val="both"/>
            </w:pPr>
            <w:r w:rsidRPr="00470A51">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B073AF" w:rsidRPr="00470A51" w:rsidRDefault="00B073AF" w:rsidP="004050FE">
            <w:pPr>
              <w:pStyle w:val="rvps2"/>
              <w:widowControl w:val="0"/>
              <w:shd w:val="clear" w:color="auto" w:fill="FFFFFF"/>
              <w:spacing w:before="0" w:after="0"/>
              <w:jc w:val="both"/>
            </w:pPr>
            <w:r w:rsidRPr="00470A51">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w:t>
            </w:r>
            <w:r w:rsidRPr="00470A51">
              <w:lastRenderedPageBreak/>
              <w:t>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073AF" w:rsidRPr="00470A51" w:rsidRDefault="00B073AF" w:rsidP="004050FE">
            <w:pPr>
              <w:pStyle w:val="rvps2"/>
              <w:widowControl w:val="0"/>
              <w:shd w:val="clear" w:color="auto" w:fill="FFFFFF"/>
              <w:spacing w:before="0" w:after="0"/>
              <w:jc w:val="both"/>
            </w:pPr>
            <w:r w:rsidRPr="00470A5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073AF" w:rsidRPr="00470A51" w:rsidRDefault="00B073AF" w:rsidP="004050FE">
            <w:pPr>
              <w:pStyle w:val="rvps2"/>
              <w:widowControl w:val="0"/>
              <w:shd w:val="clear" w:color="auto" w:fill="FFFFFF"/>
              <w:spacing w:before="0" w:after="0"/>
              <w:jc w:val="both"/>
            </w:pPr>
            <w:r w:rsidRPr="00470A51">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073AF" w:rsidRPr="00470A51" w:rsidRDefault="00B073AF" w:rsidP="004050FE">
            <w:pPr>
              <w:pStyle w:val="rvps2"/>
              <w:widowControl w:val="0"/>
              <w:shd w:val="clear" w:color="auto" w:fill="FFFFFF"/>
              <w:spacing w:before="0" w:after="0"/>
              <w:jc w:val="both"/>
            </w:pPr>
            <w:r w:rsidRPr="00470A51">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073AF" w:rsidRPr="00470A51" w:rsidRDefault="00B073AF" w:rsidP="004050FE">
            <w:pPr>
              <w:pStyle w:val="rvps2"/>
              <w:widowControl w:val="0"/>
              <w:shd w:val="clear" w:color="auto" w:fill="FFFFFF"/>
              <w:spacing w:before="0" w:after="0"/>
              <w:jc w:val="both"/>
            </w:pPr>
            <w:r w:rsidRPr="00470A5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073AF" w:rsidRPr="00470A51" w:rsidRDefault="00B073AF" w:rsidP="004050FE">
            <w:pPr>
              <w:pStyle w:val="rvps2"/>
              <w:widowControl w:val="0"/>
              <w:shd w:val="clear" w:color="auto" w:fill="FFFFFF"/>
              <w:spacing w:before="0" w:after="0"/>
              <w:jc w:val="both"/>
            </w:pPr>
            <w:r w:rsidRPr="00470A51">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B073AF" w:rsidRPr="00470A51" w:rsidRDefault="00B073AF" w:rsidP="004050FE">
            <w:pPr>
              <w:pStyle w:val="rvps2"/>
              <w:widowControl w:val="0"/>
              <w:shd w:val="clear" w:color="auto" w:fill="FFFFFF"/>
              <w:spacing w:before="0" w:after="0"/>
              <w:jc w:val="both"/>
            </w:pPr>
            <w:r w:rsidRPr="00470A51">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073AF" w:rsidRPr="00470A51" w:rsidRDefault="00B073AF" w:rsidP="004050FE">
            <w:pPr>
              <w:pStyle w:val="rvps2"/>
              <w:widowControl w:val="0"/>
              <w:shd w:val="clear" w:color="auto" w:fill="FFFFFF"/>
              <w:spacing w:before="0" w:after="0"/>
              <w:jc w:val="both"/>
            </w:pPr>
            <w:r w:rsidRPr="00470A51">
              <w:t>8) учасник процедури закупівлі визнаний у встановленому законом порядку банкрутом та стосовно нього відкрита ліквідаційна процедура;</w:t>
            </w:r>
          </w:p>
          <w:p w:rsidR="00B073AF" w:rsidRPr="00470A51" w:rsidRDefault="00B073AF" w:rsidP="004050FE">
            <w:pPr>
              <w:pStyle w:val="rvps2"/>
              <w:widowControl w:val="0"/>
              <w:shd w:val="clear" w:color="auto" w:fill="FFFFFF"/>
              <w:spacing w:before="0" w:after="0"/>
              <w:jc w:val="both"/>
            </w:pPr>
            <w:r w:rsidRPr="00470A5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073AF" w:rsidRPr="00470A51" w:rsidRDefault="00B073AF" w:rsidP="004050FE">
            <w:pPr>
              <w:pStyle w:val="rvps2"/>
              <w:widowControl w:val="0"/>
              <w:shd w:val="clear" w:color="auto" w:fill="FFFFFF"/>
              <w:spacing w:before="0" w:after="0"/>
              <w:jc w:val="both"/>
            </w:pPr>
            <w:r w:rsidRPr="00470A5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073AF" w:rsidRPr="00470A51" w:rsidRDefault="00B073AF" w:rsidP="004050FE">
            <w:pPr>
              <w:pStyle w:val="rvps2"/>
              <w:widowControl w:val="0"/>
              <w:shd w:val="clear" w:color="auto" w:fill="FFFFFF"/>
              <w:spacing w:before="0" w:after="0"/>
              <w:jc w:val="both"/>
            </w:pPr>
            <w:r w:rsidRPr="00470A51">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B073AF" w:rsidRPr="00470A51" w:rsidRDefault="00B073AF" w:rsidP="004050FE">
            <w:pPr>
              <w:pStyle w:val="rvps2"/>
              <w:widowControl w:val="0"/>
              <w:shd w:val="clear" w:color="auto" w:fill="FFFFFF"/>
              <w:spacing w:before="0" w:after="0"/>
              <w:jc w:val="both"/>
            </w:pPr>
            <w:r w:rsidRPr="00470A51">
              <w:t xml:space="preserve">12) службова (посадова) особа учасника процедури закупівлі, </w:t>
            </w:r>
            <w:r w:rsidRPr="00470A51">
              <w:lastRenderedPageBreak/>
              <w:t>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073AF" w:rsidRPr="00470A51" w:rsidRDefault="00B073AF" w:rsidP="004050FE">
            <w:pPr>
              <w:pStyle w:val="rvps2"/>
              <w:widowControl w:val="0"/>
              <w:shd w:val="clear" w:color="auto" w:fill="FFFFFF"/>
              <w:spacing w:before="0" w:after="0"/>
              <w:jc w:val="both"/>
            </w:pPr>
            <w:r w:rsidRPr="00470A51">
              <w:t>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B073AF" w:rsidRDefault="00B073AF" w:rsidP="004050FE">
            <w:pPr>
              <w:pStyle w:val="rvps2"/>
              <w:widowControl w:val="0"/>
              <w:shd w:val="clear" w:color="auto" w:fill="FFFFFF"/>
              <w:spacing w:before="0" w:after="0"/>
              <w:jc w:val="both"/>
              <w:rPr>
                <w:rFonts w:ascii="Times New Roman;Times New Roman" w:hAnsi="Times New Roman;Times New Roman" w:cs="Times New Roman;Times New Roman"/>
                <w:color w:val="000000"/>
                <w:shd w:val="clear" w:color="auto" w:fill="FFFFFF"/>
                <w:lang w:eastAsia="en-US"/>
              </w:rPr>
            </w:pPr>
            <w:r w:rsidRPr="00470A51">
              <w:t xml:space="preserve">5.4. </w:t>
            </w:r>
            <w:r w:rsidRPr="00470A51">
              <w:rPr>
                <w:rFonts w:ascii="Times New Roman;Times New Roman" w:hAnsi="Times New Roman;Times New Roman" w:cs="Times New Roman;Times New Roman"/>
                <w:color w:val="000000"/>
                <w:shd w:val="clear" w:color="auto" w:fill="FFFFFF"/>
                <w:lang w:eastAsia="en-US"/>
              </w:rPr>
              <w:t>Учасник процедури закупівлі підтверджує відсутність підстав</w:t>
            </w:r>
            <w:r w:rsidR="00B74D07">
              <w:rPr>
                <w:rFonts w:ascii="Times New Roman;Times New Roman" w:hAnsi="Times New Roman;Times New Roman" w:cs="Times New Roman;Times New Roman"/>
                <w:color w:val="000000"/>
                <w:shd w:val="clear" w:color="auto" w:fill="FFFFFF"/>
                <w:lang w:eastAsia="en-US"/>
              </w:rPr>
              <w:t xml:space="preserve"> визначених статтею 17 (крім пункту 13 частини першої статті 17 Закону)</w:t>
            </w:r>
            <w:r w:rsidRPr="00470A51">
              <w:rPr>
                <w:rFonts w:ascii="Times New Roman;Times New Roman" w:hAnsi="Times New Roman;Times New Roman" w:cs="Times New Roman;Times New Roman"/>
                <w:color w:val="000000"/>
                <w:shd w:val="clear" w:color="auto" w:fill="FFFFFF"/>
                <w:lang w:eastAsia="en-US"/>
              </w:rPr>
              <w:t xml:space="preserve">, </w:t>
            </w:r>
            <w:r w:rsidR="00DF027C">
              <w:rPr>
                <w:rFonts w:ascii="Times New Roman;Times New Roman" w:hAnsi="Times New Roman;Times New Roman" w:cs="Times New Roman;Times New Roman"/>
                <w:color w:val="000000"/>
                <w:shd w:val="clear" w:color="auto" w:fill="FFFFFF"/>
                <w:lang w:eastAsia="en-US"/>
              </w:rPr>
              <w:t xml:space="preserve">згідно </w:t>
            </w:r>
            <w:r w:rsidR="00376E76">
              <w:rPr>
                <w:rFonts w:ascii="Times New Roman;Times New Roman" w:hAnsi="Times New Roman;Times New Roman" w:cs="Times New Roman;Times New Roman"/>
                <w:color w:val="000000"/>
                <w:shd w:val="clear" w:color="auto" w:fill="FFFFFF"/>
                <w:lang w:eastAsia="en-US"/>
              </w:rPr>
              <w:t>Особливостей</w:t>
            </w:r>
            <w:r w:rsidRPr="00470A51">
              <w:rPr>
                <w:rFonts w:ascii="Times New Roman;Times New Roman" w:hAnsi="Times New Roman;Times New Roman" w:cs="Times New Roman;Times New Roman"/>
                <w:color w:val="000000"/>
                <w:shd w:val="clear" w:color="auto" w:fill="FFFFFF"/>
                <w:lang w:eastAsia="en-US"/>
              </w:rPr>
              <w:t>, шляхом самостійного декларування відсутності таких підстав в електронній системі закупівель під час подання тендерної пропозиції.</w:t>
            </w:r>
          </w:p>
          <w:p w:rsidR="0049318A" w:rsidRPr="0049318A" w:rsidRDefault="0049318A" w:rsidP="004050FE">
            <w:pPr>
              <w:pStyle w:val="rvps2"/>
              <w:widowControl w:val="0"/>
              <w:shd w:val="clear" w:color="auto" w:fill="FFFFFF"/>
              <w:spacing w:before="0" w:after="0"/>
              <w:jc w:val="both"/>
              <w:rPr>
                <w:lang w:val="ru-RU"/>
              </w:rPr>
            </w:pPr>
            <w:r>
              <w:rPr>
                <w:rFonts w:ascii="Times New Roman;Times New Roman" w:hAnsi="Times New Roman;Times New Roman" w:cs="Times New Roman;Times New Roman"/>
                <w:color w:val="000000"/>
                <w:shd w:val="clear" w:color="auto" w:fill="FFFFFF"/>
                <w:lang w:eastAsia="en-US"/>
              </w:rPr>
              <w:t xml:space="preserve">5.5. Учасник процедури закупівлі самостійно несе всі витрати </w:t>
            </w:r>
            <w:r w:rsidRPr="0049318A">
              <w:rPr>
                <w:color w:val="000000"/>
                <w:shd w:val="clear" w:color="auto" w:fill="FFFFFF"/>
                <w:lang w:eastAsia="en-US"/>
              </w:rPr>
              <w:t>пов’</w:t>
            </w:r>
            <w:r w:rsidRPr="0049318A">
              <w:rPr>
                <w:color w:val="000000"/>
                <w:shd w:val="clear" w:color="auto" w:fill="FFFFFF"/>
                <w:lang w:val="ru-RU" w:eastAsia="en-US"/>
              </w:rPr>
              <w:t xml:space="preserve">язані з підготовкою та поданням його тендерної пропозиції. </w:t>
            </w:r>
            <w:r>
              <w:rPr>
                <w:color w:val="000000"/>
                <w:shd w:val="clear" w:color="auto" w:fill="FFFFFF"/>
                <w:lang w:val="ru-RU" w:eastAsia="en-US"/>
              </w:rPr>
              <w:t xml:space="preserve">До розрахунку ціни пропозиції не включаються будь-які витрати, понесені учасником у процесі проведення процедури закупівлі та укладання договору про закупівлю. Понесені витрати не відшкодовуються, у тому числі у разі відміни торгів чи визнання торгів, такими що не відбулися. </w:t>
            </w:r>
          </w:p>
          <w:p w:rsidR="00B073AF" w:rsidRPr="00470A51" w:rsidRDefault="0049318A" w:rsidP="004050FE">
            <w:pPr>
              <w:pStyle w:val="rvps2"/>
              <w:widowControl w:val="0"/>
              <w:shd w:val="clear" w:color="auto" w:fill="FFFFFF"/>
              <w:spacing w:before="0" w:after="0"/>
              <w:jc w:val="both"/>
            </w:pPr>
            <w:r>
              <w:t>5.6</w:t>
            </w:r>
            <w:r w:rsidR="00B073AF" w:rsidRPr="00470A51">
              <w:t>.</w:t>
            </w:r>
            <w:r w:rsidR="00B073AF" w:rsidRPr="00470A51">
              <w:rPr>
                <w:rFonts w:ascii="Times New Roman;Times New Roman" w:hAnsi="Times New Roman;Times New Roman" w:cs="Times New Roman;Times New Roman"/>
                <w:color w:val="000000"/>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 що підтверджують відсутність підстав, визначених пунктами 3, 5, 6 і 12 частини першої та частиною другою статті 17 Закону, а саме:</w:t>
            </w:r>
          </w:p>
          <w:p w:rsidR="00B073AF" w:rsidRPr="00470A51" w:rsidRDefault="00B073AF" w:rsidP="004050FE">
            <w:pPr>
              <w:pStyle w:val="rvps2"/>
              <w:widowControl w:val="0"/>
              <w:shd w:val="clear" w:color="auto" w:fill="FFFFFF"/>
              <w:spacing w:before="0" w:after="0"/>
              <w:jc w:val="both"/>
            </w:pPr>
            <w:r w:rsidRPr="00470A51">
              <w:rPr>
                <w:rFonts w:ascii="Times New Roman;Times New Roman" w:hAnsi="Times New Roman;Times New Roman" w:cs="Times New Roman;Times New Roman"/>
                <w:color w:val="000000"/>
                <w:lang w:eastAsia="en-US"/>
              </w:rPr>
              <w:t>- електронна довідка або оригінал довідки, або завірена копія документа(-ів), виданого відповідним органом, який має такі повноваження, про те, що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у сфері закупівель корупційного правопорушення (пункт 3 ч. 1 ст. 17 Закону);</w:t>
            </w:r>
          </w:p>
          <w:p w:rsidR="00B073AF" w:rsidRPr="00470A51" w:rsidRDefault="00B073AF" w:rsidP="004050FE">
            <w:pPr>
              <w:pStyle w:val="rvps2"/>
              <w:widowControl w:val="0"/>
              <w:numPr>
                <w:ilvl w:val="0"/>
                <w:numId w:val="2"/>
              </w:numPr>
              <w:shd w:val="clear" w:color="auto" w:fill="FFFFFF"/>
              <w:spacing w:before="0" w:after="0"/>
              <w:ind w:left="0" w:firstLine="0"/>
              <w:jc w:val="both"/>
              <w:rPr>
                <w:shd w:val="clear" w:color="auto" w:fill="FFFFFF"/>
              </w:rPr>
            </w:pPr>
            <w:r w:rsidRPr="00470A51">
              <w:rPr>
                <w:shd w:val="clear" w:color="auto" w:fill="FFFFFF"/>
              </w:rPr>
              <w:t xml:space="preserve">довідка,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w:t>
            </w:r>
            <w:r w:rsidRPr="00470A51">
              <w:rPr>
                <w:shd w:val="clear" w:color="auto" w:fill="FFFFFF"/>
              </w:rPr>
              <w:lastRenderedPageBreak/>
              <w:t>обмежень, передбачених кримінальним процесуальним законодавством України. Зазначена довідка надається щодо осіб (особи), визначених згідно п. 5, 6, 12 частини 1 ст. 17 Закону*;</w:t>
            </w:r>
          </w:p>
          <w:p w:rsidR="00B073AF" w:rsidRPr="00470A51" w:rsidRDefault="00B073AF" w:rsidP="004050FE">
            <w:pPr>
              <w:pStyle w:val="rvps2"/>
              <w:widowControl w:val="0"/>
              <w:shd w:val="clear" w:color="auto" w:fill="FFFFFF"/>
              <w:spacing w:before="0" w:after="0"/>
              <w:jc w:val="both"/>
            </w:pPr>
            <w:r w:rsidRPr="00470A51">
              <w:t>* на період дії воєнного стану на території України Учасник – переможець закупівлі надає Витяг з інформаційно-аналітичної системи «Облік відомостей про притягнення особи до кримінальної відповідальності та наявності судимості» про притягнення до кримінальної відповідальності, відсутність / наявність судимості або обмежень, передбачених кримінально-процесуальним законодавством України (відповідно до наказу МВС від 30.03.2022 № 207 «Деякі питання ведення обліку відомостей про притягнення особи до кримінальної відповідальності та наявності судимості», зареєстрованого в Міністерстві юстиції України 15.04.2022 за № 425/37761).</w:t>
            </w:r>
          </w:p>
          <w:p w:rsidR="00B073AF" w:rsidRPr="00470A51" w:rsidRDefault="00B073AF" w:rsidP="004050FE">
            <w:pPr>
              <w:pStyle w:val="rvps2"/>
              <w:widowControl w:val="0"/>
              <w:numPr>
                <w:ilvl w:val="0"/>
                <w:numId w:val="2"/>
              </w:numPr>
              <w:shd w:val="clear" w:color="auto" w:fill="FFFFFF"/>
              <w:spacing w:before="0" w:after="0"/>
              <w:ind w:left="0" w:firstLine="0"/>
              <w:jc w:val="both"/>
            </w:pPr>
            <w:r w:rsidRPr="00470A51">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B073AF" w:rsidRPr="00470A51" w:rsidRDefault="0049318A" w:rsidP="004050FE">
            <w:pPr>
              <w:pStyle w:val="rvps2"/>
              <w:widowControl w:val="0"/>
              <w:shd w:val="clear" w:color="auto" w:fill="FFFFFF"/>
              <w:spacing w:before="0" w:after="0"/>
              <w:jc w:val="both"/>
            </w:pPr>
            <w:r>
              <w:t>5.7</w:t>
            </w:r>
            <w:r w:rsidR="00B073AF" w:rsidRPr="00470A51">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B073AF" w:rsidRPr="00470A51" w:rsidRDefault="0049318A" w:rsidP="004050FE">
            <w:pPr>
              <w:pStyle w:val="13"/>
              <w:widowControl w:val="0"/>
              <w:spacing w:line="240" w:lineRule="auto"/>
              <w:ind w:right="113"/>
              <w:jc w:val="both"/>
              <w:rPr>
                <w:rFonts w:ascii="Times New Roman" w:hAnsi="Times New Roman"/>
                <w:sz w:val="24"/>
                <w:szCs w:val="24"/>
                <w:lang w:val="uk-UA"/>
              </w:rPr>
            </w:pPr>
            <w:r>
              <w:rPr>
                <w:rFonts w:ascii="Times New Roman" w:hAnsi="Times New Roman" w:cs="Times New Roman"/>
                <w:color w:val="auto"/>
                <w:sz w:val="24"/>
                <w:szCs w:val="24"/>
                <w:lang w:val="uk-UA"/>
              </w:rPr>
              <w:t>5.8</w:t>
            </w:r>
            <w:r w:rsidR="00B073AF" w:rsidRPr="00470A51">
              <w:rPr>
                <w:rFonts w:ascii="Times New Roman" w:hAnsi="Times New Roman" w:cs="Times New Roman"/>
                <w:color w:val="auto"/>
                <w:sz w:val="24"/>
                <w:szCs w:val="24"/>
                <w:lang w:val="uk-UA"/>
              </w:rPr>
              <w:t xml:space="preserve">. </w:t>
            </w:r>
            <w:r w:rsidR="00B073AF" w:rsidRPr="00470A51">
              <w:rPr>
                <w:rFonts w:ascii="Times New Roman" w:hAnsi="Times New Roman" w:cs="Times New Roman"/>
                <w:sz w:val="24"/>
                <w:szCs w:val="24"/>
                <w:shd w:val="clear" w:color="auto" w:fill="FFFFFF"/>
                <w:lang w:val="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tc>
      </w:tr>
      <w:tr w:rsidR="00B073AF" w:rsidRPr="00470A51" w:rsidTr="00B74D07">
        <w:trPr>
          <w:trHeight w:val="520"/>
          <w:jc w:val="center"/>
        </w:trPr>
        <w:tc>
          <w:tcPr>
            <w:tcW w:w="653"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pStyle w:val="13"/>
              <w:widowControl w:val="0"/>
              <w:spacing w:line="240" w:lineRule="auto"/>
              <w:rPr>
                <w:rFonts w:ascii="Times New Roman" w:eastAsia="Times New Roman" w:hAnsi="Times New Roman" w:cs="Times New Roman"/>
                <w:color w:val="auto"/>
                <w:sz w:val="24"/>
                <w:szCs w:val="24"/>
                <w:lang w:val="uk-UA"/>
              </w:rPr>
            </w:pPr>
            <w:r w:rsidRPr="00470A51">
              <w:rPr>
                <w:rFonts w:ascii="Times New Roman" w:eastAsia="Times New Roman" w:hAnsi="Times New Roman" w:cs="Times New Roman"/>
                <w:color w:val="auto"/>
                <w:sz w:val="24"/>
                <w:szCs w:val="24"/>
                <w:lang w:val="uk-UA"/>
              </w:rPr>
              <w:lastRenderedPageBreak/>
              <w:t>6</w:t>
            </w:r>
          </w:p>
        </w:tc>
        <w:tc>
          <w:tcPr>
            <w:tcW w:w="2546"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pStyle w:val="13"/>
              <w:widowControl w:val="0"/>
              <w:spacing w:line="240" w:lineRule="auto"/>
              <w:ind w:right="113"/>
              <w:rPr>
                <w:rFonts w:ascii="Times New Roman" w:hAnsi="Times New Roman" w:cs="Times New Roman"/>
                <w:color w:val="auto"/>
                <w:sz w:val="24"/>
                <w:szCs w:val="24"/>
                <w:lang w:val="uk-UA" w:eastAsia="uk-UA"/>
              </w:rPr>
            </w:pPr>
            <w:r w:rsidRPr="00470A51">
              <w:rPr>
                <w:rFonts w:ascii="Times New Roman" w:hAnsi="Times New Roman" w:cs="Times New Roman"/>
                <w:color w:val="auto"/>
                <w:sz w:val="24"/>
                <w:szCs w:val="24"/>
                <w:lang w:val="uk-UA"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94" w:type="dxa"/>
            <w:tcBorders>
              <w:top w:val="single" w:sz="4" w:space="0" w:color="000000"/>
              <w:left w:val="single" w:sz="4" w:space="0" w:color="000000"/>
              <w:bottom w:val="single" w:sz="4" w:space="0" w:color="000000"/>
              <w:right w:val="single" w:sz="4" w:space="0" w:color="000000"/>
            </w:tcBorders>
          </w:tcPr>
          <w:p w:rsidR="00B073AF" w:rsidRDefault="00B073AF" w:rsidP="004050FE">
            <w:pPr>
              <w:widowControl w:val="0"/>
              <w:spacing w:line="240" w:lineRule="auto"/>
              <w:ind w:right="130"/>
              <w:jc w:val="both"/>
              <w:rPr>
                <w:rFonts w:ascii="Times New Roman" w:hAnsi="Times New Roman" w:cs="Times New Roman"/>
                <w:color w:val="auto"/>
                <w:sz w:val="24"/>
                <w:szCs w:val="24"/>
                <w:lang w:val="uk-UA"/>
              </w:rPr>
            </w:pPr>
            <w:r w:rsidRPr="00470A51">
              <w:rPr>
                <w:rFonts w:ascii="Times New Roman" w:hAnsi="Times New Roman" w:cs="Times New Roman"/>
                <w:color w:val="auto"/>
                <w:sz w:val="24"/>
                <w:szCs w:val="24"/>
                <w:lang w:val="uk-UA" w:eastAsia="uk-UA"/>
              </w:rPr>
              <w:t>6.1. Учасники процедури закупівлі повинні надати у складі те</w:t>
            </w:r>
            <w:r w:rsidR="00DF7825">
              <w:rPr>
                <w:rFonts w:ascii="Times New Roman" w:hAnsi="Times New Roman" w:cs="Times New Roman"/>
                <w:color w:val="auto"/>
                <w:sz w:val="24"/>
                <w:szCs w:val="24"/>
                <w:lang w:val="uk-UA" w:eastAsia="uk-UA"/>
              </w:rPr>
              <w:t>ндерної пропозиції</w:t>
            </w:r>
            <w:r w:rsidRPr="00470A51">
              <w:rPr>
                <w:rFonts w:ascii="Times New Roman" w:hAnsi="Times New Roman" w:cs="Times New Roman"/>
                <w:color w:val="auto"/>
                <w:sz w:val="24"/>
                <w:szCs w:val="24"/>
                <w:lang w:val="uk-UA" w:eastAsia="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та передбачені відповідними розділами і додатками тендерної документації</w:t>
            </w:r>
            <w:r w:rsidRPr="00470A51">
              <w:rPr>
                <w:rFonts w:ascii="Times New Roman" w:hAnsi="Times New Roman" w:cs="Times New Roman"/>
                <w:color w:val="auto"/>
                <w:sz w:val="24"/>
                <w:szCs w:val="24"/>
                <w:lang w:val="uk-UA"/>
              </w:rPr>
              <w:t>.</w:t>
            </w:r>
          </w:p>
          <w:p w:rsidR="007F23FB" w:rsidRPr="00470A51" w:rsidRDefault="007F23FB" w:rsidP="004050FE">
            <w:pPr>
              <w:widowControl w:val="0"/>
              <w:spacing w:line="240" w:lineRule="auto"/>
              <w:ind w:right="130"/>
              <w:jc w:val="both"/>
              <w:rPr>
                <w:rFonts w:ascii="Times New Roman" w:hAnsi="Times New Roman"/>
                <w:sz w:val="24"/>
                <w:szCs w:val="24"/>
                <w:lang w:val="uk-UA"/>
              </w:rPr>
            </w:pPr>
            <w:r>
              <w:rPr>
                <w:rFonts w:ascii="Times New Roman" w:hAnsi="Times New Roman" w:cs="Times New Roman"/>
                <w:color w:val="auto"/>
                <w:sz w:val="24"/>
                <w:szCs w:val="24"/>
                <w:lang w:val="uk-UA"/>
              </w:rPr>
              <w:t xml:space="preserve">6.2. Учасник процедури закупівлі у складі тендерної пропозиції має надати Замовнику </w:t>
            </w:r>
            <w:r w:rsidR="0049318A">
              <w:rPr>
                <w:rFonts w:ascii="Times New Roman" w:hAnsi="Times New Roman" w:cs="Times New Roman"/>
                <w:color w:val="auto"/>
                <w:sz w:val="24"/>
                <w:szCs w:val="24"/>
                <w:lang w:val="uk-UA"/>
              </w:rPr>
              <w:t>копію документа дозвільного характеру на провадження певного виду господарської діяльності, якщо отримання дозволу на провадження такого виду діяльності передбачено законом.</w:t>
            </w:r>
          </w:p>
          <w:p w:rsidR="00B073AF" w:rsidRPr="00470A51" w:rsidRDefault="0049318A" w:rsidP="004050FE">
            <w:pPr>
              <w:widowControl w:val="0"/>
              <w:spacing w:line="240" w:lineRule="auto"/>
              <w:contextualSpacing/>
              <w:jc w:val="both"/>
              <w:rPr>
                <w:rFonts w:ascii="Times New Roman" w:eastAsia="Times New Roman" w:hAnsi="Times New Roman"/>
                <w:sz w:val="24"/>
                <w:szCs w:val="24"/>
                <w:lang w:val="uk-UA" w:eastAsia="uk-UA"/>
              </w:rPr>
            </w:pPr>
            <w:r>
              <w:rPr>
                <w:rFonts w:ascii="Times New Roman" w:eastAsia="Times New Roman" w:hAnsi="Times New Roman" w:cs="Times New Roman"/>
                <w:color w:val="auto"/>
                <w:sz w:val="24"/>
                <w:szCs w:val="24"/>
                <w:lang w:val="uk-UA" w:eastAsia="uk-UA"/>
              </w:rPr>
              <w:t>6.3</w:t>
            </w:r>
            <w:r w:rsidR="00B073AF" w:rsidRPr="00470A51">
              <w:rPr>
                <w:rFonts w:ascii="Times New Roman" w:eastAsia="Times New Roman" w:hAnsi="Times New Roman" w:cs="Times New Roman"/>
                <w:color w:val="auto"/>
                <w:sz w:val="24"/>
                <w:szCs w:val="24"/>
                <w:lang w:val="uk-UA" w:eastAsia="uk-UA"/>
              </w:rPr>
              <w:t>. Технічні, якісні характеристики предмета за</w:t>
            </w:r>
            <w:r w:rsidR="00D435B7">
              <w:rPr>
                <w:rFonts w:ascii="Times New Roman" w:eastAsia="Times New Roman" w:hAnsi="Times New Roman" w:cs="Times New Roman"/>
                <w:color w:val="auto"/>
                <w:sz w:val="24"/>
                <w:szCs w:val="24"/>
                <w:lang w:val="uk-UA" w:eastAsia="uk-UA"/>
              </w:rPr>
              <w:t>купівлі</w:t>
            </w:r>
            <w:r w:rsidR="00B073AF" w:rsidRPr="00470A51">
              <w:rPr>
                <w:rFonts w:ascii="Times New Roman" w:eastAsia="Times New Roman" w:hAnsi="Times New Roman" w:cs="Times New Roman"/>
                <w:color w:val="auto"/>
                <w:sz w:val="24"/>
                <w:szCs w:val="24"/>
                <w:lang w:val="uk-UA" w:eastAsia="uk-UA"/>
              </w:rPr>
              <w:t xml:space="preserve"> до предмета закупівлі визначаються замовником з урахуванням вимог, визначених законодавством та цією тендерною </w:t>
            </w:r>
            <w:r w:rsidR="00D435B7">
              <w:rPr>
                <w:rFonts w:ascii="Times New Roman" w:eastAsia="Times New Roman" w:hAnsi="Times New Roman" w:cs="Times New Roman"/>
                <w:color w:val="auto"/>
                <w:sz w:val="24"/>
                <w:szCs w:val="24"/>
                <w:lang w:val="uk-UA" w:eastAsia="uk-UA"/>
              </w:rPr>
              <w:t>документацією та відображені у Додатку №1 до цієї тендерної документації.</w:t>
            </w:r>
          </w:p>
        </w:tc>
      </w:tr>
      <w:tr w:rsidR="00B073AF" w:rsidRPr="00470A51" w:rsidTr="00B74D07">
        <w:trPr>
          <w:trHeight w:val="520"/>
          <w:jc w:val="center"/>
        </w:trPr>
        <w:tc>
          <w:tcPr>
            <w:tcW w:w="653"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pStyle w:val="13"/>
              <w:widowControl w:val="0"/>
              <w:spacing w:line="240" w:lineRule="auto"/>
              <w:rPr>
                <w:rFonts w:ascii="Times New Roman" w:eastAsia="Times New Roman" w:hAnsi="Times New Roman" w:cs="Times New Roman"/>
                <w:color w:val="auto"/>
                <w:sz w:val="24"/>
                <w:szCs w:val="24"/>
                <w:lang w:val="uk-UA"/>
              </w:rPr>
            </w:pPr>
            <w:r w:rsidRPr="00470A51">
              <w:rPr>
                <w:rFonts w:ascii="Times New Roman" w:eastAsia="Times New Roman" w:hAnsi="Times New Roman" w:cs="Times New Roman"/>
                <w:color w:val="auto"/>
                <w:sz w:val="24"/>
                <w:szCs w:val="24"/>
                <w:lang w:val="uk-UA"/>
              </w:rPr>
              <w:t>7</w:t>
            </w:r>
          </w:p>
        </w:tc>
        <w:tc>
          <w:tcPr>
            <w:tcW w:w="2546"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widowControl w:val="0"/>
              <w:spacing w:line="240" w:lineRule="auto"/>
              <w:contextualSpacing/>
              <w:jc w:val="both"/>
              <w:rPr>
                <w:rFonts w:ascii="Times New Roman" w:hAnsi="Times New Roman" w:cs="Times New Roman"/>
                <w:color w:val="auto"/>
                <w:sz w:val="24"/>
                <w:szCs w:val="24"/>
                <w:lang w:val="uk-UA" w:eastAsia="uk-UA"/>
              </w:rPr>
            </w:pPr>
            <w:r w:rsidRPr="00470A51">
              <w:rPr>
                <w:rFonts w:ascii="Times New Roman" w:hAnsi="Times New Roman" w:cs="Times New Roman"/>
                <w:color w:val="auto"/>
                <w:sz w:val="24"/>
                <w:szCs w:val="24"/>
                <w:lang w:val="uk-UA" w:eastAsia="uk-UA"/>
              </w:rPr>
              <w:t xml:space="preserve">Інформація про маркування, протоколи випробувань або сертифікати, що підтверджують </w:t>
            </w:r>
            <w:r w:rsidRPr="00470A51">
              <w:rPr>
                <w:rFonts w:ascii="Times New Roman" w:hAnsi="Times New Roman" w:cs="Times New Roman"/>
                <w:color w:val="auto"/>
                <w:sz w:val="24"/>
                <w:szCs w:val="24"/>
                <w:lang w:val="uk-UA" w:eastAsia="uk-UA"/>
              </w:rPr>
              <w:lastRenderedPageBreak/>
              <w:t>відповідність предмета закупівлі встановленим замовником вимогам (у разі потреби)</w:t>
            </w:r>
          </w:p>
        </w:tc>
        <w:tc>
          <w:tcPr>
            <w:tcW w:w="6894" w:type="dxa"/>
            <w:tcBorders>
              <w:top w:val="single" w:sz="4" w:space="0" w:color="000000"/>
              <w:left w:val="single" w:sz="4" w:space="0" w:color="000000"/>
              <w:bottom w:val="single" w:sz="4" w:space="0" w:color="000000"/>
              <w:right w:val="single" w:sz="4" w:space="0" w:color="000000"/>
            </w:tcBorders>
          </w:tcPr>
          <w:p w:rsidR="00D76C54" w:rsidRDefault="00D76C54" w:rsidP="00D76C54">
            <w:pPr>
              <w:widowControl w:val="0"/>
              <w:spacing w:line="240" w:lineRule="auto"/>
              <w:jc w:val="both"/>
              <w:rPr>
                <w:rFonts w:ascii="Times New Roman" w:eastAsia="Times New Roman" w:hAnsi="Times New Roman" w:cs="Times New Roman"/>
                <w:color w:val="auto"/>
                <w:sz w:val="24"/>
                <w:szCs w:val="24"/>
                <w:lang w:val="uk-UA" w:eastAsia="uk-UA"/>
              </w:rPr>
            </w:pPr>
          </w:p>
          <w:p w:rsidR="00D76C54" w:rsidRDefault="00D76C54" w:rsidP="00D76C54">
            <w:pPr>
              <w:widowControl w:val="0"/>
              <w:spacing w:line="240" w:lineRule="auto"/>
              <w:jc w:val="both"/>
              <w:rPr>
                <w:rFonts w:ascii="Times New Roman" w:eastAsia="Times New Roman" w:hAnsi="Times New Roman" w:cs="Times New Roman"/>
                <w:color w:val="auto"/>
                <w:sz w:val="24"/>
                <w:szCs w:val="24"/>
                <w:lang w:val="uk-UA" w:eastAsia="uk-UA"/>
              </w:rPr>
            </w:pPr>
          </w:p>
          <w:p w:rsidR="00D76C54" w:rsidRPr="00470A51" w:rsidRDefault="00D76C54" w:rsidP="00D76C54">
            <w:pPr>
              <w:widowControl w:val="0"/>
              <w:spacing w:line="240" w:lineRule="auto"/>
              <w:jc w:val="both"/>
              <w:rPr>
                <w:rFonts w:ascii="Times New Roman" w:eastAsia="Times New Roman" w:hAnsi="Times New Roman" w:cs="Times New Roman"/>
                <w:color w:val="auto"/>
                <w:sz w:val="24"/>
                <w:szCs w:val="24"/>
                <w:lang w:val="uk-UA" w:eastAsia="uk-UA"/>
              </w:rPr>
            </w:pPr>
            <w:r>
              <w:rPr>
                <w:rFonts w:ascii="Times New Roman" w:eastAsia="Times New Roman" w:hAnsi="Times New Roman" w:cs="Times New Roman"/>
                <w:color w:val="auto"/>
                <w:sz w:val="24"/>
                <w:szCs w:val="24"/>
                <w:lang w:val="uk-UA" w:eastAsia="uk-UA"/>
              </w:rPr>
              <w:t>Не передбачається</w:t>
            </w:r>
          </w:p>
        </w:tc>
      </w:tr>
      <w:tr w:rsidR="00B073AF" w:rsidRPr="00470A51" w:rsidTr="00B74D07">
        <w:trPr>
          <w:trHeight w:val="520"/>
          <w:jc w:val="center"/>
        </w:trPr>
        <w:tc>
          <w:tcPr>
            <w:tcW w:w="653"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widowControl w:val="0"/>
              <w:spacing w:line="240" w:lineRule="auto"/>
              <w:contextualSpacing/>
              <w:rPr>
                <w:rFonts w:ascii="Times New Roman" w:hAnsi="Times New Roman" w:cs="Times New Roman"/>
                <w:color w:val="auto"/>
                <w:sz w:val="24"/>
                <w:szCs w:val="24"/>
                <w:lang w:val="uk-UA" w:eastAsia="uk-UA"/>
              </w:rPr>
            </w:pPr>
            <w:r w:rsidRPr="00470A51">
              <w:rPr>
                <w:rFonts w:ascii="Times New Roman" w:hAnsi="Times New Roman" w:cs="Times New Roman"/>
                <w:color w:val="auto"/>
                <w:sz w:val="24"/>
                <w:szCs w:val="24"/>
                <w:lang w:val="uk-UA" w:eastAsia="uk-UA"/>
              </w:rPr>
              <w:lastRenderedPageBreak/>
              <w:t>8</w:t>
            </w:r>
          </w:p>
        </w:tc>
        <w:tc>
          <w:tcPr>
            <w:tcW w:w="2546"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widowControl w:val="0"/>
              <w:spacing w:line="240" w:lineRule="auto"/>
              <w:rPr>
                <w:rFonts w:ascii="Times New Roman" w:hAnsi="Times New Roman"/>
                <w:sz w:val="24"/>
                <w:szCs w:val="24"/>
                <w:lang w:val="uk-UA"/>
              </w:rPr>
            </w:pPr>
            <w:r w:rsidRPr="00470A51">
              <w:rPr>
                <w:rFonts w:ascii="Times New Roman" w:hAnsi="Times New Roman" w:cs="Times New Roman"/>
                <w:color w:val="auto"/>
                <w:sz w:val="24"/>
                <w:szCs w:val="24"/>
                <w:lang w:val="uk-UA"/>
              </w:rPr>
              <w:t xml:space="preserve">Інформація про </w:t>
            </w:r>
            <w:r w:rsidRPr="00470A51">
              <w:rPr>
                <w:rFonts w:ascii="Times New Roman" w:hAnsi="Times New Roman" w:cs="Times New Roman"/>
                <w:color w:val="auto"/>
                <w:sz w:val="24"/>
                <w:szCs w:val="24"/>
                <w:lang w:val="uk-UA" w:eastAsia="uk-UA"/>
              </w:rPr>
              <w:t xml:space="preserve">субпідрядника/ співвиконавця </w:t>
            </w:r>
            <w:r w:rsidRPr="00470A51">
              <w:rPr>
                <w:rFonts w:ascii="Times New Roman" w:hAnsi="Times New Roman" w:cs="Times New Roman"/>
                <w:color w:val="auto"/>
                <w:sz w:val="24"/>
                <w:szCs w:val="24"/>
                <w:lang w:val="uk-UA"/>
              </w:rPr>
              <w:t>(у випадку закупівлі робіт</w:t>
            </w:r>
            <w:r w:rsidRPr="00470A51">
              <w:rPr>
                <w:rFonts w:ascii="Times New Roman" w:hAnsi="Times New Roman" w:cs="Times New Roman"/>
                <w:color w:val="auto"/>
                <w:sz w:val="24"/>
                <w:szCs w:val="24"/>
                <w:lang w:val="uk-UA" w:eastAsia="uk-UA"/>
              </w:rPr>
              <w:t xml:space="preserve"> чи послуг</w:t>
            </w:r>
            <w:r w:rsidRPr="00470A51">
              <w:rPr>
                <w:rFonts w:ascii="Times New Roman" w:hAnsi="Times New Roman" w:cs="Times New Roman"/>
                <w:color w:val="auto"/>
                <w:sz w:val="24"/>
                <w:szCs w:val="24"/>
                <w:lang w:val="uk-UA"/>
              </w:rPr>
              <w:t>)</w:t>
            </w:r>
          </w:p>
        </w:tc>
        <w:tc>
          <w:tcPr>
            <w:tcW w:w="6894" w:type="dxa"/>
            <w:tcBorders>
              <w:top w:val="single" w:sz="4" w:space="0" w:color="000000"/>
              <w:left w:val="single" w:sz="4" w:space="0" w:color="000000"/>
              <w:bottom w:val="single" w:sz="4" w:space="0" w:color="000000"/>
              <w:right w:val="single" w:sz="4" w:space="0" w:color="000000"/>
            </w:tcBorders>
          </w:tcPr>
          <w:p w:rsidR="00807C7F" w:rsidRDefault="00807C7F" w:rsidP="004050FE">
            <w:pPr>
              <w:widowControl w:val="0"/>
              <w:spacing w:line="240" w:lineRule="auto"/>
              <w:contextualSpacing/>
              <w:jc w:val="both"/>
              <w:rPr>
                <w:rFonts w:ascii="Times New Roman" w:hAnsi="Times New Roman" w:cs="Times New Roman"/>
                <w:color w:val="auto"/>
                <w:sz w:val="24"/>
                <w:szCs w:val="24"/>
                <w:lang w:val="uk-UA" w:eastAsia="uk-UA"/>
              </w:rPr>
            </w:pPr>
          </w:p>
          <w:p w:rsidR="00807C7F" w:rsidRDefault="00807C7F" w:rsidP="004050FE">
            <w:pPr>
              <w:widowControl w:val="0"/>
              <w:spacing w:line="240" w:lineRule="auto"/>
              <w:contextualSpacing/>
              <w:jc w:val="both"/>
              <w:rPr>
                <w:rFonts w:ascii="Times New Roman" w:hAnsi="Times New Roman" w:cs="Times New Roman"/>
                <w:color w:val="auto"/>
                <w:sz w:val="24"/>
                <w:szCs w:val="24"/>
                <w:lang w:val="uk-UA" w:eastAsia="uk-UA"/>
              </w:rPr>
            </w:pPr>
          </w:p>
          <w:p w:rsidR="00B073AF" w:rsidRPr="00470A51" w:rsidRDefault="00B073AF" w:rsidP="004050FE">
            <w:pPr>
              <w:widowControl w:val="0"/>
              <w:spacing w:line="240" w:lineRule="auto"/>
              <w:contextualSpacing/>
              <w:jc w:val="both"/>
              <w:rPr>
                <w:rFonts w:ascii="Times New Roman" w:hAnsi="Times New Roman"/>
                <w:sz w:val="24"/>
                <w:szCs w:val="24"/>
                <w:lang w:val="uk-UA" w:eastAsia="uk-UA"/>
              </w:rPr>
            </w:pPr>
            <w:r w:rsidRPr="00470A51">
              <w:rPr>
                <w:rFonts w:ascii="Times New Roman" w:hAnsi="Times New Roman" w:cs="Times New Roman"/>
                <w:color w:val="auto"/>
                <w:sz w:val="24"/>
                <w:szCs w:val="24"/>
                <w:lang w:val="uk-UA" w:eastAsia="uk-UA"/>
              </w:rPr>
              <w:t>Не передбачається</w:t>
            </w:r>
          </w:p>
        </w:tc>
      </w:tr>
      <w:tr w:rsidR="00B073AF" w:rsidRPr="009B66D2" w:rsidTr="00B74D07">
        <w:trPr>
          <w:trHeight w:val="520"/>
          <w:jc w:val="center"/>
        </w:trPr>
        <w:tc>
          <w:tcPr>
            <w:tcW w:w="653"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widowControl w:val="0"/>
              <w:spacing w:line="240" w:lineRule="auto"/>
              <w:contextualSpacing/>
              <w:rPr>
                <w:rFonts w:ascii="Times New Roman" w:hAnsi="Times New Roman" w:cs="Times New Roman"/>
                <w:color w:val="auto"/>
                <w:sz w:val="24"/>
                <w:szCs w:val="24"/>
                <w:lang w:val="uk-UA" w:eastAsia="uk-UA"/>
              </w:rPr>
            </w:pPr>
            <w:r w:rsidRPr="00470A51">
              <w:rPr>
                <w:rFonts w:ascii="Times New Roman" w:hAnsi="Times New Roman" w:cs="Times New Roman"/>
                <w:color w:val="auto"/>
                <w:sz w:val="24"/>
                <w:szCs w:val="24"/>
                <w:lang w:val="uk-UA" w:eastAsia="uk-UA"/>
              </w:rPr>
              <w:t>9</w:t>
            </w:r>
          </w:p>
        </w:tc>
        <w:tc>
          <w:tcPr>
            <w:tcW w:w="2546"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widowControl w:val="0"/>
              <w:spacing w:line="240" w:lineRule="auto"/>
              <w:contextualSpacing/>
              <w:rPr>
                <w:rFonts w:ascii="Times New Roman" w:hAnsi="Times New Roman" w:cs="Times New Roman"/>
                <w:color w:val="auto"/>
                <w:sz w:val="24"/>
                <w:szCs w:val="24"/>
                <w:lang w:val="uk-UA" w:eastAsia="uk-UA"/>
              </w:rPr>
            </w:pPr>
            <w:r w:rsidRPr="00470A51">
              <w:rPr>
                <w:rFonts w:ascii="Times New Roman" w:hAnsi="Times New Roman" w:cs="Times New Roman"/>
                <w:color w:val="auto"/>
                <w:sz w:val="24"/>
                <w:szCs w:val="24"/>
                <w:lang w:val="uk-UA" w:eastAsia="uk-UA"/>
              </w:rPr>
              <w:t>Унесення змін або відкликання тендерної пропозиції учасником</w:t>
            </w:r>
          </w:p>
        </w:tc>
        <w:tc>
          <w:tcPr>
            <w:tcW w:w="6894"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widowControl w:val="0"/>
              <w:spacing w:line="240" w:lineRule="auto"/>
              <w:jc w:val="both"/>
              <w:rPr>
                <w:rFonts w:ascii="Times New Roman" w:eastAsia="Times New Roman" w:hAnsi="Times New Roman" w:cs="Times New Roman"/>
                <w:color w:val="auto"/>
                <w:sz w:val="24"/>
                <w:szCs w:val="24"/>
                <w:lang w:val="uk-UA" w:eastAsia="uk-UA"/>
              </w:rPr>
            </w:pPr>
            <w:r w:rsidRPr="00470A51">
              <w:rPr>
                <w:rFonts w:ascii="Times New Roman" w:eastAsia="Times New Roman" w:hAnsi="Times New Roman" w:cs="Times New Roman"/>
                <w:color w:val="auto"/>
                <w:sz w:val="24"/>
                <w:szCs w:val="24"/>
                <w:lang w:val="uk-UA" w:eastAsia="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073AF" w:rsidRPr="00470A51" w:rsidTr="004050FE">
        <w:trPr>
          <w:trHeight w:val="520"/>
          <w:jc w:val="center"/>
        </w:trPr>
        <w:tc>
          <w:tcPr>
            <w:tcW w:w="10093" w:type="dxa"/>
            <w:gridSpan w:val="3"/>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pStyle w:val="13"/>
              <w:widowControl w:val="0"/>
              <w:spacing w:line="240" w:lineRule="auto"/>
              <w:ind w:left="34" w:right="113"/>
              <w:jc w:val="center"/>
              <w:rPr>
                <w:rFonts w:ascii="Times New Roman" w:hAnsi="Times New Roman"/>
                <w:b/>
                <w:sz w:val="24"/>
                <w:szCs w:val="24"/>
                <w:lang w:val="uk-UA"/>
              </w:rPr>
            </w:pPr>
            <w:r w:rsidRPr="00470A51">
              <w:rPr>
                <w:rFonts w:ascii="Times New Roman" w:eastAsia="Times New Roman" w:hAnsi="Times New Roman" w:cs="Times New Roman"/>
                <w:b/>
                <w:color w:val="auto"/>
                <w:sz w:val="24"/>
                <w:szCs w:val="24"/>
                <w:lang w:val="uk-UA"/>
              </w:rPr>
              <w:t>Розділ IV. Подання та розкриття тендерної пропозиції</w:t>
            </w:r>
          </w:p>
        </w:tc>
      </w:tr>
      <w:tr w:rsidR="00B073AF" w:rsidRPr="00470A51" w:rsidTr="00B74D07">
        <w:trPr>
          <w:trHeight w:val="520"/>
          <w:jc w:val="center"/>
        </w:trPr>
        <w:tc>
          <w:tcPr>
            <w:tcW w:w="653"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pStyle w:val="13"/>
              <w:widowControl w:val="0"/>
              <w:spacing w:line="240" w:lineRule="auto"/>
              <w:rPr>
                <w:rFonts w:ascii="Times New Roman" w:eastAsia="Times New Roman" w:hAnsi="Times New Roman" w:cs="Times New Roman"/>
                <w:color w:val="auto"/>
                <w:sz w:val="24"/>
                <w:szCs w:val="24"/>
                <w:lang w:val="uk-UA"/>
              </w:rPr>
            </w:pPr>
            <w:r w:rsidRPr="00470A51">
              <w:rPr>
                <w:rFonts w:ascii="Times New Roman" w:eastAsia="Times New Roman" w:hAnsi="Times New Roman" w:cs="Times New Roman"/>
                <w:color w:val="auto"/>
                <w:sz w:val="24"/>
                <w:szCs w:val="24"/>
                <w:lang w:val="uk-UA"/>
              </w:rPr>
              <w:t>1</w:t>
            </w:r>
          </w:p>
        </w:tc>
        <w:tc>
          <w:tcPr>
            <w:tcW w:w="2546"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470A51">
              <w:rPr>
                <w:rFonts w:ascii="Times New Roman" w:eastAsia="Times New Roman" w:hAnsi="Times New Roman" w:cs="Times New Roman"/>
                <w:color w:val="auto"/>
                <w:sz w:val="24"/>
                <w:szCs w:val="24"/>
                <w:lang w:val="uk-UA"/>
              </w:rPr>
              <w:t>Кінцевий строк подання тендерної пропозиції</w:t>
            </w:r>
          </w:p>
        </w:tc>
        <w:tc>
          <w:tcPr>
            <w:tcW w:w="6894"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pStyle w:val="13"/>
              <w:widowControl w:val="0"/>
              <w:spacing w:line="240" w:lineRule="auto"/>
              <w:ind w:right="130"/>
              <w:jc w:val="both"/>
              <w:rPr>
                <w:rFonts w:ascii="Times New Roman" w:hAnsi="Times New Roman"/>
                <w:sz w:val="24"/>
                <w:szCs w:val="24"/>
                <w:lang w:val="uk-UA"/>
              </w:rPr>
            </w:pPr>
            <w:r w:rsidRPr="00470A51">
              <w:rPr>
                <w:rFonts w:ascii="Times New Roman" w:eastAsia="Times New Roman" w:hAnsi="Times New Roman" w:cs="Times New Roman"/>
                <w:color w:val="auto"/>
                <w:sz w:val="24"/>
                <w:szCs w:val="24"/>
                <w:lang w:val="uk-UA"/>
              </w:rPr>
              <w:t xml:space="preserve">1.1. </w:t>
            </w:r>
            <w:r w:rsidRPr="00470A51">
              <w:rPr>
                <w:rFonts w:ascii="Times New Roman" w:eastAsia="Calibri" w:hAnsi="Times New Roman" w:cs="Times New Roman"/>
                <w:b/>
                <w:bCs/>
                <w:sz w:val="24"/>
                <w:szCs w:val="24"/>
                <w:lang w:val="uk-UA"/>
              </w:rPr>
              <w:t>Кінцевий строк пода</w:t>
            </w:r>
            <w:r w:rsidR="00B74D07">
              <w:rPr>
                <w:rFonts w:ascii="Times New Roman" w:eastAsia="Calibri" w:hAnsi="Times New Roman" w:cs="Times New Roman"/>
                <w:b/>
                <w:bCs/>
                <w:sz w:val="24"/>
                <w:szCs w:val="24"/>
                <w:lang w:val="uk-UA"/>
              </w:rPr>
              <w:t xml:space="preserve">ння тендерних пропозицій – до </w:t>
            </w:r>
            <w:r w:rsidR="00C524AF">
              <w:rPr>
                <w:rFonts w:ascii="Times New Roman" w:eastAsia="Calibri" w:hAnsi="Times New Roman" w:cs="Times New Roman"/>
                <w:b/>
                <w:bCs/>
                <w:sz w:val="24"/>
                <w:szCs w:val="24"/>
                <w:lang w:val="uk-UA"/>
              </w:rPr>
              <w:t>24.01.2023</w:t>
            </w:r>
            <w:r w:rsidRPr="00470A51">
              <w:rPr>
                <w:rFonts w:ascii="Times New Roman" w:eastAsia="Calibri" w:hAnsi="Times New Roman" w:cs="Times New Roman"/>
                <w:b/>
                <w:bCs/>
                <w:sz w:val="24"/>
                <w:szCs w:val="24"/>
                <w:lang w:val="uk-UA"/>
              </w:rPr>
              <w:t xml:space="preserve"> року00:00 год.</w:t>
            </w:r>
          </w:p>
          <w:p w:rsidR="00B073AF" w:rsidRPr="00470A51" w:rsidRDefault="00B073AF" w:rsidP="004050FE">
            <w:pPr>
              <w:widowControl w:val="0"/>
              <w:spacing w:line="240" w:lineRule="auto"/>
              <w:contextualSpacing/>
              <w:jc w:val="both"/>
              <w:rPr>
                <w:rFonts w:ascii="Times New Roman" w:hAnsi="Times New Roman"/>
                <w:sz w:val="24"/>
                <w:szCs w:val="24"/>
                <w:lang w:val="uk-UA"/>
              </w:rPr>
            </w:pPr>
            <w:r w:rsidRPr="00470A51">
              <w:rPr>
                <w:rFonts w:ascii="Times New Roman" w:hAnsi="Times New Roman" w:cs="Times New Roman"/>
                <w:color w:val="auto"/>
                <w:sz w:val="24"/>
                <w:szCs w:val="24"/>
                <w:lang w:val="uk-UA"/>
              </w:rPr>
              <w:t>1.2.</w:t>
            </w:r>
            <w:r w:rsidRPr="00470A51">
              <w:rPr>
                <w:rFonts w:ascii="Times New Roman" w:eastAsia="Times New Roman" w:hAnsi="Times New Roman" w:cs="Times New Roman"/>
                <w:color w:val="auto"/>
                <w:sz w:val="24"/>
                <w:szCs w:val="24"/>
                <w:lang w:val="uk-UA" w:eastAsia="uk-UA"/>
              </w:rPr>
              <w:t>Отримана тендерна пропозиція вноситься автоматично до реєстру отриманих тендерних пропозицій.</w:t>
            </w:r>
          </w:p>
          <w:p w:rsidR="00B073AF" w:rsidRPr="00470A51" w:rsidRDefault="00B073AF" w:rsidP="004050FE">
            <w:pPr>
              <w:pStyle w:val="13"/>
              <w:widowControl w:val="0"/>
              <w:spacing w:line="240" w:lineRule="auto"/>
              <w:ind w:left="34" w:right="113"/>
              <w:jc w:val="both"/>
              <w:rPr>
                <w:rFonts w:ascii="Times New Roman" w:hAnsi="Times New Roman"/>
                <w:sz w:val="24"/>
                <w:szCs w:val="24"/>
                <w:lang w:val="uk-UA"/>
              </w:rPr>
            </w:pPr>
            <w:r w:rsidRPr="00470A51">
              <w:rPr>
                <w:rFonts w:ascii="Times New Roman" w:hAnsi="Times New Roman" w:cs="Times New Roman"/>
                <w:color w:val="auto"/>
                <w:sz w:val="24"/>
                <w:szCs w:val="24"/>
                <w:lang w:val="uk-UA"/>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B073AF" w:rsidRPr="009B66D2" w:rsidTr="00B74D07">
        <w:trPr>
          <w:trHeight w:val="520"/>
          <w:jc w:val="center"/>
        </w:trPr>
        <w:tc>
          <w:tcPr>
            <w:tcW w:w="653"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pStyle w:val="13"/>
              <w:widowControl w:val="0"/>
              <w:spacing w:line="240" w:lineRule="auto"/>
              <w:rPr>
                <w:rFonts w:ascii="Times New Roman" w:eastAsia="Times New Roman" w:hAnsi="Times New Roman" w:cs="Times New Roman"/>
                <w:color w:val="auto"/>
                <w:sz w:val="24"/>
                <w:szCs w:val="24"/>
                <w:lang w:val="uk-UA"/>
              </w:rPr>
            </w:pPr>
            <w:r w:rsidRPr="00470A51">
              <w:rPr>
                <w:rFonts w:ascii="Times New Roman" w:eastAsia="Times New Roman" w:hAnsi="Times New Roman" w:cs="Times New Roman"/>
                <w:color w:val="auto"/>
                <w:sz w:val="24"/>
                <w:szCs w:val="24"/>
                <w:lang w:val="uk-UA"/>
              </w:rPr>
              <w:t>2</w:t>
            </w:r>
          </w:p>
        </w:tc>
        <w:tc>
          <w:tcPr>
            <w:tcW w:w="2546"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pStyle w:val="13"/>
              <w:widowControl w:val="0"/>
              <w:spacing w:line="240" w:lineRule="auto"/>
              <w:ind w:right="113"/>
              <w:rPr>
                <w:rFonts w:ascii="Times New Roman" w:hAnsi="Times New Roman" w:cs="Times New Roman"/>
                <w:color w:val="auto"/>
                <w:sz w:val="24"/>
                <w:szCs w:val="24"/>
                <w:lang w:val="uk-UA"/>
              </w:rPr>
            </w:pPr>
            <w:r w:rsidRPr="00470A51">
              <w:rPr>
                <w:rFonts w:ascii="Times New Roman" w:hAnsi="Times New Roman" w:cs="Times New Roman"/>
                <w:color w:val="auto"/>
                <w:sz w:val="24"/>
                <w:szCs w:val="24"/>
                <w:lang w:val="uk-UA"/>
              </w:rPr>
              <w:t>Дата та час розкриття тендерної пропозиції</w:t>
            </w:r>
          </w:p>
        </w:tc>
        <w:tc>
          <w:tcPr>
            <w:tcW w:w="6894" w:type="dxa"/>
            <w:tcBorders>
              <w:top w:val="single" w:sz="4" w:space="0" w:color="000000"/>
              <w:left w:val="single" w:sz="4" w:space="0" w:color="000000"/>
              <w:bottom w:val="single" w:sz="4" w:space="0" w:color="000000"/>
              <w:right w:val="single" w:sz="4" w:space="0" w:color="000000"/>
            </w:tcBorders>
          </w:tcPr>
          <w:p w:rsidR="00C524AF" w:rsidRPr="000A16CD" w:rsidRDefault="00C524AF" w:rsidP="00C524AF">
            <w:pPr>
              <w:widowControl w:val="0"/>
              <w:spacing w:before="120" w:line="240" w:lineRule="auto"/>
              <w:ind w:firstLine="567"/>
              <w:jc w:val="both"/>
              <w:rPr>
                <w:rFonts w:ascii="Times New Roman" w:hAnsi="Times New Roman"/>
                <w:color w:val="auto"/>
                <w:sz w:val="24"/>
                <w:szCs w:val="24"/>
                <w:lang w:val="uk-UA"/>
              </w:rPr>
            </w:pPr>
            <w:r w:rsidRPr="000A16CD">
              <w:rPr>
                <w:rFonts w:ascii="Times New Roman" w:hAnsi="Times New Roman" w:cs="Times New Roman;Times New Roman"/>
                <w:color w:val="auto"/>
                <w:sz w:val="24"/>
                <w:szCs w:val="24"/>
                <w:shd w:val="clear" w:color="auto" w:fill="FFFFFF"/>
                <w:lang w:val="uk-UA" w:eastAsia="en-US"/>
              </w:rPr>
              <w:t>2.1. 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524AF" w:rsidRPr="000A16CD" w:rsidRDefault="00C524AF" w:rsidP="00C524AF">
            <w:pPr>
              <w:widowControl w:val="0"/>
              <w:spacing w:before="120" w:line="240" w:lineRule="auto"/>
              <w:ind w:firstLine="567"/>
              <w:jc w:val="both"/>
              <w:rPr>
                <w:rFonts w:ascii="Times New Roman" w:hAnsi="Times New Roman"/>
                <w:color w:val="auto"/>
                <w:sz w:val="24"/>
                <w:szCs w:val="24"/>
                <w:lang w:val="uk-UA"/>
              </w:rPr>
            </w:pPr>
            <w:r w:rsidRPr="000A16CD">
              <w:rPr>
                <w:rFonts w:ascii="Times New Roman" w:hAnsi="Times New Roman" w:cs="Times New Roman;Times New Roman"/>
                <w:color w:val="auto"/>
                <w:sz w:val="24"/>
                <w:szCs w:val="24"/>
                <w:shd w:val="clear" w:color="auto" w:fill="FFFFFF"/>
                <w:lang w:val="uk-UA" w:eastAsia="en-US"/>
              </w:rPr>
              <w:t>2.2. Розкриття тендерних пропозицій відбувається відповідно до статті 28 Закону (положення абзацу третього частини першої статті 28 Закону не застосовується), згідно п.38 Особливостей.</w:t>
            </w:r>
          </w:p>
          <w:p w:rsidR="00C524AF" w:rsidRPr="000A16CD" w:rsidRDefault="00C524AF" w:rsidP="00C524AF">
            <w:pPr>
              <w:widowControl w:val="0"/>
              <w:spacing w:before="120" w:line="240" w:lineRule="auto"/>
              <w:ind w:firstLine="567"/>
              <w:jc w:val="both"/>
              <w:rPr>
                <w:rFonts w:ascii="Times New Roman" w:eastAsia="Times New Roman" w:hAnsi="Times New Roman" w:cs="Times New Roman;Times New Roman"/>
                <w:color w:val="auto"/>
                <w:sz w:val="24"/>
                <w:szCs w:val="24"/>
                <w:shd w:val="clear" w:color="auto" w:fill="FFFFFF"/>
                <w:lang w:val="uk-UA" w:eastAsia="en-US"/>
              </w:rPr>
            </w:pPr>
            <w:r w:rsidRPr="000A16CD">
              <w:rPr>
                <w:rFonts w:ascii="Times New Roman" w:eastAsia="Times New Roman" w:hAnsi="Times New Roman" w:cs="Times New Roman;Times New Roman"/>
                <w:color w:val="auto"/>
                <w:sz w:val="24"/>
                <w:szCs w:val="24"/>
                <w:shd w:val="clear" w:color="auto" w:fill="FFFFFF"/>
                <w:lang w:val="uk-UA" w:eastAsia="en-US"/>
              </w:rPr>
              <w:t>2.3. 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r w:rsidRPr="000A16CD">
              <w:rPr>
                <w:rFonts w:ascii="Times New Roman;Times New Roman" w:hAnsi="Times New Roman;Times New Roman" w:cs="Times New Roman;Times New Roman"/>
                <w:color w:val="auto"/>
                <w:shd w:val="clear" w:color="auto" w:fill="FFFFFF"/>
                <w:lang w:val="uk-UA" w:eastAsia="en-US"/>
              </w:rPr>
              <w:t>.</w:t>
            </w:r>
          </w:p>
          <w:p w:rsidR="00B073AF" w:rsidRPr="00470A51" w:rsidRDefault="00B073AF" w:rsidP="004050FE">
            <w:pPr>
              <w:pStyle w:val="13"/>
              <w:widowControl w:val="0"/>
              <w:spacing w:line="240" w:lineRule="auto"/>
              <w:ind w:right="113"/>
              <w:jc w:val="both"/>
              <w:rPr>
                <w:rFonts w:ascii="Times New Roman" w:hAnsi="Times New Roman"/>
                <w:sz w:val="24"/>
                <w:szCs w:val="24"/>
                <w:lang w:val="uk-UA"/>
              </w:rPr>
            </w:pPr>
          </w:p>
        </w:tc>
      </w:tr>
      <w:tr w:rsidR="00B073AF" w:rsidRPr="00470A51" w:rsidTr="004050FE">
        <w:trPr>
          <w:trHeight w:val="520"/>
          <w:jc w:val="center"/>
        </w:trPr>
        <w:tc>
          <w:tcPr>
            <w:tcW w:w="10093" w:type="dxa"/>
            <w:gridSpan w:val="3"/>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pStyle w:val="13"/>
              <w:widowControl w:val="0"/>
              <w:spacing w:line="240" w:lineRule="auto"/>
              <w:ind w:right="113"/>
              <w:jc w:val="center"/>
              <w:rPr>
                <w:rFonts w:ascii="Times New Roman" w:hAnsi="Times New Roman"/>
                <w:b/>
                <w:sz w:val="24"/>
                <w:szCs w:val="24"/>
                <w:lang w:val="uk-UA"/>
              </w:rPr>
            </w:pPr>
            <w:r w:rsidRPr="00470A51">
              <w:rPr>
                <w:rFonts w:ascii="Times New Roman" w:eastAsia="Times New Roman" w:hAnsi="Times New Roman" w:cs="Times New Roman"/>
                <w:b/>
                <w:color w:val="auto"/>
                <w:sz w:val="24"/>
                <w:szCs w:val="24"/>
                <w:lang w:val="uk-UA"/>
              </w:rPr>
              <w:t>Розділ V. Оцінка тендерної пропозиції</w:t>
            </w:r>
          </w:p>
        </w:tc>
      </w:tr>
      <w:tr w:rsidR="00B073AF" w:rsidRPr="00677E8E" w:rsidTr="00B74D07">
        <w:trPr>
          <w:trHeight w:val="520"/>
          <w:jc w:val="center"/>
        </w:trPr>
        <w:tc>
          <w:tcPr>
            <w:tcW w:w="653"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pStyle w:val="13"/>
              <w:widowControl w:val="0"/>
              <w:spacing w:line="240" w:lineRule="auto"/>
              <w:rPr>
                <w:rFonts w:ascii="Times New Roman" w:eastAsia="Times New Roman" w:hAnsi="Times New Roman" w:cs="Times New Roman"/>
                <w:color w:val="auto"/>
                <w:sz w:val="24"/>
                <w:szCs w:val="24"/>
                <w:lang w:val="uk-UA"/>
              </w:rPr>
            </w:pPr>
            <w:r w:rsidRPr="00470A51">
              <w:rPr>
                <w:rFonts w:ascii="Times New Roman" w:eastAsia="Times New Roman" w:hAnsi="Times New Roman" w:cs="Times New Roman"/>
                <w:color w:val="auto"/>
                <w:sz w:val="24"/>
                <w:szCs w:val="24"/>
                <w:lang w:val="uk-UA"/>
              </w:rPr>
              <w:t>1</w:t>
            </w:r>
          </w:p>
        </w:tc>
        <w:tc>
          <w:tcPr>
            <w:tcW w:w="2546"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widowControl w:val="0"/>
              <w:spacing w:line="240" w:lineRule="auto"/>
              <w:contextualSpacing/>
              <w:rPr>
                <w:rFonts w:ascii="Times New Roman" w:hAnsi="Times New Roman" w:cs="Times New Roman"/>
                <w:color w:val="auto"/>
                <w:sz w:val="24"/>
                <w:szCs w:val="24"/>
                <w:lang w:val="uk-UA" w:eastAsia="uk-UA"/>
              </w:rPr>
            </w:pPr>
            <w:r w:rsidRPr="00470A51">
              <w:rPr>
                <w:rFonts w:ascii="Times New Roman" w:hAnsi="Times New Roman" w:cs="Times New Roman"/>
                <w:color w:val="auto"/>
                <w:sz w:val="24"/>
                <w:szCs w:val="24"/>
                <w:lang w:val="uk-UA" w:eastAsia="uk-UA"/>
              </w:rPr>
              <w:t>Перелік критеріїв та методика оцінки тендерної пропозиції із зазначенням питомої ваги критерію</w:t>
            </w:r>
          </w:p>
        </w:tc>
        <w:tc>
          <w:tcPr>
            <w:tcW w:w="6894" w:type="dxa"/>
            <w:tcBorders>
              <w:top w:val="single" w:sz="4" w:space="0" w:color="000000"/>
              <w:left w:val="single" w:sz="4" w:space="0" w:color="000000"/>
              <w:bottom w:val="single" w:sz="4" w:space="0" w:color="000000"/>
              <w:right w:val="single" w:sz="4" w:space="0" w:color="000000"/>
            </w:tcBorders>
          </w:tcPr>
          <w:p w:rsidR="00C524AF" w:rsidRPr="00C524AF" w:rsidRDefault="00C524AF" w:rsidP="00C524AF">
            <w:pPr>
              <w:widowControl w:val="0"/>
              <w:spacing w:line="240" w:lineRule="auto"/>
              <w:contextualSpacing/>
              <w:jc w:val="both"/>
              <w:rPr>
                <w:rFonts w:ascii="Times New Roman" w:hAnsi="Times New Roman" w:cs="Times New Roman"/>
                <w:color w:val="auto"/>
                <w:sz w:val="24"/>
                <w:szCs w:val="24"/>
                <w:lang w:val="uk-UA" w:eastAsia="uk-UA"/>
              </w:rPr>
            </w:pPr>
            <w:r w:rsidRPr="00615814">
              <w:rPr>
                <w:rFonts w:ascii="Times New Roman" w:hAnsi="Times New Roman" w:cs="Times New Roman"/>
                <w:color w:val="auto"/>
                <w:sz w:val="24"/>
                <w:szCs w:val="24"/>
                <w:lang w:val="uk-UA" w:eastAsia="uk-UA"/>
              </w:rPr>
              <w:t xml:space="preserve">1.1. Єдиним критерієм оцінки згідно даної процедури відкритих </w:t>
            </w:r>
            <w:r w:rsidRPr="00C524AF">
              <w:rPr>
                <w:rFonts w:ascii="Times New Roman" w:hAnsi="Times New Roman" w:cs="Times New Roman"/>
                <w:color w:val="auto"/>
                <w:sz w:val="24"/>
                <w:szCs w:val="24"/>
                <w:lang w:val="uk-UA" w:eastAsia="uk-UA"/>
              </w:rPr>
              <w:t>торгів є ціна (питома вага критерію – 100%).</w:t>
            </w:r>
          </w:p>
          <w:p w:rsidR="00C524AF" w:rsidRPr="00C524AF" w:rsidRDefault="00C524AF" w:rsidP="00C524AF">
            <w:pPr>
              <w:widowControl w:val="0"/>
              <w:spacing w:line="240" w:lineRule="auto"/>
              <w:contextualSpacing/>
              <w:jc w:val="both"/>
              <w:rPr>
                <w:rFonts w:ascii="Times New Roman" w:hAnsi="Times New Roman" w:cs="Times New Roman"/>
                <w:color w:val="auto"/>
                <w:sz w:val="24"/>
                <w:szCs w:val="24"/>
                <w:lang w:val="uk-UA" w:eastAsia="uk-UA"/>
              </w:rPr>
            </w:pPr>
            <w:r w:rsidRPr="00C524AF">
              <w:rPr>
                <w:rFonts w:ascii="Times New Roman" w:hAnsi="Times New Roman" w:cs="Times New Roman"/>
                <w:color w:val="auto"/>
                <w:sz w:val="24"/>
                <w:szCs w:val="24"/>
                <w:lang w:val="uk-UA" w:eastAsia="uk-UA"/>
              </w:rPr>
              <w:t>1.2.  Згідно ч. 1 ст. 28,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Згідно змін від 03 січня 2023 року до постанови 1178 від 12 жовтня 2022 року електронний аукціон не проводиться.</w:t>
            </w:r>
          </w:p>
          <w:p w:rsidR="00B073AF" w:rsidRPr="00470A51" w:rsidRDefault="00C524AF" w:rsidP="00C524AF">
            <w:pPr>
              <w:widowControl w:val="0"/>
              <w:spacing w:line="240" w:lineRule="auto"/>
              <w:contextualSpacing/>
              <w:jc w:val="both"/>
              <w:rPr>
                <w:rFonts w:ascii="Times New Roman" w:hAnsi="Times New Roman" w:cs="Times New Roman"/>
                <w:color w:val="auto"/>
                <w:sz w:val="24"/>
                <w:szCs w:val="24"/>
                <w:lang w:val="uk-UA" w:eastAsia="uk-UA"/>
              </w:rPr>
            </w:pPr>
            <w:r w:rsidRPr="00C524AF">
              <w:rPr>
                <w:rFonts w:ascii="Times New Roman" w:hAnsi="Times New Roman" w:cs="Times New Roman"/>
                <w:color w:val="auto"/>
                <w:sz w:val="24"/>
                <w:szCs w:val="24"/>
                <w:lang w:eastAsia="uk-UA"/>
              </w:rPr>
              <w:t xml:space="preserve">1.3. До оцінки тендерних пропозицій приймається сума, що становить загальну вартість тендерної пропозиції кожного </w:t>
            </w:r>
            <w:r w:rsidRPr="00C524AF">
              <w:rPr>
                <w:rFonts w:ascii="Times New Roman" w:hAnsi="Times New Roman" w:cs="Times New Roman"/>
                <w:color w:val="auto"/>
                <w:sz w:val="24"/>
                <w:szCs w:val="24"/>
                <w:lang w:eastAsia="uk-UA"/>
              </w:rPr>
              <w:lastRenderedPageBreak/>
              <w:t>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B073AF" w:rsidRPr="009B66D2" w:rsidTr="00B74D07">
        <w:trPr>
          <w:trHeight w:val="520"/>
          <w:jc w:val="center"/>
        </w:trPr>
        <w:tc>
          <w:tcPr>
            <w:tcW w:w="653"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pStyle w:val="13"/>
              <w:widowControl w:val="0"/>
              <w:spacing w:line="240" w:lineRule="auto"/>
              <w:rPr>
                <w:rFonts w:ascii="Times New Roman" w:hAnsi="Times New Roman" w:cs="Times New Roman"/>
                <w:color w:val="auto"/>
                <w:sz w:val="24"/>
                <w:szCs w:val="24"/>
                <w:lang w:val="uk-UA"/>
              </w:rPr>
            </w:pPr>
          </w:p>
          <w:p w:rsidR="00B073AF" w:rsidRPr="00470A51" w:rsidRDefault="00B073AF" w:rsidP="004050FE">
            <w:pPr>
              <w:pStyle w:val="13"/>
              <w:widowControl w:val="0"/>
              <w:spacing w:line="240" w:lineRule="auto"/>
              <w:rPr>
                <w:rFonts w:ascii="Times New Roman" w:eastAsia="Times New Roman" w:hAnsi="Times New Roman" w:cs="Times New Roman"/>
                <w:color w:val="auto"/>
                <w:sz w:val="24"/>
                <w:szCs w:val="24"/>
                <w:lang w:val="uk-UA"/>
              </w:rPr>
            </w:pPr>
            <w:r w:rsidRPr="00470A51">
              <w:rPr>
                <w:rFonts w:ascii="Times New Roman" w:eastAsia="Times New Roman" w:hAnsi="Times New Roman" w:cs="Times New Roman"/>
                <w:color w:val="auto"/>
                <w:sz w:val="24"/>
                <w:szCs w:val="24"/>
                <w:lang w:val="uk-UA"/>
              </w:rPr>
              <w:t>2</w:t>
            </w:r>
          </w:p>
        </w:tc>
        <w:tc>
          <w:tcPr>
            <w:tcW w:w="2546"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pStyle w:val="rvps2"/>
              <w:widowControl w:val="0"/>
              <w:shd w:val="clear" w:color="auto" w:fill="FFFFFF"/>
              <w:spacing w:before="0" w:after="0"/>
            </w:pPr>
            <w:r w:rsidRPr="00470A51">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894"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widowControl w:val="0"/>
              <w:spacing w:line="240" w:lineRule="auto"/>
              <w:contextualSpacing/>
              <w:jc w:val="both"/>
              <w:rPr>
                <w:rFonts w:ascii="Times New Roman" w:hAnsi="Times New Roman"/>
                <w:sz w:val="24"/>
                <w:szCs w:val="24"/>
                <w:lang w:val="uk-UA"/>
              </w:rPr>
            </w:pPr>
            <w:r w:rsidRPr="00470A51">
              <w:rPr>
                <w:rFonts w:ascii="Times New Roman" w:hAnsi="Times New Roman" w:cs="Times New Roman"/>
                <w:b/>
                <w:color w:val="auto"/>
                <w:sz w:val="24"/>
                <w:szCs w:val="24"/>
                <w:lang w:val="uk-UA"/>
              </w:rPr>
              <w:t>Формальними (несуттєвими) вважаються помилки</w:t>
            </w:r>
            <w:r w:rsidRPr="00470A51">
              <w:rPr>
                <w:rFonts w:ascii="Times New Roman" w:hAnsi="Times New Roman" w:cs="Times New Roman"/>
                <w:color w:val="auto"/>
                <w:sz w:val="24"/>
                <w:szCs w:val="24"/>
                <w:lang w:val="uk-UA"/>
              </w:rPr>
              <w:t>, що пов’язані з оформленням тендерної пропозиції та не впливають на зміст пропозиції, а саме:</w:t>
            </w:r>
          </w:p>
          <w:p w:rsidR="00B073AF" w:rsidRPr="00470A51" w:rsidRDefault="00B073AF" w:rsidP="004050FE">
            <w:pPr>
              <w:pStyle w:val="17"/>
              <w:widowControl w:val="0"/>
              <w:spacing w:after="0" w:line="240" w:lineRule="auto"/>
              <w:ind w:left="0"/>
              <w:jc w:val="both"/>
              <w:textAlignment w:val="baseline"/>
              <w:rPr>
                <w:rFonts w:ascii="Times New Roman" w:eastAsia="Calibri" w:hAnsi="Times New Roman" w:cs="Times New Roman"/>
                <w:sz w:val="24"/>
                <w:szCs w:val="24"/>
                <w:lang w:val="uk-UA" w:eastAsia="en-US"/>
              </w:rPr>
            </w:pPr>
            <w:r w:rsidRPr="00470A51">
              <w:rPr>
                <w:rFonts w:ascii="Times New Roman" w:eastAsia="Calibri" w:hAnsi="Times New Roman" w:cs="Times New Roman"/>
                <w:sz w:val="24"/>
                <w:szCs w:val="24"/>
                <w:lang w:val="uk-UA" w:eastAsia="en-US"/>
              </w:rPr>
              <w:t>1. Інформація/документ, подана учасником процедури закупівлі у складі тендерної пропозиції, містить помилку (помилки) у частині:</w:t>
            </w:r>
          </w:p>
          <w:p w:rsidR="00B073AF" w:rsidRPr="00470A51" w:rsidRDefault="00B073AF" w:rsidP="004050FE">
            <w:pPr>
              <w:pStyle w:val="17"/>
              <w:widowControl w:val="0"/>
              <w:spacing w:after="0" w:line="240" w:lineRule="auto"/>
              <w:ind w:left="0"/>
              <w:jc w:val="both"/>
              <w:textAlignment w:val="baseline"/>
              <w:rPr>
                <w:rFonts w:ascii="Times New Roman" w:eastAsia="Calibri" w:hAnsi="Times New Roman" w:cs="Times New Roman"/>
                <w:sz w:val="24"/>
                <w:szCs w:val="24"/>
                <w:lang w:val="uk-UA" w:eastAsia="en-US"/>
              </w:rPr>
            </w:pPr>
            <w:r w:rsidRPr="00470A51">
              <w:rPr>
                <w:rFonts w:ascii="Times New Roman" w:eastAsia="Calibri" w:hAnsi="Times New Roman" w:cs="Times New Roman"/>
                <w:sz w:val="24"/>
                <w:szCs w:val="24"/>
                <w:lang w:val="uk-UA" w:eastAsia="en-US"/>
              </w:rPr>
              <w:t>уживання великої літери;</w:t>
            </w:r>
          </w:p>
          <w:p w:rsidR="00B073AF" w:rsidRPr="00470A51" w:rsidRDefault="00B073AF" w:rsidP="004050FE">
            <w:pPr>
              <w:pStyle w:val="17"/>
              <w:widowControl w:val="0"/>
              <w:spacing w:after="0" w:line="240" w:lineRule="auto"/>
              <w:ind w:left="0"/>
              <w:jc w:val="both"/>
              <w:textAlignment w:val="baseline"/>
              <w:rPr>
                <w:rFonts w:ascii="Times New Roman" w:eastAsia="Calibri" w:hAnsi="Times New Roman" w:cs="Times New Roman"/>
                <w:sz w:val="24"/>
                <w:szCs w:val="24"/>
                <w:lang w:val="uk-UA" w:eastAsia="en-US"/>
              </w:rPr>
            </w:pPr>
            <w:r w:rsidRPr="00470A51">
              <w:rPr>
                <w:rFonts w:ascii="Times New Roman" w:eastAsia="Calibri" w:hAnsi="Times New Roman" w:cs="Times New Roman"/>
                <w:sz w:val="24"/>
                <w:szCs w:val="24"/>
                <w:lang w:val="uk-UA" w:eastAsia="en-US"/>
              </w:rPr>
              <w:t>уживання розділових знаків та відмінювання слів у реченні;</w:t>
            </w:r>
          </w:p>
          <w:p w:rsidR="00B073AF" w:rsidRPr="00470A51" w:rsidRDefault="00B073AF" w:rsidP="004050FE">
            <w:pPr>
              <w:pStyle w:val="17"/>
              <w:widowControl w:val="0"/>
              <w:spacing w:after="0" w:line="240" w:lineRule="auto"/>
              <w:ind w:left="0"/>
              <w:jc w:val="both"/>
              <w:textAlignment w:val="baseline"/>
              <w:rPr>
                <w:rFonts w:ascii="Times New Roman" w:eastAsia="Calibri" w:hAnsi="Times New Roman" w:cs="Times New Roman"/>
                <w:sz w:val="24"/>
                <w:szCs w:val="24"/>
                <w:lang w:val="uk-UA" w:eastAsia="en-US"/>
              </w:rPr>
            </w:pPr>
            <w:r w:rsidRPr="00470A51">
              <w:rPr>
                <w:rFonts w:ascii="Times New Roman" w:eastAsia="Calibri" w:hAnsi="Times New Roman" w:cs="Times New Roman"/>
                <w:sz w:val="24"/>
                <w:szCs w:val="24"/>
                <w:lang w:val="uk-UA" w:eastAsia="en-US"/>
              </w:rPr>
              <w:t>використання слова або мовного звороту, запозичених з іншої мови;</w:t>
            </w:r>
          </w:p>
          <w:p w:rsidR="00B073AF" w:rsidRPr="00470A51" w:rsidRDefault="00B073AF" w:rsidP="004050FE">
            <w:pPr>
              <w:pStyle w:val="17"/>
              <w:widowControl w:val="0"/>
              <w:spacing w:after="0" w:line="240" w:lineRule="auto"/>
              <w:ind w:left="0"/>
              <w:jc w:val="both"/>
              <w:textAlignment w:val="baseline"/>
              <w:rPr>
                <w:rFonts w:ascii="Times New Roman" w:eastAsia="Calibri" w:hAnsi="Times New Roman" w:cs="Times New Roman"/>
                <w:sz w:val="24"/>
                <w:szCs w:val="24"/>
                <w:lang w:val="uk-UA" w:eastAsia="en-US"/>
              </w:rPr>
            </w:pPr>
            <w:r w:rsidRPr="00470A51">
              <w:rPr>
                <w:rFonts w:ascii="Times New Roman" w:eastAsia="Calibri" w:hAnsi="Times New Roman" w:cs="Times New Roman"/>
                <w:sz w:val="24"/>
                <w:szCs w:val="24"/>
                <w:lang w:val="uk-UA"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073AF" w:rsidRPr="00470A51" w:rsidRDefault="00B073AF" w:rsidP="004050FE">
            <w:pPr>
              <w:pStyle w:val="17"/>
              <w:widowControl w:val="0"/>
              <w:spacing w:after="0" w:line="240" w:lineRule="auto"/>
              <w:ind w:left="0"/>
              <w:jc w:val="both"/>
              <w:textAlignment w:val="baseline"/>
              <w:rPr>
                <w:rFonts w:ascii="Times New Roman" w:eastAsia="Calibri" w:hAnsi="Times New Roman" w:cs="Times New Roman"/>
                <w:sz w:val="24"/>
                <w:szCs w:val="24"/>
                <w:lang w:val="uk-UA" w:eastAsia="en-US"/>
              </w:rPr>
            </w:pPr>
            <w:r w:rsidRPr="00470A51">
              <w:rPr>
                <w:rFonts w:ascii="Times New Roman" w:eastAsia="Calibri" w:hAnsi="Times New Roman" w:cs="Times New Roman"/>
                <w:sz w:val="24"/>
                <w:szCs w:val="24"/>
                <w:lang w:val="uk-UA" w:eastAsia="en-US"/>
              </w:rPr>
              <w:t>застосування правил переносу частини слова з рядка в рядок;</w:t>
            </w:r>
          </w:p>
          <w:p w:rsidR="00B073AF" w:rsidRPr="00470A51" w:rsidRDefault="00B073AF" w:rsidP="004050FE">
            <w:pPr>
              <w:pStyle w:val="17"/>
              <w:widowControl w:val="0"/>
              <w:spacing w:after="0" w:line="240" w:lineRule="auto"/>
              <w:ind w:left="0"/>
              <w:jc w:val="both"/>
              <w:textAlignment w:val="baseline"/>
              <w:rPr>
                <w:rFonts w:ascii="Times New Roman" w:eastAsia="Calibri" w:hAnsi="Times New Roman" w:cs="Times New Roman"/>
                <w:sz w:val="24"/>
                <w:szCs w:val="24"/>
                <w:lang w:val="uk-UA" w:eastAsia="en-US"/>
              </w:rPr>
            </w:pPr>
            <w:r w:rsidRPr="00470A51">
              <w:rPr>
                <w:rFonts w:ascii="Times New Roman" w:eastAsia="Calibri" w:hAnsi="Times New Roman" w:cs="Times New Roman"/>
                <w:sz w:val="24"/>
                <w:szCs w:val="24"/>
                <w:lang w:val="uk-UA" w:eastAsia="en-US"/>
              </w:rPr>
              <w:t>написання слів разом та/або окремо, та/або через дефіс;</w:t>
            </w:r>
          </w:p>
          <w:p w:rsidR="00B073AF" w:rsidRPr="00470A51" w:rsidRDefault="00B073AF" w:rsidP="004050FE">
            <w:pPr>
              <w:pStyle w:val="17"/>
              <w:widowControl w:val="0"/>
              <w:spacing w:after="0" w:line="240" w:lineRule="auto"/>
              <w:ind w:left="0"/>
              <w:jc w:val="both"/>
              <w:textAlignment w:val="baseline"/>
              <w:rPr>
                <w:rFonts w:ascii="Times New Roman" w:eastAsia="Calibri" w:hAnsi="Times New Roman" w:cs="Times New Roman"/>
                <w:sz w:val="24"/>
                <w:szCs w:val="24"/>
                <w:lang w:val="uk-UA" w:eastAsia="en-US"/>
              </w:rPr>
            </w:pPr>
            <w:r w:rsidRPr="00470A51">
              <w:rPr>
                <w:rFonts w:ascii="Times New Roman" w:eastAsia="Calibri" w:hAnsi="Times New Roman" w:cs="Times New Roman"/>
                <w:sz w:val="24"/>
                <w:szCs w:val="24"/>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073AF" w:rsidRPr="00470A51" w:rsidRDefault="00B073AF" w:rsidP="004050FE">
            <w:pPr>
              <w:pStyle w:val="17"/>
              <w:widowControl w:val="0"/>
              <w:spacing w:after="0" w:line="240" w:lineRule="auto"/>
              <w:ind w:left="0"/>
              <w:jc w:val="both"/>
              <w:textAlignment w:val="baseline"/>
              <w:rPr>
                <w:rFonts w:ascii="Times New Roman" w:eastAsia="Calibri" w:hAnsi="Times New Roman" w:cs="Times New Roman"/>
                <w:sz w:val="24"/>
                <w:szCs w:val="24"/>
                <w:lang w:val="uk-UA" w:eastAsia="en-US"/>
              </w:rPr>
            </w:pPr>
            <w:r w:rsidRPr="00470A51">
              <w:rPr>
                <w:rFonts w:ascii="Times New Roman" w:eastAsia="Calibri" w:hAnsi="Times New Roman" w:cs="Times New Roman"/>
                <w:sz w:val="24"/>
                <w:szCs w:val="24"/>
                <w:lang w:val="uk-UA" w:eastAsia="en-US"/>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073AF" w:rsidRPr="00470A51" w:rsidRDefault="00B073AF" w:rsidP="004050FE">
            <w:pPr>
              <w:pStyle w:val="17"/>
              <w:widowControl w:val="0"/>
              <w:spacing w:after="0" w:line="240" w:lineRule="auto"/>
              <w:ind w:left="0"/>
              <w:jc w:val="both"/>
              <w:textAlignment w:val="baseline"/>
              <w:rPr>
                <w:rFonts w:ascii="Times New Roman" w:eastAsia="Calibri" w:hAnsi="Times New Roman" w:cs="Times New Roman"/>
                <w:sz w:val="24"/>
                <w:szCs w:val="24"/>
                <w:lang w:val="uk-UA" w:eastAsia="en-US"/>
              </w:rPr>
            </w:pPr>
            <w:r w:rsidRPr="00470A51">
              <w:rPr>
                <w:rFonts w:ascii="Times New Roman" w:eastAsia="Calibri" w:hAnsi="Times New Roman" w:cs="Times New Roman"/>
                <w:sz w:val="24"/>
                <w:szCs w:val="24"/>
                <w:lang w:val="uk-UA" w:eastAsia="en-US"/>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073AF" w:rsidRPr="00470A51" w:rsidRDefault="00244E1F" w:rsidP="004050FE">
            <w:pPr>
              <w:pStyle w:val="17"/>
              <w:widowControl w:val="0"/>
              <w:spacing w:after="0" w:line="240" w:lineRule="auto"/>
              <w:ind w:left="0"/>
              <w:jc w:val="both"/>
              <w:textAlignment w:val="baseline"/>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4</w:t>
            </w:r>
            <w:r w:rsidR="00B073AF" w:rsidRPr="00470A51">
              <w:rPr>
                <w:rFonts w:ascii="Times New Roman" w:eastAsia="Calibri" w:hAnsi="Times New Roman" w:cs="Times New Roman"/>
                <w:sz w:val="24"/>
                <w:szCs w:val="24"/>
                <w:lang w:val="uk-UA" w:eastAsia="en-US"/>
              </w:rPr>
              <w:t>.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073AF" w:rsidRPr="00470A51" w:rsidRDefault="00244E1F" w:rsidP="004050FE">
            <w:pPr>
              <w:pStyle w:val="17"/>
              <w:widowControl w:val="0"/>
              <w:spacing w:after="0" w:line="240" w:lineRule="auto"/>
              <w:ind w:left="0"/>
              <w:jc w:val="both"/>
              <w:textAlignment w:val="baseline"/>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5</w:t>
            </w:r>
            <w:r w:rsidR="00B073AF" w:rsidRPr="00470A51">
              <w:rPr>
                <w:rFonts w:ascii="Times New Roman" w:eastAsia="Calibri" w:hAnsi="Times New Roman" w:cs="Times New Roman"/>
                <w:sz w:val="24"/>
                <w:szCs w:val="24"/>
                <w:lang w:val="uk-UA" w:eastAsia="en-US"/>
              </w:rPr>
              <w:t>.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w:t>
            </w:r>
            <w:r w:rsidR="00DF7825">
              <w:rPr>
                <w:rFonts w:ascii="Times New Roman" w:eastAsia="Calibri" w:hAnsi="Times New Roman" w:cs="Times New Roman"/>
                <w:sz w:val="24"/>
                <w:szCs w:val="24"/>
                <w:lang w:val="uk-UA" w:eastAsia="en-US"/>
              </w:rPr>
              <w:t xml:space="preserve">ти) накладено її </w:t>
            </w:r>
            <w:r w:rsidR="00B073AF" w:rsidRPr="00470A51">
              <w:rPr>
                <w:rFonts w:ascii="Times New Roman" w:eastAsia="Calibri" w:hAnsi="Times New Roman" w:cs="Times New Roman"/>
                <w:sz w:val="24"/>
                <w:szCs w:val="24"/>
                <w:lang w:val="uk-UA" w:eastAsia="en-US"/>
              </w:rPr>
              <w:t>електронний підпис.</w:t>
            </w:r>
          </w:p>
          <w:p w:rsidR="00B073AF" w:rsidRPr="00470A51" w:rsidRDefault="00244E1F" w:rsidP="004050FE">
            <w:pPr>
              <w:pStyle w:val="17"/>
              <w:widowControl w:val="0"/>
              <w:spacing w:after="0" w:line="240" w:lineRule="auto"/>
              <w:ind w:left="0"/>
              <w:jc w:val="both"/>
              <w:textAlignment w:val="baseline"/>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6</w:t>
            </w:r>
            <w:r w:rsidR="00B073AF" w:rsidRPr="00470A51">
              <w:rPr>
                <w:rFonts w:ascii="Times New Roman" w:eastAsia="Calibri" w:hAnsi="Times New Roman" w:cs="Times New Roman"/>
                <w:sz w:val="24"/>
                <w:szCs w:val="24"/>
                <w:lang w:val="uk-UA" w:eastAsia="en-US"/>
              </w:rPr>
              <w:t xml:space="preserve">. Подання документа (документів) учасником процедури закупівлі у складі тендерної пропозиції, що складений у </w:t>
            </w:r>
            <w:r w:rsidR="00B073AF" w:rsidRPr="00470A51">
              <w:rPr>
                <w:rFonts w:ascii="Times New Roman" w:eastAsia="Calibri" w:hAnsi="Times New Roman" w:cs="Times New Roman"/>
                <w:sz w:val="24"/>
                <w:szCs w:val="24"/>
                <w:lang w:val="uk-UA" w:eastAsia="en-US"/>
              </w:rPr>
              <w:lastRenderedPageBreak/>
              <w:t>довільній формі та не містить вихідного номера.</w:t>
            </w:r>
          </w:p>
          <w:p w:rsidR="00B073AF" w:rsidRPr="00470A51" w:rsidRDefault="00244E1F" w:rsidP="004050FE">
            <w:pPr>
              <w:pStyle w:val="17"/>
              <w:widowControl w:val="0"/>
              <w:spacing w:after="0" w:line="240" w:lineRule="auto"/>
              <w:ind w:left="0"/>
              <w:jc w:val="both"/>
              <w:textAlignment w:val="baseline"/>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7</w:t>
            </w:r>
            <w:r w:rsidR="00B073AF" w:rsidRPr="00470A51">
              <w:rPr>
                <w:rFonts w:ascii="Times New Roman" w:eastAsia="Calibri" w:hAnsi="Times New Roman" w:cs="Times New Roman"/>
                <w:sz w:val="24"/>
                <w:szCs w:val="24"/>
                <w:lang w:val="uk-UA" w:eastAsia="en-US"/>
              </w:rPr>
              <w:t>.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073AF" w:rsidRPr="00470A51" w:rsidRDefault="00244E1F" w:rsidP="004050FE">
            <w:pPr>
              <w:pStyle w:val="17"/>
              <w:widowControl w:val="0"/>
              <w:spacing w:after="0" w:line="240" w:lineRule="auto"/>
              <w:ind w:left="0"/>
              <w:jc w:val="both"/>
              <w:textAlignment w:val="baseline"/>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8</w:t>
            </w:r>
            <w:r w:rsidR="00B073AF" w:rsidRPr="00470A51">
              <w:rPr>
                <w:rFonts w:ascii="Times New Roman" w:eastAsia="Calibri" w:hAnsi="Times New Roman" w:cs="Times New Roman"/>
                <w:sz w:val="24"/>
                <w:szCs w:val="24"/>
                <w:lang w:val="uk-UA" w:eastAsia="en-US"/>
              </w:rPr>
              <w:t>.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073AF" w:rsidRPr="00470A51" w:rsidRDefault="00244E1F" w:rsidP="004050FE">
            <w:pPr>
              <w:pStyle w:val="17"/>
              <w:widowControl w:val="0"/>
              <w:spacing w:after="0" w:line="240" w:lineRule="auto"/>
              <w:ind w:left="0"/>
              <w:jc w:val="both"/>
              <w:textAlignment w:val="baseline"/>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9</w:t>
            </w:r>
            <w:r w:rsidR="00B073AF" w:rsidRPr="00470A51">
              <w:rPr>
                <w:rFonts w:ascii="Times New Roman" w:eastAsia="Calibri" w:hAnsi="Times New Roman" w:cs="Times New Roman"/>
                <w:sz w:val="24"/>
                <w:szCs w:val="24"/>
                <w:lang w:val="uk-UA" w:eastAsia="en-US"/>
              </w:rPr>
              <w:t>.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073AF" w:rsidRPr="005F3F23" w:rsidRDefault="00244E1F" w:rsidP="005F3F23">
            <w:pPr>
              <w:widowControl w:val="0"/>
              <w:spacing w:line="240" w:lineRule="auto"/>
              <w:contextualSpacing/>
              <w:jc w:val="both"/>
              <w:rPr>
                <w:rFonts w:ascii="Times New Roman" w:eastAsia="Calibri" w:hAnsi="Times New Roman" w:cs="Times New Roman"/>
                <w:color w:val="auto"/>
                <w:sz w:val="24"/>
                <w:szCs w:val="24"/>
                <w:lang w:val="uk-UA"/>
              </w:rPr>
            </w:pPr>
            <w:r>
              <w:rPr>
                <w:rFonts w:ascii="Times New Roman" w:eastAsia="Calibri" w:hAnsi="Times New Roman" w:cs="Times New Roman"/>
                <w:color w:val="auto"/>
                <w:sz w:val="24"/>
                <w:szCs w:val="24"/>
                <w:lang w:val="uk-UA"/>
              </w:rPr>
              <w:t>10</w:t>
            </w:r>
            <w:r w:rsidR="00B073AF" w:rsidRPr="00470A51">
              <w:rPr>
                <w:rFonts w:ascii="Times New Roman" w:eastAsia="Calibri" w:hAnsi="Times New Roman" w:cs="Times New Roman"/>
                <w:color w:val="auto"/>
                <w:sz w:val="24"/>
                <w:szCs w:val="24"/>
                <w:lang w:val="uk-UA"/>
              </w:rPr>
              <w:t>.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w:t>
            </w:r>
            <w:r w:rsidR="005F3F23">
              <w:rPr>
                <w:rFonts w:ascii="Times New Roman" w:eastAsia="Calibri" w:hAnsi="Times New Roman" w:cs="Times New Roman"/>
                <w:color w:val="auto"/>
                <w:sz w:val="24"/>
                <w:szCs w:val="24"/>
                <w:lang w:val="uk-UA"/>
              </w:rPr>
              <w:t>ечує можливість його перегляду.</w:t>
            </w:r>
          </w:p>
          <w:p w:rsidR="00B073AF" w:rsidRPr="00470A51" w:rsidRDefault="00244E1F" w:rsidP="004050FE">
            <w:pPr>
              <w:widowControl w:val="0"/>
              <w:shd w:val="clear" w:color="auto" w:fill="FFFFFF"/>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11</w:t>
            </w:r>
            <w:r w:rsidR="005F3F23">
              <w:rPr>
                <w:rFonts w:ascii="Times New Roman" w:eastAsia="Times New Roman" w:hAnsi="Times New Roman" w:cs="Times New Roman"/>
                <w:color w:val="auto"/>
                <w:sz w:val="24"/>
                <w:szCs w:val="24"/>
                <w:lang w:val="uk-UA"/>
              </w:rPr>
              <w:t>.</w:t>
            </w:r>
            <w:r w:rsidR="00B073AF" w:rsidRPr="00470A51">
              <w:rPr>
                <w:rFonts w:ascii="Times New Roman" w:eastAsia="Times New Roman" w:hAnsi="Times New Roman" w:cs="Times New Roman"/>
                <w:color w:val="auto"/>
                <w:sz w:val="24"/>
                <w:szCs w:val="24"/>
                <w:lang w:val="uk-UA"/>
              </w:rPr>
              <w:t>Замовник залишає за собою право не відхиляти тендерні пропозиції при виявленні формальних помилок незначного характеру, що</w:t>
            </w:r>
            <w:r>
              <w:rPr>
                <w:rFonts w:ascii="Times New Roman" w:eastAsia="Times New Roman" w:hAnsi="Times New Roman" w:cs="Times New Roman"/>
                <w:color w:val="auto"/>
                <w:sz w:val="24"/>
                <w:szCs w:val="24"/>
                <w:lang w:val="uk-UA"/>
              </w:rPr>
              <w:t xml:space="preserve"> не</w:t>
            </w:r>
            <w:r w:rsidR="00B073AF" w:rsidRPr="00470A51">
              <w:rPr>
                <w:rFonts w:ascii="Times New Roman" w:eastAsia="Times New Roman" w:hAnsi="Times New Roman" w:cs="Times New Roman"/>
                <w:color w:val="auto"/>
                <w:sz w:val="24"/>
                <w:szCs w:val="24"/>
                <w:lang w:val="uk-UA"/>
              </w:rPr>
              <w:t xml:space="preserve"> описані вище, при цьому замовник гарантує дотримання всіх принципів, зазначених статтею 5 Закону.</w:t>
            </w:r>
          </w:p>
          <w:p w:rsidR="00B073AF" w:rsidRPr="00470A51" w:rsidRDefault="00B073AF" w:rsidP="004050FE">
            <w:pPr>
              <w:widowControl w:val="0"/>
              <w:shd w:val="clear" w:color="auto" w:fill="FFFFFF"/>
              <w:spacing w:line="240" w:lineRule="auto"/>
              <w:jc w:val="both"/>
              <w:rPr>
                <w:rFonts w:ascii="Times New Roman" w:eastAsia="Times New Roman" w:hAnsi="Times New Roman" w:cs="Times New Roman"/>
                <w:color w:val="auto"/>
                <w:sz w:val="24"/>
                <w:szCs w:val="24"/>
                <w:lang w:val="uk-UA"/>
              </w:rPr>
            </w:pPr>
            <w:r w:rsidRPr="00470A51">
              <w:rPr>
                <w:rFonts w:ascii="Times New Roman" w:eastAsia="Times New Roman" w:hAnsi="Times New Roman" w:cs="Times New Roman"/>
                <w:color w:val="auto"/>
                <w:sz w:val="24"/>
                <w:szCs w:val="24"/>
                <w:lang w:val="uk-UA"/>
              </w:rPr>
              <w:t>Рішення про віднесення допущеної учасником помилки до формальної (несуттєвої) приймається уповноваженою особою.</w:t>
            </w:r>
          </w:p>
          <w:p w:rsidR="00B073AF" w:rsidRPr="00470A51" w:rsidRDefault="00244E1F" w:rsidP="004050FE">
            <w:pPr>
              <w:pStyle w:val="rvps2"/>
              <w:widowControl w:val="0"/>
              <w:shd w:val="clear" w:color="auto" w:fill="FFFFFF"/>
              <w:spacing w:before="0" w:after="0"/>
              <w:jc w:val="both"/>
              <w:rPr>
                <w:rFonts w:eastAsia="Times New Roman"/>
                <w:lang w:eastAsia="ru-RU"/>
              </w:rPr>
            </w:pPr>
            <w:r>
              <w:rPr>
                <w:rFonts w:eastAsia="Times New Roman"/>
                <w:lang w:eastAsia="ru-RU"/>
              </w:rPr>
              <w:t>12</w:t>
            </w:r>
            <w:r w:rsidR="005F3F23">
              <w:rPr>
                <w:rFonts w:eastAsia="Times New Roman"/>
                <w:lang w:eastAsia="ru-RU"/>
              </w:rPr>
              <w:t>.</w:t>
            </w:r>
            <w:r w:rsidR="00B073AF" w:rsidRPr="00470A51">
              <w:rPr>
                <w:rFonts w:eastAsia="Times New Roman"/>
                <w:lang w:eastAsia="ru-RU"/>
              </w:rPr>
              <w:t xml:space="preserve"> Наявність інших помилок в пропозиції учасника, аніж ті, що визначено вище як формальні (несуттєві), є підставою для відхилення його пропозиції.</w:t>
            </w:r>
          </w:p>
        </w:tc>
      </w:tr>
      <w:tr w:rsidR="00B073AF" w:rsidRPr="00470A51" w:rsidTr="00B74D07">
        <w:trPr>
          <w:trHeight w:val="699"/>
          <w:jc w:val="center"/>
        </w:trPr>
        <w:tc>
          <w:tcPr>
            <w:tcW w:w="653"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pStyle w:val="13"/>
              <w:widowControl w:val="0"/>
              <w:spacing w:line="240" w:lineRule="auto"/>
              <w:rPr>
                <w:rFonts w:ascii="Times New Roman" w:eastAsia="Times New Roman" w:hAnsi="Times New Roman" w:cs="Times New Roman"/>
                <w:color w:val="auto"/>
                <w:sz w:val="24"/>
                <w:szCs w:val="24"/>
                <w:lang w:val="uk-UA"/>
              </w:rPr>
            </w:pPr>
            <w:r w:rsidRPr="00470A51">
              <w:rPr>
                <w:rFonts w:ascii="Times New Roman" w:eastAsia="Times New Roman" w:hAnsi="Times New Roman" w:cs="Times New Roman"/>
                <w:color w:val="auto"/>
                <w:sz w:val="24"/>
                <w:szCs w:val="24"/>
                <w:lang w:val="uk-UA"/>
              </w:rPr>
              <w:lastRenderedPageBreak/>
              <w:t>3</w:t>
            </w:r>
          </w:p>
        </w:tc>
        <w:tc>
          <w:tcPr>
            <w:tcW w:w="2546"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widowControl w:val="0"/>
              <w:spacing w:line="240" w:lineRule="auto"/>
              <w:contextualSpacing/>
              <w:rPr>
                <w:rFonts w:ascii="Times New Roman" w:hAnsi="Times New Roman" w:cs="Times New Roman"/>
                <w:color w:val="auto"/>
                <w:sz w:val="24"/>
                <w:szCs w:val="24"/>
                <w:lang w:val="uk-UA" w:eastAsia="uk-UA"/>
              </w:rPr>
            </w:pPr>
            <w:r w:rsidRPr="00470A51">
              <w:rPr>
                <w:rFonts w:ascii="Times New Roman" w:hAnsi="Times New Roman" w:cs="Times New Roman"/>
                <w:color w:val="auto"/>
                <w:sz w:val="24"/>
                <w:szCs w:val="24"/>
                <w:lang w:val="uk-UA" w:eastAsia="uk-UA"/>
              </w:rPr>
              <w:t>Інша інформація</w:t>
            </w:r>
          </w:p>
        </w:tc>
        <w:tc>
          <w:tcPr>
            <w:tcW w:w="6894" w:type="dxa"/>
            <w:tcBorders>
              <w:top w:val="single" w:sz="4" w:space="0" w:color="000000"/>
              <w:left w:val="single" w:sz="4" w:space="0" w:color="000000"/>
              <w:bottom w:val="single" w:sz="4" w:space="0" w:color="000000"/>
              <w:right w:val="single" w:sz="4" w:space="0" w:color="000000"/>
            </w:tcBorders>
          </w:tcPr>
          <w:p w:rsidR="005F3F23" w:rsidRDefault="00B073AF" w:rsidP="005F3F23">
            <w:pPr>
              <w:widowControl w:val="0"/>
              <w:spacing w:line="240" w:lineRule="auto"/>
              <w:contextualSpacing/>
              <w:jc w:val="both"/>
              <w:rPr>
                <w:rFonts w:ascii="Times New Roman" w:hAnsi="Times New Roman" w:cs="Times New Roman"/>
                <w:color w:val="auto"/>
                <w:sz w:val="24"/>
                <w:szCs w:val="24"/>
                <w:lang w:val="uk-UA" w:eastAsia="uk-UA"/>
              </w:rPr>
            </w:pPr>
            <w:r w:rsidRPr="00470A51">
              <w:rPr>
                <w:rFonts w:ascii="Times New Roman" w:hAnsi="Times New Roman" w:cs="Times New Roman"/>
                <w:color w:val="auto"/>
                <w:sz w:val="24"/>
                <w:szCs w:val="24"/>
                <w:lang w:val="uk-UA" w:eastAsia="uk-UA"/>
              </w:rPr>
              <w:t>3.1. Замовник у тендерній документації може зазначити іншу інформацію відповідно до вимог законодавства, як</w:t>
            </w:r>
            <w:r w:rsidR="005F3F23">
              <w:rPr>
                <w:rFonts w:ascii="Times New Roman" w:hAnsi="Times New Roman" w:cs="Times New Roman"/>
                <w:color w:val="auto"/>
                <w:sz w:val="24"/>
                <w:szCs w:val="24"/>
                <w:lang w:val="uk-UA" w:eastAsia="uk-UA"/>
              </w:rPr>
              <w:t>у вважає за необхідне включити.</w:t>
            </w:r>
          </w:p>
          <w:p w:rsidR="00B073AF" w:rsidRPr="005F3F23" w:rsidRDefault="00B073AF" w:rsidP="005F3F23">
            <w:pPr>
              <w:widowControl w:val="0"/>
              <w:spacing w:line="240" w:lineRule="auto"/>
              <w:contextualSpacing/>
              <w:jc w:val="both"/>
              <w:rPr>
                <w:rFonts w:ascii="Times New Roman" w:hAnsi="Times New Roman" w:cs="Times New Roman"/>
                <w:color w:val="auto"/>
                <w:sz w:val="24"/>
                <w:szCs w:val="24"/>
                <w:lang w:val="uk-UA" w:eastAsia="uk-UA"/>
              </w:rPr>
            </w:pPr>
            <w:r w:rsidRPr="00470A51">
              <w:rPr>
                <w:rFonts w:ascii="Times New Roman" w:hAnsi="Times New Roman" w:cs="Times New Roman"/>
                <w:color w:val="auto"/>
                <w:sz w:val="24"/>
                <w:szCs w:val="24"/>
                <w:lang w:val="uk-UA" w:eastAsia="uk-UA"/>
              </w:rPr>
              <w:t xml:space="preserve">Згідно п. 3 ч. 1 ст. 1 Закону </w:t>
            </w:r>
            <w:r w:rsidRPr="00470A51">
              <w:rPr>
                <w:rFonts w:ascii="Times New Roman" w:eastAsia="Times New Roman" w:hAnsi="Times New Roman" w:cs="Times New Roman"/>
                <w:color w:val="auto"/>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073AF" w:rsidRPr="00470A51" w:rsidRDefault="00B073AF" w:rsidP="004050FE">
            <w:pPr>
              <w:widowControl w:val="0"/>
              <w:spacing w:line="240" w:lineRule="auto"/>
              <w:contextualSpacing/>
              <w:jc w:val="both"/>
              <w:rPr>
                <w:rFonts w:ascii="Times New Roman" w:hAnsi="Times New Roman"/>
                <w:sz w:val="24"/>
                <w:szCs w:val="24"/>
                <w:lang w:val="uk-UA"/>
              </w:rPr>
            </w:pPr>
            <w:r w:rsidRPr="00470A51">
              <w:rPr>
                <w:rFonts w:ascii="Times New Roman" w:hAnsi="Times New Roman" w:cs="Times New Roman"/>
                <w:color w:val="auto"/>
                <w:sz w:val="24"/>
                <w:szCs w:val="24"/>
                <w:lang w:val="uk-UA" w:eastAsia="uk-UA"/>
              </w:rPr>
              <w:t xml:space="preserve">3.2. </w:t>
            </w:r>
            <w:r w:rsidRPr="00470A51">
              <w:rPr>
                <w:rFonts w:ascii="Times New Roman" w:eastAsia="Times New Roman" w:hAnsi="Times New Roman" w:cs="Times New Roman"/>
                <w:color w:val="auto"/>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B073AF" w:rsidRPr="00470A51" w:rsidRDefault="00B073AF" w:rsidP="004050FE">
            <w:pPr>
              <w:widowControl w:val="0"/>
              <w:spacing w:line="240" w:lineRule="auto"/>
              <w:contextualSpacing/>
              <w:jc w:val="both"/>
              <w:rPr>
                <w:rFonts w:ascii="Times New Roman" w:hAnsi="Times New Roman" w:cs="Times New Roman"/>
                <w:color w:val="auto"/>
                <w:sz w:val="24"/>
                <w:szCs w:val="24"/>
                <w:lang w:val="uk-UA" w:eastAsia="uk-UA"/>
              </w:rPr>
            </w:pPr>
            <w:r w:rsidRPr="00470A51">
              <w:rPr>
                <w:rFonts w:ascii="Times New Roman" w:hAnsi="Times New Roman" w:cs="Times New Roman"/>
                <w:color w:val="auto"/>
                <w:sz w:val="24"/>
                <w:szCs w:val="24"/>
                <w:lang w:val="uk-UA" w:eastAsia="uk-UA"/>
              </w:rPr>
              <w:t xml:space="preserve">Замовник може відхилити аномально низьку тендерну </w:t>
            </w:r>
            <w:r w:rsidRPr="00470A51">
              <w:rPr>
                <w:rFonts w:ascii="Times New Roman" w:hAnsi="Times New Roman" w:cs="Times New Roman"/>
                <w:color w:val="auto"/>
                <w:sz w:val="24"/>
                <w:szCs w:val="24"/>
                <w:lang w:val="uk-UA" w:eastAsia="uk-UA"/>
              </w:rPr>
              <w:lastRenderedPageBreak/>
              <w:t>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B073AF" w:rsidRPr="00470A51" w:rsidRDefault="00B073AF" w:rsidP="004050FE">
            <w:pPr>
              <w:widowControl w:val="0"/>
              <w:spacing w:line="240" w:lineRule="auto"/>
              <w:contextualSpacing/>
              <w:jc w:val="both"/>
              <w:rPr>
                <w:rFonts w:ascii="Times New Roman" w:hAnsi="Times New Roman" w:cs="Times New Roman"/>
                <w:color w:val="auto"/>
                <w:sz w:val="24"/>
                <w:szCs w:val="24"/>
                <w:lang w:val="uk-UA" w:eastAsia="uk-UA"/>
              </w:rPr>
            </w:pPr>
            <w:r w:rsidRPr="00470A51">
              <w:rPr>
                <w:rFonts w:ascii="Times New Roman" w:hAnsi="Times New Roman" w:cs="Times New Roman"/>
                <w:color w:val="auto"/>
                <w:sz w:val="24"/>
                <w:szCs w:val="24"/>
                <w:lang w:val="uk-UA" w:eastAsia="uk-UA"/>
              </w:rPr>
              <w:t>Обґрунтування аномально низької тендерної пропозиції може містити інформацію про:</w:t>
            </w:r>
          </w:p>
          <w:p w:rsidR="00B073AF" w:rsidRPr="00470A51" w:rsidRDefault="00B073AF" w:rsidP="004050FE">
            <w:pPr>
              <w:widowControl w:val="0"/>
              <w:spacing w:line="240" w:lineRule="auto"/>
              <w:contextualSpacing/>
              <w:jc w:val="both"/>
              <w:rPr>
                <w:rFonts w:ascii="Times New Roman" w:hAnsi="Times New Roman" w:cs="Times New Roman"/>
                <w:color w:val="auto"/>
                <w:sz w:val="24"/>
                <w:szCs w:val="24"/>
                <w:lang w:val="uk-UA" w:eastAsia="uk-UA"/>
              </w:rPr>
            </w:pPr>
            <w:r w:rsidRPr="00470A51">
              <w:rPr>
                <w:rFonts w:ascii="Times New Roman" w:hAnsi="Times New Roman" w:cs="Times New Roman"/>
                <w:color w:val="auto"/>
                <w:sz w:val="24"/>
                <w:szCs w:val="24"/>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073AF" w:rsidRPr="00470A51" w:rsidRDefault="00B073AF" w:rsidP="004050FE">
            <w:pPr>
              <w:widowControl w:val="0"/>
              <w:spacing w:line="240" w:lineRule="auto"/>
              <w:contextualSpacing/>
              <w:jc w:val="both"/>
              <w:rPr>
                <w:rFonts w:ascii="Times New Roman" w:hAnsi="Times New Roman" w:cs="Times New Roman"/>
                <w:color w:val="auto"/>
                <w:sz w:val="24"/>
                <w:szCs w:val="24"/>
                <w:lang w:val="uk-UA" w:eastAsia="uk-UA"/>
              </w:rPr>
            </w:pPr>
            <w:r w:rsidRPr="00470A51">
              <w:rPr>
                <w:rFonts w:ascii="Times New Roman" w:hAnsi="Times New Roman" w:cs="Times New Roman"/>
                <w:color w:val="auto"/>
                <w:sz w:val="24"/>
                <w:szCs w:val="24"/>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F3F23" w:rsidRDefault="00B073AF" w:rsidP="005F3F23">
            <w:pPr>
              <w:widowControl w:val="0"/>
              <w:spacing w:line="240" w:lineRule="auto"/>
              <w:contextualSpacing/>
              <w:jc w:val="both"/>
              <w:rPr>
                <w:rFonts w:ascii="Times New Roman" w:hAnsi="Times New Roman" w:cs="Times New Roman"/>
                <w:color w:val="auto"/>
                <w:sz w:val="24"/>
                <w:szCs w:val="24"/>
                <w:lang w:val="uk-UA" w:eastAsia="uk-UA"/>
              </w:rPr>
            </w:pPr>
            <w:r w:rsidRPr="00470A51">
              <w:rPr>
                <w:rFonts w:ascii="Times New Roman" w:hAnsi="Times New Roman" w:cs="Times New Roman"/>
                <w:color w:val="auto"/>
                <w:sz w:val="24"/>
                <w:szCs w:val="24"/>
                <w:lang w:val="uk-UA" w:eastAsia="uk-UA"/>
              </w:rPr>
              <w:t>3) отримання учасником державної доп</w:t>
            </w:r>
            <w:r w:rsidR="005F3F23">
              <w:rPr>
                <w:rFonts w:ascii="Times New Roman" w:hAnsi="Times New Roman" w:cs="Times New Roman"/>
                <w:color w:val="auto"/>
                <w:sz w:val="24"/>
                <w:szCs w:val="24"/>
                <w:lang w:val="uk-UA" w:eastAsia="uk-UA"/>
              </w:rPr>
              <w:t>омоги згідно із законодавством.</w:t>
            </w:r>
          </w:p>
          <w:p w:rsidR="00B073AF" w:rsidRPr="005F3F23" w:rsidRDefault="00B073AF" w:rsidP="005F3F23">
            <w:pPr>
              <w:widowControl w:val="0"/>
              <w:spacing w:line="240" w:lineRule="auto"/>
              <w:contextualSpacing/>
              <w:jc w:val="both"/>
              <w:rPr>
                <w:rFonts w:ascii="Times New Roman" w:hAnsi="Times New Roman" w:cs="Times New Roman"/>
                <w:color w:val="auto"/>
                <w:sz w:val="24"/>
                <w:szCs w:val="24"/>
                <w:lang w:val="uk-UA" w:eastAsia="uk-UA"/>
              </w:rPr>
            </w:pPr>
            <w:r w:rsidRPr="00470A51">
              <w:rPr>
                <w:rFonts w:ascii="Times New Roman" w:hAnsi="Times New Roman" w:cs="Times New Roman"/>
                <w:color w:val="auto"/>
                <w:sz w:val="24"/>
                <w:szCs w:val="24"/>
                <w:lang w:val="uk-UA" w:eastAsia="uk-UA"/>
              </w:rPr>
              <w:t xml:space="preserve">3.3. </w:t>
            </w:r>
            <w:r w:rsidRPr="00470A51">
              <w:rPr>
                <w:rFonts w:ascii="Times New Roman" w:hAnsi="Times New Roman" w:cs="Times New Roman"/>
                <w:sz w:val="24"/>
                <w:szCs w:val="28"/>
                <w:shd w:val="solid" w:color="FFFFFF" w:fill="FFFFFF"/>
                <w:lang w:val="uk-UA"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073AF" w:rsidRPr="00470A51" w:rsidRDefault="00B073AF" w:rsidP="004050FE">
            <w:pPr>
              <w:pStyle w:val="af4"/>
              <w:shd w:val="clear" w:color="auto" w:fill="FFFFFF"/>
              <w:spacing w:before="0" w:after="0"/>
              <w:ind w:firstLine="567"/>
              <w:jc w:val="both"/>
              <w:rPr>
                <w:rFonts w:ascii="Times New Roman" w:hAnsi="Times New Roman"/>
                <w:szCs w:val="28"/>
                <w:lang w:val="uk-UA"/>
              </w:rPr>
            </w:pPr>
            <w:r w:rsidRPr="00470A51">
              <w:rPr>
                <w:rFonts w:ascii="Times New Roman" w:hAnsi="Times New Roman"/>
                <w:szCs w:val="28"/>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073AF" w:rsidRPr="00470A51" w:rsidRDefault="00B073AF" w:rsidP="004050FE">
            <w:pPr>
              <w:widowControl w:val="0"/>
              <w:spacing w:line="240" w:lineRule="auto"/>
              <w:contextualSpacing/>
              <w:jc w:val="both"/>
              <w:rPr>
                <w:rFonts w:ascii="Times New Roman" w:hAnsi="Times New Roman" w:cs="Times New Roman"/>
                <w:color w:val="auto"/>
                <w:sz w:val="24"/>
                <w:szCs w:val="24"/>
                <w:lang w:val="uk-UA" w:eastAsia="uk-UA"/>
              </w:rPr>
            </w:pPr>
            <w:r w:rsidRPr="00470A51">
              <w:rPr>
                <w:rFonts w:ascii="Times New Roman" w:hAnsi="Times New Roman" w:cs="Times New Roman"/>
                <w:sz w:val="24"/>
                <w:szCs w:val="28"/>
                <w:shd w:val="solid" w:color="FFFFFF" w:fill="FFFFFF"/>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073AF" w:rsidRPr="00470A51" w:rsidRDefault="00B073AF" w:rsidP="004050FE">
            <w:pPr>
              <w:widowControl w:val="0"/>
              <w:spacing w:line="240" w:lineRule="auto"/>
              <w:contextualSpacing/>
              <w:jc w:val="both"/>
              <w:rPr>
                <w:rFonts w:ascii="Times New Roman" w:hAnsi="Times New Roman" w:cs="Times New Roman"/>
                <w:color w:val="auto"/>
                <w:sz w:val="24"/>
                <w:szCs w:val="24"/>
                <w:lang w:val="uk-UA" w:eastAsia="uk-UA"/>
              </w:rPr>
            </w:pPr>
            <w:r w:rsidRPr="00470A51">
              <w:rPr>
                <w:rFonts w:ascii="Times New Roman" w:hAnsi="Times New Roman" w:cs="Times New Roman"/>
                <w:color w:val="auto"/>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w:t>
            </w:r>
            <w:r w:rsidRPr="00470A51">
              <w:rPr>
                <w:rFonts w:ascii="Times New Roman" w:hAnsi="Times New Roman" w:cs="Times New Roman"/>
                <w:color w:val="auto"/>
                <w:sz w:val="24"/>
                <w:szCs w:val="24"/>
                <w:lang w:val="uk-UA" w:eastAsia="uk-UA"/>
              </w:rPr>
              <w:lastRenderedPageBreak/>
              <w:t xml:space="preserve">вимогою про усунення таких невідповідностей. </w:t>
            </w:r>
          </w:p>
          <w:p w:rsidR="00B073AF" w:rsidRPr="00470A51" w:rsidRDefault="00B073AF" w:rsidP="004050FE">
            <w:pPr>
              <w:widowControl w:val="0"/>
              <w:spacing w:line="240" w:lineRule="auto"/>
              <w:contextualSpacing/>
              <w:jc w:val="both"/>
              <w:rPr>
                <w:rFonts w:ascii="Times New Roman" w:hAnsi="Times New Roman" w:cs="Times New Roman"/>
                <w:color w:val="auto"/>
                <w:sz w:val="24"/>
                <w:szCs w:val="24"/>
                <w:lang w:val="uk-UA" w:eastAsia="uk-UA"/>
              </w:rPr>
            </w:pPr>
            <w:r w:rsidRPr="00470A51">
              <w:rPr>
                <w:rFonts w:ascii="Times New Roman" w:hAnsi="Times New Roman" w:cs="Times New Roman"/>
                <w:color w:val="auto"/>
                <w:sz w:val="24"/>
                <w:szCs w:val="24"/>
                <w:lang w:val="uk-UA" w:eastAsia="uk-UA"/>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B073AF" w:rsidRPr="00470A51" w:rsidRDefault="00B073AF" w:rsidP="004050FE">
            <w:pPr>
              <w:widowControl w:val="0"/>
              <w:spacing w:line="240" w:lineRule="auto"/>
              <w:contextualSpacing/>
              <w:jc w:val="both"/>
              <w:rPr>
                <w:rFonts w:ascii="Times New Roman" w:hAnsi="Times New Roman"/>
                <w:sz w:val="24"/>
                <w:szCs w:val="24"/>
                <w:lang w:val="uk-UA"/>
              </w:rPr>
            </w:pPr>
            <w:r w:rsidRPr="00470A51">
              <w:rPr>
                <w:rFonts w:ascii="Times New Roman" w:hAnsi="Times New Roman" w:cs="Times New Roman"/>
                <w:sz w:val="24"/>
                <w:szCs w:val="24"/>
                <w:lang w:val="uk-UA"/>
              </w:rPr>
              <w:t>3.4. Учасник не повинен надавати додаткові документи, що на його думку є необхідними, а у разі їх надання замовник не зобов’язаний приймати їх до уваги.</w:t>
            </w:r>
          </w:p>
          <w:p w:rsidR="00B073AF" w:rsidRPr="00470A51" w:rsidRDefault="00B073AF" w:rsidP="004050FE">
            <w:pPr>
              <w:widowControl w:val="0"/>
              <w:spacing w:line="240" w:lineRule="auto"/>
              <w:contextualSpacing/>
              <w:jc w:val="both"/>
              <w:rPr>
                <w:rFonts w:ascii="Times New Roman" w:hAnsi="Times New Roman" w:cs="Times New Roman"/>
                <w:color w:val="auto"/>
                <w:sz w:val="24"/>
                <w:szCs w:val="24"/>
                <w:lang w:val="uk-UA"/>
              </w:rPr>
            </w:pPr>
            <w:r w:rsidRPr="00470A51">
              <w:rPr>
                <w:rFonts w:ascii="Times New Roman" w:hAnsi="Times New Roman" w:cs="Times New Roman"/>
                <w:color w:val="auto"/>
                <w:sz w:val="24"/>
                <w:szCs w:val="24"/>
                <w:lang w:val="uk-UA"/>
              </w:rPr>
              <w:t>3.5. Якщо Учасником торгів є нерезидент, він має подати документ про підтвердження реєстрації іноземної особи в країні її місцезнаходження, зокрема витяг із торговельного, банківського або судового реєстру чи інші правовстановлюючі документи відповідно до законодавства тієї держави, резидентом якої він є. Також такий Учасник повинен надати витяг з законодавчих нормативних актів тієї держави, згідно з якими визначається надання цих документів, на українській мові. Документ про підтвердження реєстрації іноземної юридичної особи в країні її місцезнаходження повинен бути легалізований у встановленому порядку, крім випадків коли встановлено звільнення документів від легалізації на території України; Учасником торгів-нерезидентом надаються аналоги документів, прийнятих в країні реєстрації.</w:t>
            </w:r>
          </w:p>
          <w:p w:rsidR="00B073AF" w:rsidRPr="00470A51" w:rsidRDefault="00B073AF" w:rsidP="004050FE">
            <w:pPr>
              <w:widowControl w:val="0"/>
              <w:spacing w:line="240" w:lineRule="auto"/>
              <w:contextualSpacing/>
              <w:jc w:val="both"/>
              <w:rPr>
                <w:rFonts w:ascii="Times New Roman" w:hAnsi="Times New Roman"/>
                <w:sz w:val="24"/>
                <w:szCs w:val="24"/>
                <w:lang w:val="uk-UA"/>
              </w:rPr>
            </w:pPr>
            <w:r w:rsidRPr="00470A51">
              <w:rPr>
                <w:rFonts w:ascii="Times New Roman" w:hAnsi="Times New Roman" w:cs="Times New Roman"/>
                <w:color w:val="auto"/>
                <w:sz w:val="24"/>
                <w:szCs w:val="24"/>
                <w:lang w:val="uk-UA"/>
              </w:rPr>
              <w:t xml:space="preserve">3.6. </w:t>
            </w:r>
            <w:r w:rsidRPr="00470A51">
              <w:rPr>
                <w:rFonts w:ascii="Times New Roman" w:eastAsia="Times New Roman" w:hAnsi="Times New Roman" w:cs="Times New Roman"/>
                <w:sz w:val="24"/>
                <w:szCs w:val="24"/>
                <w:lang w:val="uk-UA"/>
              </w:rPr>
              <w:t xml:space="preserve">Факт подання тендерної пропозиції (в розумінні пункту 32 статті 1 Закону) учасником (в розумінні пункту 37 статті 1 Закону)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p>
          <w:p w:rsidR="00B073AF" w:rsidRPr="00470A51" w:rsidRDefault="00B073AF" w:rsidP="004050FE">
            <w:pPr>
              <w:widowControl w:val="0"/>
              <w:spacing w:line="240" w:lineRule="auto"/>
              <w:contextualSpacing/>
              <w:jc w:val="both"/>
              <w:rPr>
                <w:rFonts w:ascii="Times New Roman" w:eastAsia="Times New Roman" w:hAnsi="Times New Roman"/>
                <w:sz w:val="24"/>
                <w:szCs w:val="24"/>
                <w:lang w:val="uk-UA"/>
              </w:rPr>
            </w:pPr>
            <w:r w:rsidRPr="00470A51">
              <w:rPr>
                <w:rFonts w:ascii="Times New Roman" w:eastAsia="Times New Roman" w:hAnsi="Times New Roman" w:cs="Times New Roman"/>
                <w:sz w:val="24"/>
                <w:szCs w:val="24"/>
                <w:lang w:val="uk-UA"/>
              </w:rPr>
              <w:t>В усіх інших випадках, факт подання тендерної пропозиції (в розумінні пункту 32 статті 1 Закону) учасником (в розумінні пункту 37 статті 1 Закону)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073AF" w:rsidRPr="00470A51" w:rsidRDefault="00B073AF" w:rsidP="004050FE">
            <w:pPr>
              <w:widowControl w:val="0"/>
              <w:spacing w:line="240" w:lineRule="auto"/>
              <w:jc w:val="both"/>
              <w:rPr>
                <w:color w:val="auto"/>
                <w:sz w:val="24"/>
                <w:szCs w:val="24"/>
                <w:lang w:val="uk-UA"/>
              </w:rPr>
            </w:pPr>
            <w:r w:rsidRPr="00470A51">
              <w:rPr>
                <w:rFonts w:ascii="Times New Roman" w:eastAsia="Times New Roman" w:hAnsi="Times New Roman" w:cs="Times New Roman"/>
                <w:color w:val="auto"/>
                <w:sz w:val="24"/>
                <w:szCs w:val="24"/>
                <w:lang w:val="uk-UA"/>
              </w:rPr>
              <w:t xml:space="preserve">3.7.  Замовник не приймає до розгляду тендерну пропозицію ціна якої є вищою ніж очікувана вартість предмету закупівлі визначена замовником в оголошенні про проведення відкритих торгів. </w:t>
            </w:r>
          </w:p>
        </w:tc>
      </w:tr>
      <w:tr w:rsidR="00B073AF" w:rsidRPr="009B66D2" w:rsidTr="00B74D07">
        <w:trPr>
          <w:trHeight w:val="699"/>
          <w:jc w:val="center"/>
        </w:trPr>
        <w:tc>
          <w:tcPr>
            <w:tcW w:w="653"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pStyle w:val="13"/>
              <w:widowControl w:val="0"/>
              <w:spacing w:line="240" w:lineRule="auto"/>
              <w:rPr>
                <w:rFonts w:ascii="Times New Roman" w:eastAsia="Times New Roman" w:hAnsi="Times New Roman" w:cs="Times New Roman"/>
                <w:color w:val="auto"/>
                <w:sz w:val="24"/>
                <w:szCs w:val="24"/>
                <w:lang w:val="uk-UA"/>
              </w:rPr>
            </w:pPr>
            <w:r w:rsidRPr="00470A51">
              <w:rPr>
                <w:rFonts w:ascii="Times New Roman" w:eastAsia="Times New Roman" w:hAnsi="Times New Roman" w:cs="Times New Roman"/>
                <w:color w:val="auto"/>
                <w:sz w:val="24"/>
                <w:szCs w:val="24"/>
                <w:lang w:val="uk-UA"/>
              </w:rPr>
              <w:lastRenderedPageBreak/>
              <w:t>4</w:t>
            </w:r>
          </w:p>
        </w:tc>
        <w:tc>
          <w:tcPr>
            <w:tcW w:w="2546"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widowControl w:val="0"/>
              <w:spacing w:line="240" w:lineRule="auto"/>
              <w:contextualSpacing/>
              <w:rPr>
                <w:rFonts w:ascii="Times New Roman" w:hAnsi="Times New Roman" w:cs="Times New Roman"/>
                <w:color w:val="auto"/>
                <w:sz w:val="24"/>
                <w:szCs w:val="24"/>
                <w:lang w:val="uk-UA" w:eastAsia="uk-UA"/>
              </w:rPr>
            </w:pPr>
            <w:r w:rsidRPr="00470A51">
              <w:rPr>
                <w:rFonts w:ascii="Times New Roman" w:hAnsi="Times New Roman" w:cs="Times New Roman"/>
                <w:color w:val="auto"/>
                <w:sz w:val="24"/>
                <w:szCs w:val="24"/>
                <w:lang w:val="uk-UA" w:eastAsia="uk-UA"/>
              </w:rPr>
              <w:t>Відхилення тендерних пропозицій</w:t>
            </w:r>
          </w:p>
        </w:tc>
        <w:tc>
          <w:tcPr>
            <w:tcW w:w="6894"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widowControl w:val="0"/>
              <w:spacing w:line="240" w:lineRule="auto"/>
              <w:jc w:val="both"/>
              <w:rPr>
                <w:rFonts w:ascii="Times New Roman" w:eastAsia="Times New Roman" w:hAnsi="Times New Roman" w:cs="Times New Roman"/>
                <w:color w:val="auto"/>
                <w:sz w:val="24"/>
                <w:szCs w:val="24"/>
                <w:lang w:val="uk-UA" w:eastAsia="uk-UA"/>
              </w:rPr>
            </w:pPr>
            <w:r w:rsidRPr="00470A51">
              <w:rPr>
                <w:rFonts w:ascii="Times New Roman" w:eastAsia="Times New Roman" w:hAnsi="Times New Roman" w:cs="Times New Roman"/>
                <w:color w:val="auto"/>
                <w:sz w:val="24"/>
                <w:szCs w:val="24"/>
                <w:lang w:val="uk-UA" w:eastAsia="uk-UA"/>
              </w:rPr>
              <w:t>4.1. Замовник відхиляє тендерну пропозицію із зазначенням аргументації в електронній системі закупівель у разі якщо:</w:t>
            </w:r>
          </w:p>
          <w:p w:rsidR="00B073AF" w:rsidRPr="008948EB" w:rsidRDefault="00B073AF" w:rsidP="004050FE">
            <w:pPr>
              <w:widowControl w:val="0"/>
              <w:spacing w:before="120" w:line="240" w:lineRule="auto"/>
              <w:ind w:firstLine="567"/>
              <w:jc w:val="both"/>
              <w:rPr>
                <w:rFonts w:ascii="Times New Roman;Times New Roman" w:hAnsi="Times New Roman;Times New Roman" w:cs="Times New Roman;Times New Roman"/>
                <w:i/>
                <w:sz w:val="24"/>
                <w:szCs w:val="24"/>
                <w:lang w:val="uk-UA" w:eastAsia="en-US"/>
              </w:rPr>
            </w:pPr>
            <w:r w:rsidRPr="008948EB">
              <w:rPr>
                <w:rFonts w:ascii="Times New Roman;Times New Roman" w:hAnsi="Times New Roman;Times New Roman" w:cs="Times New Roman;Times New Roman"/>
                <w:i/>
                <w:sz w:val="24"/>
                <w:szCs w:val="24"/>
                <w:lang w:val="uk-UA" w:eastAsia="en-US"/>
              </w:rPr>
              <w:t>1) учасник процедури закупівлі:</w:t>
            </w:r>
          </w:p>
          <w:p w:rsidR="00B073AF" w:rsidRPr="00470A51" w:rsidRDefault="00B073AF" w:rsidP="004050FE">
            <w:pPr>
              <w:widowControl w:val="0"/>
              <w:spacing w:before="120" w:line="240" w:lineRule="auto"/>
              <w:ind w:firstLine="567"/>
              <w:jc w:val="both"/>
              <w:rPr>
                <w:rFonts w:ascii="Times New Roman;Times New Roman" w:hAnsi="Times New Roman;Times New Roman" w:cs="Times New Roman;Times New Roman"/>
                <w:sz w:val="24"/>
                <w:szCs w:val="24"/>
                <w:shd w:val="clear" w:color="auto" w:fill="FFFFFF"/>
                <w:lang w:val="uk-UA" w:eastAsia="en-US"/>
              </w:rPr>
            </w:pPr>
            <w:r w:rsidRPr="00470A51">
              <w:rPr>
                <w:rFonts w:ascii="Times New Roman;Times New Roman" w:hAnsi="Times New Roman;Times New Roman" w:cs="Times New Roman;Times New Roman"/>
                <w:sz w:val="24"/>
                <w:szCs w:val="24"/>
                <w:shd w:val="clear" w:color="auto" w:fill="FFFFFF"/>
                <w:lang w:val="uk-UA"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073AF" w:rsidRPr="00470A51" w:rsidRDefault="00B073AF" w:rsidP="004050FE">
            <w:pPr>
              <w:widowControl w:val="0"/>
              <w:spacing w:before="120" w:line="240" w:lineRule="auto"/>
              <w:ind w:firstLine="567"/>
              <w:jc w:val="both"/>
              <w:rPr>
                <w:rFonts w:ascii="Times New Roman;Times New Roman" w:hAnsi="Times New Roman;Times New Roman" w:cs="Times New Roman;Times New Roman"/>
                <w:sz w:val="24"/>
                <w:szCs w:val="24"/>
                <w:shd w:val="clear" w:color="auto" w:fill="FFFFFF"/>
                <w:lang w:val="uk-UA" w:eastAsia="en-US"/>
              </w:rPr>
            </w:pPr>
            <w:r w:rsidRPr="00470A51">
              <w:rPr>
                <w:rFonts w:ascii="Times New Roman;Times New Roman" w:hAnsi="Times New Roman;Times New Roman" w:cs="Times New Roman;Times New Roman"/>
                <w:sz w:val="24"/>
                <w:szCs w:val="24"/>
                <w:shd w:val="clear" w:color="auto" w:fill="FFFFFF"/>
                <w:lang w:val="uk-UA" w:eastAsia="en-US"/>
              </w:rPr>
              <w:t xml:space="preserve">не надав забезпечення тендерної пропозиції, якщо таке забезпечення вимагалося замовником, та/або забезпечення </w:t>
            </w:r>
            <w:r w:rsidRPr="00470A51">
              <w:rPr>
                <w:rFonts w:ascii="Times New Roman;Times New Roman" w:hAnsi="Times New Roman;Times New Roman" w:cs="Times New Roman;Times New Roman"/>
                <w:sz w:val="24"/>
                <w:szCs w:val="24"/>
                <w:shd w:val="clear" w:color="auto" w:fill="FFFFFF"/>
                <w:lang w:val="uk-UA" w:eastAsia="en-US"/>
              </w:rPr>
              <w:lastRenderedPageBreak/>
              <w:t>тендерної пропозиції не відповідає умовам, що визначені замовником у тендерній документації до такого забезпечення тендерної пропозиції;</w:t>
            </w:r>
          </w:p>
          <w:p w:rsidR="00B073AF" w:rsidRPr="00470A51" w:rsidRDefault="00B073AF" w:rsidP="004050FE">
            <w:pPr>
              <w:widowControl w:val="0"/>
              <w:spacing w:before="120" w:line="240" w:lineRule="auto"/>
              <w:ind w:firstLine="567"/>
              <w:jc w:val="both"/>
              <w:rPr>
                <w:rFonts w:ascii="Times New Roman;Times New Roman" w:hAnsi="Times New Roman;Times New Roman" w:cs="Times New Roman;Times New Roman"/>
                <w:sz w:val="24"/>
                <w:szCs w:val="24"/>
                <w:shd w:val="clear" w:color="auto" w:fill="FFFFFF"/>
                <w:lang w:val="uk-UA" w:eastAsia="en-US"/>
              </w:rPr>
            </w:pPr>
            <w:r w:rsidRPr="00470A51">
              <w:rPr>
                <w:rFonts w:ascii="Times New Roman;Times New Roman" w:hAnsi="Times New Roman;Times New Roman" w:cs="Times New Roman;Times New Roman"/>
                <w:sz w:val="24"/>
                <w:szCs w:val="24"/>
                <w:shd w:val="clear" w:color="auto" w:fill="FFFFFF"/>
                <w:lang w:val="uk-UA"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073AF" w:rsidRPr="00470A51" w:rsidRDefault="00B073AF" w:rsidP="004050FE">
            <w:pPr>
              <w:widowControl w:val="0"/>
              <w:spacing w:before="120" w:line="240" w:lineRule="auto"/>
              <w:ind w:firstLine="567"/>
              <w:jc w:val="both"/>
              <w:rPr>
                <w:rFonts w:ascii="Times New Roman;Times New Roman" w:hAnsi="Times New Roman;Times New Roman" w:cs="Times New Roman;Times New Roman"/>
                <w:sz w:val="24"/>
                <w:szCs w:val="24"/>
                <w:shd w:val="clear" w:color="auto" w:fill="FFFFFF"/>
                <w:lang w:val="uk-UA" w:eastAsia="en-US"/>
              </w:rPr>
            </w:pPr>
            <w:r w:rsidRPr="00470A51">
              <w:rPr>
                <w:rFonts w:ascii="Times New Roman;Times New Roman" w:hAnsi="Times New Roman;Times New Roman" w:cs="Times New Roman;Times New Roman"/>
                <w:sz w:val="24"/>
                <w:szCs w:val="24"/>
                <w:shd w:val="clear" w:color="auto" w:fill="FFFFFF"/>
                <w:lang w:val="uk-UA"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B073AF" w:rsidRPr="00470A51" w:rsidRDefault="00B073AF" w:rsidP="004050FE">
            <w:pPr>
              <w:widowControl w:val="0"/>
              <w:spacing w:before="120" w:line="240" w:lineRule="auto"/>
              <w:ind w:firstLine="567"/>
              <w:jc w:val="both"/>
              <w:rPr>
                <w:rFonts w:ascii="Times New Roman;Times New Roman" w:hAnsi="Times New Roman;Times New Roman" w:cs="Times New Roman;Times New Roman"/>
                <w:sz w:val="24"/>
                <w:szCs w:val="24"/>
                <w:shd w:val="clear" w:color="auto" w:fill="FFFFFF"/>
                <w:lang w:val="uk-UA" w:eastAsia="en-US"/>
              </w:rPr>
            </w:pPr>
            <w:r w:rsidRPr="00470A51">
              <w:rPr>
                <w:rFonts w:ascii="Times New Roman;Times New Roman" w:hAnsi="Times New Roman;Times New Roman" w:cs="Times New Roman;Times New Roman"/>
                <w:sz w:val="24"/>
                <w:szCs w:val="24"/>
                <w:shd w:val="clear" w:color="auto" w:fill="FFFFFF"/>
                <w:lang w:val="uk-UA"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B073AF" w:rsidRDefault="00B073AF" w:rsidP="004050FE">
            <w:pPr>
              <w:widowControl w:val="0"/>
              <w:spacing w:before="120" w:line="240" w:lineRule="auto"/>
              <w:ind w:firstLine="567"/>
              <w:jc w:val="both"/>
              <w:rPr>
                <w:rFonts w:ascii="Times New Roman;Times New Roman" w:hAnsi="Times New Roman;Times New Roman" w:cs="Times New Roman;Times New Roman"/>
                <w:sz w:val="24"/>
                <w:szCs w:val="24"/>
                <w:shd w:val="clear" w:color="auto" w:fill="FFFFFF"/>
                <w:lang w:val="uk-UA" w:eastAsia="en-US"/>
              </w:rPr>
            </w:pPr>
            <w:r w:rsidRPr="00470A51">
              <w:rPr>
                <w:rFonts w:ascii="Times New Roman;Times New Roman" w:hAnsi="Times New Roman;Times New Roman" w:cs="Times New Roman;Times New Roman"/>
                <w:sz w:val="24"/>
                <w:szCs w:val="24"/>
                <w:shd w:val="clear" w:color="auto" w:fill="FFFFFF"/>
                <w:lang w:val="uk-UA" w:eastAsia="en-US"/>
              </w:rPr>
              <w:t xml:space="preserve">є юридичною особою </w:t>
            </w:r>
            <w:r w:rsidRPr="00470A51">
              <w:rPr>
                <w:rFonts w:ascii="Times New Roman;Times New Roman" w:hAnsi="Times New Roman;Times New Roman" w:cs="Times New Roman;Times New Roman"/>
                <w:sz w:val="24"/>
                <w:szCs w:val="24"/>
                <w:lang w:val="uk-UA" w:eastAsia="en-US"/>
              </w:rPr>
              <w:t>–</w:t>
            </w:r>
            <w:r w:rsidRPr="00470A51">
              <w:rPr>
                <w:rFonts w:ascii="Times New Roman;Times New Roman" w:hAnsi="Times New Roman;Times New Roman" w:cs="Times New Roman;Times New Roman"/>
                <w:sz w:val="24"/>
                <w:szCs w:val="24"/>
                <w:shd w:val="clear" w:color="auto" w:fill="FFFFFF"/>
                <w:lang w:val="uk-UA"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470A51">
              <w:rPr>
                <w:rFonts w:ascii="Times New Roman;Times New Roman" w:hAnsi="Times New Roman;Times New Roman" w:cs="Times New Roman;Times New Roman"/>
                <w:sz w:val="24"/>
                <w:szCs w:val="24"/>
                <w:lang w:val="uk-UA" w:eastAsia="en-US"/>
              </w:rPr>
              <w:t>–</w:t>
            </w:r>
            <w:r w:rsidRPr="00470A51">
              <w:rPr>
                <w:rFonts w:ascii="Times New Roman;Times New Roman" w:hAnsi="Times New Roman;Times New Roman" w:cs="Times New Roman;Times New Roman"/>
                <w:sz w:val="24"/>
                <w:szCs w:val="24"/>
                <w:shd w:val="clear" w:color="auto" w:fill="FFFFFF"/>
                <w:lang w:val="uk-UA" w:eastAsia="en-US"/>
              </w:rPr>
              <w:t xml:space="preserve"> підприємцем) </w:t>
            </w:r>
            <w:r w:rsidRPr="00470A51">
              <w:rPr>
                <w:rFonts w:ascii="Times New Roman;Times New Roman" w:hAnsi="Times New Roman;Times New Roman" w:cs="Times New Roman;Times New Roman"/>
                <w:sz w:val="24"/>
                <w:szCs w:val="24"/>
                <w:lang w:val="uk-UA" w:eastAsia="en-US"/>
              </w:rPr>
              <w:t>–</w:t>
            </w:r>
            <w:r w:rsidRPr="00470A51">
              <w:rPr>
                <w:rFonts w:ascii="Times New Roman;Times New Roman" w:hAnsi="Times New Roman;Times New Roman" w:cs="Times New Roman;Times New Roman"/>
                <w:sz w:val="24"/>
                <w:szCs w:val="24"/>
                <w:shd w:val="clear" w:color="auto" w:fill="FFFFFF"/>
                <w:lang w:val="uk-UA"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470A51">
              <w:rPr>
                <w:rFonts w:ascii="Times New Roman;Times New Roman" w:hAnsi="Times New Roman;Times New Roman" w:cs="Times New Roman;Times New Roman"/>
                <w:sz w:val="24"/>
                <w:szCs w:val="24"/>
                <w:lang w:val="uk-UA" w:eastAsia="en-US"/>
              </w:rPr>
              <w:t xml:space="preserve">придбаних до набрання чинності постановою Кабінету Міністрів України </w:t>
            </w:r>
            <w:r w:rsidRPr="00470A51">
              <w:rPr>
                <w:rFonts w:ascii="Times New Roman;Times New Roman" w:hAnsi="Times New Roman;Times New Roman" w:cs="Times New Roman;Times New Roman"/>
                <w:sz w:val="24"/>
                <w:szCs w:val="24"/>
                <w:lang w:val="uk-UA"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70A51">
              <w:rPr>
                <w:rFonts w:ascii="Times New Roman;Times New Roman" w:hAnsi="Times New Roman;Times New Roman" w:cs="Times New Roman;Times New Roman"/>
                <w:sz w:val="24"/>
                <w:szCs w:val="24"/>
                <w:shd w:val="clear" w:color="auto" w:fill="FFFFFF"/>
                <w:lang w:val="uk-UA" w:eastAsia="en-US"/>
              </w:rPr>
              <w:t>;</w:t>
            </w:r>
          </w:p>
          <w:p w:rsidR="008948EB" w:rsidRPr="00470A51" w:rsidRDefault="008948EB" w:rsidP="004050FE">
            <w:pPr>
              <w:widowControl w:val="0"/>
              <w:spacing w:before="120" w:line="240" w:lineRule="auto"/>
              <w:ind w:firstLine="567"/>
              <w:jc w:val="both"/>
              <w:rPr>
                <w:sz w:val="24"/>
                <w:szCs w:val="24"/>
                <w:lang w:val="uk-UA"/>
              </w:rPr>
            </w:pPr>
          </w:p>
          <w:p w:rsidR="00B073AF" w:rsidRDefault="00B073AF" w:rsidP="004050FE">
            <w:pPr>
              <w:widowControl w:val="0"/>
              <w:spacing w:line="240" w:lineRule="auto"/>
              <w:ind w:firstLine="567"/>
              <w:jc w:val="both"/>
              <w:rPr>
                <w:rFonts w:ascii="Times New Roman;Times New Roman" w:hAnsi="Times New Roman;Times New Roman" w:cs="Times New Roman;Times New Roman"/>
                <w:i/>
                <w:sz w:val="24"/>
                <w:szCs w:val="24"/>
                <w:lang w:val="uk-UA" w:eastAsia="en-US"/>
              </w:rPr>
            </w:pPr>
            <w:r w:rsidRPr="008948EB">
              <w:rPr>
                <w:rFonts w:ascii="Times New Roman;Times New Roman" w:hAnsi="Times New Roman;Times New Roman" w:cs="Times New Roman;Times New Roman"/>
                <w:i/>
                <w:sz w:val="24"/>
                <w:szCs w:val="24"/>
                <w:lang w:val="uk-UA" w:eastAsia="en-US"/>
              </w:rPr>
              <w:t>2) тендерна пропозиція:</w:t>
            </w:r>
          </w:p>
          <w:p w:rsidR="008948EB" w:rsidRPr="008948EB" w:rsidRDefault="008948EB" w:rsidP="004050FE">
            <w:pPr>
              <w:widowControl w:val="0"/>
              <w:spacing w:line="240" w:lineRule="auto"/>
              <w:ind w:firstLine="567"/>
              <w:jc w:val="both"/>
              <w:rPr>
                <w:rFonts w:ascii="Times New Roman;Times New Roman" w:hAnsi="Times New Roman;Times New Roman" w:cs="Times New Roman;Times New Roman"/>
                <w:i/>
                <w:sz w:val="24"/>
                <w:szCs w:val="24"/>
                <w:lang w:val="uk-UA" w:eastAsia="en-US"/>
              </w:rPr>
            </w:pPr>
          </w:p>
          <w:p w:rsidR="00B073AF" w:rsidRPr="00470A51" w:rsidRDefault="00B073AF" w:rsidP="004050FE">
            <w:pPr>
              <w:widowControl w:val="0"/>
              <w:spacing w:line="240" w:lineRule="auto"/>
              <w:ind w:firstLine="567"/>
              <w:jc w:val="both"/>
              <w:rPr>
                <w:rFonts w:ascii="Times New Roman;Times New Roman" w:hAnsi="Times New Roman;Times New Roman" w:cs="Times New Roman;Times New Roman"/>
                <w:sz w:val="24"/>
                <w:szCs w:val="24"/>
                <w:lang w:val="uk-UA" w:eastAsia="en-US"/>
              </w:rPr>
            </w:pPr>
            <w:r w:rsidRPr="00470A51">
              <w:rPr>
                <w:rFonts w:ascii="Times New Roman;Times New Roman" w:hAnsi="Times New Roman;Times New Roman" w:cs="Times New Roman;Times New Roman"/>
                <w:sz w:val="24"/>
                <w:szCs w:val="24"/>
                <w:lang w:val="uk-UA" w:eastAsia="en-US"/>
              </w:rPr>
              <w:t>не відповідає умовам технічної специфікації та іншим вимогам щодо предмета закупівлі;</w:t>
            </w:r>
          </w:p>
          <w:p w:rsidR="00B073AF" w:rsidRPr="00470A51" w:rsidRDefault="00B073AF" w:rsidP="004050FE">
            <w:pPr>
              <w:widowControl w:val="0"/>
              <w:spacing w:line="240" w:lineRule="auto"/>
              <w:ind w:firstLine="567"/>
              <w:jc w:val="both"/>
              <w:rPr>
                <w:rFonts w:ascii="Times New Roman;Times New Roman" w:hAnsi="Times New Roman;Times New Roman" w:cs="Times New Roman;Times New Roman"/>
                <w:sz w:val="24"/>
                <w:szCs w:val="24"/>
                <w:lang w:val="uk-UA" w:eastAsia="en-US"/>
              </w:rPr>
            </w:pPr>
            <w:r w:rsidRPr="00470A51">
              <w:rPr>
                <w:rFonts w:ascii="Times New Roman;Times New Roman" w:hAnsi="Times New Roman;Times New Roman" w:cs="Times New Roman;Times New Roman"/>
                <w:sz w:val="24"/>
                <w:szCs w:val="24"/>
                <w:lang w:val="uk-UA" w:eastAsia="en-US"/>
              </w:rPr>
              <w:t>викладена іншою мовою (мовами), ніж мова (мови), що передбачена тендерною документацією;</w:t>
            </w:r>
          </w:p>
          <w:p w:rsidR="00B073AF" w:rsidRPr="00470A51" w:rsidRDefault="00B073AF" w:rsidP="004050FE">
            <w:pPr>
              <w:widowControl w:val="0"/>
              <w:spacing w:line="240" w:lineRule="auto"/>
              <w:ind w:firstLine="567"/>
              <w:jc w:val="both"/>
              <w:rPr>
                <w:rFonts w:ascii="Times New Roman;Times New Roman" w:hAnsi="Times New Roman;Times New Roman" w:cs="Times New Roman;Times New Roman"/>
                <w:sz w:val="24"/>
                <w:szCs w:val="24"/>
                <w:lang w:val="uk-UA" w:eastAsia="en-US"/>
              </w:rPr>
            </w:pPr>
            <w:r w:rsidRPr="00470A51">
              <w:rPr>
                <w:rFonts w:ascii="Times New Roman;Times New Roman" w:hAnsi="Times New Roman;Times New Roman" w:cs="Times New Roman;Times New Roman"/>
                <w:sz w:val="24"/>
                <w:szCs w:val="24"/>
                <w:lang w:val="uk-UA" w:eastAsia="en-US"/>
              </w:rPr>
              <w:t>є такою, строк дії якої закінчився;</w:t>
            </w:r>
          </w:p>
          <w:p w:rsidR="00B073AF" w:rsidRPr="00470A51" w:rsidRDefault="00B073AF" w:rsidP="004050FE">
            <w:pPr>
              <w:widowControl w:val="0"/>
              <w:spacing w:line="240" w:lineRule="auto"/>
              <w:ind w:firstLine="567"/>
              <w:jc w:val="both"/>
              <w:rPr>
                <w:sz w:val="24"/>
                <w:szCs w:val="24"/>
                <w:lang w:val="uk-UA"/>
              </w:rPr>
            </w:pPr>
            <w:r w:rsidRPr="00470A51">
              <w:rPr>
                <w:rFonts w:ascii="Times New Roman;Times New Roman" w:hAnsi="Times New Roman;Times New Roman" w:cs="Times New Roman;Times New Roman"/>
                <w:sz w:val="24"/>
                <w:szCs w:val="24"/>
                <w:lang w:val="uk-UA" w:eastAsia="en-US"/>
              </w:rPr>
              <w:t xml:space="preserve">є такою, ціна якої перевищує очікувану вартість </w:t>
            </w:r>
            <w:r w:rsidRPr="00470A51">
              <w:rPr>
                <w:rFonts w:ascii="Times New Roman;Times New Roman" w:hAnsi="Times New Roman;Times New Roman" w:cs="Times New Roman;Times New Roman"/>
                <w:sz w:val="24"/>
                <w:szCs w:val="24"/>
                <w:shd w:val="clear" w:color="auto" w:fill="FFFFFF"/>
                <w:lang w:val="uk-UA" w:eastAsia="en-US"/>
              </w:rPr>
              <w:t xml:space="preserve">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rsidRPr="00470A51">
              <w:rPr>
                <w:rFonts w:ascii="Times New Roman;Times New Roman" w:hAnsi="Times New Roman;Times New Roman" w:cs="Times New Roman;Times New Roman"/>
                <w:sz w:val="24"/>
                <w:szCs w:val="24"/>
                <w:shd w:val="clear" w:color="auto" w:fill="FFFFFF"/>
                <w:lang w:val="uk-UA" w:eastAsia="en-US"/>
              </w:rPr>
              <w:lastRenderedPageBreak/>
              <w:t>відсоток перевищення є більшим, ніж зазначений замовником в тендерній документації;</w:t>
            </w:r>
          </w:p>
          <w:p w:rsidR="00B073AF" w:rsidRDefault="00B073AF" w:rsidP="004050FE">
            <w:pPr>
              <w:widowControl w:val="0"/>
              <w:spacing w:line="240" w:lineRule="auto"/>
              <w:ind w:firstLine="567"/>
              <w:jc w:val="both"/>
              <w:rPr>
                <w:rFonts w:ascii="Times New Roman;Times New Roman" w:hAnsi="Times New Roman;Times New Roman" w:cs="Times New Roman;Times New Roman"/>
                <w:sz w:val="24"/>
                <w:szCs w:val="24"/>
                <w:lang w:val="uk-UA" w:eastAsia="en-US"/>
              </w:rPr>
            </w:pPr>
            <w:r w:rsidRPr="00470A51">
              <w:rPr>
                <w:rFonts w:ascii="Times New Roman;Times New Roman" w:hAnsi="Times New Roman;Times New Roman" w:cs="Times New Roman;Times New Roman"/>
                <w:sz w:val="24"/>
                <w:szCs w:val="24"/>
                <w:lang w:val="uk-UA" w:eastAsia="en-US"/>
              </w:rPr>
              <w:t>не відповідає вимогам, установленим у тендерній документації відповідно до абзацу першого частини третьої статті 22 Закону;</w:t>
            </w:r>
          </w:p>
          <w:p w:rsidR="008948EB" w:rsidRPr="00470A51" w:rsidRDefault="008948EB" w:rsidP="004050FE">
            <w:pPr>
              <w:widowControl w:val="0"/>
              <w:spacing w:line="240" w:lineRule="auto"/>
              <w:ind w:firstLine="567"/>
              <w:jc w:val="both"/>
              <w:rPr>
                <w:rFonts w:ascii="Times New Roman;Times New Roman" w:hAnsi="Times New Roman;Times New Roman" w:cs="Times New Roman;Times New Roman"/>
                <w:sz w:val="24"/>
                <w:szCs w:val="24"/>
                <w:lang w:val="uk-UA" w:eastAsia="en-US"/>
              </w:rPr>
            </w:pPr>
          </w:p>
          <w:p w:rsidR="00B073AF" w:rsidRDefault="00B073AF" w:rsidP="004050FE">
            <w:pPr>
              <w:widowControl w:val="0"/>
              <w:spacing w:line="240" w:lineRule="auto"/>
              <w:ind w:firstLine="567"/>
              <w:jc w:val="both"/>
              <w:rPr>
                <w:rFonts w:ascii="Times New Roman;Times New Roman" w:hAnsi="Times New Roman;Times New Roman" w:cs="Times New Roman;Times New Roman"/>
                <w:i/>
                <w:sz w:val="24"/>
                <w:szCs w:val="24"/>
                <w:lang w:val="uk-UA" w:eastAsia="en-US"/>
              </w:rPr>
            </w:pPr>
            <w:r w:rsidRPr="008948EB">
              <w:rPr>
                <w:rFonts w:ascii="Times New Roman;Times New Roman" w:hAnsi="Times New Roman;Times New Roman" w:cs="Times New Roman;Times New Roman"/>
                <w:i/>
                <w:sz w:val="24"/>
                <w:szCs w:val="24"/>
                <w:lang w:val="uk-UA" w:eastAsia="en-US"/>
              </w:rPr>
              <w:t>3) переможець процедури закупівлі:</w:t>
            </w:r>
          </w:p>
          <w:p w:rsidR="008948EB" w:rsidRPr="008948EB" w:rsidRDefault="008948EB" w:rsidP="004050FE">
            <w:pPr>
              <w:widowControl w:val="0"/>
              <w:spacing w:line="240" w:lineRule="auto"/>
              <w:ind w:firstLine="567"/>
              <w:jc w:val="both"/>
              <w:rPr>
                <w:rFonts w:ascii="Times New Roman;Times New Roman" w:hAnsi="Times New Roman;Times New Roman" w:cs="Times New Roman;Times New Roman"/>
                <w:i/>
                <w:sz w:val="24"/>
                <w:szCs w:val="24"/>
                <w:lang w:val="uk-UA" w:eastAsia="en-US"/>
              </w:rPr>
            </w:pPr>
          </w:p>
          <w:p w:rsidR="00B073AF" w:rsidRPr="00470A51" w:rsidRDefault="00B073AF" w:rsidP="004050FE">
            <w:pPr>
              <w:widowControl w:val="0"/>
              <w:spacing w:line="240" w:lineRule="auto"/>
              <w:ind w:firstLine="567"/>
              <w:jc w:val="both"/>
              <w:rPr>
                <w:rFonts w:ascii="Times New Roman;Times New Roman" w:hAnsi="Times New Roman;Times New Roman" w:cs="Times New Roman;Times New Roman"/>
                <w:sz w:val="24"/>
                <w:szCs w:val="24"/>
                <w:lang w:val="uk-UA" w:eastAsia="en-US"/>
              </w:rPr>
            </w:pPr>
            <w:r w:rsidRPr="00470A51">
              <w:rPr>
                <w:rFonts w:ascii="Times New Roman;Times New Roman" w:hAnsi="Times New Roman;Times New Roman" w:cs="Times New Roman;Times New Roman"/>
                <w:sz w:val="24"/>
                <w:szCs w:val="24"/>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B073AF" w:rsidRPr="00470A51" w:rsidRDefault="00B073AF" w:rsidP="004050FE">
            <w:pPr>
              <w:widowControl w:val="0"/>
              <w:spacing w:line="240" w:lineRule="auto"/>
              <w:ind w:firstLine="567"/>
              <w:jc w:val="both"/>
              <w:rPr>
                <w:sz w:val="24"/>
                <w:szCs w:val="24"/>
                <w:lang w:val="uk-UA"/>
              </w:rPr>
            </w:pPr>
            <w:r w:rsidRPr="00470A51">
              <w:rPr>
                <w:rFonts w:ascii="Times New Roman;Times New Roman" w:hAnsi="Times New Roman;Times New Roman" w:cs="Times New Roman;Times New Roman"/>
                <w:sz w:val="24"/>
                <w:szCs w:val="24"/>
                <w:lang w:val="uk-UA" w:eastAsia="en-US"/>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470A51">
              <w:rPr>
                <w:rFonts w:ascii="Times New Roman;Times New Roman" w:hAnsi="Times New Roman;Times New Roman" w:cs="Times New Roman;Times New Roman"/>
                <w:sz w:val="24"/>
                <w:szCs w:val="24"/>
                <w:shd w:val="clear" w:color="auto" w:fill="FFFFFF"/>
                <w:lang w:val="uk-UA" w:eastAsia="en-US"/>
              </w:rPr>
              <w:t xml:space="preserve">з урахуванням пункту 44 </w:t>
            </w:r>
            <w:r w:rsidR="00376E76">
              <w:rPr>
                <w:rFonts w:ascii="Times New Roman;Times New Roman" w:hAnsi="Times New Roman;Times New Roman" w:cs="Times New Roman;Times New Roman"/>
                <w:sz w:val="24"/>
                <w:szCs w:val="24"/>
                <w:shd w:val="clear" w:color="auto" w:fill="FFFFFF"/>
                <w:lang w:val="uk-UA" w:eastAsia="en-US"/>
              </w:rPr>
              <w:t>Особливостей</w:t>
            </w:r>
            <w:r w:rsidRPr="00470A51">
              <w:rPr>
                <w:rFonts w:ascii="Times New Roman;Times New Roman" w:hAnsi="Times New Roman;Times New Roman" w:cs="Times New Roman;Times New Roman"/>
                <w:sz w:val="24"/>
                <w:szCs w:val="24"/>
                <w:lang w:val="uk-UA" w:eastAsia="en-US"/>
              </w:rPr>
              <w:t>;</w:t>
            </w:r>
          </w:p>
          <w:p w:rsidR="00B073AF" w:rsidRPr="00470A51" w:rsidRDefault="00B073AF" w:rsidP="004050FE">
            <w:pPr>
              <w:widowControl w:val="0"/>
              <w:spacing w:line="240" w:lineRule="auto"/>
              <w:ind w:firstLine="567"/>
              <w:jc w:val="both"/>
              <w:rPr>
                <w:rFonts w:ascii="Times New Roman;Times New Roman" w:hAnsi="Times New Roman;Times New Roman" w:cs="Times New Roman;Times New Roman"/>
                <w:sz w:val="24"/>
                <w:szCs w:val="24"/>
                <w:lang w:val="uk-UA" w:eastAsia="en-US"/>
              </w:rPr>
            </w:pPr>
            <w:r w:rsidRPr="00470A51">
              <w:rPr>
                <w:rFonts w:ascii="Times New Roman;Times New Roman" w:hAnsi="Times New Roman;Times New Roman" w:cs="Times New Roman;Times New Roman"/>
                <w:sz w:val="24"/>
                <w:szCs w:val="24"/>
                <w:lang w:val="uk-UA" w:eastAsia="en-US"/>
              </w:rPr>
              <w:t>не надав забезпечення виконання договору про закупівлю, якщо таке забезпечення вимагалося замовником;</w:t>
            </w:r>
          </w:p>
          <w:p w:rsidR="008948EB" w:rsidRDefault="00B073AF" w:rsidP="008948EB">
            <w:pPr>
              <w:widowControl w:val="0"/>
              <w:spacing w:line="240" w:lineRule="auto"/>
              <w:ind w:firstLine="567"/>
              <w:jc w:val="both"/>
              <w:rPr>
                <w:rFonts w:ascii="Times New Roman;Times New Roman" w:hAnsi="Times New Roman;Times New Roman" w:cs="Times New Roman;Times New Roman"/>
                <w:sz w:val="24"/>
                <w:szCs w:val="24"/>
                <w:lang w:val="uk-UA" w:eastAsia="en-US"/>
              </w:rPr>
            </w:pPr>
            <w:r w:rsidRPr="00470A51">
              <w:rPr>
                <w:rFonts w:ascii="Times New Roman;Times New Roman" w:hAnsi="Times New Roman;Times New Roman" w:cs="Times New Roman;Times New Roman"/>
                <w:sz w:val="24"/>
                <w:szCs w:val="24"/>
                <w:lang w:val="uk-UA"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948EB" w:rsidRDefault="008948EB" w:rsidP="008948EB">
            <w:pPr>
              <w:widowControl w:val="0"/>
              <w:spacing w:line="240" w:lineRule="auto"/>
              <w:ind w:firstLine="567"/>
              <w:jc w:val="both"/>
              <w:rPr>
                <w:rFonts w:ascii="Times New Roman;Times New Roman" w:hAnsi="Times New Roman;Times New Roman" w:cs="Times New Roman;Times New Roman"/>
                <w:sz w:val="24"/>
                <w:szCs w:val="24"/>
                <w:lang w:val="uk-UA" w:eastAsia="en-US"/>
              </w:rPr>
            </w:pPr>
          </w:p>
          <w:p w:rsidR="00B073AF" w:rsidRPr="00470A51" w:rsidRDefault="008948EB" w:rsidP="008948EB">
            <w:pPr>
              <w:widowControl w:val="0"/>
              <w:spacing w:line="240" w:lineRule="auto"/>
              <w:ind w:firstLine="567"/>
              <w:jc w:val="both"/>
              <w:rPr>
                <w:rFonts w:ascii="Times New Roman;Times New Roman" w:hAnsi="Times New Roman;Times New Roman" w:cs="Times New Roman;Times New Roman"/>
                <w:sz w:val="24"/>
                <w:szCs w:val="24"/>
                <w:lang w:val="uk-UA" w:eastAsia="en-US"/>
              </w:rPr>
            </w:pPr>
            <w:r>
              <w:rPr>
                <w:rFonts w:ascii="Times New Roman;Times New Roman" w:hAnsi="Times New Roman;Times New Roman" w:cs="Times New Roman;Times New Roman"/>
                <w:sz w:val="24"/>
                <w:szCs w:val="24"/>
                <w:lang w:val="uk-UA" w:eastAsia="en-US"/>
              </w:rPr>
              <w:t>4.2.</w:t>
            </w:r>
            <w:r w:rsidR="00B073AF" w:rsidRPr="00470A51">
              <w:rPr>
                <w:rFonts w:ascii="Times New Roman;Times New Roman" w:hAnsi="Times New Roman;Times New Roman" w:cs="Times New Roman;Times New Roman"/>
                <w:sz w:val="24"/>
                <w:szCs w:val="24"/>
                <w:lang w:val="uk-UA" w:eastAsia="en-US"/>
              </w:rPr>
              <w:t> Замовник може відхилити тендерну пропозицію із зазначенням аргументації в електронній системі закупівель у разі, коли:</w:t>
            </w:r>
          </w:p>
          <w:p w:rsidR="00B073AF" w:rsidRPr="00470A51" w:rsidRDefault="00B073AF" w:rsidP="004050FE">
            <w:pPr>
              <w:widowControl w:val="0"/>
              <w:numPr>
                <w:ilvl w:val="0"/>
                <w:numId w:val="8"/>
              </w:numPr>
              <w:tabs>
                <w:tab w:val="left" w:pos="360"/>
                <w:tab w:val="left" w:pos="851"/>
                <w:tab w:val="left" w:pos="1440"/>
              </w:tabs>
              <w:spacing w:line="240" w:lineRule="auto"/>
              <w:ind w:left="0" w:firstLine="567"/>
              <w:jc w:val="both"/>
              <w:rPr>
                <w:rFonts w:ascii="Times New Roman;Times New Roman" w:hAnsi="Times New Roman;Times New Roman" w:cs="Times New Roman;Times New Roman"/>
                <w:sz w:val="24"/>
                <w:szCs w:val="24"/>
                <w:lang w:val="uk-UA" w:eastAsia="en-US"/>
              </w:rPr>
            </w:pPr>
            <w:r w:rsidRPr="00470A51">
              <w:rPr>
                <w:rFonts w:ascii="Times New Roman;Times New Roman" w:hAnsi="Times New Roman;Times New Roman" w:cs="Times New Roman;Times New Roman"/>
                <w:sz w:val="24"/>
                <w:szCs w:val="24"/>
                <w:lang w:val="uk-UA"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948EB" w:rsidRDefault="00B073AF" w:rsidP="004050FE">
            <w:pPr>
              <w:widowControl w:val="0"/>
              <w:spacing w:line="240" w:lineRule="auto"/>
              <w:ind w:firstLine="567"/>
              <w:jc w:val="both"/>
              <w:rPr>
                <w:rFonts w:ascii="Times New Roman;Times New Roman" w:hAnsi="Times New Roman;Times New Roman" w:cs="Times New Roman;Times New Roman"/>
                <w:sz w:val="24"/>
                <w:szCs w:val="24"/>
                <w:lang w:val="uk-UA" w:eastAsia="en-US"/>
              </w:rPr>
            </w:pPr>
            <w:r w:rsidRPr="00470A51">
              <w:rPr>
                <w:rFonts w:ascii="Times New Roman;Times New Roman" w:hAnsi="Times New Roman;Times New Roman" w:cs="Times New Roman;Times New Roman"/>
                <w:sz w:val="24"/>
                <w:szCs w:val="24"/>
                <w:lang w:val="uk-UA"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073AF" w:rsidRPr="00470A51" w:rsidRDefault="008948EB" w:rsidP="004050FE">
            <w:pPr>
              <w:widowControl w:val="0"/>
              <w:spacing w:line="240" w:lineRule="auto"/>
              <w:ind w:firstLine="567"/>
              <w:jc w:val="both"/>
              <w:rPr>
                <w:rFonts w:ascii="Times New Roman;Times New Roman" w:hAnsi="Times New Roman;Times New Roman" w:cs="Times New Roman;Times New Roman"/>
                <w:sz w:val="24"/>
                <w:szCs w:val="24"/>
                <w:lang w:val="uk-UA" w:eastAsia="en-US"/>
              </w:rPr>
            </w:pPr>
            <w:r>
              <w:rPr>
                <w:rFonts w:ascii="Times New Roman;Times New Roman" w:hAnsi="Times New Roman;Times New Roman" w:cs="Times New Roman;Times New Roman"/>
                <w:sz w:val="24"/>
                <w:szCs w:val="24"/>
                <w:lang w:val="uk-UA" w:eastAsia="en-US"/>
              </w:rPr>
              <w:t>4.3.</w:t>
            </w:r>
            <w:r w:rsidR="00B073AF" w:rsidRPr="00470A51">
              <w:rPr>
                <w:rFonts w:ascii="Times New Roman;Times New Roman" w:hAnsi="Times New Roman;Times New Roman" w:cs="Times New Roman;Times New Roman"/>
                <w:sz w:val="24"/>
                <w:szCs w:val="24"/>
                <w:lang w:val="uk-UA" w:eastAsia="en-US"/>
              </w:rPr>
              <w:t> Інформація про відхилення тендерної пропозиції, у тому числі підстави такого відхилення (з посиланням на відпо</w:t>
            </w:r>
            <w:r w:rsidR="003715AA">
              <w:rPr>
                <w:rFonts w:ascii="Times New Roman;Times New Roman" w:hAnsi="Times New Roman;Times New Roman" w:cs="Times New Roman;Times New Roman"/>
                <w:sz w:val="24"/>
                <w:szCs w:val="24"/>
                <w:lang w:val="uk-UA" w:eastAsia="en-US"/>
              </w:rPr>
              <w:t xml:space="preserve">відні </w:t>
            </w:r>
            <w:r w:rsidR="00244E1F">
              <w:rPr>
                <w:rFonts w:ascii="Times New Roman;Times New Roman" w:hAnsi="Times New Roman;Times New Roman" w:cs="Times New Roman;Times New Roman"/>
                <w:sz w:val="24"/>
                <w:szCs w:val="24"/>
                <w:lang w:val="uk-UA" w:eastAsia="en-US"/>
              </w:rPr>
              <w:t xml:space="preserve"> статті ЗУ </w:t>
            </w:r>
            <w:r w:rsidR="00244E1F">
              <w:rPr>
                <w:rFonts w:ascii="Times New Roman;Times New Roman" w:hAnsi="Times New Roman;Times New Roman" w:cs="Times New Roman;Times New Roman" w:hint="eastAsia"/>
                <w:sz w:val="24"/>
                <w:szCs w:val="24"/>
                <w:lang w:val="uk-UA" w:eastAsia="en-US"/>
              </w:rPr>
              <w:t>«</w:t>
            </w:r>
            <w:r w:rsidR="00244E1F">
              <w:rPr>
                <w:rFonts w:ascii="Times New Roman;Times New Roman" w:hAnsi="Times New Roman;Times New Roman" w:cs="Times New Roman;Times New Roman"/>
                <w:sz w:val="24"/>
                <w:szCs w:val="24"/>
                <w:lang w:val="uk-UA" w:eastAsia="en-US"/>
              </w:rPr>
              <w:t>Про публічні закупівлі</w:t>
            </w:r>
            <w:r w:rsidR="00244E1F">
              <w:rPr>
                <w:rFonts w:ascii="Times New Roman;Times New Roman" w:hAnsi="Times New Roman;Times New Roman" w:cs="Times New Roman;Times New Roman" w:hint="eastAsia"/>
                <w:sz w:val="24"/>
                <w:szCs w:val="24"/>
                <w:lang w:val="uk-UA" w:eastAsia="en-US"/>
              </w:rPr>
              <w:t>»</w:t>
            </w:r>
            <w:r w:rsidR="00244E1F">
              <w:rPr>
                <w:rFonts w:ascii="Times New Roman;Times New Roman" w:hAnsi="Times New Roman;Times New Roman" w:cs="Times New Roman;Times New Roman"/>
                <w:sz w:val="24"/>
                <w:szCs w:val="24"/>
                <w:lang w:val="uk-UA" w:eastAsia="en-US"/>
              </w:rPr>
              <w:t>, пункти</w:t>
            </w:r>
            <w:r w:rsidR="00376E76">
              <w:rPr>
                <w:rFonts w:ascii="Times New Roman;Times New Roman" w:hAnsi="Times New Roman;Times New Roman" w:cs="Times New Roman;Times New Roman"/>
                <w:sz w:val="24"/>
                <w:szCs w:val="24"/>
                <w:lang w:val="uk-UA" w:eastAsia="en-US"/>
              </w:rPr>
              <w:t>Особливостей</w:t>
            </w:r>
            <w:r w:rsidR="00244E1F">
              <w:rPr>
                <w:rFonts w:ascii="Times New Roman;Times New Roman" w:hAnsi="Times New Roman;Times New Roman" w:cs="Times New Roman;Times New Roman"/>
                <w:sz w:val="24"/>
                <w:szCs w:val="24"/>
                <w:lang w:val="uk-UA" w:eastAsia="en-US"/>
              </w:rPr>
              <w:t xml:space="preserve"> та</w:t>
            </w:r>
            <w:r w:rsidR="00B073AF" w:rsidRPr="00470A51">
              <w:rPr>
                <w:rFonts w:ascii="Times New Roman;Times New Roman" w:hAnsi="Times New Roman;Times New Roman" w:cs="Times New Roman;Times New Roman"/>
                <w:sz w:val="24"/>
                <w:szCs w:val="24"/>
                <w:lang w:val="uk-UA" w:eastAsia="en-US"/>
              </w:rPr>
              <w:t xml:space="preserve">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073AF" w:rsidRPr="00470A51" w:rsidRDefault="008948EB" w:rsidP="004050FE">
            <w:pPr>
              <w:widowControl w:val="0"/>
              <w:spacing w:line="240" w:lineRule="auto"/>
              <w:ind w:firstLine="567"/>
              <w:jc w:val="both"/>
              <w:rPr>
                <w:rFonts w:ascii="Times New Roman;Times New Roman" w:hAnsi="Times New Roman;Times New Roman" w:cs="Times New Roman;Times New Roman"/>
                <w:sz w:val="24"/>
                <w:szCs w:val="24"/>
                <w:lang w:val="uk-UA" w:eastAsia="en-US"/>
              </w:rPr>
            </w:pPr>
            <w:r>
              <w:rPr>
                <w:rFonts w:ascii="Times New Roman;Times New Roman" w:hAnsi="Times New Roman;Times New Roman" w:cs="Times New Roman;Times New Roman"/>
                <w:sz w:val="24"/>
                <w:szCs w:val="24"/>
                <w:lang w:val="uk-UA" w:eastAsia="en-US"/>
              </w:rPr>
              <w:t>4.4.</w:t>
            </w:r>
            <w:r w:rsidR="00B073AF" w:rsidRPr="00470A51">
              <w:rPr>
                <w:rFonts w:ascii="Times New Roman;Times New Roman" w:hAnsi="Times New Roman;Times New Roman" w:cs="Times New Roman;Times New Roman"/>
                <w:sz w:val="24"/>
                <w:szCs w:val="24"/>
                <w:lang w:val="uk-UA"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w:t>
            </w:r>
            <w:r w:rsidR="00B073AF" w:rsidRPr="00470A51">
              <w:rPr>
                <w:rFonts w:ascii="Times New Roman;Times New Roman" w:hAnsi="Times New Roman;Times New Roman" w:cs="Times New Roman;Times New Roman"/>
                <w:sz w:val="24"/>
                <w:szCs w:val="24"/>
                <w:lang w:val="uk-UA" w:eastAsia="en-US"/>
              </w:rPr>
              <w:lastRenderedPageBreak/>
              <w:t>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B073AF" w:rsidRPr="00470A51" w:rsidRDefault="008948EB" w:rsidP="004050FE">
            <w:pPr>
              <w:widowControl w:val="0"/>
              <w:spacing w:line="240" w:lineRule="auto"/>
              <w:ind w:firstLine="567"/>
              <w:jc w:val="both"/>
              <w:rPr>
                <w:rFonts w:ascii="Times New Roman;Times New Roman" w:hAnsi="Times New Roman;Times New Roman" w:cs="Times New Roman;Times New Roman"/>
                <w:sz w:val="24"/>
                <w:szCs w:val="24"/>
                <w:shd w:val="clear" w:color="auto" w:fill="FFFFFF"/>
                <w:lang w:val="uk-UA" w:eastAsia="en-US"/>
              </w:rPr>
            </w:pPr>
            <w:r>
              <w:rPr>
                <w:rFonts w:ascii="Times New Roman;Times New Roman" w:hAnsi="Times New Roman;Times New Roman" w:cs="Times New Roman;Times New Roman"/>
                <w:sz w:val="24"/>
                <w:szCs w:val="24"/>
                <w:shd w:val="clear" w:color="auto" w:fill="FFFFFF"/>
                <w:lang w:val="uk-UA" w:eastAsia="en-US"/>
              </w:rPr>
              <w:t>4.5.</w:t>
            </w:r>
            <w:r w:rsidR="00B073AF" w:rsidRPr="00470A51">
              <w:rPr>
                <w:rFonts w:ascii="Times New Roman;Times New Roman" w:hAnsi="Times New Roman;Times New Roman" w:cs="Times New Roman;Times New Roman"/>
                <w:sz w:val="24"/>
                <w:szCs w:val="24"/>
                <w:shd w:val="clear" w:color="auto" w:fill="FFFFFF"/>
                <w:lang w:val="uk-UA" w:eastAsia="en-US"/>
              </w:rPr>
              <w:t>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B073AF" w:rsidRPr="00470A51" w:rsidRDefault="008948EB" w:rsidP="004050FE">
            <w:pPr>
              <w:widowControl w:val="0"/>
              <w:spacing w:line="240" w:lineRule="auto"/>
              <w:ind w:firstLine="567"/>
              <w:jc w:val="both"/>
              <w:rPr>
                <w:rFonts w:ascii="Times New Roman;Times New Roman" w:hAnsi="Times New Roman;Times New Roman" w:cs="Times New Roman;Times New Roman"/>
                <w:sz w:val="24"/>
                <w:szCs w:val="24"/>
                <w:shd w:val="clear" w:color="auto" w:fill="FFFFFF"/>
                <w:lang w:val="uk-UA" w:eastAsia="en-US"/>
              </w:rPr>
            </w:pPr>
            <w:r>
              <w:rPr>
                <w:rFonts w:ascii="Times New Roman;Times New Roman" w:hAnsi="Times New Roman;Times New Roman" w:cs="Times New Roman;Times New Roman"/>
                <w:sz w:val="24"/>
                <w:szCs w:val="24"/>
                <w:shd w:val="clear" w:color="auto" w:fill="FFFFFF"/>
                <w:lang w:val="uk-UA" w:eastAsia="en-US"/>
              </w:rPr>
              <w:t>4.6.</w:t>
            </w:r>
            <w:r w:rsidR="00B073AF" w:rsidRPr="00470A51">
              <w:rPr>
                <w:rFonts w:ascii="Times New Roman;Times New Roman" w:hAnsi="Times New Roman;Times New Roman" w:cs="Times New Roman;Times New Roman"/>
                <w:sz w:val="24"/>
                <w:szCs w:val="24"/>
                <w:shd w:val="clear" w:color="auto" w:fill="FFFFFF"/>
                <w:lang w:val="uk-UA"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B073AF" w:rsidRPr="00470A51" w:rsidRDefault="008948EB" w:rsidP="004050FE">
            <w:pPr>
              <w:widowControl w:val="0"/>
              <w:spacing w:line="240" w:lineRule="auto"/>
              <w:ind w:firstLine="567"/>
              <w:jc w:val="both"/>
              <w:rPr>
                <w:rFonts w:ascii="Times New Roman;Times New Roman" w:hAnsi="Times New Roman;Times New Roman" w:cs="Times New Roman;Times New Roman"/>
                <w:sz w:val="24"/>
                <w:szCs w:val="24"/>
                <w:shd w:val="clear" w:color="auto" w:fill="FFFFFF"/>
                <w:lang w:val="uk-UA" w:eastAsia="en-US"/>
              </w:rPr>
            </w:pPr>
            <w:r>
              <w:rPr>
                <w:rFonts w:ascii="Times New Roman;Times New Roman" w:hAnsi="Times New Roman;Times New Roman" w:cs="Times New Roman;Times New Roman"/>
                <w:sz w:val="24"/>
                <w:szCs w:val="24"/>
                <w:shd w:val="clear" w:color="auto" w:fill="FFFFFF"/>
                <w:lang w:val="uk-UA" w:eastAsia="en-US"/>
              </w:rPr>
              <w:t>4.7.</w:t>
            </w:r>
            <w:r w:rsidR="00B073AF" w:rsidRPr="00470A51">
              <w:rPr>
                <w:rFonts w:ascii="Times New Roman;Times New Roman" w:hAnsi="Times New Roman;Times New Roman" w:cs="Times New Roman;Times New Roman"/>
                <w:sz w:val="24"/>
                <w:szCs w:val="24"/>
                <w:shd w:val="clear" w:color="auto" w:fill="FFFFFF"/>
                <w:lang w:val="uk-UA"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073AF" w:rsidRPr="00470A51" w:rsidRDefault="008948EB" w:rsidP="004050FE">
            <w:pPr>
              <w:widowControl w:val="0"/>
              <w:spacing w:line="240" w:lineRule="auto"/>
              <w:ind w:firstLine="567"/>
              <w:jc w:val="both"/>
              <w:rPr>
                <w:rFonts w:ascii="Times New Roman;Times New Roman" w:hAnsi="Times New Roman;Times New Roman" w:cs="Times New Roman;Times New Roman"/>
                <w:sz w:val="24"/>
                <w:szCs w:val="24"/>
                <w:shd w:val="clear" w:color="auto" w:fill="FFFFFF"/>
                <w:lang w:val="uk-UA" w:eastAsia="en-US"/>
              </w:rPr>
            </w:pPr>
            <w:r>
              <w:rPr>
                <w:rFonts w:ascii="Times New Roman;Times New Roman" w:hAnsi="Times New Roman;Times New Roman" w:cs="Times New Roman;Times New Roman"/>
                <w:sz w:val="24"/>
                <w:szCs w:val="24"/>
                <w:shd w:val="clear" w:color="auto" w:fill="FFFFFF"/>
                <w:lang w:val="uk-UA" w:eastAsia="en-US"/>
              </w:rPr>
              <w:t>4.8.</w:t>
            </w:r>
            <w:r w:rsidR="00B073AF" w:rsidRPr="00470A51">
              <w:rPr>
                <w:rFonts w:ascii="Times New Roman;Times New Roman" w:hAnsi="Times New Roman;Times New Roman" w:cs="Times New Roman;Times New Roman"/>
                <w:sz w:val="24"/>
                <w:szCs w:val="24"/>
                <w:shd w:val="clear" w:color="auto" w:fill="FFFFFF"/>
                <w:lang w:val="uk-UA" w:eastAsia="en-US"/>
              </w:rPr>
              <w:t xml:space="preserve">Учасник процедури закупівлі підтверджує відсутність підстав, </w:t>
            </w:r>
            <w:r w:rsidR="00315B58">
              <w:rPr>
                <w:rFonts w:ascii="Times New Roman;Times New Roman" w:hAnsi="Times New Roman;Times New Roman" w:cs="Times New Roman;Times New Roman"/>
                <w:sz w:val="24"/>
                <w:szCs w:val="24"/>
                <w:shd w:val="clear" w:color="auto" w:fill="FFFFFF"/>
                <w:lang w:val="uk-UA" w:eastAsia="en-US"/>
              </w:rPr>
              <w:t>визначених с.т.17 Закону (крім пункту 13 частини першої ст.17 Закону)</w:t>
            </w:r>
            <w:r w:rsidR="00B073AF" w:rsidRPr="00470A51">
              <w:rPr>
                <w:rFonts w:ascii="Times New Roman;Times New Roman" w:hAnsi="Times New Roman;Times New Roman" w:cs="Times New Roman;Times New Roman"/>
                <w:sz w:val="24"/>
                <w:szCs w:val="24"/>
                <w:shd w:val="clear" w:color="auto" w:fill="FFFFFF"/>
                <w:lang w:val="uk-UA" w:eastAsia="en-US"/>
              </w:rPr>
              <w:t>, шляхом самостійного декларування відсутності таких підстав в електронній системі закупівель під час подання тендерної пропозиції.</w:t>
            </w:r>
          </w:p>
          <w:p w:rsidR="00B073AF" w:rsidRPr="00470A51" w:rsidRDefault="008948EB" w:rsidP="004050FE">
            <w:pPr>
              <w:widowControl w:val="0"/>
              <w:spacing w:line="240" w:lineRule="auto"/>
              <w:ind w:firstLine="567"/>
              <w:jc w:val="both"/>
              <w:rPr>
                <w:rFonts w:ascii="Times New Roman;Times New Roman" w:hAnsi="Times New Roman;Times New Roman" w:cs="Times New Roman;Times New Roman"/>
                <w:sz w:val="24"/>
                <w:szCs w:val="24"/>
                <w:shd w:val="clear" w:color="auto" w:fill="FFFFFF"/>
                <w:lang w:val="uk-UA" w:eastAsia="en-US"/>
              </w:rPr>
            </w:pPr>
            <w:r>
              <w:rPr>
                <w:rFonts w:ascii="Times New Roman;Times New Roman" w:hAnsi="Times New Roman;Times New Roman" w:cs="Times New Roman;Times New Roman"/>
                <w:sz w:val="24"/>
                <w:szCs w:val="24"/>
                <w:shd w:val="clear" w:color="auto" w:fill="FFFFFF"/>
                <w:lang w:val="uk-UA" w:eastAsia="en-US"/>
              </w:rPr>
              <w:t>4.9.</w:t>
            </w:r>
            <w:r w:rsidR="00B073AF" w:rsidRPr="00470A51">
              <w:rPr>
                <w:rFonts w:ascii="Times New Roman;Times New Roman" w:hAnsi="Times New Roman;Times New Roman" w:cs="Times New Roman;Times New Roman"/>
                <w:sz w:val="24"/>
                <w:szCs w:val="24"/>
                <w:shd w:val="clear" w:color="auto" w:fill="FFFFFF"/>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w:t>
            </w:r>
            <w:r w:rsidR="00315B58">
              <w:rPr>
                <w:rFonts w:ascii="Times New Roman;Times New Roman" w:hAnsi="Times New Roman;Times New Roman" w:cs="Times New Roman;Times New Roman"/>
                <w:sz w:val="24"/>
                <w:szCs w:val="24"/>
                <w:shd w:val="clear" w:color="auto" w:fill="FFFFFF"/>
                <w:lang w:val="uk-UA" w:eastAsia="en-US"/>
              </w:rPr>
              <w:t>ть відсутність підстав, визначених с.т.17 Закону (крім пункту 13 частини першої ст.17 Закону)</w:t>
            </w:r>
            <w:r w:rsidR="00315B58" w:rsidRPr="00470A51">
              <w:rPr>
                <w:rFonts w:ascii="Times New Roman;Times New Roman" w:hAnsi="Times New Roman;Times New Roman" w:cs="Times New Roman;Times New Roman"/>
                <w:sz w:val="24"/>
                <w:szCs w:val="24"/>
                <w:shd w:val="clear" w:color="auto" w:fill="FFFFFF"/>
                <w:lang w:val="uk-UA" w:eastAsia="en-US"/>
              </w:rPr>
              <w:t>,</w:t>
            </w:r>
            <w:r w:rsidR="00B073AF" w:rsidRPr="00470A51">
              <w:rPr>
                <w:rFonts w:ascii="Times New Roman;Times New Roman" w:hAnsi="Times New Roman;Times New Roman" w:cs="Times New Roman;Times New Roman"/>
                <w:sz w:val="24"/>
                <w:szCs w:val="24"/>
                <w:shd w:val="clear" w:color="auto" w:fill="FFFFFF"/>
                <w:lang w:val="uk-UA" w:eastAsia="en-US"/>
              </w:rPr>
              <w:t xml:space="preserve"> крім самостійного декларування відсутності таких підстав учасником </w:t>
            </w:r>
            <w:r w:rsidR="004F4C24">
              <w:rPr>
                <w:rFonts w:ascii="Times New Roman;Times New Roman" w:hAnsi="Times New Roman;Times New Roman" w:cs="Times New Roman;Times New Roman"/>
                <w:sz w:val="24"/>
                <w:szCs w:val="24"/>
                <w:shd w:val="clear" w:color="auto" w:fill="FFFFFF"/>
                <w:lang w:val="uk-UA" w:eastAsia="en-US"/>
              </w:rPr>
              <w:t>процедури закупівлі</w:t>
            </w:r>
            <w:r w:rsidR="00B073AF" w:rsidRPr="00470A51">
              <w:rPr>
                <w:rFonts w:ascii="Times New Roman;Times New Roman" w:hAnsi="Times New Roman;Times New Roman" w:cs="Times New Roman;Times New Roman"/>
                <w:sz w:val="24"/>
                <w:szCs w:val="24"/>
                <w:shd w:val="clear" w:color="auto" w:fill="FFFFFF"/>
                <w:lang w:val="uk-UA" w:eastAsia="en-US"/>
              </w:rPr>
              <w:t>.</w:t>
            </w:r>
          </w:p>
          <w:p w:rsidR="00B073AF" w:rsidRPr="00470A51" w:rsidRDefault="008948EB" w:rsidP="004050FE">
            <w:pPr>
              <w:widowControl w:val="0"/>
              <w:spacing w:line="240" w:lineRule="auto"/>
              <w:ind w:firstLine="567"/>
              <w:jc w:val="both"/>
              <w:rPr>
                <w:rFonts w:ascii="Times New Roman;Times New Roman" w:eastAsia="Times New Roman" w:hAnsi="Times New Roman;Times New Roman" w:cs="Times New Roman;Times New Roman"/>
                <w:sz w:val="24"/>
                <w:szCs w:val="24"/>
                <w:shd w:val="clear" w:color="auto" w:fill="FFFFFF"/>
                <w:lang w:val="uk-UA" w:eastAsia="en-US"/>
              </w:rPr>
            </w:pPr>
            <w:r>
              <w:rPr>
                <w:rFonts w:ascii="Times New Roman;Times New Roman" w:eastAsia="Times New Roman" w:hAnsi="Times New Roman;Times New Roman" w:cs="Times New Roman;Times New Roman"/>
                <w:sz w:val="24"/>
                <w:szCs w:val="24"/>
                <w:shd w:val="clear" w:color="auto" w:fill="FFFFFF"/>
                <w:lang w:val="uk-UA" w:eastAsia="en-US"/>
              </w:rPr>
              <w:t>4.10.</w:t>
            </w:r>
            <w:r w:rsidR="00B073AF" w:rsidRPr="00470A51">
              <w:rPr>
                <w:rFonts w:ascii="Times New Roman;Times New Roman" w:eastAsia="Times New Roman" w:hAnsi="Times New Roman;Times New Roman" w:cs="Times New Roman;Times New Roman"/>
                <w:sz w:val="24"/>
                <w:szCs w:val="24"/>
                <w:shd w:val="clear" w:color="auto" w:fill="FFFFFF"/>
                <w:lang w:val="uk-UA"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B073AF" w:rsidRPr="00470A51" w:rsidTr="004050FE">
        <w:trPr>
          <w:trHeight w:val="576"/>
          <w:jc w:val="center"/>
        </w:trPr>
        <w:tc>
          <w:tcPr>
            <w:tcW w:w="10093" w:type="dxa"/>
            <w:gridSpan w:val="3"/>
            <w:tcBorders>
              <w:top w:val="single" w:sz="4" w:space="0" w:color="000000"/>
              <w:left w:val="single" w:sz="4" w:space="0" w:color="000000"/>
              <w:bottom w:val="single" w:sz="4" w:space="0" w:color="000000"/>
              <w:right w:val="single" w:sz="4" w:space="0" w:color="000000"/>
            </w:tcBorders>
            <w:vAlign w:val="center"/>
          </w:tcPr>
          <w:p w:rsidR="00B073AF" w:rsidRPr="00470A51" w:rsidRDefault="00B073AF" w:rsidP="004050FE">
            <w:pPr>
              <w:pStyle w:val="13"/>
              <w:widowControl w:val="0"/>
              <w:spacing w:line="240" w:lineRule="auto"/>
              <w:ind w:left="92"/>
              <w:jc w:val="center"/>
              <w:rPr>
                <w:rFonts w:ascii="Times New Roman" w:hAnsi="Times New Roman"/>
                <w:b/>
                <w:sz w:val="24"/>
                <w:szCs w:val="24"/>
                <w:lang w:val="uk-UA"/>
              </w:rPr>
            </w:pPr>
            <w:r w:rsidRPr="00470A51">
              <w:rPr>
                <w:rFonts w:ascii="Times New Roman" w:eastAsia="Times New Roman" w:hAnsi="Times New Roman" w:cs="Times New Roman"/>
                <w:b/>
                <w:color w:val="auto"/>
                <w:sz w:val="24"/>
                <w:szCs w:val="24"/>
                <w:lang w:val="uk-UA"/>
              </w:rPr>
              <w:lastRenderedPageBreak/>
              <w:t>Розділ VI. Результати торгів та укладання договору про закупівлю</w:t>
            </w:r>
          </w:p>
        </w:tc>
      </w:tr>
      <w:tr w:rsidR="00B073AF" w:rsidRPr="00470A51" w:rsidTr="00B74D07">
        <w:trPr>
          <w:trHeight w:val="849"/>
          <w:jc w:val="center"/>
        </w:trPr>
        <w:tc>
          <w:tcPr>
            <w:tcW w:w="653"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470A51">
              <w:rPr>
                <w:rFonts w:ascii="Times New Roman" w:eastAsia="Times New Roman" w:hAnsi="Times New Roman" w:cs="Times New Roman"/>
                <w:color w:val="auto"/>
                <w:sz w:val="24"/>
                <w:szCs w:val="24"/>
                <w:lang w:val="uk-UA"/>
              </w:rPr>
              <w:lastRenderedPageBreak/>
              <w:t>1</w:t>
            </w:r>
          </w:p>
        </w:tc>
        <w:tc>
          <w:tcPr>
            <w:tcW w:w="2546"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widowControl w:val="0"/>
              <w:spacing w:line="240" w:lineRule="auto"/>
              <w:contextualSpacing/>
              <w:rPr>
                <w:rFonts w:ascii="Times New Roman" w:hAnsi="Times New Roman" w:cs="Times New Roman"/>
                <w:color w:val="auto"/>
                <w:sz w:val="24"/>
                <w:szCs w:val="24"/>
                <w:lang w:val="uk-UA" w:eastAsia="uk-UA"/>
              </w:rPr>
            </w:pPr>
            <w:r w:rsidRPr="00470A51">
              <w:rPr>
                <w:rFonts w:ascii="Times New Roman" w:hAnsi="Times New Roman" w:cs="Times New Roman"/>
                <w:color w:val="auto"/>
                <w:sz w:val="24"/>
                <w:szCs w:val="24"/>
                <w:lang w:val="uk-UA" w:eastAsia="uk-UA"/>
              </w:rPr>
              <w:t>Відміна замовником тендеру чи визнання його таким, що не відбувся</w:t>
            </w:r>
          </w:p>
        </w:tc>
        <w:tc>
          <w:tcPr>
            <w:tcW w:w="6894" w:type="dxa"/>
            <w:tcBorders>
              <w:top w:val="single" w:sz="4" w:space="0" w:color="000000"/>
              <w:left w:val="single" w:sz="4" w:space="0" w:color="000000"/>
              <w:bottom w:val="single" w:sz="4" w:space="0" w:color="000000"/>
              <w:right w:val="single" w:sz="4" w:space="0" w:color="000000"/>
            </w:tcBorders>
          </w:tcPr>
          <w:p w:rsidR="00B073AF" w:rsidRPr="008948EB" w:rsidRDefault="00B073AF" w:rsidP="008948EB">
            <w:pPr>
              <w:widowControl w:val="0"/>
              <w:spacing w:line="240" w:lineRule="auto"/>
              <w:contextualSpacing/>
              <w:jc w:val="both"/>
              <w:rPr>
                <w:rFonts w:ascii="Times New Roman" w:hAnsi="Times New Roman" w:cs="Times New Roman"/>
                <w:color w:val="auto"/>
                <w:sz w:val="24"/>
                <w:szCs w:val="24"/>
                <w:lang w:val="uk-UA" w:eastAsia="uk-UA"/>
              </w:rPr>
            </w:pPr>
            <w:r w:rsidRPr="00470A51">
              <w:rPr>
                <w:rFonts w:ascii="Times New Roman" w:hAnsi="Times New Roman" w:cs="Times New Roman"/>
                <w:color w:val="auto"/>
                <w:sz w:val="24"/>
                <w:szCs w:val="24"/>
                <w:lang w:val="uk-UA" w:eastAsia="uk-UA"/>
              </w:rPr>
              <w:t>1.1 З</w:t>
            </w:r>
            <w:r w:rsidR="008948EB">
              <w:rPr>
                <w:rFonts w:ascii="Times New Roman" w:hAnsi="Times New Roman" w:cs="Times New Roman"/>
                <w:color w:val="auto"/>
                <w:sz w:val="24"/>
                <w:szCs w:val="24"/>
                <w:lang w:val="uk-UA" w:eastAsia="uk-UA"/>
              </w:rPr>
              <w:t>амовник відміняє тендер у разі:</w:t>
            </w:r>
          </w:p>
          <w:p w:rsidR="00B073AF" w:rsidRPr="00470A51" w:rsidRDefault="00B073AF" w:rsidP="004050FE">
            <w:pPr>
              <w:widowControl w:val="0"/>
              <w:spacing w:before="120" w:line="240" w:lineRule="auto"/>
              <w:ind w:firstLine="567"/>
              <w:jc w:val="both"/>
              <w:rPr>
                <w:rFonts w:ascii="Times New Roman;Times New Roman" w:hAnsi="Times New Roman;Times New Roman" w:cs="Times New Roman;Times New Roman"/>
                <w:sz w:val="24"/>
                <w:szCs w:val="24"/>
                <w:lang w:val="uk-UA" w:eastAsia="en-US"/>
              </w:rPr>
            </w:pPr>
            <w:r w:rsidRPr="00470A51">
              <w:rPr>
                <w:rFonts w:ascii="Times New Roman;Times New Roman" w:hAnsi="Times New Roman;Times New Roman" w:cs="Times New Roman;Times New Roman"/>
                <w:sz w:val="24"/>
                <w:szCs w:val="24"/>
                <w:lang w:val="uk-UA" w:eastAsia="en-US"/>
              </w:rPr>
              <w:t>1) відсутності подальшої потреби в закупівлі товарів, робіт чи послуг;</w:t>
            </w:r>
          </w:p>
          <w:p w:rsidR="00B073AF" w:rsidRPr="00470A51" w:rsidRDefault="00B073AF" w:rsidP="004050FE">
            <w:pPr>
              <w:widowControl w:val="0"/>
              <w:spacing w:before="120" w:line="240" w:lineRule="auto"/>
              <w:ind w:firstLine="567"/>
              <w:jc w:val="both"/>
              <w:rPr>
                <w:rFonts w:ascii="Times New Roman;Times New Roman" w:hAnsi="Times New Roman;Times New Roman" w:cs="Times New Roman;Times New Roman"/>
                <w:sz w:val="24"/>
                <w:szCs w:val="24"/>
                <w:lang w:val="uk-UA" w:eastAsia="en-US"/>
              </w:rPr>
            </w:pPr>
            <w:r w:rsidRPr="00470A51">
              <w:rPr>
                <w:rFonts w:ascii="Times New Roman;Times New Roman" w:hAnsi="Times New Roman;Times New Roman" w:cs="Times New Roman;Times New Roman"/>
                <w:sz w:val="24"/>
                <w:szCs w:val="24"/>
                <w:lang w:val="uk-UA"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073AF" w:rsidRPr="00470A51" w:rsidRDefault="00B073AF" w:rsidP="004050FE">
            <w:pPr>
              <w:widowControl w:val="0"/>
              <w:spacing w:before="120" w:line="240" w:lineRule="auto"/>
              <w:ind w:firstLine="567"/>
              <w:jc w:val="both"/>
              <w:rPr>
                <w:rFonts w:ascii="Times New Roman;Times New Roman" w:hAnsi="Times New Roman;Times New Roman" w:cs="Times New Roman;Times New Roman"/>
                <w:sz w:val="24"/>
                <w:szCs w:val="24"/>
                <w:lang w:val="uk-UA" w:eastAsia="en-US"/>
              </w:rPr>
            </w:pPr>
            <w:r w:rsidRPr="00470A51">
              <w:rPr>
                <w:rFonts w:ascii="Times New Roman;Times New Roman" w:hAnsi="Times New Roman;Times New Roman" w:cs="Times New Roman;Times New Roman"/>
                <w:sz w:val="24"/>
                <w:szCs w:val="24"/>
                <w:lang w:val="uk-UA" w:eastAsia="en-US"/>
              </w:rPr>
              <w:t>3) скорочення обсягу видатків на здійснення закупівлі товарів, робіт чи послуг;</w:t>
            </w:r>
          </w:p>
          <w:p w:rsidR="00A21D56" w:rsidRDefault="00B073AF" w:rsidP="004050FE">
            <w:pPr>
              <w:widowControl w:val="0"/>
              <w:spacing w:before="120" w:line="240" w:lineRule="auto"/>
              <w:ind w:firstLine="567"/>
              <w:jc w:val="both"/>
              <w:rPr>
                <w:rFonts w:ascii="Times New Roman;Times New Roman" w:hAnsi="Times New Roman;Times New Roman" w:cs="Times New Roman;Times New Roman"/>
                <w:sz w:val="24"/>
                <w:szCs w:val="24"/>
                <w:lang w:val="uk-UA" w:eastAsia="en-US"/>
              </w:rPr>
            </w:pPr>
            <w:r w:rsidRPr="00470A51">
              <w:rPr>
                <w:rFonts w:ascii="Times New Roman;Times New Roman" w:hAnsi="Times New Roman;Times New Roman" w:cs="Times New Roman;Times New Roman"/>
                <w:sz w:val="24"/>
                <w:szCs w:val="24"/>
                <w:lang w:val="uk-UA" w:eastAsia="en-US"/>
              </w:rPr>
              <w:t>4) коли здійснення закупівлі стало неможливим внаслідок дії обставин непереборної сили.</w:t>
            </w:r>
          </w:p>
          <w:p w:rsidR="00B073AF" w:rsidRPr="00470A51" w:rsidRDefault="00A21D56" w:rsidP="004050FE">
            <w:pPr>
              <w:widowControl w:val="0"/>
              <w:spacing w:before="120" w:line="240" w:lineRule="auto"/>
              <w:ind w:firstLine="567"/>
              <w:jc w:val="both"/>
              <w:rPr>
                <w:rFonts w:ascii="Times New Roman;Times New Roman" w:hAnsi="Times New Roman;Times New Roman" w:cs="Times New Roman;Times New Roman"/>
                <w:sz w:val="24"/>
                <w:szCs w:val="24"/>
                <w:lang w:val="uk-UA" w:eastAsia="en-US"/>
              </w:rPr>
            </w:pPr>
            <w:r>
              <w:rPr>
                <w:rFonts w:ascii="Times New Roman;Times New Roman" w:hAnsi="Times New Roman;Times New Roman" w:cs="Times New Roman;Times New Roman"/>
                <w:sz w:val="24"/>
                <w:szCs w:val="24"/>
                <w:lang w:val="uk-UA" w:eastAsia="en-US"/>
              </w:rPr>
              <w:t>1.2.</w:t>
            </w:r>
            <w:r w:rsidR="00B073AF" w:rsidRPr="00470A51">
              <w:rPr>
                <w:rFonts w:ascii="Times New Roman;Times New Roman" w:hAnsi="Times New Roman;Times New Roman" w:cs="Times New Roman;Times New Roman"/>
                <w:sz w:val="24"/>
                <w:szCs w:val="24"/>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073AF" w:rsidRPr="00470A51" w:rsidRDefault="00A21D56" w:rsidP="004050FE">
            <w:pPr>
              <w:widowControl w:val="0"/>
              <w:spacing w:before="120" w:line="240" w:lineRule="auto"/>
              <w:ind w:firstLine="567"/>
              <w:jc w:val="both"/>
              <w:rPr>
                <w:rFonts w:ascii="Times New Roman;Times New Roman" w:hAnsi="Times New Roman;Times New Roman" w:cs="Times New Roman;Times New Roman"/>
                <w:sz w:val="24"/>
                <w:szCs w:val="24"/>
                <w:lang w:val="uk-UA" w:eastAsia="en-US"/>
              </w:rPr>
            </w:pPr>
            <w:r>
              <w:rPr>
                <w:rFonts w:ascii="Times New Roman;Times New Roman" w:hAnsi="Times New Roman;Times New Roman" w:cs="Times New Roman;Times New Roman"/>
                <w:sz w:val="24"/>
                <w:szCs w:val="24"/>
                <w:lang w:val="uk-UA" w:eastAsia="en-US"/>
              </w:rPr>
              <w:t>1.3.</w:t>
            </w:r>
            <w:r w:rsidR="00B073AF" w:rsidRPr="00470A51">
              <w:rPr>
                <w:rFonts w:ascii="Times New Roman;Times New Roman" w:hAnsi="Times New Roman;Times New Roman" w:cs="Times New Roman;Times New Roman"/>
                <w:sz w:val="24"/>
                <w:szCs w:val="24"/>
                <w:lang w:val="uk-UA" w:eastAsia="en-US"/>
              </w:rPr>
              <w:t> Відкриті торги автоматично відміняються електронною системою закупівель у разі:</w:t>
            </w:r>
          </w:p>
          <w:p w:rsidR="00B073AF" w:rsidRPr="00470A51" w:rsidRDefault="00B073AF" w:rsidP="004050FE">
            <w:pPr>
              <w:widowControl w:val="0"/>
              <w:spacing w:before="120" w:line="240" w:lineRule="auto"/>
              <w:ind w:firstLine="567"/>
              <w:jc w:val="both"/>
              <w:rPr>
                <w:sz w:val="24"/>
                <w:szCs w:val="24"/>
                <w:lang w:val="uk-UA"/>
              </w:rPr>
            </w:pPr>
            <w:r w:rsidRPr="00470A51">
              <w:rPr>
                <w:rFonts w:ascii="Times New Roman;Times New Roman" w:hAnsi="Times New Roman;Times New Roman" w:cs="Times New Roman;Times New Roman"/>
                <w:sz w:val="24"/>
                <w:szCs w:val="24"/>
                <w:lang w:val="uk-UA" w:eastAsia="en-US"/>
              </w:rPr>
              <w:t>1) відхилення всіх тендерних пр</w:t>
            </w:r>
            <w:r w:rsidR="00A21D56">
              <w:rPr>
                <w:rFonts w:ascii="Times New Roman;Times New Roman" w:hAnsi="Times New Roman;Times New Roman" w:cs="Times New Roman;Times New Roman"/>
                <w:sz w:val="24"/>
                <w:szCs w:val="24"/>
                <w:lang w:val="uk-UA" w:eastAsia="en-US"/>
              </w:rPr>
              <w:t>опозицій,</w:t>
            </w:r>
            <w:r w:rsidRPr="00470A51">
              <w:rPr>
                <w:rFonts w:ascii="Times New Roman;Times New Roman" w:hAnsi="Times New Roman;Times New Roman" w:cs="Times New Roman;Times New Roman"/>
                <w:sz w:val="24"/>
                <w:szCs w:val="24"/>
                <w:lang w:val="uk-UA" w:eastAsia="en-US"/>
              </w:rPr>
              <w:t>у тому числі, якщо була подана одна тендерна пропозиція, яка</w:t>
            </w:r>
            <w:r w:rsidR="00A21D56">
              <w:rPr>
                <w:rFonts w:ascii="Times New Roman;Times New Roman" w:hAnsi="Times New Roman;Times New Roman" w:cs="Times New Roman;Times New Roman"/>
                <w:sz w:val="24"/>
                <w:szCs w:val="24"/>
                <w:lang w:val="uk-UA" w:eastAsia="en-US"/>
              </w:rPr>
              <w:t xml:space="preserve"> відхилена замовником згідно</w:t>
            </w:r>
            <w:r w:rsidR="0016725C">
              <w:rPr>
                <w:rFonts w:ascii="Times New Roman;Times New Roman" w:hAnsi="Times New Roman;Times New Roman" w:cs="Times New Roman;Times New Roman"/>
                <w:sz w:val="24"/>
                <w:szCs w:val="24"/>
                <w:lang w:val="uk-UA" w:eastAsia="en-US"/>
              </w:rPr>
              <w:t xml:space="preserve"> Особливостей</w:t>
            </w:r>
            <w:r w:rsidRPr="00470A51">
              <w:rPr>
                <w:rFonts w:ascii="Times New Roman;Times New Roman" w:hAnsi="Times New Roman;Times New Roman" w:cs="Times New Roman;Times New Roman"/>
                <w:sz w:val="24"/>
                <w:szCs w:val="24"/>
                <w:lang w:val="uk-UA" w:eastAsia="en-US"/>
              </w:rPr>
              <w:t>;</w:t>
            </w:r>
          </w:p>
          <w:p w:rsidR="00B073AF" w:rsidRPr="00470A51" w:rsidRDefault="00B073AF" w:rsidP="004050FE">
            <w:pPr>
              <w:widowControl w:val="0"/>
              <w:spacing w:before="120" w:line="240" w:lineRule="auto"/>
              <w:ind w:firstLine="567"/>
              <w:jc w:val="both"/>
              <w:rPr>
                <w:sz w:val="24"/>
                <w:szCs w:val="24"/>
                <w:lang w:val="uk-UA"/>
              </w:rPr>
            </w:pPr>
            <w:r w:rsidRPr="00470A51">
              <w:rPr>
                <w:rFonts w:ascii="Times New Roman;Times New Roman" w:hAnsi="Times New Roman;Times New Roman" w:cs="Times New Roman;Times New Roman"/>
                <w:sz w:val="24"/>
                <w:szCs w:val="24"/>
                <w:lang w:val="uk-UA" w:eastAsia="en-US"/>
              </w:rPr>
              <w:t>2) не</w:t>
            </w:r>
            <w:r w:rsidRPr="00470A51">
              <w:rPr>
                <w:rFonts w:ascii="Times New Roman;Times New Roman" w:hAnsi="Times New Roman;Times New Roman" w:cs="Times New Roman;Times New Roman"/>
                <w:sz w:val="24"/>
                <w:szCs w:val="24"/>
                <w:shd w:val="clear" w:color="auto" w:fill="FFFFFF"/>
                <w:lang w:val="uk-UA" w:eastAsia="en-US"/>
              </w:rPr>
              <w:t>подання жодної тендерної пропозиції для участі</w:t>
            </w:r>
            <w:r w:rsidRPr="00470A51">
              <w:rPr>
                <w:rFonts w:ascii="Times New Roman;Times New Roman" w:hAnsi="Times New Roman;Times New Roman" w:cs="Times New Roman;Times New Roman"/>
                <w:sz w:val="24"/>
                <w:szCs w:val="24"/>
                <w:lang w:val="uk-UA" w:eastAsia="en-US"/>
              </w:rPr>
              <w:t xml:space="preserve"> у відкритих торгах у строк, установлений замовником згідно з </w:t>
            </w:r>
            <w:r w:rsidR="0016725C">
              <w:rPr>
                <w:rFonts w:ascii="Times New Roman;Times New Roman" w:hAnsi="Times New Roman;Times New Roman" w:cs="Times New Roman;Times New Roman"/>
                <w:sz w:val="24"/>
                <w:szCs w:val="24"/>
                <w:shd w:val="clear" w:color="auto" w:fill="FFFFFF"/>
                <w:lang w:val="uk-UA" w:eastAsia="en-US"/>
              </w:rPr>
              <w:t>Особливостями</w:t>
            </w:r>
            <w:r w:rsidRPr="00470A51">
              <w:rPr>
                <w:rFonts w:ascii="Times New Roman;Times New Roman" w:hAnsi="Times New Roman;Times New Roman" w:cs="Times New Roman;Times New Roman"/>
                <w:sz w:val="24"/>
                <w:szCs w:val="24"/>
                <w:lang w:val="uk-UA" w:eastAsia="en-US"/>
              </w:rPr>
              <w:t>.</w:t>
            </w:r>
          </w:p>
          <w:p w:rsidR="00B073AF" w:rsidRPr="00470A51" w:rsidRDefault="00B073AF" w:rsidP="008D7C2E">
            <w:pPr>
              <w:widowControl w:val="0"/>
              <w:spacing w:before="120" w:line="240" w:lineRule="auto"/>
              <w:ind w:firstLine="567"/>
              <w:jc w:val="both"/>
              <w:rPr>
                <w:rFonts w:ascii="Times New Roman;Times New Roman" w:hAnsi="Times New Roman;Times New Roman" w:cs="Times New Roman;Times New Roman"/>
                <w:color w:val="auto"/>
                <w:sz w:val="24"/>
                <w:szCs w:val="24"/>
                <w:lang w:val="uk-UA" w:eastAsia="en-US"/>
              </w:rPr>
            </w:pPr>
            <w:r w:rsidRPr="00470A51">
              <w:rPr>
                <w:rFonts w:ascii="Times New Roman;Times New Roman" w:hAnsi="Times New Roman;Times New Roman" w:cs="Times New Roman;Times New Roman"/>
                <w:sz w:val="24"/>
                <w:szCs w:val="24"/>
                <w:lang w:val="uk-UA"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B073AF" w:rsidRPr="00470A51" w:rsidRDefault="00A21D56" w:rsidP="004050FE">
            <w:pPr>
              <w:widowControl w:val="0"/>
              <w:spacing w:before="120" w:line="240" w:lineRule="auto"/>
              <w:ind w:firstLine="567"/>
              <w:jc w:val="both"/>
              <w:rPr>
                <w:rFonts w:ascii="Times New Roman;Times New Roman" w:hAnsi="Times New Roman;Times New Roman" w:cs="Times New Roman;Times New Roman"/>
                <w:sz w:val="24"/>
                <w:szCs w:val="24"/>
                <w:shd w:val="clear" w:color="auto" w:fill="FFFFFF"/>
                <w:lang w:val="uk-UA" w:eastAsia="en-US"/>
              </w:rPr>
            </w:pPr>
            <w:r>
              <w:rPr>
                <w:rFonts w:ascii="Times New Roman;Times New Roman" w:hAnsi="Times New Roman;Times New Roman" w:cs="Times New Roman;Times New Roman"/>
                <w:sz w:val="24"/>
                <w:szCs w:val="24"/>
                <w:shd w:val="clear" w:color="auto" w:fill="FFFFFF"/>
                <w:lang w:val="uk-UA" w:eastAsia="en-US"/>
              </w:rPr>
              <w:t>1.4.</w:t>
            </w:r>
            <w:r w:rsidR="00B073AF" w:rsidRPr="00470A51">
              <w:rPr>
                <w:rFonts w:ascii="Times New Roman;Times New Roman" w:hAnsi="Times New Roman;Times New Roman" w:cs="Times New Roman;Times New Roman"/>
                <w:sz w:val="24"/>
                <w:szCs w:val="24"/>
                <w:shd w:val="clear" w:color="auto" w:fill="FFFFFF"/>
                <w:lang w:val="uk-UA"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B073AF" w:rsidRPr="00470A51" w:rsidRDefault="00B073AF" w:rsidP="004050FE">
            <w:pPr>
              <w:widowControl w:val="0"/>
              <w:spacing w:before="120" w:line="240" w:lineRule="auto"/>
              <w:ind w:firstLine="567"/>
              <w:jc w:val="both"/>
              <w:rPr>
                <w:rFonts w:ascii="Times New Roman;Times New Roman" w:hAnsi="Times New Roman;Times New Roman"/>
                <w:sz w:val="24"/>
                <w:szCs w:val="24"/>
                <w:lang w:val="uk-UA"/>
              </w:rPr>
            </w:pPr>
            <w:r w:rsidRPr="00470A51">
              <w:rPr>
                <w:rFonts w:ascii="Times New Roman;Times New Roman" w:hAnsi="Times New Roman;Times New Roman" w:cs="Times New Roman;Times New Roman"/>
                <w:sz w:val="24"/>
                <w:szCs w:val="24"/>
                <w:shd w:val="clear" w:color="auto" w:fill="FFFFFF"/>
                <w:lang w:val="uk-UA" w:eastAsia="en-US"/>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w:t>
            </w:r>
            <w:r w:rsidR="004F4C24">
              <w:rPr>
                <w:rFonts w:ascii="Times New Roman;Times New Roman" w:hAnsi="Times New Roman;Times New Roman" w:cs="Times New Roman;Times New Roman"/>
                <w:sz w:val="24"/>
                <w:szCs w:val="24"/>
                <w:shd w:val="clear" w:color="auto" w:fill="FFFFFF"/>
                <w:lang w:val="uk-UA" w:eastAsia="en-US"/>
              </w:rPr>
              <w:t>ахуванням положень пункту 40</w:t>
            </w:r>
            <w:r w:rsidR="0016725C">
              <w:rPr>
                <w:rFonts w:ascii="Times New Roman;Times New Roman" w:hAnsi="Times New Roman;Times New Roman" w:cs="Times New Roman;Times New Roman"/>
                <w:sz w:val="24"/>
                <w:szCs w:val="24"/>
                <w:shd w:val="clear" w:color="auto" w:fill="FFFFFF"/>
                <w:lang w:val="uk-UA" w:eastAsia="en-US"/>
              </w:rPr>
              <w:t xml:space="preserve"> О</w:t>
            </w:r>
            <w:r w:rsidRPr="00470A51">
              <w:rPr>
                <w:rFonts w:ascii="Times New Roman;Times New Roman" w:hAnsi="Times New Roman;Times New Roman" w:cs="Times New Roman;Times New Roman"/>
                <w:sz w:val="24"/>
                <w:szCs w:val="24"/>
                <w:shd w:val="clear" w:color="auto" w:fill="FFFFFF"/>
                <w:lang w:val="uk-UA" w:eastAsia="en-US"/>
              </w:rPr>
              <w:t>собливостей.</w:t>
            </w:r>
          </w:p>
          <w:p w:rsidR="00B073AF" w:rsidRPr="00470A51" w:rsidRDefault="00A21D56" w:rsidP="004050FE">
            <w:pPr>
              <w:widowControl w:val="0"/>
              <w:spacing w:before="120" w:line="240" w:lineRule="auto"/>
              <w:ind w:firstLine="567"/>
              <w:jc w:val="both"/>
              <w:rPr>
                <w:rFonts w:ascii="Times New Roman;Times New Roman" w:hAnsi="Times New Roman;Times New Roman" w:cs="Times New Roman;Times New Roman"/>
                <w:sz w:val="24"/>
                <w:szCs w:val="24"/>
                <w:shd w:val="clear" w:color="auto" w:fill="FFFFFF"/>
                <w:lang w:val="uk-UA" w:eastAsia="en-US"/>
              </w:rPr>
            </w:pPr>
            <w:r>
              <w:rPr>
                <w:rFonts w:ascii="Times New Roman;Times New Roman" w:hAnsi="Times New Roman;Times New Roman" w:cs="Times New Roman;Times New Roman"/>
                <w:sz w:val="24"/>
                <w:szCs w:val="24"/>
                <w:shd w:val="clear" w:color="auto" w:fill="FFFFFF"/>
                <w:lang w:val="uk-UA" w:eastAsia="en-US"/>
              </w:rPr>
              <w:t>1.5.</w:t>
            </w:r>
            <w:r w:rsidR="00B073AF" w:rsidRPr="00470A51">
              <w:rPr>
                <w:rFonts w:ascii="Times New Roman;Times New Roman" w:hAnsi="Times New Roman;Times New Roman" w:cs="Times New Roman;Times New Roman"/>
                <w:sz w:val="24"/>
                <w:szCs w:val="24"/>
                <w:shd w:val="clear" w:color="auto" w:fill="FFFFFF"/>
                <w:lang w:val="uk-UA" w:eastAsia="en-US"/>
              </w:rPr>
              <w:t xml:space="preserve">Рішення про намір укласти договір про закупівлю приймається замовником відповідно до </w:t>
            </w:r>
            <w:r w:rsidR="00244E1F">
              <w:rPr>
                <w:rFonts w:ascii="Times New Roman;Times New Roman" w:hAnsi="Times New Roman;Times New Roman" w:cs="Times New Roman;Times New Roman"/>
                <w:sz w:val="24"/>
                <w:szCs w:val="24"/>
                <w:shd w:val="clear" w:color="auto" w:fill="FFFFFF"/>
                <w:lang w:val="uk-UA" w:eastAsia="en-US"/>
              </w:rPr>
              <w:t>статті 33 Закону та 46 О</w:t>
            </w:r>
            <w:r w:rsidR="004F4C24">
              <w:rPr>
                <w:rFonts w:ascii="Times New Roman;Times New Roman" w:hAnsi="Times New Roman;Times New Roman" w:cs="Times New Roman;Times New Roman"/>
                <w:sz w:val="24"/>
                <w:szCs w:val="24"/>
                <w:shd w:val="clear" w:color="auto" w:fill="FFFFFF"/>
                <w:lang w:val="uk-UA" w:eastAsia="en-US"/>
              </w:rPr>
              <w:t>собливостей</w:t>
            </w:r>
            <w:r w:rsidR="00B073AF" w:rsidRPr="00470A51">
              <w:rPr>
                <w:rFonts w:ascii="Times New Roman;Times New Roman" w:hAnsi="Times New Roman;Times New Roman" w:cs="Times New Roman;Times New Roman"/>
                <w:sz w:val="24"/>
                <w:szCs w:val="24"/>
                <w:shd w:val="clear" w:color="auto" w:fill="FFFFFF"/>
                <w:lang w:val="uk-UA" w:eastAsia="en-US"/>
              </w:rPr>
              <w:t>.</w:t>
            </w:r>
          </w:p>
          <w:p w:rsidR="00B073AF" w:rsidRPr="00470A51" w:rsidRDefault="00861D9F" w:rsidP="004050FE">
            <w:pPr>
              <w:widowControl w:val="0"/>
              <w:spacing w:before="120" w:line="240" w:lineRule="auto"/>
              <w:ind w:firstLine="567"/>
              <w:jc w:val="both"/>
              <w:rPr>
                <w:rFonts w:ascii="Times New Roman;Times New Roman" w:hAnsi="Times New Roman;Times New Roman" w:cs="Times New Roman;Times New Roman"/>
                <w:sz w:val="24"/>
                <w:szCs w:val="24"/>
                <w:lang w:val="uk-UA" w:eastAsia="en-US"/>
              </w:rPr>
            </w:pPr>
            <w:r>
              <w:rPr>
                <w:rFonts w:ascii="Times New Roman;Times New Roman" w:hAnsi="Times New Roman;Times New Roman" w:cs="Times New Roman;Times New Roman"/>
                <w:sz w:val="24"/>
                <w:szCs w:val="24"/>
                <w:lang w:val="uk-UA" w:eastAsia="en-US"/>
              </w:rPr>
              <w:t>1.6.</w:t>
            </w:r>
            <w:r w:rsidR="00B073AF" w:rsidRPr="00470A51">
              <w:rPr>
                <w:rFonts w:ascii="Times New Roman;Times New Roman" w:hAnsi="Times New Roman;Times New Roman" w:cs="Times New Roman;Times New Roman"/>
                <w:sz w:val="24"/>
                <w:szCs w:val="24"/>
                <w:lang w:val="uk-UA"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B073AF" w:rsidRPr="00470A51" w:rsidRDefault="00861D9F" w:rsidP="004050FE">
            <w:pPr>
              <w:widowControl w:val="0"/>
              <w:spacing w:before="120" w:line="240" w:lineRule="auto"/>
              <w:ind w:firstLine="567"/>
              <w:jc w:val="both"/>
              <w:rPr>
                <w:sz w:val="24"/>
                <w:szCs w:val="24"/>
                <w:lang w:val="uk-UA"/>
              </w:rPr>
            </w:pPr>
            <w:r>
              <w:rPr>
                <w:rFonts w:ascii="Times New Roman;Times New Roman" w:hAnsi="Times New Roman;Times New Roman" w:cs="Times New Roman;Times New Roman"/>
                <w:sz w:val="24"/>
                <w:szCs w:val="24"/>
                <w:lang w:val="uk-UA" w:eastAsia="en-US"/>
              </w:rPr>
              <w:t>1.7</w:t>
            </w:r>
            <w:r w:rsidR="00A21D56">
              <w:rPr>
                <w:rFonts w:ascii="Times New Roman;Times New Roman" w:hAnsi="Times New Roman;Times New Roman" w:cs="Times New Roman;Times New Roman"/>
                <w:sz w:val="24"/>
                <w:szCs w:val="24"/>
                <w:lang w:val="uk-UA" w:eastAsia="en-US"/>
              </w:rPr>
              <w:t>.</w:t>
            </w:r>
            <w:r w:rsidR="00B073AF" w:rsidRPr="00470A51">
              <w:rPr>
                <w:rFonts w:ascii="Times New Roman;Times New Roman" w:hAnsi="Times New Roman;Times New Roman" w:cs="Times New Roman;Times New Roman"/>
                <w:sz w:val="24"/>
                <w:szCs w:val="24"/>
                <w:lang w:val="uk-UA" w:eastAsia="en-US"/>
              </w:rPr>
              <w:t xml:space="preserve">У разі </w:t>
            </w:r>
            <w:r w:rsidR="00B073AF" w:rsidRPr="00470A51">
              <w:rPr>
                <w:rFonts w:ascii="Times New Roman;Times New Roman" w:hAnsi="Times New Roman;Times New Roman" w:cs="Times New Roman;Times New Roman"/>
                <w:sz w:val="24"/>
                <w:szCs w:val="24"/>
                <w:shd w:val="clear" w:color="auto" w:fill="FFFFFF"/>
                <w:lang w:val="uk-UA" w:eastAsia="en-US"/>
              </w:rPr>
              <w:t xml:space="preserve">відхилення тендерної пропозиції з підстави, </w:t>
            </w:r>
            <w:r w:rsidR="00B073AF" w:rsidRPr="00470A51">
              <w:rPr>
                <w:rFonts w:ascii="Times New Roman;Times New Roman" w:hAnsi="Times New Roman;Times New Roman" w:cs="Times New Roman;Times New Roman"/>
                <w:sz w:val="24"/>
                <w:szCs w:val="24"/>
                <w:shd w:val="clear" w:color="auto" w:fill="FFFFFF"/>
                <w:lang w:val="uk-UA" w:eastAsia="en-US"/>
              </w:rPr>
              <w:lastRenderedPageBreak/>
              <w:t xml:space="preserve">визначеної підпунктом 3 пункту 41 </w:t>
            </w:r>
            <w:r w:rsidR="0016725C">
              <w:rPr>
                <w:rFonts w:ascii="Times New Roman;Times New Roman" w:hAnsi="Times New Roman;Times New Roman" w:cs="Times New Roman;Times New Roman"/>
                <w:sz w:val="24"/>
                <w:szCs w:val="24"/>
                <w:shd w:val="clear" w:color="auto" w:fill="FFFFFF"/>
                <w:lang w:val="uk-UA" w:eastAsia="en-US"/>
              </w:rPr>
              <w:t>Особливостей</w:t>
            </w:r>
            <w:r w:rsidR="00B073AF" w:rsidRPr="00470A51">
              <w:rPr>
                <w:rFonts w:ascii="Times New Roman;Times New Roman" w:hAnsi="Times New Roman;Times New Roman" w:cs="Times New Roman;Times New Roman"/>
                <w:sz w:val="24"/>
                <w:szCs w:val="24"/>
                <w:shd w:val="clear" w:color="auto" w:fill="FFFFFF"/>
                <w:lang w:val="uk-UA" w:eastAsia="en-US"/>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w:t>
            </w:r>
            <w:r w:rsidR="003715AA">
              <w:rPr>
                <w:rFonts w:ascii="Times New Roman;Times New Roman" w:hAnsi="Times New Roman;Times New Roman" w:cs="Times New Roman;Times New Roman"/>
                <w:sz w:val="24"/>
                <w:szCs w:val="24"/>
                <w:shd w:val="clear" w:color="auto" w:fill="FFFFFF"/>
                <w:lang w:val="uk-UA" w:eastAsia="en-US"/>
              </w:rPr>
              <w:t xml:space="preserve">вимог Закону та </w:t>
            </w:r>
            <w:r w:rsidR="0016725C">
              <w:rPr>
                <w:rFonts w:ascii="Times New Roman;Times New Roman" w:hAnsi="Times New Roman;Times New Roman" w:cs="Times New Roman;Times New Roman"/>
                <w:sz w:val="24"/>
                <w:szCs w:val="24"/>
                <w:shd w:val="clear" w:color="auto" w:fill="FFFFFF"/>
                <w:lang w:val="uk-UA" w:eastAsia="en-US"/>
              </w:rPr>
              <w:t>Особливостей</w:t>
            </w:r>
            <w:r w:rsidR="00B073AF" w:rsidRPr="00470A51">
              <w:rPr>
                <w:rFonts w:ascii="Times New Roman;Times New Roman" w:hAnsi="Times New Roman;Times New Roman" w:cs="Times New Roman;Times New Roman"/>
                <w:sz w:val="24"/>
                <w:szCs w:val="24"/>
                <w:shd w:val="clear" w:color="auto" w:fill="FFFFFF"/>
                <w:lang w:val="uk-UA" w:eastAsia="en-US"/>
              </w:rPr>
              <w:t xml:space="preserve">, та приймає рішення про намір укласти договір про закупівлю у порядку та на умовах, визначених статтею 33 Закону та </w:t>
            </w:r>
            <w:r w:rsidR="0016725C">
              <w:rPr>
                <w:rFonts w:ascii="Times New Roman;Times New Roman" w:hAnsi="Times New Roman;Times New Roman" w:cs="Times New Roman;Times New Roman"/>
                <w:sz w:val="24"/>
                <w:szCs w:val="24"/>
                <w:shd w:val="clear" w:color="auto" w:fill="FFFFFF"/>
                <w:lang w:val="uk-UA" w:eastAsia="en-US"/>
              </w:rPr>
              <w:t xml:space="preserve">пункту </w:t>
            </w:r>
            <w:r w:rsidR="003715AA">
              <w:rPr>
                <w:rFonts w:ascii="Times New Roman;Times New Roman" w:hAnsi="Times New Roman;Times New Roman" w:cs="Times New Roman;Times New Roman"/>
                <w:sz w:val="24"/>
                <w:szCs w:val="24"/>
                <w:shd w:val="clear" w:color="auto" w:fill="FFFFFF"/>
                <w:lang w:val="uk-UA" w:eastAsia="en-US"/>
              </w:rPr>
              <w:t xml:space="preserve">46 </w:t>
            </w:r>
            <w:r w:rsidR="0016725C">
              <w:rPr>
                <w:rFonts w:ascii="Times New Roman;Times New Roman" w:hAnsi="Times New Roman;Times New Roman" w:cs="Times New Roman;Times New Roman"/>
                <w:sz w:val="24"/>
                <w:szCs w:val="24"/>
                <w:shd w:val="clear" w:color="auto" w:fill="FFFFFF"/>
                <w:lang w:val="uk-UA" w:eastAsia="en-US"/>
              </w:rPr>
              <w:t>Особливостей.</w:t>
            </w:r>
          </w:p>
          <w:p w:rsidR="00B073AF" w:rsidRPr="00470A51" w:rsidRDefault="00861D9F" w:rsidP="004050FE">
            <w:pPr>
              <w:widowControl w:val="0"/>
              <w:spacing w:before="120" w:line="240" w:lineRule="auto"/>
              <w:ind w:firstLine="567"/>
              <w:jc w:val="both"/>
              <w:rPr>
                <w:rFonts w:ascii="Times New Roman;Times New Roman" w:hAnsi="Times New Roman;Times New Roman" w:cs="Times New Roman;Times New Roman"/>
                <w:sz w:val="24"/>
                <w:szCs w:val="24"/>
                <w:lang w:val="uk-UA"/>
              </w:rPr>
            </w:pPr>
            <w:r>
              <w:rPr>
                <w:rFonts w:ascii="Times New Roman;Times New Roman" w:hAnsi="Times New Roman;Times New Roman" w:cs="Times New Roman;Times New Roman"/>
                <w:sz w:val="24"/>
                <w:szCs w:val="24"/>
                <w:shd w:val="clear" w:color="auto" w:fill="FFFFFF"/>
                <w:lang w:val="uk-UA" w:eastAsia="en-US"/>
              </w:rPr>
              <w:t>1.8</w:t>
            </w:r>
            <w:r w:rsidR="00A21D56">
              <w:rPr>
                <w:rFonts w:ascii="Times New Roman;Times New Roman" w:hAnsi="Times New Roman;Times New Roman" w:cs="Times New Roman;Times New Roman"/>
                <w:sz w:val="24"/>
                <w:szCs w:val="24"/>
                <w:shd w:val="clear" w:color="auto" w:fill="FFFFFF"/>
                <w:lang w:val="uk-UA" w:eastAsia="en-US"/>
              </w:rPr>
              <w:t>.</w:t>
            </w:r>
            <w:r w:rsidR="00B073AF" w:rsidRPr="00470A51">
              <w:rPr>
                <w:rFonts w:ascii="Times New Roman;Times New Roman" w:hAnsi="Times New Roman;Times New Roman" w:cs="Times New Roman;Times New Roman"/>
                <w:sz w:val="24"/>
                <w:szCs w:val="24"/>
                <w:shd w:val="clear" w:color="auto" w:fill="FFFFFF"/>
                <w:lang w:val="uk-UA"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B073AF" w:rsidRPr="00470A51">
              <w:rPr>
                <w:rFonts w:ascii="Times New Roman;Times New Roman" w:hAnsi="Times New Roman;Times New Roman" w:cs="Times New Roman;Times New Roman"/>
                <w:sz w:val="24"/>
                <w:szCs w:val="24"/>
                <w:lang w:val="uk-UA" w:eastAsia="en-US"/>
              </w:rPr>
              <w:t>статтею 33 Закону</w:t>
            </w:r>
            <w:r w:rsidR="003715AA">
              <w:rPr>
                <w:rFonts w:ascii="Times New Roman;Times New Roman" w:hAnsi="Times New Roman;Times New Roman" w:cs="Times New Roman;Times New Roman"/>
                <w:sz w:val="24"/>
                <w:szCs w:val="24"/>
                <w:shd w:val="clear" w:color="auto" w:fill="FFFFFF"/>
                <w:lang w:val="uk-UA" w:eastAsia="en-US"/>
              </w:rPr>
              <w:t xml:space="preserve"> та </w:t>
            </w:r>
            <w:r w:rsidR="00244E1F">
              <w:rPr>
                <w:rFonts w:ascii="Times New Roman;Times New Roman" w:hAnsi="Times New Roman;Times New Roman" w:cs="Times New Roman;Times New Roman"/>
                <w:sz w:val="24"/>
                <w:szCs w:val="24"/>
                <w:shd w:val="clear" w:color="auto" w:fill="FFFFFF"/>
                <w:lang w:val="uk-UA" w:eastAsia="en-US"/>
              </w:rPr>
              <w:t>пункту 46 Особливостей</w:t>
            </w:r>
            <w:r w:rsidR="0016725C">
              <w:rPr>
                <w:rFonts w:ascii="Times New Roman;Times New Roman" w:hAnsi="Times New Roman;Times New Roman" w:cs="Times New Roman;Times New Roman"/>
                <w:sz w:val="24"/>
                <w:szCs w:val="24"/>
                <w:shd w:val="clear" w:color="auto" w:fill="FFFFFF"/>
                <w:lang w:val="uk-UA" w:eastAsia="en-US"/>
              </w:rPr>
              <w:t>.</w:t>
            </w:r>
          </w:p>
        </w:tc>
      </w:tr>
      <w:tr w:rsidR="00B073AF" w:rsidRPr="00470A51" w:rsidTr="00B74D07">
        <w:trPr>
          <w:trHeight w:val="520"/>
          <w:jc w:val="center"/>
        </w:trPr>
        <w:tc>
          <w:tcPr>
            <w:tcW w:w="653"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470A51">
              <w:rPr>
                <w:rFonts w:ascii="Times New Roman" w:eastAsia="Times New Roman" w:hAnsi="Times New Roman" w:cs="Times New Roman"/>
                <w:color w:val="auto"/>
                <w:sz w:val="24"/>
                <w:szCs w:val="24"/>
                <w:lang w:val="uk-UA"/>
              </w:rPr>
              <w:lastRenderedPageBreak/>
              <w:t>2</w:t>
            </w:r>
          </w:p>
        </w:tc>
        <w:tc>
          <w:tcPr>
            <w:tcW w:w="2546"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widowControl w:val="0"/>
              <w:spacing w:line="240" w:lineRule="auto"/>
              <w:contextualSpacing/>
              <w:jc w:val="both"/>
              <w:rPr>
                <w:rFonts w:ascii="Times New Roman" w:hAnsi="Times New Roman" w:cs="Times New Roman"/>
                <w:color w:val="auto"/>
                <w:sz w:val="24"/>
                <w:szCs w:val="24"/>
                <w:lang w:val="uk-UA" w:eastAsia="uk-UA"/>
              </w:rPr>
            </w:pPr>
            <w:r w:rsidRPr="00470A51">
              <w:rPr>
                <w:rFonts w:ascii="Times New Roman" w:hAnsi="Times New Roman" w:cs="Times New Roman"/>
                <w:color w:val="auto"/>
                <w:sz w:val="24"/>
                <w:szCs w:val="24"/>
                <w:lang w:val="uk-UA" w:eastAsia="uk-UA"/>
              </w:rPr>
              <w:t xml:space="preserve">Строк укладання договору </w:t>
            </w:r>
          </w:p>
        </w:tc>
        <w:tc>
          <w:tcPr>
            <w:tcW w:w="6894" w:type="dxa"/>
            <w:tcBorders>
              <w:top w:val="single" w:sz="4" w:space="0" w:color="000000"/>
              <w:left w:val="single" w:sz="4" w:space="0" w:color="000000"/>
              <w:bottom w:val="single" w:sz="4" w:space="0" w:color="000000"/>
              <w:right w:val="single" w:sz="4" w:space="0" w:color="000000"/>
            </w:tcBorders>
          </w:tcPr>
          <w:p w:rsidR="00B073AF" w:rsidRPr="00470A51" w:rsidRDefault="00A21D56" w:rsidP="004050FE">
            <w:pPr>
              <w:widowControl w:val="0"/>
              <w:spacing w:before="120" w:line="240" w:lineRule="auto"/>
              <w:ind w:firstLine="567"/>
              <w:jc w:val="both"/>
              <w:rPr>
                <w:rFonts w:ascii="Times New Roman;Times New Roman" w:hAnsi="Times New Roman;Times New Roman" w:cs="Times New Roman;Times New Roman"/>
                <w:sz w:val="24"/>
                <w:szCs w:val="24"/>
                <w:shd w:val="clear" w:color="auto" w:fill="FFFFFF"/>
                <w:lang w:val="uk-UA" w:eastAsia="en-US"/>
              </w:rPr>
            </w:pPr>
            <w:r>
              <w:rPr>
                <w:rFonts w:ascii="Times New Roman;Times New Roman" w:hAnsi="Times New Roman;Times New Roman" w:cs="Times New Roman;Times New Roman"/>
                <w:sz w:val="24"/>
                <w:szCs w:val="24"/>
                <w:shd w:val="clear" w:color="auto" w:fill="FFFFFF"/>
                <w:lang w:val="uk-UA" w:eastAsia="en-US"/>
              </w:rPr>
              <w:t>2.1.</w:t>
            </w:r>
            <w:r w:rsidR="00B073AF" w:rsidRPr="00470A51">
              <w:rPr>
                <w:rFonts w:ascii="Times New Roman;Times New Roman" w:hAnsi="Times New Roman;Times New Roman" w:cs="Times New Roman;Times New Roman"/>
                <w:sz w:val="24"/>
                <w:szCs w:val="24"/>
                <w:shd w:val="clear" w:color="auto" w:fill="FFFFFF"/>
                <w:lang w:val="uk-UA" w:eastAsia="en-US"/>
              </w:rPr>
              <w:t xml:space="preserve">Рішення про намір укласти договір про закупівлю приймається замовником відповідно до </w:t>
            </w:r>
            <w:r w:rsidR="003715AA">
              <w:rPr>
                <w:rFonts w:ascii="Times New Roman;Times New Roman" w:hAnsi="Times New Roman;Times New Roman" w:cs="Times New Roman;Times New Roman"/>
                <w:sz w:val="24"/>
                <w:szCs w:val="24"/>
                <w:shd w:val="clear" w:color="auto" w:fill="FFFFFF"/>
                <w:lang w:val="uk-UA" w:eastAsia="en-US"/>
              </w:rPr>
              <w:t xml:space="preserve">статті 33 Закону та пункту 46 </w:t>
            </w:r>
            <w:r w:rsidR="0016725C">
              <w:rPr>
                <w:rFonts w:ascii="Times New Roman;Times New Roman" w:hAnsi="Times New Roman;Times New Roman" w:cs="Times New Roman;Times New Roman"/>
                <w:sz w:val="24"/>
                <w:szCs w:val="24"/>
                <w:shd w:val="clear" w:color="auto" w:fill="FFFFFF"/>
                <w:lang w:val="uk-UA" w:eastAsia="en-US"/>
              </w:rPr>
              <w:t>Особливостей.</w:t>
            </w:r>
          </w:p>
          <w:p w:rsidR="00B073AF" w:rsidRPr="00470A51" w:rsidRDefault="00A21D56" w:rsidP="004050FE">
            <w:pPr>
              <w:widowControl w:val="0"/>
              <w:spacing w:before="120" w:line="240" w:lineRule="auto"/>
              <w:ind w:firstLine="567"/>
              <w:jc w:val="both"/>
              <w:rPr>
                <w:rFonts w:ascii="Times New Roman;Times New Roman" w:hAnsi="Times New Roman;Times New Roman" w:cs="Times New Roman;Times New Roman"/>
                <w:sz w:val="24"/>
                <w:szCs w:val="24"/>
                <w:lang w:val="uk-UA" w:eastAsia="en-US"/>
              </w:rPr>
            </w:pPr>
            <w:r>
              <w:rPr>
                <w:rFonts w:ascii="Times New Roman;Times New Roman" w:hAnsi="Times New Roman;Times New Roman" w:cs="Times New Roman;Times New Roman"/>
                <w:sz w:val="24"/>
                <w:szCs w:val="24"/>
                <w:lang w:val="uk-UA" w:eastAsia="en-US"/>
              </w:rPr>
              <w:t>2.2.</w:t>
            </w:r>
            <w:r w:rsidR="00B073AF" w:rsidRPr="00470A51">
              <w:rPr>
                <w:rFonts w:ascii="Times New Roman;Times New Roman" w:hAnsi="Times New Roman;Times New Roman" w:cs="Times New Roman;Times New Roman"/>
                <w:sz w:val="24"/>
                <w:szCs w:val="24"/>
                <w:lang w:val="uk-UA"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8D7C2E" w:rsidRDefault="00A21D56" w:rsidP="004050FE">
            <w:pPr>
              <w:widowControl w:val="0"/>
              <w:spacing w:before="120" w:line="240" w:lineRule="auto"/>
              <w:ind w:firstLine="567"/>
              <w:jc w:val="both"/>
              <w:rPr>
                <w:rFonts w:ascii="Times New Roman;Times New Roman" w:hAnsi="Times New Roman;Times New Roman" w:cs="Times New Roman;Times New Roman"/>
                <w:sz w:val="24"/>
                <w:szCs w:val="24"/>
                <w:shd w:val="clear" w:color="auto" w:fill="FFFFFF"/>
                <w:lang w:val="uk-UA" w:eastAsia="en-US"/>
              </w:rPr>
            </w:pPr>
            <w:r>
              <w:rPr>
                <w:rFonts w:ascii="Times New Roman;Times New Roman" w:hAnsi="Times New Roman;Times New Roman" w:cs="Times New Roman;Times New Roman"/>
                <w:sz w:val="24"/>
                <w:szCs w:val="24"/>
                <w:shd w:val="clear" w:color="auto" w:fill="FFFFFF"/>
                <w:lang w:val="uk-UA" w:eastAsia="en-US"/>
              </w:rPr>
              <w:t>2.3.</w:t>
            </w:r>
            <w:r w:rsidR="00B073AF" w:rsidRPr="00470A51">
              <w:rPr>
                <w:rFonts w:ascii="Times New Roman;Times New Roman" w:hAnsi="Times New Roman;Times New Roman" w:cs="Times New Roman;Times New Roman"/>
                <w:sz w:val="24"/>
                <w:szCs w:val="24"/>
                <w:shd w:val="clear" w:color="auto" w:fill="FFFFFF"/>
                <w:lang w:val="uk-UA"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073AF" w:rsidRPr="00470A51" w:rsidRDefault="00A21D56" w:rsidP="004050FE">
            <w:pPr>
              <w:widowControl w:val="0"/>
              <w:spacing w:before="120" w:line="240" w:lineRule="auto"/>
              <w:ind w:firstLine="567"/>
              <w:jc w:val="both"/>
              <w:rPr>
                <w:rFonts w:ascii="Times New Roman;Times New Roman" w:hAnsi="Times New Roman;Times New Roman" w:cs="Times New Roman;Times New Roman"/>
                <w:sz w:val="24"/>
                <w:szCs w:val="24"/>
                <w:shd w:val="clear" w:color="auto" w:fill="FFFFFF"/>
                <w:lang w:val="uk-UA" w:eastAsia="en-US"/>
              </w:rPr>
            </w:pPr>
            <w:r>
              <w:rPr>
                <w:rFonts w:ascii="Times New Roman;Times New Roman" w:hAnsi="Times New Roman;Times New Roman" w:cs="Times New Roman;Times New Roman"/>
                <w:sz w:val="24"/>
                <w:szCs w:val="24"/>
                <w:shd w:val="clear" w:color="auto" w:fill="FFFFFF"/>
                <w:lang w:val="uk-UA" w:eastAsia="en-US"/>
              </w:rPr>
              <w:t>2.4.</w:t>
            </w:r>
            <w:r w:rsidR="00B073AF" w:rsidRPr="00470A51">
              <w:rPr>
                <w:rFonts w:ascii="Times New Roman;Times New Roman" w:hAnsi="Times New Roman;Times New Roman" w:cs="Times New Roman;Times New Roman"/>
                <w:sz w:val="24"/>
                <w:szCs w:val="24"/>
                <w:shd w:val="clear" w:color="auto" w:fill="FFFFFF"/>
                <w:lang w:val="uk-UA"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073AF" w:rsidRPr="00470A51" w:rsidRDefault="00B073AF" w:rsidP="004050FE">
            <w:pPr>
              <w:widowControl w:val="0"/>
              <w:spacing w:before="120" w:line="240" w:lineRule="auto"/>
              <w:ind w:firstLine="567"/>
              <w:jc w:val="both"/>
              <w:rPr>
                <w:rFonts w:ascii="Times New Roman;Times New Roman" w:eastAsia="Times New Roman" w:hAnsi="Times New Roman;Times New Roman" w:cs="Times New Roman;Times New Roman"/>
                <w:sz w:val="24"/>
                <w:szCs w:val="24"/>
                <w:lang w:val="uk-UA"/>
              </w:rPr>
            </w:pPr>
          </w:p>
        </w:tc>
      </w:tr>
      <w:tr w:rsidR="00B073AF" w:rsidRPr="009B66D2" w:rsidTr="00B74D07">
        <w:trPr>
          <w:trHeight w:val="520"/>
          <w:jc w:val="center"/>
        </w:trPr>
        <w:tc>
          <w:tcPr>
            <w:tcW w:w="653"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470A51">
              <w:rPr>
                <w:rFonts w:ascii="Times New Roman" w:eastAsia="Times New Roman" w:hAnsi="Times New Roman" w:cs="Times New Roman"/>
                <w:color w:val="auto"/>
                <w:sz w:val="24"/>
                <w:szCs w:val="24"/>
                <w:lang w:val="uk-UA"/>
              </w:rPr>
              <w:t>3</w:t>
            </w:r>
          </w:p>
        </w:tc>
        <w:tc>
          <w:tcPr>
            <w:tcW w:w="2546"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widowControl w:val="0"/>
              <w:spacing w:line="240" w:lineRule="auto"/>
              <w:contextualSpacing/>
              <w:rPr>
                <w:rFonts w:ascii="Times New Roman" w:hAnsi="Times New Roman" w:cs="Times New Roman"/>
                <w:color w:val="auto"/>
                <w:sz w:val="24"/>
                <w:szCs w:val="24"/>
                <w:lang w:val="uk-UA" w:eastAsia="uk-UA"/>
              </w:rPr>
            </w:pPr>
            <w:r w:rsidRPr="00470A51">
              <w:rPr>
                <w:rFonts w:ascii="Times New Roman" w:hAnsi="Times New Roman" w:cs="Times New Roman"/>
                <w:color w:val="auto"/>
                <w:sz w:val="24"/>
                <w:szCs w:val="24"/>
                <w:lang w:val="uk-UA" w:eastAsia="uk-UA"/>
              </w:rPr>
              <w:t xml:space="preserve">Проект договору про закупівлю </w:t>
            </w:r>
          </w:p>
        </w:tc>
        <w:tc>
          <w:tcPr>
            <w:tcW w:w="6894"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widowControl w:val="0"/>
              <w:spacing w:line="240" w:lineRule="auto"/>
              <w:contextualSpacing/>
              <w:jc w:val="both"/>
              <w:rPr>
                <w:rFonts w:ascii="Times New Roman" w:hAnsi="Times New Roman" w:cs="Times New Roman"/>
                <w:color w:val="auto"/>
                <w:sz w:val="24"/>
                <w:szCs w:val="24"/>
                <w:lang w:val="uk-UA"/>
              </w:rPr>
            </w:pPr>
            <w:r w:rsidRPr="00470A51">
              <w:rPr>
                <w:rFonts w:ascii="Times New Roman" w:hAnsi="Times New Roman" w:cs="Times New Roman"/>
                <w:color w:val="auto"/>
                <w:sz w:val="24"/>
                <w:szCs w:val="24"/>
                <w:lang w:val="uk-UA"/>
              </w:rPr>
              <w:t>3.1. Проект договору склада</w:t>
            </w:r>
            <w:r w:rsidR="00244E1F">
              <w:rPr>
                <w:rFonts w:ascii="Times New Roman" w:hAnsi="Times New Roman" w:cs="Times New Roman"/>
                <w:color w:val="auto"/>
                <w:sz w:val="24"/>
                <w:szCs w:val="24"/>
                <w:lang w:val="uk-UA"/>
              </w:rPr>
              <w:t>ється замовником;</w:t>
            </w:r>
          </w:p>
          <w:p w:rsidR="00B073AF" w:rsidRPr="00470A51" w:rsidRDefault="00B073AF" w:rsidP="004050FE">
            <w:pPr>
              <w:widowControl w:val="0"/>
              <w:spacing w:line="240" w:lineRule="auto"/>
              <w:jc w:val="both"/>
              <w:rPr>
                <w:rFonts w:ascii="Times New Roman" w:hAnsi="Times New Roman"/>
                <w:sz w:val="24"/>
                <w:szCs w:val="24"/>
                <w:lang w:val="uk-UA"/>
              </w:rPr>
            </w:pPr>
            <w:r w:rsidRPr="00470A51">
              <w:rPr>
                <w:rFonts w:ascii="Times New Roman" w:hAnsi="Times New Roman" w:cs="Times New Roman"/>
                <w:color w:val="auto"/>
                <w:sz w:val="24"/>
                <w:szCs w:val="24"/>
                <w:lang w:val="uk-UA"/>
              </w:rPr>
              <w:t>Разом з тендерною пропозицією учасником подається довідка у довільній формі про згоду з проектом договору.</w:t>
            </w:r>
          </w:p>
          <w:p w:rsidR="00B073AF" w:rsidRDefault="00B073AF" w:rsidP="004050FE">
            <w:pPr>
              <w:widowControl w:val="0"/>
              <w:spacing w:line="240" w:lineRule="auto"/>
              <w:contextualSpacing/>
              <w:jc w:val="both"/>
              <w:rPr>
                <w:rFonts w:ascii="Times New Roman;Times New Roman" w:hAnsi="Times New Roman;Times New Roman" w:cs="Times New Roman;Times New Roman"/>
                <w:sz w:val="24"/>
                <w:szCs w:val="24"/>
                <w:lang w:val="uk-UA" w:eastAsia="en-US"/>
              </w:rPr>
            </w:pPr>
            <w:r w:rsidRPr="00470A51">
              <w:rPr>
                <w:rFonts w:ascii="Times New Roman" w:hAnsi="Times New Roman" w:cs="Times New Roman"/>
                <w:color w:val="auto"/>
                <w:sz w:val="24"/>
                <w:szCs w:val="24"/>
                <w:lang w:val="uk-UA" w:eastAsia="uk-UA"/>
              </w:rPr>
              <w:t xml:space="preserve">3.2. </w:t>
            </w:r>
            <w:r w:rsidRPr="00470A51">
              <w:rPr>
                <w:rFonts w:ascii="Times New Roman;Times New Roman" w:hAnsi="Times New Roman;Times New Roman" w:cs="Times New Roman;Times New Roman"/>
                <w:sz w:val="24"/>
                <w:szCs w:val="24"/>
                <w:lang w:val="uk-UA" w:eastAsia="en-US"/>
              </w:rPr>
              <w:t> Договір про закупівлю за результатами проведеної закупівлі згідно з пунктами 10 і 13</w:t>
            </w:r>
            <w:r w:rsidR="00283FD7">
              <w:rPr>
                <w:rFonts w:ascii="Times New Roman;Times New Roman" w:hAnsi="Times New Roman;Times New Roman" w:cs="Times New Roman;Times New Roman"/>
                <w:sz w:val="24"/>
                <w:szCs w:val="24"/>
                <w:lang w:val="uk-UA" w:eastAsia="en-US"/>
              </w:rPr>
              <w:t xml:space="preserve"> Особ</w:t>
            </w:r>
            <w:r w:rsidR="0016725C">
              <w:rPr>
                <w:rFonts w:ascii="Times New Roman;Times New Roman" w:hAnsi="Times New Roman;Times New Roman" w:cs="Times New Roman;Times New Roman"/>
                <w:sz w:val="24"/>
                <w:szCs w:val="24"/>
                <w:lang w:val="uk-UA" w:eastAsia="en-US"/>
              </w:rPr>
              <w:t>ливостей</w:t>
            </w:r>
            <w:r w:rsidRPr="00470A51">
              <w:rPr>
                <w:rFonts w:ascii="Times New Roman;Times New Roman" w:hAnsi="Times New Roman;Times New Roman" w:cs="Times New Roman;Times New Roman"/>
                <w:sz w:val="24"/>
                <w:szCs w:val="24"/>
                <w:lang w:val="uk-UA" w:eastAsia="en-US"/>
              </w:rPr>
              <w:t xml:space="preserve">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w:t>
            </w:r>
            <w:r w:rsidR="00244E1F">
              <w:rPr>
                <w:rFonts w:ascii="Times New Roman;Times New Roman" w:hAnsi="Times New Roman;Times New Roman" w:cs="Times New Roman;Times New Roman"/>
                <w:sz w:val="24"/>
                <w:szCs w:val="24"/>
                <w:lang w:val="uk-UA" w:eastAsia="en-US"/>
              </w:rPr>
              <w:t>.</w:t>
            </w:r>
          </w:p>
          <w:p w:rsidR="00B073AF" w:rsidRPr="00470A51" w:rsidRDefault="003A0D0A" w:rsidP="004050FE">
            <w:pPr>
              <w:widowControl w:val="0"/>
              <w:spacing w:line="240" w:lineRule="auto"/>
              <w:contextualSpacing/>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3.3</w:t>
            </w:r>
            <w:r w:rsidR="00861D9F">
              <w:rPr>
                <w:rFonts w:ascii="Times New Roman" w:hAnsi="Times New Roman" w:cs="Times New Roman"/>
                <w:color w:val="auto"/>
                <w:sz w:val="24"/>
                <w:szCs w:val="24"/>
                <w:lang w:val="uk-UA" w:eastAsia="uk-UA"/>
              </w:rPr>
              <w:t>.</w:t>
            </w:r>
            <w:r w:rsidR="00B073AF" w:rsidRPr="00470A51">
              <w:rPr>
                <w:rFonts w:ascii="Times New Roman" w:hAnsi="Times New Roman" w:cs="Times New Roman"/>
                <w:color w:val="auto"/>
                <w:sz w:val="24"/>
                <w:szCs w:val="24"/>
                <w:lang w:val="uk-UA" w:eastAsia="uk-UA"/>
              </w:rPr>
              <w:t>Переможець процедури закупівлі під час укладення договору про закупівлю повинен надати:</w:t>
            </w:r>
          </w:p>
          <w:p w:rsidR="00B073AF" w:rsidRPr="00470A51" w:rsidRDefault="00B073AF" w:rsidP="004050FE">
            <w:pPr>
              <w:widowControl w:val="0"/>
              <w:spacing w:line="240" w:lineRule="auto"/>
              <w:contextualSpacing/>
              <w:jc w:val="both"/>
              <w:rPr>
                <w:rFonts w:ascii="Times New Roman" w:hAnsi="Times New Roman" w:cs="Times New Roman"/>
                <w:color w:val="auto"/>
                <w:sz w:val="24"/>
                <w:szCs w:val="24"/>
                <w:lang w:val="uk-UA" w:eastAsia="uk-UA"/>
              </w:rPr>
            </w:pPr>
            <w:r w:rsidRPr="00470A51">
              <w:rPr>
                <w:rFonts w:ascii="Times New Roman" w:hAnsi="Times New Roman" w:cs="Times New Roman"/>
                <w:color w:val="auto"/>
                <w:sz w:val="24"/>
                <w:szCs w:val="24"/>
                <w:lang w:val="uk-UA" w:eastAsia="uk-UA"/>
              </w:rPr>
              <w:lastRenderedPageBreak/>
              <w:t>1) відповідну інформацію про право підписання договору про закупівлю;</w:t>
            </w:r>
          </w:p>
          <w:p w:rsidR="00B073AF" w:rsidRPr="00470A51" w:rsidRDefault="007D0B73" w:rsidP="004050FE">
            <w:pPr>
              <w:widowControl w:val="0"/>
              <w:spacing w:line="240" w:lineRule="auto"/>
              <w:contextualSpacing/>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2)копію документа дозвільного характеру</w:t>
            </w:r>
            <w:r w:rsidR="00B073AF" w:rsidRPr="00470A51">
              <w:rPr>
                <w:rFonts w:ascii="Times New Roman" w:hAnsi="Times New Roman" w:cs="Times New Roman"/>
                <w:color w:val="auto"/>
                <w:sz w:val="24"/>
                <w:szCs w:val="24"/>
                <w:lang w:val="uk-UA" w:eastAsia="uk-UA"/>
              </w:rPr>
              <w:t xml:space="preserve"> на провадження певного виду господарської діяльності, якщо</w:t>
            </w:r>
            <w:r>
              <w:rPr>
                <w:rFonts w:ascii="Times New Roman" w:hAnsi="Times New Roman" w:cs="Times New Roman"/>
                <w:color w:val="auto"/>
                <w:sz w:val="24"/>
                <w:szCs w:val="24"/>
                <w:lang w:val="uk-UA" w:eastAsia="uk-UA"/>
              </w:rPr>
              <w:t xml:space="preserve"> отримання дозволу </w:t>
            </w:r>
            <w:r w:rsidR="00B073AF" w:rsidRPr="00470A51">
              <w:rPr>
                <w:rFonts w:ascii="Times New Roman" w:hAnsi="Times New Roman" w:cs="Times New Roman"/>
                <w:color w:val="auto"/>
                <w:sz w:val="24"/>
                <w:szCs w:val="24"/>
                <w:lang w:val="uk-UA" w:eastAsia="uk-UA"/>
              </w:rPr>
              <w:t>на провадження такого виду діяльності передбачено законом.</w:t>
            </w:r>
          </w:p>
          <w:p w:rsidR="00B073AF" w:rsidRPr="00470A51" w:rsidRDefault="003A0D0A" w:rsidP="004050FE">
            <w:pPr>
              <w:widowControl w:val="0"/>
              <w:spacing w:line="240" w:lineRule="auto"/>
              <w:contextualSpacing/>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3.4</w:t>
            </w:r>
            <w:r w:rsidR="00B073AF" w:rsidRPr="00470A51">
              <w:rPr>
                <w:rFonts w:ascii="Times New Roman" w:hAnsi="Times New Roman" w:cs="Times New Roman"/>
                <w:color w:val="auto"/>
                <w:sz w:val="24"/>
                <w:szCs w:val="24"/>
                <w:lang w:val="uk-UA" w:eastAsia="uk-UA"/>
              </w:rPr>
              <w:t>.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B073AF" w:rsidRPr="00470A51" w:rsidTr="00B74D07">
        <w:trPr>
          <w:trHeight w:val="520"/>
          <w:jc w:val="center"/>
        </w:trPr>
        <w:tc>
          <w:tcPr>
            <w:tcW w:w="653"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470A51">
              <w:rPr>
                <w:rFonts w:ascii="Times New Roman" w:eastAsia="Times New Roman" w:hAnsi="Times New Roman" w:cs="Times New Roman"/>
                <w:color w:val="auto"/>
                <w:sz w:val="24"/>
                <w:szCs w:val="24"/>
                <w:lang w:val="uk-UA"/>
              </w:rPr>
              <w:lastRenderedPageBreak/>
              <w:t>4</w:t>
            </w:r>
          </w:p>
        </w:tc>
        <w:tc>
          <w:tcPr>
            <w:tcW w:w="2546"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widowControl w:val="0"/>
              <w:spacing w:line="240" w:lineRule="auto"/>
              <w:contextualSpacing/>
              <w:rPr>
                <w:rFonts w:ascii="Times New Roman" w:hAnsi="Times New Roman" w:cs="Times New Roman"/>
                <w:color w:val="auto"/>
                <w:sz w:val="24"/>
                <w:szCs w:val="24"/>
                <w:lang w:val="uk-UA" w:eastAsia="uk-UA"/>
              </w:rPr>
            </w:pPr>
            <w:r w:rsidRPr="00470A51">
              <w:rPr>
                <w:rFonts w:ascii="Times New Roman" w:hAnsi="Times New Roman" w:cs="Times New Roman"/>
                <w:color w:val="auto"/>
                <w:sz w:val="24"/>
                <w:szCs w:val="24"/>
                <w:lang w:val="uk-UA" w:eastAsia="uk-UA"/>
              </w:rPr>
              <w:t>Істотні умови, що обов’язково включаються до договору про закупівлю</w:t>
            </w:r>
          </w:p>
        </w:tc>
        <w:tc>
          <w:tcPr>
            <w:tcW w:w="6894" w:type="dxa"/>
            <w:tcBorders>
              <w:top w:val="single" w:sz="4" w:space="0" w:color="000000"/>
              <w:left w:val="single" w:sz="4" w:space="0" w:color="000000"/>
              <w:bottom w:val="single" w:sz="4" w:space="0" w:color="000000"/>
              <w:right w:val="single" w:sz="4" w:space="0" w:color="000000"/>
            </w:tcBorders>
          </w:tcPr>
          <w:p w:rsidR="00B073AF" w:rsidRPr="00470A51" w:rsidRDefault="007D0B73" w:rsidP="004050FE">
            <w:pPr>
              <w:pStyle w:val="13"/>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4.1</w:t>
            </w:r>
            <w:r w:rsidR="00B073AF" w:rsidRPr="00470A51">
              <w:rPr>
                <w:rFonts w:ascii="Times New Roman" w:eastAsia="Times New Roman" w:hAnsi="Times New Roman" w:cs="Times New Roman"/>
                <w:color w:val="auto"/>
                <w:sz w:val="24"/>
                <w:szCs w:val="24"/>
                <w:lang w:val="uk-UA"/>
              </w:rPr>
              <w:t>. Істотні умови договору про закупівлю, що будуть включені до нього:</w:t>
            </w:r>
          </w:p>
          <w:p w:rsidR="00B073AF" w:rsidRPr="00470A51" w:rsidRDefault="00B073AF" w:rsidP="004050FE">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470A51">
              <w:rPr>
                <w:rFonts w:ascii="Times New Roman" w:eastAsia="Times New Roman" w:hAnsi="Times New Roman" w:cs="Times New Roman"/>
                <w:color w:val="auto"/>
                <w:sz w:val="24"/>
                <w:szCs w:val="24"/>
                <w:lang w:val="uk-UA"/>
              </w:rPr>
              <w:t>• предмет договору</w:t>
            </w:r>
            <w:r w:rsidR="002F41A1">
              <w:rPr>
                <w:rFonts w:ascii="Times New Roman" w:eastAsia="Times New Roman" w:hAnsi="Times New Roman" w:cs="Times New Roman"/>
                <w:color w:val="auto"/>
                <w:sz w:val="24"/>
                <w:szCs w:val="24"/>
                <w:lang w:val="uk-UA"/>
              </w:rPr>
              <w:t>;</w:t>
            </w:r>
          </w:p>
          <w:p w:rsidR="00B073AF" w:rsidRPr="00470A51" w:rsidRDefault="002F41A1" w:rsidP="004050FE">
            <w:pPr>
              <w:pStyle w:val="13"/>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ціна договору</w:t>
            </w:r>
            <w:r w:rsidR="00B073AF" w:rsidRPr="00470A51">
              <w:rPr>
                <w:rFonts w:ascii="Times New Roman" w:eastAsia="Times New Roman" w:hAnsi="Times New Roman" w:cs="Times New Roman"/>
                <w:color w:val="auto"/>
                <w:sz w:val="24"/>
                <w:szCs w:val="24"/>
                <w:lang w:val="uk-UA"/>
              </w:rPr>
              <w:t>;</w:t>
            </w:r>
          </w:p>
          <w:p w:rsidR="00B073AF" w:rsidRPr="00470A51" w:rsidRDefault="002F41A1" w:rsidP="004050FE">
            <w:pPr>
              <w:pStyle w:val="13"/>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місце надання послуг</w:t>
            </w:r>
            <w:r w:rsidR="00B073AF" w:rsidRPr="00470A51">
              <w:rPr>
                <w:rFonts w:ascii="Times New Roman" w:eastAsia="Times New Roman" w:hAnsi="Times New Roman" w:cs="Times New Roman"/>
                <w:color w:val="auto"/>
                <w:sz w:val="24"/>
                <w:szCs w:val="24"/>
                <w:lang w:val="uk-UA"/>
              </w:rPr>
              <w:t>;</w:t>
            </w:r>
          </w:p>
          <w:p w:rsidR="00B073AF" w:rsidRPr="00470A51" w:rsidRDefault="002F41A1" w:rsidP="004050FE">
            <w:pPr>
              <w:pStyle w:val="13"/>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термін</w:t>
            </w:r>
            <w:r w:rsidR="00F1486C">
              <w:rPr>
                <w:rFonts w:ascii="Times New Roman" w:eastAsia="Times New Roman" w:hAnsi="Times New Roman" w:cs="Times New Roman"/>
                <w:color w:val="auto"/>
                <w:sz w:val="24"/>
                <w:szCs w:val="24"/>
                <w:lang w:val="uk-UA"/>
              </w:rPr>
              <w:t xml:space="preserve"> дії договору.</w:t>
            </w:r>
          </w:p>
          <w:p w:rsidR="00F47BFA" w:rsidRPr="00470A51" w:rsidRDefault="00F47BFA" w:rsidP="00F47BFA">
            <w:pPr>
              <w:pStyle w:val="13"/>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4.2</w:t>
            </w:r>
            <w:r w:rsidRPr="00470A51">
              <w:rPr>
                <w:rFonts w:ascii="Times New Roman" w:eastAsia="Times New Roman" w:hAnsi="Times New Roman" w:cs="Times New Roman"/>
                <w:color w:val="auto"/>
                <w:sz w:val="24"/>
                <w:szCs w:val="24"/>
                <w:lang w:val="uk-UA"/>
              </w:rPr>
              <w:t>. Умови договору про закупівлю не повинні відрізнятися від змісту</w:t>
            </w:r>
            <w:r>
              <w:rPr>
                <w:rFonts w:ascii="Times New Roman" w:eastAsia="Times New Roman" w:hAnsi="Times New Roman" w:cs="Times New Roman"/>
                <w:color w:val="auto"/>
                <w:sz w:val="24"/>
                <w:szCs w:val="24"/>
                <w:lang w:val="uk-UA"/>
              </w:rPr>
              <w:t xml:space="preserve"> тендерної пропозиції</w:t>
            </w:r>
            <w:r w:rsidRPr="00470A51">
              <w:rPr>
                <w:rFonts w:ascii="Times New Roman" w:eastAsia="Times New Roman" w:hAnsi="Times New Roman" w:cs="Times New Roman"/>
                <w:color w:val="auto"/>
                <w:sz w:val="24"/>
                <w:szCs w:val="24"/>
                <w:lang w:val="uk-UA"/>
              </w:rPr>
              <w:t xml:space="preserve"> переможця процедури закупівлі, крім випадків визначення грошового еквівалента зобов’язання в іноземній валюті та/або випадків перерахунку ціни в бік зменшення ціни тендерної пропозиції/пропозиції учасника без зменшення обсягів закупівлі.</w:t>
            </w:r>
          </w:p>
          <w:p w:rsidR="00B073AF" w:rsidRPr="00470A51" w:rsidRDefault="00861D9F" w:rsidP="004050FE">
            <w:pPr>
              <w:pStyle w:val="13"/>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4.3.</w:t>
            </w:r>
            <w:r w:rsidR="00B073AF" w:rsidRPr="00470A51">
              <w:rPr>
                <w:rFonts w:ascii="Times New Roman" w:eastAsia="Times New Roman" w:hAnsi="Times New Roman" w:cs="Times New Roman"/>
                <w:color w:val="auto"/>
                <w:sz w:val="24"/>
                <w:szCs w:val="24"/>
                <w:lang w:val="uk-UA"/>
              </w:rPr>
              <w:t>Істотні умови договору про закупівлю не можуть змінюватися після його підписання до виконання зобов’я</w:t>
            </w:r>
            <w:r w:rsidR="00F1486C">
              <w:rPr>
                <w:rFonts w:ascii="Times New Roman" w:eastAsia="Times New Roman" w:hAnsi="Times New Roman" w:cs="Times New Roman"/>
                <w:color w:val="auto"/>
                <w:sz w:val="24"/>
                <w:szCs w:val="24"/>
                <w:lang w:val="uk-UA"/>
              </w:rPr>
              <w:t>зань сторонами в повному обс</w:t>
            </w:r>
            <w:r w:rsidR="003A0D0A">
              <w:rPr>
                <w:rFonts w:ascii="Times New Roman" w:eastAsia="Times New Roman" w:hAnsi="Times New Roman" w:cs="Times New Roman"/>
                <w:color w:val="auto"/>
                <w:sz w:val="24"/>
                <w:szCs w:val="24"/>
                <w:lang w:val="uk-UA"/>
              </w:rPr>
              <w:t xml:space="preserve">язі, крім випадків вказаних в пункті </w:t>
            </w:r>
            <w:r w:rsidR="00F1486C">
              <w:rPr>
                <w:rFonts w:ascii="Times New Roman" w:eastAsia="Times New Roman" w:hAnsi="Times New Roman" w:cs="Times New Roman"/>
                <w:color w:val="auto"/>
                <w:sz w:val="24"/>
                <w:szCs w:val="24"/>
                <w:lang w:val="uk-UA"/>
              </w:rPr>
              <w:t>19</w:t>
            </w:r>
            <w:r w:rsidR="003A0D0A">
              <w:rPr>
                <w:rFonts w:ascii="Times New Roman" w:eastAsia="Times New Roman" w:hAnsi="Times New Roman" w:cs="Times New Roman"/>
                <w:color w:val="auto"/>
                <w:sz w:val="24"/>
                <w:szCs w:val="24"/>
                <w:lang w:val="uk-UA"/>
              </w:rPr>
              <w:t xml:space="preserve"> Особливостей</w:t>
            </w:r>
            <w:r w:rsidR="00F1486C">
              <w:rPr>
                <w:rFonts w:ascii="Times New Roman" w:eastAsia="Times New Roman" w:hAnsi="Times New Roman" w:cs="Times New Roman"/>
                <w:color w:val="auto"/>
                <w:sz w:val="24"/>
                <w:szCs w:val="24"/>
                <w:lang w:val="uk-UA"/>
              </w:rPr>
              <w:t xml:space="preserve">. В разі внесення змін до істотних умов договору замовник обов’язково оприлюднює повідомлення про внесення змін до договору про закупівлю, відповідно </w:t>
            </w:r>
            <w:r w:rsidR="003A0D0A">
              <w:rPr>
                <w:rFonts w:ascii="Times New Roman" w:eastAsia="Times New Roman" w:hAnsi="Times New Roman" w:cs="Times New Roman"/>
                <w:color w:val="auto"/>
                <w:sz w:val="24"/>
                <w:szCs w:val="24"/>
                <w:lang w:val="uk-UA"/>
              </w:rPr>
              <w:t>до вимог Закону, з урахуванням О</w:t>
            </w:r>
            <w:r w:rsidR="00F1486C">
              <w:rPr>
                <w:rFonts w:ascii="Times New Roman" w:eastAsia="Times New Roman" w:hAnsi="Times New Roman" w:cs="Times New Roman"/>
                <w:color w:val="auto"/>
                <w:sz w:val="24"/>
                <w:szCs w:val="24"/>
                <w:lang w:val="uk-UA"/>
              </w:rPr>
              <w:t>собливостей.</w:t>
            </w:r>
          </w:p>
          <w:p w:rsidR="00B073AF" w:rsidRPr="00470A51" w:rsidRDefault="00B073AF" w:rsidP="004050FE">
            <w:pPr>
              <w:pStyle w:val="13"/>
              <w:widowControl w:val="0"/>
              <w:spacing w:line="240" w:lineRule="auto"/>
              <w:ind w:right="113"/>
              <w:jc w:val="both"/>
              <w:rPr>
                <w:rFonts w:ascii="Times New Roman" w:hAnsi="Times New Roman"/>
                <w:sz w:val="24"/>
                <w:szCs w:val="24"/>
                <w:lang w:val="uk-UA"/>
              </w:rPr>
            </w:pPr>
            <w:r w:rsidRPr="00470A51">
              <w:rPr>
                <w:rFonts w:ascii="Times New Roman" w:eastAsia="Times New Roman" w:hAnsi="Times New Roman" w:cs="Times New Roman"/>
                <w:color w:val="auto"/>
                <w:sz w:val="24"/>
                <w:szCs w:val="24"/>
                <w:lang w:val="uk-UA"/>
              </w:rPr>
              <w:t xml:space="preserve">4.4. </w:t>
            </w:r>
            <w:r w:rsidRPr="00470A51">
              <w:rPr>
                <w:rFonts w:ascii="Times New Roman" w:hAnsi="Times New Roman" w:cs="Times New Roman"/>
                <w:color w:val="auto"/>
                <w:sz w:val="24"/>
                <w:szCs w:val="24"/>
                <w:lang w:val="uk-UA"/>
              </w:rPr>
              <w:t xml:space="preserve">Зміни до договору оформлюються в </w:t>
            </w:r>
            <w:r w:rsidR="00FE3C1E">
              <w:rPr>
                <w:rFonts w:ascii="Times New Roman" w:hAnsi="Times New Roman" w:cs="Times New Roman"/>
                <w:color w:val="auto"/>
                <w:sz w:val="24"/>
                <w:szCs w:val="24"/>
                <w:lang w:val="uk-UA"/>
              </w:rPr>
              <w:t>письмовій</w:t>
            </w:r>
            <w:r w:rsidR="00861D9F">
              <w:rPr>
                <w:rFonts w:ascii="Times New Roman" w:hAnsi="Times New Roman" w:cs="Times New Roman"/>
                <w:color w:val="auto"/>
                <w:sz w:val="24"/>
                <w:szCs w:val="24"/>
                <w:lang w:val="uk-UA"/>
              </w:rPr>
              <w:t xml:space="preserve"> формі, шляхом укладення Д</w:t>
            </w:r>
            <w:r w:rsidRPr="00470A51">
              <w:rPr>
                <w:rFonts w:ascii="Times New Roman" w:hAnsi="Times New Roman" w:cs="Times New Roman"/>
                <w:color w:val="auto"/>
                <w:sz w:val="24"/>
                <w:szCs w:val="24"/>
                <w:lang w:val="uk-UA"/>
              </w:rPr>
              <w:t xml:space="preserve">одаткового </w:t>
            </w:r>
            <w:r w:rsidR="00FE3C1E">
              <w:rPr>
                <w:rFonts w:ascii="Times New Roman" w:hAnsi="Times New Roman" w:cs="Times New Roman"/>
                <w:color w:val="auto"/>
                <w:sz w:val="24"/>
                <w:szCs w:val="24"/>
                <w:lang w:val="uk-UA"/>
              </w:rPr>
              <w:t>угоди до Договору.</w:t>
            </w:r>
          </w:p>
          <w:p w:rsidR="00B073AF" w:rsidRPr="00470A51" w:rsidRDefault="00B073AF" w:rsidP="00FE3C1E">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470A51">
              <w:rPr>
                <w:rFonts w:ascii="Times New Roman" w:eastAsia="Times New Roman" w:hAnsi="Times New Roman" w:cs="Times New Roman"/>
                <w:color w:val="auto"/>
                <w:sz w:val="24"/>
                <w:szCs w:val="24"/>
                <w:lang w:val="uk-UA"/>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tc>
      </w:tr>
      <w:tr w:rsidR="00B073AF" w:rsidRPr="00470A51" w:rsidTr="00B74D07">
        <w:trPr>
          <w:trHeight w:val="3255"/>
          <w:jc w:val="center"/>
        </w:trPr>
        <w:tc>
          <w:tcPr>
            <w:tcW w:w="653"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470A51">
              <w:rPr>
                <w:rFonts w:ascii="Times New Roman" w:eastAsia="Times New Roman" w:hAnsi="Times New Roman" w:cs="Times New Roman"/>
                <w:color w:val="auto"/>
                <w:sz w:val="24"/>
                <w:szCs w:val="24"/>
                <w:lang w:val="uk-UA"/>
              </w:rPr>
              <w:t>5</w:t>
            </w:r>
          </w:p>
        </w:tc>
        <w:tc>
          <w:tcPr>
            <w:tcW w:w="2546"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widowControl w:val="0"/>
              <w:spacing w:line="240" w:lineRule="auto"/>
              <w:contextualSpacing/>
              <w:rPr>
                <w:rFonts w:ascii="Times New Roman" w:hAnsi="Times New Roman" w:cs="Times New Roman"/>
                <w:color w:val="auto"/>
                <w:sz w:val="24"/>
                <w:szCs w:val="24"/>
                <w:lang w:val="uk-UA" w:eastAsia="uk-UA"/>
              </w:rPr>
            </w:pPr>
            <w:r w:rsidRPr="00470A51">
              <w:rPr>
                <w:rFonts w:ascii="Times New Roman" w:hAnsi="Times New Roman" w:cs="Times New Roman"/>
                <w:color w:val="auto"/>
                <w:sz w:val="24"/>
                <w:szCs w:val="24"/>
                <w:lang w:val="uk-UA" w:eastAsia="uk-UA"/>
              </w:rPr>
              <w:t>Дії замовника при відмові переможця торгів підписати договір про закупівлю</w:t>
            </w:r>
          </w:p>
        </w:tc>
        <w:tc>
          <w:tcPr>
            <w:tcW w:w="6894"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widowControl w:val="0"/>
              <w:spacing w:line="240" w:lineRule="auto"/>
              <w:jc w:val="both"/>
              <w:rPr>
                <w:rFonts w:ascii="Times New Roman" w:hAnsi="Times New Roman"/>
                <w:sz w:val="24"/>
                <w:szCs w:val="24"/>
                <w:lang w:val="uk-UA"/>
              </w:rPr>
            </w:pPr>
            <w:r w:rsidRPr="00470A51">
              <w:rPr>
                <w:rFonts w:ascii="Times New Roman" w:eastAsia="Times New Roman" w:hAnsi="Times New Roman" w:cs="Times New Roman"/>
                <w:color w:val="auto"/>
                <w:sz w:val="24"/>
                <w:szCs w:val="24"/>
                <w:lang w:val="uk-UA"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w:t>
            </w:r>
            <w:r w:rsidR="00F82F16">
              <w:rPr>
                <w:rFonts w:ascii="Times New Roman" w:eastAsia="Times New Roman" w:hAnsi="Times New Roman" w:cs="Times New Roman"/>
                <w:color w:val="auto"/>
                <w:sz w:val="24"/>
                <w:szCs w:val="24"/>
                <w:lang w:val="uk-UA" w:eastAsia="uk-UA"/>
              </w:rPr>
              <w:t>договору у строк, визначений</w:t>
            </w:r>
            <w:r w:rsidRPr="00470A51">
              <w:rPr>
                <w:rFonts w:ascii="Times New Roman" w:eastAsia="Times New Roman" w:hAnsi="Times New Roman" w:cs="Times New Roman"/>
                <w:color w:val="auto"/>
                <w:sz w:val="24"/>
                <w:szCs w:val="24"/>
                <w:lang w:val="uk-UA" w:eastAsia="uk-UA"/>
              </w:rPr>
              <w:t xml:space="preserve"> Законом</w:t>
            </w:r>
            <w:r w:rsidR="00F82F16">
              <w:rPr>
                <w:rFonts w:ascii="Times New Roman" w:eastAsia="Times New Roman" w:hAnsi="Times New Roman" w:cs="Times New Roman"/>
                <w:color w:val="auto"/>
                <w:sz w:val="24"/>
                <w:szCs w:val="24"/>
                <w:lang w:val="uk-UA" w:eastAsia="uk-UA"/>
              </w:rPr>
              <w:t xml:space="preserve"> та </w:t>
            </w:r>
            <w:r w:rsidR="003A0D0A">
              <w:rPr>
                <w:rFonts w:ascii="Times New Roman" w:eastAsia="Times New Roman" w:hAnsi="Times New Roman" w:cs="Times New Roman"/>
                <w:color w:val="auto"/>
                <w:sz w:val="24"/>
                <w:szCs w:val="24"/>
                <w:lang w:val="uk-UA" w:eastAsia="uk-UA"/>
              </w:rPr>
              <w:t>Особливостями</w:t>
            </w:r>
            <w:r w:rsidRPr="00470A51">
              <w:rPr>
                <w:rFonts w:ascii="Times New Roman" w:eastAsia="Times New Roman" w:hAnsi="Times New Roman" w:cs="Times New Roman"/>
                <w:color w:val="auto"/>
                <w:sz w:val="24"/>
                <w:szCs w:val="24"/>
                <w:lang w:val="uk-UA" w:eastAsia="uk-UA"/>
              </w:rPr>
              <w:t>,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F82F16">
              <w:rPr>
                <w:rFonts w:ascii="Times New Roman" w:eastAsia="Times New Roman" w:hAnsi="Times New Roman" w:cs="Times New Roman"/>
                <w:color w:val="auto"/>
                <w:sz w:val="24"/>
                <w:szCs w:val="24"/>
                <w:lang w:val="uk-UA" w:eastAsia="uk-UA"/>
              </w:rPr>
              <w:t xml:space="preserve"> та </w:t>
            </w:r>
            <w:r w:rsidR="003A0D0A">
              <w:rPr>
                <w:rFonts w:ascii="Times New Roman" w:eastAsia="Times New Roman" w:hAnsi="Times New Roman" w:cs="Times New Roman"/>
                <w:color w:val="auto"/>
                <w:sz w:val="24"/>
                <w:szCs w:val="24"/>
                <w:lang w:val="uk-UA" w:eastAsia="uk-UA"/>
              </w:rPr>
              <w:t>Особливостями.</w:t>
            </w:r>
          </w:p>
        </w:tc>
      </w:tr>
      <w:tr w:rsidR="00B073AF" w:rsidRPr="00470A51" w:rsidTr="00B74D07">
        <w:trPr>
          <w:trHeight w:val="520"/>
          <w:jc w:val="center"/>
        </w:trPr>
        <w:tc>
          <w:tcPr>
            <w:tcW w:w="653"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470A51">
              <w:rPr>
                <w:rFonts w:ascii="Times New Roman" w:eastAsia="Times New Roman" w:hAnsi="Times New Roman" w:cs="Times New Roman"/>
                <w:color w:val="auto"/>
                <w:sz w:val="24"/>
                <w:szCs w:val="24"/>
                <w:lang w:val="uk-UA"/>
              </w:rPr>
              <w:t>6</w:t>
            </w:r>
          </w:p>
        </w:tc>
        <w:tc>
          <w:tcPr>
            <w:tcW w:w="2546"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pStyle w:val="13"/>
              <w:widowControl w:val="0"/>
              <w:spacing w:line="240" w:lineRule="auto"/>
              <w:ind w:right="113"/>
              <w:rPr>
                <w:rFonts w:ascii="Times New Roman" w:eastAsia="Times New Roman" w:hAnsi="Times New Roman" w:cs="Times New Roman"/>
                <w:color w:val="auto"/>
                <w:sz w:val="24"/>
                <w:szCs w:val="24"/>
                <w:lang w:val="uk-UA"/>
              </w:rPr>
            </w:pPr>
            <w:r w:rsidRPr="00470A51">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894" w:type="dxa"/>
            <w:tcBorders>
              <w:top w:val="single" w:sz="4" w:space="0" w:color="000000"/>
              <w:left w:val="single" w:sz="4" w:space="0" w:color="000000"/>
              <w:bottom w:val="single" w:sz="4" w:space="0" w:color="000000"/>
              <w:right w:val="single" w:sz="4" w:space="0" w:color="000000"/>
            </w:tcBorders>
          </w:tcPr>
          <w:p w:rsidR="00B073AF" w:rsidRPr="00470A51" w:rsidRDefault="00B073AF" w:rsidP="004050FE">
            <w:pPr>
              <w:widowControl w:val="0"/>
              <w:spacing w:line="240" w:lineRule="auto"/>
              <w:jc w:val="both"/>
              <w:rPr>
                <w:rFonts w:ascii="Times New Roman" w:eastAsia="Times New Roman" w:hAnsi="Times New Roman" w:cs="Times New Roman"/>
                <w:color w:val="auto"/>
                <w:sz w:val="24"/>
                <w:szCs w:val="24"/>
                <w:lang w:val="uk-UA" w:eastAsia="uk-UA"/>
              </w:rPr>
            </w:pPr>
            <w:r w:rsidRPr="00470A51">
              <w:rPr>
                <w:rFonts w:ascii="Times New Roman" w:eastAsia="Times New Roman" w:hAnsi="Times New Roman" w:cs="Times New Roman"/>
                <w:color w:val="auto"/>
                <w:sz w:val="24"/>
                <w:szCs w:val="24"/>
                <w:lang w:val="uk-UA" w:eastAsia="uk-UA"/>
              </w:rPr>
              <w:t>Не вимагається.</w:t>
            </w:r>
          </w:p>
        </w:tc>
      </w:tr>
    </w:tbl>
    <w:p w:rsidR="00B073AF" w:rsidRPr="00470A51" w:rsidRDefault="00B073AF" w:rsidP="00B073AF">
      <w:pPr>
        <w:spacing w:line="240" w:lineRule="auto"/>
        <w:ind w:firstLine="709"/>
        <w:jc w:val="both"/>
        <w:rPr>
          <w:rFonts w:ascii="Times New Roman" w:hAnsi="Times New Roman" w:cs="Times New Roman"/>
          <w:color w:val="auto"/>
          <w:sz w:val="24"/>
          <w:szCs w:val="24"/>
          <w:lang w:val="uk-UA"/>
        </w:rPr>
      </w:pPr>
      <w:r w:rsidRPr="00470A51">
        <w:rPr>
          <w:rFonts w:ascii="Times New Roman" w:hAnsi="Times New Roman" w:cs="Times New Roman"/>
          <w:color w:val="auto"/>
          <w:sz w:val="24"/>
          <w:szCs w:val="24"/>
          <w:lang w:val="uk-UA"/>
        </w:rPr>
        <w:t>Невід’ємною частиною цієї тендерної документації є:</w:t>
      </w:r>
    </w:p>
    <w:p w:rsidR="00B073AF" w:rsidRPr="00470A51" w:rsidRDefault="00B073AF" w:rsidP="00B073AF">
      <w:pPr>
        <w:pStyle w:val="af3"/>
        <w:numPr>
          <w:ilvl w:val="0"/>
          <w:numId w:val="3"/>
        </w:numPr>
        <w:jc w:val="both"/>
        <w:rPr>
          <w:lang w:val="uk-UA"/>
        </w:rPr>
      </w:pPr>
      <w:r w:rsidRPr="00470A51">
        <w:rPr>
          <w:rFonts w:ascii="Times New Roman" w:hAnsi="Times New Roman"/>
          <w:sz w:val="24"/>
          <w:szCs w:val="24"/>
          <w:lang w:val="uk-UA"/>
        </w:rPr>
        <w:t xml:space="preserve">Додаток №1 </w:t>
      </w:r>
      <w:r w:rsidRPr="00470A51">
        <w:rPr>
          <w:rFonts w:ascii="Times New Roman" w:hAnsi="Times New Roman"/>
          <w:bCs/>
          <w:sz w:val="24"/>
          <w:szCs w:val="24"/>
          <w:lang w:val="uk-UA"/>
        </w:rPr>
        <w:t>Технічні та інші вимоги до предмета закупівлі.</w:t>
      </w:r>
    </w:p>
    <w:p w:rsidR="00B073AF" w:rsidRDefault="00B073AF" w:rsidP="00B073AF">
      <w:pPr>
        <w:pStyle w:val="13"/>
        <w:widowControl w:val="0"/>
        <w:numPr>
          <w:ilvl w:val="0"/>
          <w:numId w:val="3"/>
        </w:numPr>
        <w:spacing w:line="240" w:lineRule="auto"/>
        <w:jc w:val="both"/>
        <w:rPr>
          <w:rFonts w:ascii="Times New Roman" w:hAnsi="Times New Roman" w:cs="Times New Roman"/>
          <w:bCs/>
          <w:color w:val="auto"/>
          <w:sz w:val="24"/>
          <w:szCs w:val="24"/>
          <w:lang w:val="uk-UA"/>
        </w:rPr>
      </w:pPr>
      <w:r w:rsidRPr="00470A51">
        <w:rPr>
          <w:rFonts w:ascii="Times New Roman" w:hAnsi="Times New Roman" w:cs="Times New Roman"/>
          <w:bCs/>
          <w:color w:val="auto"/>
          <w:sz w:val="24"/>
          <w:szCs w:val="24"/>
          <w:lang w:val="uk-UA"/>
        </w:rPr>
        <w:t>Додаток №2 Проект договору про закупівлю.</w:t>
      </w:r>
    </w:p>
    <w:p w:rsidR="00380D12" w:rsidRDefault="00380D12" w:rsidP="00B073AF">
      <w:pPr>
        <w:pStyle w:val="13"/>
        <w:widowControl w:val="0"/>
        <w:numPr>
          <w:ilvl w:val="0"/>
          <w:numId w:val="3"/>
        </w:numPr>
        <w:spacing w:line="240" w:lineRule="auto"/>
        <w:jc w:val="both"/>
        <w:rPr>
          <w:rFonts w:ascii="Times New Roman" w:hAnsi="Times New Roman" w:cs="Times New Roman"/>
          <w:bCs/>
          <w:color w:val="auto"/>
          <w:sz w:val="24"/>
          <w:szCs w:val="24"/>
          <w:lang w:val="uk-UA"/>
        </w:rPr>
      </w:pPr>
      <w:r>
        <w:rPr>
          <w:rFonts w:ascii="Times New Roman" w:hAnsi="Times New Roman" w:cs="Times New Roman"/>
          <w:bCs/>
          <w:color w:val="auto"/>
          <w:sz w:val="24"/>
          <w:szCs w:val="24"/>
          <w:lang w:val="uk-UA"/>
        </w:rPr>
        <w:t>Додаток №3 Форма «Тендерна пропозиція».</w:t>
      </w:r>
    </w:p>
    <w:p w:rsidR="00B073AF" w:rsidRPr="00470A51" w:rsidRDefault="00B073AF" w:rsidP="006D3156">
      <w:pPr>
        <w:pStyle w:val="32"/>
        <w:spacing w:line="240" w:lineRule="auto"/>
        <w:rPr>
          <w:rFonts w:ascii="Times New Roman" w:hAnsi="Times New Roman"/>
          <w:b/>
          <w:color w:val="auto"/>
          <w:sz w:val="24"/>
          <w:szCs w:val="24"/>
          <w:lang w:val="uk-UA"/>
        </w:rPr>
      </w:pPr>
    </w:p>
    <w:p w:rsidR="00B073AF" w:rsidRPr="00470A51" w:rsidRDefault="00B073AF" w:rsidP="00B073AF">
      <w:pPr>
        <w:spacing w:line="240" w:lineRule="auto"/>
        <w:ind w:left="5670"/>
        <w:jc w:val="right"/>
        <w:rPr>
          <w:rFonts w:ascii="Times New Roman" w:hAnsi="Times New Roman" w:cs="Times New Roman"/>
          <w:b/>
          <w:color w:val="auto"/>
          <w:sz w:val="24"/>
          <w:szCs w:val="24"/>
          <w:u w:val="single"/>
          <w:lang w:val="uk-UA"/>
        </w:rPr>
      </w:pPr>
      <w:r w:rsidRPr="00470A51">
        <w:rPr>
          <w:rFonts w:ascii="Times New Roman" w:hAnsi="Times New Roman" w:cs="Times New Roman"/>
          <w:b/>
          <w:color w:val="auto"/>
          <w:sz w:val="24"/>
          <w:szCs w:val="24"/>
          <w:u w:val="single"/>
          <w:lang w:val="uk-UA"/>
        </w:rPr>
        <w:t>ДОДАТОК №1</w:t>
      </w:r>
    </w:p>
    <w:p w:rsidR="00B073AF" w:rsidRPr="00470A51" w:rsidRDefault="00B073AF" w:rsidP="00B073AF">
      <w:pPr>
        <w:pStyle w:val="ad"/>
        <w:ind w:left="5670"/>
        <w:jc w:val="right"/>
        <w:rPr>
          <w:sz w:val="24"/>
          <w:u w:val="single"/>
          <w:lang w:val="uk-UA"/>
        </w:rPr>
      </w:pPr>
      <w:r w:rsidRPr="00470A51">
        <w:rPr>
          <w:sz w:val="24"/>
          <w:u w:val="single"/>
          <w:lang w:val="uk-UA"/>
        </w:rPr>
        <w:t xml:space="preserve">ДО ТЕНДЕРНОЇ ДОКУМЕНТАЦІЇ </w:t>
      </w:r>
    </w:p>
    <w:p w:rsidR="00B073AF" w:rsidRPr="00470A51" w:rsidRDefault="00B073AF" w:rsidP="00B073AF">
      <w:pPr>
        <w:spacing w:line="240" w:lineRule="auto"/>
        <w:jc w:val="center"/>
        <w:rPr>
          <w:rFonts w:ascii="Times New Roman" w:hAnsi="Times New Roman" w:cs="Times New Roman"/>
          <w:b/>
          <w:color w:val="auto"/>
          <w:sz w:val="24"/>
          <w:szCs w:val="24"/>
          <w:u w:val="single"/>
          <w:lang w:val="uk-UA"/>
        </w:rPr>
      </w:pPr>
    </w:p>
    <w:p w:rsidR="00B073AF" w:rsidRPr="008D7C2E" w:rsidRDefault="008D7C2E" w:rsidP="00B073AF">
      <w:pPr>
        <w:spacing w:line="240" w:lineRule="auto"/>
        <w:jc w:val="center"/>
        <w:rPr>
          <w:rFonts w:ascii="Times New Roman" w:hAnsi="Times New Roman"/>
          <w:b/>
          <w:bCs/>
          <w:sz w:val="24"/>
          <w:szCs w:val="24"/>
          <w:lang w:val="uk-UA"/>
        </w:rPr>
      </w:pPr>
      <w:r w:rsidRPr="008D7C2E">
        <w:rPr>
          <w:rFonts w:ascii="Times New Roman" w:hAnsi="Times New Roman"/>
          <w:b/>
          <w:bCs/>
          <w:sz w:val="24"/>
          <w:szCs w:val="24"/>
          <w:lang w:val="uk-UA"/>
        </w:rPr>
        <w:t>ТЕХНІЧНІ ТА ІНШІ ВИМОГИ ДО ПРЕДМЕТА ЗАКУПІВЛІ</w:t>
      </w:r>
    </w:p>
    <w:p w:rsidR="008D7C2E" w:rsidRPr="00470A51" w:rsidRDefault="008D7C2E" w:rsidP="00B073AF">
      <w:pPr>
        <w:spacing w:line="240" w:lineRule="auto"/>
        <w:jc w:val="center"/>
        <w:rPr>
          <w:lang w:val="uk-UA"/>
        </w:rPr>
      </w:pPr>
    </w:p>
    <w:p w:rsidR="00F04C2F" w:rsidRPr="000471A7" w:rsidRDefault="00F04C2F" w:rsidP="00F04C2F">
      <w:pPr>
        <w:tabs>
          <w:tab w:val="left" w:pos="3885"/>
        </w:tabs>
        <w:jc w:val="center"/>
        <w:rPr>
          <w:rFonts w:ascii="Times New Roman" w:hAnsi="Times New Roman" w:cs="Times New Roman"/>
          <w:b/>
          <w:i/>
          <w:sz w:val="28"/>
          <w:szCs w:val="28"/>
          <w:u w:val="single"/>
          <w:lang w:val="uk-UA"/>
        </w:rPr>
      </w:pPr>
      <w:r w:rsidRPr="008D7C2E">
        <w:rPr>
          <w:rFonts w:ascii="Times New Roman" w:hAnsi="Times New Roman" w:cs="Times New Roman"/>
          <w:b/>
          <w:i/>
          <w:sz w:val="28"/>
          <w:szCs w:val="28"/>
          <w:u w:val="single"/>
          <w:lang w:val="uk-UA"/>
        </w:rPr>
        <w:t>Послуги з</w:t>
      </w:r>
      <w:r>
        <w:rPr>
          <w:rFonts w:ascii="Times New Roman" w:hAnsi="Times New Roman" w:cs="Times New Roman"/>
          <w:b/>
          <w:i/>
          <w:sz w:val="28"/>
          <w:szCs w:val="28"/>
          <w:u w:val="single"/>
          <w:lang w:val="uk-UA"/>
        </w:rPr>
        <w:t xml:space="preserve"> забезпечення харчування буфетною продукцією усіх учнів 1-4 класів та</w:t>
      </w:r>
      <w:r w:rsidRPr="008D7C2E">
        <w:rPr>
          <w:rFonts w:ascii="Times New Roman" w:hAnsi="Times New Roman" w:cs="Times New Roman"/>
          <w:b/>
          <w:i/>
          <w:sz w:val="28"/>
          <w:szCs w:val="28"/>
          <w:u w:val="single"/>
          <w:lang w:val="uk-UA"/>
        </w:rPr>
        <w:t xml:space="preserve"> учнів </w:t>
      </w:r>
      <w:r>
        <w:rPr>
          <w:rFonts w:ascii="Times New Roman" w:hAnsi="Times New Roman" w:cs="Times New Roman"/>
          <w:b/>
          <w:i/>
          <w:sz w:val="28"/>
          <w:szCs w:val="28"/>
          <w:u w:val="single"/>
          <w:lang w:val="uk-UA"/>
        </w:rPr>
        <w:t>5-11 класів</w:t>
      </w:r>
      <w:r w:rsidR="006D3156" w:rsidRPr="006D3156">
        <w:rPr>
          <w:rFonts w:ascii="Times New Roman" w:hAnsi="Times New Roman" w:cs="Times New Roman"/>
          <w:b/>
          <w:i/>
          <w:sz w:val="28"/>
          <w:szCs w:val="28"/>
          <w:u w:val="single"/>
          <w:lang w:val="uk-UA"/>
        </w:rPr>
        <w:t xml:space="preserve"> </w:t>
      </w:r>
      <w:r w:rsidR="006D3156" w:rsidRPr="008D7C2E">
        <w:rPr>
          <w:rFonts w:ascii="Times New Roman" w:hAnsi="Times New Roman" w:cs="Times New Roman"/>
          <w:b/>
          <w:i/>
          <w:sz w:val="28"/>
          <w:szCs w:val="28"/>
          <w:u w:val="single"/>
          <w:lang w:val="uk-UA"/>
        </w:rPr>
        <w:t>пільгових категорій</w:t>
      </w:r>
    </w:p>
    <w:p w:rsidR="00F04C2F" w:rsidRPr="008D7C2E" w:rsidRDefault="00F04C2F" w:rsidP="00F04C2F">
      <w:pPr>
        <w:tabs>
          <w:tab w:val="left" w:pos="3885"/>
        </w:tabs>
        <w:jc w:val="center"/>
        <w:rPr>
          <w:rFonts w:ascii="Times New Roman" w:hAnsi="Times New Roman" w:cs="Times New Roman"/>
          <w:b/>
          <w:i/>
          <w:sz w:val="28"/>
          <w:szCs w:val="28"/>
          <w:u w:val="single"/>
          <w:lang w:val="uk-UA"/>
        </w:rPr>
      </w:pPr>
      <w:r w:rsidRPr="008D7C2E">
        <w:rPr>
          <w:rFonts w:ascii="Times New Roman" w:hAnsi="Times New Roman" w:cs="Times New Roman"/>
          <w:b/>
          <w:i/>
          <w:sz w:val="28"/>
          <w:szCs w:val="28"/>
          <w:u w:val="single"/>
          <w:lang w:val="uk-UA"/>
        </w:rPr>
        <w:t>Гімназії № 3Новоград-Волинської міської ради Житомирської області</w:t>
      </w:r>
    </w:p>
    <w:p w:rsidR="00F04C2F" w:rsidRPr="008D7C2E" w:rsidRDefault="00F04C2F" w:rsidP="00F04C2F">
      <w:pPr>
        <w:ind w:left="-720"/>
        <w:jc w:val="center"/>
        <w:rPr>
          <w:rFonts w:ascii="Times New Roman" w:hAnsi="Times New Roman"/>
          <w:b/>
          <w:sz w:val="28"/>
          <w:szCs w:val="28"/>
          <w:u w:val="single"/>
          <w:lang w:val="uk-UA"/>
        </w:rPr>
      </w:pPr>
      <w:r w:rsidRPr="008D7C2E">
        <w:rPr>
          <w:rFonts w:ascii="Times New Roman" w:hAnsi="Times New Roman"/>
          <w:b/>
          <w:bCs/>
          <w:i/>
          <w:sz w:val="28"/>
          <w:szCs w:val="28"/>
          <w:u w:val="single"/>
          <w:shd w:val="clear" w:color="auto" w:fill="FFFFFF"/>
          <w:lang w:val="uk-UA"/>
        </w:rPr>
        <w:t>(ДК 021:2015 - 55520000-1-Кейтерингові послуги)</w:t>
      </w:r>
    </w:p>
    <w:p w:rsidR="00AF4084" w:rsidRDefault="00AF4084" w:rsidP="00CF1C4A">
      <w:pPr>
        <w:spacing w:line="240" w:lineRule="auto"/>
        <w:jc w:val="center"/>
        <w:rPr>
          <w:b/>
          <w:sz w:val="20"/>
          <w:lang w:val="uk-UA"/>
        </w:rPr>
      </w:pPr>
    </w:p>
    <w:p w:rsidR="00F47BFA" w:rsidRPr="001C6045" w:rsidRDefault="00F47BFA" w:rsidP="00F47BFA">
      <w:pPr>
        <w:pStyle w:val="aff7"/>
        <w:rPr>
          <w:color w:val="auto"/>
        </w:rPr>
      </w:pPr>
      <w:r w:rsidRPr="00DB4303">
        <w:t xml:space="preserve">Виконавець повинен забезпечити виконання  рішень  виконавчого комітету </w:t>
      </w:r>
      <w:r w:rsidRPr="00B81D93">
        <w:rPr>
          <w:color w:val="auto"/>
        </w:rPr>
        <w:t xml:space="preserve">Новоград-Волинської міської ради Житомирської </w:t>
      </w:r>
      <w:r>
        <w:t xml:space="preserve"> № 703 від 22.12</w:t>
      </w:r>
      <w:r w:rsidRPr="00DB4303">
        <w:t>.2022р. «Про організацію харчування учнів, дітей у закладах дошкільної та загальної сере</w:t>
      </w:r>
      <w:r>
        <w:t>дньої освіти Звягельської</w:t>
      </w:r>
      <w:r w:rsidRPr="00DB4303">
        <w:t xml:space="preserve"> міської територіа</w:t>
      </w:r>
      <w:r>
        <w:t>льної громади на 2023 рік</w:t>
      </w:r>
      <w:r w:rsidRPr="001C6045">
        <w:rPr>
          <w:color w:val="auto"/>
        </w:rPr>
        <w:t>»</w:t>
      </w:r>
      <w:r w:rsidRPr="00FA6909">
        <w:rPr>
          <w:color w:val="auto"/>
        </w:rPr>
        <w:t>,</w:t>
      </w:r>
      <w:r>
        <w:rPr>
          <w:color w:val="auto"/>
        </w:rPr>
        <w:t>№ 7</w:t>
      </w:r>
      <w:r w:rsidRPr="001C6045">
        <w:rPr>
          <w:color w:val="auto"/>
        </w:rPr>
        <w:t>0</w:t>
      </w:r>
      <w:r>
        <w:rPr>
          <w:color w:val="auto"/>
        </w:rPr>
        <w:t>2 від 22.12.2022р. «Про пільги зі сплати</w:t>
      </w:r>
      <w:r w:rsidRPr="001C6045">
        <w:rPr>
          <w:color w:val="auto"/>
        </w:rPr>
        <w:t xml:space="preserve"> харчування дітей у закладах дошкільної та загальної сере</w:t>
      </w:r>
      <w:r>
        <w:rPr>
          <w:color w:val="auto"/>
        </w:rPr>
        <w:t>дньої освіти Звягельської</w:t>
      </w:r>
      <w:r w:rsidRPr="001C6045">
        <w:rPr>
          <w:color w:val="auto"/>
        </w:rPr>
        <w:t xml:space="preserve"> місько</w:t>
      </w:r>
      <w:r>
        <w:rPr>
          <w:color w:val="auto"/>
        </w:rPr>
        <w:t>ї територіальної громади на 2023 рік,Програму</w:t>
      </w:r>
      <w:r w:rsidRPr="00FA6909">
        <w:rPr>
          <w:color w:val="auto"/>
        </w:rPr>
        <w:t xml:space="preserve"> «Безпечне та якісне харчування дітей у закладах освіти Новоград-Волинської міської об’єднаної територіальної громади на 2020-2023 роки»</w:t>
      </w:r>
      <w:r>
        <w:rPr>
          <w:color w:val="auto"/>
        </w:rPr>
        <w:t>, затверджену рішенням міської ради від 04.06.2020 №961 (зі змінами).</w:t>
      </w:r>
    </w:p>
    <w:p w:rsidR="00F47BFA" w:rsidRPr="00DB4303" w:rsidRDefault="00F47BFA" w:rsidP="00F47BFA">
      <w:pPr>
        <w:pStyle w:val="aff7"/>
        <w:rPr>
          <w:color w:val="000000" w:themeColor="text1"/>
        </w:rPr>
      </w:pPr>
      <w:r w:rsidRPr="00DB4303">
        <w:t>Категорії учнів, які забезпечуються вказаними послугами, визначе</w:t>
      </w:r>
      <w:r>
        <w:t>ні в рішенні Звягельської міської ради від 22.12.2022 року № 702</w:t>
      </w:r>
      <w:r w:rsidRPr="00DB4303">
        <w:t xml:space="preserve"> «Про пільги зі сплати за харчування у закладах дошкільної та загальної сере</w:t>
      </w:r>
      <w:r>
        <w:t>дньої освіти Звягельської</w:t>
      </w:r>
      <w:r w:rsidRPr="00DB4303">
        <w:t xml:space="preserve"> місько</w:t>
      </w:r>
      <w:r>
        <w:t>ї територіальної громади на 2023 рік»</w:t>
      </w:r>
      <w:r w:rsidRPr="00DB4303">
        <w:t>, а саме:</w:t>
      </w:r>
    </w:p>
    <w:p w:rsidR="00F47BFA" w:rsidRPr="00736913" w:rsidRDefault="00F47BFA" w:rsidP="00F47BFA">
      <w:pPr>
        <w:pStyle w:val="aff6"/>
        <w:numPr>
          <w:ilvl w:val="0"/>
          <w:numId w:val="16"/>
        </w:numPr>
        <w:rPr>
          <w:rFonts w:ascii="Times New Roman" w:hAnsi="Times New Roman" w:cs="Times New Roman"/>
        </w:rPr>
      </w:pPr>
      <w:r w:rsidRPr="00736913">
        <w:rPr>
          <w:rFonts w:ascii="Times New Roman" w:hAnsi="Times New Roman" w:cs="Times New Roman"/>
        </w:rPr>
        <w:t>- всі учні 1-4 класів;</w:t>
      </w:r>
    </w:p>
    <w:p w:rsidR="00F47BFA" w:rsidRPr="00736913" w:rsidRDefault="00F47BFA" w:rsidP="00F47BFA">
      <w:pPr>
        <w:pStyle w:val="aff6"/>
        <w:numPr>
          <w:ilvl w:val="0"/>
          <w:numId w:val="16"/>
        </w:numPr>
        <w:rPr>
          <w:rFonts w:ascii="Times New Roman" w:hAnsi="Times New Roman" w:cs="Times New Roman"/>
        </w:rPr>
      </w:pPr>
      <w:r w:rsidRPr="00736913">
        <w:rPr>
          <w:rFonts w:ascii="Times New Roman" w:hAnsi="Times New Roman" w:cs="Times New Roman"/>
        </w:rPr>
        <w:t>- пільгові категорії учні 5-11 класів, які мають статус:</w:t>
      </w:r>
    </w:p>
    <w:p w:rsidR="00F47BFA" w:rsidRPr="00736913" w:rsidRDefault="00F47BFA" w:rsidP="00F47BFA">
      <w:pPr>
        <w:pStyle w:val="aff6"/>
        <w:ind w:left="1069"/>
        <w:rPr>
          <w:rFonts w:ascii="Times New Roman" w:hAnsi="Times New Roman" w:cs="Times New Roman"/>
        </w:rPr>
      </w:pPr>
      <w:r w:rsidRPr="00736913">
        <w:rPr>
          <w:rFonts w:ascii="Times New Roman" w:hAnsi="Times New Roman" w:cs="Times New Roman"/>
        </w:rPr>
        <w:t>-  діти - сироти;</w:t>
      </w:r>
    </w:p>
    <w:p w:rsidR="00F47BFA" w:rsidRPr="00736913" w:rsidRDefault="00F47BFA" w:rsidP="00F47BFA">
      <w:pPr>
        <w:pStyle w:val="aff6"/>
        <w:ind w:left="709"/>
        <w:rPr>
          <w:rFonts w:ascii="Times New Roman" w:hAnsi="Times New Roman" w:cs="Times New Roman"/>
        </w:rPr>
      </w:pPr>
      <w:r w:rsidRPr="00736913">
        <w:rPr>
          <w:rFonts w:ascii="Times New Roman" w:hAnsi="Times New Roman" w:cs="Times New Roman"/>
        </w:rPr>
        <w:t>-  діти</w:t>
      </w:r>
      <w:r>
        <w:rPr>
          <w:rFonts w:ascii="Times New Roman" w:hAnsi="Times New Roman" w:cs="Times New Roman"/>
        </w:rPr>
        <w:t>,</w:t>
      </w:r>
      <w:r w:rsidRPr="00736913">
        <w:rPr>
          <w:rFonts w:ascii="Times New Roman" w:hAnsi="Times New Roman" w:cs="Times New Roman"/>
        </w:rPr>
        <w:t xml:space="preserve"> які  позбавлені батьківського піклування;</w:t>
      </w:r>
    </w:p>
    <w:p w:rsidR="00F47BFA" w:rsidRPr="00736913" w:rsidRDefault="00F47BFA" w:rsidP="00F47BFA">
      <w:pPr>
        <w:pStyle w:val="aff6"/>
        <w:ind w:left="1069"/>
        <w:rPr>
          <w:rFonts w:ascii="Times New Roman" w:hAnsi="Times New Roman" w:cs="Times New Roman"/>
        </w:rPr>
      </w:pPr>
      <w:r w:rsidRPr="00736913">
        <w:rPr>
          <w:rFonts w:ascii="Times New Roman" w:hAnsi="Times New Roman" w:cs="Times New Roman"/>
        </w:rPr>
        <w:t>- діти  із сімей, які  отримують допомогу відповідно  до  Закону України  «Про державну  соціальну  допомогу малозабезпеченим   сім’ям»;</w:t>
      </w:r>
    </w:p>
    <w:p w:rsidR="00F47BFA" w:rsidRPr="00736913" w:rsidRDefault="00F47BFA" w:rsidP="00F47BFA">
      <w:pPr>
        <w:pStyle w:val="aff6"/>
        <w:ind w:left="709"/>
        <w:rPr>
          <w:rFonts w:ascii="Times New Roman" w:hAnsi="Times New Roman" w:cs="Times New Roman"/>
        </w:rPr>
      </w:pPr>
      <w:r w:rsidRPr="00736913">
        <w:rPr>
          <w:rFonts w:ascii="Times New Roman" w:hAnsi="Times New Roman" w:cs="Times New Roman"/>
        </w:rPr>
        <w:t>- діти з особливими  освітніми  потребами, які  навчаються в інклюзивних класах;</w:t>
      </w:r>
    </w:p>
    <w:p w:rsidR="00F47BFA" w:rsidRPr="00736913" w:rsidRDefault="00F47BFA" w:rsidP="00F47BFA">
      <w:pPr>
        <w:pStyle w:val="aff6"/>
        <w:ind w:left="1069"/>
        <w:rPr>
          <w:rFonts w:ascii="Times New Roman" w:hAnsi="Times New Roman" w:cs="Times New Roman"/>
        </w:rPr>
      </w:pPr>
      <w:r w:rsidRPr="00736913">
        <w:rPr>
          <w:rFonts w:ascii="Times New Roman" w:hAnsi="Times New Roman" w:cs="Times New Roman"/>
        </w:rPr>
        <w:t>- діти, які мають статус дитини, яка постраждала внаслідок воєнних дій і збройних конфліктів, або з числа внутрішньо переміщених осіб;</w:t>
      </w:r>
    </w:p>
    <w:p w:rsidR="00F47BFA" w:rsidRPr="00736913" w:rsidRDefault="00F47BFA" w:rsidP="00F47BFA">
      <w:pPr>
        <w:pStyle w:val="aff6"/>
        <w:ind w:left="1069"/>
        <w:rPr>
          <w:rFonts w:ascii="Times New Roman" w:hAnsi="Times New Roman" w:cs="Times New Roman"/>
        </w:rPr>
      </w:pPr>
      <w:r w:rsidRPr="00736913">
        <w:rPr>
          <w:rFonts w:ascii="Times New Roman" w:hAnsi="Times New Roman" w:cs="Times New Roman"/>
        </w:rPr>
        <w:t>- діти з числа осіб, визначених у статті 10 Закону України «Про статус ветеранів війни, гарантії їх соціального захисту»</w:t>
      </w:r>
      <w:r>
        <w:rPr>
          <w:rFonts w:ascii="Times New Roman" w:hAnsi="Times New Roman" w:cs="Times New Roman"/>
        </w:rPr>
        <w:t xml:space="preserve"> зі змінами</w:t>
      </w:r>
      <w:r w:rsidRPr="00736913">
        <w:rPr>
          <w:rFonts w:ascii="Times New Roman" w:hAnsi="Times New Roman" w:cs="Times New Roman"/>
        </w:rPr>
        <w:t>;</w:t>
      </w:r>
    </w:p>
    <w:p w:rsidR="00F47BFA" w:rsidRPr="00736913" w:rsidRDefault="00F47BFA" w:rsidP="00F47BFA">
      <w:pPr>
        <w:pStyle w:val="aff6"/>
        <w:ind w:left="1069"/>
        <w:rPr>
          <w:rFonts w:ascii="Times New Roman" w:hAnsi="Times New Roman" w:cs="Times New Roman"/>
        </w:rPr>
      </w:pPr>
      <w:r w:rsidRPr="00736913">
        <w:rPr>
          <w:rFonts w:ascii="Times New Roman" w:hAnsi="Times New Roman" w:cs="Times New Roman"/>
        </w:rPr>
        <w:t>-  діти з інвалідністю;</w:t>
      </w:r>
    </w:p>
    <w:p w:rsidR="00F47BFA" w:rsidRPr="00077712" w:rsidRDefault="00F47BFA" w:rsidP="00F47BFA">
      <w:pPr>
        <w:pStyle w:val="aff6"/>
        <w:ind w:left="1069"/>
        <w:rPr>
          <w:rFonts w:ascii="Times New Roman" w:hAnsi="Times New Roman" w:cs="Times New Roman"/>
        </w:rPr>
      </w:pPr>
      <w:r w:rsidRPr="00077712">
        <w:rPr>
          <w:rFonts w:ascii="Times New Roman" w:hAnsi="Times New Roman" w:cs="Times New Roman"/>
        </w:rPr>
        <w:t>- діти, один з батьків (батьки) яких має статус учасника бойових дій, відповідно до п. 13-15, 19-24 ст.6 ЗУ «Про статус ветеранів війни, гарантії їх соціального захисту» та діти, батьки яких загинули або є учасниками бойових дій внаслідок збройної агресії російської федерації на період воєнного стану.</w:t>
      </w:r>
    </w:p>
    <w:p w:rsidR="00AC01FF" w:rsidRDefault="00DA7F1D" w:rsidP="00AC01FF">
      <w:pPr>
        <w:pStyle w:val="af9"/>
        <w:ind w:firstLine="708"/>
        <w:jc w:val="both"/>
        <w:rPr>
          <w:rFonts w:ascii="Times New Roman" w:hAnsi="Times New Roman"/>
          <w:sz w:val="24"/>
          <w:szCs w:val="24"/>
          <w:lang w:val="uk-UA"/>
        </w:rPr>
      </w:pPr>
      <w:r>
        <w:rPr>
          <w:rFonts w:ascii="Times New Roman" w:hAnsi="Times New Roman"/>
          <w:sz w:val="24"/>
          <w:szCs w:val="24"/>
          <w:lang w:val="uk-UA"/>
        </w:rPr>
        <w:t>Р</w:t>
      </w:r>
      <w:r w:rsidR="00F47BFA" w:rsidRPr="00077712">
        <w:rPr>
          <w:rFonts w:ascii="Times New Roman" w:hAnsi="Times New Roman"/>
          <w:sz w:val="24"/>
          <w:szCs w:val="24"/>
          <w:lang w:val="uk-UA"/>
        </w:rPr>
        <w:t>ішення</w:t>
      </w:r>
      <w:r>
        <w:rPr>
          <w:rFonts w:ascii="Times New Roman" w:hAnsi="Times New Roman"/>
          <w:sz w:val="24"/>
          <w:szCs w:val="24"/>
          <w:lang w:val="uk-UA"/>
        </w:rPr>
        <w:t>м</w:t>
      </w:r>
      <w:r w:rsidR="00F47BFA" w:rsidRPr="00077712">
        <w:rPr>
          <w:rFonts w:ascii="Times New Roman" w:hAnsi="Times New Roman"/>
          <w:sz w:val="24"/>
          <w:szCs w:val="24"/>
          <w:lang w:val="uk-UA"/>
        </w:rPr>
        <w:t xml:space="preserve"> виконавчого комітету Звягельської міської ради від 27.12.2022 року № 602 «Про встановлення вартості харчування дітей у закладах дошкільної та загальної середньої освіти Звягельської територіальної громади на 2023 рік»,</w:t>
      </w:r>
      <w:r>
        <w:rPr>
          <w:rFonts w:ascii="Times New Roman" w:hAnsi="Times New Roman"/>
          <w:sz w:val="24"/>
          <w:szCs w:val="24"/>
          <w:lang w:val="uk-UA"/>
        </w:rPr>
        <w:t xml:space="preserve"> у закладах загальної середньої освіти</w:t>
      </w:r>
      <w:r w:rsidR="00AC01FF">
        <w:rPr>
          <w:rFonts w:ascii="Times New Roman" w:hAnsi="Times New Roman"/>
          <w:sz w:val="24"/>
          <w:szCs w:val="24"/>
          <w:lang w:val="uk-UA"/>
        </w:rPr>
        <w:t>, в яких організоване харчування учнів суб’єктами господарювання</w:t>
      </w:r>
      <w:r w:rsidR="00471495">
        <w:rPr>
          <w:rFonts w:ascii="Times New Roman" w:hAnsi="Times New Roman"/>
          <w:sz w:val="24"/>
          <w:szCs w:val="24"/>
          <w:lang w:val="uk-UA"/>
        </w:rPr>
        <w:t>,</w:t>
      </w:r>
      <w:r w:rsidR="00AC01FF">
        <w:rPr>
          <w:rFonts w:ascii="Times New Roman" w:hAnsi="Times New Roman"/>
          <w:sz w:val="24"/>
          <w:szCs w:val="24"/>
          <w:lang w:val="uk-UA"/>
        </w:rPr>
        <w:t xml:space="preserve">з розрахунку харчування одного учня в день </w:t>
      </w:r>
      <w:r>
        <w:rPr>
          <w:rFonts w:ascii="Times New Roman" w:hAnsi="Times New Roman"/>
          <w:sz w:val="24"/>
          <w:szCs w:val="24"/>
          <w:lang w:val="uk-UA"/>
        </w:rPr>
        <w:t>встановл</w:t>
      </w:r>
      <w:r w:rsidR="00AC01FF">
        <w:rPr>
          <w:rFonts w:ascii="Times New Roman" w:hAnsi="Times New Roman"/>
          <w:sz w:val="24"/>
          <w:szCs w:val="24"/>
          <w:lang w:val="uk-UA"/>
        </w:rPr>
        <w:t>ено:</w:t>
      </w:r>
    </w:p>
    <w:p w:rsidR="00AC01FF" w:rsidRPr="00AC01FF" w:rsidRDefault="009B66D2" w:rsidP="00AC01FF">
      <w:pPr>
        <w:pStyle w:val="af9"/>
        <w:numPr>
          <w:ilvl w:val="0"/>
          <w:numId w:val="2"/>
        </w:numPr>
        <w:jc w:val="both"/>
        <w:rPr>
          <w:rFonts w:ascii="Times New Roman" w:hAnsi="Times New Roman"/>
          <w:sz w:val="24"/>
          <w:szCs w:val="24"/>
          <w:lang w:val="uk-UA"/>
        </w:rPr>
      </w:pPr>
      <w:r>
        <w:rPr>
          <w:rFonts w:ascii="Times New Roman" w:hAnsi="Times New Roman"/>
          <w:sz w:val="24"/>
          <w:szCs w:val="24"/>
          <w:lang w:val="uk-UA"/>
        </w:rPr>
        <w:t>В</w:t>
      </w:r>
      <w:r w:rsidR="00DA7F1D">
        <w:rPr>
          <w:rFonts w:ascii="Times New Roman" w:hAnsi="Times New Roman"/>
          <w:sz w:val="24"/>
          <w:szCs w:val="24"/>
          <w:lang w:val="uk-UA"/>
        </w:rPr>
        <w:t>артість</w:t>
      </w:r>
      <w:r>
        <w:rPr>
          <w:rFonts w:ascii="Times New Roman" w:eastAsia="Times New Roman" w:hAnsi="Times New Roman"/>
          <w:color w:val="000000"/>
          <w:sz w:val="24"/>
          <w:szCs w:val="24"/>
          <w:lang w:val="uk-UA" w:eastAsia="ru-RU"/>
        </w:rPr>
        <w:t xml:space="preserve"> одноразового безкоштовного харчування (буфетної продукції)</w:t>
      </w:r>
      <w:r w:rsidR="006D3156">
        <w:rPr>
          <w:rFonts w:ascii="Times New Roman" w:eastAsia="Times New Roman" w:hAnsi="Times New Roman"/>
          <w:color w:val="000000"/>
          <w:sz w:val="24"/>
          <w:szCs w:val="24"/>
          <w:lang w:val="uk-UA" w:eastAsia="ru-RU"/>
        </w:rPr>
        <w:t xml:space="preserve"> </w:t>
      </w:r>
      <w:r w:rsidR="00AC01FF">
        <w:rPr>
          <w:rFonts w:ascii="Times New Roman" w:eastAsia="Times New Roman" w:hAnsi="Times New Roman"/>
          <w:color w:val="000000"/>
          <w:sz w:val="24"/>
          <w:szCs w:val="24"/>
          <w:lang w:val="uk-UA" w:eastAsia="ru-RU"/>
        </w:rPr>
        <w:t xml:space="preserve">- 27,50 грн.; </w:t>
      </w:r>
    </w:p>
    <w:p w:rsidR="00F47BFA" w:rsidRPr="00471495" w:rsidRDefault="00AC01FF" w:rsidP="00F47BFA">
      <w:pPr>
        <w:pStyle w:val="af9"/>
        <w:numPr>
          <w:ilvl w:val="0"/>
          <w:numId w:val="2"/>
        </w:numPr>
        <w:jc w:val="both"/>
        <w:rPr>
          <w:rFonts w:ascii="Times New Roman" w:hAnsi="Times New Roman"/>
          <w:sz w:val="24"/>
          <w:szCs w:val="24"/>
          <w:lang w:val="uk-UA"/>
        </w:rPr>
      </w:pPr>
      <w:r>
        <w:rPr>
          <w:rFonts w:ascii="Times New Roman" w:eastAsia="Times New Roman" w:hAnsi="Times New Roman"/>
          <w:color w:val="000000"/>
          <w:sz w:val="24"/>
          <w:szCs w:val="24"/>
          <w:lang w:val="uk-UA" w:eastAsia="ru-RU"/>
        </w:rPr>
        <w:t>в</w:t>
      </w:r>
      <w:r w:rsidR="00077712" w:rsidRPr="00077712">
        <w:rPr>
          <w:rFonts w:ascii="Times New Roman" w:eastAsia="Times New Roman" w:hAnsi="Times New Roman"/>
          <w:color w:val="000000"/>
          <w:sz w:val="24"/>
          <w:szCs w:val="24"/>
          <w:lang w:val="uk-UA" w:eastAsia="ru-RU"/>
        </w:rPr>
        <w:t xml:space="preserve">артість </w:t>
      </w:r>
      <w:r>
        <w:rPr>
          <w:rFonts w:ascii="Times New Roman" w:eastAsia="Times New Roman" w:hAnsi="Times New Roman"/>
          <w:color w:val="000000"/>
          <w:sz w:val="24"/>
          <w:szCs w:val="24"/>
          <w:lang w:val="uk-UA" w:eastAsia="ru-RU"/>
        </w:rPr>
        <w:t xml:space="preserve">харчування </w:t>
      </w:r>
      <w:r w:rsidR="00077712" w:rsidRPr="00AC01FF">
        <w:rPr>
          <w:rFonts w:ascii="Times New Roman" w:eastAsia="Times New Roman" w:hAnsi="Times New Roman"/>
          <w:color w:val="000000"/>
          <w:sz w:val="24"/>
          <w:szCs w:val="24"/>
          <w:lang w:val="uk-UA" w:eastAsia="ru-RU"/>
        </w:rPr>
        <w:t>з урахуванням торговельної націнки  15</w:t>
      </w:r>
      <w:r>
        <w:rPr>
          <w:rFonts w:ascii="Times New Roman" w:eastAsia="Times New Roman" w:hAnsi="Times New Roman"/>
          <w:color w:val="000000"/>
          <w:sz w:val="24"/>
          <w:szCs w:val="24"/>
          <w:lang w:val="uk-UA" w:eastAsia="ru-RU"/>
        </w:rPr>
        <w:t>%</w:t>
      </w:r>
      <w:r w:rsidR="00077712" w:rsidRPr="00AC01FF">
        <w:rPr>
          <w:rFonts w:ascii="Times New Roman" w:eastAsia="Times New Roman" w:hAnsi="Times New Roman"/>
          <w:color w:val="000000"/>
          <w:sz w:val="24"/>
          <w:szCs w:val="24"/>
          <w:lang w:val="uk-UA" w:eastAsia="ru-RU"/>
        </w:rPr>
        <w:t xml:space="preserve"> -31,62 грн.</w:t>
      </w:r>
    </w:p>
    <w:p w:rsidR="00F47BFA" w:rsidRDefault="00F47BFA" w:rsidP="00F47BFA">
      <w:pPr>
        <w:pStyle w:val="aff6"/>
        <w:rPr>
          <w:rFonts w:ascii="Times New Roman" w:hAnsi="Times New Roman" w:cs="Times New Roman"/>
        </w:rPr>
      </w:pPr>
      <w:r w:rsidRPr="00CF1C4A">
        <w:rPr>
          <w:rFonts w:ascii="Times New Roman" w:hAnsi="Times New Roman" w:cs="Times New Roman"/>
        </w:rPr>
        <w:t>Кількість послуг на кожен день визначається відповідно до кількості фактично присутніх у навчальному закладі учнів 1-</w:t>
      </w:r>
      <w:r w:rsidR="00AB72A6">
        <w:rPr>
          <w:rFonts w:ascii="Times New Roman" w:hAnsi="Times New Roman" w:cs="Times New Roman"/>
        </w:rPr>
        <w:t xml:space="preserve">4 класів та </w:t>
      </w:r>
      <w:r w:rsidRPr="00CF1C4A">
        <w:rPr>
          <w:rFonts w:ascii="Times New Roman" w:hAnsi="Times New Roman" w:cs="Times New Roman"/>
        </w:rPr>
        <w:t>учн</w:t>
      </w:r>
      <w:r>
        <w:rPr>
          <w:rFonts w:ascii="Times New Roman" w:hAnsi="Times New Roman" w:cs="Times New Roman"/>
        </w:rPr>
        <w:t>ів 5-11 класів</w:t>
      </w:r>
      <w:r w:rsidR="00AB72A6">
        <w:rPr>
          <w:rFonts w:ascii="Times New Roman" w:hAnsi="Times New Roman" w:cs="Times New Roman"/>
        </w:rPr>
        <w:t xml:space="preserve"> пільгових категорій.</w:t>
      </w:r>
      <w:r>
        <w:rPr>
          <w:rFonts w:ascii="Times New Roman" w:hAnsi="Times New Roman" w:cs="Times New Roman"/>
        </w:rPr>
        <w:t xml:space="preserve"> Замовник завчасно подає</w:t>
      </w:r>
      <w:r w:rsidRPr="00CF1C4A">
        <w:rPr>
          <w:rFonts w:ascii="Times New Roman" w:hAnsi="Times New Roman" w:cs="Times New Roman"/>
        </w:rPr>
        <w:t xml:space="preserve"> Заявку на необхідну кількість послуг у порядку, як</w:t>
      </w:r>
      <w:r>
        <w:rPr>
          <w:rFonts w:ascii="Times New Roman" w:hAnsi="Times New Roman" w:cs="Times New Roman"/>
        </w:rPr>
        <w:t>ий встановлюється Виконавцем.</w:t>
      </w:r>
    </w:p>
    <w:p w:rsidR="00F47BFA" w:rsidRPr="00B22D9C" w:rsidRDefault="00F47BFA" w:rsidP="00F47BFA">
      <w:pPr>
        <w:widowControl w:val="0"/>
        <w:spacing w:line="240" w:lineRule="auto"/>
        <w:ind w:firstLine="709"/>
        <w:jc w:val="both"/>
        <w:rPr>
          <w:rFonts w:ascii="Times New Roman" w:hAnsi="Times New Roman" w:cs="Times New Roman"/>
          <w:bCs/>
          <w:sz w:val="24"/>
          <w:szCs w:val="24"/>
          <w:u w:val="single"/>
        </w:rPr>
      </w:pPr>
      <w:r w:rsidRPr="00F47BFA">
        <w:rPr>
          <w:rFonts w:ascii="Times New Roman" w:hAnsi="Times New Roman" w:cs="Times New Roman"/>
          <w:bCs/>
          <w:sz w:val="24"/>
          <w:szCs w:val="24"/>
          <w:lang w:val="uk-UA"/>
        </w:rPr>
        <w:t xml:space="preserve">Надання послуг буде здійснюватися на базі </w:t>
      </w:r>
      <w:r>
        <w:rPr>
          <w:rFonts w:ascii="Times New Roman" w:hAnsi="Times New Roman" w:cs="Times New Roman"/>
          <w:bCs/>
          <w:sz w:val="24"/>
          <w:szCs w:val="24"/>
          <w:lang w:val="uk-UA"/>
        </w:rPr>
        <w:t xml:space="preserve">Гімназії № 3 Новоград-Волинської міської ради </w:t>
      </w:r>
      <w:r w:rsidRPr="00F47BFA">
        <w:rPr>
          <w:rFonts w:ascii="Times New Roman" w:hAnsi="Times New Roman" w:cs="Times New Roman"/>
          <w:bCs/>
          <w:sz w:val="24"/>
          <w:szCs w:val="24"/>
          <w:lang w:val="uk-UA"/>
        </w:rPr>
        <w:t xml:space="preserve">Житомирської області за адресою </w:t>
      </w:r>
      <w:r w:rsidRPr="00B22D9C">
        <w:rPr>
          <w:rFonts w:ascii="Times New Roman" w:hAnsi="Times New Roman" w:cs="Times New Roman"/>
          <w:bCs/>
          <w:sz w:val="24"/>
          <w:szCs w:val="24"/>
        </w:rPr>
        <w:t>Житомирська обл., м.</w:t>
      </w:r>
      <w:r w:rsidR="00F04C2F">
        <w:rPr>
          <w:rFonts w:ascii="Times New Roman" w:hAnsi="Times New Roman" w:cs="Times New Roman"/>
          <w:bCs/>
          <w:sz w:val="24"/>
          <w:szCs w:val="24"/>
          <w:lang w:val="uk-UA"/>
        </w:rPr>
        <w:t>Новоград-Волинський</w:t>
      </w:r>
      <w:r w:rsidRPr="00B22D9C">
        <w:rPr>
          <w:rFonts w:ascii="Times New Roman" w:hAnsi="Times New Roman" w:cs="Times New Roman"/>
          <w:bCs/>
          <w:sz w:val="24"/>
          <w:szCs w:val="24"/>
        </w:rPr>
        <w:t>, вул.</w:t>
      </w:r>
      <w:r>
        <w:rPr>
          <w:rFonts w:ascii="Times New Roman" w:hAnsi="Times New Roman" w:cs="Times New Roman"/>
          <w:bCs/>
          <w:sz w:val="24"/>
          <w:szCs w:val="24"/>
          <w:lang w:val="uk-UA"/>
        </w:rPr>
        <w:t>Соборності,54</w:t>
      </w:r>
      <w:r w:rsidRPr="00B22D9C">
        <w:rPr>
          <w:rFonts w:ascii="Times New Roman" w:hAnsi="Times New Roman" w:cs="Times New Roman"/>
          <w:bCs/>
          <w:sz w:val="24"/>
          <w:szCs w:val="24"/>
        </w:rPr>
        <w:t>.</w:t>
      </w:r>
    </w:p>
    <w:p w:rsidR="00F47BFA" w:rsidRDefault="00F47BFA" w:rsidP="00F47BFA">
      <w:pPr>
        <w:widowControl w:val="0"/>
        <w:spacing w:line="240" w:lineRule="auto"/>
        <w:jc w:val="both"/>
        <w:rPr>
          <w:rFonts w:ascii="Times New Roman" w:eastAsia="Times New Roman" w:hAnsi="Times New Roman" w:cs="Times New Roman"/>
          <w:sz w:val="24"/>
          <w:szCs w:val="24"/>
          <w:lang w:val="uk-UA"/>
        </w:rPr>
      </w:pPr>
      <w:r w:rsidRPr="00C729FE">
        <w:rPr>
          <w:rStyle w:val="aff5"/>
          <w:rFonts w:ascii="Times New Roman" w:hAnsi="Times New Roman"/>
        </w:rPr>
        <w:lastRenderedPageBreak/>
        <w:t xml:space="preserve">Розрахунок за надані послуги проводиться Замовником на підставі підписаних Сторонами Актів наданих послуг протягом </w:t>
      </w:r>
      <w:r>
        <w:rPr>
          <w:rStyle w:val="aff5"/>
          <w:rFonts w:ascii="Times New Roman" w:hAnsi="Times New Roman"/>
        </w:rPr>
        <w:t>10</w:t>
      </w:r>
      <w:r w:rsidRPr="00C729FE">
        <w:rPr>
          <w:rStyle w:val="aff5"/>
          <w:rFonts w:ascii="Times New Roman" w:hAnsi="Times New Roman"/>
        </w:rPr>
        <w:t xml:space="preserve"> робочих днів після підписання Акту, за умови наявності відповідних коштів на реєстраційному рахунку Замовника</w:t>
      </w:r>
      <w:r w:rsidRPr="00C729FE">
        <w:rPr>
          <w:rFonts w:ascii="Times New Roman" w:eastAsia="Times New Roman" w:hAnsi="Times New Roman" w:cs="Times New Roman"/>
          <w:sz w:val="24"/>
          <w:szCs w:val="24"/>
        </w:rPr>
        <w:t>.</w:t>
      </w:r>
      <w:r w:rsidRPr="00B22D9C">
        <w:rPr>
          <w:rFonts w:ascii="Times New Roman" w:eastAsia="Times New Roman" w:hAnsi="Times New Roman" w:cs="Times New Roman"/>
          <w:sz w:val="24"/>
          <w:szCs w:val="24"/>
        </w:rPr>
        <w:t xml:space="preserve">Розрахунки між Сторонами здійснюються в українській національній валюті – гривні. </w:t>
      </w:r>
      <w:r w:rsidRPr="00FC5D32">
        <w:rPr>
          <w:rFonts w:ascii="Times New Roman" w:eastAsia="Times New Roman" w:hAnsi="Times New Roman" w:cs="Times New Roman"/>
          <w:sz w:val="24"/>
          <w:szCs w:val="24"/>
        </w:rPr>
        <w:t>Форма розрахунків – безготівкова.</w:t>
      </w:r>
    </w:p>
    <w:p w:rsidR="00B725AB" w:rsidRPr="00B725AB" w:rsidRDefault="00B725AB" w:rsidP="00F47BFA">
      <w:pPr>
        <w:widowControl w:val="0"/>
        <w:spacing w:line="240" w:lineRule="auto"/>
        <w:jc w:val="both"/>
        <w:rPr>
          <w:rFonts w:ascii="Times New Roman" w:eastAsia="Times New Roman" w:hAnsi="Times New Roman" w:cs="Times New Roman"/>
          <w:sz w:val="24"/>
          <w:szCs w:val="24"/>
          <w:lang w:val="uk-UA"/>
        </w:rPr>
      </w:pPr>
    </w:p>
    <w:p w:rsidR="00DD72DB" w:rsidRPr="00DD72DB" w:rsidRDefault="00F47BFA" w:rsidP="00DD72DB">
      <w:pPr>
        <w:tabs>
          <w:tab w:val="left" w:pos="3885"/>
        </w:tabs>
        <w:jc w:val="center"/>
        <w:rPr>
          <w:rFonts w:ascii="Times New Roman" w:hAnsi="Times New Roman" w:cs="Times New Roman"/>
          <w:b/>
          <w:sz w:val="24"/>
          <w:szCs w:val="24"/>
          <w:lang w:val="uk-UA"/>
        </w:rPr>
      </w:pPr>
      <w:r w:rsidRPr="002C397F">
        <w:rPr>
          <w:rFonts w:ascii="Times New Roman" w:eastAsia="Courier New" w:hAnsi="Times New Roman" w:cs="Times New Roman"/>
          <w:b/>
          <w:sz w:val="24"/>
          <w:szCs w:val="24"/>
          <w:lang w:val="uk-UA"/>
        </w:rPr>
        <w:t xml:space="preserve"> Плано</w:t>
      </w:r>
      <w:r w:rsidR="00CC00AB">
        <w:rPr>
          <w:rFonts w:ascii="Times New Roman" w:eastAsia="Courier New" w:hAnsi="Times New Roman" w:cs="Times New Roman"/>
          <w:b/>
          <w:sz w:val="24"/>
          <w:szCs w:val="24"/>
          <w:lang w:val="uk-UA"/>
        </w:rPr>
        <w:t>ва</w:t>
      </w:r>
      <w:r w:rsidRPr="002C397F">
        <w:rPr>
          <w:rFonts w:ascii="Times New Roman" w:eastAsia="Courier New" w:hAnsi="Times New Roman" w:cs="Times New Roman"/>
          <w:b/>
          <w:sz w:val="24"/>
          <w:szCs w:val="24"/>
          <w:lang w:val="uk-UA"/>
        </w:rPr>
        <w:t xml:space="preserve"> кількість </w:t>
      </w:r>
      <w:r w:rsidR="00DD72DB">
        <w:rPr>
          <w:rFonts w:ascii="Times New Roman" w:hAnsi="Times New Roman" w:cs="Times New Roman"/>
          <w:b/>
          <w:sz w:val="24"/>
          <w:szCs w:val="24"/>
          <w:lang w:val="uk-UA"/>
        </w:rPr>
        <w:t>послуг</w:t>
      </w:r>
      <w:r w:rsidR="00DD72DB" w:rsidRPr="00DD72DB">
        <w:rPr>
          <w:rFonts w:ascii="Times New Roman" w:hAnsi="Times New Roman" w:cs="Times New Roman"/>
          <w:b/>
          <w:sz w:val="24"/>
          <w:szCs w:val="24"/>
          <w:lang w:val="uk-UA"/>
        </w:rPr>
        <w:t xml:space="preserve"> з забезпечення харчування буфетною продукцією усіх учнів 1-4 клас</w:t>
      </w:r>
      <w:r w:rsidR="00AB72A6">
        <w:rPr>
          <w:rFonts w:ascii="Times New Roman" w:hAnsi="Times New Roman" w:cs="Times New Roman"/>
          <w:b/>
          <w:sz w:val="24"/>
          <w:szCs w:val="24"/>
          <w:lang w:val="uk-UA"/>
        </w:rPr>
        <w:t xml:space="preserve">ів та учнів </w:t>
      </w:r>
      <w:r w:rsidR="00DD72DB" w:rsidRPr="00DD72DB">
        <w:rPr>
          <w:rFonts w:ascii="Times New Roman" w:hAnsi="Times New Roman" w:cs="Times New Roman"/>
          <w:b/>
          <w:sz w:val="24"/>
          <w:szCs w:val="24"/>
          <w:lang w:val="uk-UA"/>
        </w:rPr>
        <w:t>5-11 класів</w:t>
      </w:r>
      <w:r w:rsidR="00AB72A6">
        <w:rPr>
          <w:rFonts w:ascii="Times New Roman" w:hAnsi="Times New Roman" w:cs="Times New Roman"/>
          <w:b/>
          <w:sz w:val="24"/>
          <w:szCs w:val="24"/>
          <w:lang w:val="uk-UA"/>
        </w:rPr>
        <w:t xml:space="preserve"> пільгових категорій</w:t>
      </w:r>
    </w:p>
    <w:p w:rsidR="00DD72DB" w:rsidRPr="00DD72DB" w:rsidRDefault="00DD72DB" w:rsidP="00DD72DB">
      <w:pPr>
        <w:tabs>
          <w:tab w:val="left" w:pos="3885"/>
        </w:tabs>
        <w:jc w:val="center"/>
        <w:rPr>
          <w:rFonts w:ascii="Times New Roman" w:hAnsi="Times New Roman" w:cs="Times New Roman"/>
          <w:b/>
          <w:sz w:val="24"/>
          <w:szCs w:val="24"/>
          <w:lang w:val="uk-UA"/>
        </w:rPr>
      </w:pPr>
      <w:r w:rsidRPr="00DD72DB">
        <w:rPr>
          <w:rFonts w:ascii="Times New Roman" w:hAnsi="Times New Roman" w:cs="Times New Roman"/>
          <w:b/>
          <w:sz w:val="24"/>
          <w:szCs w:val="24"/>
          <w:lang w:val="uk-UA"/>
        </w:rPr>
        <w:t>Гімназії № 3 Новоград-Волинської міської ради Житомирської області</w:t>
      </w:r>
    </w:p>
    <w:p w:rsidR="00380D12" w:rsidRPr="00AB72A6" w:rsidRDefault="00DD72DB" w:rsidP="00380D12">
      <w:pPr>
        <w:ind w:left="-720"/>
        <w:jc w:val="center"/>
        <w:rPr>
          <w:rFonts w:ascii="Times New Roman" w:hAnsi="Times New Roman"/>
          <w:b/>
          <w:sz w:val="24"/>
          <w:szCs w:val="24"/>
          <w:lang w:val="uk-UA"/>
        </w:rPr>
      </w:pPr>
      <w:r w:rsidRPr="00DD72DB">
        <w:rPr>
          <w:rFonts w:ascii="Times New Roman" w:hAnsi="Times New Roman"/>
          <w:b/>
          <w:bCs/>
          <w:sz w:val="24"/>
          <w:szCs w:val="24"/>
          <w:shd w:val="clear" w:color="auto" w:fill="FFFFFF"/>
          <w:lang w:val="uk-UA"/>
        </w:rPr>
        <w:t>(ДК 021:2015 - 55520000-1-Кейтерингові послуги)</w:t>
      </w:r>
    </w:p>
    <w:tbl>
      <w:tblPr>
        <w:tblpPr w:leftFromText="180" w:rightFromText="180" w:bottomFromText="160" w:vertAnchor="text" w:horzAnchor="margin" w:tblpXSpec="center" w:tblpY="416"/>
        <w:tblW w:w="7772"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9"/>
        <w:gridCol w:w="1134"/>
        <w:gridCol w:w="1985"/>
        <w:gridCol w:w="1277"/>
        <w:gridCol w:w="1417"/>
      </w:tblGrid>
      <w:tr w:rsidR="00CC00AB" w:rsidTr="0022391B">
        <w:trPr>
          <w:trHeight w:val="60"/>
          <w:tblCellSpacing w:w="0" w:type="dxa"/>
        </w:trPr>
        <w:tc>
          <w:tcPr>
            <w:tcW w:w="3093" w:type="dxa"/>
            <w:gridSpan w:val="2"/>
            <w:tcBorders>
              <w:top w:val="single" w:sz="4" w:space="0" w:color="auto"/>
              <w:left w:val="single" w:sz="4" w:space="0" w:color="auto"/>
              <w:bottom w:val="nil"/>
              <w:right w:val="single" w:sz="4" w:space="0" w:color="auto"/>
            </w:tcBorders>
            <w:vAlign w:val="center"/>
            <w:hideMark/>
          </w:tcPr>
          <w:p w:rsidR="00CC00AB" w:rsidRPr="00EA39FA" w:rsidRDefault="00CC00AB" w:rsidP="00DD72DB">
            <w:pPr>
              <w:spacing w:line="240" w:lineRule="auto"/>
              <w:rPr>
                <w:rFonts w:ascii="Times New Roman" w:cs="Times New Roman"/>
                <w:sz w:val="20"/>
                <w:szCs w:val="20"/>
                <w:lang w:val="uk-UA"/>
              </w:rPr>
            </w:pPr>
          </w:p>
        </w:tc>
        <w:tc>
          <w:tcPr>
            <w:tcW w:w="3262" w:type="dxa"/>
            <w:gridSpan w:val="2"/>
            <w:tcBorders>
              <w:top w:val="single" w:sz="4" w:space="0" w:color="auto"/>
              <w:left w:val="single" w:sz="4" w:space="0" w:color="auto"/>
              <w:bottom w:val="nil"/>
              <w:right w:val="single" w:sz="4" w:space="0" w:color="auto"/>
            </w:tcBorders>
            <w:vAlign w:val="center"/>
          </w:tcPr>
          <w:p w:rsidR="00CC00AB" w:rsidRDefault="00CC00AB" w:rsidP="00DD72DB">
            <w:pPr>
              <w:spacing w:line="240" w:lineRule="auto"/>
              <w:jc w:val="center"/>
              <w:rPr>
                <w:rFonts w:ascii="Times New Roman" w:eastAsia="Times New Roman" w:cs="Calibri"/>
                <w:b/>
                <w:bCs/>
                <w:sz w:val="20"/>
                <w:szCs w:val="20"/>
                <w:lang w:val="uk-UA"/>
              </w:rPr>
            </w:pP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CC00AB" w:rsidRPr="00FC5D32" w:rsidRDefault="00CC00AB" w:rsidP="00DD72DB">
            <w:pPr>
              <w:spacing w:line="240" w:lineRule="auto"/>
              <w:jc w:val="center"/>
              <w:rPr>
                <w:rFonts w:ascii="Times New Roman" w:eastAsia="Times New Roman" w:cs="Calibri"/>
                <w:b/>
                <w:bCs/>
                <w:sz w:val="20"/>
                <w:szCs w:val="20"/>
                <w:lang w:val="uk-UA"/>
              </w:rPr>
            </w:pPr>
          </w:p>
          <w:p w:rsidR="00CC00AB" w:rsidRDefault="00CC00AB" w:rsidP="00DD72DB">
            <w:pPr>
              <w:spacing w:line="240" w:lineRule="auto"/>
              <w:jc w:val="center"/>
              <w:rPr>
                <w:rFonts w:ascii="Times New Roman" w:eastAsia="Times New Roman" w:cs="Calibri"/>
                <w:b/>
                <w:bCs/>
                <w:sz w:val="20"/>
                <w:szCs w:val="20"/>
              </w:rPr>
            </w:pPr>
            <w:r>
              <w:rPr>
                <w:rFonts w:ascii="Times New Roman" w:eastAsia="Times New Roman"/>
                <w:b/>
                <w:bCs/>
                <w:sz w:val="20"/>
                <w:szCs w:val="20"/>
              </w:rPr>
              <w:t>Очікуванавартість</w:t>
            </w:r>
          </w:p>
        </w:tc>
      </w:tr>
      <w:tr w:rsidR="00CC00AB" w:rsidRPr="00AB72A6" w:rsidTr="0022391B">
        <w:trPr>
          <w:trHeight w:val="694"/>
          <w:tblCellSpacing w:w="0" w:type="dxa"/>
        </w:trPr>
        <w:tc>
          <w:tcPr>
            <w:tcW w:w="3093" w:type="dxa"/>
            <w:gridSpan w:val="2"/>
            <w:tcBorders>
              <w:top w:val="nil"/>
              <w:left w:val="single" w:sz="4" w:space="0" w:color="000000"/>
              <w:bottom w:val="single" w:sz="4" w:space="0" w:color="000000"/>
              <w:right w:val="single" w:sz="4" w:space="0" w:color="000000"/>
            </w:tcBorders>
            <w:vAlign w:val="center"/>
            <w:hideMark/>
          </w:tcPr>
          <w:p w:rsidR="00CC00AB" w:rsidRPr="00CC00AB" w:rsidRDefault="00CC00AB" w:rsidP="00DD72DB">
            <w:pPr>
              <w:spacing w:line="240" w:lineRule="auto"/>
              <w:jc w:val="center"/>
              <w:rPr>
                <w:rFonts w:ascii="Times New Roman" w:eastAsia="Times New Roman" w:cs="Calibri"/>
                <w:sz w:val="20"/>
                <w:szCs w:val="20"/>
                <w:lang w:val="uk-UA"/>
              </w:rPr>
            </w:pPr>
            <w:r>
              <w:rPr>
                <w:rFonts w:ascii="Times New Roman" w:eastAsia="Times New Roman"/>
                <w:sz w:val="20"/>
                <w:szCs w:val="20"/>
                <w:lang w:val="uk-UA"/>
              </w:rPr>
              <w:t>Всіу</w:t>
            </w:r>
            <w:r>
              <w:rPr>
                <w:rFonts w:ascii="Times New Roman" w:eastAsia="Times New Roman"/>
                <w:sz w:val="20"/>
                <w:szCs w:val="20"/>
              </w:rPr>
              <w:t>чні</w:t>
            </w:r>
            <w:r>
              <w:rPr>
                <w:rFonts w:ascii="Times New Roman" w:eastAsia="Times New Roman"/>
                <w:sz w:val="20"/>
                <w:szCs w:val="20"/>
              </w:rPr>
              <w:t xml:space="preserve"> 1-4 </w:t>
            </w:r>
            <w:r>
              <w:rPr>
                <w:rFonts w:ascii="Times New Roman" w:eastAsia="Times New Roman"/>
                <w:sz w:val="20"/>
                <w:szCs w:val="20"/>
              </w:rPr>
              <w:t>класів</w:t>
            </w:r>
            <w:r>
              <w:rPr>
                <w:rFonts w:ascii="Times New Roman" w:eastAsia="Times New Roman"/>
                <w:sz w:val="20"/>
                <w:szCs w:val="20"/>
                <w:lang w:val="uk-UA"/>
              </w:rPr>
              <w:t xml:space="preserve">, </w:t>
            </w:r>
            <w:r>
              <w:rPr>
                <w:rFonts w:ascii="Times New Roman" w:eastAsia="Times New Roman"/>
                <w:sz w:val="20"/>
                <w:szCs w:val="20"/>
                <w:lang w:val="uk-UA"/>
              </w:rPr>
              <w:t>щозабезпечуютьсяхарчуваннямбуфетноюпродукцією</w:t>
            </w:r>
          </w:p>
        </w:tc>
        <w:tc>
          <w:tcPr>
            <w:tcW w:w="3262" w:type="dxa"/>
            <w:gridSpan w:val="2"/>
            <w:tcBorders>
              <w:top w:val="nil"/>
              <w:left w:val="single" w:sz="4" w:space="0" w:color="auto"/>
              <w:bottom w:val="single" w:sz="4" w:space="0" w:color="000000"/>
              <w:right w:val="single" w:sz="4" w:space="0" w:color="000000"/>
            </w:tcBorders>
            <w:vAlign w:val="center"/>
          </w:tcPr>
          <w:p w:rsidR="00CC00AB" w:rsidRPr="00AB72A6" w:rsidRDefault="00CC00AB" w:rsidP="00DD72DB">
            <w:pPr>
              <w:spacing w:line="240" w:lineRule="auto"/>
              <w:jc w:val="center"/>
              <w:rPr>
                <w:rFonts w:ascii="Times New Roman" w:eastAsia="Times New Roman" w:cs="Calibri"/>
                <w:sz w:val="20"/>
                <w:szCs w:val="20"/>
                <w:lang w:val="uk-UA"/>
              </w:rPr>
            </w:pPr>
            <w:r w:rsidRPr="00AB72A6">
              <w:rPr>
                <w:rFonts w:ascii="Times New Roman" w:eastAsia="Times New Roman"/>
                <w:sz w:val="20"/>
                <w:szCs w:val="20"/>
                <w:lang w:val="uk-UA"/>
              </w:rPr>
              <w:t>Учні</w:t>
            </w:r>
            <w:r w:rsidRPr="00AB72A6">
              <w:rPr>
                <w:rFonts w:ascii="Times New Roman" w:eastAsia="Times New Roman"/>
                <w:sz w:val="20"/>
                <w:szCs w:val="20"/>
                <w:lang w:val="uk-UA"/>
              </w:rPr>
              <w:t xml:space="preserve"> 5-</w:t>
            </w:r>
            <w:r>
              <w:rPr>
                <w:rFonts w:ascii="Times New Roman" w:eastAsia="Times New Roman"/>
                <w:sz w:val="20"/>
                <w:szCs w:val="20"/>
                <w:lang w:val="uk-UA"/>
              </w:rPr>
              <w:t>11</w:t>
            </w:r>
            <w:r w:rsidRPr="00AB72A6">
              <w:rPr>
                <w:rFonts w:ascii="Times New Roman" w:eastAsia="Times New Roman"/>
                <w:sz w:val="20"/>
                <w:szCs w:val="20"/>
                <w:lang w:val="uk-UA"/>
              </w:rPr>
              <w:t>класівпільгових</w:t>
            </w:r>
          </w:p>
          <w:p w:rsidR="00CC00AB" w:rsidRPr="00AB72A6" w:rsidRDefault="00AB72A6" w:rsidP="00AB72A6">
            <w:pPr>
              <w:spacing w:line="240" w:lineRule="auto"/>
              <w:jc w:val="center"/>
              <w:rPr>
                <w:rFonts w:ascii="Times New Roman" w:eastAsia="Times New Roman" w:cs="Calibri"/>
                <w:b/>
                <w:bCs/>
                <w:sz w:val="20"/>
                <w:szCs w:val="20"/>
                <w:lang w:val="uk-UA"/>
              </w:rPr>
            </w:pPr>
            <w:r>
              <w:rPr>
                <w:rFonts w:ascii="Times New Roman" w:eastAsia="Times New Roman"/>
                <w:sz w:val="20"/>
                <w:szCs w:val="20"/>
                <w:lang w:val="uk-UA"/>
              </w:rPr>
              <w:t>к</w:t>
            </w:r>
            <w:r w:rsidR="00CC00AB" w:rsidRPr="00AB72A6">
              <w:rPr>
                <w:rFonts w:ascii="Times New Roman" w:eastAsia="Times New Roman"/>
                <w:sz w:val="20"/>
                <w:szCs w:val="20"/>
                <w:lang w:val="uk-UA"/>
              </w:rPr>
              <w:t>атегорій</w:t>
            </w:r>
            <w:r>
              <w:rPr>
                <w:rFonts w:ascii="Times New Roman" w:eastAsia="Times New Roman"/>
                <w:sz w:val="20"/>
                <w:szCs w:val="20"/>
                <w:lang w:val="uk-UA"/>
              </w:rPr>
              <w:t>щозабезпечуютьсяхарчуваннямбуфетноюпродукцією</w:t>
            </w: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CC00AB" w:rsidRPr="00AB72A6" w:rsidRDefault="00CC00AB" w:rsidP="00DD72DB">
            <w:pPr>
              <w:spacing w:line="240" w:lineRule="auto"/>
              <w:rPr>
                <w:rFonts w:ascii="Times New Roman" w:eastAsia="Times New Roman" w:cs="Calibri"/>
                <w:b/>
                <w:bCs/>
                <w:sz w:val="20"/>
                <w:szCs w:val="20"/>
                <w:lang w:val="uk-UA"/>
              </w:rPr>
            </w:pPr>
          </w:p>
        </w:tc>
      </w:tr>
      <w:tr w:rsidR="00DD72DB" w:rsidTr="0022391B">
        <w:trPr>
          <w:trHeight w:val="236"/>
          <w:tblCellSpacing w:w="0" w:type="dxa"/>
        </w:trPr>
        <w:tc>
          <w:tcPr>
            <w:tcW w:w="1959" w:type="dxa"/>
            <w:vMerge w:val="restart"/>
            <w:tcBorders>
              <w:top w:val="single" w:sz="4" w:space="0" w:color="000000"/>
              <w:left w:val="single" w:sz="4" w:space="0" w:color="000000"/>
              <w:bottom w:val="single" w:sz="4" w:space="0" w:color="000000"/>
              <w:right w:val="single" w:sz="4" w:space="0" w:color="000000"/>
            </w:tcBorders>
            <w:vAlign w:val="center"/>
            <w:hideMark/>
          </w:tcPr>
          <w:p w:rsidR="00DD72DB" w:rsidRPr="00083F76" w:rsidRDefault="00DD72DB" w:rsidP="00DD72DB">
            <w:pPr>
              <w:spacing w:line="240" w:lineRule="auto"/>
              <w:jc w:val="center"/>
              <w:rPr>
                <w:rFonts w:ascii="Times New Roman" w:eastAsia="Times New Roman" w:cs="Calibri"/>
                <w:sz w:val="20"/>
                <w:szCs w:val="20"/>
                <w:lang w:val="uk-UA"/>
              </w:rPr>
            </w:pPr>
            <w:r>
              <w:rPr>
                <w:rFonts w:ascii="Times New Roman" w:eastAsia="Times New Roman"/>
                <w:sz w:val="20"/>
                <w:szCs w:val="20"/>
              </w:rPr>
              <w:t>Кількість</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D72DB" w:rsidRDefault="00DD72DB" w:rsidP="00DD72DB">
            <w:pPr>
              <w:spacing w:line="240" w:lineRule="auto"/>
              <w:jc w:val="center"/>
              <w:rPr>
                <w:rFonts w:ascii="Times New Roman" w:eastAsia="Times New Roman"/>
                <w:sz w:val="20"/>
                <w:szCs w:val="20"/>
                <w:lang w:val="uk-UA"/>
              </w:rPr>
            </w:pPr>
            <w:r>
              <w:rPr>
                <w:rFonts w:ascii="Times New Roman" w:eastAsia="Times New Roman"/>
                <w:sz w:val="20"/>
                <w:szCs w:val="20"/>
              </w:rPr>
              <w:t>Грошова</w:t>
            </w:r>
          </w:p>
          <w:p w:rsidR="00DD72DB" w:rsidRDefault="00DD72DB" w:rsidP="00DD72DB">
            <w:pPr>
              <w:spacing w:line="240" w:lineRule="auto"/>
              <w:jc w:val="center"/>
              <w:rPr>
                <w:rFonts w:ascii="Times New Roman" w:eastAsia="Times New Roman" w:cs="Calibri"/>
                <w:sz w:val="20"/>
                <w:szCs w:val="20"/>
              </w:rPr>
            </w:pPr>
            <w:r>
              <w:rPr>
                <w:rFonts w:ascii="Times New Roman" w:eastAsia="Times New Roman"/>
                <w:sz w:val="20"/>
                <w:szCs w:val="20"/>
              </w:rPr>
              <w:t>норма</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hideMark/>
          </w:tcPr>
          <w:p w:rsidR="00DD72DB" w:rsidRPr="00083F76" w:rsidRDefault="00DD72DB" w:rsidP="00DD72DB">
            <w:pPr>
              <w:spacing w:line="240" w:lineRule="auto"/>
              <w:rPr>
                <w:rFonts w:ascii="Times New Roman" w:eastAsia="Times New Roman" w:cs="Calibri"/>
                <w:sz w:val="20"/>
                <w:szCs w:val="20"/>
                <w:lang w:val="uk-UA"/>
              </w:rPr>
            </w:pPr>
            <w:r>
              <w:rPr>
                <w:rFonts w:ascii="Times New Roman" w:eastAsia="Times New Roman"/>
                <w:sz w:val="20"/>
                <w:szCs w:val="20"/>
              </w:rPr>
              <w:t>Кількість</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DD72DB" w:rsidRDefault="00DD72DB" w:rsidP="00DD72DB">
            <w:pPr>
              <w:spacing w:line="240" w:lineRule="auto"/>
              <w:rPr>
                <w:rFonts w:ascii="Times New Roman" w:eastAsia="Times New Roman"/>
                <w:sz w:val="20"/>
                <w:szCs w:val="20"/>
                <w:lang w:val="uk-UA"/>
              </w:rPr>
            </w:pPr>
            <w:r>
              <w:rPr>
                <w:rFonts w:ascii="Times New Roman" w:eastAsia="Times New Roman"/>
                <w:sz w:val="20"/>
                <w:szCs w:val="20"/>
              </w:rPr>
              <w:t>Грошова</w:t>
            </w:r>
          </w:p>
          <w:p w:rsidR="00DD72DB" w:rsidRDefault="00DD72DB" w:rsidP="00DD72DB">
            <w:pPr>
              <w:spacing w:line="240" w:lineRule="auto"/>
              <w:rPr>
                <w:rFonts w:ascii="Times New Roman" w:eastAsia="Times New Roman" w:cs="Calibri"/>
                <w:sz w:val="20"/>
                <w:szCs w:val="20"/>
              </w:rPr>
            </w:pPr>
            <w:r>
              <w:rPr>
                <w:rFonts w:ascii="Times New Roman" w:eastAsia="Times New Roman"/>
                <w:sz w:val="20"/>
                <w:szCs w:val="20"/>
              </w:rPr>
              <w:t>норма</w:t>
            </w:r>
          </w:p>
        </w:tc>
        <w:tc>
          <w:tcPr>
            <w:tcW w:w="1417" w:type="dxa"/>
            <w:vMerge w:val="restart"/>
            <w:tcBorders>
              <w:top w:val="single" w:sz="4" w:space="0" w:color="000000"/>
              <w:left w:val="single" w:sz="4" w:space="0" w:color="000000"/>
              <w:right w:val="single" w:sz="4" w:space="0" w:color="000000"/>
            </w:tcBorders>
          </w:tcPr>
          <w:p w:rsidR="00DD72DB" w:rsidRPr="00FF3F3C" w:rsidRDefault="00DD72DB" w:rsidP="00DD72DB">
            <w:pPr>
              <w:spacing w:line="240" w:lineRule="auto"/>
              <w:rPr>
                <w:rFonts w:ascii="Times New Roman" w:eastAsia="Times New Roman" w:cs="Calibri"/>
                <w:sz w:val="20"/>
                <w:szCs w:val="20"/>
                <w:lang w:val="en-US"/>
              </w:rPr>
            </w:pPr>
          </w:p>
        </w:tc>
      </w:tr>
      <w:tr w:rsidR="00DD72DB" w:rsidTr="0022391B">
        <w:trPr>
          <w:trHeight w:val="325"/>
          <w:tblCellSpacing w:w="0" w:type="dxa"/>
        </w:trPr>
        <w:tc>
          <w:tcPr>
            <w:tcW w:w="1959" w:type="dxa"/>
            <w:vMerge/>
            <w:tcBorders>
              <w:top w:val="single" w:sz="4" w:space="0" w:color="000000"/>
              <w:left w:val="single" w:sz="4" w:space="0" w:color="000000"/>
              <w:bottom w:val="single" w:sz="4" w:space="0" w:color="000000"/>
              <w:right w:val="single" w:sz="4" w:space="0" w:color="000000"/>
            </w:tcBorders>
            <w:vAlign w:val="center"/>
            <w:hideMark/>
          </w:tcPr>
          <w:p w:rsidR="00DD72DB" w:rsidRDefault="00DD72DB" w:rsidP="00DD72DB">
            <w:pPr>
              <w:spacing w:line="240" w:lineRule="auto"/>
              <w:rPr>
                <w:rFonts w:ascii="Times New Roman" w:eastAsia="Times New Roman"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D72DB" w:rsidRPr="00CC00AB" w:rsidRDefault="00DD72DB" w:rsidP="00DD72DB">
            <w:pPr>
              <w:spacing w:line="240" w:lineRule="auto"/>
              <w:jc w:val="center"/>
              <w:rPr>
                <w:rFonts w:ascii="Times New Roman" w:eastAsia="Times New Roman" w:cs="Calibri"/>
                <w:sz w:val="20"/>
                <w:szCs w:val="20"/>
                <w:lang w:val="uk-UA"/>
              </w:rPr>
            </w:pPr>
            <w:r>
              <w:rPr>
                <w:rFonts w:ascii="Times New Roman" w:eastAsia="Times New Roman" w:cs="Calibri"/>
                <w:sz w:val="20"/>
                <w:szCs w:val="20"/>
                <w:lang w:val="uk-UA"/>
              </w:rPr>
              <w:t>Кількістьднів</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DD72DB" w:rsidRDefault="00DD72DB" w:rsidP="00DD72DB">
            <w:pPr>
              <w:spacing w:line="240" w:lineRule="auto"/>
              <w:rPr>
                <w:rFonts w:ascii="Times New Roman" w:eastAsia="Times New Roman" w:cs="Calibri"/>
                <w:sz w:val="20"/>
                <w:szCs w:val="20"/>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DD72DB" w:rsidRPr="00AE00BF" w:rsidRDefault="00DD72DB" w:rsidP="00DD72DB">
            <w:pPr>
              <w:spacing w:line="256" w:lineRule="auto"/>
              <w:jc w:val="center"/>
              <w:rPr>
                <w:rFonts w:ascii="Times New Roman" w:eastAsia="Times New Roman" w:cs="Calibri"/>
                <w:sz w:val="20"/>
                <w:szCs w:val="20"/>
                <w:lang w:val="uk-UA"/>
              </w:rPr>
            </w:pPr>
            <w:r>
              <w:rPr>
                <w:rFonts w:ascii="Times New Roman" w:eastAsia="Times New Roman" w:cs="Calibri"/>
                <w:sz w:val="20"/>
                <w:szCs w:val="20"/>
                <w:lang w:val="uk-UA"/>
              </w:rPr>
              <w:t>Кількістьднів</w:t>
            </w:r>
          </w:p>
        </w:tc>
        <w:tc>
          <w:tcPr>
            <w:tcW w:w="1417" w:type="dxa"/>
            <w:vMerge/>
            <w:tcBorders>
              <w:left w:val="single" w:sz="4" w:space="0" w:color="000000"/>
              <w:right w:val="single" w:sz="4" w:space="0" w:color="000000"/>
            </w:tcBorders>
            <w:vAlign w:val="center"/>
            <w:hideMark/>
          </w:tcPr>
          <w:p w:rsidR="00DD72DB" w:rsidRDefault="00DD72DB" w:rsidP="00DD72DB">
            <w:pPr>
              <w:spacing w:line="240" w:lineRule="auto"/>
              <w:rPr>
                <w:rFonts w:ascii="Times New Roman" w:eastAsia="Times New Roman" w:cs="Calibri"/>
                <w:sz w:val="20"/>
                <w:szCs w:val="20"/>
              </w:rPr>
            </w:pPr>
          </w:p>
        </w:tc>
      </w:tr>
      <w:tr w:rsidR="00DD72DB" w:rsidTr="0022391B">
        <w:trPr>
          <w:trHeight w:val="675"/>
          <w:tblCellSpacing w:w="0" w:type="dxa"/>
        </w:trPr>
        <w:tc>
          <w:tcPr>
            <w:tcW w:w="1959" w:type="dxa"/>
            <w:vMerge/>
            <w:tcBorders>
              <w:top w:val="single" w:sz="4" w:space="0" w:color="000000"/>
              <w:left w:val="single" w:sz="4" w:space="0" w:color="000000"/>
              <w:bottom w:val="single" w:sz="4" w:space="0" w:color="000000"/>
              <w:right w:val="single" w:sz="4" w:space="0" w:color="000000"/>
            </w:tcBorders>
            <w:vAlign w:val="center"/>
            <w:hideMark/>
          </w:tcPr>
          <w:p w:rsidR="00DD72DB" w:rsidRDefault="00DD72DB" w:rsidP="00DD72DB">
            <w:pPr>
              <w:spacing w:line="240" w:lineRule="auto"/>
              <w:rPr>
                <w:rFonts w:ascii="Times New Roman" w:eastAsia="Times New Roman"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D72DB" w:rsidRDefault="00DD72DB" w:rsidP="00DD72DB">
            <w:pPr>
              <w:spacing w:line="240" w:lineRule="auto"/>
              <w:jc w:val="center"/>
              <w:rPr>
                <w:rFonts w:ascii="Times New Roman" w:eastAsia="Times New Roman" w:cs="Calibri"/>
                <w:sz w:val="20"/>
                <w:szCs w:val="20"/>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DD72DB" w:rsidRDefault="00DD72DB" w:rsidP="00DD72DB">
            <w:pPr>
              <w:spacing w:line="240" w:lineRule="auto"/>
              <w:rPr>
                <w:rFonts w:ascii="Times New Roman" w:eastAsia="Times New Roman" w:cs="Calibri"/>
                <w:sz w:val="20"/>
                <w:szCs w:val="20"/>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DD72DB" w:rsidRDefault="00DD72DB" w:rsidP="00DD72DB">
            <w:pPr>
              <w:spacing w:line="256" w:lineRule="auto"/>
              <w:rPr>
                <w:rFonts w:ascii="Times New Roman" w:eastAsia="Times New Roman" w:cs="Calibri"/>
                <w:sz w:val="20"/>
                <w:szCs w:val="20"/>
              </w:rPr>
            </w:pPr>
          </w:p>
        </w:tc>
        <w:tc>
          <w:tcPr>
            <w:tcW w:w="1417" w:type="dxa"/>
            <w:vMerge/>
            <w:tcBorders>
              <w:left w:val="single" w:sz="4" w:space="0" w:color="000000"/>
              <w:right w:val="single" w:sz="4" w:space="0" w:color="000000"/>
            </w:tcBorders>
            <w:vAlign w:val="center"/>
            <w:hideMark/>
          </w:tcPr>
          <w:p w:rsidR="00DD72DB" w:rsidRDefault="00DD72DB" w:rsidP="00DD72DB">
            <w:pPr>
              <w:spacing w:line="240" w:lineRule="auto"/>
              <w:rPr>
                <w:rFonts w:ascii="Times New Roman" w:eastAsia="Times New Roman" w:cs="Calibri"/>
                <w:sz w:val="20"/>
                <w:szCs w:val="20"/>
              </w:rPr>
            </w:pPr>
          </w:p>
        </w:tc>
      </w:tr>
      <w:tr w:rsidR="00DD72DB" w:rsidTr="0022391B">
        <w:trPr>
          <w:trHeight w:val="315"/>
          <w:tblCellSpacing w:w="0" w:type="dxa"/>
        </w:trPr>
        <w:tc>
          <w:tcPr>
            <w:tcW w:w="1959" w:type="dxa"/>
            <w:vMerge w:val="restart"/>
            <w:tcBorders>
              <w:top w:val="single" w:sz="4" w:space="0" w:color="000000"/>
              <w:left w:val="single" w:sz="4" w:space="0" w:color="000000"/>
              <w:right w:val="single" w:sz="4" w:space="0" w:color="000000"/>
            </w:tcBorders>
            <w:vAlign w:val="center"/>
            <w:hideMark/>
          </w:tcPr>
          <w:p w:rsidR="00DD72DB" w:rsidRPr="00083F76" w:rsidRDefault="00DD72DB" w:rsidP="00DD72DB">
            <w:pPr>
              <w:spacing w:line="240" w:lineRule="auto"/>
              <w:rPr>
                <w:rFonts w:ascii="Times New Roman" w:eastAsia="Times New Roman" w:cs="Calibri"/>
                <w:sz w:val="20"/>
                <w:szCs w:val="20"/>
                <w:lang w:val="uk-UA"/>
              </w:rPr>
            </w:pPr>
            <w:r>
              <w:rPr>
                <w:rFonts w:ascii="Times New Roman" w:eastAsia="Times New Roman" w:cs="Calibri"/>
                <w:sz w:val="20"/>
                <w:szCs w:val="20"/>
                <w:lang w:val="uk-UA"/>
              </w:rPr>
              <w:t>1</w:t>
            </w:r>
            <w:r w:rsidR="00F04C2F">
              <w:rPr>
                <w:rFonts w:ascii="Times New Roman" w:eastAsia="Times New Roman" w:cs="Calibri"/>
                <w:sz w:val="20"/>
                <w:szCs w:val="20"/>
                <w:lang w:val="uk-UA"/>
              </w:rPr>
              <w:t>70</w:t>
            </w:r>
          </w:p>
        </w:tc>
        <w:tc>
          <w:tcPr>
            <w:tcW w:w="1134" w:type="dxa"/>
            <w:tcBorders>
              <w:top w:val="single" w:sz="4" w:space="0" w:color="000000"/>
              <w:left w:val="single" w:sz="4" w:space="0" w:color="000000"/>
              <w:bottom w:val="single" w:sz="8" w:space="0" w:color="auto"/>
              <w:right w:val="single" w:sz="4" w:space="0" w:color="000000"/>
            </w:tcBorders>
            <w:vAlign w:val="center"/>
            <w:hideMark/>
          </w:tcPr>
          <w:p w:rsidR="00DD72DB" w:rsidRDefault="00DD72DB" w:rsidP="00DD72DB">
            <w:pPr>
              <w:spacing w:line="240" w:lineRule="auto"/>
              <w:jc w:val="center"/>
              <w:rPr>
                <w:rFonts w:ascii="Times New Roman" w:eastAsia="Times New Roman"/>
                <w:sz w:val="20"/>
                <w:szCs w:val="20"/>
                <w:lang w:val="uk-UA"/>
              </w:rPr>
            </w:pPr>
            <w:r>
              <w:rPr>
                <w:rFonts w:ascii="Times New Roman" w:eastAsia="Times New Roman"/>
                <w:sz w:val="20"/>
                <w:szCs w:val="20"/>
                <w:lang w:val="uk-UA"/>
              </w:rPr>
              <w:t>31,62</w:t>
            </w:r>
          </w:p>
          <w:p w:rsidR="00DD72DB" w:rsidRPr="00083F76" w:rsidRDefault="00DD72DB" w:rsidP="00DD72DB">
            <w:pPr>
              <w:spacing w:line="240" w:lineRule="auto"/>
              <w:jc w:val="center"/>
              <w:rPr>
                <w:rFonts w:ascii="Times New Roman" w:eastAsia="Times New Roman" w:cs="Calibri"/>
                <w:sz w:val="20"/>
                <w:szCs w:val="20"/>
                <w:lang w:val="uk-UA"/>
              </w:rPr>
            </w:pPr>
          </w:p>
        </w:tc>
        <w:tc>
          <w:tcPr>
            <w:tcW w:w="1985" w:type="dxa"/>
            <w:vMerge w:val="restart"/>
            <w:tcBorders>
              <w:top w:val="single" w:sz="4" w:space="0" w:color="000000"/>
              <w:left w:val="single" w:sz="4" w:space="0" w:color="000000"/>
              <w:right w:val="single" w:sz="4" w:space="0" w:color="000000"/>
            </w:tcBorders>
            <w:vAlign w:val="center"/>
            <w:hideMark/>
          </w:tcPr>
          <w:p w:rsidR="00DD72DB" w:rsidRPr="00083F76" w:rsidRDefault="009B66D2" w:rsidP="00DD72DB">
            <w:pPr>
              <w:spacing w:line="256" w:lineRule="auto"/>
              <w:rPr>
                <w:rFonts w:ascii="Times New Roman" w:eastAsia="Times New Roman" w:cs="Calibri"/>
                <w:sz w:val="20"/>
                <w:szCs w:val="20"/>
                <w:lang w:val="uk-UA"/>
              </w:rPr>
            </w:pPr>
            <w:r>
              <w:rPr>
                <w:rFonts w:ascii="Times New Roman" w:eastAsia="Times New Roman" w:cs="Calibri"/>
                <w:sz w:val="20"/>
                <w:szCs w:val="20"/>
                <w:lang w:val="uk-UA"/>
              </w:rPr>
              <w:t>7</w:t>
            </w:r>
            <w:r w:rsidR="0022391B">
              <w:rPr>
                <w:rFonts w:ascii="Times New Roman" w:eastAsia="Times New Roman" w:cs="Calibri"/>
                <w:sz w:val="20"/>
                <w:szCs w:val="20"/>
                <w:lang w:val="uk-UA"/>
              </w:rPr>
              <w:t>4</w:t>
            </w:r>
          </w:p>
        </w:tc>
        <w:tc>
          <w:tcPr>
            <w:tcW w:w="1277" w:type="dxa"/>
            <w:tcBorders>
              <w:top w:val="single" w:sz="4" w:space="0" w:color="000000"/>
              <w:left w:val="single" w:sz="4" w:space="0" w:color="000000"/>
              <w:bottom w:val="single" w:sz="8" w:space="0" w:color="auto"/>
              <w:right w:val="single" w:sz="4" w:space="0" w:color="000000"/>
            </w:tcBorders>
            <w:vAlign w:val="center"/>
            <w:hideMark/>
          </w:tcPr>
          <w:p w:rsidR="00DD72DB" w:rsidRPr="00083F76" w:rsidRDefault="00DD72DB" w:rsidP="00DD72DB">
            <w:pPr>
              <w:spacing w:line="256" w:lineRule="auto"/>
              <w:jc w:val="center"/>
              <w:rPr>
                <w:rFonts w:ascii="Times New Roman" w:eastAsia="Times New Roman" w:cs="Calibri"/>
                <w:sz w:val="20"/>
                <w:szCs w:val="20"/>
                <w:lang w:val="uk-UA"/>
              </w:rPr>
            </w:pPr>
            <w:r>
              <w:rPr>
                <w:rFonts w:ascii="Times New Roman" w:eastAsia="Times New Roman"/>
                <w:sz w:val="20"/>
                <w:szCs w:val="20"/>
                <w:lang w:val="uk-UA"/>
              </w:rPr>
              <w:t>31,62</w:t>
            </w:r>
          </w:p>
        </w:tc>
        <w:tc>
          <w:tcPr>
            <w:tcW w:w="1417" w:type="dxa"/>
            <w:vMerge/>
            <w:tcBorders>
              <w:left w:val="single" w:sz="4" w:space="0" w:color="000000"/>
              <w:right w:val="single" w:sz="4" w:space="0" w:color="000000"/>
            </w:tcBorders>
            <w:vAlign w:val="center"/>
            <w:hideMark/>
          </w:tcPr>
          <w:p w:rsidR="00DD72DB" w:rsidRDefault="00DD72DB" w:rsidP="00DD72DB">
            <w:pPr>
              <w:spacing w:line="240" w:lineRule="auto"/>
              <w:rPr>
                <w:rFonts w:ascii="Times New Roman" w:eastAsia="Times New Roman" w:cs="Calibri"/>
                <w:sz w:val="20"/>
                <w:szCs w:val="20"/>
              </w:rPr>
            </w:pPr>
          </w:p>
        </w:tc>
      </w:tr>
      <w:tr w:rsidR="00DD72DB" w:rsidTr="0022391B">
        <w:trPr>
          <w:trHeight w:val="360"/>
          <w:tblCellSpacing w:w="0" w:type="dxa"/>
        </w:trPr>
        <w:tc>
          <w:tcPr>
            <w:tcW w:w="1959" w:type="dxa"/>
            <w:vMerge/>
            <w:tcBorders>
              <w:left w:val="single" w:sz="4" w:space="0" w:color="000000"/>
              <w:bottom w:val="single" w:sz="4" w:space="0" w:color="000000"/>
              <w:right w:val="single" w:sz="4" w:space="0" w:color="000000"/>
            </w:tcBorders>
            <w:vAlign w:val="center"/>
            <w:hideMark/>
          </w:tcPr>
          <w:p w:rsidR="00DD72DB" w:rsidRDefault="00DD72DB" w:rsidP="00DD72DB">
            <w:pPr>
              <w:spacing w:line="240" w:lineRule="auto"/>
              <w:rPr>
                <w:rFonts w:ascii="Times New Roman" w:eastAsia="Times New Roman" w:cs="Calibri"/>
                <w:sz w:val="20"/>
                <w:szCs w:val="20"/>
                <w:lang w:val="uk-UA"/>
              </w:rPr>
            </w:pPr>
          </w:p>
        </w:tc>
        <w:tc>
          <w:tcPr>
            <w:tcW w:w="1134" w:type="dxa"/>
            <w:tcBorders>
              <w:top w:val="single" w:sz="8" w:space="0" w:color="auto"/>
              <w:left w:val="single" w:sz="4" w:space="0" w:color="000000"/>
              <w:bottom w:val="single" w:sz="4" w:space="0" w:color="000000"/>
              <w:right w:val="single" w:sz="4" w:space="0" w:color="000000"/>
            </w:tcBorders>
            <w:vAlign w:val="center"/>
            <w:hideMark/>
          </w:tcPr>
          <w:p w:rsidR="00DD72DB" w:rsidRDefault="0022391B" w:rsidP="00DD72DB">
            <w:pPr>
              <w:spacing w:line="240" w:lineRule="auto"/>
              <w:jc w:val="center"/>
              <w:rPr>
                <w:rFonts w:ascii="Times New Roman" w:eastAsia="Times New Roman"/>
                <w:sz w:val="20"/>
                <w:szCs w:val="20"/>
                <w:lang w:val="uk-UA"/>
              </w:rPr>
            </w:pPr>
            <w:r>
              <w:rPr>
                <w:rFonts w:ascii="Times New Roman" w:eastAsia="Times New Roman"/>
                <w:sz w:val="20"/>
                <w:szCs w:val="20"/>
                <w:lang w:val="uk-UA"/>
              </w:rPr>
              <w:t>81</w:t>
            </w:r>
          </w:p>
        </w:tc>
        <w:tc>
          <w:tcPr>
            <w:tcW w:w="1985" w:type="dxa"/>
            <w:vMerge/>
            <w:tcBorders>
              <w:left w:val="single" w:sz="4" w:space="0" w:color="000000"/>
              <w:bottom w:val="single" w:sz="4" w:space="0" w:color="000000"/>
              <w:right w:val="single" w:sz="4" w:space="0" w:color="000000"/>
            </w:tcBorders>
            <w:vAlign w:val="center"/>
            <w:hideMark/>
          </w:tcPr>
          <w:p w:rsidR="00DD72DB" w:rsidRDefault="00DD72DB" w:rsidP="00DD72DB">
            <w:pPr>
              <w:spacing w:line="256" w:lineRule="auto"/>
              <w:rPr>
                <w:rFonts w:ascii="Times New Roman" w:eastAsia="Times New Roman" w:cs="Calibri"/>
                <w:sz w:val="20"/>
                <w:szCs w:val="20"/>
                <w:lang w:val="uk-UA"/>
              </w:rPr>
            </w:pPr>
          </w:p>
        </w:tc>
        <w:tc>
          <w:tcPr>
            <w:tcW w:w="1277" w:type="dxa"/>
            <w:tcBorders>
              <w:top w:val="single" w:sz="8" w:space="0" w:color="auto"/>
              <w:left w:val="single" w:sz="4" w:space="0" w:color="000000"/>
              <w:bottom w:val="single" w:sz="4" w:space="0" w:color="000000"/>
              <w:right w:val="single" w:sz="4" w:space="0" w:color="000000"/>
            </w:tcBorders>
            <w:vAlign w:val="center"/>
            <w:hideMark/>
          </w:tcPr>
          <w:p w:rsidR="00DD72DB" w:rsidRDefault="0022391B" w:rsidP="00DD72DB">
            <w:pPr>
              <w:spacing w:line="256" w:lineRule="auto"/>
              <w:rPr>
                <w:rFonts w:ascii="Times New Roman" w:eastAsia="Times New Roman"/>
                <w:sz w:val="20"/>
                <w:szCs w:val="20"/>
                <w:lang w:val="uk-UA"/>
              </w:rPr>
            </w:pPr>
            <w:r>
              <w:rPr>
                <w:rFonts w:ascii="Times New Roman" w:eastAsia="Times New Roman"/>
                <w:sz w:val="20"/>
                <w:szCs w:val="20"/>
                <w:lang w:val="uk-UA"/>
              </w:rPr>
              <w:t>81</w:t>
            </w:r>
          </w:p>
        </w:tc>
        <w:tc>
          <w:tcPr>
            <w:tcW w:w="1417" w:type="dxa"/>
            <w:vMerge/>
            <w:tcBorders>
              <w:left w:val="single" w:sz="4" w:space="0" w:color="000000"/>
              <w:bottom w:val="single" w:sz="4" w:space="0" w:color="000000"/>
              <w:right w:val="single" w:sz="4" w:space="0" w:color="000000"/>
            </w:tcBorders>
            <w:vAlign w:val="center"/>
            <w:hideMark/>
          </w:tcPr>
          <w:p w:rsidR="00DD72DB" w:rsidRDefault="00DD72DB" w:rsidP="00DD72DB">
            <w:pPr>
              <w:spacing w:line="240" w:lineRule="auto"/>
              <w:rPr>
                <w:rFonts w:ascii="Times New Roman" w:eastAsia="Times New Roman" w:cs="Calibri"/>
                <w:sz w:val="20"/>
                <w:szCs w:val="20"/>
              </w:rPr>
            </w:pPr>
          </w:p>
        </w:tc>
      </w:tr>
      <w:tr w:rsidR="00CC00AB" w:rsidTr="0022391B">
        <w:trPr>
          <w:trHeight w:val="269"/>
          <w:tblCellSpacing w:w="0" w:type="dxa"/>
        </w:trPr>
        <w:tc>
          <w:tcPr>
            <w:tcW w:w="1959" w:type="dxa"/>
            <w:tcBorders>
              <w:top w:val="single" w:sz="4" w:space="0" w:color="000000"/>
              <w:left w:val="single" w:sz="4" w:space="0" w:color="000000"/>
              <w:bottom w:val="single" w:sz="4" w:space="0" w:color="000000"/>
              <w:right w:val="single" w:sz="4" w:space="0" w:color="000000"/>
            </w:tcBorders>
            <w:vAlign w:val="center"/>
            <w:hideMark/>
          </w:tcPr>
          <w:p w:rsidR="00CC00AB" w:rsidRDefault="00CC00AB" w:rsidP="00DD72DB">
            <w:pPr>
              <w:spacing w:line="240" w:lineRule="auto"/>
              <w:jc w:val="center"/>
              <w:rPr>
                <w:rFonts w:ascii="Times New Roman" w:eastAsia="Times New Roman" w:cs="Calibri"/>
                <w:sz w:val="20"/>
                <w:szCs w:val="20"/>
              </w:rPr>
            </w:pPr>
            <w:r>
              <w:rPr>
                <w:rFonts w:ascii="Times New Roman" w:eastAsia="Times New Roman"/>
                <w:sz w:val="20"/>
                <w:szCs w:val="20"/>
                <w:lang w:val="uk-UA"/>
              </w:rPr>
              <w:t>Всіу</w:t>
            </w:r>
            <w:r>
              <w:rPr>
                <w:rFonts w:ascii="Times New Roman" w:eastAsia="Times New Roman"/>
                <w:sz w:val="20"/>
                <w:szCs w:val="20"/>
              </w:rPr>
              <w:t>чні</w:t>
            </w:r>
            <w:r>
              <w:rPr>
                <w:rFonts w:ascii="Times New Roman" w:eastAsia="Times New Roman"/>
                <w:sz w:val="20"/>
                <w:szCs w:val="20"/>
              </w:rPr>
              <w:t xml:space="preserve"> 1-4 </w:t>
            </w:r>
            <w:r>
              <w:rPr>
                <w:rFonts w:ascii="Times New Roman" w:eastAsia="Times New Roman"/>
                <w:sz w:val="20"/>
                <w:szCs w:val="20"/>
              </w:rPr>
              <w:t>класів </w:t>
            </w:r>
            <w:r>
              <w:rPr>
                <w:rFonts w:ascii="Times New Roman" w:eastAsia="Times New Roman"/>
                <w:sz w:val="20"/>
                <w:szCs w:val="20"/>
              </w:rPr>
              <w:t xml:space="preserve"> (</w:t>
            </w:r>
            <w:r>
              <w:rPr>
                <w:rFonts w:ascii="Times New Roman" w:eastAsia="Times New Roman"/>
                <w:sz w:val="20"/>
                <w:szCs w:val="20"/>
              </w:rPr>
              <w:t>грн</w:t>
            </w:r>
            <w:r>
              <w:rPr>
                <w:rFonts w:ascii="Times New Roman" w:eastAsia="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C00AB" w:rsidRDefault="0022391B" w:rsidP="00DD72DB">
            <w:pPr>
              <w:spacing w:line="240" w:lineRule="auto"/>
              <w:rPr>
                <w:rFonts w:ascii="Times New Roman" w:eastAsia="Times New Roman" w:cs="Calibri"/>
                <w:sz w:val="20"/>
                <w:szCs w:val="20"/>
              </w:rPr>
            </w:pPr>
            <w:r>
              <w:rPr>
                <w:rFonts w:ascii="Times New Roman" w:eastAsia="Times New Roman"/>
                <w:sz w:val="20"/>
                <w:szCs w:val="20"/>
                <w:lang w:val="uk-UA"/>
              </w:rPr>
              <w:t>435407,40</w:t>
            </w:r>
            <w:r w:rsidR="00CC00AB">
              <w:rPr>
                <w:rFonts w:ascii="Times New Roman" w:eastAsia="Times New Roman"/>
                <w:sz w:val="20"/>
                <w:szCs w:val="20"/>
              </w:rPr>
              <w:t>грн</w:t>
            </w:r>
            <w:r w:rsidR="00CC00AB">
              <w:rPr>
                <w:rFonts w:ascii="Times New Roman" w:eastAsia="Times New Roman"/>
                <w:sz w:val="20"/>
                <w:szCs w:val="20"/>
              </w:rPr>
              <w:t>.</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CC00AB" w:rsidRDefault="00CC00AB" w:rsidP="00DD72DB">
            <w:pPr>
              <w:spacing w:line="240" w:lineRule="auto"/>
              <w:jc w:val="center"/>
              <w:rPr>
                <w:rFonts w:ascii="Times New Roman" w:eastAsia="Times New Roman" w:cs="Calibri"/>
                <w:b/>
                <w:bCs/>
                <w:sz w:val="20"/>
                <w:szCs w:val="20"/>
              </w:rPr>
            </w:pPr>
            <w:r>
              <w:rPr>
                <w:rFonts w:ascii="Times New Roman" w:eastAsia="Times New Roman"/>
                <w:sz w:val="20"/>
                <w:szCs w:val="20"/>
              </w:rPr>
              <w:t>Учні</w:t>
            </w:r>
            <w:r>
              <w:rPr>
                <w:rFonts w:ascii="Times New Roman" w:eastAsia="Times New Roman"/>
                <w:sz w:val="20"/>
                <w:szCs w:val="20"/>
              </w:rPr>
              <w:t xml:space="preserve"> 5-</w:t>
            </w:r>
            <w:r>
              <w:rPr>
                <w:rFonts w:ascii="Times New Roman" w:eastAsia="Times New Roman"/>
                <w:sz w:val="20"/>
                <w:szCs w:val="20"/>
                <w:lang w:val="uk-UA"/>
              </w:rPr>
              <w:t>11</w:t>
            </w:r>
            <w:r>
              <w:rPr>
                <w:rFonts w:ascii="Times New Roman" w:eastAsia="Times New Roman"/>
                <w:sz w:val="20"/>
                <w:szCs w:val="20"/>
              </w:rPr>
              <w:t>класів пільговихкатегорій</w:t>
            </w:r>
            <w:r>
              <w:rPr>
                <w:rFonts w:ascii="Times New Roman" w:eastAsia="Times New Roman"/>
                <w:sz w:val="20"/>
                <w:szCs w:val="20"/>
              </w:rPr>
              <w:t xml:space="preserve"> (</w:t>
            </w:r>
            <w:r>
              <w:rPr>
                <w:rFonts w:ascii="Times New Roman" w:eastAsia="Times New Roman"/>
                <w:sz w:val="20"/>
                <w:szCs w:val="20"/>
              </w:rPr>
              <w:t>грн</w:t>
            </w:r>
            <w:r>
              <w:rPr>
                <w:rFonts w:ascii="Times New Roman" w:eastAsia="Times New Roman"/>
                <w:sz w:val="20"/>
                <w:szCs w:val="20"/>
              </w:rPr>
              <w:t>.)</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CC00AB" w:rsidRPr="009A095C" w:rsidRDefault="0022391B" w:rsidP="00DD72DB">
            <w:pPr>
              <w:spacing w:line="240" w:lineRule="auto"/>
              <w:jc w:val="center"/>
              <w:rPr>
                <w:rFonts w:ascii="Times New Roman" w:eastAsia="Times New Roman" w:cs="Calibri"/>
                <w:b/>
                <w:bCs/>
                <w:sz w:val="20"/>
                <w:szCs w:val="20"/>
                <w:lang w:val="uk-UA"/>
              </w:rPr>
            </w:pPr>
            <w:r>
              <w:rPr>
                <w:rFonts w:ascii="Times New Roman" w:eastAsia="Times New Roman"/>
                <w:sz w:val="20"/>
                <w:szCs w:val="20"/>
                <w:lang w:val="uk-UA"/>
              </w:rPr>
              <w:t xml:space="preserve">1879530,28 </w:t>
            </w:r>
            <w:r w:rsidR="00B12373">
              <w:rPr>
                <w:rFonts w:ascii="Times New Roman" w:eastAsia="Times New Roman"/>
                <w:sz w:val="20"/>
                <w:szCs w:val="20"/>
                <w:lang w:val="uk-UA"/>
              </w:rPr>
              <w:t>грн</w:t>
            </w:r>
            <w:r w:rsidR="009A095C">
              <w:rPr>
                <w:rFonts w:ascii="Times New Roman" w:eastAsia="Times New Roman"/>
                <w:sz w:val="20"/>
                <w:szCs w:val="20"/>
                <w:lang w:val="uk-UA"/>
              </w:rPr>
              <w:t>.</w:t>
            </w:r>
          </w:p>
        </w:tc>
        <w:tc>
          <w:tcPr>
            <w:tcW w:w="1417" w:type="dxa"/>
            <w:tcBorders>
              <w:top w:val="single" w:sz="4" w:space="0" w:color="000000"/>
              <w:left w:val="single" w:sz="4" w:space="0" w:color="000000"/>
              <w:bottom w:val="single" w:sz="4" w:space="0" w:color="000000"/>
              <w:right w:val="single" w:sz="4" w:space="0" w:color="000000"/>
            </w:tcBorders>
            <w:hideMark/>
          </w:tcPr>
          <w:p w:rsidR="00CC00AB" w:rsidRPr="00DD72DB" w:rsidRDefault="0022391B" w:rsidP="009A095C">
            <w:pPr>
              <w:spacing w:line="240" w:lineRule="auto"/>
              <w:jc w:val="center"/>
              <w:rPr>
                <w:rFonts w:ascii="Times New Roman" w:eastAsia="Times New Roman" w:cs="Calibri"/>
                <w:b/>
                <w:bCs/>
                <w:sz w:val="20"/>
                <w:szCs w:val="20"/>
                <w:lang w:val="uk-UA"/>
              </w:rPr>
            </w:pPr>
            <w:r>
              <w:rPr>
                <w:rFonts w:ascii="Times New Roman" w:eastAsia="Times New Roman"/>
                <w:b/>
                <w:bCs/>
                <w:sz w:val="20"/>
                <w:szCs w:val="20"/>
                <w:lang w:val="uk-UA"/>
              </w:rPr>
              <w:t>624937,68</w:t>
            </w:r>
            <w:r w:rsidR="009A095C">
              <w:rPr>
                <w:rFonts w:ascii="Times New Roman" w:eastAsia="Times New Roman"/>
                <w:b/>
                <w:bCs/>
                <w:sz w:val="20"/>
                <w:szCs w:val="20"/>
                <w:lang w:val="uk-UA"/>
              </w:rPr>
              <w:t>грн</w:t>
            </w:r>
            <w:r w:rsidR="009A095C">
              <w:rPr>
                <w:rFonts w:ascii="Times New Roman" w:eastAsia="Times New Roman"/>
                <w:b/>
                <w:bCs/>
                <w:sz w:val="20"/>
                <w:szCs w:val="20"/>
                <w:lang w:val="uk-UA"/>
              </w:rPr>
              <w:t>.</w:t>
            </w:r>
          </w:p>
        </w:tc>
      </w:tr>
    </w:tbl>
    <w:p w:rsidR="00F47BFA" w:rsidRPr="002C397F" w:rsidRDefault="00F47BFA" w:rsidP="00F47BFA">
      <w:pPr>
        <w:widowControl w:val="0"/>
        <w:spacing w:line="240" w:lineRule="auto"/>
        <w:jc w:val="center"/>
        <w:rPr>
          <w:rFonts w:ascii="Times New Roman" w:eastAsia="Courier New" w:hAnsi="Times New Roman" w:cs="Times New Roman"/>
          <w:b/>
          <w:sz w:val="24"/>
          <w:szCs w:val="24"/>
          <w:lang w:val="uk-UA"/>
        </w:rPr>
      </w:pPr>
    </w:p>
    <w:p w:rsidR="00F47BFA" w:rsidRDefault="00F47BFA" w:rsidP="00F47BFA">
      <w:pPr>
        <w:pStyle w:val="28"/>
        <w:shd w:val="clear" w:color="auto" w:fill="auto"/>
        <w:tabs>
          <w:tab w:val="left" w:pos="1058"/>
        </w:tabs>
        <w:spacing w:after="0" w:line="240" w:lineRule="auto"/>
        <w:jc w:val="both"/>
        <w:rPr>
          <w:lang w:eastAsia="ru-RU"/>
        </w:rPr>
      </w:pPr>
    </w:p>
    <w:p w:rsidR="00F47BFA" w:rsidRPr="00CF1C4A" w:rsidRDefault="00F47BFA" w:rsidP="00F47BFA">
      <w:pPr>
        <w:pStyle w:val="aff6"/>
        <w:rPr>
          <w:rFonts w:ascii="Times New Roman" w:hAnsi="Times New Roman" w:cs="Times New Roman"/>
        </w:rPr>
      </w:pPr>
      <w:r>
        <w:rPr>
          <w:rFonts w:ascii="Times New Roman" w:hAnsi="Times New Roman" w:cs="Times New Roman"/>
        </w:rPr>
        <w:t>П</w:t>
      </w:r>
      <w:r w:rsidRPr="006C3508">
        <w:rPr>
          <w:rFonts w:ascii="Times New Roman" w:hAnsi="Times New Roman"/>
          <w:shd w:val="clear" w:color="auto" w:fill="FFFFFF"/>
        </w:rPr>
        <w:t>ерелік харчових продуктів, які забо</w:t>
      </w:r>
      <w:r>
        <w:rPr>
          <w:rFonts w:ascii="Times New Roman" w:hAnsi="Times New Roman"/>
          <w:shd w:val="clear" w:color="auto" w:fill="FFFFFF"/>
        </w:rPr>
        <w:t xml:space="preserve">ронено реалізовувати в складі послуг з </w:t>
      </w:r>
      <w:r w:rsidR="00B12373">
        <w:rPr>
          <w:rFonts w:ascii="Times New Roman" w:hAnsi="Times New Roman"/>
          <w:shd w:val="clear" w:color="auto" w:fill="FFFFFF"/>
        </w:rPr>
        <w:t xml:space="preserve">забезпечення харчування </w:t>
      </w:r>
      <w:r>
        <w:rPr>
          <w:rFonts w:ascii="Times New Roman" w:hAnsi="Times New Roman"/>
          <w:shd w:val="clear" w:color="auto" w:fill="FFFFFF"/>
        </w:rPr>
        <w:t>буфетної</w:t>
      </w:r>
      <w:r w:rsidR="00B12373">
        <w:rPr>
          <w:rFonts w:ascii="Times New Roman" w:hAnsi="Times New Roman"/>
          <w:shd w:val="clear" w:color="auto" w:fill="FFFFFF"/>
        </w:rPr>
        <w:t>ю продукцією</w:t>
      </w:r>
      <w:r w:rsidRPr="006C3508">
        <w:rPr>
          <w:rFonts w:ascii="Times New Roman" w:hAnsi="Times New Roman"/>
          <w:shd w:val="clear" w:color="auto" w:fill="FFFFFF"/>
        </w:rPr>
        <w:t>:</w:t>
      </w:r>
    </w:p>
    <w:p w:rsidR="00F47BFA" w:rsidRPr="006C3508" w:rsidRDefault="00F47BFA" w:rsidP="00F47BFA">
      <w:pPr>
        <w:shd w:val="clear" w:color="auto" w:fill="FFFFFF"/>
        <w:spacing w:line="240" w:lineRule="auto"/>
        <w:ind w:firstLine="450"/>
        <w:jc w:val="both"/>
        <w:rPr>
          <w:rFonts w:ascii="Times New Roman" w:eastAsia="Times New Roman" w:hAnsi="Times New Roman" w:cs="Times New Roman"/>
          <w:sz w:val="24"/>
          <w:szCs w:val="24"/>
        </w:rPr>
      </w:pPr>
      <w:r w:rsidRPr="006C3508">
        <w:rPr>
          <w:rFonts w:ascii="Times New Roman" w:eastAsia="Times New Roman" w:hAnsi="Times New Roman" w:cs="Times New Roman"/>
          <w:sz w:val="24"/>
          <w:szCs w:val="24"/>
        </w:rPr>
        <w:t>1. Кондитерські вироби, солодкі зернові продукти із вмістом цукрів понад 10 г на 100 г готового продукту;</w:t>
      </w:r>
    </w:p>
    <w:p w:rsidR="00F47BFA" w:rsidRPr="006C3508" w:rsidRDefault="00F47BFA" w:rsidP="00F47BFA">
      <w:pPr>
        <w:shd w:val="clear" w:color="auto" w:fill="FFFFFF"/>
        <w:spacing w:line="240" w:lineRule="auto"/>
        <w:ind w:firstLine="450"/>
        <w:jc w:val="both"/>
        <w:rPr>
          <w:rFonts w:ascii="Times New Roman" w:eastAsia="Times New Roman" w:hAnsi="Times New Roman" w:cs="Times New Roman"/>
          <w:sz w:val="24"/>
          <w:szCs w:val="24"/>
        </w:rPr>
      </w:pPr>
      <w:bookmarkStart w:id="2" w:name="n470"/>
      <w:bookmarkEnd w:id="2"/>
      <w:r w:rsidRPr="006C3508">
        <w:rPr>
          <w:rFonts w:ascii="Times New Roman" w:eastAsia="Times New Roman" w:hAnsi="Times New Roman" w:cs="Times New Roman"/>
          <w:sz w:val="24"/>
          <w:szCs w:val="24"/>
        </w:rPr>
        <w:t>2. вироби з кремом, морозиво, харчові концентрати;</w:t>
      </w:r>
    </w:p>
    <w:p w:rsidR="00F47BFA" w:rsidRPr="006C3508" w:rsidRDefault="00F47BFA" w:rsidP="00F47BFA">
      <w:pPr>
        <w:shd w:val="clear" w:color="auto" w:fill="FFFFFF"/>
        <w:spacing w:line="240" w:lineRule="auto"/>
        <w:ind w:firstLine="450"/>
        <w:jc w:val="both"/>
        <w:rPr>
          <w:rFonts w:ascii="Times New Roman" w:eastAsia="Times New Roman" w:hAnsi="Times New Roman" w:cs="Times New Roman"/>
          <w:sz w:val="24"/>
          <w:szCs w:val="24"/>
        </w:rPr>
      </w:pPr>
      <w:bookmarkStart w:id="3" w:name="n471"/>
      <w:bookmarkEnd w:id="3"/>
      <w:r w:rsidRPr="006C3508">
        <w:rPr>
          <w:rFonts w:ascii="Times New Roman" w:eastAsia="Times New Roman" w:hAnsi="Times New Roman" w:cs="Times New Roman"/>
          <w:sz w:val="24"/>
          <w:szCs w:val="24"/>
        </w:rPr>
        <w:t>3. м’ясні продукти промислового та кулінарного виробництва;</w:t>
      </w:r>
    </w:p>
    <w:p w:rsidR="00F47BFA" w:rsidRPr="006C3508" w:rsidRDefault="00F47BFA" w:rsidP="00F47BFA">
      <w:pPr>
        <w:shd w:val="clear" w:color="auto" w:fill="FFFFFF"/>
        <w:spacing w:line="240" w:lineRule="auto"/>
        <w:ind w:firstLine="450"/>
        <w:jc w:val="both"/>
        <w:rPr>
          <w:rFonts w:ascii="Times New Roman" w:eastAsia="Times New Roman" w:hAnsi="Times New Roman" w:cs="Times New Roman"/>
          <w:sz w:val="24"/>
          <w:szCs w:val="24"/>
        </w:rPr>
      </w:pPr>
      <w:bookmarkStart w:id="4" w:name="n472"/>
      <w:bookmarkEnd w:id="4"/>
      <w:r w:rsidRPr="006C3508">
        <w:rPr>
          <w:rFonts w:ascii="Times New Roman" w:eastAsia="Times New Roman" w:hAnsi="Times New Roman" w:cs="Times New Roman"/>
          <w:sz w:val="24"/>
          <w:szCs w:val="24"/>
        </w:rPr>
        <w:t>4. рибні продукти промислового та кулінарного виробництва;</w:t>
      </w:r>
    </w:p>
    <w:p w:rsidR="00F47BFA" w:rsidRPr="006C3508" w:rsidRDefault="00F47BFA" w:rsidP="00F47BFA">
      <w:pPr>
        <w:shd w:val="clear" w:color="auto" w:fill="FFFFFF"/>
        <w:spacing w:line="240" w:lineRule="auto"/>
        <w:ind w:firstLine="450"/>
        <w:jc w:val="both"/>
        <w:rPr>
          <w:rFonts w:ascii="Times New Roman" w:eastAsia="Times New Roman" w:hAnsi="Times New Roman" w:cs="Times New Roman"/>
          <w:sz w:val="24"/>
          <w:szCs w:val="24"/>
        </w:rPr>
      </w:pPr>
      <w:bookmarkStart w:id="5" w:name="n552"/>
      <w:bookmarkEnd w:id="5"/>
      <w:r w:rsidRPr="006C3508">
        <w:rPr>
          <w:rFonts w:ascii="Times New Roman" w:eastAsia="Times New Roman" w:hAnsi="Times New Roman" w:cs="Times New Roman"/>
          <w:sz w:val="24"/>
          <w:szCs w:val="24"/>
        </w:rPr>
        <w:t>5. продукти (в т. ч. снеки) із вмістом натрію понад 0,12 г або еквівалентної кількість солі на 100 г готового продукту та/або із вмістом цукрів понад 10 г на 100 г готового продукту (крім продуктів (в т. ч. снеків) які містять цукри, що містяться природно (вміст таких цукрів не обмежується) і не містять доданих цукрів та/або підсолоджувачів) та/або синтетичних барвників та ароматизаторів (крім ваніліну, етилваніліну та ванільного екстракту), підсолоджувачів, підсилювачів смаку та аромату, консервантів;</w:t>
      </w:r>
    </w:p>
    <w:p w:rsidR="00F47BFA" w:rsidRPr="006C3508" w:rsidRDefault="00F47BFA" w:rsidP="00F47BFA">
      <w:pPr>
        <w:shd w:val="clear" w:color="auto" w:fill="FFFFFF"/>
        <w:spacing w:line="240" w:lineRule="auto"/>
        <w:ind w:firstLine="450"/>
        <w:jc w:val="both"/>
        <w:rPr>
          <w:rFonts w:ascii="Times New Roman" w:eastAsia="Times New Roman" w:hAnsi="Times New Roman" w:cs="Times New Roman"/>
          <w:sz w:val="24"/>
          <w:szCs w:val="24"/>
        </w:rPr>
      </w:pPr>
      <w:bookmarkStart w:id="6" w:name="n474"/>
      <w:bookmarkEnd w:id="6"/>
      <w:r w:rsidRPr="006C3508">
        <w:rPr>
          <w:rFonts w:ascii="Times New Roman" w:eastAsia="Times New Roman" w:hAnsi="Times New Roman" w:cs="Times New Roman"/>
          <w:sz w:val="24"/>
          <w:szCs w:val="24"/>
        </w:rPr>
        <w:t>6. продукти із вмістом частково гідрогенізованих рослинних жирів (транс жирів);</w:t>
      </w:r>
    </w:p>
    <w:p w:rsidR="00F47BFA" w:rsidRPr="006C3508" w:rsidRDefault="00F47BFA" w:rsidP="00F47BFA">
      <w:pPr>
        <w:shd w:val="clear" w:color="auto" w:fill="FFFFFF"/>
        <w:spacing w:line="240" w:lineRule="auto"/>
        <w:ind w:firstLine="450"/>
        <w:jc w:val="both"/>
        <w:rPr>
          <w:rFonts w:ascii="Times New Roman" w:eastAsia="Times New Roman" w:hAnsi="Times New Roman" w:cs="Times New Roman"/>
          <w:sz w:val="24"/>
          <w:szCs w:val="24"/>
        </w:rPr>
      </w:pPr>
      <w:bookmarkStart w:id="7" w:name="n475"/>
      <w:bookmarkEnd w:id="7"/>
      <w:r w:rsidRPr="006C3508">
        <w:rPr>
          <w:rFonts w:ascii="Times New Roman" w:eastAsia="Times New Roman" w:hAnsi="Times New Roman" w:cs="Times New Roman"/>
          <w:sz w:val="24"/>
          <w:szCs w:val="24"/>
        </w:rPr>
        <w:t>7. непастеризоване молоко та молочні продукти, що виготовлені із непастеризованого молока;</w:t>
      </w:r>
    </w:p>
    <w:p w:rsidR="00F47BFA" w:rsidRPr="006C3508" w:rsidRDefault="00F47BFA" w:rsidP="00F47BFA">
      <w:pPr>
        <w:shd w:val="clear" w:color="auto" w:fill="FFFFFF"/>
        <w:spacing w:line="240" w:lineRule="auto"/>
        <w:ind w:firstLine="450"/>
        <w:jc w:val="both"/>
        <w:rPr>
          <w:rFonts w:ascii="Times New Roman" w:eastAsia="Times New Roman" w:hAnsi="Times New Roman" w:cs="Times New Roman"/>
          <w:sz w:val="24"/>
          <w:szCs w:val="24"/>
        </w:rPr>
      </w:pPr>
      <w:bookmarkStart w:id="8" w:name="n555"/>
      <w:bookmarkEnd w:id="8"/>
      <w:r w:rsidRPr="006C3508">
        <w:rPr>
          <w:rFonts w:ascii="Times New Roman" w:eastAsia="Times New Roman" w:hAnsi="Times New Roman" w:cs="Times New Roman"/>
          <w:sz w:val="24"/>
          <w:szCs w:val="24"/>
        </w:rPr>
        <w:t>8. непастеризовані соки, соки до яких додано цукри і підсолоджувачі;</w:t>
      </w:r>
    </w:p>
    <w:p w:rsidR="00F47BFA" w:rsidRPr="006C3508" w:rsidRDefault="00F47BFA" w:rsidP="00F47BFA">
      <w:pPr>
        <w:shd w:val="clear" w:color="auto" w:fill="FFFFFF"/>
        <w:spacing w:line="240" w:lineRule="auto"/>
        <w:ind w:firstLine="450"/>
        <w:jc w:val="both"/>
        <w:rPr>
          <w:rFonts w:ascii="Times New Roman" w:eastAsia="Times New Roman" w:hAnsi="Times New Roman" w:cs="Times New Roman"/>
          <w:sz w:val="24"/>
          <w:szCs w:val="24"/>
        </w:rPr>
      </w:pPr>
      <w:bookmarkStart w:id="9" w:name="n477"/>
      <w:bookmarkEnd w:id="9"/>
      <w:r w:rsidRPr="006C3508">
        <w:rPr>
          <w:rFonts w:ascii="Times New Roman" w:eastAsia="Times New Roman" w:hAnsi="Times New Roman" w:cs="Times New Roman"/>
          <w:sz w:val="24"/>
          <w:szCs w:val="24"/>
        </w:rPr>
        <w:t>9. рибні, м’ясні, плодоовочеві та інші консерви промислового виробництва, крім пастеризованих соків промислового виробництва без додавання цукрів та підсолоджувачів;</w:t>
      </w:r>
    </w:p>
    <w:p w:rsidR="00F47BFA" w:rsidRPr="006C3508" w:rsidRDefault="00F47BFA" w:rsidP="00F47BFA">
      <w:pPr>
        <w:shd w:val="clear" w:color="auto" w:fill="FFFFFF"/>
        <w:spacing w:line="240" w:lineRule="auto"/>
        <w:ind w:firstLine="450"/>
        <w:jc w:val="both"/>
        <w:rPr>
          <w:rFonts w:ascii="Times New Roman" w:eastAsia="Times New Roman" w:hAnsi="Times New Roman" w:cs="Times New Roman"/>
          <w:sz w:val="24"/>
          <w:szCs w:val="24"/>
        </w:rPr>
      </w:pPr>
      <w:bookmarkStart w:id="10" w:name="n478"/>
      <w:bookmarkEnd w:id="10"/>
      <w:r w:rsidRPr="006C3508">
        <w:rPr>
          <w:rFonts w:ascii="Times New Roman" w:eastAsia="Times New Roman" w:hAnsi="Times New Roman" w:cs="Times New Roman"/>
          <w:sz w:val="24"/>
          <w:szCs w:val="24"/>
        </w:rPr>
        <w:t>9. газовані напої, зокрема, солодкі газовані напої та енергетичні напої;</w:t>
      </w:r>
    </w:p>
    <w:p w:rsidR="00F47BFA" w:rsidRPr="006C3508" w:rsidRDefault="00F47BFA" w:rsidP="00F47BFA">
      <w:pPr>
        <w:shd w:val="clear" w:color="auto" w:fill="FFFFFF"/>
        <w:spacing w:line="240" w:lineRule="auto"/>
        <w:ind w:firstLine="450"/>
        <w:jc w:val="both"/>
        <w:rPr>
          <w:rFonts w:ascii="Times New Roman" w:eastAsia="Times New Roman" w:hAnsi="Times New Roman" w:cs="Times New Roman"/>
          <w:sz w:val="24"/>
          <w:szCs w:val="24"/>
        </w:rPr>
      </w:pPr>
      <w:bookmarkStart w:id="11" w:name="n479"/>
      <w:bookmarkEnd w:id="11"/>
      <w:r w:rsidRPr="006C3508">
        <w:rPr>
          <w:rFonts w:ascii="Times New Roman" w:eastAsia="Times New Roman" w:hAnsi="Times New Roman" w:cs="Times New Roman"/>
          <w:sz w:val="24"/>
          <w:szCs w:val="24"/>
        </w:rPr>
        <w:t>10. кава та кавові напої;</w:t>
      </w:r>
    </w:p>
    <w:p w:rsidR="00F47BFA" w:rsidRPr="006C3508" w:rsidRDefault="00F47BFA" w:rsidP="00F47BFA">
      <w:pPr>
        <w:shd w:val="clear" w:color="auto" w:fill="FFFFFF"/>
        <w:spacing w:line="240" w:lineRule="auto"/>
        <w:ind w:firstLine="450"/>
        <w:jc w:val="both"/>
        <w:rPr>
          <w:rFonts w:ascii="Times New Roman" w:eastAsia="Times New Roman" w:hAnsi="Times New Roman" w:cs="Times New Roman"/>
          <w:sz w:val="24"/>
          <w:szCs w:val="24"/>
        </w:rPr>
      </w:pPr>
      <w:bookmarkStart w:id="12" w:name="n480"/>
      <w:bookmarkEnd w:id="12"/>
      <w:r w:rsidRPr="006C3508">
        <w:rPr>
          <w:rFonts w:ascii="Times New Roman" w:eastAsia="Times New Roman" w:hAnsi="Times New Roman" w:cs="Times New Roman"/>
          <w:sz w:val="24"/>
          <w:szCs w:val="24"/>
        </w:rPr>
        <w:t>11. гриби;</w:t>
      </w:r>
    </w:p>
    <w:p w:rsidR="00F47BFA" w:rsidRDefault="00F47BFA" w:rsidP="00B12373">
      <w:pPr>
        <w:shd w:val="clear" w:color="auto" w:fill="FFFFFF"/>
        <w:spacing w:line="240" w:lineRule="auto"/>
        <w:ind w:firstLine="450"/>
        <w:jc w:val="both"/>
        <w:rPr>
          <w:rFonts w:cs="Times New Roman"/>
          <w:b/>
        </w:rPr>
      </w:pPr>
      <w:bookmarkStart w:id="13" w:name="n481"/>
      <w:bookmarkEnd w:id="13"/>
      <w:r w:rsidRPr="006C3508">
        <w:rPr>
          <w:rFonts w:ascii="Times New Roman" w:eastAsia="Times New Roman" w:hAnsi="Times New Roman" w:cs="Times New Roman"/>
          <w:sz w:val="24"/>
          <w:szCs w:val="24"/>
        </w:rPr>
        <w:t>12. продукція домашнього виробництва.</w:t>
      </w:r>
    </w:p>
    <w:p w:rsidR="00446869" w:rsidRPr="00595588" w:rsidRDefault="00F47BFA" w:rsidP="00595588">
      <w:pPr>
        <w:pStyle w:val="aff6"/>
        <w:rPr>
          <w:rFonts w:ascii="Times New Roman" w:hAnsi="Times New Roman" w:cs="Times New Roman"/>
          <w:b/>
        </w:rPr>
      </w:pPr>
      <w:r w:rsidRPr="00CF1C4A">
        <w:rPr>
          <w:rFonts w:ascii="Times New Roman" w:hAnsi="Times New Roman" w:cs="Times New Roman"/>
        </w:rPr>
        <w:t xml:space="preserve">Виконавець повинен надати Замовнику послуги, якість яких відповідає чинним в Україні санітарним нормам, високому рівню технологій і стандартів та іншим нормативним документам, що стосуються відповідних послуг. </w:t>
      </w:r>
      <w:r w:rsidRPr="00CF1C4A">
        <w:rPr>
          <w:rFonts w:ascii="Times New Roman" w:hAnsi="Times New Roman" w:cs="Times New Roman"/>
          <w:b/>
        </w:rPr>
        <w:t>Повну відповідальність за безпеку і якість послуг несе Виконавець.</w:t>
      </w:r>
    </w:p>
    <w:p w:rsidR="00F47BFA" w:rsidRDefault="00F47BFA" w:rsidP="00F47BFA">
      <w:pPr>
        <w:pStyle w:val="aff7"/>
      </w:pPr>
    </w:p>
    <w:p w:rsidR="00B073AF" w:rsidRPr="00470A51" w:rsidRDefault="00B073AF" w:rsidP="00F47BFA">
      <w:pPr>
        <w:pStyle w:val="aff7"/>
        <w:rPr>
          <w:color w:val="auto"/>
        </w:rPr>
      </w:pPr>
    </w:p>
    <w:p w:rsidR="00B073AF" w:rsidRPr="00470A51" w:rsidRDefault="00B073AF" w:rsidP="00B073AF">
      <w:pPr>
        <w:spacing w:line="240" w:lineRule="auto"/>
        <w:jc w:val="right"/>
        <w:rPr>
          <w:rFonts w:ascii="Times New Roman" w:hAnsi="Times New Roman" w:cs="Times New Roman"/>
          <w:b/>
          <w:bCs/>
          <w:color w:val="auto"/>
          <w:spacing w:val="-7"/>
          <w:sz w:val="24"/>
          <w:szCs w:val="24"/>
          <w:u w:val="single"/>
          <w:lang w:val="uk-UA"/>
        </w:rPr>
      </w:pPr>
      <w:r w:rsidRPr="00470A51">
        <w:rPr>
          <w:rFonts w:ascii="Times New Roman" w:hAnsi="Times New Roman" w:cs="Times New Roman"/>
          <w:b/>
          <w:bCs/>
          <w:color w:val="auto"/>
          <w:spacing w:val="-7"/>
          <w:sz w:val="24"/>
          <w:szCs w:val="24"/>
          <w:u w:val="single"/>
          <w:lang w:val="uk-UA"/>
        </w:rPr>
        <w:t>ДОДАТОК №2</w:t>
      </w:r>
    </w:p>
    <w:p w:rsidR="00B073AF" w:rsidRDefault="00B073AF" w:rsidP="00B073AF">
      <w:pPr>
        <w:spacing w:line="240" w:lineRule="auto"/>
        <w:jc w:val="right"/>
        <w:rPr>
          <w:rFonts w:ascii="Times New Roman" w:hAnsi="Times New Roman" w:cs="Times New Roman"/>
          <w:b/>
          <w:color w:val="auto"/>
          <w:sz w:val="24"/>
          <w:szCs w:val="24"/>
          <w:u w:val="single"/>
          <w:lang w:val="uk-UA"/>
        </w:rPr>
      </w:pPr>
      <w:r w:rsidRPr="00470A51">
        <w:rPr>
          <w:rFonts w:ascii="Times New Roman" w:hAnsi="Times New Roman" w:cs="Times New Roman"/>
          <w:b/>
          <w:color w:val="auto"/>
          <w:sz w:val="24"/>
          <w:szCs w:val="24"/>
          <w:u w:val="single"/>
          <w:lang w:val="uk-UA"/>
        </w:rPr>
        <w:t>ДО ТЕНДЕРНОЇ ДОКУМЕНТАЦІЇ</w:t>
      </w:r>
    </w:p>
    <w:p w:rsidR="00A67865" w:rsidRDefault="00A67865" w:rsidP="00B073AF">
      <w:pPr>
        <w:spacing w:line="240" w:lineRule="auto"/>
        <w:jc w:val="right"/>
        <w:rPr>
          <w:rFonts w:ascii="Times New Roman" w:hAnsi="Times New Roman" w:cs="Times New Roman"/>
          <w:b/>
          <w:color w:val="auto"/>
          <w:sz w:val="24"/>
          <w:szCs w:val="24"/>
          <w:u w:val="single"/>
          <w:lang w:val="uk-UA"/>
        </w:rPr>
      </w:pPr>
    </w:p>
    <w:p w:rsidR="00A67865" w:rsidRDefault="00A67865" w:rsidP="00B073AF">
      <w:pPr>
        <w:spacing w:line="240" w:lineRule="auto"/>
        <w:jc w:val="right"/>
        <w:rPr>
          <w:rFonts w:ascii="Times New Roman" w:hAnsi="Times New Roman" w:cs="Times New Roman"/>
          <w:b/>
          <w:color w:val="auto"/>
          <w:sz w:val="24"/>
          <w:szCs w:val="24"/>
          <w:u w:val="single"/>
          <w:lang w:val="uk-UA"/>
        </w:rPr>
      </w:pPr>
    </w:p>
    <w:p w:rsidR="00A67865" w:rsidRDefault="00A67865" w:rsidP="00A67865">
      <w:pPr>
        <w:spacing w:line="240" w:lineRule="auto"/>
        <w:jc w:val="center"/>
        <w:rPr>
          <w:rFonts w:ascii="Times New Roman" w:hAnsi="Times New Roman" w:cs="Times New Roman"/>
          <w:b/>
          <w:color w:val="auto"/>
          <w:sz w:val="24"/>
          <w:szCs w:val="24"/>
          <w:u w:val="single"/>
          <w:lang w:val="uk-UA"/>
        </w:rPr>
      </w:pPr>
      <w:r>
        <w:rPr>
          <w:rFonts w:ascii="Times New Roman" w:hAnsi="Times New Roman" w:cs="Times New Roman"/>
          <w:b/>
          <w:color w:val="auto"/>
          <w:sz w:val="24"/>
          <w:szCs w:val="24"/>
          <w:u w:val="single"/>
          <w:lang w:val="uk-UA"/>
        </w:rPr>
        <w:t>ПРОЄКТ</w:t>
      </w:r>
      <w:r w:rsidR="00AC28EB">
        <w:rPr>
          <w:rFonts w:ascii="Times New Roman" w:hAnsi="Times New Roman" w:cs="Times New Roman"/>
          <w:b/>
          <w:color w:val="auto"/>
          <w:sz w:val="24"/>
          <w:szCs w:val="24"/>
          <w:u w:val="single"/>
          <w:lang w:val="uk-UA"/>
        </w:rPr>
        <w:t xml:space="preserve"> ДОГОВОРУ</w:t>
      </w:r>
    </w:p>
    <w:p w:rsidR="008D7C2E" w:rsidRPr="00A67865" w:rsidRDefault="008D7C2E" w:rsidP="00A67865">
      <w:pPr>
        <w:spacing w:line="240" w:lineRule="auto"/>
        <w:jc w:val="center"/>
        <w:rPr>
          <w:rFonts w:ascii="Times New Roman" w:hAnsi="Times New Roman" w:cs="Times New Roman"/>
          <w:b/>
          <w:color w:val="auto"/>
          <w:sz w:val="24"/>
          <w:szCs w:val="24"/>
          <w:u w:val="single"/>
          <w:lang w:val="uk-UA"/>
        </w:rPr>
      </w:pPr>
    </w:p>
    <w:p w:rsidR="00A67865" w:rsidRPr="00470A51" w:rsidRDefault="00A67865" w:rsidP="00A67865">
      <w:pPr>
        <w:spacing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м. </w:t>
      </w:r>
      <w:r w:rsidR="009A095C">
        <w:rPr>
          <w:rFonts w:ascii="Times New Roman" w:hAnsi="Times New Roman" w:cs="Times New Roman"/>
          <w:b/>
          <w:bCs/>
          <w:sz w:val="24"/>
          <w:szCs w:val="24"/>
          <w:lang w:val="uk-UA"/>
        </w:rPr>
        <w:t>Новоград-Волинський</w:t>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sidR="006D3156">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ab/>
      </w:r>
      <w:r w:rsidR="00446869">
        <w:rPr>
          <w:rFonts w:ascii="Times New Roman" w:hAnsi="Times New Roman" w:cs="Times New Roman"/>
          <w:b/>
          <w:bCs/>
          <w:sz w:val="24"/>
          <w:szCs w:val="24"/>
          <w:lang w:val="uk-UA"/>
        </w:rPr>
        <w:t>«___» ______2023</w:t>
      </w:r>
      <w:r w:rsidRPr="00470A51">
        <w:rPr>
          <w:rFonts w:ascii="Times New Roman" w:hAnsi="Times New Roman" w:cs="Times New Roman"/>
          <w:b/>
          <w:bCs/>
          <w:sz w:val="24"/>
          <w:szCs w:val="24"/>
          <w:lang w:val="uk-UA"/>
        </w:rPr>
        <w:t xml:space="preserve"> року</w:t>
      </w:r>
    </w:p>
    <w:p w:rsidR="00A67865" w:rsidRDefault="00A67865" w:rsidP="00232024">
      <w:pPr>
        <w:pStyle w:val="Just"/>
        <w:rPr>
          <w:lang w:val="uk-UA"/>
        </w:rPr>
      </w:pPr>
    </w:p>
    <w:p w:rsidR="008D7C2E" w:rsidRPr="008D7C2E" w:rsidRDefault="008D7C2E" w:rsidP="00232024">
      <w:pPr>
        <w:pStyle w:val="Just"/>
        <w:rPr>
          <w:b/>
          <w:lang w:val="uk-UA"/>
        </w:rPr>
      </w:pPr>
    </w:p>
    <w:p w:rsidR="00A67865" w:rsidRDefault="00A67865" w:rsidP="00232024">
      <w:pPr>
        <w:pStyle w:val="Just"/>
      </w:pPr>
      <w:r w:rsidRPr="009A095C">
        <w:rPr>
          <w:b/>
          <w:i/>
          <w:iCs/>
          <w:lang w:val="uk-UA"/>
        </w:rPr>
        <w:t>Гімназія № 3 Новоград-Волинської міської ради Житомирської області</w:t>
      </w:r>
      <w:r w:rsidRPr="009A095C">
        <w:rPr>
          <w:i/>
          <w:caps/>
          <w:lang w:val="uk-UA"/>
        </w:rPr>
        <w:t>,</w:t>
      </w:r>
      <w:r w:rsidRPr="009A095C">
        <w:rPr>
          <w:lang w:val="uk-UA"/>
        </w:rPr>
        <w:t>в особі директора Кобильнік Наталії Петрівни, що діє на підс</w:t>
      </w:r>
      <w:r>
        <w:t>таві Статуту</w:t>
      </w:r>
      <w:r w:rsidRPr="00470A51">
        <w:t>, у подальшому - Замовник, з однієї сторони,</w:t>
      </w:r>
      <w:r>
        <w:t xml:space="preserve"> та </w:t>
      </w:r>
      <w:r w:rsidRPr="00470A51">
        <w:rPr>
          <w:i/>
          <w:iCs/>
        </w:rPr>
        <w:t>__________________________</w:t>
      </w:r>
      <w:r w:rsidRPr="00470A51">
        <w:t>, в особі _____________________, який діє на підс</w:t>
      </w:r>
      <w:r w:rsidR="00AC28EB">
        <w:t>таві _______________________</w:t>
      </w:r>
      <w:r w:rsidRPr="00470A51">
        <w:t xml:space="preserve">, у подальшому - </w:t>
      </w:r>
      <w:r>
        <w:t>Виконавець</w:t>
      </w:r>
      <w:r w:rsidRPr="00470A51">
        <w:t>, з другої сторони, які разом, у подальшому - Сторони, а кожен окремо - Сторона, уклали</w:t>
      </w:r>
      <w:r>
        <w:t xml:space="preserve"> цей Договір про наступне:</w:t>
      </w:r>
    </w:p>
    <w:p w:rsidR="00A67865" w:rsidRPr="00A67865" w:rsidRDefault="00A67865" w:rsidP="00232024">
      <w:pPr>
        <w:pStyle w:val="Just"/>
      </w:pPr>
    </w:p>
    <w:p w:rsidR="00A67865" w:rsidRPr="00232024" w:rsidRDefault="00A67865" w:rsidP="00232024">
      <w:pPr>
        <w:pStyle w:val="Just"/>
        <w:jc w:val="center"/>
        <w:rPr>
          <w:b/>
        </w:rPr>
      </w:pPr>
      <w:r w:rsidRPr="00232024">
        <w:rPr>
          <w:b/>
        </w:rPr>
        <w:t>1.ПРЕДМЕТ ДОГОВОРУ</w:t>
      </w:r>
    </w:p>
    <w:p w:rsidR="00A67865" w:rsidRDefault="00A67865" w:rsidP="00232024">
      <w:pPr>
        <w:pStyle w:val="Just"/>
        <w:rPr>
          <w:lang w:val="uk-UA"/>
        </w:rPr>
      </w:pPr>
      <w:r w:rsidRPr="00A67865">
        <w:t>1.1. Вик</w:t>
      </w:r>
      <w:r w:rsidR="00446869">
        <w:t>онавець зобов’язується в 202</w:t>
      </w:r>
      <w:r w:rsidR="00446869">
        <w:rPr>
          <w:lang w:val="uk-UA"/>
        </w:rPr>
        <w:t>3</w:t>
      </w:r>
      <w:r w:rsidRPr="00A67865">
        <w:t xml:space="preserve"> році впорядку та на умовах, визначених у цьому Договорі, надавати Замовнику послуги, а Замовник зобов'язується в порядку та на умовах, визначених у цьому Договорі, прийняти ці послуги та оплатити їх.</w:t>
      </w:r>
    </w:p>
    <w:p w:rsidR="007633A0" w:rsidRPr="00446869" w:rsidRDefault="007633A0" w:rsidP="00623CDB">
      <w:pPr>
        <w:pStyle w:val="Just"/>
        <w:rPr>
          <w:lang w:val="uk-UA"/>
        </w:rPr>
      </w:pPr>
      <w:r w:rsidRPr="00576C4E">
        <w:rPr>
          <w:lang w:val="uk-UA"/>
        </w:rPr>
        <w:t xml:space="preserve">1.2. </w:t>
      </w:r>
      <w:r w:rsidR="00446869" w:rsidRPr="00446869">
        <w:rPr>
          <w:lang w:val="uk-UA"/>
        </w:rPr>
        <w:t>Виконавець повинен забезпечити виконання  рішень  виконавчого комітету Новоград-Волинської міської ради Житомирської області № 703 від 22.12.2022р. «Про організацію харчування учнів, дітей у закладах дошкільної та загальної середньої освіти Звягельської міської територіальної громади на 2023 рік»,№ 702 від 22.12.2022р. «Про пільги зі сплати харчування дітей у закладах дошкільної та загальної середньої освіти Звягельської міської територіальної громади на 2023 рік, Програму «Безпечне та якісне харчування дітей у закладах освіти Новоград-Волинської міської об’єднаної територіальної громади на 2020-2023 роки», затверджену рішенням міської ради від 04.06.2020 №961 (зі змінами).</w:t>
      </w:r>
    </w:p>
    <w:p w:rsidR="00A67865" w:rsidRPr="009A095C" w:rsidRDefault="007633A0" w:rsidP="009A095C">
      <w:pPr>
        <w:tabs>
          <w:tab w:val="left" w:pos="3885"/>
        </w:tabs>
        <w:jc w:val="both"/>
        <w:rPr>
          <w:rFonts w:ascii="Times New Roman" w:hAnsi="Times New Roman" w:cs="Times New Roman"/>
          <w:sz w:val="24"/>
          <w:szCs w:val="24"/>
          <w:lang w:val="uk-UA"/>
        </w:rPr>
      </w:pPr>
      <w:r w:rsidRPr="009A095C">
        <w:rPr>
          <w:rFonts w:ascii="Times New Roman" w:hAnsi="Times New Roman" w:cs="Times New Roman"/>
          <w:sz w:val="24"/>
          <w:szCs w:val="24"/>
          <w:lang w:val="uk-UA"/>
        </w:rPr>
        <w:t>1.3</w:t>
      </w:r>
      <w:r w:rsidR="00A67865" w:rsidRPr="009A095C">
        <w:rPr>
          <w:rFonts w:ascii="Times New Roman" w:hAnsi="Times New Roman" w:cs="Times New Roman"/>
          <w:sz w:val="24"/>
          <w:szCs w:val="24"/>
          <w:lang w:val="uk-UA"/>
        </w:rPr>
        <w:t>. Найменування послуг</w:t>
      </w:r>
      <w:r w:rsidR="00A67865" w:rsidRPr="009A095C">
        <w:rPr>
          <w:rFonts w:ascii="Times New Roman" w:hAnsi="Times New Roman" w:cs="Times New Roman"/>
          <w:b/>
          <w:sz w:val="24"/>
          <w:szCs w:val="24"/>
          <w:lang w:val="uk-UA"/>
        </w:rPr>
        <w:t>:</w:t>
      </w:r>
      <w:r w:rsidR="00B12373">
        <w:rPr>
          <w:rFonts w:ascii="Times New Roman" w:hAnsi="Times New Roman" w:cs="Times New Roman"/>
          <w:sz w:val="24"/>
          <w:szCs w:val="24"/>
          <w:lang w:val="uk-UA"/>
        </w:rPr>
        <w:t>Послуги</w:t>
      </w:r>
      <w:r w:rsidR="00F04C2F" w:rsidRPr="009A095C">
        <w:rPr>
          <w:rFonts w:ascii="Times New Roman" w:hAnsi="Times New Roman" w:cs="Times New Roman"/>
          <w:sz w:val="24"/>
          <w:szCs w:val="24"/>
          <w:lang w:val="uk-UA"/>
        </w:rPr>
        <w:t xml:space="preserve"> з забезпечення харчування буфетною продукцією усіх учнів 1-4 клас</w:t>
      </w:r>
      <w:r w:rsidR="00A7290B">
        <w:rPr>
          <w:rFonts w:ascii="Times New Roman" w:hAnsi="Times New Roman" w:cs="Times New Roman"/>
          <w:sz w:val="24"/>
          <w:szCs w:val="24"/>
          <w:lang w:val="uk-UA"/>
        </w:rPr>
        <w:t xml:space="preserve">ів та учнів </w:t>
      </w:r>
      <w:bookmarkStart w:id="14" w:name="_GoBack"/>
      <w:bookmarkEnd w:id="14"/>
      <w:r w:rsidR="00F04C2F" w:rsidRPr="009A095C">
        <w:rPr>
          <w:rFonts w:ascii="Times New Roman" w:hAnsi="Times New Roman" w:cs="Times New Roman"/>
          <w:sz w:val="24"/>
          <w:szCs w:val="24"/>
          <w:lang w:val="uk-UA"/>
        </w:rPr>
        <w:t>5-11 класів</w:t>
      </w:r>
      <w:r w:rsidR="00AB72A6">
        <w:rPr>
          <w:rFonts w:ascii="Times New Roman" w:hAnsi="Times New Roman" w:cs="Times New Roman"/>
          <w:sz w:val="24"/>
          <w:szCs w:val="24"/>
          <w:lang w:val="uk-UA"/>
        </w:rPr>
        <w:t xml:space="preserve"> пільгових категорій</w:t>
      </w:r>
      <w:r w:rsidR="006D3156">
        <w:rPr>
          <w:rFonts w:ascii="Times New Roman" w:hAnsi="Times New Roman" w:cs="Times New Roman"/>
          <w:sz w:val="24"/>
          <w:szCs w:val="24"/>
          <w:lang w:val="uk-UA"/>
        </w:rPr>
        <w:t xml:space="preserve"> </w:t>
      </w:r>
      <w:r w:rsidR="00F04C2F" w:rsidRPr="009A095C">
        <w:rPr>
          <w:rFonts w:ascii="Times New Roman" w:hAnsi="Times New Roman" w:cs="Times New Roman"/>
          <w:sz w:val="24"/>
          <w:szCs w:val="24"/>
          <w:lang w:val="uk-UA"/>
        </w:rPr>
        <w:t>Гімназії № 3 Новоград-Волинської міської ради Житомирської області</w:t>
      </w:r>
      <w:r w:rsidR="00F04C2F" w:rsidRPr="009A095C">
        <w:rPr>
          <w:rFonts w:ascii="Times New Roman" w:hAnsi="Times New Roman" w:cs="Times New Roman"/>
          <w:bCs/>
          <w:sz w:val="24"/>
          <w:szCs w:val="24"/>
          <w:shd w:val="clear" w:color="auto" w:fill="FFFFFF"/>
          <w:lang w:val="uk-UA"/>
        </w:rPr>
        <w:t>(ДК 021:2015 - 55520000-1-Кейтерингові послуги)</w:t>
      </w:r>
      <w:r w:rsidR="00A67865" w:rsidRPr="009A095C">
        <w:rPr>
          <w:rFonts w:ascii="Times New Roman" w:hAnsi="Times New Roman" w:cs="Times New Roman"/>
          <w:sz w:val="24"/>
          <w:szCs w:val="24"/>
          <w:lang w:val="uk-UA"/>
        </w:rPr>
        <w:t>(далі – послуги).</w:t>
      </w:r>
    </w:p>
    <w:p w:rsidR="00A67865" w:rsidRPr="00A67865" w:rsidRDefault="007633A0" w:rsidP="00623CDB">
      <w:pPr>
        <w:pStyle w:val="Just"/>
      </w:pPr>
      <w:r>
        <w:t>1.4</w:t>
      </w:r>
      <w:r w:rsidR="00A67865" w:rsidRPr="00A67865">
        <w:t>. Обсяг послуг, які надаються за цим Договором, зазначено у Калькуляції (Додаток № 1 до цього Договору), що є невід’ємною частиною цього Договору.</w:t>
      </w:r>
    </w:p>
    <w:p w:rsidR="00A67865" w:rsidRPr="00A67865" w:rsidRDefault="007633A0" w:rsidP="00623CDB">
      <w:pPr>
        <w:pStyle w:val="Just"/>
      </w:pPr>
      <w:r>
        <w:t>1.5</w:t>
      </w:r>
      <w:r w:rsidR="00A67865" w:rsidRPr="00A67865">
        <w:t>. Договірні зобов’язання Замовника виникають при наявності відповідних бюджетних асигнувань.</w:t>
      </w:r>
    </w:p>
    <w:p w:rsidR="00A67865" w:rsidRPr="00232024" w:rsidRDefault="00A67865" w:rsidP="00232024">
      <w:pPr>
        <w:pStyle w:val="Just"/>
        <w:jc w:val="center"/>
        <w:rPr>
          <w:b/>
        </w:rPr>
      </w:pPr>
      <w:r w:rsidRPr="00232024">
        <w:rPr>
          <w:b/>
        </w:rPr>
        <w:t>2. ЯКІСТЬ ПОСЛУГ</w:t>
      </w:r>
    </w:p>
    <w:p w:rsidR="00A67865" w:rsidRPr="00A67865" w:rsidRDefault="00A67865" w:rsidP="00232024">
      <w:pPr>
        <w:pStyle w:val="Just"/>
      </w:pPr>
      <w:r w:rsidRPr="00A67865">
        <w:t>2.1. Виконавець повинен надати Замовнику послуги, якість яких відповідає чинним в Україні санітарним нормам, високому рівню технологій і стандартів та іншим нормативним документам, що стосуються відповідних послуг. Повну відповідальність за безпеку і якість послуг несе Виконавець.</w:t>
      </w:r>
    </w:p>
    <w:p w:rsidR="00A67865" w:rsidRPr="00A67865" w:rsidRDefault="00A67865" w:rsidP="00232024">
      <w:pPr>
        <w:pStyle w:val="Just"/>
      </w:pPr>
    </w:p>
    <w:p w:rsidR="00A67865" w:rsidRPr="00232024" w:rsidRDefault="00A67865" w:rsidP="00232024">
      <w:pPr>
        <w:pStyle w:val="Just"/>
        <w:jc w:val="center"/>
        <w:rPr>
          <w:b/>
        </w:rPr>
      </w:pPr>
      <w:r w:rsidRPr="00232024">
        <w:rPr>
          <w:b/>
        </w:rPr>
        <w:t>3. ЦІНА ДОГОВОРУ ТА ПОРЯДОК РОЗРАХУНКІВ</w:t>
      </w:r>
    </w:p>
    <w:p w:rsidR="00E145DC" w:rsidRPr="00E145DC" w:rsidRDefault="00A67865" w:rsidP="00232024">
      <w:pPr>
        <w:pStyle w:val="Just"/>
      </w:pPr>
      <w:r w:rsidRPr="00A67865">
        <w:t xml:space="preserve">3.1. </w:t>
      </w:r>
      <w:r w:rsidR="00BE66B8">
        <w:rPr>
          <w:lang w:val="uk-UA"/>
        </w:rPr>
        <w:t>Загальна сума Договору відповідає тендерній пропозиції та</w:t>
      </w:r>
      <w:r w:rsidR="00BF6006">
        <w:t xml:space="preserve"> становить _____________ гривень (___________  грн. ___</w:t>
      </w:r>
      <w:r w:rsidRPr="00A67865">
        <w:t xml:space="preserve"> коп) </w:t>
      </w:r>
      <w:r w:rsidR="00BF6006">
        <w:t>з (</w:t>
      </w:r>
      <w:r w:rsidRPr="00A67865">
        <w:t>без</w:t>
      </w:r>
      <w:r w:rsidR="00BF6006">
        <w:t>)</w:t>
      </w:r>
      <w:r w:rsidRPr="00A67865">
        <w:t xml:space="preserve"> ПДВ.</w:t>
      </w:r>
    </w:p>
    <w:p w:rsidR="00A67865" w:rsidRPr="00641B06" w:rsidRDefault="00E145DC" w:rsidP="00232024">
      <w:pPr>
        <w:pStyle w:val="Just"/>
      </w:pPr>
      <w:r w:rsidRPr="00641B06">
        <w:t>3.2.</w:t>
      </w:r>
      <w:r w:rsidR="00446869">
        <w:rPr>
          <w:lang w:val="uk-UA"/>
        </w:rPr>
        <w:t>Вартість послуг</w:t>
      </w:r>
      <w:r w:rsidR="00446869">
        <w:t>  </w:t>
      </w:r>
      <w:r w:rsidR="00446869">
        <w:rPr>
          <w:lang w:val="uk-UA"/>
        </w:rPr>
        <w:t xml:space="preserve">для </w:t>
      </w:r>
      <w:r w:rsidR="009A095C">
        <w:rPr>
          <w:lang w:val="uk-UA"/>
        </w:rPr>
        <w:t xml:space="preserve">усіх </w:t>
      </w:r>
      <w:r w:rsidR="00446869">
        <w:rPr>
          <w:lang w:val="uk-UA"/>
        </w:rPr>
        <w:t>учнів 1-4 класів та учнів 5-11</w:t>
      </w:r>
      <w:r w:rsidR="009B66D2">
        <w:rPr>
          <w:lang w:val="uk-UA"/>
        </w:rPr>
        <w:t xml:space="preserve"> класів пільгових категорій</w:t>
      </w:r>
      <w:r w:rsidR="00446869">
        <w:rPr>
          <w:lang w:val="uk-UA"/>
        </w:rPr>
        <w:t xml:space="preserve"> закладу за</w:t>
      </w:r>
      <w:r w:rsidR="00B12373">
        <w:rPr>
          <w:lang w:val="uk-UA"/>
        </w:rPr>
        <w:t xml:space="preserve">гальної середньої освіти </w:t>
      </w:r>
      <w:r w:rsidR="009A095C">
        <w:rPr>
          <w:lang w:val="uk-UA"/>
        </w:rPr>
        <w:t>з ура</w:t>
      </w:r>
      <w:r w:rsidR="00B12373">
        <w:rPr>
          <w:lang w:val="uk-UA"/>
        </w:rPr>
        <w:t>хуванням торговельної націнки ____%  становить _____</w:t>
      </w:r>
      <w:r w:rsidR="00446869">
        <w:rPr>
          <w:lang w:val="uk-UA"/>
        </w:rPr>
        <w:t xml:space="preserve"> грн.</w:t>
      </w:r>
    </w:p>
    <w:p w:rsidR="00446869" w:rsidRPr="00446869" w:rsidRDefault="00A67865" w:rsidP="00446869">
      <w:pPr>
        <w:pStyle w:val="aff7"/>
      </w:pPr>
      <w:r w:rsidRPr="00A67865">
        <w:t>3.3.</w:t>
      </w:r>
      <w:r w:rsidR="00446869" w:rsidRPr="00446869">
        <w:rPr>
          <w:color w:val="auto"/>
        </w:rPr>
        <w:t xml:space="preserve"> Категорії учнів, які забезпечуються </w:t>
      </w:r>
      <w:r w:rsidR="00B12373">
        <w:rPr>
          <w:color w:val="auto"/>
        </w:rPr>
        <w:t xml:space="preserve">харчуванням </w:t>
      </w:r>
      <w:r w:rsidR="00446869" w:rsidRPr="00446869">
        <w:rPr>
          <w:color w:val="auto"/>
        </w:rPr>
        <w:t xml:space="preserve">буфетною продукцією, визначені в рішенні Звягельської міської ради від </w:t>
      </w:r>
      <w:r w:rsidR="00446869" w:rsidRPr="00446869">
        <w:t xml:space="preserve">22.12.2022 року № 702 «Про пільги зі сплати за </w:t>
      </w:r>
      <w:r w:rsidR="00446869" w:rsidRPr="00446869">
        <w:lastRenderedPageBreak/>
        <w:t>харчування у закладах дошкільної та загальної середньої освіти Звягельської міської територіальної громади на 2023 рік», а саме:</w:t>
      </w:r>
    </w:p>
    <w:p w:rsidR="00446869" w:rsidRPr="00446869" w:rsidRDefault="00446869" w:rsidP="00446869">
      <w:pPr>
        <w:pStyle w:val="aff7"/>
        <w:rPr>
          <w:color w:val="FF0000"/>
        </w:rPr>
      </w:pPr>
      <w:r w:rsidRPr="00446869">
        <w:t xml:space="preserve">            1.- всі учні 1-4 класів;</w:t>
      </w:r>
    </w:p>
    <w:p w:rsidR="00446869" w:rsidRPr="00446869" w:rsidRDefault="00446869" w:rsidP="00446869">
      <w:pPr>
        <w:pStyle w:val="aff6"/>
        <w:numPr>
          <w:ilvl w:val="0"/>
          <w:numId w:val="18"/>
        </w:numPr>
        <w:suppressAutoHyphens/>
        <w:rPr>
          <w:rFonts w:ascii="Times New Roman" w:hAnsi="Times New Roman" w:cs="Times New Roman"/>
        </w:rPr>
      </w:pPr>
      <w:r w:rsidRPr="00446869">
        <w:rPr>
          <w:rFonts w:ascii="Times New Roman" w:hAnsi="Times New Roman" w:cs="Times New Roman"/>
        </w:rPr>
        <w:t>- пільгові категорії учні 5-11 класів, які мають статус:</w:t>
      </w:r>
    </w:p>
    <w:p w:rsidR="00446869" w:rsidRPr="00446869" w:rsidRDefault="00446869" w:rsidP="00446869">
      <w:pPr>
        <w:pStyle w:val="aff6"/>
        <w:ind w:left="1069"/>
        <w:rPr>
          <w:rFonts w:ascii="Times New Roman" w:hAnsi="Times New Roman" w:cs="Times New Roman"/>
        </w:rPr>
      </w:pPr>
      <w:r w:rsidRPr="00446869">
        <w:rPr>
          <w:rFonts w:ascii="Times New Roman" w:hAnsi="Times New Roman" w:cs="Times New Roman"/>
        </w:rPr>
        <w:t>-  діти - сироти;</w:t>
      </w:r>
    </w:p>
    <w:p w:rsidR="00446869" w:rsidRPr="00446869" w:rsidRDefault="00446869" w:rsidP="00446869">
      <w:pPr>
        <w:pStyle w:val="aff6"/>
        <w:ind w:left="709"/>
        <w:rPr>
          <w:rFonts w:ascii="Times New Roman" w:hAnsi="Times New Roman" w:cs="Times New Roman"/>
        </w:rPr>
      </w:pPr>
      <w:r w:rsidRPr="00446869">
        <w:rPr>
          <w:rFonts w:ascii="Times New Roman" w:hAnsi="Times New Roman" w:cs="Times New Roman"/>
        </w:rPr>
        <w:t>-  діти, які  позбавлені батьківського піклування;</w:t>
      </w:r>
    </w:p>
    <w:p w:rsidR="00446869" w:rsidRPr="00446869" w:rsidRDefault="00446869" w:rsidP="00446869">
      <w:pPr>
        <w:pStyle w:val="aff6"/>
        <w:ind w:left="1069"/>
        <w:rPr>
          <w:rFonts w:ascii="Times New Roman" w:hAnsi="Times New Roman" w:cs="Times New Roman"/>
        </w:rPr>
      </w:pPr>
      <w:r w:rsidRPr="00446869">
        <w:rPr>
          <w:rFonts w:ascii="Times New Roman" w:hAnsi="Times New Roman" w:cs="Times New Roman"/>
        </w:rPr>
        <w:t>- діти  із сімей, які  отримують допомогу відповідно  до  Закону України  «Про державну  соціальну  допомогу малозабезпеченим   сім’ям»;</w:t>
      </w:r>
    </w:p>
    <w:p w:rsidR="00446869" w:rsidRPr="00446869" w:rsidRDefault="00446869" w:rsidP="00446869">
      <w:pPr>
        <w:pStyle w:val="aff6"/>
        <w:ind w:left="709"/>
        <w:rPr>
          <w:rFonts w:ascii="Times New Roman" w:hAnsi="Times New Roman" w:cs="Times New Roman"/>
        </w:rPr>
      </w:pPr>
      <w:r w:rsidRPr="00446869">
        <w:rPr>
          <w:rFonts w:ascii="Times New Roman" w:hAnsi="Times New Roman" w:cs="Times New Roman"/>
        </w:rPr>
        <w:t>- діти з особливими  освітніми  потребами, які  навчаються в інклюзивних класах;</w:t>
      </w:r>
    </w:p>
    <w:p w:rsidR="00446869" w:rsidRPr="00446869" w:rsidRDefault="00446869" w:rsidP="00446869">
      <w:pPr>
        <w:pStyle w:val="aff6"/>
        <w:ind w:left="1069"/>
        <w:rPr>
          <w:rFonts w:ascii="Times New Roman" w:hAnsi="Times New Roman" w:cs="Times New Roman"/>
        </w:rPr>
      </w:pPr>
      <w:r w:rsidRPr="00446869">
        <w:rPr>
          <w:rFonts w:ascii="Times New Roman" w:hAnsi="Times New Roman" w:cs="Times New Roman"/>
        </w:rPr>
        <w:t>- діти, які мають статус дитини, яка постраждала внаслідок воєнних дій і збройних конфліктів, або з числа внутрішньо переміщених осіб;</w:t>
      </w:r>
    </w:p>
    <w:p w:rsidR="00446869" w:rsidRPr="00446869" w:rsidRDefault="00446869" w:rsidP="00446869">
      <w:pPr>
        <w:pStyle w:val="aff6"/>
        <w:ind w:left="1069"/>
        <w:rPr>
          <w:rFonts w:ascii="Times New Roman" w:hAnsi="Times New Roman" w:cs="Times New Roman"/>
        </w:rPr>
      </w:pPr>
      <w:r w:rsidRPr="00446869">
        <w:rPr>
          <w:rFonts w:ascii="Times New Roman" w:hAnsi="Times New Roman" w:cs="Times New Roman"/>
        </w:rPr>
        <w:t>- діти з числа осіб, визначених у статті 10 Закону України «Про статус ветеранів війни, гарантії їх соціального захисту» зі змінами;</w:t>
      </w:r>
    </w:p>
    <w:p w:rsidR="00446869" w:rsidRPr="00446869" w:rsidRDefault="00446869" w:rsidP="00446869">
      <w:pPr>
        <w:pStyle w:val="aff6"/>
        <w:ind w:left="1069"/>
        <w:rPr>
          <w:rFonts w:ascii="Times New Roman" w:hAnsi="Times New Roman" w:cs="Times New Roman"/>
        </w:rPr>
      </w:pPr>
      <w:r w:rsidRPr="00446869">
        <w:rPr>
          <w:rFonts w:ascii="Times New Roman" w:hAnsi="Times New Roman" w:cs="Times New Roman"/>
        </w:rPr>
        <w:t>-  діти з інвалідністю;</w:t>
      </w:r>
    </w:p>
    <w:p w:rsidR="00446869" w:rsidRPr="00446869" w:rsidRDefault="00446869" w:rsidP="00446869">
      <w:pPr>
        <w:pStyle w:val="aff6"/>
        <w:ind w:left="1069"/>
        <w:rPr>
          <w:rFonts w:ascii="Times New Roman" w:hAnsi="Times New Roman" w:cs="Times New Roman"/>
          <w:color w:val="FF0000"/>
        </w:rPr>
      </w:pPr>
      <w:r w:rsidRPr="00446869">
        <w:rPr>
          <w:rFonts w:ascii="Times New Roman" w:hAnsi="Times New Roman" w:cs="Times New Roman"/>
        </w:rPr>
        <w:t>- діти, один з батьків (батьки) яких має статус учасника бойових дій, відповідно до п. 13-15, 19-24 ст.6 ЗУ «Про статус ветеранів війни, гарантії їх соціального захисту» та діти, батьки яких загинули або є учасниками бойових дій внаслідок збройної агресії російської федерації на період воєнного стану.</w:t>
      </w:r>
    </w:p>
    <w:p w:rsidR="00A67865" w:rsidRPr="00A67865" w:rsidRDefault="00A67865" w:rsidP="00446869">
      <w:pPr>
        <w:pStyle w:val="Just"/>
      </w:pPr>
      <w:r w:rsidRPr="00A67865">
        <w:t>3.4</w:t>
      </w:r>
      <w:r w:rsidRPr="00A67865">
        <w:rPr>
          <w:rStyle w:val="aff5"/>
          <w:rFonts w:ascii="Times New Roman" w:hAnsi="Times New Roman" w:cs="Times New Roman"/>
        </w:rPr>
        <w:t xml:space="preserve">.  Розрахунок за надані послуги проводиться Замовником на підставі підписаних Сторонами </w:t>
      </w:r>
      <w:r w:rsidR="00AC28EB">
        <w:rPr>
          <w:rStyle w:val="aff5"/>
          <w:rFonts w:ascii="Times New Roman" w:hAnsi="Times New Roman" w:cs="Times New Roman"/>
        </w:rPr>
        <w:t>Актів наданих послуг протягом</w:t>
      </w:r>
      <w:r w:rsidR="00446869">
        <w:rPr>
          <w:rStyle w:val="aff5"/>
          <w:rFonts w:ascii="Times New Roman" w:hAnsi="Times New Roman" w:cs="Times New Roman"/>
          <w:lang w:val="uk-UA"/>
        </w:rPr>
        <w:t xml:space="preserve"> 10</w:t>
      </w:r>
      <w:r w:rsidRPr="00A67865">
        <w:rPr>
          <w:rStyle w:val="aff5"/>
          <w:rFonts w:ascii="Times New Roman" w:hAnsi="Times New Roman" w:cs="Times New Roman"/>
        </w:rPr>
        <w:t xml:space="preserve"> робочих днів після підписання Акту, за умови наявності відповідних коштів на реєстраційному рахунку Замовника</w:t>
      </w:r>
      <w:r w:rsidRPr="00A67865">
        <w:t>.</w:t>
      </w:r>
    </w:p>
    <w:p w:rsidR="00A67865" w:rsidRPr="00A67865" w:rsidRDefault="00A67865" w:rsidP="00232024">
      <w:pPr>
        <w:pStyle w:val="Just"/>
      </w:pPr>
      <w:r w:rsidRPr="00A67865">
        <w:t>3.5. У разі затримки бюджетного фінансування розрахунок за надані послуги здійснюється протягом 10 робочих днів з моменту отримання коштів Замовником.</w:t>
      </w:r>
    </w:p>
    <w:p w:rsidR="00A67865" w:rsidRPr="00A67865" w:rsidRDefault="00A67865" w:rsidP="00232024">
      <w:pPr>
        <w:pStyle w:val="Just"/>
      </w:pPr>
      <w:r w:rsidRPr="00A67865">
        <w:t>3.6. Розрахунки між Сторонами здійснюються в українській національній валюті – гривні. Форма розрахунків – безготівкова.</w:t>
      </w:r>
    </w:p>
    <w:p w:rsidR="00A67865" w:rsidRPr="00A67865" w:rsidRDefault="00A67865" w:rsidP="00232024">
      <w:pPr>
        <w:pStyle w:val="Just"/>
      </w:pPr>
    </w:p>
    <w:p w:rsidR="00A67865" w:rsidRPr="00232024" w:rsidRDefault="00A67865" w:rsidP="00232024">
      <w:pPr>
        <w:pStyle w:val="Just"/>
        <w:jc w:val="center"/>
        <w:rPr>
          <w:rFonts w:eastAsia="SimSun"/>
          <w:b/>
        </w:rPr>
      </w:pPr>
      <w:r w:rsidRPr="00232024">
        <w:rPr>
          <w:b/>
        </w:rPr>
        <w:t>4. УМОВИ ТА ПОРЯДОК НАДАННЯ ПОСЛУГ</w:t>
      </w:r>
    </w:p>
    <w:p w:rsidR="00A67865" w:rsidRPr="00A67865" w:rsidRDefault="00A67865" w:rsidP="00232024">
      <w:pPr>
        <w:pStyle w:val="Just"/>
      </w:pPr>
      <w:r w:rsidRPr="00A67865">
        <w:t xml:space="preserve">4.1. Строк надання послуг: </w:t>
      </w:r>
      <w:r w:rsidR="00B12373">
        <w:rPr>
          <w:lang w:val="uk-UA"/>
        </w:rPr>
        <w:t>д</w:t>
      </w:r>
      <w:r w:rsidR="009A095C">
        <w:rPr>
          <w:lang w:val="uk-UA"/>
        </w:rPr>
        <w:t>о 31.12.2023 року</w:t>
      </w:r>
      <w:r w:rsidRPr="00A67865">
        <w:t>.</w:t>
      </w:r>
    </w:p>
    <w:p w:rsidR="00A67865" w:rsidRPr="00A67865" w:rsidRDefault="00B12373" w:rsidP="00232024">
      <w:pPr>
        <w:pStyle w:val="Just"/>
      </w:pPr>
      <w:r>
        <w:t>4.2.</w:t>
      </w:r>
      <w:r w:rsidR="00A67865" w:rsidRPr="00A67865">
        <w:t xml:space="preserve">Місце надання послуг: Гімназія № 3 Новоград-Волинської міської ради Житомирської області за адресою: 11700; Житомирська область, м. </w:t>
      </w:r>
      <w:r w:rsidR="009A095C">
        <w:rPr>
          <w:lang w:val="uk-UA"/>
        </w:rPr>
        <w:t>Новоград-Волинський</w:t>
      </w:r>
      <w:r w:rsidR="00A67865" w:rsidRPr="00A67865">
        <w:t xml:space="preserve">, вул. Соборності, 54.  </w:t>
      </w:r>
    </w:p>
    <w:p w:rsidR="00A67865" w:rsidRPr="00A67865" w:rsidRDefault="00A67865" w:rsidP="00232024">
      <w:pPr>
        <w:pStyle w:val="Just"/>
      </w:pPr>
      <w:r w:rsidRPr="00A67865">
        <w:t>4.3. Кількість послуг на кожен день визначається відповідно до кількості фактично присутніх у навчальному закладі учнів 1-4 класів та</w:t>
      </w:r>
      <w:r w:rsidR="00B12373">
        <w:rPr>
          <w:lang w:val="uk-UA"/>
        </w:rPr>
        <w:t xml:space="preserve"> учнів </w:t>
      </w:r>
      <w:r w:rsidR="00B12373">
        <w:t>пільгових категорій</w:t>
      </w:r>
      <w:r w:rsidRPr="00A67865">
        <w:t xml:space="preserve"> 5-11 </w:t>
      </w:r>
      <w:r w:rsidR="00B12373">
        <w:rPr>
          <w:lang w:val="uk-UA"/>
        </w:rPr>
        <w:t xml:space="preserve"> класів</w:t>
      </w:r>
      <w:r w:rsidRPr="00A67865">
        <w:t xml:space="preserve">, вказаних в пункті 3.3 розділу 3 цього Договору. Замовник зобов’язаний завчасно подати Заявку на необхідну кількість послуг у порядку, який встановлюється Виконавцем.   </w:t>
      </w:r>
    </w:p>
    <w:p w:rsidR="00A67865" w:rsidRPr="00A67865" w:rsidRDefault="00A67865" w:rsidP="00232024">
      <w:pPr>
        <w:pStyle w:val="Just"/>
        <w:rPr>
          <w:color w:val="FF0000"/>
        </w:rPr>
      </w:pPr>
      <w:r w:rsidRPr="00A67865">
        <w:t>4.4. Замовник може проводити перевірку надання послуги за цим Договором в частині якості надання послуг, для чого Замовником утворюється відповідна робоча група з числа працівників навчального закладу</w:t>
      </w:r>
      <w:r w:rsidRPr="00A67865">
        <w:rPr>
          <w:i/>
        </w:rPr>
        <w:t>.</w:t>
      </w:r>
    </w:p>
    <w:p w:rsidR="00A67865" w:rsidRPr="00A67865" w:rsidRDefault="00A67865" w:rsidP="00232024">
      <w:pPr>
        <w:pStyle w:val="Just"/>
      </w:pPr>
      <w:r w:rsidRPr="00A67865">
        <w:t>За результатами перевірки складається Акт про проведення перевірки, який підписується представниками обох Сторін.</w:t>
      </w:r>
    </w:p>
    <w:p w:rsidR="00A67865" w:rsidRPr="00A67865" w:rsidRDefault="00A67865" w:rsidP="00232024">
      <w:pPr>
        <w:pStyle w:val="Just"/>
      </w:pPr>
      <w:r w:rsidRPr="00A67865">
        <w:t>4.4.1. Замовник з власної ініціативи має право проводити перевірку якості надання послуги за цим Договором при надходженні до Замовника повідомлення про порушення, допущені Виконавцем під час надання послуги за цим Договором, виникнення у Замовника сумнівів щодо якості наданих послуг за будь-який період тощо.</w:t>
      </w:r>
    </w:p>
    <w:p w:rsidR="00A67865" w:rsidRPr="00A67865" w:rsidRDefault="00A67865" w:rsidP="00232024">
      <w:pPr>
        <w:pStyle w:val="Just"/>
      </w:pPr>
      <w:r w:rsidRPr="00A67865">
        <w:t xml:space="preserve">4.4.2. Виконавець зобов’язаний підписати Акт, передбачений </w:t>
      </w:r>
      <w:r w:rsidR="00BE66B8">
        <w:rPr>
          <w:lang w:val="uk-UA"/>
        </w:rPr>
        <w:t xml:space="preserve">абз. 2 </w:t>
      </w:r>
      <w:r w:rsidR="00BE66B8">
        <w:t>п.4.</w:t>
      </w:r>
      <w:r w:rsidR="00BE66B8">
        <w:rPr>
          <w:lang w:val="uk-UA"/>
        </w:rPr>
        <w:t>4</w:t>
      </w:r>
      <w:r w:rsidRPr="00A67865">
        <w:t xml:space="preserve"> цього Договору. У випадку наявності заперечень чи інших зауважень Виконавець має право викласти свою окрему думку стосовно змісту Акту, про що зазначається в ньому, та зобов’язаний підписати його.</w:t>
      </w:r>
    </w:p>
    <w:p w:rsidR="00A67865" w:rsidRPr="00A67865" w:rsidRDefault="00A67865" w:rsidP="00232024">
      <w:pPr>
        <w:pStyle w:val="Just"/>
      </w:pPr>
      <w:r w:rsidRPr="00A67865">
        <w:t>4.4.3. Замовник може залучати до проведення перевірок представників органів місцевого самоврядування, громадськості, профспілок, батьківських комітетів, інших фахівцівта зацікавлених осіб з власної ініціативи або на їх вимогу.</w:t>
      </w:r>
    </w:p>
    <w:p w:rsidR="00A67865" w:rsidRPr="00A67865" w:rsidRDefault="00A67865" w:rsidP="00232024">
      <w:pPr>
        <w:pStyle w:val="Just"/>
      </w:pPr>
    </w:p>
    <w:p w:rsidR="00A67865" w:rsidRPr="00232024" w:rsidRDefault="00A67865" w:rsidP="00232024">
      <w:pPr>
        <w:pStyle w:val="Just"/>
        <w:jc w:val="center"/>
        <w:rPr>
          <w:b/>
        </w:rPr>
      </w:pPr>
      <w:r w:rsidRPr="00232024">
        <w:rPr>
          <w:b/>
        </w:rPr>
        <w:lastRenderedPageBreak/>
        <w:t>5. ПРАВА ТА ОБОВ’ЯЗКИ СТОРІН</w:t>
      </w:r>
    </w:p>
    <w:p w:rsidR="00A67865" w:rsidRPr="00A67865" w:rsidRDefault="00A67865" w:rsidP="00232024">
      <w:pPr>
        <w:pStyle w:val="Just"/>
      </w:pPr>
      <w:r w:rsidRPr="00A67865">
        <w:t>5.1. Замовник зобов'язаний:</w:t>
      </w:r>
    </w:p>
    <w:p w:rsidR="00A67865" w:rsidRPr="00A67865" w:rsidRDefault="00A67865" w:rsidP="00232024">
      <w:pPr>
        <w:pStyle w:val="Just"/>
      </w:pPr>
      <w:r w:rsidRPr="00A67865">
        <w:t>5.1.1. Своєчасно та в повному обсязі сплачувати за надані послуги відповідно до умов цього Договору;</w:t>
      </w:r>
    </w:p>
    <w:p w:rsidR="00A67865" w:rsidRPr="00A67865" w:rsidRDefault="00A67865" w:rsidP="00232024">
      <w:pPr>
        <w:pStyle w:val="Just"/>
      </w:pPr>
      <w:r w:rsidRPr="00A67865">
        <w:t>5.1.2. Приймати надані послуги належної якості згідно з Актом приймання-передачі наданих послуг;</w:t>
      </w:r>
    </w:p>
    <w:p w:rsidR="00A67865" w:rsidRPr="00A67865" w:rsidRDefault="00A67865" w:rsidP="00232024">
      <w:pPr>
        <w:pStyle w:val="Just"/>
      </w:pPr>
      <w:r w:rsidRPr="00A67865">
        <w:t>5.1.3. Не розголошувати без згоди Виконавця інформацію, що є конфіденційною або становить комерційну таємницю, яка стала відома Замовнику під час виконання Договору;</w:t>
      </w:r>
    </w:p>
    <w:p w:rsidR="00A67865" w:rsidRPr="00A67865" w:rsidRDefault="00A67865" w:rsidP="00232024">
      <w:pPr>
        <w:pStyle w:val="Just"/>
      </w:pPr>
      <w:r w:rsidRPr="00A67865">
        <w:t>5.1.4. У разі зміни реквізитів повідомити Виконавця письмово протягом 5 робочих днів з дати їх зміни;</w:t>
      </w:r>
    </w:p>
    <w:p w:rsidR="00A67865" w:rsidRPr="00A67865" w:rsidRDefault="00A67865" w:rsidP="00232024">
      <w:pPr>
        <w:pStyle w:val="Just"/>
      </w:pPr>
      <w:r w:rsidRPr="00A67865">
        <w:t>5.1.5. Сприяти представникам громадськості, профспілок, батьківських комітетів,</w:t>
      </w:r>
      <w:r>
        <w:t xml:space="preserve"> іншим</w:t>
      </w:r>
      <w:r w:rsidRPr="00A67865">
        <w:t xml:space="preserve"> фахівцям та зацікавленим особам в здійсненні громадського контролю за наданням Виконавцем послуги належної якості.</w:t>
      </w:r>
    </w:p>
    <w:p w:rsidR="00A67865" w:rsidRPr="00A67865" w:rsidRDefault="00A67865" w:rsidP="00232024">
      <w:pPr>
        <w:pStyle w:val="Just"/>
      </w:pPr>
      <w:r w:rsidRPr="00A67865">
        <w:t>5.1.6. Надавати Виконавцю кожного робочого дня повну інформацію про кількісний склад дітей, що харчуються, з урахуванням вікової категорії .</w:t>
      </w:r>
    </w:p>
    <w:p w:rsidR="00A67865" w:rsidRPr="00A67865" w:rsidRDefault="00A67865" w:rsidP="00232024">
      <w:pPr>
        <w:pStyle w:val="Just"/>
      </w:pPr>
      <w:r w:rsidRPr="00A67865">
        <w:t>5.2. Замовник має право:</w:t>
      </w:r>
    </w:p>
    <w:p w:rsidR="00A67865" w:rsidRPr="00A67865" w:rsidRDefault="00A67865" w:rsidP="00232024">
      <w:pPr>
        <w:pStyle w:val="Just"/>
      </w:pPr>
      <w:r w:rsidRPr="00A67865">
        <w:t>5.2.1. Вимагати від Виконавця своєчасного та належного виконання умов цього Договору;</w:t>
      </w:r>
    </w:p>
    <w:p w:rsidR="00A67865" w:rsidRPr="00A67865" w:rsidRDefault="00A67865" w:rsidP="00232024">
      <w:pPr>
        <w:pStyle w:val="Just"/>
      </w:pPr>
      <w:r w:rsidRPr="00A67865">
        <w:t>5.</w:t>
      </w:r>
      <w:r w:rsidR="00BE66B8">
        <w:t>2.2. Зменшувати</w:t>
      </w:r>
      <w:r w:rsidRPr="00A67865">
        <w:t xml:space="preserve"> обсяг закупівлі послуги та загальну вартість цього Договору залежно від реального фінансування видатків. </w:t>
      </w:r>
    </w:p>
    <w:p w:rsidR="00A67865" w:rsidRPr="00A67865" w:rsidRDefault="00A67865" w:rsidP="00232024">
      <w:pPr>
        <w:pStyle w:val="Just"/>
      </w:pPr>
      <w:r w:rsidRPr="00A67865">
        <w:t xml:space="preserve">5.2.3. Повернути Виконавцю Акт приймання-передачі наданих послуг у разі неналежного його оформлення (відсутності печатки, підписів, наявність арифметичних помилок, недостовірної інформації тощо) та/або у разі надання послуг Виконавцем неналежної якості </w:t>
      </w:r>
      <w:r w:rsidRPr="00A67865">
        <w:rPr>
          <w:i/>
        </w:rPr>
        <w:t>.</w:t>
      </w:r>
    </w:p>
    <w:p w:rsidR="00A67865" w:rsidRPr="00A67865" w:rsidRDefault="00A67865" w:rsidP="00232024">
      <w:pPr>
        <w:pStyle w:val="Just"/>
      </w:pPr>
      <w:r w:rsidRPr="00A67865">
        <w:t>5.2.4. Контролювати обсяги послуг, що надаються за цим Договором.</w:t>
      </w:r>
    </w:p>
    <w:p w:rsidR="00A67865" w:rsidRDefault="00A67865" w:rsidP="00232024">
      <w:pPr>
        <w:pStyle w:val="Just"/>
        <w:rPr>
          <w:lang w:val="uk-UA"/>
        </w:rPr>
      </w:pPr>
      <w:r w:rsidRPr="00A67865">
        <w:t>5.2.5.Вносити зміни до цього Договору у випадках, передбачених законодавством та цим Договором, за погодженням з Виконавцем.</w:t>
      </w:r>
    </w:p>
    <w:p w:rsidR="00BF07AD" w:rsidRPr="00BF07AD" w:rsidRDefault="00BF07AD" w:rsidP="00232024">
      <w:pPr>
        <w:pStyle w:val="Just"/>
        <w:rPr>
          <w:lang w:val="uk-UA"/>
        </w:rPr>
      </w:pPr>
      <w:r>
        <w:rPr>
          <w:lang w:val="uk-UA"/>
        </w:rPr>
        <w:t xml:space="preserve">5.2.6. </w:t>
      </w:r>
      <w:r w:rsidRPr="009A095C">
        <w:t>Достроково, в односторонньому порядку, розірвати цей Договір у разі невиконання зобов'язань Виконавцем  письмово по</w:t>
      </w:r>
      <w:r w:rsidR="00AE00BF" w:rsidRPr="009A095C">
        <w:t xml:space="preserve">відомивши про це Виконавця за </w:t>
      </w:r>
      <w:r w:rsidR="00AE00BF" w:rsidRPr="009A095C">
        <w:rPr>
          <w:lang w:val="uk-UA"/>
        </w:rPr>
        <w:t>5</w:t>
      </w:r>
      <w:r w:rsidRPr="009A095C">
        <w:t xml:space="preserve"> робочих днів до такого розірвання.</w:t>
      </w:r>
    </w:p>
    <w:p w:rsidR="00A67865" w:rsidRPr="00A67865" w:rsidRDefault="00A67865" w:rsidP="00232024">
      <w:pPr>
        <w:pStyle w:val="Just"/>
      </w:pPr>
      <w:r w:rsidRPr="00A67865">
        <w:t>5.3. Виконавець зобов'язаний:</w:t>
      </w:r>
    </w:p>
    <w:p w:rsidR="00A67865" w:rsidRPr="00A67865" w:rsidRDefault="00A67865" w:rsidP="00232024">
      <w:pPr>
        <w:pStyle w:val="Just"/>
      </w:pPr>
      <w:r w:rsidRPr="00A67865">
        <w:t>5.3.1. Забезпечити надання послуг, якість яких відповідає умовам, установленим розділом 2 цього Договору:</w:t>
      </w:r>
    </w:p>
    <w:p w:rsidR="00A67865" w:rsidRPr="00A67865" w:rsidRDefault="00BE66B8" w:rsidP="00232024">
      <w:pPr>
        <w:pStyle w:val="Just"/>
      </w:pPr>
      <w:r>
        <w:t>5.3.</w:t>
      </w:r>
      <w:r>
        <w:rPr>
          <w:lang w:val="uk-UA"/>
        </w:rPr>
        <w:t>2</w:t>
      </w:r>
      <w:r w:rsidR="00A67865" w:rsidRPr="00A67865">
        <w:t>. Мати в наявності (за необхідності пред’явити) документи, встановлені нормативно-правовими актами України, що засвідчують якість та безпеку, дату та місце виготовлення буфетної продукції.</w:t>
      </w:r>
    </w:p>
    <w:p w:rsidR="00A67865" w:rsidRDefault="00BE66B8" w:rsidP="00232024">
      <w:pPr>
        <w:pStyle w:val="Just"/>
        <w:rPr>
          <w:lang w:val="uk-UA"/>
        </w:rPr>
      </w:pPr>
      <w:r>
        <w:t>5.3.</w:t>
      </w:r>
      <w:r>
        <w:rPr>
          <w:lang w:val="uk-UA"/>
        </w:rPr>
        <w:t>3</w:t>
      </w:r>
      <w:r w:rsidR="00A67865" w:rsidRPr="00A67865">
        <w:t>.  У разі зміни реквізитів повідомити Замовника письмово протягом 5 робочих днів з дати їх зміни.</w:t>
      </w:r>
    </w:p>
    <w:p w:rsidR="00446869" w:rsidRPr="00446869" w:rsidRDefault="00446869" w:rsidP="00232024">
      <w:pPr>
        <w:pStyle w:val="Just"/>
        <w:rPr>
          <w:lang w:val="uk-UA"/>
        </w:rPr>
      </w:pPr>
      <w:r>
        <w:rPr>
          <w:lang w:val="uk-UA"/>
        </w:rPr>
        <w:t xml:space="preserve">5.3.4. </w:t>
      </w:r>
      <w:r w:rsidRPr="009A095C">
        <w:rPr>
          <w:lang w:val="uk-UA"/>
        </w:rPr>
        <w:t>Надавати Замовнику два рази на місяць</w:t>
      </w:r>
      <w:r w:rsidR="009A095C" w:rsidRPr="009A095C">
        <w:rPr>
          <w:lang w:val="uk-UA"/>
        </w:rPr>
        <w:t xml:space="preserve"> (15-го та 30-го числа поточного місяця)</w:t>
      </w:r>
      <w:r w:rsidRPr="009A095C">
        <w:rPr>
          <w:lang w:val="uk-UA"/>
        </w:rPr>
        <w:t xml:space="preserve"> копії видаткових накладних на буфетну продукцію (що постачається Замовнику). В разі власного виробництва певного виду буфетної продукції</w:t>
      </w:r>
      <w:r w:rsidR="00BF07AD" w:rsidRPr="009A095C">
        <w:rPr>
          <w:lang w:val="uk-UA"/>
        </w:rPr>
        <w:t xml:space="preserve"> – калькуляцію вартості  продукції власного виробництва.</w:t>
      </w:r>
    </w:p>
    <w:p w:rsidR="00A67865" w:rsidRPr="00A67865" w:rsidRDefault="00A67865" w:rsidP="00232024">
      <w:pPr>
        <w:pStyle w:val="Just"/>
      </w:pPr>
      <w:r w:rsidRPr="00A67865">
        <w:t>5.4. Виконавець має право:</w:t>
      </w:r>
    </w:p>
    <w:p w:rsidR="00A67865" w:rsidRPr="00A67865" w:rsidRDefault="00A67865" w:rsidP="00232024">
      <w:pPr>
        <w:pStyle w:val="Just"/>
      </w:pPr>
      <w:r w:rsidRPr="00A67865">
        <w:t>5.4.1. Своєчасно та в повному обсязі отримувати кошти за надані послуги;</w:t>
      </w:r>
    </w:p>
    <w:p w:rsidR="00A67865" w:rsidRPr="00A67865" w:rsidRDefault="00A67865" w:rsidP="00232024">
      <w:pPr>
        <w:pStyle w:val="Just"/>
      </w:pPr>
    </w:p>
    <w:p w:rsidR="00A67865" w:rsidRPr="00232024" w:rsidRDefault="00A67865" w:rsidP="00232024">
      <w:pPr>
        <w:pStyle w:val="Just"/>
        <w:jc w:val="center"/>
        <w:rPr>
          <w:b/>
        </w:rPr>
      </w:pPr>
      <w:r w:rsidRPr="00232024">
        <w:rPr>
          <w:b/>
        </w:rPr>
        <w:t>6. ВІДПОВІДАЛЬНІСТЬ СТОРІН</w:t>
      </w:r>
    </w:p>
    <w:p w:rsidR="00A67865" w:rsidRPr="00A67865" w:rsidRDefault="00A67865" w:rsidP="00232024">
      <w:pPr>
        <w:pStyle w:val="Just"/>
      </w:pPr>
      <w:r w:rsidRPr="00A67865">
        <w:t>6.1. Уразі невиконання або неналежного виконання умов цього Договору Сторони несуть відповідальність, передбачену законодавством та цим Договором;</w:t>
      </w:r>
    </w:p>
    <w:p w:rsidR="00A67865" w:rsidRPr="00A67865" w:rsidRDefault="00A67865" w:rsidP="00232024">
      <w:pPr>
        <w:pStyle w:val="Just"/>
      </w:pPr>
      <w:r w:rsidRPr="00A67865">
        <w:t>6.2. У разі порушення Виконавцем своїх зобов’язань за цим Договором Замовник може  вимагати сплати наступних штрафних санкцій :</w:t>
      </w:r>
    </w:p>
    <w:p w:rsidR="00A67865" w:rsidRPr="00A67865" w:rsidRDefault="00A67865" w:rsidP="00232024">
      <w:pPr>
        <w:pStyle w:val="Just"/>
      </w:pPr>
      <w:r w:rsidRPr="00A67865">
        <w:lastRenderedPageBreak/>
        <w:t>6.2.1. За порушення умов цього Договору щодо якості послуги, які надаються за цим Договором, Замовник стягує з Виконавця штраф у розмірі двадцяти відсотків вартості неякісних послуг;</w:t>
      </w:r>
    </w:p>
    <w:p w:rsidR="00A67865" w:rsidRPr="00A67865" w:rsidRDefault="00A67865" w:rsidP="00232024">
      <w:pPr>
        <w:pStyle w:val="Just"/>
      </w:pPr>
      <w:r w:rsidRPr="00A67865">
        <w:t>6.2.2. За порушення строків виконання зобов’язання з Виконавця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послуг;</w:t>
      </w:r>
    </w:p>
    <w:p w:rsidR="00A67865" w:rsidRPr="00A67865" w:rsidRDefault="00A67865" w:rsidP="00232024">
      <w:pPr>
        <w:pStyle w:val="Just"/>
      </w:pPr>
      <w:r w:rsidRPr="00A67865">
        <w:t>6.3. Факт порушення зобов’язання або невиконання умов договору фіксується у Акті про проведення перевірки і є підставою для застосування штрафних санкцій;</w:t>
      </w:r>
    </w:p>
    <w:p w:rsidR="00A67865" w:rsidRPr="00A67865" w:rsidRDefault="00A67865" w:rsidP="00232024">
      <w:pPr>
        <w:pStyle w:val="Just"/>
      </w:pPr>
      <w:r w:rsidRPr="00A67865">
        <w:t>6.3.1. Виконавець зобов’язаний сплатити Замовнику штрафні санкції у строки та у порядку, визначеному законодавством;</w:t>
      </w:r>
    </w:p>
    <w:p w:rsidR="00A67865" w:rsidRPr="00A67865" w:rsidRDefault="00A67865" w:rsidP="00232024">
      <w:pPr>
        <w:pStyle w:val="Just"/>
      </w:pPr>
      <w:r w:rsidRPr="00A67865">
        <w:t>6.3.2. До претензії про сплату штрафних санкцій обов’язково додається розрахунок штрафних санкцій, де вказується за яке саме порушення накладаються штрафні санкції (посилання на пункт цього Договору, нормативно-правового акта), їх розмір та загальна сума;</w:t>
      </w:r>
    </w:p>
    <w:p w:rsidR="00A67865" w:rsidRPr="00A67865" w:rsidRDefault="00A67865" w:rsidP="00232024">
      <w:pPr>
        <w:pStyle w:val="Just"/>
      </w:pPr>
      <w:r w:rsidRPr="00A67865">
        <w:t>6.3.3. Застосування штрафних санкцій не звільняє Виконавця від обов’язку виконання своїх зобов’язань за цим Договором;</w:t>
      </w:r>
    </w:p>
    <w:p w:rsidR="00A67865" w:rsidRPr="00A67865" w:rsidRDefault="00A67865" w:rsidP="00232024">
      <w:pPr>
        <w:pStyle w:val="Just"/>
      </w:pPr>
      <w:r w:rsidRPr="00A67865">
        <w:t>6.4. Виконавець несе матеріальну відповідальність за шкоду, заподіяну третім особам під час надання послуг за цим Договором, у тому числі пов’язану з наданням неякісних послуг та іншими негативними наслідками, які можуть настати в процесі виконання цього Договору.</w:t>
      </w:r>
    </w:p>
    <w:p w:rsidR="00A67865" w:rsidRPr="00232024" w:rsidRDefault="00A67865" w:rsidP="00232024">
      <w:pPr>
        <w:pStyle w:val="Just"/>
        <w:jc w:val="center"/>
        <w:rPr>
          <w:b/>
        </w:rPr>
      </w:pPr>
      <w:r w:rsidRPr="00232024">
        <w:rPr>
          <w:b/>
        </w:rPr>
        <w:t>7. ОПЕРАТИВНО-ГОСПОДАРСЬКІ САНКЦІЇ</w:t>
      </w:r>
    </w:p>
    <w:p w:rsidR="00A67865" w:rsidRPr="00A67865" w:rsidRDefault="00A67865" w:rsidP="00232024">
      <w:pPr>
        <w:pStyle w:val="Just"/>
      </w:pPr>
      <w:r w:rsidRPr="00A67865">
        <w:t xml:space="preserve">7.1.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A67865">
        <w:rPr>
          <w:i/>
        </w:rPr>
        <w:t>(пункт 4 частини першої статті 236 Господарського кодексу України)</w:t>
      </w:r>
      <w:r w:rsidRPr="00A67865">
        <w:t>.</w:t>
      </w:r>
    </w:p>
    <w:p w:rsidR="00A67865" w:rsidRPr="00A67865" w:rsidRDefault="00A67865" w:rsidP="00232024">
      <w:pPr>
        <w:pStyle w:val="Just"/>
      </w:pPr>
      <w:r w:rsidRPr="00A67865">
        <w:t>7.2.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A67865" w:rsidRPr="00A67865" w:rsidRDefault="00A67865" w:rsidP="00232024">
      <w:pPr>
        <w:pStyle w:val="Just"/>
      </w:pPr>
      <w:r w:rsidRPr="00A67865">
        <w:t>- розірвання аналогічного за своєю природою договору з Замовником у разі прострочення строку виконання зобов’язань;</w:t>
      </w:r>
    </w:p>
    <w:p w:rsidR="00A67865" w:rsidRPr="00A67865" w:rsidRDefault="00A67865" w:rsidP="00232024">
      <w:pPr>
        <w:pStyle w:val="Just"/>
      </w:pPr>
      <w:r w:rsidRPr="00A67865">
        <w:t>- розірвання аналогічного за своєю природою договору з Замовником у разі неналежного виконання зобов’язань.</w:t>
      </w:r>
    </w:p>
    <w:p w:rsidR="00A67865" w:rsidRPr="00A67865" w:rsidRDefault="00A67865" w:rsidP="00232024">
      <w:pPr>
        <w:pStyle w:val="Just"/>
      </w:pPr>
      <w:r w:rsidRPr="00A67865">
        <w:t>7.3.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A67865" w:rsidRPr="00A67865" w:rsidRDefault="00A67865" w:rsidP="00232024">
      <w:pPr>
        <w:pStyle w:val="Just"/>
      </w:pPr>
      <w:r w:rsidRPr="00A67865">
        <w:t>7.4. 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оперативно-господарських санкцій.</w:t>
      </w:r>
    </w:p>
    <w:p w:rsidR="00A67865" w:rsidRPr="00A67865" w:rsidRDefault="00A67865" w:rsidP="00232024">
      <w:pPr>
        <w:pStyle w:val="Just"/>
      </w:pPr>
      <w:r w:rsidRPr="00A67865">
        <w:t>7.5. Строк дії оперативно-господарської санкції визначає Замовник, але він не може перевищувати трьох років з моменту початку її застосування. Замовник повідомляє Виконавця про застосування до нього оперативно-господарської санкції та строк її дії шляхом направлення повідомлення рекомендованим листом у спосіб, передбачений пунктом 13.3 цього Договору.</w:t>
      </w:r>
    </w:p>
    <w:p w:rsidR="00A67865" w:rsidRPr="00232024" w:rsidRDefault="00A67865" w:rsidP="00232024">
      <w:pPr>
        <w:pStyle w:val="Just"/>
        <w:jc w:val="center"/>
        <w:rPr>
          <w:b/>
        </w:rPr>
      </w:pPr>
      <w:r w:rsidRPr="00232024">
        <w:rPr>
          <w:b/>
        </w:rPr>
        <w:t>8. ОБСТАВИНИ НЕПЕРЕБОРНОЇ СИЛИ</w:t>
      </w:r>
    </w:p>
    <w:p w:rsidR="00A67865" w:rsidRPr="00A67865" w:rsidRDefault="00A67865" w:rsidP="00232024">
      <w:pPr>
        <w:pStyle w:val="Just"/>
      </w:pPr>
      <w:r w:rsidRPr="00A67865">
        <w:t>8.1. Під обставинами непереборної сили у цьому Договорі розуміються випадки та непереборна сила, перелік яких визначений ст. 14 Закону України “ Про торгово-промислові палати в Україні ” від 02.12.1997 № 671/97-ВР (із змінами та доповненнями).</w:t>
      </w:r>
    </w:p>
    <w:p w:rsidR="00A67865" w:rsidRPr="00A67865" w:rsidRDefault="00A67865" w:rsidP="00232024">
      <w:pPr>
        <w:pStyle w:val="Just"/>
      </w:pPr>
      <w:r w:rsidRPr="00A67865">
        <w:lastRenderedPageBreak/>
        <w:t>8.2.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A67865" w:rsidRPr="00A67865" w:rsidRDefault="00A67865" w:rsidP="00232024">
      <w:pPr>
        <w:pStyle w:val="Just"/>
      </w:pPr>
      <w:r w:rsidRPr="00A67865">
        <w:t>8.3.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w:t>
      </w:r>
    </w:p>
    <w:p w:rsidR="00A67865" w:rsidRPr="00A67865" w:rsidRDefault="00A67865" w:rsidP="00232024">
      <w:pPr>
        <w:pStyle w:val="Just"/>
      </w:pPr>
      <w:r w:rsidRPr="00A67865">
        <w:t>У разі виникнення вищезазначених обставин Замовник повинен здійснити оплату за фактично надані послуги.</w:t>
      </w:r>
    </w:p>
    <w:p w:rsidR="00A67865" w:rsidRPr="00A67865" w:rsidRDefault="00A67865" w:rsidP="00232024">
      <w:pPr>
        <w:pStyle w:val="Just"/>
      </w:pPr>
      <w:r w:rsidRPr="00A67865">
        <w:t>8.4.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A67865" w:rsidRPr="00A67865" w:rsidRDefault="00A67865" w:rsidP="00232024">
      <w:pPr>
        <w:pStyle w:val="Just"/>
      </w:pPr>
      <w:r w:rsidRPr="00A67865">
        <w:t>8.5. Уразі,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294B9A" w:rsidRPr="00232024" w:rsidRDefault="00294B9A" w:rsidP="00232024">
      <w:pPr>
        <w:pStyle w:val="Just"/>
        <w:jc w:val="center"/>
        <w:rPr>
          <w:b/>
        </w:rPr>
      </w:pPr>
      <w:r w:rsidRPr="00232024">
        <w:rPr>
          <w:b/>
        </w:rPr>
        <w:t>9. АНТИКОРУПЦІЙНІ ЗАСТЕРЕЖЕННЯ</w:t>
      </w:r>
    </w:p>
    <w:p w:rsidR="00294B9A" w:rsidRPr="00470A51" w:rsidRDefault="00294B9A" w:rsidP="00232024">
      <w:pPr>
        <w:pStyle w:val="Just"/>
      </w:pPr>
      <w:r>
        <w:t>9</w:t>
      </w:r>
      <w:r w:rsidRPr="00470A51">
        <w:t>.1. Сторони зобов’язуються забезпечити повну відповідальність свого персоналу вимогам антикорупційного законодавства України.</w:t>
      </w:r>
    </w:p>
    <w:p w:rsidR="00294B9A" w:rsidRPr="00470A51" w:rsidRDefault="00294B9A" w:rsidP="00232024">
      <w:pPr>
        <w:pStyle w:val="Just"/>
      </w:pPr>
      <w:r>
        <w:t>9</w:t>
      </w:r>
      <w:r w:rsidRPr="00470A51">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 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294B9A" w:rsidRPr="00470A51" w:rsidRDefault="00294B9A" w:rsidP="00232024">
      <w:pPr>
        <w:pStyle w:val="Just"/>
      </w:pPr>
      <w:r>
        <w:t>9</w:t>
      </w:r>
      <w:r w:rsidRPr="00470A51">
        <w:t>.3. 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294B9A" w:rsidRPr="00470A51" w:rsidRDefault="00294B9A" w:rsidP="00232024">
      <w:pPr>
        <w:pStyle w:val="Just"/>
      </w:pPr>
      <w:r>
        <w:t>9</w:t>
      </w:r>
      <w:r w:rsidRPr="00470A51">
        <w:t>.4. Порушення однією із Сторін будь-якої з вимог антикорупційного законодавства розцінюється як істотне порушення даного договору, що надає право іншій Стороні на дострокове розірвання цього договору.</w:t>
      </w:r>
    </w:p>
    <w:p w:rsidR="00294B9A" w:rsidRPr="00232024" w:rsidRDefault="00294B9A" w:rsidP="00232024">
      <w:pPr>
        <w:pStyle w:val="Just"/>
        <w:jc w:val="center"/>
        <w:rPr>
          <w:b/>
        </w:rPr>
      </w:pPr>
    </w:p>
    <w:p w:rsidR="00A67865" w:rsidRPr="00232024" w:rsidRDefault="00294B9A" w:rsidP="00232024">
      <w:pPr>
        <w:pStyle w:val="Just"/>
        <w:jc w:val="center"/>
        <w:rPr>
          <w:b/>
        </w:rPr>
      </w:pPr>
      <w:r w:rsidRPr="00232024">
        <w:rPr>
          <w:b/>
        </w:rPr>
        <w:t>10</w:t>
      </w:r>
      <w:r w:rsidR="00A67865" w:rsidRPr="00232024">
        <w:rPr>
          <w:b/>
        </w:rPr>
        <w:t>. ПОРЯДОК ВИРІШЕННЯ СПОРІВ</w:t>
      </w:r>
    </w:p>
    <w:p w:rsidR="00A67865" w:rsidRPr="00A67865" w:rsidRDefault="00294B9A" w:rsidP="00232024">
      <w:pPr>
        <w:pStyle w:val="Just"/>
      </w:pPr>
      <w:r>
        <w:t>10</w:t>
      </w:r>
      <w:r w:rsidR="00A67865" w:rsidRPr="00A67865">
        <w:t>.1. У випадку виникнення спорів або розбіжностей Сторони зобов’язуються вирішувати їх шляхом взаємних переговорів та консультацій.</w:t>
      </w:r>
    </w:p>
    <w:p w:rsidR="00A67865" w:rsidRPr="00BF07AD" w:rsidRDefault="00294B9A" w:rsidP="00BF07AD">
      <w:pPr>
        <w:pStyle w:val="Just"/>
      </w:pPr>
      <w:r>
        <w:t>10</w:t>
      </w:r>
      <w:r w:rsidR="00A67865" w:rsidRPr="00A67865">
        <w:t>.2. У разі недосягнення Сторонами згоди спори (розбіжності) вирішуються у судовому порядку відповідно до чинного законодавства України.</w:t>
      </w:r>
    </w:p>
    <w:p w:rsidR="00A67865" w:rsidRPr="00232024" w:rsidRDefault="00294B9A" w:rsidP="00232024">
      <w:pPr>
        <w:pStyle w:val="Just"/>
        <w:jc w:val="center"/>
        <w:rPr>
          <w:b/>
        </w:rPr>
      </w:pPr>
      <w:r w:rsidRPr="00232024">
        <w:rPr>
          <w:b/>
        </w:rPr>
        <w:t>11</w:t>
      </w:r>
      <w:r w:rsidR="00A67865" w:rsidRPr="00232024">
        <w:rPr>
          <w:b/>
        </w:rPr>
        <w:t>. СТРОК ДІЇ ДОГОВОРУ</w:t>
      </w:r>
    </w:p>
    <w:p w:rsidR="00A67865" w:rsidRPr="00EE61EB" w:rsidRDefault="00294B9A" w:rsidP="00232024">
      <w:pPr>
        <w:pStyle w:val="Just"/>
      </w:pPr>
      <w:r>
        <w:t>11</w:t>
      </w:r>
      <w:r w:rsidR="00A67865" w:rsidRPr="00EE61EB">
        <w:t>.1. Цей Договір набирає чинності з дати його ук</w:t>
      </w:r>
      <w:r w:rsidR="00BE66B8">
        <w:t xml:space="preserve">ладення Сторонами і діє </w:t>
      </w:r>
      <w:r w:rsidR="00BE66B8">
        <w:rPr>
          <w:lang w:val="uk-UA"/>
        </w:rPr>
        <w:t>п</w:t>
      </w:r>
      <w:r w:rsidR="00FD118E" w:rsidRPr="00EE61EB">
        <w:t>о 31 грудня</w:t>
      </w:r>
      <w:r w:rsidR="00BF07AD">
        <w:t xml:space="preserve"> 202</w:t>
      </w:r>
      <w:r w:rsidR="00BF07AD">
        <w:rPr>
          <w:lang w:val="uk-UA"/>
        </w:rPr>
        <w:t>3</w:t>
      </w:r>
      <w:r w:rsidR="00A67865" w:rsidRPr="00EE61EB">
        <w:t xml:space="preserve"> року, а в частині проведення розрахунків - до повного виконання Сторонами своїх зобов’язань за цим Договором.</w:t>
      </w:r>
    </w:p>
    <w:p w:rsidR="00A67865" w:rsidRPr="00EE61EB" w:rsidRDefault="00294B9A" w:rsidP="00232024">
      <w:pPr>
        <w:pStyle w:val="Just"/>
      </w:pPr>
      <w:r>
        <w:t>11</w:t>
      </w:r>
      <w:r w:rsidR="00A67865" w:rsidRPr="00EE61EB">
        <w:t>.2. Уразі відсутності заяви однієї із Сторін про припинення чи розірвання цього Договору або зміну його умов, Сторони мають право продовжити його дію або змінити умови шляхом укладання Додаткової угоди.</w:t>
      </w:r>
    </w:p>
    <w:p w:rsidR="00A67865" w:rsidRPr="00EE61EB" w:rsidRDefault="00294B9A" w:rsidP="00232024">
      <w:pPr>
        <w:pStyle w:val="Just"/>
      </w:pPr>
      <w:r>
        <w:t>11</w:t>
      </w:r>
      <w:r w:rsidR="00A67865" w:rsidRPr="00EE61EB">
        <w:t>.3. Чинність цього Договору припиняється внаслідок:</w:t>
      </w:r>
    </w:p>
    <w:p w:rsidR="00A67865" w:rsidRPr="00EE61EB" w:rsidRDefault="00A67865" w:rsidP="00232024">
      <w:pPr>
        <w:pStyle w:val="Just"/>
      </w:pPr>
      <w:r w:rsidRPr="00EE61EB">
        <w:t xml:space="preserve">      - закінчення строку, на який його було укладено;</w:t>
      </w:r>
    </w:p>
    <w:p w:rsidR="00A67865" w:rsidRPr="00EE61EB" w:rsidRDefault="00A67865" w:rsidP="00232024">
      <w:pPr>
        <w:pStyle w:val="Just"/>
      </w:pPr>
      <w:r w:rsidRPr="00EE61EB">
        <w:t xml:space="preserve">      - дострокового розірвання за взаємною згодою Сторін;</w:t>
      </w:r>
    </w:p>
    <w:p w:rsidR="00A67865" w:rsidRPr="00EE61EB" w:rsidRDefault="00A67865" w:rsidP="00232024">
      <w:pPr>
        <w:pStyle w:val="Just"/>
      </w:pPr>
      <w:r w:rsidRPr="00EE61EB">
        <w:t xml:space="preserve">      - за ініціативою однієї із Сторін у випадку невиконання або неналежного виконання умов цього Договору іншою Стороною;</w:t>
      </w:r>
    </w:p>
    <w:p w:rsidR="00A67865" w:rsidRPr="00BF07AD" w:rsidRDefault="00A67865" w:rsidP="00BF07AD">
      <w:pPr>
        <w:pStyle w:val="Just"/>
        <w:rPr>
          <w:lang w:val="uk-UA"/>
        </w:rPr>
      </w:pPr>
      <w:r w:rsidRPr="00EE61EB">
        <w:t xml:space="preserve">      - в інших випадках, передбачених чинним законодавством України.</w:t>
      </w:r>
    </w:p>
    <w:p w:rsidR="00A67865" w:rsidRPr="00232024" w:rsidRDefault="00294B9A" w:rsidP="00232024">
      <w:pPr>
        <w:pStyle w:val="Just"/>
        <w:jc w:val="center"/>
        <w:rPr>
          <w:b/>
        </w:rPr>
      </w:pPr>
      <w:r w:rsidRPr="00232024">
        <w:rPr>
          <w:b/>
        </w:rPr>
        <w:t>12</w:t>
      </w:r>
      <w:r w:rsidR="00A67865" w:rsidRPr="00232024">
        <w:rPr>
          <w:b/>
        </w:rPr>
        <w:t>. ПОРЯДОК ЗМІНИ УМОВ ДОГОВОРУ</w:t>
      </w:r>
    </w:p>
    <w:p w:rsidR="00EE61EB" w:rsidRPr="00470A51" w:rsidRDefault="00294B9A" w:rsidP="00232024">
      <w:pPr>
        <w:pStyle w:val="Just"/>
      </w:pPr>
      <w:r>
        <w:lastRenderedPageBreak/>
        <w:t>12</w:t>
      </w:r>
      <w:r w:rsidR="00EE61EB">
        <w:t>.1</w:t>
      </w:r>
      <w:r w:rsidR="00EE61EB" w:rsidRPr="00470A51">
        <w:t>. Умови цього Договору не повинні відрізнятися від змісту тендерної пропозиції переможця процедури закупівлі.</w:t>
      </w:r>
    </w:p>
    <w:p w:rsidR="00EE61EB" w:rsidRPr="00470A51" w:rsidRDefault="00294B9A" w:rsidP="00232024">
      <w:pPr>
        <w:pStyle w:val="Just"/>
      </w:pPr>
      <w:r>
        <w:t>12</w:t>
      </w:r>
      <w:r w:rsidR="00EE61EB">
        <w:t>.2</w:t>
      </w:r>
      <w:r w:rsidR="00EE61EB" w:rsidRPr="00470A51">
        <w:t>. Істотні умови цього Договору не можуть змінюватися після його підписання до виконання зобов'язань сторонами в повному обсязі, крім випадків:</w:t>
      </w:r>
    </w:p>
    <w:p w:rsidR="00EE61EB" w:rsidRPr="00470A51" w:rsidRDefault="00EE61EB" w:rsidP="00232024">
      <w:pPr>
        <w:pStyle w:val="Just"/>
      </w:pPr>
      <w:r w:rsidRPr="00470A51">
        <w:t>1) зменшення обсягів закупівлі, зокрема з урахуванням фактичного обсягу видатків замовника;</w:t>
      </w:r>
    </w:p>
    <w:p w:rsidR="00EE61EB" w:rsidRPr="00470A51" w:rsidRDefault="00EE61EB" w:rsidP="00232024">
      <w:pPr>
        <w:pStyle w:val="Just"/>
      </w:pPr>
      <w:r w:rsidRPr="00470A51">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E61EB" w:rsidRPr="00470A51" w:rsidRDefault="00EE61EB" w:rsidP="00232024">
      <w:pPr>
        <w:pStyle w:val="Just"/>
      </w:pPr>
      <w:r w:rsidRPr="00470A51">
        <w:t>3) покращення якості предмета закупівлі за умови, що таке покращення не призведе до збільшення суми, визначеної в договорі про закупівлю;</w:t>
      </w:r>
    </w:p>
    <w:p w:rsidR="00EE61EB" w:rsidRPr="00470A51" w:rsidRDefault="00EE61EB" w:rsidP="00232024">
      <w:pPr>
        <w:pStyle w:val="Just"/>
      </w:pPr>
      <w:r w:rsidRPr="00470A51">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E61EB" w:rsidRPr="00470A51" w:rsidRDefault="00EE61EB" w:rsidP="00232024">
      <w:pPr>
        <w:pStyle w:val="Just"/>
      </w:pPr>
      <w:r w:rsidRPr="00470A51">
        <w:t>5) погодження зміни ціни в договорі про закупівлю в бік зменшення (без зміни кількості (обсягу) та якості товарів, робіт і послуг);</w:t>
      </w:r>
    </w:p>
    <w:p w:rsidR="00EE61EB" w:rsidRPr="00470A51" w:rsidRDefault="00EE61EB" w:rsidP="00232024">
      <w:pPr>
        <w:pStyle w:val="Just"/>
      </w:pPr>
      <w:r w:rsidRPr="00470A51">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E61EB" w:rsidRPr="00470A51" w:rsidRDefault="00EE61EB" w:rsidP="00232024">
      <w:pPr>
        <w:pStyle w:val="Just"/>
      </w:pPr>
      <w:r w:rsidRPr="00470A51">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E61EB" w:rsidRPr="00470A51" w:rsidRDefault="00EE61EB" w:rsidP="00232024">
      <w:pPr>
        <w:pStyle w:val="Just"/>
      </w:pPr>
      <w:r w:rsidRPr="00470A51">
        <w:t>8) зміни умов у зв’язку із застосуванням положень частини шостої статті 41 Закону.</w:t>
      </w:r>
    </w:p>
    <w:p w:rsidR="00EE61EB" w:rsidRPr="00EE61EB" w:rsidRDefault="00EE61EB" w:rsidP="00232024">
      <w:pPr>
        <w:pStyle w:val="Just"/>
      </w:pPr>
      <w:r w:rsidRPr="00470A51">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w:t>
      </w:r>
      <w:r w:rsidRPr="00EE61EB">
        <w:t>закупівлю відповідно до вимог Закону з урахуванням цих особливостей.</w:t>
      </w:r>
    </w:p>
    <w:p w:rsidR="00A67865" w:rsidRPr="00EE61EB" w:rsidRDefault="00294B9A" w:rsidP="00232024">
      <w:pPr>
        <w:pStyle w:val="Just"/>
      </w:pPr>
      <w:r>
        <w:t>12</w:t>
      </w:r>
      <w:r w:rsidR="00EE61EB" w:rsidRPr="00EE61EB">
        <w:t>.3</w:t>
      </w:r>
      <w:r w:rsidR="00A67865" w:rsidRPr="00EE61EB">
        <w:t>. Пропозиції щодо внесення змін до цього Договору може робити кожна із Сторін цього Договору.</w:t>
      </w:r>
    </w:p>
    <w:p w:rsidR="00A67865" w:rsidRPr="00EE61EB" w:rsidRDefault="00294B9A" w:rsidP="00232024">
      <w:pPr>
        <w:pStyle w:val="Just"/>
      </w:pPr>
      <w:r>
        <w:t>12</w:t>
      </w:r>
      <w:r w:rsidR="00EE61EB" w:rsidRPr="00EE61EB">
        <w:t>.4</w:t>
      </w:r>
      <w:r w:rsidR="00A67865" w:rsidRPr="00EE61EB">
        <w:t>.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A67865" w:rsidRPr="00A67865" w:rsidRDefault="00294B9A" w:rsidP="00232024">
      <w:pPr>
        <w:pStyle w:val="Just"/>
      </w:pPr>
      <w:r>
        <w:t>12</w:t>
      </w:r>
      <w:r w:rsidR="00EE61EB" w:rsidRPr="00EE61EB">
        <w:t>.5</w:t>
      </w:r>
      <w:r w:rsidR="00A67865" w:rsidRPr="00EE61EB">
        <w:t>.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A67865" w:rsidRPr="00232024" w:rsidRDefault="00294B9A" w:rsidP="00232024">
      <w:pPr>
        <w:pStyle w:val="Just"/>
        <w:jc w:val="center"/>
        <w:rPr>
          <w:b/>
        </w:rPr>
      </w:pPr>
      <w:r w:rsidRPr="00232024">
        <w:rPr>
          <w:b/>
        </w:rPr>
        <w:t>13</w:t>
      </w:r>
      <w:r w:rsidR="00A67865" w:rsidRPr="00232024">
        <w:rPr>
          <w:b/>
        </w:rPr>
        <w:t>. ПРИКІНЦЕВІ ПОЛОЖЕННЯ</w:t>
      </w:r>
    </w:p>
    <w:p w:rsidR="00A67865" w:rsidRPr="00A67865" w:rsidRDefault="00294B9A" w:rsidP="00232024">
      <w:pPr>
        <w:pStyle w:val="Just"/>
      </w:pPr>
      <w:r>
        <w:t>13</w:t>
      </w:r>
      <w:r w:rsidR="00A67865" w:rsidRPr="00A67865">
        <w:t xml:space="preserve">.1.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w:t>
      </w:r>
      <w:r w:rsidR="00A67865" w:rsidRPr="00A67865">
        <w:lastRenderedPageBreak/>
        <w:t xml:space="preserve">застосовними до таких правовідносин звичаями ділового обороту на підставі принципів добросовісності, розумності та справедливості. </w:t>
      </w:r>
    </w:p>
    <w:p w:rsidR="00A67865" w:rsidRPr="00A67865" w:rsidRDefault="00294B9A" w:rsidP="00232024">
      <w:pPr>
        <w:pStyle w:val="Just"/>
      </w:pPr>
      <w:r>
        <w:t>13</w:t>
      </w:r>
      <w:r w:rsidR="00A67865" w:rsidRPr="00A67865">
        <w:t>.2. Відступлення права вимоги та (або) переведення боргу за цим Договором однією із Сторін до третіх осіб не допускається.</w:t>
      </w:r>
    </w:p>
    <w:p w:rsidR="00A67865" w:rsidRPr="00A67865" w:rsidRDefault="00294B9A" w:rsidP="00232024">
      <w:pPr>
        <w:pStyle w:val="Just"/>
      </w:pPr>
      <w:r>
        <w:t>13</w:t>
      </w:r>
      <w:r w:rsidR="00A67865" w:rsidRPr="00A67865">
        <w:t>.3.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A67865" w:rsidRPr="00A67865" w:rsidRDefault="00294B9A" w:rsidP="00232024">
      <w:pPr>
        <w:pStyle w:val="Just"/>
      </w:pPr>
      <w:r>
        <w:t>13</w:t>
      </w:r>
      <w:r w:rsidR="00A67865" w:rsidRPr="00A67865">
        <w:t>.4.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A67865" w:rsidRPr="00A67865" w:rsidRDefault="00A67865" w:rsidP="00232024">
      <w:pPr>
        <w:pStyle w:val="Just"/>
      </w:pPr>
    </w:p>
    <w:p w:rsidR="00A67865" w:rsidRPr="000D1A1E" w:rsidRDefault="00294B9A" w:rsidP="000D1A1E">
      <w:pPr>
        <w:pStyle w:val="Just"/>
        <w:jc w:val="center"/>
        <w:rPr>
          <w:b/>
        </w:rPr>
      </w:pPr>
      <w:r w:rsidRPr="000D1A1E">
        <w:rPr>
          <w:b/>
        </w:rPr>
        <w:t>14</w:t>
      </w:r>
      <w:r w:rsidR="00A67865" w:rsidRPr="000D1A1E">
        <w:rPr>
          <w:b/>
        </w:rPr>
        <w:t>. ДОДАТКИ ДО ДОГОВОРУ</w:t>
      </w:r>
    </w:p>
    <w:p w:rsidR="00A67865" w:rsidRPr="00A67865" w:rsidRDefault="00294B9A" w:rsidP="00232024">
      <w:pPr>
        <w:pStyle w:val="Just"/>
      </w:pPr>
      <w:r>
        <w:t>14</w:t>
      </w:r>
      <w:r w:rsidR="00A67865" w:rsidRPr="00A67865">
        <w:t>.1. Невід’ємною частиною цього Договору є   Додаток № 1 «Калькуляція».</w:t>
      </w:r>
    </w:p>
    <w:p w:rsidR="00A67865" w:rsidRPr="00A67865" w:rsidRDefault="00A67865" w:rsidP="00232024">
      <w:pPr>
        <w:pStyle w:val="Just"/>
      </w:pPr>
    </w:p>
    <w:p w:rsidR="00AE00BF" w:rsidRDefault="00294B9A" w:rsidP="000D1A1E">
      <w:pPr>
        <w:pStyle w:val="Just"/>
        <w:jc w:val="center"/>
        <w:rPr>
          <w:b/>
          <w:color w:val="000000"/>
        </w:rPr>
      </w:pPr>
      <w:r w:rsidRPr="000D1A1E">
        <w:rPr>
          <w:b/>
        </w:rPr>
        <w:t>15</w:t>
      </w:r>
      <w:r w:rsidR="00A67865" w:rsidRPr="000D1A1E">
        <w:rPr>
          <w:b/>
        </w:rPr>
        <w:t xml:space="preserve">. </w:t>
      </w:r>
      <w:r w:rsidR="00A67865" w:rsidRPr="000D1A1E">
        <w:rPr>
          <w:b/>
          <w:color w:val="000000"/>
        </w:rPr>
        <w:t>РЕКВІЗИТИ ТА ПІДПИСИ СТОРІН</w:t>
      </w:r>
    </w:p>
    <w:p w:rsidR="00AE00BF" w:rsidRPr="00AE00BF" w:rsidRDefault="00AE00BF" w:rsidP="00AE00BF">
      <w:pPr>
        <w:rPr>
          <w:lang w:eastAsia="zh-CN"/>
        </w:rPr>
      </w:pPr>
    </w:p>
    <w:p w:rsidR="00AE00BF" w:rsidRPr="00AE00BF" w:rsidRDefault="00AE00BF" w:rsidP="00AE00BF">
      <w:pPr>
        <w:rPr>
          <w:lang w:eastAsia="zh-CN"/>
        </w:rPr>
      </w:pPr>
    </w:p>
    <w:p w:rsidR="00A67865" w:rsidRPr="00AE00BF" w:rsidRDefault="00A67865" w:rsidP="00AE00BF">
      <w:pPr>
        <w:tabs>
          <w:tab w:val="left" w:pos="3825"/>
        </w:tabs>
        <w:rPr>
          <w:lang w:val="uk-UA" w:eastAsia="zh-CN"/>
        </w:rPr>
      </w:pPr>
    </w:p>
    <w:tbl>
      <w:tblPr>
        <w:tblW w:w="10005" w:type="dxa"/>
        <w:tblLayout w:type="fixed"/>
        <w:tblCellMar>
          <w:left w:w="115" w:type="dxa"/>
          <w:right w:w="115" w:type="dxa"/>
        </w:tblCellMar>
        <w:tblLook w:val="04A0"/>
      </w:tblPr>
      <w:tblGrid>
        <w:gridCol w:w="4759"/>
        <w:gridCol w:w="5246"/>
      </w:tblGrid>
      <w:tr w:rsidR="00A67865" w:rsidRPr="00A67865" w:rsidTr="000D1A1E">
        <w:trPr>
          <w:trHeight w:val="5355"/>
        </w:trPr>
        <w:tc>
          <w:tcPr>
            <w:tcW w:w="4759" w:type="dxa"/>
            <w:shd w:val="clear" w:color="auto" w:fill="FFFFFF"/>
            <w:tcMar>
              <w:top w:w="100" w:type="dxa"/>
              <w:left w:w="80" w:type="dxa"/>
              <w:bottom w:w="100" w:type="dxa"/>
              <w:right w:w="80" w:type="dxa"/>
            </w:tcMar>
          </w:tcPr>
          <w:p w:rsidR="00A67865" w:rsidRPr="00807C7F" w:rsidRDefault="00A67865" w:rsidP="00232024">
            <w:pPr>
              <w:pStyle w:val="Just"/>
              <w:rPr>
                <w:rFonts w:eastAsia="SimSun"/>
                <w:b/>
                <w:lang w:val="uk-UA"/>
              </w:rPr>
            </w:pPr>
            <w:r w:rsidRPr="00807C7F">
              <w:rPr>
                <w:b/>
                <w:lang w:val="uk-UA"/>
              </w:rPr>
              <w:t>ЗАМОВНИК</w:t>
            </w:r>
          </w:p>
          <w:p w:rsidR="00A67865" w:rsidRPr="00807C7F" w:rsidRDefault="00A67865" w:rsidP="00232024">
            <w:pPr>
              <w:pStyle w:val="Just"/>
              <w:rPr>
                <w:lang w:val="uk-UA"/>
              </w:rPr>
            </w:pPr>
            <w:r w:rsidRPr="00807C7F">
              <w:rPr>
                <w:lang w:val="uk-UA"/>
              </w:rPr>
              <w:t>Гімназія № 3 Новоград - Волинської</w:t>
            </w:r>
          </w:p>
          <w:p w:rsidR="00A67865" w:rsidRPr="00807C7F" w:rsidRDefault="00A67865" w:rsidP="00232024">
            <w:pPr>
              <w:pStyle w:val="Just"/>
              <w:rPr>
                <w:lang w:val="uk-UA"/>
              </w:rPr>
            </w:pPr>
            <w:r w:rsidRPr="00807C7F">
              <w:rPr>
                <w:lang w:val="uk-UA"/>
              </w:rPr>
              <w:t>міської ради Житомирської області</w:t>
            </w:r>
          </w:p>
          <w:p w:rsidR="00A67865" w:rsidRPr="00A67865" w:rsidRDefault="00A67865" w:rsidP="00232024">
            <w:pPr>
              <w:pStyle w:val="Just"/>
            </w:pPr>
            <w:r w:rsidRPr="00A67865">
              <w:t>11700; Житомирська обл.,</w:t>
            </w:r>
          </w:p>
          <w:p w:rsidR="00A67865" w:rsidRPr="00A67865" w:rsidRDefault="00A67865" w:rsidP="00232024">
            <w:pPr>
              <w:pStyle w:val="Just"/>
            </w:pPr>
            <w:r w:rsidRPr="00A67865">
              <w:t xml:space="preserve">м. </w:t>
            </w:r>
            <w:r w:rsidR="009A095C">
              <w:rPr>
                <w:lang w:val="uk-UA"/>
              </w:rPr>
              <w:t>Новоград-Волинський</w:t>
            </w:r>
            <w:r w:rsidRPr="00A67865">
              <w:t>,</w:t>
            </w:r>
          </w:p>
          <w:p w:rsidR="00A67865" w:rsidRPr="00A67865" w:rsidRDefault="00A67865" w:rsidP="00232024">
            <w:pPr>
              <w:pStyle w:val="Just"/>
            </w:pPr>
            <w:r w:rsidRPr="00A67865">
              <w:t>вул. Соборності,54</w:t>
            </w:r>
          </w:p>
          <w:p w:rsidR="00A67865" w:rsidRPr="00A67865" w:rsidRDefault="00A67865" w:rsidP="00232024">
            <w:pPr>
              <w:pStyle w:val="Just"/>
            </w:pPr>
            <w:r w:rsidRPr="00A67865">
              <w:t>код ЄДРПОУ 22060190</w:t>
            </w:r>
          </w:p>
          <w:p w:rsidR="00A67865" w:rsidRPr="00A67865" w:rsidRDefault="00A67865" w:rsidP="00232024">
            <w:pPr>
              <w:pStyle w:val="Just"/>
            </w:pPr>
            <w:r w:rsidRPr="00A67865">
              <w:t xml:space="preserve">р/р </w:t>
            </w:r>
            <w:r w:rsidRPr="00A67865">
              <w:rPr>
                <w:lang w:val="en-US"/>
              </w:rPr>
              <w:t>UA</w:t>
            </w:r>
            <w:r w:rsidRPr="00A67865">
              <w:t xml:space="preserve"> 668201720344220005000061793</w:t>
            </w:r>
          </w:p>
          <w:p w:rsidR="00A67865" w:rsidRPr="00A67865" w:rsidRDefault="00A67865" w:rsidP="00232024">
            <w:pPr>
              <w:pStyle w:val="Just"/>
            </w:pPr>
            <w:r w:rsidRPr="00A67865">
              <w:t>МФО 820172</w:t>
            </w:r>
          </w:p>
          <w:p w:rsidR="00A67865" w:rsidRPr="00A67865" w:rsidRDefault="00A67865" w:rsidP="00232024">
            <w:pPr>
              <w:pStyle w:val="Just"/>
            </w:pPr>
            <w:r w:rsidRPr="00A67865">
              <w:t>в ДКСУ м. Київ</w:t>
            </w:r>
          </w:p>
          <w:p w:rsidR="00A67865" w:rsidRPr="00A67865" w:rsidRDefault="00A67865" w:rsidP="00232024">
            <w:pPr>
              <w:pStyle w:val="Just"/>
            </w:pPr>
            <w:r w:rsidRPr="00A67865">
              <w:t>тел. +380414135375</w:t>
            </w:r>
          </w:p>
          <w:p w:rsidR="00A67865" w:rsidRPr="00A67865" w:rsidRDefault="00A67865" w:rsidP="00232024">
            <w:pPr>
              <w:pStyle w:val="Just"/>
            </w:pPr>
          </w:p>
          <w:p w:rsidR="00A67865" w:rsidRPr="00A67865" w:rsidRDefault="00294B9A" w:rsidP="00232024">
            <w:pPr>
              <w:pStyle w:val="Just"/>
            </w:pPr>
            <w:r>
              <w:t>___________</w:t>
            </w:r>
            <w:r w:rsidR="00A67865" w:rsidRPr="00A67865">
              <w:t>/Наталія КОБИЛЬНІК/</w:t>
            </w:r>
          </w:p>
        </w:tc>
        <w:tc>
          <w:tcPr>
            <w:tcW w:w="5246" w:type="dxa"/>
            <w:shd w:val="clear" w:color="auto" w:fill="FFFFFF"/>
            <w:tcMar>
              <w:top w:w="100" w:type="dxa"/>
              <w:left w:w="80" w:type="dxa"/>
              <w:bottom w:w="100" w:type="dxa"/>
              <w:right w:w="80" w:type="dxa"/>
            </w:tcMar>
          </w:tcPr>
          <w:p w:rsidR="00A67865" w:rsidRPr="000D1A1E" w:rsidRDefault="00A67865" w:rsidP="00232024">
            <w:pPr>
              <w:pStyle w:val="Just"/>
              <w:rPr>
                <w:b/>
              </w:rPr>
            </w:pPr>
            <w:r w:rsidRPr="000D1A1E">
              <w:rPr>
                <w:b/>
              </w:rPr>
              <w:t xml:space="preserve">         ВИКОНАВЕЦЬ</w:t>
            </w:r>
          </w:p>
          <w:p w:rsidR="00A67865" w:rsidRPr="00A67865" w:rsidRDefault="00A67865" w:rsidP="00232024">
            <w:pPr>
              <w:pStyle w:val="Just"/>
            </w:pPr>
          </w:p>
        </w:tc>
      </w:tr>
    </w:tbl>
    <w:p w:rsidR="00A67865" w:rsidRPr="00A67865" w:rsidRDefault="00A67865" w:rsidP="00232024">
      <w:pPr>
        <w:pStyle w:val="Just"/>
        <w:rPr>
          <w:rFonts w:eastAsia="SimSun"/>
        </w:rPr>
      </w:pPr>
    </w:p>
    <w:p w:rsidR="00A67865" w:rsidRPr="00A67865" w:rsidRDefault="00A67865" w:rsidP="00232024">
      <w:pPr>
        <w:pStyle w:val="Just"/>
      </w:pPr>
    </w:p>
    <w:p w:rsidR="00A67865" w:rsidRPr="00A67865" w:rsidRDefault="00A67865" w:rsidP="00232024">
      <w:pPr>
        <w:pStyle w:val="Just"/>
      </w:pPr>
    </w:p>
    <w:p w:rsidR="00A67865" w:rsidRPr="00A67865" w:rsidRDefault="00A67865" w:rsidP="00232024">
      <w:pPr>
        <w:pStyle w:val="Just"/>
      </w:pPr>
    </w:p>
    <w:p w:rsidR="00A67865" w:rsidRPr="00A67865" w:rsidRDefault="00A67865" w:rsidP="00232024">
      <w:pPr>
        <w:pStyle w:val="Just"/>
      </w:pPr>
    </w:p>
    <w:p w:rsidR="00A67865" w:rsidRPr="00A67865" w:rsidRDefault="00A67865" w:rsidP="00232024">
      <w:pPr>
        <w:pStyle w:val="Just"/>
      </w:pPr>
    </w:p>
    <w:p w:rsidR="00A67865" w:rsidRPr="00A67865" w:rsidRDefault="00A67865" w:rsidP="00232024">
      <w:pPr>
        <w:pStyle w:val="Just"/>
      </w:pPr>
    </w:p>
    <w:p w:rsidR="00A67865" w:rsidRDefault="00A67865" w:rsidP="00232024">
      <w:pPr>
        <w:pStyle w:val="Just"/>
        <w:rPr>
          <w:lang w:val="en-US"/>
        </w:rPr>
      </w:pPr>
    </w:p>
    <w:p w:rsidR="00FF3F3C" w:rsidRDefault="00FF3F3C" w:rsidP="00232024">
      <w:pPr>
        <w:pStyle w:val="Just"/>
        <w:rPr>
          <w:lang w:val="en-US"/>
        </w:rPr>
      </w:pPr>
    </w:p>
    <w:p w:rsidR="00BF07AD" w:rsidRDefault="00BF07AD" w:rsidP="00380D12">
      <w:pPr>
        <w:pStyle w:val="Just"/>
        <w:ind w:firstLine="0"/>
        <w:rPr>
          <w:lang w:val="uk-UA"/>
        </w:rPr>
      </w:pPr>
    </w:p>
    <w:p w:rsidR="00595588" w:rsidRDefault="00595588" w:rsidP="00380D12">
      <w:pPr>
        <w:pStyle w:val="Just"/>
        <w:ind w:firstLine="0"/>
        <w:rPr>
          <w:lang w:val="uk-UA"/>
        </w:rPr>
      </w:pPr>
    </w:p>
    <w:p w:rsidR="00A67865" w:rsidRPr="009B66D2" w:rsidRDefault="00A67865" w:rsidP="009B66D2">
      <w:pPr>
        <w:pStyle w:val="Just"/>
        <w:ind w:firstLine="0"/>
        <w:rPr>
          <w:lang w:val="uk-UA"/>
        </w:rPr>
      </w:pPr>
    </w:p>
    <w:p w:rsidR="00A67865" w:rsidRPr="00E81B3E" w:rsidRDefault="00623CDB" w:rsidP="00A67865">
      <w:pPr>
        <w:ind w:right="-1"/>
        <w:jc w:val="right"/>
        <w:rPr>
          <w:rFonts w:ascii="Times New Roman" w:hAnsi="Times New Roman" w:cs="Times New Roman"/>
          <w:sz w:val="24"/>
          <w:szCs w:val="24"/>
          <w:lang w:val="uk-UA"/>
        </w:rPr>
      </w:pPr>
      <w:r>
        <w:rPr>
          <w:rFonts w:ascii="Times New Roman" w:hAnsi="Times New Roman" w:cs="Times New Roman"/>
          <w:sz w:val="24"/>
          <w:szCs w:val="24"/>
          <w:lang w:val="uk-UA"/>
        </w:rPr>
        <w:lastRenderedPageBreak/>
        <w:t>Д</w:t>
      </w:r>
      <w:r w:rsidR="00E81B3E">
        <w:rPr>
          <w:rFonts w:ascii="Times New Roman" w:hAnsi="Times New Roman" w:cs="Times New Roman"/>
          <w:sz w:val="24"/>
          <w:szCs w:val="24"/>
        </w:rPr>
        <w:t>одаток № 1 до Договору №</w:t>
      </w:r>
    </w:p>
    <w:p w:rsidR="00A67865" w:rsidRPr="00A67865" w:rsidRDefault="00BF07AD" w:rsidP="00A67865">
      <w:pPr>
        <w:jc w:val="right"/>
        <w:rPr>
          <w:rFonts w:ascii="Times New Roman" w:hAnsi="Times New Roman" w:cs="Times New Roman"/>
          <w:sz w:val="24"/>
          <w:szCs w:val="24"/>
        </w:rPr>
      </w:pPr>
      <w:r>
        <w:rPr>
          <w:rFonts w:ascii="Times New Roman" w:hAnsi="Times New Roman" w:cs="Times New Roman"/>
          <w:sz w:val="24"/>
          <w:szCs w:val="24"/>
        </w:rPr>
        <w:t xml:space="preserve">         від ______________ 202</w:t>
      </w:r>
      <w:r>
        <w:rPr>
          <w:rFonts w:ascii="Times New Roman" w:hAnsi="Times New Roman" w:cs="Times New Roman"/>
          <w:sz w:val="24"/>
          <w:szCs w:val="24"/>
          <w:lang w:val="uk-UA"/>
        </w:rPr>
        <w:t>3</w:t>
      </w:r>
      <w:r w:rsidR="00A67865" w:rsidRPr="00A67865">
        <w:rPr>
          <w:rFonts w:ascii="Times New Roman" w:hAnsi="Times New Roman" w:cs="Times New Roman"/>
          <w:sz w:val="24"/>
          <w:szCs w:val="24"/>
        </w:rPr>
        <w:t xml:space="preserve"> року</w:t>
      </w:r>
    </w:p>
    <w:p w:rsidR="00A67865" w:rsidRPr="00A67865" w:rsidRDefault="00A67865" w:rsidP="00A67865">
      <w:pPr>
        <w:pStyle w:val="aff6"/>
        <w:jc w:val="center"/>
        <w:rPr>
          <w:rFonts w:ascii="Times New Roman" w:hAnsi="Times New Roman" w:cs="Times New Roman"/>
          <w:b/>
        </w:rPr>
      </w:pPr>
      <w:r w:rsidRPr="00A67865">
        <w:rPr>
          <w:rFonts w:ascii="Times New Roman" w:hAnsi="Times New Roman" w:cs="Times New Roman"/>
          <w:b/>
        </w:rPr>
        <w:t>КАЛЬКУЛЯЦІЯ</w:t>
      </w:r>
    </w:p>
    <w:p w:rsidR="00A67865" w:rsidRPr="00A67865" w:rsidRDefault="00A67865" w:rsidP="00A67865">
      <w:pPr>
        <w:pStyle w:val="aff6"/>
        <w:jc w:val="center"/>
        <w:rPr>
          <w:rFonts w:ascii="Times New Roman" w:hAnsi="Times New Roman" w:cs="Times New Roman"/>
          <w:i/>
        </w:rPr>
      </w:pPr>
    </w:p>
    <w:tbl>
      <w:tblPr>
        <w:tblW w:w="10023" w:type="dxa"/>
        <w:tblLayout w:type="fixed"/>
        <w:tblCellMar>
          <w:left w:w="115" w:type="dxa"/>
          <w:right w:w="115" w:type="dxa"/>
        </w:tblCellMar>
        <w:tblLook w:val="04A0"/>
      </w:tblPr>
      <w:tblGrid>
        <w:gridCol w:w="660"/>
        <w:gridCol w:w="6"/>
        <w:gridCol w:w="2126"/>
        <w:gridCol w:w="1417"/>
        <w:gridCol w:w="345"/>
        <w:gridCol w:w="1275"/>
        <w:gridCol w:w="2910"/>
        <w:gridCol w:w="1284"/>
      </w:tblGrid>
      <w:tr w:rsidR="009B66D2" w:rsidRPr="00A67865" w:rsidTr="009B66D2">
        <w:trPr>
          <w:trHeight w:val="2025"/>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66D2" w:rsidRPr="00A67865" w:rsidRDefault="009B66D2">
            <w:pPr>
              <w:widowControl w:val="0"/>
              <w:ind w:right="-13" w:hanging="1"/>
              <w:rPr>
                <w:rFonts w:ascii="Times New Roman" w:eastAsia="SimSun" w:hAnsi="Times New Roman" w:cs="Times New Roman"/>
                <w:sz w:val="24"/>
                <w:szCs w:val="24"/>
                <w:lang w:val="uk-UA" w:eastAsia="uk-UA"/>
              </w:rPr>
            </w:pPr>
          </w:p>
          <w:p w:rsidR="009B66D2" w:rsidRPr="00A67865" w:rsidRDefault="009B66D2">
            <w:pPr>
              <w:widowControl w:val="0"/>
              <w:ind w:right="-13"/>
              <w:rPr>
                <w:rFonts w:ascii="Times New Roman" w:hAnsi="Times New Roman" w:cs="Times New Roman"/>
                <w:sz w:val="24"/>
                <w:szCs w:val="24"/>
              </w:rPr>
            </w:pPr>
          </w:p>
          <w:p w:rsidR="009B66D2" w:rsidRPr="00A67865" w:rsidRDefault="009B66D2">
            <w:pPr>
              <w:widowControl w:val="0"/>
              <w:ind w:right="-13"/>
              <w:rPr>
                <w:rFonts w:ascii="Times New Roman" w:hAnsi="Times New Roman" w:cs="Times New Roman"/>
                <w:sz w:val="24"/>
                <w:szCs w:val="24"/>
              </w:rPr>
            </w:pPr>
          </w:p>
          <w:p w:rsidR="009B66D2" w:rsidRPr="00A67865" w:rsidRDefault="009B66D2">
            <w:pPr>
              <w:widowControl w:val="0"/>
              <w:spacing w:line="256" w:lineRule="auto"/>
              <w:ind w:right="-13" w:hanging="1"/>
              <w:rPr>
                <w:rFonts w:ascii="Times New Roman" w:eastAsia="SimSun" w:hAnsi="Times New Roman" w:cs="Times New Roman"/>
                <w:sz w:val="24"/>
                <w:szCs w:val="24"/>
                <w:lang w:val="uk-UA" w:eastAsia="uk-UA"/>
              </w:rPr>
            </w:pPr>
            <w:r w:rsidRPr="00A67865">
              <w:rPr>
                <w:rFonts w:ascii="Times New Roman" w:hAnsi="Times New Roman" w:cs="Times New Roman"/>
                <w:sz w:val="24"/>
                <w:szCs w:val="24"/>
              </w:rPr>
              <w:t>№ з/п</w:t>
            </w:r>
          </w:p>
        </w:tc>
        <w:tc>
          <w:tcPr>
            <w:tcW w:w="2132"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B66D2" w:rsidRPr="00A67865" w:rsidRDefault="009B66D2">
            <w:pPr>
              <w:widowControl w:val="0"/>
              <w:tabs>
                <w:tab w:val="left" w:pos="447"/>
              </w:tabs>
              <w:spacing w:before="240" w:after="240"/>
              <w:ind w:right="-13" w:hanging="1"/>
              <w:jc w:val="center"/>
              <w:rPr>
                <w:rFonts w:ascii="Times New Roman" w:eastAsia="SimSun" w:hAnsi="Times New Roman" w:cs="Times New Roman"/>
                <w:sz w:val="24"/>
                <w:szCs w:val="24"/>
                <w:lang w:val="uk-UA" w:eastAsia="uk-UA"/>
              </w:rPr>
            </w:pPr>
          </w:p>
          <w:p w:rsidR="009B66D2" w:rsidRPr="00A67865" w:rsidRDefault="009B66D2" w:rsidP="0064456D">
            <w:pPr>
              <w:widowControl w:val="0"/>
              <w:tabs>
                <w:tab w:val="left" w:pos="447"/>
              </w:tabs>
              <w:spacing w:before="240" w:after="240" w:line="256" w:lineRule="auto"/>
              <w:ind w:right="-13" w:hanging="1"/>
              <w:jc w:val="center"/>
              <w:rPr>
                <w:rFonts w:ascii="Times New Roman" w:eastAsia="SimSun" w:hAnsi="Times New Roman" w:cs="Times New Roman"/>
                <w:sz w:val="24"/>
                <w:szCs w:val="24"/>
                <w:lang w:val="uk-UA" w:eastAsia="uk-UA"/>
              </w:rPr>
            </w:pPr>
            <w:r>
              <w:rPr>
                <w:rFonts w:ascii="Times New Roman" w:hAnsi="Times New Roman" w:cs="Times New Roman"/>
                <w:sz w:val="24"/>
                <w:szCs w:val="24"/>
                <w:lang w:val="uk-UA"/>
              </w:rPr>
              <w:t xml:space="preserve">Категорії учнів, які забезпечені харчуванням буфетною продукцією </w:t>
            </w:r>
          </w:p>
        </w:tc>
        <w:tc>
          <w:tcPr>
            <w:tcW w:w="141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B66D2" w:rsidRPr="00A67865" w:rsidRDefault="009B66D2">
            <w:pPr>
              <w:pStyle w:val="aff6"/>
              <w:jc w:val="center"/>
              <w:rPr>
                <w:rFonts w:ascii="Times New Roman" w:eastAsia="Times New Roman" w:hAnsi="Times New Roman" w:cs="Times New Roman"/>
                <w:lang w:eastAsia="ru-RU"/>
              </w:rPr>
            </w:pPr>
          </w:p>
          <w:p w:rsidR="009B66D2" w:rsidRPr="00A67865" w:rsidRDefault="009B66D2">
            <w:pPr>
              <w:pStyle w:val="aff6"/>
              <w:jc w:val="center"/>
              <w:rPr>
                <w:rFonts w:ascii="Times New Roman" w:hAnsi="Times New Roman" w:cs="Times New Roman"/>
              </w:rPr>
            </w:pPr>
          </w:p>
          <w:p w:rsidR="009B66D2" w:rsidRPr="00A67865" w:rsidRDefault="009B66D2">
            <w:pPr>
              <w:pStyle w:val="aff6"/>
              <w:jc w:val="center"/>
              <w:rPr>
                <w:rFonts w:ascii="Times New Roman" w:hAnsi="Times New Roman" w:cs="Times New Roman"/>
              </w:rPr>
            </w:pPr>
          </w:p>
          <w:p w:rsidR="009B66D2" w:rsidRPr="00A67865" w:rsidRDefault="009B66D2">
            <w:pPr>
              <w:pStyle w:val="aff6"/>
              <w:jc w:val="center"/>
              <w:rPr>
                <w:rFonts w:ascii="Times New Roman" w:hAnsi="Times New Roman" w:cs="Times New Roman"/>
              </w:rPr>
            </w:pPr>
          </w:p>
          <w:p w:rsidR="009B66D2" w:rsidRPr="00A67865" w:rsidRDefault="009B66D2">
            <w:pPr>
              <w:pStyle w:val="aff6"/>
              <w:jc w:val="center"/>
              <w:rPr>
                <w:rFonts w:ascii="Times New Roman" w:hAnsi="Times New Roman" w:cs="Times New Roman"/>
              </w:rPr>
            </w:pPr>
          </w:p>
          <w:p w:rsidR="009B66D2" w:rsidRPr="00A67865" w:rsidRDefault="009B66D2">
            <w:pPr>
              <w:pStyle w:val="aff6"/>
              <w:jc w:val="center"/>
              <w:rPr>
                <w:rFonts w:ascii="Times New Roman" w:hAnsi="Times New Roman" w:cs="Times New Roman"/>
              </w:rPr>
            </w:pPr>
          </w:p>
          <w:p w:rsidR="009B66D2" w:rsidRPr="00A67865" w:rsidRDefault="009B66D2">
            <w:pPr>
              <w:pStyle w:val="aff6"/>
              <w:jc w:val="center"/>
              <w:rPr>
                <w:rFonts w:ascii="Times New Roman" w:hAnsi="Times New Roman" w:cs="Times New Roman"/>
              </w:rPr>
            </w:pPr>
            <w:r>
              <w:rPr>
                <w:rFonts w:ascii="Times New Roman" w:hAnsi="Times New Roman" w:cs="Times New Roman"/>
              </w:rPr>
              <w:t>Кількість учнів</w:t>
            </w:r>
          </w:p>
        </w:tc>
        <w:tc>
          <w:tcPr>
            <w:tcW w:w="345" w:type="dxa"/>
            <w:tcBorders>
              <w:top w:val="single" w:sz="8" w:space="0" w:color="000000"/>
              <w:left w:val="single" w:sz="4" w:space="0" w:color="auto"/>
              <w:bottom w:val="single" w:sz="8" w:space="0" w:color="000000"/>
              <w:right w:val="nil"/>
            </w:tcBorders>
            <w:tcMar>
              <w:top w:w="100" w:type="dxa"/>
              <w:left w:w="100" w:type="dxa"/>
              <w:bottom w:w="100" w:type="dxa"/>
              <w:right w:w="100" w:type="dxa"/>
            </w:tcMar>
          </w:tcPr>
          <w:p w:rsidR="009B66D2" w:rsidRPr="00A67865" w:rsidRDefault="009B66D2">
            <w:pPr>
              <w:widowControl w:val="0"/>
              <w:tabs>
                <w:tab w:val="left" w:pos="447"/>
              </w:tabs>
              <w:spacing w:before="240" w:after="240" w:line="256" w:lineRule="auto"/>
              <w:ind w:right="-13" w:hanging="1"/>
              <w:jc w:val="center"/>
              <w:rPr>
                <w:rFonts w:ascii="Times New Roman" w:eastAsia="SimSun" w:hAnsi="Times New Roman" w:cs="Times New Roman"/>
                <w:sz w:val="24"/>
                <w:szCs w:val="24"/>
                <w:lang w:val="uk-UA" w:eastAsia="uk-UA"/>
              </w:rPr>
            </w:pP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B66D2" w:rsidRPr="00A67865" w:rsidRDefault="009B66D2">
            <w:pPr>
              <w:widowControl w:val="0"/>
              <w:tabs>
                <w:tab w:val="left" w:pos="447"/>
              </w:tabs>
              <w:spacing w:before="240" w:after="240"/>
              <w:ind w:right="-13" w:hanging="1"/>
              <w:jc w:val="center"/>
              <w:rPr>
                <w:rFonts w:ascii="Times New Roman" w:eastAsia="SimSun" w:hAnsi="Times New Roman" w:cs="Times New Roman"/>
                <w:sz w:val="24"/>
                <w:szCs w:val="24"/>
                <w:lang w:val="uk-UA" w:eastAsia="uk-UA"/>
              </w:rPr>
            </w:pPr>
          </w:p>
          <w:p w:rsidR="009B66D2" w:rsidRPr="00A67865" w:rsidRDefault="009B66D2">
            <w:pPr>
              <w:widowControl w:val="0"/>
              <w:tabs>
                <w:tab w:val="left" w:pos="447"/>
              </w:tabs>
              <w:spacing w:before="240" w:after="240"/>
              <w:ind w:right="-13" w:hanging="1"/>
              <w:jc w:val="center"/>
              <w:rPr>
                <w:rFonts w:ascii="Times New Roman" w:hAnsi="Times New Roman" w:cs="Times New Roman"/>
                <w:sz w:val="24"/>
                <w:szCs w:val="24"/>
              </w:rPr>
            </w:pPr>
          </w:p>
          <w:p w:rsidR="009B66D2" w:rsidRPr="00BA5C39" w:rsidRDefault="009B66D2" w:rsidP="009B66D2">
            <w:pPr>
              <w:widowControl w:val="0"/>
              <w:tabs>
                <w:tab w:val="left" w:pos="447"/>
              </w:tabs>
              <w:spacing w:before="240" w:after="240" w:line="256" w:lineRule="auto"/>
              <w:ind w:right="-13" w:hanging="1"/>
              <w:rPr>
                <w:rFonts w:ascii="Times New Roman" w:eastAsia="SimSun" w:hAnsi="Times New Roman" w:cs="Times New Roman"/>
                <w:sz w:val="24"/>
                <w:szCs w:val="24"/>
                <w:lang w:val="uk-UA" w:eastAsia="uk-UA"/>
              </w:rPr>
            </w:pPr>
            <w:r>
              <w:rPr>
                <w:rFonts w:ascii="Times New Roman" w:hAnsi="Times New Roman" w:cs="Times New Roman"/>
                <w:sz w:val="24"/>
                <w:szCs w:val="24"/>
                <w:lang w:val="uk-UA"/>
              </w:rPr>
              <w:t>Ватрість харчування одного учня в день грн</w:t>
            </w:r>
          </w:p>
        </w:tc>
        <w:tc>
          <w:tcPr>
            <w:tcW w:w="2910" w:type="dxa"/>
            <w:tcBorders>
              <w:top w:val="single" w:sz="8" w:space="0" w:color="000000"/>
              <w:left w:val="nil"/>
              <w:bottom w:val="single" w:sz="8" w:space="0" w:color="000000"/>
              <w:right w:val="single" w:sz="8" w:space="0" w:color="auto"/>
            </w:tcBorders>
            <w:tcMar>
              <w:top w:w="100" w:type="dxa"/>
              <w:left w:w="100" w:type="dxa"/>
              <w:bottom w:w="100" w:type="dxa"/>
              <w:right w:w="100" w:type="dxa"/>
            </w:tcMar>
          </w:tcPr>
          <w:p w:rsidR="009B66D2" w:rsidRPr="00A67865" w:rsidRDefault="009B66D2">
            <w:pPr>
              <w:pStyle w:val="aff6"/>
              <w:jc w:val="center"/>
              <w:rPr>
                <w:rFonts w:ascii="Times New Roman" w:eastAsia="Times New Roman" w:hAnsi="Times New Roman" w:cs="Times New Roman"/>
                <w:lang w:eastAsia="ru-RU"/>
              </w:rPr>
            </w:pPr>
          </w:p>
          <w:p w:rsidR="009B66D2" w:rsidRPr="00A67865" w:rsidRDefault="009B66D2">
            <w:pPr>
              <w:pStyle w:val="aff6"/>
              <w:jc w:val="center"/>
              <w:rPr>
                <w:rFonts w:ascii="Times New Roman" w:hAnsi="Times New Roman" w:cs="Times New Roman"/>
              </w:rPr>
            </w:pPr>
          </w:p>
          <w:p w:rsidR="009B66D2" w:rsidRPr="00A67865" w:rsidRDefault="009B66D2">
            <w:pPr>
              <w:pStyle w:val="aff6"/>
              <w:jc w:val="center"/>
              <w:rPr>
                <w:rFonts w:ascii="Times New Roman" w:hAnsi="Times New Roman" w:cs="Times New Roman"/>
              </w:rPr>
            </w:pPr>
          </w:p>
          <w:p w:rsidR="009B66D2" w:rsidRPr="00A67865" w:rsidRDefault="009B66D2">
            <w:pPr>
              <w:pStyle w:val="aff6"/>
              <w:jc w:val="center"/>
              <w:rPr>
                <w:rFonts w:ascii="Times New Roman" w:hAnsi="Times New Roman" w:cs="Times New Roman"/>
              </w:rPr>
            </w:pPr>
            <w:r>
              <w:rPr>
                <w:rFonts w:ascii="Times New Roman" w:hAnsi="Times New Roman" w:cs="Times New Roman"/>
              </w:rPr>
              <w:t>Кількість днів харчування</w:t>
            </w:r>
          </w:p>
          <w:p w:rsidR="009B66D2" w:rsidRPr="00A67865" w:rsidRDefault="009B66D2">
            <w:pPr>
              <w:pStyle w:val="aff6"/>
              <w:jc w:val="center"/>
              <w:rPr>
                <w:rFonts w:ascii="Times New Roman" w:hAnsi="Times New Roman" w:cs="Times New Roman"/>
              </w:rPr>
            </w:pPr>
          </w:p>
          <w:p w:rsidR="009B66D2" w:rsidRPr="00A67865" w:rsidRDefault="009B66D2">
            <w:pPr>
              <w:pStyle w:val="aff6"/>
              <w:jc w:val="center"/>
              <w:rPr>
                <w:rFonts w:ascii="Times New Roman" w:hAnsi="Times New Roman" w:cs="Times New Roman"/>
              </w:rPr>
            </w:pPr>
          </w:p>
          <w:p w:rsidR="009B66D2" w:rsidRPr="00A67865" w:rsidRDefault="009B66D2">
            <w:pPr>
              <w:pStyle w:val="aff6"/>
              <w:jc w:val="center"/>
              <w:rPr>
                <w:rFonts w:ascii="Times New Roman" w:hAnsi="Times New Roman" w:cs="Times New Roman"/>
              </w:rPr>
            </w:pPr>
            <w:r w:rsidRPr="00A67865">
              <w:rPr>
                <w:rFonts w:ascii="Times New Roman" w:hAnsi="Times New Roman" w:cs="Times New Roman"/>
              </w:rPr>
              <w:t>Загальна сума, грн.,</w:t>
            </w:r>
          </w:p>
          <w:p w:rsidR="009B66D2" w:rsidRPr="00A67865" w:rsidRDefault="009B66D2">
            <w:pPr>
              <w:pStyle w:val="aff6"/>
              <w:jc w:val="center"/>
              <w:rPr>
                <w:rFonts w:ascii="Times New Roman" w:hAnsi="Times New Roman" w:cs="Times New Roman"/>
              </w:rPr>
            </w:pPr>
            <w:r w:rsidRPr="00A67865">
              <w:rPr>
                <w:rFonts w:ascii="Times New Roman" w:hAnsi="Times New Roman" w:cs="Times New Roman"/>
              </w:rPr>
              <w:t>(без ПДВ)</w:t>
            </w:r>
          </w:p>
          <w:p w:rsidR="009B66D2" w:rsidRPr="00A67865" w:rsidRDefault="009B66D2">
            <w:pPr>
              <w:pStyle w:val="aff6"/>
              <w:jc w:val="center"/>
              <w:rPr>
                <w:rFonts w:ascii="Times New Roman" w:hAnsi="Times New Roman" w:cs="Times New Roman"/>
              </w:rPr>
            </w:pPr>
          </w:p>
        </w:tc>
        <w:tc>
          <w:tcPr>
            <w:tcW w:w="1284" w:type="dxa"/>
            <w:tcBorders>
              <w:top w:val="single" w:sz="8" w:space="0" w:color="000000"/>
              <w:left w:val="single" w:sz="8" w:space="0" w:color="auto"/>
              <w:bottom w:val="single" w:sz="8" w:space="0" w:color="000000"/>
              <w:right w:val="single" w:sz="8" w:space="0" w:color="000000"/>
            </w:tcBorders>
          </w:tcPr>
          <w:p w:rsidR="009B66D2" w:rsidRDefault="009B66D2">
            <w:pPr>
              <w:suppressAutoHyphens w:val="0"/>
              <w:overflowPunct/>
              <w:spacing w:after="160" w:line="259" w:lineRule="auto"/>
              <w:rPr>
                <w:rFonts w:ascii="Times New Roman" w:eastAsiaTheme="minorHAnsi" w:hAnsi="Times New Roman" w:cs="Times New Roman"/>
                <w:sz w:val="24"/>
                <w:szCs w:val="24"/>
                <w:lang w:val="uk-UA" w:eastAsia="en-US"/>
              </w:rPr>
            </w:pPr>
          </w:p>
          <w:p w:rsidR="009B66D2" w:rsidRDefault="009B66D2">
            <w:pPr>
              <w:suppressAutoHyphens w:val="0"/>
              <w:overflowPunct/>
              <w:spacing w:after="160" w:line="259" w:lineRule="auto"/>
              <w:rPr>
                <w:rFonts w:ascii="Times New Roman" w:eastAsiaTheme="minorHAnsi" w:hAnsi="Times New Roman" w:cs="Times New Roman"/>
                <w:sz w:val="24"/>
                <w:szCs w:val="24"/>
                <w:lang w:val="uk-UA" w:eastAsia="en-US"/>
              </w:rPr>
            </w:pPr>
          </w:p>
          <w:p w:rsidR="009B66D2" w:rsidRDefault="009B66D2">
            <w:pPr>
              <w:suppressAutoHyphens w:val="0"/>
              <w:overflowPunct/>
              <w:spacing w:after="160" w:line="259" w:lineRule="auto"/>
              <w:rPr>
                <w:rFonts w:ascii="Times New Roman" w:eastAsiaTheme="minorHAnsi" w:hAnsi="Times New Roman" w:cs="Times New Roman"/>
                <w:sz w:val="24"/>
                <w:szCs w:val="24"/>
                <w:lang w:val="uk-UA" w:eastAsia="en-US"/>
              </w:rPr>
            </w:pPr>
          </w:p>
          <w:p w:rsidR="009B66D2" w:rsidRDefault="009B66D2">
            <w:pPr>
              <w:suppressAutoHyphens w:val="0"/>
              <w:overflowPunct/>
              <w:spacing w:after="160" w:line="259" w:lineRule="auto"/>
              <w:rPr>
                <w:rFonts w:ascii="Times New Roman" w:eastAsiaTheme="minorHAnsi" w:hAnsi="Times New Roman" w:cs="Times New Roman"/>
                <w:sz w:val="24"/>
                <w:szCs w:val="24"/>
                <w:lang w:val="uk-UA" w:eastAsia="en-US"/>
              </w:rPr>
            </w:pPr>
            <w:r>
              <w:rPr>
                <w:rFonts w:ascii="Times New Roman" w:eastAsiaTheme="minorHAnsi" w:hAnsi="Times New Roman" w:cs="Times New Roman"/>
                <w:sz w:val="24"/>
                <w:szCs w:val="24"/>
                <w:lang w:val="uk-UA" w:eastAsia="en-US"/>
              </w:rPr>
              <w:t>Загальна сума</w:t>
            </w:r>
          </w:p>
          <w:p w:rsidR="009B66D2" w:rsidRDefault="009B66D2">
            <w:pPr>
              <w:suppressAutoHyphens w:val="0"/>
              <w:overflowPunct/>
              <w:spacing w:after="160" w:line="259" w:lineRule="auto"/>
              <w:rPr>
                <w:rFonts w:ascii="Times New Roman" w:eastAsiaTheme="minorHAnsi" w:hAnsi="Times New Roman" w:cs="Times New Roman"/>
                <w:sz w:val="24"/>
                <w:szCs w:val="24"/>
                <w:lang w:val="uk-UA" w:eastAsia="en-US"/>
              </w:rPr>
            </w:pPr>
          </w:p>
          <w:p w:rsidR="009B66D2" w:rsidRDefault="009B66D2">
            <w:pPr>
              <w:suppressAutoHyphens w:val="0"/>
              <w:overflowPunct/>
              <w:spacing w:after="160" w:line="259" w:lineRule="auto"/>
              <w:rPr>
                <w:rFonts w:ascii="Times New Roman" w:eastAsiaTheme="minorHAnsi" w:hAnsi="Times New Roman" w:cs="Times New Roman"/>
                <w:sz w:val="24"/>
                <w:szCs w:val="24"/>
                <w:lang w:val="uk-UA" w:eastAsia="en-US"/>
              </w:rPr>
            </w:pPr>
          </w:p>
          <w:p w:rsidR="009B66D2" w:rsidRDefault="009B66D2">
            <w:pPr>
              <w:suppressAutoHyphens w:val="0"/>
              <w:overflowPunct/>
              <w:spacing w:after="160" w:line="259" w:lineRule="auto"/>
              <w:rPr>
                <w:rFonts w:ascii="Times New Roman" w:eastAsiaTheme="minorHAnsi" w:hAnsi="Times New Roman" w:cs="Times New Roman"/>
                <w:sz w:val="24"/>
                <w:szCs w:val="24"/>
                <w:lang w:val="uk-UA" w:eastAsia="en-US"/>
              </w:rPr>
            </w:pPr>
          </w:p>
          <w:p w:rsidR="009B66D2" w:rsidRDefault="009B66D2">
            <w:pPr>
              <w:suppressAutoHyphens w:val="0"/>
              <w:overflowPunct/>
              <w:spacing w:after="160" w:line="259" w:lineRule="auto"/>
              <w:rPr>
                <w:rFonts w:ascii="Times New Roman" w:eastAsiaTheme="minorHAnsi" w:hAnsi="Times New Roman" w:cs="Times New Roman"/>
                <w:sz w:val="24"/>
                <w:szCs w:val="24"/>
                <w:lang w:val="uk-UA" w:eastAsia="en-US"/>
              </w:rPr>
            </w:pPr>
          </w:p>
          <w:p w:rsidR="009B66D2" w:rsidRPr="00A67865" w:rsidRDefault="009B66D2" w:rsidP="009B66D2">
            <w:pPr>
              <w:pStyle w:val="aff6"/>
              <w:jc w:val="center"/>
              <w:rPr>
                <w:rFonts w:ascii="Times New Roman" w:hAnsi="Times New Roman" w:cs="Times New Roman"/>
              </w:rPr>
            </w:pPr>
          </w:p>
        </w:tc>
      </w:tr>
      <w:tr w:rsidR="009B66D2" w:rsidRPr="00A67865" w:rsidTr="009B66D2">
        <w:trPr>
          <w:trHeight w:val="408"/>
        </w:trPr>
        <w:tc>
          <w:tcPr>
            <w:tcW w:w="6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B66D2" w:rsidRPr="00A67865" w:rsidRDefault="009B66D2">
            <w:pPr>
              <w:widowControl w:val="0"/>
              <w:tabs>
                <w:tab w:val="left" w:pos="447"/>
              </w:tabs>
              <w:spacing w:line="256" w:lineRule="auto"/>
              <w:ind w:right="-11"/>
              <w:jc w:val="center"/>
              <w:rPr>
                <w:rFonts w:ascii="Times New Roman" w:eastAsia="SimSun" w:hAnsi="Times New Roman" w:cs="Times New Roman"/>
                <w:b/>
                <w:sz w:val="24"/>
                <w:szCs w:val="24"/>
                <w:u w:val="single"/>
                <w:lang w:val="uk-UA" w:eastAsia="uk-UA"/>
              </w:rPr>
            </w:pPr>
            <w:r w:rsidRPr="00A67865">
              <w:rPr>
                <w:rFonts w:ascii="Times New Roman" w:hAnsi="Times New Roman" w:cs="Times New Roman"/>
                <w:b/>
                <w:sz w:val="24"/>
                <w:szCs w:val="24"/>
                <w:u w:val="single"/>
              </w:rPr>
              <w:t>1</w:t>
            </w:r>
          </w:p>
        </w:tc>
        <w:tc>
          <w:tcPr>
            <w:tcW w:w="2132" w:type="dxa"/>
            <w:gridSpan w:val="2"/>
            <w:tcBorders>
              <w:top w:val="nil"/>
              <w:left w:val="nil"/>
              <w:bottom w:val="single" w:sz="8" w:space="0" w:color="000000"/>
              <w:right w:val="single" w:sz="8" w:space="0" w:color="000000"/>
            </w:tcBorders>
            <w:tcMar>
              <w:top w:w="100" w:type="dxa"/>
              <w:left w:w="100" w:type="dxa"/>
              <w:bottom w:w="100" w:type="dxa"/>
              <w:right w:w="100" w:type="dxa"/>
            </w:tcMar>
            <w:hideMark/>
          </w:tcPr>
          <w:p w:rsidR="009B66D2" w:rsidRPr="00A67865" w:rsidRDefault="009B66D2">
            <w:pPr>
              <w:widowControl w:val="0"/>
              <w:tabs>
                <w:tab w:val="left" w:pos="447"/>
              </w:tabs>
              <w:spacing w:line="256" w:lineRule="auto"/>
              <w:ind w:right="-11"/>
              <w:jc w:val="center"/>
              <w:rPr>
                <w:rFonts w:ascii="Times New Roman" w:eastAsia="SimSun" w:hAnsi="Times New Roman" w:cs="Times New Roman"/>
                <w:b/>
                <w:sz w:val="24"/>
                <w:szCs w:val="24"/>
                <w:u w:val="single"/>
                <w:lang w:val="uk-UA" w:eastAsia="uk-UA"/>
              </w:rPr>
            </w:pPr>
            <w:r w:rsidRPr="00A67865">
              <w:rPr>
                <w:rFonts w:ascii="Times New Roman" w:hAnsi="Times New Roman" w:cs="Times New Roman"/>
                <w:b/>
                <w:sz w:val="24"/>
                <w:szCs w:val="24"/>
                <w:u w:val="single"/>
              </w:rPr>
              <w:t>2</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hideMark/>
          </w:tcPr>
          <w:p w:rsidR="009B66D2" w:rsidRPr="00A67865" w:rsidRDefault="009B66D2">
            <w:pPr>
              <w:widowControl w:val="0"/>
              <w:tabs>
                <w:tab w:val="left" w:pos="447"/>
              </w:tabs>
              <w:spacing w:line="256" w:lineRule="auto"/>
              <w:ind w:right="-11"/>
              <w:jc w:val="center"/>
              <w:rPr>
                <w:rFonts w:ascii="Times New Roman" w:eastAsia="SimSun" w:hAnsi="Times New Roman" w:cs="Times New Roman"/>
                <w:b/>
                <w:sz w:val="24"/>
                <w:szCs w:val="24"/>
                <w:u w:val="single"/>
                <w:lang w:val="uk-UA" w:eastAsia="uk-UA"/>
              </w:rPr>
            </w:pPr>
            <w:r w:rsidRPr="00A67865">
              <w:rPr>
                <w:rFonts w:ascii="Times New Roman" w:hAnsi="Times New Roman" w:cs="Times New Roman"/>
                <w:b/>
                <w:sz w:val="24"/>
                <w:szCs w:val="24"/>
                <w:u w:val="single"/>
              </w:rPr>
              <w:t>3</w:t>
            </w:r>
          </w:p>
        </w:tc>
        <w:tc>
          <w:tcPr>
            <w:tcW w:w="345" w:type="dxa"/>
            <w:tcBorders>
              <w:top w:val="nil"/>
              <w:left w:val="single" w:sz="4" w:space="0" w:color="auto"/>
              <w:bottom w:val="single" w:sz="8" w:space="0" w:color="000000"/>
              <w:right w:val="nil"/>
            </w:tcBorders>
            <w:tcMar>
              <w:top w:w="100" w:type="dxa"/>
              <w:left w:w="100" w:type="dxa"/>
              <w:bottom w:w="100" w:type="dxa"/>
              <w:right w:w="100" w:type="dxa"/>
            </w:tcMar>
          </w:tcPr>
          <w:p w:rsidR="009B66D2" w:rsidRPr="00A67865" w:rsidRDefault="009B66D2">
            <w:pPr>
              <w:widowControl w:val="0"/>
              <w:tabs>
                <w:tab w:val="left" w:pos="447"/>
              </w:tabs>
              <w:spacing w:line="256" w:lineRule="auto"/>
              <w:ind w:right="-11"/>
              <w:jc w:val="center"/>
              <w:rPr>
                <w:rFonts w:ascii="Times New Roman" w:eastAsia="SimSun" w:hAnsi="Times New Roman" w:cs="Times New Roman"/>
                <w:b/>
                <w:sz w:val="24"/>
                <w:szCs w:val="24"/>
                <w:u w:val="single"/>
                <w:lang w:val="uk-UA" w:eastAsia="uk-UA"/>
              </w:rPr>
            </w:pPr>
          </w:p>
        </w:tc>
        <w:tc>
          <w:tcPr>
            <w:tcW w:w="1275" w:type="dxa"/>
            <w:tcBorders>
              <w:top w:val="nil"/>
              <w:left w:val="nil"/>
              <w:bottom w:val="single" w:sz="8" w:space="0" w:color="000000"/>
              <w:right w:val="single" w:sz="8" w:space="0" w:color="000000"/>
            </w:tcBorders>
            <w:tcMar>
              <w:top w:w="100" w:type="dxa"/>
              <w:left w:w="100" w:type="dxa"/>
              <w:bottom w:w="100" w:type="dxa"/>
              <w:right w:w="100" w:type="dxa"/>
            </w:tcMar>
            <w:hideMark/>
          </w:tcPr>
          <w:p w:rsidR="009B66D2" w:rsidRPr="0064456D" w:rsidRDefault="009B66D2">
            <w:pPr>
              <w:widowControl w:val="0"/>
              <w:tabs>
                <w:tab w:val="left" w:pos="447"/>
              </w:tabs>
              <w:spacing w:line="256" w:lineRule="auto"/>
              <w:ind w:right="-11"/>
              <w:jc w:val="center"/>
              <w:rPr>
                <w:rFonts w:ascii="Times New Roman" w:eastAsia="SimSun" w:hAnsi="Times New Roman" w:cs="Times New Roman"/>
                <w:b/>
                <w:sz w:val="24"/>
                <w:szCs w:val="24"/>
                <w:u w:val="single"/>
                <w:lang w:val="uk-UA" w:eastAsia="uk-UA"/>
              </w:rPr>
            </w:pPr>
            <w:r>
              <w:rPr>
                <w:rFonts w:ascii="Times New Roman" w:hAnsi="Times New Roman" w:cs="Times New Roman"/>
                <w:b/>
                <w:sz w:val="24"/>
                <w:szCs w:val="24"/>
                <w:u w:val="single"/>
                <w:lang w:val="uk-UA"/>
              </w:rPr>
              <w:t>4</w:t>
            </w:r>
          </w:p>
        </w:tc>
        <w:tc>
          <w:tcPr>
            <w:tcW w:w="2910" w:type="dxa"/>
            <w:tcBorders>
              <w:top w:val="nil"/>
              <w:left w:val="nil"/>
              <w:bottom w:val="single" w:sz="8" w:space="0" w:color="000000"/>
              <w:right w:val="single" w:sz="8" w:space="0" w:color="auto"/>
            </w:tcBorders>
            <w:tcMar>
              <w:top w:w="100" w:type="dxa"/>
              <w:left w:w="100" w:type="dxa"/>
              <w:bottom w:w="100" w:type="dxa"/>
              <w:right w:w="100" w:type="dxa"/>
            </w:tcMar>
            <w:hideMark/>
          </w:tcPr>
          <w:p w:rsidR="009B66D2" w:rsidRPr="0064456D" w:rsidRDefault="009B66D2">
            <w:pPr>
              <w:widowControl w:val="0"/>
              <w:tabs>
                <w:tab w:val="left" w:pos="447"/>
              </w:tabs>
              <w:spacing w:line="256" w:lineRule="auto"/>
              <w:ind w:right="-11"/>
              <w:jc w:val="center"/>
              <w:rPr>
                <w:rFonts w:ascii="Times New Roman" w:eastAsia="SimSun" w:hAnsi="Times New Roman" w:cs="Times New Roman"/>
                <w:b/>
                <w:sz w:val="24"/>
                <w:szCs w:val="24"/>
                <w:u w:val="single"/>
                <w:lang w:val="uk-UA" w:eastAsia="uk-UA"/>
              </w:rPr>
            </w:pPr>
            <w:r>
              <w:rPr>
                <w:rFonts w:ascii="Times New Roman" w:hAnsi="Times New Roman" w:cs="Times New Roman"/>
                <w:b/>
                <w:sz w:val="24"/>
                <w:szCs w:val="24"/>
                <w:u w:val="single"/>
                <w:lang w:val="uk-UA"/>
              </w:rPr>
              <w:t>5</w:t>
            </w:r>
          </w:p>
        </w:tc>
        <w:tc>
          <w:tcPr>
            <w:tcW w:w="1284" w:type="dxa"/>
            <w:tcBorders>
              <w:top w:val="nil"/>
              <w:left w:val="single" w:sz="8" w:space="0" w:color="auto"/>
              <w:bottom w:val="single" w:sz="8" w:space="0" w:color="000000"/>
              <w:right w:val="single" w:sz="8" w:space="0" w:color="000000"/>
            </w:tcBorders>
          </w:tcPr>
          <w:p w:rsidR="009B66D2" w:rsidRPr="0064456D" w:rsidRDefault="009B66D2" w:rsidP="009B66D2">
            <w:pPr>
              <w:widowControl w:val="0"/>
              <w:tabs>
                <w:tab w:val="left" w:pos="447"/>
              </w:tabs>
              <w:spacing w:line="256" w:lineRule="auto"/>
              <w:ind w:right="-11"/>
              <w:jc w:val="center"/>
              <w:rPr>
                <w:rFonts w:ascii="Times New Roman" w:eastAsia="SimSun" w:hAnsi="Times New Roman" w:cs="Times New Roman"/>
                <w:b/>
                <w:sz w:val="24"/>
                <w:szCs w:val="24"/>
                <w:u w:val="single"/>
                <w:lang w:val="uk-UA" w:eastAsia="uk-UA"/>
              </w:rPr>
            </w:pPr>
            <w:r>
              <w:rPr>
                <w:rFonts w:ascii="Times New Roman" w:eastAsia="SimSun" w:hAnsi="Times New Roman" w:cs="Times New Roman"/>
                <w:b/>
                <w:sz w:val="24"/>
                <w:szCs w:val="24"/>
                <w:u w:val="single"/>
                <w:lang w:val="uk-UA" w:eastAsia="uk-UA"/>
              </w:rPr>
              <w:t>6</w:t>
            </w:r>
          </w:p>
        </w:tc>
      </w:tr>
      <w:tr w:rsidR="009B66D2" w:rsidRPr="00A67865" w:rsidTr="009B66D2">
        <w:trPr>
          <w:trHeight w:val="359"/>
        </w:trPr>
        <w:tc>
          <w:tcPr>
            <w:tcW w:w="6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B66D2" w:rsidRPr="00A67865" w:rsidRDefault="009B66D2">
            <w:pPr>
              <w:widowControl w:val="0"/>
              <w:tabs>
                <w:tab w:val="left" w:pos="447"/>
              </w:tabs>
              <w:spacing w:line="256" w:lineRule="auto"/>
              <w:ind w:right="-11"/>
              <w:jc w:val="center"/>
              <w:rPr>
                <w:rFonts w:ascii="Times New Roman" w:eastAsia="SimSun" w:hAnsi="Times New Roman" w:cs="Times New Roman"/>
                <w:b/>
                <w:sz w:val="24"/>
                <w:szCs w:val="24"/>
                <w:lang w:val="uk-UA" w:eastAsia="uk-UA"/>
              </w:rPr>
            </w:pPr>
            <w:r w:rsidRPr="00A67865">
              <w:rPr>
                <w:rFonts w:ascii="Times New Roman" w:hAnsi="Times New Roman" w:cs="Times New Roman"/>
                <w:b/>
                <w:sz w:val="24"/>
                <w:szCs w:val="24"/>
              </w:rPr>
              <w:t>1</w:t>
            </w:r>
          </w:p>
        </w:tc>
        <w:tc>
          <w:tcPr>
            <w:tcW w:w="2132" w:type="dxa"/>
            <w:gridSpan w:val="2"/>
            <w:tcBorders>
              <w:top w:val="nil"/>
              <w:left w:val="nil"/>
              <w:bottom w:val="single" w:sz="8" w:space="0" w:color="000000"/>
              <w:right w:val="single" w:sz="8" w:space="0" w:color="000000"/>
            </w:tcBorders>
            <w:tcMar>
              <w:top w:w="100" w:type="dxa"/>
              <w:left w:w="100" w:type="dxa"/>
              <w:bottom w:w="100" w:type="dxa"/>
              <w:right w:w="100" w:type="dxa"/>
            </w:tcMar>
            <w:hideMark/>
          </w:tcPr>
          <w:p w:rsidR="009B66D2" w:rsidRPr="00B77278" w:rsidRDefault="009B66D2">
            <w:pPr>
              <w:widowControl w:val="0"/>
              <w:tabs>
                <w:tab w:val="left" w:pos="447"/>
              </w:tabs>
              <w:spacing w:line="256" w:lineRule="auto"/>
              <w:ind w:right="-11"/>
              <w:jc w:val="both"/>
              <w:rPr>
                <w:rFonts w:ascii="Times New Roman" w:eastAsia="SimSun" w:hAnsi="Times New Roman" w:cs="Times New Roman"/>
                <w:sz w:val="24"/>
                <w:szCs w:val="24"/>
                <w:lang w:val="uk-UA" w:eastAsia="uk-UA"/>
              </w:rPr>
            </w:pPr>
            <w:r>
              <w:rPr>
                <w:rFonts w:ascii="Times New Roman" w:hAnsi="Times New Roman" w:cs="Times New Roman"/>
                <w:sz w:val="24"/>
                <w:szCs w:val="24"/>
                <w:lang w:val="uk-UA"/>
              </w:rPr>
              <w:t>Всі учні</w:t>
            </w:r>
            <w:r w:rsidRPr="00A67865">
              <w:rPr>
                <w:rFonts w:ascii="Times New Roman" w:hAnsi="Times New Roman" w:cs="Times New Roman"/>
                <w:sz w:val="24"/>
                <w:szCs w:val="24"/>
              </w:rPr>
              <w:t xml:space="preserve"> 1-4 клас</w:t>
            </w:r>
            <w:r>
              <w:rPr>
                <w:rFonts w:ascii="Times New Roman" w:hAnsi="Times New Roman" w:cs="Times New Roman"/>
                <w:sz w:val="24"/>
                <w:szCs w:val="24"/>
                <w:lang w:val="uk-UA"/>
              </w:rPr>
              <w:t>ів</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rsidR="009B66D2" w:rsidRPr="00A67865" w:rsidRDefault="009B66D2">
            <w:pPr>
              <w:widowControl w:val="0"/>
              <w:tabs>
                <w:tab w:val="left" w:pos="447"/>
              </w:tabs>
              <w:spacing w:line="256" w:lineRule="auto"/>
              <w:ind w:right="-11"/>
              <w:jc w:val="center"/>
              <w:rPr>
                <w:rFonts w:ascii="Times New Roman" w:eastAsia="SimSun" w:hAnsi="Times New Roman" w:cs="Times New Roman"/>
                <w:b/>
                <w:sz w:val="24"/>
                <w:szCs w:val="24"/>
                <w:u w:val="single"/>
                <w:lang w:val="uk-UA" w:eastAsia="uk-UA"/>
              </w:rPr>
            </w:pPr>
          </w:p>
        </w:tc>
        <w:tc>
          <w:tcPr>
            <w:tcW w:w="345" w:type="dxa"/>
            <w:tcBorders>
              <w:top w:val="nil"/>
              <w:left w:val="single" w:sz="4" w:space="0" w:color="auto"/>
              <w:bottom w:val="single" w:sz="8" w:space="0" w:color="000000"/>
              <w:right w:val="nil"/>
            </w:tcBorders>
            <w:tcMar>
              <w:top w:w="100" w:type="dxa"/>
              <w:left w:w="100" w:type="dxa"/>
              <w:bottom w:w="100" w:type="dxa"/>
              <w:right w:w="100" w:type="dxa"/>
            </w:tcMar>
          </w:tcPr>
          <w:p w:rsidR="009B66D2" w:rsidRPr="00A67865" w:rsidRDefault="009B66D2">
            <w:pPr>
              <w:widowControl w:val="0"/>
              <w:tabs>
                <w:tab w:val="left" w:pos="447"/>
              </w:tabs>
              <w:spacing w:line="256" w:lineRule="auto"/>
              <w:ind w:right="-11"/>
              <w:jc w:val="center"/>
              <w:rPr>
                <w:rFonts w:ascii="Times New Roman" w:eastAsia="SimSun" w:hAnsi="Times New Roman" w:cs="Times New Roman"/>
                <w:b/>
                <w:sz w:val="24"/>
                <w:szCs w:val="24"/>
                <w:u w:val="single"/>
                <w:lang w:val="uk-UA" w:eastAsia="uk-UA"/>
              </w:rPr>
            </w:pP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rsidR="009B66D2" w:rsidRPr="00A67865" w:rsidRDefault="009B66D2">
            <w:pPr>
              <w:widowControl w:val="0"/>
              <w:tabs>
                <w:tab w:val="left" w:pos="447"/>
              </w:tabs>
              <w:spacing w:line="256" w:lineRule="auto"/>
              <w:ind w:right="-11"/>
              <w:jc w:val="center"/>
              <w:rPr>
                <w:rFonts w:ascii="Times New Roman" w:eastAsia="SimSun" w:hAnsi="Times New Roman" w:cs="Times New Roman"/>
                <w:b/>
                <w:sz w:val="24"/>
                <w:szCs w:val="24"/>
                <w:u w:val="single"/>
                <w:lang w:val="uk-UA" w:eastAsia="uk-UA"/>
              </w:rPr>
            </w:pPr>
          </w:p>
        </w:tc>
        <w:tc>
          <w:tcPr>
            <w:tcW w:w="2910" w:type="dxa"/>
            <w:tcBorders>
              <w:top w:val="nil"/>
              <w:left w:val="nil"/>
              <w:bottom w:val="single" w:sz="8" w:space="0" w:color="000000"/>
              <w:right w:val="single" w:sz="8" w:space="0" w:color="auto"/>
            </w:tcBorders>
            <w:tcMar>
              <w:top w:w="100" w:type="dxa"/>
              <w:left w:w="100" w:type="dxa"/>
              <w:bottom w:w="100" w:type="dxa"/>
              <w:right w:w="100" w:type="dxa"/>
            </w:tcMar>
          </w:tcPr>
          <w:p w:rsidR="009B66D2" w:rsidRPr="00A67865" w:rsidRDefault="009B66D2">
            <w:pPr>
              <w:widowControl w:val="0"/>
              <w:tabs>
                <w:tab w:val="left" w:pos="447"/>
              </w:tabs>
              <w:spacing w:line="256" w:lineRule="auto"/>
              <w:ind w:right="-11"/>
              <w:jc w:val="center"/>
              <w:rPr>
                <w:rFonts w:ascii="Times New Roman" w:eastAsia="SimSun" w:hAnsi="Times New Roman" w:cs="Times New Roman"/>
                <w:sz w:val="24"/>
                <w:szCs w:val="24"/>
                <w:lang w:val="uk-UA" w:eastAsia="uk-UA"/>
              </w:rPr>
            </w:pPr>
          </w:p>
        </w:tc>
        <w:tc>
          <w:tcPr>
            <w:tcW w:w="1284" w:type="dxa"/>
            <w:tcBorders>
              <w:top w:val="nil"/>
              <w:left w:val="single" w:sz="8" w:space="0" w:color="auto"/>
              <w:bottom w:val="single" w:sz="8" w:space="0" w:color="000000"/>
              <w:right w:val="single" w:sz="8" w:space="0" w:color="000000"/>
            </w:tcBorders>
          </w:tcPr>
          <w:p w:rsidR="009B66D2" w:rsidRPr="00A67865" w:rsidRDefault="009B66D2">
            <w:pPr>
              <w:widowControl w:val="0"/>
              <w:tabs>
                <w:tab w:val="left" w:pos="447"/>
              </w:tabs>
              <w:spacing w:line="256" w:lineRule="auto"/>
              <w:ind w:right="-11"/>
              <w:jc w:val="center"/>
              <w:rPr>
                <w:rFonts w:ascii="Times New Roman" w:eastAsia="SimSun" w:hAnsi="Times New Roman" w:cs="Times New Roman"/>
                <w:sz w:val="24"/>
                <w:szCs w:val="24"/>
                <w:lang w:val="uk-UA" w:eastAsia="uk-UA"/>
              </w:rPr>
            </w:pPr>
          </w:p>
        </w:tc>
      </w:tr>
      <w:tr w:rsidR="009B66D2" w:rsidRPr="00A67865" w:rsidTr="009B66D2">
        <w:trPr>
          <w:trHeight w:val="367"/>
        </w:trPr>
        <w:tc>
          <w:tcPr>
            <w:tcW w:w="6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B66D2" w:rsidRPr="00A67865" w:rsidRDefault="009B66D2">
            <w:pPr>
              <w:widowControl w:val="0"/>
              <w:tabs>
                <w:tab w:val="left" w:pos="447"/>
              </w:tabs>
              <w:spacing w:line="256" w:lineRule="auto"/>
              <w:ind w:right="-11"/>
              <w:jc w:val="center"/>
              <w:rPr>
                <w:rFonts w:ascii="Times New Roman" w:eastAsia="SimSun" w:hAnsi="Times New Roman" w:cs="Times New Roman"/>
                <w:b/>
                <w:sz w:val="24"/>
                <w:szCs w:val="24"/>
                <w:lang w:val="uk-UA" w:eastAsia="uk-UA"/>
              </w:rPr>
            </w:pPr>
            <w:r w:rsidRPr="00A67865">
              <w:rPr>
                <w:rFonts w:ascii="Times New Roman" w:hAnsi="Times New Roman" w:cs="Times New Roman"/>
                <w:b/>
                <w:sz w:val="24"/>
                <w:szCs w:val="24"/>
              </w:rPr>
              <w:t>2</w:t>
            </w:r>
          </w:p>
        </w:tc>
        <w:tc>
          <w:tcPr>
            <w:tcW w:w="2132" w:type="dxa"/>
            <w:gridSpan w:val="2"/>
            <w:tcBorders>
              <w:top w:val="nil"/>
              <w:left w:val="nil"/>
              <w:bottom w:val="single" w:sz="8" w:space="0" w:color="000000"/>
              <w:right w:val="single" w:sz="8" w:space="0" w:color="000000"/>
            </w:tcBorders>
            <w:tcMar>
              <w:top w:w="100" w:type="dxa"/>
              <w:left w:w="100" w:type="dxa"/>
              <w:bottom w:w="100" w:type="dxa"/>
              <w:right w:w="100" w:type="dxa"/>
            </w:tcMar>
            <w:hideMark/>
          </w:tcPr>
          <w:p w:rsidR="009B66D2" w:rsidRPr="00B77278" w:rsidRDefault="009B66D2" w:rsidP="006D3156">
            <w:pPr>
              <w:widowControl w:val="0"/>
              <w:tabs>
                <w:tab w:val="left" w:pos="447"/>
              </w:tabs>
              <w:spacing w:line="256" w:lineRule="auto"/>
              <w:ind w:right="-11"/>
              <w:jc w:val="both"/>
              <w:rPr>
                <w:rFonts w:ascii="Times New Roman" w:eastAsia="SimSun" w:hAnsi="Times New Roman" w:cs="Times New Roman"/>
                <w:sz w:val="24"/>
                <w:szCs w:val="24"/>
                <w:lang w:val="uk-UA" w:eastAsia="uk-UA"/>
              </w:rPr>
            </w:pPr>
            <w:r>
              <w:rPr>
                <w:rFonts w:ascii="Times New Roman" w:hAnsi="Times New Roman" w:cs="Times New Roman"/>
                <w:sz w:val="24"/>
                <w:szCs w:val="24"/>
                <w:lang w:val="uk-UA"/>
              </w:rPr>
              <w:t xml:space="preserve">Учні </w:t>
            </w:r>
            <w:r>
              <w:rPr>
                <w:rFonts w:ascii="Times New Roman" w:hAnsi="Times New Roman" w:cs="Times New Roman"/>
                <w:sz w:val="24"/>
                <w:szCs w:val="24"/>
              </w:rPr>
              <w:t>5-</w:t>
            </w:r>
            <w:r>
              <w:rPr>
                <w:rFonts w:ascii="Times New Roman" w:hAnsi="Times New Roman" w:cs="Times New Roman"/>
                <w:sz w:val="24"/>
                <w:szCs w:val="24"/>
                <w:lang w:val="uk-UA"/>
              </w:rPr>
              <w:t>11</w:t>
            </w:r>
            <w:r w:rsidRPr="00A67865">
              <w:rPr>
                <w:rFonts w:ascii="Times New Roman" w:hAnsi="Times New Roman" w:cs="Times New Roman"/>
                <w:sz w:val="24"/>
                <w:szCs w:val="24"/>
              </w:rPr>
              <w:t xml:space="preserve"> клас</w:t>
            </w:r>
            <w:r>
              <w:rPr>
                <w:rFonts w:ascii="Times New Roman" w:hAnsi="Times New Roman" w:cs="Times New Roman"/>
                <w:sz w:val="24"/>
                <w:szCs w:val="24"/>
                <w:lang w:val="uk-UA"/>
              </w:rPr>
              <w:t>ів</w:t>
            </w:r>
            <w:r w:rsidR="006D3156">
              <w:rPr>
                <w:rFonts w:ascii="Times New Roman" w:hAnsi="Times New Roman" w:cs="Times New Roman"/>
                <w:sz w:val="24"/>
                <w:szCs w:val="24"/>
                <w:lang w:val="uk-UA"/>
              </w:rPr>
              <w:t xml:space="preserve"> пільгових категорій</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rsidR="009B66D2" w:rsidRPr="00A67865" w:rsidRDefault="009B66D2">
            <w:pPr>
              <w:widowControl w:val="0"/>
              <w:tabs>
                <w:tab w:val="left" w:pos="447"/>
              </w:tabs>
              <w:spacing w:line="256" w:lineRule="auto"/>
              <w:ind w:right="-11"/>
              <w:jc w:val="center"/>
              <w:rPr>
                <w:rFonts w:ascii="Times New Roman" w:eastAsia="SimSun" w:hAnsi="Times New Roman" w:cs="Times New Roman"/>
                <w:b/>
                <w:sz w:val="24"/>
                <w:szCs w:val="24"/>
                <w:u w:val="single"/>
                <w:lang w:val="uk-UA" w:eastAsia="uk-UA"/>
              </w:rPr>
            </w:pPr>
          </w:p>
        </w:tc>
        <w:tc>
          <w:tcPr>
            <w:tcW w:w="345" w:type="dxa"/>
            <w:tcBorders>
              <w:top w:val="nil"/>
              <w:left w:val="single" w:sz="4" w:space="0" w:color="auto"/>
              <w:bottom w:val="single" w:sz="8" w:space="0" w:color="000000"/>
              <w:right w:val="nil"/>
            </w:tcBorders>
            <w:tcMar>
              <w:top w:w="100" w:type="dxa"/>
              <w:left w:w="100" w:type="dxa"/>
              <w:bottom w:w="100" w:type="dxa"/>
              <w:right w:w="100" w:type="dxa"/>
            </w:tcMar>
          </w:tcPr>
          <w:p w:rsidR="009B66D2" w:rsidRPr="00A67865" w:rsidRDefault="009B66D2">
            <w:pPr>
              <w:widowControl w:val="0"/>
              <w:tabs>
                <w:tab w:val="left" w:pos="447"/>
              </w:tabs>
              <w:spacing w:line="256" w:lineRule="auto"/>
              <w:ind w:right="-11"/>
              <w:jc w:val="center"/>
              <w:rPr>
                <w:rFonts w:ascii="Times New Roman" w:eastAsia="SimSun" w:hAnsi="Times New Roman" w:cs="Times New Roman"/>
                <w:b/>
                <w:sz w:val="24"/>
                <w:szCs w:val="24"/>
                <w:u w:val="single"/>
                <w:lang w:val="uk-UA" w:eastAsia="uk-UA"/>
              </w:rPr>
            </w:pP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rsidR="009B66D2" w:rsidRPr="00A67865" w:rsidRDefault="009B66D2">
            <w:pPr>
              <w:widowControl w:val="0"/>
              <w:tabs>
                <w:tab w:val="left" w:pos="447"/>
              </w:tabs>
              <w:spacing w:line="256" w:lineRule="auto"/>
              <w:ind w:right="-11"/>
              <w:jc w:val="center"/>
              <w:rPr>
                <w:rFonts w:ascii="Times New Roman" w:eastAsia="SimSun" w:hAnsi="Times New Roman" w:cs="Times New Roman"/>
                <w:b/>
                <w:sz w:val="24"/>
                <w:szCs w:val="24"/>
                <w:u w:val="single"/>
                <w:lang w:val="uk-UA" w:eastAsia="uk-UA"/>
              </w:rPr>
            </w:pPr>
          </w:p>
        </w:tc>
        <w:tc>
          <w:tcPr>
            <w:tcW w:w="2910" w:type="dxa"/>
            <w:tcBorders>
              <w:top w:val="nil"/>
              <w:left w:val="nil"/>
              <w:bottom w:val="single" w:sz="8" w:space="0" w:color="000000"/>
              <w:right w:val="single" w:sz="8" w:space="0" w:color="auto"/>
            </w:tcBorders>
            <w:tcMar>
              <w:top w:w="100" w:type="dxa"/>
              <w:left w:w="100" w:type="dxa"/>
              <w:bottom w:w="100" w:type="dxa"/>
              <w:right w:w="100" w:type="dxa"/>
            </w:tcMar>
          </w:tcPr>
          <w:p w:rsidR="009B66D2" w:rsidRPr="00A67865" w:rsidRDefault="009B66D2">
            <w:pPr>
              <w:widowControl w:val="0"/>
              <w:tabs>
                <w:tab w:val="left" w:pos="447"/>
              </w:tabs>
              <w:spacing w:line="256" w:lineRule="auto"/>
              <w:ind w:right="-11"/>
              <w:jc w:val="center"/>
              <w:rPr>
                <w:rFonts w:ascii="Times New Roman" w:eastAsia="SimSun" w:hAnsi="Times New Roman" w:cs="Times New Roman"/>
                <w:sz w:val="24"/>
                <w:szCs w:val="24"/>
                <w:lang w:val="uk-UA" w:eastAsia="uk-UA"/>
              </w:rPr>
            </w:pPr>
          </w:p>
        </w:tc>
        <w:tc>
          <w:tcPr>
            <w:tcW w:w="1284" w:type="dxa"/>
            <w:tcBorders>
              <w:top w:val="nil"/>
              <w:left w:val="single" w:sz="8" w:space="0" w:color="auto"/>
              <w:bottom w:val="single" w:sz="8" w:space="0" w:color="000000"/>
              <w:right w:val="single" w:sz="8" w:space="0" w:color="000000"/>
            </w:tcBorders>
          </w:tcPr>
          <w:p w:rsidR="009B66D2" w:rsidRPr="00A67865" w:rsidRDefault="009B66D2">
            <w:pPr>
              <w:widowControl w:val="0"/>
              <w:tabs>
                <w:tab w:val="left" w:pos="447"/>
              </w:tabs>
              <w:spacing w:line="256" w:lineRule="auto"/>
              <w:ind w:right="-11"/>
              <w:jc w:val="center"/>
              <w:rPr>
                <w:rFonts w:ascii="Times New Roman" w:eastAsia="SimSun" w:hAnsi="Times New Roman" w:cs="Times New Roman"/>
                <w:sz w:val="24"/>
                <w:szCs w:val="24"/>
                <w:lang w:val="uk-UA" w:eastAsia="uk-UA"/>
              </w:rPr>
            </w:pPr>
          </w:p>
        </w:tc>
      </w:tr>
      <w:tr w:rsidR="009B66D2" w:rsidRPr="00A67865" w:rsidTr="009B66D2">
        <w:trPr>
          <w:trHeight w:val="367"/>
        </w:trPr>
        <w:tc>
          <w:tcPr>
            <w:tcW w:w="6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B66D2" w:rsidRPr="00A67865" w:rsidRDefault="009B66D2">
            <w:pPr>
              <w:widowControl w:val="0"/>
              <w:tabs>
                <w:tab w:val="left" w:pos="447"/>
              </w:tabs>
              <w:spacing w:line="256" w:lineRule="auto"/>
              <w:ind w:right="-11"/>
              <w:jc w:val="center"/>
              <w:rPr>
                <w:rFonts w:ascii="Times New Roman" w:hAnsi="Times New Roman" w:cs="Times New Roman"/>
                <w:b/>
                <w:sz w:val="24"/>
                <w:szCs w:val="24"/>
              </w:rPr>
            </w:pPr>
          </w:p>
        </w:tc>
        <w:tc>
          <w:tcPr>
            <w:tcW w:w="2132" w:type="dxa"/>
            <w:gridSpan w:val="2"/>
            <w:tcBorders>
              <w:top w:val="nil"/>
              <w:left w:val="nil"/>
              <w:bottom w:val="single" w:sz="8" w:space="0" w:color="000000"/>
              <w:right w:val="single" w:sz="8" w:space="0" w:color="000000"/>
            </w:tcBorders>
            <w:tcMar>
              <w:top w:w="100" w:type="dxa"/>
              <w:left w:w="100" w:type="dxa"/>
              <w:bottom w:w="100" w:type="dxa"/>
              <w:right w:w="100" w:type="dxa"/>
            </w:tcMar>
            <w:hideMark/>
          </w:tcPr>
          <w:p w:rsidR="009B66D2" w:rsidRPr="009A095C" w:rsidRDefault="009B66D2">
            <w:pPr>
              <w:widowControl w:val="0"/>
              <w:tabs>
                <w:tab w:val="left" w:pos="447"/>
              </w:tabs>
              <w:spacing w:line="256" w:lineRule="auto"/>
              <w:ind w:right="-11"/>
              <w:jc w:val="both"/>
              <w:rPr>
                <w:rFonts w:ascii="Times New Roman" w:hAnsi="Times New Roman" w:cs="Times New Roman"/>
                <w:b/>
                <w:sz w:val="24"/>
                <w:szCs w:val="24"/>
                <w:lang w:val="uk-UA"/>
              </w:rPr>
            </w:pPr>
            <w:r w:rsidRPr="009A095C">
              <w:rPr>
                <w:rFonts w:ascii="Times New Roman" w:hAnsi="Times New Roman" w:cs="Times New Roman"/>
                <w:b/>
                <w:sz w:val="24"/>
                <w:szCs w:val="24"/>
                <w:lang w:val="uk-UA"/>
              </w:rPr>
              <w:t>Всього:</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rsidR="009B66D2" w:rsidRPr="00A67865" w:rsidRDefault="009B66D2">
            <w:pPr>
              <w:widowControl w:val="0"/>
              <w:tabs>
                <w:tab w:val="left" w:pos="447"/>
              </w:tabs>
              <w:spacing w:line="256" w:lineRule="auto"/>
              <w:ind w:right="-11"/>
              <w:jc w:val="center"/>
              <w:rPr>
                <w:rFonts w:ascii="Times New Roman" w:eastAsia="SimSun" w:hAnsi="Times New Roman" w:cs="Times New Roman"/>
                <w:b/>
                <w:sz w:val="24"/>
                <w:szCs w:val="24"/>
                <w:u w:val="single"/>
                <w:lang w:val="uk-UA" w:eastAsia="uk-UA"/>
              </w:rPr>
            </w:pPr>
          </w:p>
        </w:tc>
        <w:tc>
          <w:tcPr>
            <w:tcW w:w="345" w:type="dxa"/>
            <w:tcBorders>
              <w:top w:val="nil"/>
              <w:left w:val="single" w:sz="4" w:space="0" w:color="auto"/>
              <w:bottom w:val="single" w:sz="8" w:space="0" w:color="000000"/>
              <w:right w:val="nil"/>
            </w:tcBorders>
            <w:tcMar>
              <w:top w:w="100" w:type="dxa"/>
              <w:left w:w="100" w:type="dxa"/>
              <w:bottom w:w="100" w:type="dxa"/>
              <w:right w:w="100" w:type="dxa"/>
            </w:tcMar>
          </w:tcPr>
          <w:p w:rsidR="009B66D2" w:rsidRPr="00A67865" w:rsidRDefault="009B66D2">
            <w:pPr>
              <w:widowControl w:val="0"/>
              <w:tabs>
                <w:tab w:val="left" w:pos="447"/>
              </w:tabs>
              <w:spacing w:line="256" w:lineRule="auto"/>
              <w:ind w:right="-11"/>
              <w:jc w:val="center"/>
              <w:rPr>
                <w:rFonts w:ascii="Times New Roman" w:eastAsia="SimSun" w:hAnsi="Times New Roman" w:cs="Times New Roman"/>
                <w:b/>
                <w:sz w:val="24"/>
                <w:szCs w:val="24"/>
                <w:u w:val="single"/>
                <w:lang w:val="uk-UA" w:eastAsia="uk-UA"/>
              </w:rPr>
            </w:pP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rsidR="009B66D2" w:rsidRPr="00A67865" w:rsidRDefault="009B66D2">
            <w:pPr>
              <w:widowControl w:val="0"/>
              <w:tabs>
                <w:tab w:val="left" w:pos="447"/>
              </w:tabs>
              <w:spacing w:line="256" w:lineRule="auto"/>
              <w:ind w:right="-11"/>
              <w:jc w:val="center"/>
              <w:rPr>
                <w:rFonts w:ascii="Times New Roman" w:eastAsia="SimSun" w:hAnsi="Times New Roman" w:cs="Times New Roman"/>
                <w:b/>
                <w:sz w:val="24"/>
                <w:szCs w:val="24"/>
                <w:u w:val="single"/>
                <w:lang w:val="uk-UA" w:eastAsia="uk-UA"/>
              </w:rPr>
            </w:pPr>
          </w:p>
        </w:tc>
        <w:tc>
          <w:tcPr>
            <w:tcW w:w="2910" w:type="dxa"/>
            <w:tcBorders>
              <w:top w:val="nil"/>
              <w:left w:val="nil"/>
              <w:bottom w:val="single" w:sz="8" w:space="0" w:color="000000"/>
              <w:right w:val="single" w:sz="8" w:space="0" w:color="auto"/>
            </w:tcBorders>
            <w:tcMar>
              <w:top w:w="100" w:type="dxa"/>
              <w:left w:w="100" w:type="dxa"/>
              <w:bottom w:w="100" w:type="dxa"/>
              <w:right w:w="100" w:type="dxa"/>
            </w:tcMar>
          </w:tcPr>
          <w:p w:rsidR="009B66D2" w:rsidRPr="00A67865" w:rsidRDefault="009B66D2">
            <w:pPr>
              <w:widowControl w:val="0"/>
              <w:tabs>
                <w:tab w:val="left" w:pos="447"/>
              </w:tabs>
              <w:spacing w:line="256" w:lineRule="auto"/>
              <w:ind w:right="-11"/>
              <w:jc w:val="center"/>
              <w:rPr>
                <w:rFonts w:ascii="Times New Roman" w:eastAsia="SimSun" w:hAnsi="Times New Roman" w:cs="Times New Roman"/>
                <w:sz w:val="24"/>
                <w:szCs w:val="24"/>
                <w:lang w:val="uk-UA" w:eastAsia="uk-UA"/>
              </w:rPr>
            </w:pPr>
          </w:p>
        </w:tc>
        <w:tc>
          <w:tcPr>
            <w:tcW w:w="1284" w:type="dxa"/>
            <w:tcBorders>
              <w:top w:val="nil"/>
              <w:left w:val="single" w:sz="8" w:space="0" w:color="auto"/>
              <w:bottom w:val="single" w:sz="8" w:space="0" w:color="000000"/>
              <w:right w:val="single" w:sz="8" w:space="0" w:color="000000"/>
            </w:tcBorders>
          </w:tcPr>
          <w:p w:rsidR="009B66D2" w:rsidRPr="00A67865" w:rsidRDefault="009B66D2">
            <w:pPr>
              <w:widowControl w:val="0"/>
              <w:tabs>
                <w:tab w:val="left" w:pos="447"/>
              </w:tabs>
              <w:spacing w:line="256" w:lineRule="auto"/>
              <w:ind w:right="-11"/>
              <w:jc w:val="center"/>
              <w:rPr>
                <w:rFonts w:ascii="Times New Roman" w:eastAsia="SimSun" w:hAnsi="Times New Roman" w:cs="Times New Roman"/>
                <w:sz w:val="24"/>
                <w:szCs w:val="24"/>
                <w:lang w:val="uk-UA" w:eastAsia="uk-UA"/>
              </w:rPr>
            </w:pPr>
          </w:p>
        </w:tc>
      </w:tr>
      <w:tr w:rsidR="0064456D" w:rsidRPr="00A67865" w:rsidTr="009B66D2">
        <w:trPr>
          <w:gridAfter w:val="6"/>
          <w:wAfter w:w="9357" w:type="dxa"/>
          <w:trHeight w:val="485"/>
        </w:trPr>
        <w:tc>
          <w:tcPr>
            <w:tcW w:w="666" w:type="dxa"/>
            <w:gridSpan w:val="2"/>
          </w:tcPr>
          <w:p w:rsidR="0064456D" w:rsidRPr="00A67865" w:rsidRDefault="0064456D">
            <w:pPr>
              <w:widowControl w:val="0"/>
              <w:tabs>
                <w:tab w:val="left" w:pos="447"/>
              </w:tabs>
              <w:spacing w:line="256" w:lineRule="auto"/>
              <w:ind w:right="-11"/>
              <w:jc w:val="both"/>
              <w:rPr>
                <w:rFonts w:ascii="Times New Roman" w:eastAsia="SimSun" w:hAnsi="Times New Roman" w:cs="Times New Roman"/>
                <w:b/>
                <w:sz w:val="24"/>
                <w:szCs w:val="24"/>
                <w:lang w:val="uk-UA" w:eastAsia="uk-UA"/>
              </w:rPr>
            </w:pPr>
          </w:p>
        </w:tc>
      </w:tr>
    </w:tbl>
    <w:p w:rsidR="00A67865" w:rsidRPr="0064456D" w:rsidRDefault="00A67865" w:rsidP="00A67865">
      <w:pPr>
        <w:widowControl w:val="0"/>
        <w:tabs>
          <w:tab w:val="left" w:pos="447"/>
        </w:tabs>
        <w:spacing w:before="240" w:after="240"/>
        <w:jc w:val="both"/>
        <w:rPr>
          <w:rFonts w:ascii="Times New Roman" w:eastAsia="SimSun" w:hAnsi="Times New Roman" w:cs="Times New Roman"/>
          <w:sz w:val="24"/>
          <w:szCs w:val="24"/>
          <w:lang w:val="uk-UA" w:eastAsia="uk-UA"/>
        </w:rPr>
      </w:pPr>
      <w:r w:rsidRPr="00A67865">
        <w:rPr>
          <w:rFonts w:ascii="Times New Roman" w:hAnsi="Times New Roman" w:cs="Times New Roman"/>
          <w:sz w:val="24"/>
          <w:szCs w:val="24"/>
        </w:rPr>
        <w:t>Загальна вартість скла</w:t>
      </w:r>
      <w:r w:rsidR="0064456D">
        <w:rPr>
          <w:rFonts w:ascii="Times New Roman" w:hAnsi="Times New Roman" w:cs="Times New Roman"/>
          <w:sz w:val="24"/>
          <w:szCs w:val="24"/>
        </w:rPr>
        <w:t>дає:</w:t>
      </w:r>
    </w:p>
    <w:p w:rsidR="00EE4475" w:rsidRPr="00A67865" w:rsidRDefault="00EE4475" w:rsidP="00EE4475">
      <w:pPr>
        <w:pStyle w:val="af9"/>
        <w:ind w:firstLine="709"/>
        <w:jc w:val="both"/>
        <w:rPr>
          <w:rFonts w:ascii="Times New Roman" w:hAnsi="Times New Roman"/>
          <w:b/>
          <w:sz w:val="24"/>
          <w:szCs w:val="24"/>
        </w:rPr>
      </w:pPr>
    </w:p>
    <w:tbl>
      <w:tblPr>
        <w:tblW w:w="0" w:type="auto"/>
        <w:tblLook w:val="00A0"/>
      </w:tblPr>
      <w:tblGrid>
        <w:gridCol w:w="9633"/>
        <w:gridCol w:w="222"/>
      </w:tblGrid>
      <w:tr w:rsidR="00EE4475" w:rsidRPr="00A67865" w:rsidTr="00C95194">
        <w:tc>
          <w:tcPr>
            <w:tcW w:w="4764" w:type="dxa"/>
          </w:tcPr>
          <w:tbl>
            <w:tblPr>
              <w:tblW w:w="10005" w:type="dxa"/>
              <w:tblCellMar>
                <w:left w:w="115" w:type="dxa"/>
                <w:right w:w="115" w:type="dxa"/>
              </w:tblCellMar>
              <w:tblLook w:val="04A0"/>
            </w:tblPr>
            <w:tblGrid>
              <w:gridCol w:w="4759"/>
              <w:gridCol w:w="5246"/>
            </w:tblGrid>
            <w:tr w:rsidR="00A67865" w:rsidRPr="00A67865" w:rsidTr="00D23674">
              <w:trPr>
                <w:trHeight w:val="5355"/>
              </w:trPr>
              <w:tc>
                <w:tcPr>
                  <w:tcW w:w="4758" w:type="dxa"/>
                  <w:shd w:val="clear" w:color="auto" w:fill="FFFFFF"/>
                  <w:tcMar>
                    <w:top w:w="100" w:type="dxa"/>
                    <w:left w:w="80" w:type="dxa"/>
                    <w:bottom w:w="100" w:type="dxa"/>
                    <w:right w:w="80" w:type="dxa"/>
                  </w:tcMar>
                </w:tcPr>
                <w:p w:rsidR="00A67865" w:rsidRPr="00A67865" w:rsidRDefault="00A67865" w:rsidP="00D23674">
                  <w:pPr>
                    <w:pStyle w:val="af9"/>
                    <w:rPr>
                      <w:rFonts w:ascii="Times New Roman" w:eastAsia="SimSun" w:hAnsi="Times New Roman"/>
                      <w:b/>
                      <w:sz w:val="24"/>
                      <w:szCs w:val="24"/>
                      <w:lang w:val="uk-UA" w:eastAsia="uk-UA"/>
                    </w:rPr>
                  </w:pPr>
                  <w:r w:rsidRPr="00A67865">
                    <w:rPr>
                      <w:rFonts w:ascii="Times New Roman" w:hAnsi="Times New Roman"/>
                      <w:b/>
                      <w:sz w:val="24"/>
                      <w:szCs w:val="24"/>
                    </w:rPr>
                    <w:t xml:space="preserve">             ЗАМОВНИК</w:t>
                  </w:r>
                </w:p>
                <w:p w:rsidR="00A67865" w:rsidRPr="00A67865" w:rsidRDefault="00A67865" w:rsidP="00D23674">
                  <w:pPr>
                    <w:pStyle w:val="af9"/>
                    <w:rPr>
                      <w:rFonts w:ascii="Times New Roman" w:hAnsi="Times New Roman"/>
                      <w:sz w:val="24"/>
                      <w:szCs w:val="24"/>
                    </w:rPr>
                  </w:pPr>
                  <w:r w:rsidRPr="00A67865">
                    <w:rPr>
                      <w:rFonts w:ascii="Times New Roman" w:hAnsi="Times New Roman"/>
                      <w:sz w:val="24"/>
                      <w:szCs w:val="24"/>
                    </w:rPr>
                    <w:t>Гімназія № 3 Новоград - Волинської</w:t>
                  </w:r>
                </w:p>
                <w:p w:rsidR="00A67865" w:rsidRPr="00A67865" w:rsidRDefault="00A67865" w:rsidP="00D23674">
                  <w:pPr>
                    <w:pStyle w:val="af9"/>
                    <w:rPr>
                      <w:rFonts w:ascii="Times New Roman" w:hAnsi="Times New Roman"/>
                      <w:sz w:val="24"/>
                      <w:szCs w:val="24"/>
                    </w:rPr>
                  </w:pPr>
                  <w:r w:rsidRPr="00A67865">
                    <w:rPr>
                      <w:rFonts w:ascii="Times New Roman" w:hAnsi="Times New Roman"/>
                      <w:sz w:val="24"/>
                      <w:szCs w:val="24"/>
                    </w:rPr>
                    <w:t>міської ради Житомирської області</w:t>
                  </w:r>
                </w:p>
                <w:p w:rsidR="00A67865" w:rsidRPr="00A67865" w:rsidRDefault="006D3156" w:rsidP="00D23674">
                  <w:pPr>
                    <w:pStyle w:val="af9"/>
                    <w:rPr>
                      <w:rFonts w:ascii="Times New Roman" w:hAnsi="Times New Roman"/>
                      <w:sz w:val="24"/>
                      <w:szCs w:val="24"/>
                    </w:rPr>
                  </w:pPr>
                  <w:r>
                    <w:rPr>
                      <w:rFonts w:ascii="Times New Roman" w:hAnsi="Times New Roman"/>
                      <w:sz w:val="24"/>
                      <w:szCs w:val="24"/>
                    </w:rPr>
                    <w:t>1170</w:t>
                  </w:r>
                  <w:r>
                    <w:rPr>
                      <w:rFonts w:ascii="Times New Roman" w:hAnsi="Times New Roman"/>
                      <w:sz w:val="24"/>
                      <w:szCs w:val="24"/>
                      <w:lang w:val="uk-UA"/>
                    </w:rPr>
                    <w:t>1</w:t>
                  </w:r>
                  <w:r w:rsidR="00A67865" w:rsidRPr="00A67865">
                    <w:rPr>
                      <w:rFonts w:ascii="Times New Roman" w:hAnsi="Times New Roman"/>
                      <w:sz w:val="24"/>
                      <w:szCs w:val="24"/>
                    </w:rPr>
                    <w:t>; Житомирська обл.,</w:t>
                  </w:r>
                </w:p>
                <w:p w:rsidR="00A67865" w:rsidRPr="00A67865" w:rsidRDefault="00A67865" w:rsidP="00D23674">
                  <w:pPr>
                    <w:pStyle w:val="af9"/>
                    <w:rPr>
                      <w:rFonts w:ascii="Times New Roman" w:hAnsi="Times New Roman"/>
                      <w:sz w:val="24"/>
                      <w:szCs w:val="24"/>
                    </w:rPr>
                  </w:pPr>
                  <w:r w:rsidRPr="00A67865">
                    <w:rPr>
                      <w:rFonts w:ascii="Times New Roman" w:hAnsi="Times New Roman"/>
                      <w:sz w:val="24"/>
                      <w:szCs w:val="24"/>
                    </w:rPr>
                    <w:t>м. Новоград-Волинський,</w:t>
                  </w:r>
                </w:p>
                <w:p w:rsidR="00A67865" w:rsidRPr="00A67865" w:rsidRDefault="00A67865" w:rsidP="00D23674">
                  <w:pPr>
                    <w:pStyle w:val="af9"/>
                    <w:rPr>
                      <w:rFonts w:ascii="Times New Roman" w:hAnsi="Times New Roman"/>
                      <w:sz w:val="24"/>
                      <w:szCs w:val="24"/>
                    </w:rPr>
                  </w:pPr>
                  <w:r w:rsidRPr="00A67865">
                    <w:rPr>
                      <w:rFonts w:ascii="Times New Roman" w:hAnsi="Times New Roman"/>
                      <w:sz w:val="24"/>
                      <w:szCs w:val="24"/>
                    </w:rPr>
                    <w:t>вул. Соборності,54</w:t>
                  </w:r>
                </w:p>
                <w:p w:rsidR="00A67865" w:rsidRPr="00A67865" w:rsidRDefault="00A67865" w:rsidP="00D23674">
                  <w:pPr>
                    <w:pStyle w:val="af9"/>
                    <w:rPr>
                      <w:rFonts w:ascii="Times New Roman" w:hAnsi="Times New Roman"/>
                      <w:sz w:val="24"/>
                      <w:szCs w:val="24"/>
                    </w:rPr>
                  </w:pPr>
                  <w:r w:rsidRPr="00A67865">
                    <w:rPr>
                      <w:rFonts w:ascii="Times New Roman" w:hAnsi="Times New Roman"/>
                      <w:sz w:val="24"/>
                      <w:szCs w:val="24"/>
                    </w:rPr>
                    <w:t>код ЄДРПОУ 22060190</w:t>
                  </w:r>
                </w:p>
                <w:p w:rsidR="00A67865" w:rsidRPr="00A67865" w:rsidRDefault="00A67865" w:rsidP="00D23674">
                  <w:pPr>
                    <w:pStyle w:val="af9"/>
                    <w:rPr>
                      <w:rFonts w:ascii="Times New Roman" w:hAnsi="Times New Roman"/>
                      <w:sz w:val="24"/>
                      <w:szCs w:val="24"/>
                    </w:rPr>
                  </w:pPr>
                  <w:r w:rsidRPr="00A67865">
                    <w:rPr>
                      <w:rFonts w:ascii="Times New Roman" w:hAnsi="Times New Roman"/>
                      <w:sz w:val="24"/>
                      <w:szCs w:val="24"/>
                    </w:rPr>
                    <w:t xml:space="preserve">р/р </w:t>
                  </w:r>
                  <w:r w:rsidRPr="00A67865">
                    <w:rPr>
                      <w:rFonts w:ascii="Times New Roman" w:hAnsi="Times New Roman"/>
                      <w:sz w:val="24"/>
                      <w:szCs w:val="24"/>
                      <w:lang w:val="en-US"/>
                    </w:rPr>
                    <w:t>UA</w:t>
                  </w:r>
                  <w:r w:rsidRPr="00A67865">
                    <w:rPr>
                      <w:rFonts w:ascii="Times New Roman" w:hAnsi="Times New Roman"/>
                      <w:sz w:val="24"/>
                      <w:szCs w:val="24"/>
                    </w:rPr>
                    <w:t xml:space="preserve"> 668201720344220005000061793</w:t>
                  </w:r>
                </w:p>
                <w:p w:rsidR="00A67865" w:rsidRPr="00A67865" w:rsidRDefault="00A67865" w:rsidP="00D23674">
                  <w:pPr>
                    <w:pStyle w:val="af9"/>
                    <w:rPr>
                      <w:rFonts w:ascii="Times New Roman" w:hAnsi="Times New Roman"/>
                      <w:sz w:val="24"/>
                      <w:szCs w:val="24"/>
                    </w:rPr>
                  </w:pPr>
                  <w:r w:rsidRPr="00A67865">
                    <w:rPr>
                      <w:rFonts w:ascii="Times New Roman" w:hAnsi="Times New Roman"/>
                      <w:sz w:val="24"/>
                      <w:szCs w:val="24"/>
                    </w:rPr>
                    <w:t>МФО 820172</w:t>
                  </w:r>
                </w:p>
                <w:p w:rsidR="00A67865" w:rsidRPr="00A67865" w:rsidRDefault="00A67865" w:rsidP="00D23674">
                  <w:pPr>
                    <w:pStyle w:val="af9"/>
                    <w:rPr>
                      <w:rFonts w:ascii="Times New Roman" w:hAnsi="Times New Roman"/>
                      <w:sz w:val="24"/>
                      <w:szCs w:val="24"/>
                    </w:rPr>
                  </w:pPr>
                  <w:r w:rsidRPr="00A67865">
                    <w:rPr>
                      <w:rFonts w:ascii="Times New Roman" w:hAnsi="Times New Roman"/>
                      <w:sz w:val="24"/>
                      <w:szCs w:val="24"/>
                    </w:rPr>
                    <w:t>в ДКСУ м. Київ</w:t>
                  </w:r>
                </w:p>
                <w:p w:rsidR="00A67865" w:rsidRPr="00A67865" w:rsidRDefault="00A67865" w:rsidP="00D23674">
                  <w:pPr>
                    <w:pStyle w:val="af9"/>
                    <w:rPr>
                      <w:rFonts w:ascii="Times New Roman" w:hAnsi="Times New Roman"/>
                      <w:sz w:val="24"/>
                      <w:szCs w:val="24"/>
                    </w:rPr>
                  </w:pPr>
                  <w:r w:rsidRPr="00A67865">
                    <w:rPr>
                      <w:rFonts w:ascii="Times New Roman" w:hAnsi="Times New Roman"/>
                      <w:sz w:val="24"/>
                      <w:szCs w:val="24"/>
                    </w:rPr>
                    <w:t>тел. +380414135375</w:t>
                  </w:r>
                </w:p>
                <w:p w:rsidR="00A67865" w:rsidRPr="00A67865" w:rsidRDefault="00A67865" w:rsidP="00D23674">
                  <w:pPr>
                    <w:pStyle w:val="af9"/>
                    <w:rPr>
                      <w:rFonts w:ascii="Times New Roman" w:hAnsi="Times New Roman"/>
                      <w:sz w:val="24"/>
                      <w:szCs w:val="24"/>
                    </w:rPr>
                  </w:pPr>
                </w:p>
                <w:p w:rsidR="00A67865" w:rsidRPr="00A67865" w:rsidRDefault="00B77278" w:rsidP="00D23674">
                  <w:pPr>
                    <w:pStyle w:val="af9"/>
                    <w:rPr>
                      <w:rFonts w:ascii="Times New Roman" w:hAnsi="Times New Roman"/>
                      <w:sz w:val="24"/>
                      <w:szCs w:val="24"/>
                      <w:lang w:val="uk-UA" w:eastAsia="uk-UA"/>
                    </w:rPr>
                  </w:pPr>
                  <w:r>
                    <w:rPr>
                      <w:rFonts w:ascii="Times New Roman" w:hAnsi="Times New Roman"/>
                      <w:sz w:val="24"/>
                      <w:szCs w:val="24"/>
                    </w:rPr>
                    <w:t>___________</w:t>
                  </w:r>
                  <w:r w:rsidR="00A67865" w:rsidRPr="00A67865">
                    <w:rPr>
                      <w:rFonts w:ascii="Times New Roman" w:hAnsi="Times New Roman"/>
                      <w:sz w:val="24"/>
                      <w:szCs w:val="24"/>
                    </w:rPr>
                    <w:t>/Наталія КОБИЛЬНІК/</w:t>
                  </w:r>
                </w:p>
              </w:tc>
              <w:tc>
                <w:tcPr>
                  <w:tcW w:w="5245" w:type="dxa"/>
                  <w:shd w:val="clear" w:color="auto" w:fill="FFFFFF"/>
                  <w:tcMar>
                    <w:top w:w="100" w:type="dxa"/>
                    <w:left w:w="80" w:type="dxa"/>
                    <w:bottom w:w="100" w:type="dxa"/>
                    <w:right w:w="80" w:type="dxa"/>
                  </w:tcMar>
                </w:tcPr>
                <w:p w:rsidR="00A67865" w:rsidRPr="00A67865" w:rsidRDefault="00A67865" w:rsidP="00D23674">
                  <w:pPr>
                    <w:pStyle w:val="af9"/>
                    <w:rPr>
                      <w:rFonts w:ascii="Times New Roman" w:hAnsi="Times New Roman"/>
                      <w:sz w:val="24"/>
                      <w:szCs w:val="24"/>
                      <w:lang w:val="uk-UA" w:eastAsia="uk-UA"/>
                    </w:rPr>
                  </w:pPr>
                  <w:r w:rsidRPr="00A67865">
                    <w:rPr>
                      <w:rFonts w:ascii="Times New Roman" w:hAnsi="Times New Roman"/>
                      <w:b/>
                      <w:sz w:val="24"/>
                      <w:szCs w:val="24"/>
                    </w:rPr>
                    <w:t xml:space="preserve">         ВИКОНАВЕЦЬ</w:t>
                  </w:r>
                </w:p>
                <w:p w:rsidR="00A67865" w:rsidRPr="00A67865" w:rsidRDefault="00A67865" w:rsidP="00D23674">
                  <w:pPr>
                    <w:pStyle w:val="af9"/>
                    <w:rPr>
                      <w:rFonts w:ascii="Times New Roman" w:hAnsi="Times New Roman"/>
                      <w:sz w:val="24"/>
                      <w:szCs w:val="24"/>
                      <w:lang w:val="uk-UA" w:eastAsia="uk-UA"/>
                    </w:rPr>
                  </w:pPr>
                </w:p>
              </w:tc>
            </w:tr>
          </w:tbl>
          <w:p w:rsidR="00EE4475" w:rsidRPr="00A67865" w:rsidRDefault="00EE4475" w:rsidP="00C95194">
            <w:pPr>
              <w:rPr>
                <w:rFonts w:ascii="Times New Roman" w:hAnsi="Times New Roman" w:cs="Times New Roman"/>
                <w:sz w:val="24"/>
                <w:szCs w:val="24"/>
                <w:lang w:val="uk-UA"/>
              </w:rPr>
            </w:pPr>
          </w:p>
        </w:tc>
        <w:tc>
          <w:tcPr>
            <w:tcW w:w="4807" w:type="dxa"/>
          </w:tcPr>
          <w:p w:rsidR="00EE4475" w:rsidRPr="00A67865" w:rsidRDefault="00EE4475" w:rsidP="00C95194">
            <w:pPr>
              <w:rPr>
                <w:rFonts w:ascii="Times New Roman" w:hAnsi="Times New Roman" w:cs="Times New Roman"/>
                <w:sz w:val="24"/>
                <w:szCs w:val="24"/>
                <w:lang w:val="uk-UA"/>
              </w:rPr>
            </w:pPr>
          </w:p>
        </w:tc>
      </w:tr>
    </w:tbl>
    <w:p w:rsidR="00DE26DC" w:rsidRPr="00470A51" w:rsidRDefault="00DE26DC" w:rsidP="00DE26DC">
      <w:pPr>
        <w:spacing w:line="240" w:lineRule="auto"/>
        <w:ind w:left="5670"/>
        <w:jc w:val="right"/>
        <w:rPr>
          <w:rFonts w:ascii="Times New Roman" w:hAnsi="Times New Roman" w:cs="Times New Roman"/>
          <w:b/>
          <w:color w:val="auto"/>
          <w:sz w:val="24"/>
          <w:szCs w:val="24"/>
          <w:u w:val="single"/>
          <w:lang w:val="uk-UA"/>
        </w:rPr>
      </w:pPr>
      <w:r>
        <w:rPr>
          <w:rFonts w:ascii="Times New Roman" w:hAnsi="Times New Roman" w:cs="Times New Roman"/>
          <w:b/>
          <w:color w:val="auto"/>
          <w:sz w:val="24"/>
          <w:szCs w:val="24"/>
          <w:u w:val="single"/>
          <w:lang w:val="uk-UA"/>
        </w:rPr>
        <w:lastRenderedPageBreak/>
        <w:t>ДОДАТОК №3</w:t>
      </w:r>
    </w:p>
    <w:p w:rsidR="00DE26DC" w:rsidRPr="00470A51" w:rsidRDefault="00DE26DC" w:rsidP="00DE26DC">
      <w:pPr>
        <w:pStyle w:val="ad"/>
        <w:ind w:left="5670"/>
        <w:jc w:val="right"/>
        <w:rPr>
          <w:sz w:val="24"/>
          <w:u w:val="single"/>
          <w:lang w:val="uk-UA"/>
        </w:rPr>
      </w:pPr>
      <w:r w:rsidRPr="00470A51">
        <w:rPr>
          <w:sz w:val="24"/>
          <w:u w:val="single"/>
          <w:lang w:val="uk-UA"/>
        </w:rPr>
        <w:t xml:space="preserve">ДО ТЕНДЕРНОЇ ДОКУМЕНТАЦІЇ </w:t>
      </w:r>
    </w:p>
    <w:p w:rsidR="00DE26DC" w:rsidRDefault="00DE26DC" w:rsidP="00DE26DC">
      <w:pPr>
        <w:spacing w:line="240" w:lineRule="auto"/>
        <w:jc w:val="right"/>
        <w:rPr>
          <w:rFonts w:ascii="Times New Roman" w:eastAsia="Calibri" w:hAnsi="Times New Roman" w:cs="Times New Roman"/>
          <w:sz w:val="20"/>
          <w:szCs w:val="20"/>
        </w:rPr>
      </w:pPr>
    </w:p>
    <w:p w:rsidR="00DE26DC" w:rsidRPr="00A94718" w:rsidRDefault="00DE26DC" w:rsidP="00DE26DC">
      <w:pPr>
        <w:spacing w:line="240" w:lineRule="auto"/>
        <w:rPr>
          <w:rFonts w:ascii="Times New Roman" w:eastAsia="Calibri" w:hAnsi="Times New Roman" w:cs="Times New Roman"/>
          <w:sz w:val="20"/>
          <w:szCs w:val="20"/>
        </w:rPr>
      </w:pPr>
      <w:r w:rsidRPr="00A94718">
        <w:rPr>
          <w:rFonts w:ascii="Times New Roman" w:eastAsia="Calibri" w:hAnsi="Times New Roman" w:cs="Times New Roman"/>
          <w:sz w:val="20"/>
          <w:szCs w:val="20"/>
        </w:rPr>
        <w:t>Форма „Тендерна пропозиція" подаєт</w:t>
      </w:r>
      <w:r>
        <w:rPr>
          <w:rFonts w:ascii="Times New Roman" w:eastAsia="Calibri" w:hAnsi="Times New Roman" w:cs="Times New Roman"/>
          <w:sz w:val="20"/>
          <w:szCs w:val="20"/>
        </w:rPr>
        <w:t>ься у вигляді, наведеному нижче відповідно о лоту по якому подається пропозиція.</w:t>
      </w:r>
    </w:p>
    <w:p w:rsidR="00DE26DC" w:rsidRPr="00A94718" w:rsidRDefault="00DE26DC" w:rsidP="00DE26DC">
      <w:pPr>
        <w:spacing w:line="240" w:lineRule="auto"/>
        <w:rPr>
          <w:rFonts w:ascii="Times New Roman" w:eastAsia="Calibri" w:hAnsi="Times New Roman" w:cs="Times New Roman"/>
          <w:sz w:val="20"/>
          <w:szCs w:val="20"/>
        </w:rPr>
      </w:pPr>
      <w:r w:rsidRPr="00A94718">
        <w:rPr>
          <w:rFonts w:ascii="Times New Roman" w:eastAsia="Calibri" w:hAnsi="Times New Roman" w:cs="Times New Roman"/>
          <w:sz w:val="20"/>
          <w:szCs w:val="20"/>
        </w:rPr>
        <w:t>Учасник не повинен відступати від даної форми.</w:t>
      </w:r>
    </w:p>
    <w:p w:rsidR="00DE26DC" w:rsidRDefault="00DE26DC" w:rsidP="00DE26DC">
      <w:pPr>
        <w:spacing w:line="240" w:lineRule="auto"/>
        <w:rPr>
          <w:rFonts w:ascii="Times New Roman" w:eastAsia="Calibri" w:hAnsi="Times New Roman" w:cs="Times New Roman"/>
          <w:sz w:val="26"/>
          <w:szCs w:val="26"/>
          <w:highlight w:val="yellow"/>
        </w:rPr>
      </w:pPr>
    </w:p>
    <w:p w:rsidR="00DE26DC" w:rsidRPr="00A94718" w:rsidRDefault="00DE26DC" w:rsidP="00DE26DC">
      <w:pPr>
        <w:spacing w:line="240" w:lineRule="auto"/>
        <w:rPr>
          <w:rFonts w:ascii="Times New Roman" w:eastAsia="Calibri" w:hAnsi="Times New Roman" w:cs="Times New Roman"/>
          <w:b/>
          <w:sz w:val="26"/>
          <w:szCs w:val="26"/>
        </w:rPr>
      </w:pPr>
      <w:r w:rsidRPr="00A94718">
        <w:rPr>
          <w:rFonts w:ascii="Times New Roman" w:eastAsia="Calibri" w:hAnsi="Times New Roman" w:cs="Times New Roman"/>
          <w:sz w:val="26"/>
          <w:szCs w:val="26"/>
        </w:rPr>
        <w:tab/>
      </w:r>
      <w:r w:rsidRPr="00A94718">
        <w:rPr>
          <w:rFonts w:ascii="Times New Roman" w:eastAsia="Calibri" w:hAnsi="Times New Roman" w:cs="Times New Roman"/>
          <w:sz w:val="26"/>
          <w:szCs w:val="26"/>
        </w:rPr>
        <w:tab/>
      </w:r>
      <w:r w:rsidRPr="00A94718">
        <w:rPr>
          <w:rFonts w:ascii="Times New Roman" w:eastAsia="Calibri" w:hAnsi="Times New Roman" w:cs="Times New Roman"/>
          <w:sz w:val="26"/>
          <w:szCs w:val="26"/>
        </w:rPr>
        <w:tab/>
      </w:r>
      <w:r w:rsidRPr="00A94718">
        <w:rPr>
          <w:rFonts w:ascii="Times New Roman" w:eastAsia="Calibri" w:hAnsi="Times New Roman" w:cs="Times New Roman"/>
          <w:b/>
          <w:sz w:val="26"/>
          <w:szCs w:val="26"/>
        </w:rPr>
        <w:t xml:space="preserve"> ФОРМА "ТЕНДЕРНА ПРОПОЗИЦІЯ"</w:t>
      </w:r>
    </w:p>
    <w:p w:rsidR="00DE26DC" w:rsidRPr="002B7467" w:rsidRDefault="00DE26DC" w:rsidP="00DE26DC">
      <w:pPr>
        <w:spacing w:line="240" w:lineRule="auto"/>
        <w:rPr>
          <w:rFonts w:ascii="Times New Roman" w:eastAsia="Calibri" w:hAnsi="Times New Roman" w:cs="Times New Roman"/>
          <w:b/>
          <w:sz w:val="26"/>
          <w:szCs w:val="26"/>
        </w:rPr>
      </w:pPr>
    </w:p>
    <w:p w:rsidR="009A095C" w:rsidRPr="009A095C" w:rsidRDefault="00DE26DC" w:rsidP="009A095C">
      <w:pPr>
        <w:tabs>
          <w:tab w:val="left" w:pos="3885"/>
        </w:tabs>
        <w:jc w:val="both"/>
        <w:rPr>
          <w:rFonts w:ascii="Times New Roman" w:hAnsi="Times New Roman" w:cs="Times New Roman"/>
          <w:sz w:val="24"/>
          <w:szCs w:val="24"/>
          <w:lang w:val="uk-UA"/>
        </w:rPr>
      </w:pPr>
      <w:r w:rsidRPr="002B7467">
        <w:rPr>
          <w:rFonts w:ascii="Times New Roman" w:eastAsia="Calibri" w:hAnsi="Times New Roman" w:cs="Times New Roman"/>
          <w:sz w:val="26"/>
          <w:szCs w:val="26"/>
        </w:rPr>
        <w:t>Ми, (назва Учасника), надаємо свою пропозицію щодо участі у торгах</w:t>
      </w:r>
      <w:r>
        <w:rPr>
          <w:rFonts w:ascii="Times New Roman" w:eastAsia="Calibri" w:hAnsi="Times New Roman" w:cs="Times New Roman"/>
          <w:sz w:val="26"/>
          <w:szCs w:val="26"/>
        </w:rPr>
        <w:t xml:space="preserve"> за предметом </w:t>
      </w:r>
      <w:r w:rsidRPr="002B7467">
        <w:rPr>
          <w:rFonts w:ascii="Times New Roman" w:eastAsia="Calibri" w:hAnsi="Times New Roman" w:cs="Times New Roman"/>
          <w:sz w:val="26"/>
          <w:szCs w:val="26"/>
        </w:rPr>
        <w:t>закупівлі</w:t>
      </w:r>
      <w:r w:rsidRPr="00355710">
        <w:rPr>
          <w:rFonts w:ascii="Times New Roman" w:eastAsia="Calibri" w:hAnsi="Times New Roman" w:cs="Times New Roman"/>
          <w:sz w:val="26"/>
          <w:szCs w:val="26"/>
        </w:rPr>
        <w:t>:</w:t>
      </w:r>
      <w:r w:rsidR="009A095C" w:rsidRPr="00355710">
        <w:rPr>
          <w:rFonts w:ascii="Times New Roman" w:hAnsi="Times New Roman" w:cs="Times New Roman"/>
          <w:sz w:val="26"/>
          <w:szCs w:val="26"/>
          <w:lang w:val="uk-UA"/>
        </w:rPr>
        <w:t>Послуги з забезпечення харчування буфетною продукцією усіх учнів 1-4 класів та учнів 5-11 класів</w:t>
      </w:r>
      <w:r w:rsidR="006D3156">
        <w:rPr>
          <w:rFonts w:ascii="Times New Roman" w:hAnsi="Times New Roman" w:cs="Times New Roman"/>
          <w:sz w:val="26"/>
          <w:szCs w:val="26"/>
          <w:lang w:val="uk-UA"/>
        </w:rPr>
        <w:t xml:space="preserve"> </w:t>
      </w:r>
      <w:r w:rsidR="006D3156" w:rsidRPr="00355710">
        <w:rPr>
          <w:rFonts w:ascii="Times New Roman" w:hAnsi="Times New Roman" w:cs="Times New Roman"/>
          <w:sz w:val="26"/>
          <w:szCs w:val="26"/>
          <w:lang w:val="uk-UA"/>
        </w:rPr>
        <w:t>пільгових категорій</w:t>
      </w:r>
      <w:r w:rsidR="009A095C" w:rsidRPr="00355710">
        <w:rPr>
          <w:rFonts w:ascii="Times New Roman" w:hAnsi="Times New Roman" w:cs="Times New Roman"/>
          <w:sz w:val="26"/>
          <w:szCs w:val="26"/>
          <w:lang w:val="uk-UA"/>
        </w:rPr>
        <w:t xml:space="preserve"> Гімназії № 3 Новоград-Волинської міської ради Житомирської області </w:t>
      </w:r>
      <w:r w:rsidR="009A095C" w:rsidRPr="00355710">
        <w:rPr>
          <w:rFonts w:ascii="Times New Roman" w:hAnsi="Times New Roman"/>
          <w:bCs/>
          <w:sz w:val="26"/>
          <w:szCs w:val="26"/>
          <w:shd w:val="clear" w:color="auto" w:fill="FFFFFF"/>
          <w:lang w:val="uk-UA"/>
        </w:rPr>
        <w:t>(ДК 021:2015 - 55520000-1-Кейтерингові послуги)</w:t>
      </w:r>
    </w:p>
    <w:p w:rsidR="00DE26DC" w:rsidRPr="00A57834" w:rsidRDefault="00DE26DC" w:rsidP="00355710">
      <w:pPr>
        <w:tabs>
          <w:tab w:val="left" w:pos="3885"/>
        </w:tabs>
        <w:rPr>
          <w:rFonts w:ascii="Times New Roman" w:hAnsi="Times New Roman" w:cs="Times New Roman"/>
          <w:sz w:val="24"/>
          <w:szCs w:val="24"/>
        </w:rPr>
      </w:pPr>
      <w:r w:rsidRPr="00A94718">
        <w:rPr>
          <w:rFonts w:ascii="Times New Roman" w:eastAsia="Calibri" w:hAnsi="Times New Roman" w:cs="Times New Roman"/>
          <w:sz w:val="26"/>
          <w:szCs w:val="26"/>
        </w:rPr>
        <w:t>згідно з технічною специфікацією та іншими вимогами Замовника торгів.</w:t>
      </w:r>
    </w:p>
    <w:p w:rsidR="00DE26DC" w:rsidRPr="00A94718" w:rsidRDefault="00DE26DC" w:rsidP="00DE26DC">
      <w:pPr>
        <w:spacing w:line="240" w:lineRule="auto"/>
        <w:ind w:firstLine="708"/>
        <w:jc w:val="both"/>
        <w:rPr>
          <w:rFonts w:ascii="Times New Roman" w:eastAsia="Calibri" w:hAnsi="Times New Roman" w:cs="Times New Roman"/>
          <w:sz w:val="26"/>
          <w:szCs w:val="26"/>
        </w:rPr>
      </w:pPr>
      <w:r w:rsidRPr="00A94718">
        <w:rPr>
          <w:rFonts w:ascii="Times New Roman" w:eastAsia="Calibri" w:hAnsi="Times New Roman" w:cs="Times New Roman"/>
          <w:sz w:val="26"/>
          <w:szCs w:val="26"/>
        </w:rPr>
        <w:t>Вивчивши тендерну документацію та технічну специфікацію, ми, уповноважені підписати Договір та маємо можливість і погоджуємося виконати вимоги Замовника і Договору на умовах, зазначених у тендерній документації.</w:t>
      </w:r>
    </w:p>
    <w:p w:rsidR="00DE26DC" w:rsidRPr="00A94718" w:rsidRDefault="00DE26DC" w:rsidP="00DE26DC">
      <w:pPr>
        <w:spacing w:line="240" w:lineRule="auto"/>
        <w:ind w:firstLine="708"/>
        <w:jc w:val="both"/>
        <w:rPr>
          <w:rFonts w:ascii="Times New Roman" w:eastAsia="Calibri" w:hAnsi="Times New Roman" w:cs="Times New Roman"/>
          <w:sz w:val="26"/>
          <w:szCs w:val="26"/>
        </w:rPr>
      </w:pPr>
      <w:r w:rsidRPr="00A94718">
        <w:rPr>
          <w:rFonts w:ascii="Times New Roman" w:eastAsia="Calibri" w:hAnsi="Times New Roman" w:cs="Times New Roman"/>
          <w:sz w:val="26"/>
          <w:szCs w:val="26"/>
        </w:rPr>
        <w:t>Загальна вартість пропозиції складає _____________, згідно розрахунку:</w:t>
      </w:r>
    </w:p>
    <w:p w:rsidR="00DE26DC" w:rsidRPr="00A94718" w:rsidRDefault="00DE26DC" w:rsidP="00DE26DC">
      <w:pPr>
        <w:spacing w:line="240" w:lineRule="auto"/>
        <w:ind w:firstLine="708"/>
        <w:jc w:val="both"/>
        <w:rPr>
          <w:rFonts w:ascii="Times New Roman" w:eastAsia="Calibri" w:hAnsi="Times New Roman" w:cs="Times New Roman"/>
          <w:sz w:val="26"/>
          <w:szCs w:val="26"/>
        </w:rPr>
      </w:pPr>
    </w:p>
    <w:p w:rsidR="00DE26DC" w:rsidRPr="00A94718" w:rsidRDefault="00DE26DC" w:rsidP="00DE26DC">
      <w:pPr>
        <w:spacing w:line="240" w:lineRule="auto"/>
        <w:ind w:firstLine="708"/>
        <w:jc w:val="both"/>
        <w:rPr>
          <w:rFonts w:ascii="Times New Roman" w:eastAsia="Calibri" w:hAnsi="Times New Roman" w:cs="Times New Roman"/>
          <w:sz w:val="26"/>
          <w:szCs w:val="26"/>
        </w:rPr>
      </w:pPr>
      <w:r w:rsidRPr="00A94718">
        <w:rPr>
          <w:rFonts w:ascii="Times New Roman" w:eastAsia="Calibri" w:hAnsi="Times New Roman" w:cs="Times New Roman"/>
          <w:sz w:val="26"/>
          <w:szCs w:val="26"/>
        </w:rPr>
        <w:t>Відповідно вартість харчування дитини в день за бюджетні кошти складається з націнки та витрат на придбання продуктів харчування (продовольчої сировини):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78"/>
        <w:gridCol w:w="974"/>
        <w:gridCol w:w="992"/>
        <w:gridCol w:w="851"/>
        <w:gridCol w:w="709"/>
        <w:gridCol w:w="850"/>
        <w:gridCol w:w="992"/>
        <w:gridCol w:w="1775"/>
      </w:tblGrid>
      <w:tr w:rsidR="00DE26DC" w:rsidRPr="00A94718" w:rsidTr="00B725AB">
        <w:trPr>
          <w:trHeight w:val="228"/>
        </w:trPr>
        <w:tc>
          <w:tcPr>
            <w:tcW w:w="2678" w:type="dxa"/>
            <w:vMerge w:val="restart"/>
          </w:tcPr>
          <w:p w:rsidR="00DE26DC" w:rsidRPr="00A94718" w:rsidRDefault="00DE26DC" w:rsidP="00B725AB">
            <w:pPr>
              <w:tabs>
                <w:tab w:val="left" w:pos="0"/>
                <w:tab w:val="center" w:pos="4153"/>
                <w:tab w:val="right" w:pos="8306"/>
              </w:tabs>
              <w:spacing w:line="240" w:lineRule="auto"/>
              <w:jc w:val="center"/>
              <w:rPr>
                <w:rFonts w:ascii="Times New Roman" w:eastAsia="Calibri" w:hAnsi="Times New Roman" w:cs="Times New Roman"/>
                <w:b/>
                <w:bCs/>
                <w:sz w:val="20"/>
                <w:szCs w:val="20"/>
              </w:rPr>
            </w:pPr>
            <w:r w:rsidRPr="00A94718">
              <w:rPr>
                <w:rFonts w:ascii="Times New Roman" w:eastAsia="Calibri" w:hAnsi="Times New Roman" w:cs="Times New Roman"/>
                <w:b/>
                <w:bCs/>
                <w:sz w:val="20"/>
                <w:szCs w:val="20"/>
              </w:rPr>
              <w:t>Види витрат</w:t>
            </w:r>
          </w:p>
        </w:tc>
        <w:tc>
          <w:tcPr>
            <w:tcW w:w="3526" w:type="dxa"/>
            <w:gridSpan w:val="4"/>
          </w:tcPr>
          <w:p w:rsidR="00DE26DC" w:rsidRPr="00A94718" w:rsidRDefault="00DE26DC" w:rsidP="00B725AB">
            <w:pPr>
              <w:tabs>
                <w:tab w:val="left" w:pos="0"/>
                <w:tab w:val="center" w:pos="4153"/>
                <w:tab w:val="right" w:pos="8306"/>
              </w:tabs>
              <w:spacing w:line="240" w:lineRule="auto"/>
              <w:jc w:val="center"/>
              <w:rPr>
                <w:rFonts w:ascii="Times New Roman" w:eastAsia="Calibri" w:hAnsi="Times New Roman" w:cs="Times New Roman"/>
                <w:b/>
                <w:bCs/>
                <w:sz w:val="20"/>
                <w:szCs w:val="20"/>
              </w:rPr>
            </w:pPr>
            <w:r w:rsidRPr="00A94718">
              <w:rPr>
                <w:rFonts w:ascii="Times New Roman" w:eastAsia="Calibri" w:hAnsi="Times New Roman" w:cs="Times New Roman"/>
                <w:b/>
                <w:bCs/>
                <w:sz w:val="20"/>
                <w:szCs w:val="20"/>
              </w:rPr>
              <w:t>Надання щоденних послуг</w:t>
            </w:r>
          </w:p>
        </w:tc>
        <w:tc>
          <w:tcPr>
            <w:tcW w:w="1842" w:type="dxa"/>
            <w:gridSpan w:val="2"/>
          </w:tcPr>
          <w:p w:rsidR="00DE26DC" w:rsidRPr="00A94718" w:rsidRDefault="00DE26DC" w:rsidP="00B725AB">
            <w:pPr>
              <w:tabs>
                <w:tab w:val="left" w:pos="1593"/>
                <w:tab w:val="center" w:pos="4153"/>
                <w:tab w:val="right" w:pos="8306"/>
              </w:tabs>
              <w:spacing w:line="240" w:lineRule="auto"/>
              <w:jc w:val="center"/>
              <w:rPr>
                <w:rFonts w:ascii="Times New Roman" w:eastAsia="Calibri" w:hAnsi="Times New Roman" w:cs="Times New Roman"/>
                <w:b/>
                <w:bCs/>
                <w:sz w:val="20"/>
                <w:szCs w:val="20"/>
              </w:rPr>
            </w:pPr>
          </w:p>
        </w:tc>
        <w:tc>
          <w:tcPr>
            <w:tcW w:w="1775" w:type="dxa"/>
            <w:vMerge w:val="restart"/>
          </w:tcPr>
          <w:p w:rsidR="00DE26DC" w:rsidRPr="00A94718" w:rsidRDefault="00DE26DC" w:rsidP="00B725AB">
            <w:pPr>
              <w:tabs>
                <w:tab w:val="left" w:pos="1593"/>
                <w:tab w:val="center" w:pos="4153"/>
                <w:tab w:val="right" w:pos="8306"/>
              </w:tabs>
              <w:spacing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Загальна вартість </w:t>
            </w:r>
            <w:r w:rsidRPr="00A94718">
              <w:rPr>
                <w:rFonts w:ascii="Times New Roman" w:eastAsia="Calibri" w:hAnsi="Times New Roman" w:cs="Times New Roman"/>
                <w:b/>
                <w:bCs/>
                <w:sz w:val="20"/>
                <w:szCs w:val="20"/>
              </w:rPr>
              <w:t>пропозиції без ПДВ (грн.)</w:t>
            </w:r>
          </w:p>
        </w:tc>
      </w:tr>
      <w:tr w:rsidR="00DE26DC" w:rsidRPr="00A94718" w:rsidTr="00B725AB">
        <w:trPr>
          <w:trHeight w:val="473"/>
        </w:trPr>
        <w:tc>
          <w:tcPr>
            <w:tcW w:w="2678" w:type="dxa"/>
            <w:vMerge/>
            <w:vAlign w:val="center"/>
          </w:tcPr>
          <w:p w:rsidR="00DE26DC" w:rsidRPr="00A94718" w:rsidRDefault="00DE26DC" w:rsidP="00B725AB">
            <w:pPr>
              <w:spacing w:line="240" w:lineRule="auto"/>
              <w:rPr>
                <w:rFonts w:ascii="Times New Roman" w:eastAsia="Calibri" w:hAnsi="Times New Roman" w:cs="Times New Roman"/>
                <w:b/>
                <w:bCs/>
                <w:sz w:val="20"/>
                <w:szCs w:val="20"/>
              </w:rPr>
            </w:pPr>
          </w:p>
        </w:tc>
        <w:tc>
          <w:tcPr>
            <w:tcW w:w="1966" w:type="dxa"/>
            <w:gridSpan w:val="2"/>
          </w:tcPr>
          <w:p w:rsidR="00DE26DC" w:rsidRPr="00A94718" w:rsidRDefault="00BA5C39" w:rsidP="00B725AB">
            <w:pPr>
              <w:tabs>
                <w:tab w:val="left" w:pos="0"/>
                <w:tab w:val="center" w:pos="4153"/>
                <w:tab w:val="right" w:pos="8306"/>
              </w:tabs>
              <w:spacing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Грошова норма </w:t>
            </w:r>
            <w:r w:rsidR="00DE26DC" w:rsidRPr="00A94718">
              <w:rPr>
                <w:rFonts w:ascii="Times New Roman" w:eastAsia="Calibri" w:hAnsi="Times New Roman" w:cs="Times New Roman"/>
                <w:b/>
                <w:bCs/>
                <w:sz w:val="20"/>
                <w:szCs w:val="20"/>
              </w:rPr>
              <w:t>грн.</w:t>
            </w:r>
          </w:p>
        </w:tc>
        <w:tc>
          <w:tcPr>
            <w:tcW w:w="1560" w:type="dxa"/>
            <w:gridSpan w:val="2"/>
          </w:tcPr>
          <w:p w:rsidR="00DE26DC" w:rsidRPr="00A94718" w:rsidRDefault="00DE26DC" w:rsidP="00B725AB">
            <w:pPr>
              <w:tabs>
                <w:tab w:val="left" w:pos="0"/>
                <w:tab w:val="center" w:pos="4153"/>
                <w:tab w:val="right" w:pos="8306"/>
              </w:tabs>
              <w:spacing w:line="240" w:lineRule="auto"/>
              <w:jc w:val="center"/>
              <w:rPr>
                <w:rFonts w:ascii="Times New Roman" w:eastAsia="Calibri" w:hAnsi="Times New Roman" w:cs="Times New Roman"/>
                <w:b/>
                <w:bCs/>
                <w:sz w:val="20"/>
                <w:szCs w:val="20"/>
              </w:rPr>
            </w:pPr>
          </w:p>
        </w:tc>
        <w:tc>
          <w:tcPr>
            <w:tcW w:w="1842" w:type="dxa"/>
            <w:gridSpan w:val="2"/>
          </w:tcPr>
          <w:p w:rsidR="00DE26DC" w:rsidRPr="00A94718" w:rsidRDefault="00DE26DC" w:rsidP="00B725AB">
            <w:pPr>
              <w:tabs>
                <w:tab w:val="left" w:pos="1593"/>
                <w:tab w:val="center" w:pos="4153"/>
                <w:tab w:val="right" w:pos="8306"/>
              </w:tabs>
              <w:spacing w:line="240" w:lineRule="auto"/>
              <w:jc w:val="center"/>
              <w:rPr>
                <w:rFonts w:ascii="Times New Roman" w:eastAsia="Calibri" w:hAnsi="Times New Roman" w:cs="Times New Roman"/>
                <w:b/>
                <w:bCs/>
                <w:sz w:val="20"/>
                <w:szCs w:val="20"/>
              </w:rPr>
            </w:pPr>
          </w:p>
        </w:tc>
        <w:tc>
          <w:tcPr>
            <w:tcW w:w="1775" w:type="dxa"/>
            <w:vMerge/>
          </w:tcPr>
          <w:p w:rsidR="00DE26DC" w:rsidRPr="00A94718" w:rsidRDefault="00DE26DC" w:rsidP="00B725AB">
            <w:pPr>
              <w:tabs>
                <w:tab w:val="left" w:pos="0"/>
                <w:tab w:val="center" w:pos="4153"/>
                <w:tab w:val="right" w:pos="8306"/>
              </w:tabs>
              <w:spacing w:line="240" w:lineRule="auto"/>
              <w:jc w:val="center"/>
              <w:rPr>
                <w:rFonts w:ascii="Times New Roman" w:eastAsia="Calibri" w:hAnsi="Times New Roman" w:cs="Times New Roman"/>
                <w:b/>
                <w:bCs/>
                <w:sz w:val="20"/>
                <w:szCs w:val="20"/>
              </w:rPr>
            </w:pPr>
          </w:p>
        </w:tc>
      </w:tr>
      <w:tr w:rsidR="00DE26DC" w:rsidRPr="00A94718" w:rsidTr="00B725AB">
        <w:trPr>
          <w:trHeight w:val="244"/>
        </w:trPr>
        <w:tc>
          <w:tcPr>
            <w:tcW w:w="2678" w:type="dxa"/>
            <w:vAlign w:val="center"/>
          </w:tcPr>
          <w:p w:rsidR="00DE26DC" w:rsidRPr="00A94718" w:rsidRDefault="00DE26DC" w:rsidP="00B725AB">
            <w:pPr>
              <w:spacing w:line="240" w:lineRule="auto"/>
              <w:rPr>
                <w:rFonts w:ascii="Times New Roman" w:eastAsia="Calibri" w:hAnsi="Times New Roman" w:cs="Times New Roman"/>
                <w:b/>
                <w:bCs/>
                <w:sz w:val="20"/>
                <w:szCs w:val="20"/>
              </w:rPr>
            </w:pPr>
          </w:p>
        </w:tc>
        <w:tc>
          <w:tcPr>
            <w:tcW w:w="974" w:type="dxa"/>
          </w:tcPr>
          <w:p w:rsidR="00DE26DC" w:rsidRPr="00A94718" w:rsidRDefault="00DE26DC" w:rsidP="00B725AB">
            <w:pPr>
              <w:tabs>
                <w:tab w:val="left" w:pos="0"/>
                <w:tab w:val="center" w:pos="4153"/>
                <w:tab w:val="right" w:pos="8306"/>
              </w:tabs>
              <w:spacing w:line="240" w:lineRule="auto"/>
              <w:jc w:val="center"/>
              <w:rPr>
                <w:rFonts w:ascii="Times New Roman" w:eastAsia="Calibri" w:hAnsi="Times New Roman" w:cs="Times New Roman"/>
                <w:b/>
                <w:bCs/>
                <w:sz w:val="20"/>
                <w:szCs w:val="20"/>
              </w:rPr>
            </w:pPr>
            <w:r w:rsidRPr="00A94718">
              <w:rPr>
                <w:rFonts w:ascii="Times New Roman" w:eastAsia="Calibri" w:hAnsi="Times New Roman" w:cs="Times New Roman"/>
                <w:b/>
                <w:bCs/>
                <w:sz w:val="20"/>
                <w:szCs w:val="20"/>
              </w:rPr>
              <w:t>(грн.)</w:t>
            </w:r>
          </w:p>
        </w:tc>
        <w:tc>
          <w:tcPr>
            <w:tcW w:w="992" w:type="dxa"/>
          </w:tcPr>
          <w:p w:rsidR="00DE26DC" w:rsidRPr="00A94718" w:rsidRDefault="00DE26DC" w:rsidP="00B725AB">
            <w:pPr>
              <w:tabs>
                <w:tab w:val="left" w:pos="0"/>
                <w:tab w:val="center" w:pos="4153"/>
                <w:tab w:val="right" w:pos="8306"/>
              </w:tabs>
              <w:spacing w:line="240" w:lineRule="auto"/>
              <w:jc w:val="center"/>
              <w:rPr>
                <w:rFonts w:ascii="Times New Roman" w:eastAsia="Calibri" w:hAnsi="Times New Roman" w:cs="Times New Roman"/>
                <w:b/>
                <w:bCs/>
                <w:sz w:val="20"/>
                <w:szCs w:val="20"/>
              </w:rPr>
            </w:pPr>
            <w:r w:rsidRPr="00A94718">
              <w:rPr>
                <w:rFonts w:ascii="Times New Roman" w:eastAsia="Calibri" w:hAnsi="Times New Roman" w:cs="Times New Roman"/>
                <w:b/>
                <w:bCs/>
                <w:sz w:val="20"/>
                <w:szCs w:val="20"/>
              </w:rPr>
              <w:t>%</w:t>
            </w:r>
          </w:p>
        </w:tc>
        <w:tc>
          <w:tcPr>
            <w:tcW w:w="851" w:type="dxa"/>
          </w:tcPr>
          <w:p w:rsidR="00DE26DC" w:rsidRPr="00A94718" w:rsidRDefault="00DE26DC" w:rsidP="00B725AB">
            <w:pPr>
              <w:tabs>
                <w:tab w:val="left" w:pos="0"/>
                <w:tab w:val="center" w:pos="4153"/>
                <w:tab w:val="right" w:pos="8306"/>
              </w:tabs>
              <w:spacing w:line="240" w:lineRule="auto"/>
              <w:jc w:val="center"/>
              <w:rPr>
                <w:rFonts w:ascii="Times New Roman" w:eastAsia="Calibri" w:hAnsi="Times New Roman" w:cs="Times New Roman"/>
                <w:b/>
                <w:bCs/>
                <w:sz w:val="20"/>
                <w:szCs w:val="20"/>
              </w:rPr>
            </w:pPr>
          </w:p>
        </w:tc>
        <w:tc>
          <w:tcPr>
            <w:tcW w:w="709" w:type="dxa"/>
          </w:tcPr>
          <w:p w:rsidR="00DE26DC" w:rsidRPr="00A94718" w:rsidRDefault="00DE26DC" w:rsidP="00B725AB">
            <w:pPr>
              <w:tabs>
                <w:tab w:val="left" w:pos="0"/>
                <w:tab w:val="center" w:pos="4153"/>
                <w:tab w:val="right" w:pos="8306"/>
              </w:tabs>
              <w:spacing w:line="240" w:lineRule="auto"/>
              <w:jc w:val="center"/>
              <w:rPr>
                <w:rFonts w:ascii="Times New Roman" w:eastAsia="Calibri" w:hAnsi="Times New Roman" w:cs="Times New Roman"/>
                <w:b/>
                <w:bCs/>
                <w:sz w:val="20"/>
                <w:szCs w:val="20"/>
              </w:rPr>
            </w:pPr>
          </w:p>
        </w:tc>
        <w:tc>
          <w:tcPr>
            <w:tcW w:w="850" w:type="dxa"/>
          </w:tcPr>
          <w:p w:rsidR="00DE26DC" w:rsidRPr="00A94718" w:rsidRDefault="00DE26DC" w:rsidP="00B725AB">
            <w:pPr>
              <w:tabs>
                <w:tab w:val="left" w:pos="0"/>
                <w:tab w:val="center" w:pos="4153"/>
                <w:tab w:val="right" w:pos="8306"/>
              </w:tabs>
              <w:spacing w:line="240" w:lineRule="auto"/>
              <w:jc w:val="center"/>
              <w:rPr>
                <w:rFonts w:ascii="Times New Roman" w:eastAsia="Calibri" w:hAnsi="Times New Roman" w:cs="Times New Roman"/>
                <w:b/>
                <w:bCs/>
                <w:sz w:val="20"/>
                <w:szCs w:val="20"/>
              </w:rPr>
            </w:pPr>
          </w:p>
        </w:tc>
        <w:tc>
          <w:tcPr>
            <w:tcW w:w="992" w:type="dxa"/>
          </w:tcPr>
          <w:p w:rsidR="00DE26DC" w:rsidRPr="00A94718" w:rsidRDefault="00DE26DC" w:rsidP="00B725AB">
            <w:pPr>
              <w:tabs>
                <w:tab w:val="left" w:pos="0"/>
                <w:tab w:val="center" w:pos="4153"/>
                <w:tab w:val="right" w:pos="8306"/>
              </w:tabs>
              <w:spacing w:line="240" w:lineRule="auto"/>
              <w:jc w:val="center"/>
              <w:rPr>
                <w:rFonts w:ascii="Times New Roman" w:eastAsia="Calibri" w:hAnsi="Times New Roman" w:cs="Times New Roman"/>
                <w:b/>
                <w:bCs/>
                <w:sz w:val="20"/>
                <w:szCs w:val="20"/>
              </w:rPr>
            </w:pPr>
          </w:p>
        </w:tc>
        <w:tc>
          <w:tcPr>
            <w:tcW w:w="1775" w:type="dxa"/>
            <w:vMerge/>
          </w:tcPr>
          <w:p w:rsidR="00DE26DC" w:rsidRPr="00A94718" w:rsidRDefault="00DE26DC" w:rsidP="00B725AB">
            <w:pPr>
              <w:tabs>
                <w:tab w:val="left" w:pos="0"/>
                <w:tab w:val="center" w:pos="4153"/>
                <w:tab w:val="right" w:pos="8306"/>
              </w:tabs>
              <w:spacing w:line="240" w:lineRule="auto"/>
              <w:jc w:val="center"/>
              <w:rPr>
                <w:rFonts w:ascii="Times New Roman" w:eastAsia="Calibri" w:hAnsi="Times New Roman" w:cs="Times New Roman"/>
                <w:b/>
                <w:bCs/>
                <w:sz w:val="20"/>
                <w:szCs w:val="20"/>
              </w:rPr>
            </w:pPr>
          </w:p>
        </w:tc>
      </w:tr>
      <w:tr w:rsidR="00DE26DC" w:rsidRPr="00A94718" w:rsidTr="00B725AB">
        <w:trPr>
          <w:trHeight w:val="839"/>
        </w:trPr>
        <w:tc>
          <w:tcPr>
            <w:tcW w:w="2678" w:type="dxa"/>
          </w:tcPr>
          <w:p w:rsidR="00DE26DC" w:rsidRPr="00A94718" w:rsidRDefault="00DE26DC" w:rsidP="00B725AB">
            <w:pPr>
              <w:tabs>
                <w:tab w:val="left" w:pos="0"/>
                <w:tab w:val="center" w:pos="4153"/>
                <w:tab w:val="right" w:pos="8306"/>
              </w:tabs>
              <w:spacing w:line="240" w:lineRule="auto"/>
              <w:jc w:val="both"/>
              <w:rPr>
                <w:rFonts w:ascii="Times New Roman" w:eastAsia="Calibri" w:hAnsi="Times New Roman" w:cs="Times New Roman"/>
                <w:sz w:val="24"/>
                <w:szCs w:val="24"/>
              </w:rPr>
            </w:pPr>
            <w:r w:rsidRPr="00A94718">
              <w:rPr>
                <w:rFonts w:ascii="Times New Roman" w:eastAsia="Calibri" w:hAnsi="Times New Roman" w:cs="Times New Roman"/>
                <w:sz w:val="24"/>
                <w:szCs w:val="24"/>
              </w:rPr>
              <w:t>Продовольча сировина (продукти харчування)</w:t>
            </w:r>
          </w:p>
        </w:tc>
        <w:tc>
          <w:tcPr>
            <w:tcW w:w="974" w:type="dxa"/>
          </w:tcPr>
          <w:p w:rsidR="00DE26DC" w:rsidRPr="0012647F" w:rsidRDefault="00DE26DC" w:rsidP="00B725AB">
            <w:pPr>
              <w:tabs>
                <w:tab w:val="left" w:pos="0"/>
                <w:tab w:val="center" w:pos="4153"/>
                <w:tab w:val="right" w:pos="8306"/>
              </w:tabs>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27,50</w:t>
            </w:r>
          </w:p>
        </w:tc>
        <w:tc>
          <w:tcPr>
            <w:tcW w:w="992" w:type="dxa"/>
          </w:tcPr>
          <w:p w:rsidR="00DE26DC" w:rsidRPr="0012647F" w:rsidRDefault="00DE26DC" w:rsidP="00B725AB">
            <w:pPr>
              <w:tabs>
                <w:tab w:val="left" w:pos="0"/>
                <w:tab w:val="center" w:pos="4153"/>
                <w:tab w:val="right" w:pos="8306"/>
              </w:tabs>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100</w:t>
            </w:r>
          </w:p>
        </w:tc>
        <w:tc>
          <w:tcPr>
            <w:tcW w:w="851" w:type="dxa"/>
          </w:tcPr>
          <w:p w:rsidR="00DE26DC" w:rsidRPr="0012647F" w:rsidRDefault="00DE26DC" w:rsidP="00B725AB">
            <w:pPr>
              <w:tabs>
                <w:tab w:val="left" w:pos="0"/>
                <w:tab w:val="center" w:pos="4153"/>
                <w:tab w:val="right" w:pos="8306"/>
              </w:tabs>
              <w:spacing w:line="240" w:lineRule="auto"/>
              <w:jc w:val="both"/>
              <w:rPr>
                <w:rFonts w:ascii="Times New Roman" w:eastAsia="Calibri" w:hAnsi="Times New Roman" w:cs="Times New Roman"/>
                <w:sz w:val="20"/>
                <w:szCs w:val="20"/>
              </w:rPr>
            </w:pPr>
          </w:p>
        </w:tc>
        <w:tc>
          <w:tcPr>
            <w:tcW w:w="709" w:type="dxa"/>
          </w:tcPr>
          <w:p w:rsidR="00DE26DC" w:rsidRPr="0012647F" w:rsidRDefault="00DE26DC" w:rsidP="00B725AB">
            <w:pPr>
              <w:tabs>
                <w:tab w:val="left" w:pos="0"/>
                <w:tab w:val="center" w:pos="4153"/>
                <w:tab w:val="right" w:pos="8306"/>
              </w:tabs>
              <w:spacing w:line="240" w:lineRule="auto"/>
              <w:jc w:val="both"/>
              <w:rPr>
                <w:rFonts w:ascii="Times New Roman" w:eastAsia="Calibri" w:hAnsi="Times New Roman" w:cs="Times New Roman"/>
                <w:sz w:val="20"/>
                <w:szCs w:val="20"/>
              </w:rPr>
            </w:pPr>
          </w:p>
        </w:tc>
        <w:tc>
          <w:tcPr>
            <w:tcW w:w="850" w:type="dxa"/>
          </w:tcPr>
          <w:p w:rsidR="00DE26DC" w:rsidRPr="00A94718" w:rsidRDefault="00DE26DC" w:rsidP="00B725AB">
            <w:pPr>
              <w:tabs>
                <w:tab w:val="left" w:pos="0"/>
                <w:tab w:val="center" w:pos="4153"/>
                <w:tab w:val="right" w:pos="8306"/>
              </w:tabs>
              <w:spacing w:line="240" w:lineRule="auto"/>
              <w:jc w:val="both"/>
              <w:rPr>
                <w:rFonts w:ascii="Times New Roman" w:eastAsia="Calibri" w:hAnsi="Times New Roman" w:cs="Times New Roman"/>
                <w:sz w:val="20"/>
                <w:szCs w:val="20"/>
              </w:rPr>
            </w:pPr>
          </w:p>
        </w:tc>
        <w:tc>
          <w:tcPr>
            <w:tcW w:w="992" w:type="dxa"/>
          </w:tcPr>
          <w:p w:rsidR="00DE26DC" w:rsidRPr="00A94718" w:rsidRDefault="00DE26DC" w:rsidP="00B725AB">
            <w:pPr>
              <w:tabs>
                <w:tab w:val="left" w:pos="0"/>
                <w:tab w:val="center" w:pos="4153"/>
                <w:tab w:val="right" w:pos="8306"/>
              </w:tabs>
              <w:spacing w:line="240" w:lineRule="auto"/>
              <w:jc w:val="both"/>
              <w:rPr>
                <w:rFonts w:ascii="Times New Roman" w:eastAsia="Calibri" w:hAnsi="Times New Roman" w:cs="Times New Roman"/>
                <w:sz w:val="20"/>
                <w:szCs w:val="20"/>
              </w:rPr>
            </w:pPr>
          </w:p>
        </w:tc>
        <w:tc>
          <w:tcPr>
            <w:tcW w:w="1775" w:type="dxa"/>
            <w:vMerge w:val="restart"/>
          </w:tcPr>
          <w:p w:rsidR="00DE26DC" w:rsidRPr="00A94718" w:rsidRDefault="00DE26DC" w:rsidP="00B725AB">
            <w:pPr>
              <w:tabs>
                <w:tab w:val="left" w:pos="0"/>
                <w:tab w:val="center" w:pos="4153"/>
                <w:tab w:val="right" w:pos="8306"/>
              </w:tabs>
              <w:spacing w:line="240" w:lineRule="auto"/>
              <w:jc w:val="both"/>
              <w:rPr>
                <w:rFonts w:ascii="Times New Roman" w:eastAsia="Calibri" w:hAnsi="Times New Roman" w:cs="Times New Roman"/>
                <w:sz w:val="20"/>
                <w:szCs w:val="20"/>
              </w:rPr>
            </w:pPr>
          </w:p>
        </w:tc>
      </w:tr>
      <w:tr w:rsidR="00DE26DC" w:rsidRPr="00A94718" w:rsidTr="00B725AB">
        <w:trPr>
          <w:trHeight w:val="549"/>
        </w:trPr>
        <w:tc>
          <w:tcPr>
            <w:tcW w:w="2678" w:type="dxa"/>
          </w:tcPr>
          <w:p w:rsidR="00DE26DC" w:rsidRPr="00A94718" w:rsidRDefault="00DE26DC" w:rsidP="00B725AB">
            <w:pPr>
              <w:tabs>
                <w:tab w:val="left" w:pos="0"/>
                <w:tab w:val="center" w:pos="4153"/>
                <w:tab w:val="right" w:pos="8306"/>
              </w:tabs>
              <w:spacing w:line="240" w:lineRule="auto"/>
              <w:jc w:val="both"/>
              <w:rPr>
                <w:rFonts w:ascii="Times New Roman" w:eastAsia="Calibri" w:hAnsi="Times New Roman" w:cs="Times New Roman"/>
                <w:sz w:val="24"/>
                <w:szCs w:val="24"/>
              </w:rPr>
            </w:pPr>
            <w:r w:rsidRPr="00A94718">
              <w:rPr>
                <w:rFonts w:ascii="Times New Roman" w:eastAsia="Calibri" w:hAnsi="Times New Roman" w:cs="Times New Roman"/>
                <w:sz w:val="24"/>
                <w:szCs w:val="24"/>
              </w:rPr>
              <w:t>Націнка (витрати на надання послуг)</w:t>
            </w:r>
          </w:p>
        </w:tc>
        <w:tc>
          <w:tcPr>
            <w:tcW w:w="974" w:type="dxa"/>
          </w:tcPr>
          <w:p w:rsidR="00DE26DC" w:rsidRPr="00A94718" w:rsidRDefault="00DE26DC" w:rsidP="00B725AB">
            <w:pPr>
              <w:tabs>
                <w:tab w:val="left" w:pos="0"/>
                <w:tab w:val="center" w:pos="4153"/>
                <w:tab w:val="right" w:pos="8306"/>
              </w:tabs>
              <w:spacing w:line="240" w:lineRule="auto"/>
              <w:jc w:val="both"/>
              <w:rPr>
                <w:rFonts w:ascii="Times New Roman" w:eastAsia="Calibri" w:hAnsi="Times New Roman" w:cs="Times New Roman"/>
                <w:sz w:val="20"/>
                <w:szCs w:val="20"/>
              </w:rPr>
            </w:pPr>
          </w:p>
        </w:tc>
        <w:tc>
          <w:tcPr>
            <w:tcW w:w="992" w:type="dxa"/>
          </w:tcPr>
          <w:p w:rsidR="00DE26DC" w:rsidRPr="00A94718" w:rsidRDefault="00DE26DC" w:rsidP="00B725AB">
            <w:pPr>
              <w:tabs>
                <w:tab w:val="left" w:pos="0"/>
                <w:tab w:val="center" w:pos="4153"/>
                <w:tab w:val="right" w:pos="8306"/>
              </w:tabs>
              <w:spacing w:line="240" w:lineRule="auto"/>
              <w:jc w:val="both"/>
              <w:rPr>
                <w:rFonts w:ascii="Times New Roman" w:eastAsia="Calibri" w:hAnsi="Times New Roman" w:cs="Times New Roman"/>
                <w:sz w:val="20"/>
                <w:szCs w:val="20"/>
              </w:rPr>
            </w:pPr>
          </w:p>
        </w:tc>
        <w:tc>
          <w:tcPr>
            <w:tcW w:w="851" w:type="dxa"/>
          </w:tcPr>
          <w:p w:rsidR="00DE26DC" w:rsidRPr="00A94718" w:rsidRDefault="00DE26DC" w:rsidP="00B725AB">
            <w:pPr>
              <w:tabs>
                <w:tab w:val="left" w:pos="0"/>
                <w:tab w:val="center" w:pos="4153"/>
                <w:tab w:val="right" w:pos="8306"/>
              </w:tabs>
              <w:spacing w:line="240" w:lineRule="auto"/>
              <w:jc w:val="both"/>
              <w:rPr>
                <w:rFonts w:ascii="Times New Roman" w:eastAsia="Calibri" w:hAnsi="Times New Roman" w:cs="Times New Roman"/>
                <w:sz w:val="20"/>
                <w:szCs w:val="20"/>
              </w:rPr>
            </w:pPr>
          </w:p>
        </w:tc>
        <w:tc>
          <w:tcPr>
            <w:tcW w:w="709" w:type="dxa"/>
          </w:tcPr>
          <w:p w:rsidR="00DE26DC" w:rsidRPr="00A94718" w:rsidRDefault="00DE26DC" w:rsidP="00B725AB">
            <w:pPr>
              <w:tabs>
                <w:tab w:val="left" w:pos="0"/>
                <w:tab w:val="center" w:pos="4153"/>
                <w:tab w:val="right" w:pos="8306"/>
              </w:tabs>
              <w:spacing w:line="240" w:lineRule="auto"/>
              <w:jc w:val="both"/>
              <w:rPr>
                <w:rFonts w:ascii="Times New Roman" w:eastAsia="Calibri" w:hAnsi="Times New Roman" w:cs="Times New Roman"/>
                <w:sz w:val="20"/>
                <w:szCs w:val="20"/>
              </w:rPr>
            </w:pPr>
          </w:p>
        </w:tc>
        <w:tc>
          <w:tcPr>
            <w:tcW w:w="850" w:type="dxa"/>
          </w:tcPr>
          <w:p w:rsidR="00DE26DC" w:rsidRPr="00A94718" w:rsidRDefault="00DE26DC" w:rsidP="00B725AB">
            <w:pPr>
              <w:tabs>
                <w:tab w:val="left" w:pos="0"/>
                <w:tab w:val="center" w:pos="4153"/>
                <w:tab w:val="right" w:pos="8306"/>
              </w:tabs>
              <w:spacing w:line="240" w:lineRule="auto"/>
              <w:jc w:val="both"/>
              <w:rPr>
                <w:rFonts w:ascii="Times New Roman" w:eastAsia="Calibri" w:hAnsi="Times New Roman" w:cs="Times New Roman"/>
                <w:sz w:val="20"/>
                <w:szCs w:val="20"/>
              </w:rPr>
            </w:pPr>
          </w:p>
        </w:tc>
        <w:tc>
          <w:tcPr>
            <w:tcW w:w="992" w:type="dxa"/>
          </w:tcPr>
          <w:p w:rsidR="00DE26DC" w:rsidRPr="00A94718" w:rsidRDefault="00DE26DC" w:rsidP="00B725AB">
            <w:pPr>
              <w:tabs>
                <w:tab w:val="left" w:pos="0"/>
                <w:tab w:val="center" w:pos="4153"/>
                <w:tab w:val="right" w:pos="8306"/>
              </w:tabs>
              <w:spacing w:line="240" w:lineRule="auto"/>
              <w:jc w:val="both"/>
              <w:rPr>
                <w:rFonts w:ascii="Times New Roman" w:eastAsia="Calibri" w:hAnsi="Times New Roman" w:cs="Times New Roman"/>
                <w:sz w:val="20"/>
                <w:szCs w:val="20"/>
              </w:rPr>
            </w:pPr>
          </w:p>
        </w:tc>
        <w:tc>
          <w:tcPr>
            <w:tcW w:w="1775" w:type="dxa"/>
            <w:vMerge/>
          </w:tcPr>
          <w:p w:rsidR="00DE26DC" w:rsidRPr="00A94718" w:rsidRDefault="00DE26DC" w:rsidP="00B725AB">
            <w:pPr>
              <w:tabs>
                <w:tab w:val="left" w:pos="0"/>
                <w:tab w:val="center" w:pos="4153"/>
                <w:tab w:val="right" w:pos="8306"/>
              </w:tabs>
              <w:spacing w:line="240" w:lineRule="auto"/>
              <w:jc w:val="both"/>
              <w:rPr>
                <w:rFonts w:ascii="Times New Roman" w:eastAsia="Calibri" w:hAnsi="Times New Roman" w:cs="Times New Roman"/>
                <w:sz w:val="20"/>
                <w:szCs w:val="20"/>
              </w:rPr>
            </w:pPr>
          </w:p>
        </w:tc>
      </w:tr>
    </w:tbl>
    <w:p w:rsidR="00DE26DC" w:rsidRDefault="00DE26DC" w:rsidP="00DE26DC">
      <w:pPr>
        <w:spacing w:line="240" w:lineRule="auto"/>
        <w:jc w:val="both"/>
        <w:rPr>
          <w:rFonts w:ascii="Times New Roman" w:eastAsia="Calibri" w:hAnsi="Times New Roman" w:cs="Times New Roman"/>
          <w:sz w:val="26"/>
          <w:szCs w:val="26"/>
        </w:rPr>
      </w:pPr>
    </w:p>
    <w:p w:rsidR="00DE26DC" w:rsidRPr="00B1523E" w:rsidRDefault="00DE26DC" w:rsidP="00DE26DC">
      <w:pPr>
        <w:spacing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B1523E">
        <w:rPr>
          <w:rFonts w:ascii="Times New Roman" w:eastAsia="Calibri" w:hAnsi="Times New Roman" w:cs="Times New Roman"/>
          <w:i/>
          <w:sz w:val="26"/>
          <w:szCs w:val="26"/>
        </w:rPr>
        <w:t xml:space="preserve">- </w:t>
      </w:r>
      <w:r w:rsidRPr="00B1523E">
        <w:rPr>
          <w:rFonts w:ascii="Times New Roman" w:hAnsi="Times New Roman" w:cs="Times New Roman"/>
          <w:i/>
          <w:sz w:val="23"/>
          <w:szCs w:val="23"/>
          <w:shd w:val="clear" w:color="auto" w:fill="FFFFFF"/>
        </w:rPr>
        <w:t>операції з надання послуг з харчування дітей у загальноосвітніх навчальних закладах у межах грошової норми, звільнені від ПДВ.  Пропозиції подаються без ПДВ (Постанова КМУ від 2 лютого 2011 р. № 116).</w:t>
      </w:r>
    </w:p>
    <w:p w:rsidR="00DE26DC" w:rsidRPr="00B1523E" w:rsidRDefault="00DE26DC" w:rsidP="00DE26DC">
      <w:pPr>
        <w:spacing w:line="240" w:lineRule="auto"/>
        <w:jc w:val="both"/>
        <w:rPr>
          <w:rFonts w:ascii="Times New Roman" w:eastAsia="Calibri" w:hAnsi="Times New Roman" w:cs="Times New Roman"/>
          <w:sz w:val="26"/>
          <w:szCs w:val="26"/>
        </w:rPr>
      </w:pPr>
    </w:p>
    <w:p w:rsidR="00DE26DC" w:rsidRPr="00A94718" w:rsidRDefault="00DE26DC" w:rsidP="00DE26DC">
      <w:pPr>
        <w:spacing w:line="240" w:lineRule="auto"/>
        <w:jc w:val="both"/>
        <w:rPr>
          <w:rFonts w:ascii="Times New Roman" w:eastAsia="Calibri" w:hAnsi="Times New Roman" w:cs="Times New Roman"/>
          <w:sz w:val="26"/>
          <w:szCs w:val="26"/>
        </w:rPr>
      </w:pPr>
      <w:r w:rsidRPr="00A94718">
        <w:rPr>
          <w:rFonts w:ascii="Times New Roman" w:eastAsia="Calibri" w:hAnsi="Times New Roman" w:cs="Times New Roman"/>
          <w:sz w:val="26"/>
          <w:szCs w:val="26"/>
        </w:rPr>
        <w:t xml:space="preserve">1. Ми погоджуємося дотримуватися умов цієї тендерної пропозиції протягом 90 календарних днів з дати розкриття пропозицій. </w:t>
      </w:r>
    </w:p>
    <w:p w:rsidR="00DE26DC" w:rsidRPr="00A94718" w:rsidRDefault="00DE26DC" w:rsidP="00DE26DC">
      <w:pPr>
        <w:spacing w:line="240" w:lineRule="auto"/>
        <w:jc w:val="both"/>
        <w:rPr>
          <w:rFonts w:ascii="Times New Roman" w:eastAsia="Calibri" w:hAnsi="Times New Roman" w:cs="Times New Roman"/>
          <w:sz w:val="26"/>
          <w:szCs w:val="26"/>
        </w:rPr>
      </w:pPr>
      <w:r w:rsidRPr="00A94718">
        <w:rPr>
          <w:rFonts w:ascii="Times New Roman" w:eastAsia="Calibri" w:hAnsi="Times New Roman" w:cs="Times New Roman"/>
          <w:sz w:val="26"/>
          <w:szCs w:val="26"/>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DE26DC" w:rsidRPr="00447417" w:rsidRDefault="00DE26DC" w:rsidP="00DE26DC">
      <w:pPr>
        <w:spacing w:line="240" w:lineRule="auto"/>
        <w:jc w:val="both"/>
        <w:rPr>
          <w:rFonts w:ascii="Times New Roman" w:eastAsia="Calibri" w:hAnsi="Times New Roman" w:cs="Times New Roman"/>
          <w:sz w:val="26"/>
          <w:szCs w:val="26"/>
          <w:lang w:val="uk-UA"/>
        </w:rPr>
      </w:pPr>
      <w:r>
        <w:rPr>
          <w:rFonts w:ascii="Times New Roman" w:eastAsia="Calibri" w:hAnsi="Times New Roman" w:cs="Times New Roman"/>
          <w:sz w:val="26"/>
          <w:szCs w:val="26"/>
        </w:rPr>
        <w:t>3</w:t>
      </w:r>
      <w:r w:rsidRPr="00A94718">
        <w:rPr>
          <w:rFonts w:ascii="Times New Roman" w:eastAsia="Calibri" w:hAnsi="Times New Roman" w:cs="Times New Roman"/>
          <w:sz w:val="26"/>
          <w:szCs w:val="26"/>
        </w:rPr>
        <w:t>. Строк надання послуг</w:t>
      </w:r>
      <w:r w:rsidRPr="00B1523E">
        <w:rPr>
          <w:rFonts w:ascii="Times New Roman" w:eastAsia="Calibri" w:hAnsi="Times New Roman" w:cs="Times New Roman"/>
          <w:sz w:val="26"/>
          <w:szCs w:val="26"/>
        </w:rPr>
        <w:t xml:space="preserve">: </w:t>
      </w:r>
      <w:r w:rsidR="00447417">
        <w:rPr>
          <w:rFonts w:ascii="Times New Roman" w:eastAsia="Calibri" w:hAnsi="Times New Roman" w:cs="Times New Roman"/>
          <w:sz w:val="26"/>
          <w:szCs w:val="26"/>
          <w:lang w:val="uk-UA"/>
        </w:rPr>
        <w:t>31.12</w:t>
      </w:r>
      <w:r w:rsidRPr="00B1523E">
        <w:rPr>
          <w:rFonts w:ascii="Times New Roman" w:eastAsia="Calibri" w:hAnsi="Times New Roman" w:cs="Times New Roman"/>
          <w:sz w:val="26"/>
          <w:szCs w:val="26"/>
        </w:rPr>
        <w:t>.</w:t>
      </w:r>
      <w:r w:rsidR="00447417">
        <w:rPr>
          <w:rFonts w:ascii="Times New Roman" w:eastAsia="Calibri" w:hAnsi="Times New Roman" w:cs="Times New Roman"/>
          <w:sz w:val="26"/>
          <w:szCs w:val="26"/>
          <w:lang w:val="uk-UA"/>
        </w:rPr>
        <w:t>2023 р.</w:t>
      </w:r>
    </w:p>
    <w:p w:rsidR="00DE26DC" w:rsidRPr="00A94718" w:rsidRDefault="00DE26DC" w:rsidP="00DE26DC">
      <w:pPr>
        <w:spacing w:line="240" w:lineRule="auto"/>
        <w:ind w:firstLine="540"/>
        <w:jc w:val="center"/>
        <w:rPr>
          <w:rFonts w:ascii="Times New Roman" w:eastAsia="Calibri" w:hAnsi="Times New Roman" w:cs="Times New Roman"/>
          <w:i/>
          <w:iCs/>
        </w:rPr>
      </w:pPr>
    </w:p>
    <w:p w:rsidR="00DE26DC" w:rsidRPr="00A94718" w:rsidRDefault="00DE26DC" w:rsidP="00DE26DC">
      <w:pPr>
        <w:spacing w:line="240" w:lineRule="auto"/>
        <w:ind w:firstLine="540"/>
        <w:jc w:val="center"/>
        <w:rPr>
          <w:rFonts w:ascii="Times New Roman" w:eastAsia="Calibri" w:hAnsi="Times New Roman" w:cs="Times New Roman"/>
          <w:i/>
          <w:iCs/>
        </w:rPr>
      </w:pPr>
      <w:r w:rsidRPr="00A94718">
        <w:rPr>
          <w:rFonts w:ascii="Times New Roman" w:eastAsia="Calibri" w:hAnsi="Times New Roman" w:cs="Times New Roman"/>
          <w:i/>
          <w:iCs/>
        </w:rPr>
        <w:t>Посада, прізвище, ініціали, підпис уповноваженої особи (Учасника), завірені печаткою.</w:t>
      </w:r>
    </w:p>
    <w:p w:rsidR="00DE26DC" w:rsidRPr="002B7467" w:rsidRDefault="00DE26DC" w:rsidP="00DE26DC">
      <w:pPr>
        <w:spacing w:line="240" w:lineRule="auto"/>
        <w:jc w:val="center"/>
        <w:rPr>
          <w:rFonts w:ascii="Times New Roman" w:eastAsia="Calibri" w:hAnsi="Times New Roman" w:cs="Times New Roman"/>
          <w:b/>
          <w:sz w:val="28"/>
          <w:szCs w:val="28"/>
        </w:rPr>
      </w:pPr>
      <w:r w:rsidRPr="00A94718">
        <w:rPr>
          <w:rFonts w:ascii="Times New Roman" w:eastAsia="Calibri" w:hAnsi="Times New Roman" w:cs="Times New Roman"/>
          <w:b/>
          <w:sz w:val="28"/>
          <w:szCs w:val="28"/>
        </w:rPr>
        <w:tab/>
      </w:r>
    </w:p>
    <w:p w:rsidR="00DE26DC" w:rsidRPr="00DE26DC" w:rsidRDefault="00DE26DC" w:rsidP="00FE49FF">
      <w:pPr>
        <w:tabs>
          <w:tab w:val="left" w:pos="3885"/>
        </w:tabs>
        <w:rPr>
          <w:rFonts w:ascii="Times New Roman" w:hAnsi="Times New Roman" w:cs="Times New Roman"/>
          <w:sz w:val="28"/>
          <w:szCs w:val="28"/>
        </w:rPr>
      </w:pPr>
    </w:p>
    <w:p w:rsidR="00EE4475" w:rsidRDefault="00EE4475" w:rsidP="00FE49FF">
      <w:pPr>
        <w:tabs>
          <w:tab w:val="left" w:pos="3885"/>
        </w:tabs>
        <w:rPr>
          <w:rFonts w:ascii="Times New Roman" w:hAnsi="Times New Roman" w:cs="Times New Roman"/>
          <w:sz w:val="28"/>
          <w:szCs w:val="28"/>
          <w:lang w:val="uk-UA"/>
        </w:rPr>
      </w:pPr>
    </w:p>
    <w:sectPr w:rsidR="00EE4475" w:rsidSect="00BF07AD">
      <w:footerReference w:type="default" r:id="rId8"/>
      <w:pgSz w:w="11906" w:h="16838"/>
      <w:pgMar w:top="709" w:right="850" w:bottom="567" w:left="1417" w:header="0" w:footer="708"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1CD" w:rsidRDefault="004201CD">
      <w:pPr>
        <w:spacing w:line="240" w:lineRule="auto"/>
      </w:pPr>
      <w:r>
        <w:separator/>
      </w:r>
    </w:p>
  </w:endnote>
  <w:endnote w:type="continuationSeparator" w:id="1">
    <w:p w:rsidR="004201CD" w:rsidRDefault="004201C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Times New Roman">
    <w:altName w:val="Times New Roman"/>
    <w:panose1 w:val="00000000000000000000"/>
    <w:charset w:val="00"/>
    <w:family w:val="roman"/>
    <w:notTrueType/>
    <w:pitch w:val="default"/>
    <w:sig w:usb0="00000000" w:usb1="00000000" w:usb2="00000000" w:usb3="00000000" w:csb0="00000000" w:csb1="00000000"/>
  </w:font>
  <w:font w:name="Bahnschrift">
    <w:panose1 w:val="020B0502040204020203"/>
    <w:charset w:val="CC"/>
    <w:family w:val="swiss"/>
    <w:pitch w:val="variable"/>
    <w:sig w:usb0="A00002C7" w:usb1="00000002"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Andale Sans UI">
    <w:panose1 w:val="00000000000000000000"/>
    <w:charset w:val="00"/>
    <w:family w:val="roman"/>
    <w:notTrueType/>
    <w:pitch w:val="default"/>
    <w:sig w:usb0="00000000" w:usb1="00000000" w:usb2="00000000" w:usb3="00000000" w:csb0="00000000" w:csb1="00000000"/>
  </w:font>
  <w:font w:name="Arno Pro">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6D2" w:rsidRDefault="009B66D2">
    <w:pPr>
      <w:pStyle w:val="af7"/>
      <w:ind w:right="360"/>
    </w:pPr>
    <w:r w:rsidRPr="00CA4355">
      <w:rPr>
        <w:noProof/>
        <w:lang w:val="uk-UA" w:eastAsia="uk-UA"/>
      </w:rPr>
      <w:pict>
        <v:rect id="Рамка2" o:spid="_x0000_s2049" style="position:absolute;margin-left:-744.8pt;margin-top:.05pt;width:11.3pt;height:11.45pt;z-index:-251658752;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" o:allowincell="f" filled="f" stroked="f" strokeweight="0">
          <v:textbox style="mso-fit-shape-to-text:t" inset="0,0,0,0">
            <w:txbxContent>
              <w:p w:rsidR="009B66D2" w:rsidRDefault="009B66D2">
                <w:pPr>
                  <w:pStyle w:val="af7"/>
                </w:pPr>
              </w:p>
            </w:txbxContent>
          </v:textbox>
          <w10:wrap type="square"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1CD" w:rsidRDefault="004201CD">
      <w:pPr>
        <w:spacing w:line="240" w:lineRule="auto"/>
      </w:pPr>
      <w:r>
        <w:separator/>
      </w:r>
    </w:p>
  </w:footnote>
  <w:footnote w:type="continuationSeparator" w:id="1">
    <w:p w:rsidR="004201CD" w:rsidRDefault="004201C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405E9"/>
    <w:multiLevelType w:val="hybridMultilevel"/>
    <w:tmpl w:val="C89C7ED0"/>
    <w:lvl w:ilvl="0" w:tplc="04220001">
      <w:start w:val="1"/>
      <w:numFmt w:val="bullet"/>
      <w:lvlText w:val=""/>
      <w:lvlJc w:val="left"/>
      <w:pPr>
        <w:ind w:left="718" w:hanging="360"/>
      </w:pPr>
      <w:rPr>
        <w:rFonts w:ascii="Symbol" w:hAnsi="Symbol" w:hint="default"/>
      </w:rPr>
    </w:lvl>
    <w:lvl w:ilvl="1" w:tplc="04220003">
      <w:start w:val="1"/>
      <w:numFmt w:val="bullet"/>
      <w:lvlText w:val="o"/>
      <w:lvlJc w:val="left"/>
      <w:pPr>
        <w:ind w:left="1438" w:hanging="360"/>
      </w:pPr>
      <w:rPr>
        <w:rFonts w:ascii="Courier New" w:hAnsi="Courier New" w:cs="Courier New" w:hint="default"/>
      </w:rPr>
    </w:lvl>
    <w:lvl w:ilvl="2" w:tplc="04220005">
      <w:start w:val="1"/>
      <w:numFmt w:val="bullet"/>
      <w:lvlText w:val=""/>
      <w:lvlJc w:val="left"/>
      <w:pPr>
        <w:ind w:left="2158" w:hanging="360"/>
      </w:pPr>
      <w:rPr>
        <w:rFonts w:ascii="Wingdings" w:hAnsi="Wingdings" w:hint="default"/>
      </w:rPr>
    </w:lvl>
    <w:lvl w:ilvl="3" w:tplc="04220001">
      <w:start w:val="1"/>
      <w:numFmt w:val="bullet"/>
      <w:lvlText w:val=""/>
      <w:lvlJc w:val="left"/>
      <w:pPr>
        <w:ind w:left="2878" w:hanging="360"/>
      </w:pPr>
      <w:rPr>
        <w:rFonts w:ascii="Symbol" w:hAnsi="Symbol" w:hint="default"/>
      </w:rPr>
    </w:lvl>
    <w:lvl w:ilvl="4" w:tplc="04220003">
      <w:start w:val="1"/>
      <w:numFmt w:val="bullet"/>
      <w:lvlText w:val="o"/>
      <w:lvlJc w:val="left"/>
      <w:pPr>
        <w:ind w:left="3598" w:hanging="360"/>
      </w:pPr>
      <w:rPr>
        <w:rFonts w:ascii="Courier New" w:hAnsi="Courier New" w:cs="Courier New" w:hint="default"/>
      </w:rPr>
    </w:lvl>
    <w:lvl w:ilvl="5" w:tplc="04220005">
      <w:start w:val="1"/>
      <w:numFmt w:val="bullet"/>
      <w:lvlText w:val=""/>
      <w:lvlJc w:val="left"/>
      <w:pPr>
        <w:ind w:left="4318" w:hanging="360"/>
      </w:pPr>
      <w:rPr>
        <w:rFonts w:ascii="Wingdings" w:hAnsi="Wingdings" w:hint="default"/>
      </w:rPr>
    </w:lvl>
    <w:lvl w:ilvl="6" w:tplc="04220001">
      <w:start w:val="1"/>
      <w:numFmt w:val="bullet"/>
      <w:lvlText w:val=""/>
      <w:lvlJc w:val="left"/>
      <w:pPr>
        <w:ind w:left="5038" w:hanging="360"/>
      </w:pPr>
      <w:rPr>
        <w:rFonts w:ascii="Symbol" w:hAnsi="Symbol" w:hint="default"/>
      </w:rPr>
    </w:lvl>
    <w:lvl w:ilvl="7" w:tplc="04220003">
      <w:start w:val="1"/>
      <w:numFmt w:val="bullet"/>
      <w:lvlText w:val="o"/>
      <w:lvlJc w:val="left"/>
      <w:pPr>
        <w:ind w:left="5758" w:hanging="360"/>
      </w:pPr>
      <w:rPr>
        <w:rFonts w:ascii="Courier New" w:hAnsi="Courier New" w:cs="Courier New" w:hint="default"/>
      </w:rPr>
    </w:lvl>
    <w:lvl w:ilvl="8" w:tplc="04220005">
      <w:start w:val="1"/>
      <w:numFmt w:val="bullet"/>
      <w:lvlText w:val=""/>
      <w:lvlJc w:val="left"/>
      <w:pPr>
        <w:ind w:left="6478" w:hanging="360"/>
      </w:pPr>
      <w:rPr>
        <w:rFonts w:ascii="Wingdings" w:hAnsi="Wingdings" w:hint="default"/>
      </w:rPr>
    </w:lvl>
  </w:abstractNum>
  <w:abstractNum w:abstractNumId="1">
    <w:nsid w:val="105F33B9"/>
    <w:multiLevelType w:val="multilevel"/>
    <w:tmpl w:val="1604F8F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15104D2D"/>
    <w:multiLevelType w:val="multilevel"/>
    <w:tmpl w:val="FACC01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18180D92"/>
    <w:multiLevelType w:val="multilevel"/>
    <w:tmpl w:val="9B209B7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F0F0D10"/>
    <w:multiLevelType w:val="multilevel"/>
    <w:tmpl w:val="AC9AFC98"/>
    <w:lvl w:ilvl="0">
      <w:start w:val="1"/>
      <w:numFmt w:val="decimal"/>
      <w:lvlText w:val="%1)"/>
      <w:lvlJc w:val="left"/>
      <w:pPr>
        <w:tabs>
          <w:tab w:val="num" w:pos="360"/>
        </w:tabs>
        <w:ind w:left="720" w:hanging="360"/>
      </w:pPr>
      <w:rPr>
        <w:rFonts w:ascii="Times New Roman;Times New Roman" w:hAnsi="Times New Roman;Times New Roman" w:cs="Times New Roman;Times New Roman"/>
        <w:color w:val="000000"/>
        <w:sz w:val="28"/>
        <w:szCs w:val="28"/>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31287F7A"/>
    <w:multiLevelType w:val="multilevel"/>
    <w:tmpl w:val="5EA0B652"/>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37114051"/>
    <w:multiLevelType w:val="hybridMultilevel"/>
    <w:tmpl w:val="45A43B66"/>
    <w:lvl w:ilvl="0" w:tplc="C3B8173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44EE2CCC"/>
    <w:multiLevelType w:val="multilevel"/>
    <w:tmpl w:val="7BFC0554"/>
    <w:lvl w:ilvl="0">
      <w:start w:val="2"/>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8">
    <w:nsid w:val="46FE3186"/>
    <w:multiLevelType w:val="multilevel"/>
    <w:tmpl w:val="43F475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47276CB8"/>
    <w:multiLevelType w:val="hybridMultilevel"/>
    <w:tmpl w:val="15E2EC8A"/>
    <w:lvl w:ilvl="0" w:tplc="2C0E8428">
      <w:numFmt w:val="bullet"/>
      <w:lvlText w:val="-"/>
      <w:lvlJc w:val="left"/>
      <w:pPr>
        <w:ind w:left="105" w:hanging="276"/>
      </w:pPr>
      <w:rPr>
        <w:rFonts w:ascii="Times New Roman" w:eastAsia="Times New Roman" w:hAnsi="Times New Roman" w:cs="Times New Roman" w:hint="default"/>
        <w:w w:val="99"/>
        <w:sz w:val="24"/>
        <w:szCs w:val="24"/>
        <w:lang w:val="uk-UA" w:eastAsia="en-US" w:bidi="ar-SA"/>
      </w:rPr>
    </w:lvl>
    <w:lvl w:ilvl="1" w:tplc="8DCA1E4E">
      <w:numFmt w:val="bullet"/>
      <w:lvlText w:val="•"/>
      <w:lvlJc w:val="left"/>
      <w:pPr>
        <w:ind w:left="769" w:hanging="276"/>
      </w:pPr>
      <w:rPr>
        <w:rFonts w:hint="default"/>
        <w:lang w:val="uk-UA" w:eastAsia="en-US" w:bidi="ar-SA"/>
      </w:rPr>
    </w:lvl>
    <w:lvl w:ilvl="2" w:tplc="FFD418E0">
      <w:numFmt w:val="bullet"/>
      <w:lvlText w:val="•"/>
      <w:lvlJc w:val="left"/>
      <w:pPr>
        <w:ind w:left="1439" w:hanging="276"/>
      </w:pPr>
      <w:rPr>
        <w:rFonts w:hint="default"/>
        <w:lang w:val="uk-UA" w:eastAsia="en-US" w:bidi="ar-SA"/>
      </w:rPr>
    </w:lvl>
    <w:lvl w:ilvl="3" w:tplc="AFBC65A4">
      <w:numFmt w:val="bullet"/>
      <w:lvlText w:val="•"/>
      <w:lvlJc w:val="left"/>
      <w:pPr>
        <w:ind w:left="2108" w:hanging="276"/>
      </w:pPr>
      <w:rPr>
        <w:rFonts w:hint="default"/>
        <w:lang w:val="uk-UA" w:eastAsia="en-US" w:bidi="ar-SA"/>
      </w:rPr>
    </w:lvl>
    <w:lvl w:ilvl="4" w:tplc="A9D8371A">
      <w:numFmt w:val="bullet"/>
      <w:lvlText w:val="•"/>
      <w:lvlJc w:val="left"/>
      <w:pPr>
        <w:ind w:left="2778" w:hanging="276"/>
      </w:pPr>
      <w:rPr>
        <w:rFonts w:hint="default"/>
        <w:lang w:val="uk-UA" w:eastAsia="en-US" w:bidi="ar-SA"/>
      </w:rPr>
    </w:lvl>
    <w:lvl w:ilvl="5" w:tplc="6E60E148">
      <w:numFmt w:val="bullet"/>
      <w:lvlText w:val="•"/>
      <w:lvlJc w:val="left"/>
      <w:pPr>
        <w:ind w:left="3447" w:hanging="276"/>
      </w:pPr>
      <w:rPr>
        <w:rFonts w:hint="default"/>
        <w:lang w:val="uk-UA" w:eastAsia="en-US" w:bidi="ar-SA"/>
      </w:rPr>
    </w:lvl>
    <w:lvl w:ilvl="6" w:tplc="39B07762">
      <w:numFmt w:val="bullet"/>
      <w:lvlText w:val="•"/>
      <w:lvlJc w:val="left"/>
      <w:pPr>
        <w:ind w:left="4117" w:hanging="276"/>
      </w:pPr>
      <w:rPr>
        <w:rFonts w:hint="default"/>
        <w:lang w:val="uk-UA" w:eastAsia="en-US" w:bidi="ar-SA"/>
      </w:rPr>
    </w:lvl>
    <w:lvl w:ilvl="7" w:tplc="68AC10E0">
      <w:numFmt w:val="bullet"/>
      <w:lvlText w:val="•"/>
      <w:lvlJc w:val="left"/>
      <w:pPr>
        <w:ind w:left="4786" w:hanging="276"/>
      </w:pPr>
      <w:rPr>
        <w:rFonts w:hint="default"/>
        <w:lang w:val="uk-UA" w:eastAsia="en-US" w:bidi="ar-SA"/>
      </w:rPr>
    </w:lvl>
    <w:lvl w:ilvl="8" w:tplc="B6600954">
      <w:numFmt w:val="bullet"/>
      <w:lvlText w:val="•"/>
      <w:lvlJc w:val="left"/>
      <w:pPr>
        <w:ind w:left="5456" w:hanging="276"/>
      </w:pPr>
      <w:rPr>
        <w:rFonts w:hint="default"/>
        <w:lang w:val="uk-UA" w:eastAsia="en-US" w:bidi="ar-SA"/>
      </w:rPr>
    </w:lvl>
  </w:abstractNum>
  <w:abstractNum w:abstractNumId="10">
    <w:nsid w:val="51FF797E"/>
    <w:multiLevelType w:val="hybridMultilevel"/>
    <w:tmpl w:val="F1EA4D24"/>
    <w:lvl w:ilvl="0" w:tplc="40B253F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594027E7"/>
    <w:multiLevelType w:val="hybridMultilevel"/>
    <w:tmpl w:val="7B723D7A"/>
    <w:lvl w:ilvl="0" w:tplc="DF60ED34">
      <w:start w:val="13"/>
      <w:numFmt w:val="bullet"/>
      <w:lvlText w:val="-"/>
      <w:lvlJc w:val="left"/>
      <w:pPr>
        <w:ind w:left="720" w:hanging="360"/>
      </w:pPr>
      <w:rPr>
        <w:rFonts w:ascii="Times New Roman" w:eastAsia="Bahnschrif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AC5868"/>
    <w:multiLevelType w:val="hybridMultilevel"/>
    <w:tmpl w:val="9F1C5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57577F"/>
    <w:multiLevelType w:val="multilevel"/>
    <w:tmpl w:val="E72C2216"/>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nsid w:val="756207DC"/>
    <w:multiLevelType w:val="multilevel"/>
    <w:tmpl w:val="4DBCADA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7BAB2568"/>
    <w:multiLevelType w:val="hybridMultilevel"/>
    <w:tmpl w:val="2A8CAD7C"/>
    <w:lvl w:ilvl="0" w:tplc="A95EE60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7BCA5680"/>
    <w:multiLevelType w:val="multilevel"/>
    <w:tmpl w:val="A0E02D96"/>
    <w:lvl w:ilvl="0">
      <w:start w:val="1"/>
      <w:numFmt w:val="decimal"/>
      <w:lvlText w:val="%1."/>
      <w:lvlJc w:val="left"/>
      <w:pPr>
        <w:tabs>
          <w:tab w:val="num" w:pos="0"/>
        </w:tabs>
        <w:ind w:left="720" w:hanging="360"/>
      </w:pPr>
      <w:rPr>
        <w:rFonts w:ascii="Times New Roman" w:eastAsia="Arial" w:hAnsi="Times New Roman" w:cs="Times New Roman"/>
        <w:b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7F826199"/>
    <w:multiLevelType w:val="hybridMultilevel"/>
    <w:tmpl w:val="4522BEAA"/>
    <w:lvl w:ilvl="0" w:tplc="7F22BE6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6"/>
  </w:num>
  <w:num w:numId="4">
    <w:abstractNumId w:val="14"/>
  </w:num>
  <w:num w:numId="5">
    <w:abstractNumId w:val="13"/>
  </w:num>
  <w:num w:numId="6">
    <w:abstractNumId w:val="1"/>
  </w:num>
  <w:num w:numId="7">
    <w:abstractNumId w:val="2"/>
  </w:num>
  <w:num w:numId="8">
    <w:abstractNumId w:val="4"/>
  </w:num>
  <w:num w:numId="9">
    <w:abstractNumId w:val="9"/>
  </w:num>
  <w:num w:numId="10">
    <w:abstractNumId w:val="17"/>
  </w:num>
  <w:num w:numId="11">
    <w:abstractNumId w:val="11"/>
  </w:num>
  <w:num w:numId="12">
    <w:abstractNumId w:val="0"/>
  </w:num>
  <w:num w:numId="13">
    <w:abstractNumId w:val="6"/>
  </w:num>
  <w:num w:numId="14">
    <w:abstractNumId w:val="12"/>
  </w:num>
  <w:num w:numId="15">
    <w:abstractNumId w:val="1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B073AF"/>
    <w:rsid w:val="00011E0B"/>
    <w:rsid w:val="00016100"/>
    <w:rsid w:val="00022E40"/>
    <w:rsid w:val="00035362"/>
    <w:rsid w:val="000471A7"/>
    <w:rsid w:val="00057492"/>
    <w:rsid w:val="00060FD6"/>
    <w:rsid w:val="00077712"/>
    <w:rsid w:val="00083F76"/>
    <w:rsid w:val="000A1C4C"/>
    <w:rsid w:val="000C3F49"/>
    <w:rsid w:val="000D07D7"/>
    <w:rsid w:val="000D1A1E"/>
    <w:rsid w:val="001013E6"/>
    <w:rsid w:val="0016725C"/>
    <w:rsid w:val="001D3070"/>
    <w:rsid w:val="00210A67"/>
    <w:rsid w:val="0022391B"/>
    <w:rsid w:val="00232024"/>
    <w:rsid w:val="00233219"/>
    <w:rsid w:val="00244E1F"/>
    <w:rsid w:val="002619E7"/>
    <w:rsid w:val="002627DC"/>
    <w:rsid w:val="002676C4"/>
    <w:rsid w:val="0027048A"/>
    <w:rsid w:val="00283FD7"/>
    <w:rsid w:val="00294B9A"/>
    <w:rsid w:val="002A3321"/>
    <w:rsid w:val="002A6C4A"/>
    <w:rsid w:val="002C397F"/>
    <w:rsid w:val="002D69B4"/>
    <w:rsid w:val="002E74DA"/>
    <w:rsid w:val="002F291B"/>
    <w:rsid w:val="002F41A1"/>
    <w:rsid w:val="00315B58"/>
    <w:rsid w:val="00343FA2"/>
    <w:rsid w:val="00355710"/>
    <w:rsid w:val="003715AA"/>
    <w:rsid w:val="00376E76"/>
    <w:rsid w:val="00380D12"/>
    <w:rsid w:val="003A0D0A"/>
    <w:rsid w:val="003E3683"/>
    <w:rsid w:val="00403FD8"/>
    <w:rsid w:val="004050FE"/>
    <w:rsid w:val="00410D3B"/>
    <w:rsid w:val="004130D4"/>
    <w:rsid w:val="004201CD"/>
    <w:rsid w:val="0042362C"/>
    <w:rsid w:val="00433915"/>
    <w:rsid w:val="00446869"/>
    <w:rsid w:val="00447417"/>
    <w:rsid w:val="00456EAE"/>
    <w:rsid w:val="00470A51"/>
    <w:rsid w:val="00471495"/>
    <w:rsid w:val="00486227"/>
    <w:rsid w:val="0049318A"/>
    <w:rsid w:val="004C3635"/>
    <w:rsid w:val="004F4C24"/>
    <w:rsid w:val="005309B3"/>
    <w:rsid w:val="00576C4E"/>
    <w:rsid w:val="005949D2"/>
    <w:rsid w:val="00595588"/>
    <w:rsid w:val="005F3F23"/>
    <w:rsid w:val="00623CDB"/>
    <w:rsid w:val="00641B06"/>
    <w:rsid w:val="0064456D"/>
    <w:rsid w:val="0067326C"/>
    <w:rsid w:val="00677E8E"/>
    <w:rsid w:val="006C3508"/>
    <w:rsid w:val="006C5CCE"/>
    <w:rsid w:val="006D3156"/>
    <w:rsid w:val="006D4B77"/>
    <w:rsid w:val="00713072"/>
    <w:rsid w:val="00732F89"/>
    <w:rsid w:val="00736913"/>
    <w:rsid w:val="007621C2"/>
    <w:rsid w:val="007633A0"/>
    <w:rsid w:val="007826B8"/>
    <w:rsid w:val="00785CAC"/>
    <w:rsid w:val="007868F9"/>
    <w:rsid w:val="007913FD"/>
    <w:rsid w:val="007B5A08"/>
    <w:rsid w:val="007D0B73"/>
    <w:rsid w:val="007F23FB"/>
    <w:rsid w:val="00807C7F"/>
    <w:rsid w:val="00861D9F"/>
    <w:rsid w:val="00870B21"/>
    <w:rsid w:val="008730FC"/>
    <w:rsid w:val="008931E1"/>
    <w:rsid w:val="008948EB"/>
    <w:rsid w:val="008D041E"/>
    <w:rsid w:val="008D6DA8"/>
    <w:rsid w:val="008D7C2E"/>
    <w:rsid w:val="008E5370"/>
    <w:rsid w:val="008F3E98"/>
    <w:rsid w:val="0090651A"/>
    <w:rsid w:val="0094121E"/>
    <w:rsid w:val="009523A7"/>
    <w:rsid w:val="00956B7A"/>
    <w:rsid w:val="009A095C"/>
    <w:rsid w:val="009B66D2"/>
    <w:rsid w:val="009F1A72"/>
    <w:rsid w:val="00A21D56"/>
    <w:rsid w:val="00A44AC6"/>
    <w:rsid w:val="00A54358"/>
    <w:rsid w:val="00A5705C"/>
    <w:rsid w:val="00A67865"/>
    <w:rsid w:val="00A7290B"/>
    <w:rsid w:val="00A75458"/>
    <w:rsid w:val="00A94E05"/>
    <w:rsid w:val="00AA31FF"/>
    <w:rsid w:val="00AB2B8A"/>
    <w:rsid w:val="00AB72A6"/>
    <w:rsid w:val="00AC01FF"/>
    <w:rsid w:val="00AC28EB"/>
    <w:rsid w:val="00AE00BF"/>
    <w:rsid w:val="00AF3A50"/>
    <w:rsid w:val="00AF4084"/>
    <w:rsid w:val="00B073AF"/>
    <w:rsid w:val="00B12373"/>
    <w:rsid w:val="00B22D9C"/>
    <w:rsid w:val="00B54070"/>
    <w:rsid w:val="00B555ED"/>
    <w:rsid w:val="00B57283"/>
    <w:rsid w:val="00B674B2"/>
    <w:rsid w:val="00B725AB"/>
    <w:rsid w:val="00B74D07"/>
    <w:rsid w:val="00B77278"/>
    <w:rsid w:val="00B92ECC"/>
    <w:rsid w:val="00B94652"/>
    <w:rsid w:val="00BA5C39"/>
    <w:rsid w:val="00BE66B8"/>
    <w:rsid w:val="00BF07AD"/>
    <w:rsid w:val="00BF6006"/>
    <w:rsid w:val="00C04117"/>
    <w:rsid w:val="00C07D71"/>
    <w:rsid w:val="00C10855"/>
    <w:rsid w:val="00C12AF5"/>
    <w:rsid w:val="00C23ED1"/>
    <w:rsid w:val="00C479DB"/>
    <w:rsid w:val="00C524AF"/>
    <w:rsid w:val="00C729FE"/>
    <w:rsid w:val="00C757A9"/>
    <w:rsid w:val="00C8763E"/>
    <w:rsid w:val="00C95194"/>
    <w:rsid w:val="00CA4355"/>
    <w:rsid w:val="00CC00AB"/>
    <w:rsid w:val="00CE5AD2"/>
    <w:rsid w:val="00CF1C4A"/>
    <w:rsid w:val="00CF24BE"/>
    <w:rsid w:val="00CF67FA"/>
    <w:rsid w:val="00D17228"/>
    <w:rsid w:val="00D23674"/>
    <w:rsid w:val="00D26DDA"/>
    <w:rsid w:val="00D32155"/>
    <w:rsid w:val="00D435B7"/>
    <w:rsid w:val="00D45E17"/>
    <w:rsid w:val="00D471BD"/>
    <w:rsid w:val="00D50744"/>
    <w:rsid w:val="00D76C54"/>
    <w:rsid w:val="00DA4618"/>
    <w:rsid w:val="00DA7F1D"/>
    <w:rsid w:val="00DB4303"/>
    <w:rsid w:val="00DD0FE9"/>
    <w:rsid w:val="00DD24E1"/>
    <w:rsid w:val="00DD72DB"/>
    <w:rsid w:val="00DE26DC"/>
    <w:rsid w:val="00DF027C"/>
    <w:rsid w:val="00DF7825"/>
    <w:rsid w:val="00E145DC"/>
    <w:rsid w:val="00E81B3E"/>
    <w:rsid w:val="00EA39FA"/>
    <w:rsid w:val="00EC44D0"/>
    <w:rsid w:val="00EC6B5B"/>
    <w:rsid w:val="00ED3C58"/>
    <w:rsid w:val="00ED4951"/>
    <w:rsid w:val="00EE3E64"/>
    <w:rsid w:val="00EE4475"/>
    <w:rsid w:val="00EE61EB"/>
    <w:rsid w:val="00F04C2F"/>
    <w:rsid w:val="00F1486C"/>
    <w:rsid w:val="00F47BFA"/>
    <w:rsid w:val="00F82F16"/>
    <w:rsid w:val="00FB3794"/>
    <w:rsid w:val="00FB583B"/>
    <w:rsid w:val="00FC5D32"/>
    <w:rsid w:val="00FD118E"/>
    <w:rsid w:val="00FE3C1E"/>
    <w:rsid w:val="00FE49FF"/>
    <w:rsid w:val="00FF3F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Body Text 3" w:uiPriority="0" w:qFormat="1"/>
    <w:lsdException w:name="Strong" w:semiHidden="0" w:uiPriority="0" w:unhideWhenUsed="0" w:qFormat="1"/>
    <w:lsdException w:name="Emphasis" w:semiHidden="0" w:uiPriority="20" w:unhideWhenUsed="0" w:qFormat="1"/>
    <w:lsdException w:name="Normal (Web)" w:uiPriority="0" w:qFormat="1"/>
    <w:lsdException w:name="HTML Preformatted"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3AF"/>
    <w:pPr>
      <w:suppressAutoHyphens/>
      <w:overflowPunct w:val="0"/>
      <w:spacing w:after="0" w:line="276" w:lineRule="auto"/>
    </w:pPr>
    <w:rPr>
      <w:rFonts w:ascii="Arial" w:eastAsia="Arial" w:hAnsi="Arial" w:cs="Arial"/>
      <w:color w:val="000000"/>
      <w:lang w:val="ru-RU" w:eastAsia="ru-RU"/>
    </w:rPr>
  </w:style>
  <w:style w:type="paragraph" w:styleId="1">
    <w:name w:val="heading 1"/>
    <w:basedOn w:val="a"/>
    <w:next w:val="a"/>
    <w:link w:val="10"/>
    <w:qFormat/>
    <w:rsid w:val="00B073AF"/>
    <w:pPr>
      <w:keepNext/>
      <w:spacing w:before="240" w:after="60"/>
      <w:outlineLvl w:val="0"/>
    </w:pPr>
    <w:rPr>
      <w:rFonts w:ascii="Cambria" w:eastAsia="Times New Roman" w:hAnsi="Cambria" w:cs="Times New Roman"/>
      <w:b/>
      <w:bCs/>
      <w:color w:val="auto"/>
      <w:kern w:val="2"/>
      <w:sz w:val="32"/>
      <w:szCs w:val="32"/>
      <w:lang w:eastAsia="en-US"/>
    </w:rPr>
  </w:style>
  <w:style w:type="paragraph" w:styleId="2">
    <w:name w:val="heading 2"/>
    <w:basedOn w:val="a"/>
    <w:next w:val="a"/>
    <w:link w:val="20"/>
    <w:qFormat/>
    <w:rsid w:val="00B073AF"/>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B073AF"/>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qFormat/>
    <w:rsid w:val="00B073AF"/>
    <w:pPr>
      <w:keepNext/>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B073AF"/>
    <w:rPr>
      <w:rFonts w:ascii="Cambria" w:eastAsia="Times New Roman" w:hAnsi="Cambria" w:cs="Times New Roman"/>
      <w:b/>
      <w:bCs/>
      <w:kern w:val="2"/>
      <w:sz w:val="32"/>
      <w:szCs w:val="32"/>
    </w:rPr>
  </w:style>
  <w:style w:type="character" w:customStyle="1" w:styleId="20">
    <w:name w:val="Заголовок 2 Знак"/>
    <w:basedOn w:val="a0"/>
    <w:link w:val="2"/>
    <w:qFormat/>
    <w:rsid w:val="00B073AF"/>
    <w:rPr>
      <w:rFonts w:ascii="Cambria" w:eastAsia="Times New Roman" w:hAnsi="Cambria" w:cs="Times New Roman"/>
      <w:b/>
      <w:bCs/>
      <w:i/>
      <w:iCs/>
      <w:color w:val="000000"/>
      <w:sz w:val="28"/>
      <w:szCs w:val="28"/>
    </w:rPr>
  </w:style>
  <w:style w:type="character" w:customStyle="1" w:styleId="30">
    <w:name w:val="Заголовок 3 Знак"/>
    <w:basedOn w:val="a0"/>
    <w:link w:val="3"/>
    <w:qFormat/>
    <w:rsid w:val="00B073AF"/>
    <w:rPr>
      <w:rFonts w:ascii="Cambria" w:eastAsia="Times New Roman" w:hAnsi="Cambria" w:cs="Times New Roman"/>
      <w:b/>
      <w:bCs/>
      <w:color w:val="000000"/>
      <w:sz w:val="26"/>
      <w:szCs w:val="26"/>
      <w:lang w:eastAsia="ru-RU"/>
    </w:rPr>
  </w:style>
  <w:style w:type="character" w:customStyle="1" w:styleId="40">
    <w:name w:val="Заголовок 4 Знак"/>
    <w:basedOn w:val="a0"/>
    <w:link w:val="4"/>
    <w:qFormat/>
    <w:rsid w:val="00B073AF"/>
    <w:rPr>
      <w:rFonts w:ascii="Calibri" w:eastAsia="Times New Roman" w:hAnsi="Calibri" w:cs="Times New Roman"/>
      <w:b/>
      <w:bCs/>
      <w:color w:val="000000"/>
      <w:sz w:val="28"/>
      <w:szCs w:val="28"/>
    </w:rPr>
  </w:style>
  <w:style w:type="character" w:customStyle="1" w:styleId="a3">
    <w:name w:val="Звичайний (веб) Знак"/>
    <w:qFormat/>
    <w:rsid w:val="00B073AF"/>
    <w:rPr>
      <w:rFonts w:ascii="Calibri" w:eastAsia="Times New Roman" w:hAnsi="Calibri" w:cs="Times New Roman"/>
      <w:sz w:val="24"/>
      <w:szCs w:val="24"/>
      <w:lang w:eastAsia="ru-RU"/>
    </w:rPr>
  </w:style>
  <w:style w:type="character" w:customStyle="1" w:styleId="HTML">
    <w:name w:val="Стандартний HTML Знак"/>
    <w:qFormat/>
    <w:rsid w:val="00B073AF"/>
    <w:rPr>
      <w:rFonts w:ascii="Courier New" w:eastAsia="Arial Unicode MS" w:hAnsi="Courier New" w:cs="Times New Roman"/>
      <w:color w:val="000000"/>
      <w:sz w:val="21"/>
      <w:szCs w:val="21"/>
    </w:rPr>
  </w:style>
  <w:style w:type="character" w:customStyle="1" w:styleId="rvts0">
    <w:name w:val="rvts0"/>
    <w:qFormat/>
    <w:rsid w:val="00B073AF"/>
  </w:style>
  <w:style w:type="character" w:customStyle="1" w:styleId="a4">
    <w:name w:val="Нижній колонтитул Знак"/>
    <w:qFormat/>
    <w:rsid w:val="00B073AF"/>
    <w:rPr>
      <w:rFonts w:ascii="Arial" w:eastAsia="Arial" w:hAnsi="Arial" w:cs="Times New Roman"/>
      <w:color w:val="000000"/>
      <w:lang w:eastAsia="ru-RU"/>
    </w:rPr>
  </w:style>
  <w:style w:type="character" w:customStyle="1" w:styleId="a5">
    <w:name w:val="Основний текст Знак"/>
    <w:qFormat/>
    <w:rsid w:val="00B073AF"/>
    <w:rPr>
      <w:rFonts w:ascii="Arial" w:eastAsia="Arial" w:hAnsi="Arial" w:cs="Arial"/>
      <w:color w:val="000000"/>
      <w:lang w:eastAsia="ru-RU"/>
    </w:rPr>
  </w:style>
  <w:style w:type="character" w:styleId="a6">
    <w:name w:val="page number"/>
    <w:qFormat/>
    <w:rsid w:val="00B073AF"/>
  </w:style>
  <w:style w:type="character" w:customStyle="1" w:styleId="31">
    <w:name w:val="Основний текст 3 Знак"/>
    <w:qFormat/>
    <w:rsid w:val="00B073AF"/>
    <w:rPr>
      <w:rFonts w:ascii="Arial" w:eastAsia="Arial" w:hAnsi="Arial" w:cs="Arial"/>
      <w:color w:val="000000"/>
      <w:sz w:val="16"/>
      <w:szCs w:val="16"/>
    </w:rPr>
  </w:style>
  <w:style w:type="character" w:customStyle="1" w:styleId="a7">
    <w:name w:val="Гіперпосилання"/>
    <w:rsid w:val="00B073AF"/>
    <w:rPr>
      <w:color w:val="0000FF"/>
      <w:u w:val="single"/>
    </w:rPr>
  </w:style>
  <w:style w:type="character" w:customStyle="1" w:styleId="a8">
    <w:name w:val="Верхній колонтитул Знак"/>
    <w:qFormat/>
    <w:rsid w:val="00B073AF"/>
  </w:style>
  <w:style w:type="character" w:customStyle="1" w:styleId="a9">
    <w:name w:val="Текст у виносці Знак"/>
    <w:qFormat/>
    <w:rsid w:val="00B073AF"/>
    <w:rPr>
      <w:rFonts w:ascii="Segoe UI" w:eastAsia="Arial" w:hAnsi="Segoe UI" w:cs="Segoe UI"/>
      <w:color w:val="000000"/>
      <w:sz w:val="18"/>
      <w:szCs w:val="18"/>
    </w:rPr>
  </w:style>
  <w:style w:type="character" w:customStyle="1" w:styleId="WW8Num1z1">
    <w:name w:val="WW8Num1z1"/>
    <w:qFormat/>
    <w:rsid w:val="00B073AF"/>
  </w:style>
  <w:style w:type="character" w:customStyle="1" w:styleId="21">
    <w:name w:val="Основной текст 2 Знак"/>
    <w:qFormat/>
    <w:rsid w:val="00B073AF"/>
    <w:rPr>
      <w:rFonts w:ascii="Arial" w:eastAsia="Arial" w:hAnsi="Arial" w:cs="Arial"/>
      <w:color w:val="000000"/>
      <w:sz w:val="22"/>
      <w:szCs w:val="22"/>
    </w:rPr>
  </w:style>
  <w:style w:type="character" w:customStyle="1" w:styleId="22">
    <w:name w:val="Основний текст 2 Знак"/>
    <w:qFormat/>
    <w:rsid w:val="00B073AF"/>
    <w:rPr>
      <w:rFonts w:cs="Calibri"/>
      <w:sz w:val="22"/>
      <w:szCs w:val="22"/>
      <w:lang w:eastAsia="zh-CN"/>
    </w:rPr>
  </w:style>
  <w:style w:type="character" w:customStyle="1" w:styleId="aa">
    <w:name w:val="Название Знак"/>
    <w:qFormat/>
    <w:rsid w:val="00B073AF"/>
    <w:rPr>
      <w:rFonts w:ascii="Cambria" w:eastAsia="Times New Roman" w:hAnsi="Cambria" w:cs="Times New Roman"/>
      <w:b/>
      <w:bCs/>
      <w:color w:val="000000"/>
      <w:kern w:val="2"/>
      <w:sz w:val="32"/>
      <w:szCs w:val="32"/>
    </w:rPr>
  </w:style>
  <w:style w:type="character" w:customStyle="1" w:styleId="23">
    <w:name w:val="Название Знак2"/>
    <w:qFormat/>
    <w:rsid w:val="00B073AF"/>
    <w:rPr>
      <w:rFonts w:ascii="Calibri Light" w:eastAsia="Times New Roman" w:hAnsi="Calibri Light"/>
      <w:b/>
      <w:bCs/>
      <w:kern w:val="2"/>
      <w:sz w:val="32"/>
      <w:szCs w:val="32"/>
      <w:lang w:val="uk-UA" w:eastAsia="en-US"/>
    </w:rPr>
  </w:style>
  <w:style w:type="character" w:customStyle="1" w:styleId="Spanlink">
    <w:name w:val="Span_link"/>
    <w:qFormat/>
    <w:rsid w:val="00B073AF"/>
    <w:rPr>
      <w:color w:val="008200"/>
    </w:rPr>
  </w:style>
  <w:style w:type="character" w:customStyle="1" w:styleId="ab">
    <w:name w:val="Абзац списку Знак"/>
    <w:qFormat/>
    <w:rsid w:val="00B073AF"/>
    <w:rPr>
      <w:rFonts w:ascii="UkrainianBaltica" w:eastAsia="Times New Roman" w:hAnsi="UkrainianBaltica"/>
      <w:lang w:val="ru-RU" w:eastAsia="ru-RU"/>
    </w:rPr>
  </w:style>
  <w:style w:type="character" w:customStyle="1" w:styleId="11">
    <w:name w:val="Виділення1"/>
    <w:qFormat/>
    <w:rsid w:val="00B073AF"/>
    <w:rPr>
      <w:i/>
      <w:iCs/>
    </w:rPr>
  </w:style>
  <w:style w:type="character" w:customStyle="1" w:styleId="FontStyle32">
    <w:name w:val="Font Style32"/>
    <w:qFormat/>
    <w:rsid w:val="00B073AF"/>
    <w:rPr>
      <w:rFonts w:ascii="Arial" w:hAnsi="Arial" w:cs="Arial"/>
      <w:sz w:val="22"/>
      <w:szCs w:val="22"/>
    </w:rPr>
  </w:style>
  <w:style w:type="character" w:styleId="ac">
    <w:name w:val="Strong"/>
    <w:basedOn w:val="a0"/>
    <w:qFormat/>
    <w:rsid w:val="00B073AF"/>
    <w:rPr>
      <w:b/>
      <w:bCs/>
    </w:rPr>
  </w:style>
  <w:style w:type="character" w:customStyle="1" w:styleId="WW8Num2z0">
    <w:name w:val="WW8Num2z0"/>
    <w:qFormat/>
    <w:rsid w:val="00B073AF"/>
    <w:rPr>
      <w:rFonts w:ascii="Times New Roman;Times New Roman" w:hAnsi="Times New Roman;Times New Roman" w:cs="Times New Roman;Times New Roman"/>
      <w:color w:val="000000"/>
      <w:sz w:val="28"/>
      <w:szCs w:val="28"/>
      <w:lang w:eastAsia="en-US"/>
    </w:rPr>
  </w:style>
  <w:style w:type="paragraph" w:styleId="ad">
    <w:name w:val="Title"/>
    <w:basedOn w:val="a"/>
    <w:next w:val="ae"/>
    <w:link w:val="12"/>
    <w:qFormat/>
    <w:rsid w:val="00B073AF"/>
    <w:pPr>
      <w:spacing w:line="240" w:lineRule="auto"/>
      <w:jc w:val="center"/>
    </w:pPr>
    <w:rPr>
      <w:rFonts w:ascii="Times New Roman" w:eastAsia="Times New Roman" w:hAnsi="Times New Roman" w:cs="Times New Roman"/>
      <w:b/>
      <w:bCs/>
      <w:color w:val="auto"/>
      <w:sz w:val="28"/>
      <w:szCs w:val="24"/>
      <w:lang w:eastAsia="zh-CN"/>
    </w:rPr>
  </w:style>
  <w:style w:type="character" w:customStyle="1" w:styleId="12">
    <w:name w:val="Название Знак1"/>
    <w:basedOn w:val="a0"/>
    <w:link w:val="ad"/>
    <w:rsid w:val="00B073AF"/>
    <w:rPr>
      <w:rFonts w:ascii="Times New Roman" w:eastAsia="Times New Roman" w:hAnsi="Times New Roman" w:cs="Times New Roman"/>
      <w:b/>
      <w:bCs/>
      <w:sz w:val="28"/>
      <w:szCs w:val="24"/>
      <w:lang w:val="ru-RU" w:eastAsia="zh-CN"/>
    </w:rPr>
  </w:style>
  <w:style w:type="paragraph" w:styleId="ae">
    <w:name w:val="Body Text"/>
    <w:basedOn w:val="a"/>
    <w:link w:val="af"/>
    <w:rsid w:val="00B073AF"/>
    <w:pPr>
      <w:spacing w:after="120"/>
    </w:pPr>
    <w:rPr>
      <w:rFonts w:cs="Times New Roman"/>
      <w:sz w:val="20"/>
      <w:szCs w:val="20"/>
    </w:rPr>
  </w:style>
  <w:style w:type="character" w:customStyle="1" w:styleId="af">
    <w:name w:val="Основной текст Знак"/>
    <w:basedOn w:val="a0"/>
    <w:link w:val="ae"/>
    <w:rsid w:val="00B073AF"/>
    <w:rPr>
      <w:rFonts w:ascii="Arial" w:eastAsia="Arial" w:hAnsi="Arial" w:cs="Times New Roman"/>
      <w:color w:val="000000"/>
      <w:sz w:val="20"/>
      <w:szCs w:val="20"/>
      <w:lang w:eastAsia="ru-RU"/>
    </w:rPr>
  </w:style>
  <w:style w:type="paragraph" w:styleId="af0">
    <w:name w:val="List"/>
    <w:basedOn w:val="ae"/>
    <w:rsid w:val="00B073AF"/>
    <w:rPr>
      <w:rFonts w:cs="Arial"/>
    </w:rPr>
  </w:style>
  <w:style w:type="paragraph" w:styleId="af1">
    <w:name w:val="caption"/>
    <w:basedOn w:val="a"/>
    <w:qFormat/>
    <w:rsid w:val="00B073AF"/>
    <w:pPr>
      <w:suppressLineNumbers/>
      <w:spacing w:before="120" w:after="120"/>
    </w:pPr>
    <w:rPr>
      <w:i/>
      <w:iCs/>
      <w:sz w:val="24"/>
      <w:szCs w:val="24"/>
    </w:rPr>
  </w:style>
  <w:style w:type="paragraph" w:customStyle="1" w:styleId="af2">
    <w:name w:val="Покажчик"/>
    <w:basedOn w:val="a"/>
    <w:qFormat/>
    <w:rsid w:val="00B073AF"/>
    <w:pPr>
      <w:suppressLineNumbers/>
    </w:pPr>
  </w:style>
  <w:style w:type="paragraph" w:customStyle="1" w:styleId="13">
    <w:name w:val="Обычный1"/>
    <w:qFormat/>
    <w:rsid w:val="00B073AF"/>
    <w:pPr>
      <w:suppressAutoHyphens/>
      <w:overflowPunct w:val="0"/>
      <w:spacing w:after="0" w:line="276" w:lineRule="auto"/>
    </w:pPr>
    <w:rPr>
      <w:rFonts w:ascii="Arial" w:eastAsia="Arial" w:hAnsi="Arial" w:cs="Arial"/>
      <w:color w:val="000000"/>
      <w:lang w:val="ru-RU" w:eastAsia="ru-RU"/>
    </w:rPr>
  </w:style>
  <w:style w:type="paragraph" w:styleId="af3">
    <w:name w:val="List Paragraph"/>
    <w:basedOn w:val="a"/>
    <w:uiPriority w:val="34"/>
    <w:qFormat/>
    <w:rsid w:val="00B073AF"/>
    <w:pPr>
      <w:spacing w:line="240" w:lineRule="auto"/>
      <w:ind w:left="720"/>
      <w:contextualSpacing/>
    </w:pPr>
    <w:rPr>
      <w:rFonts w:ascii="UkrainianBaltica" w:eastAsia="Times New Roman" w:hAnsi="UkrainianBaltica" w:cs="Times New Roman"/>
      <w:color w:val="auto"/>
      <w:sz w:val="20"/>
      <w:szCs w:val="20"/>
    </w:rPr>
  </w:style>
  <w:style w:type="paragraph" w:styleId="af4">
    <w:name w:val="Normal (Web)"/>
    <w:aliases w:val="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5"/>
    <w:qFormat/>
    <w:rsid w:val="00B073AF"/>
    <w:pPr>
      <w:spacing w:before="280" w:after="280" w:line="240" w:lineRule="auto"/>
    </w:pPr>
    <w:rPr>
      <w:rFonts w:ascii="Calibri" w:eastAsia="Times New Roman" w:hAnsi="Calibri" w:cs="Times New Roman"/>
      <w:color w:val="auto"/>
      <w:sz w:val="24"/>
      <w:szCs w:val="24"/>
    </w:rPr>
  </w:style>
  <w:style w:type="paragraph" w:styleId="HTML0">
    <w:name w:val="HTML Preformatted"/>
    <w:basedOn w:val="a"/>
    <w:link w:val="HTML1"/>
    <w:qFormat/>
    <w:rsid w:val="00B0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Arial Unicode MS" w:hAnsi="Courier New" w:cs="Times New Roman"/>
      <w:sz w:val="21"/>
      <w:szCs w:val="21"/>
    </w:rPr>
  </w:style>
  <w:style w:type="character" w:customStyle="1" w:styleId="HTML1">
    <w:name w:val="Стандартный HTML Знак"/>
    <w:basedOn w:val="a0"/>
    <w:link w:val="HTML0"/>
    <w:rsid w:val="00B073AF"/>
    <w:rPr>
      <w:rFonts w:ascii="Courier New" w:eastAsia="Arial Unicode MS" w:hAnsi="Courier New" w:cs="Times New Roman"/>
      <w:color w:val="000000"/>
      <w:sz w:val="21"/>
      <w:szCs w:val="21"/>
    </w:rPr>
  </w:style>
  <w:style w:type="paragraph" w:customStyle="1" w:styleId="af6">
    <w:name w:val="Верхній і нижній колонтитули"/>
    <w:basedOn w:val="a"/>
    <w:qFormat/>
    <w:rsid w:val="00B073AF"/>
  </w:style>
  <w:style w:type="paragraph" w:styleId="af7">
    <w:name w:val="footer"/>
    <w:basedOn w:val="a"/>
    <w:link w:val="af8"/>
    <w:rsid w:val="00B073AF"/>
    <w:pPr>
      <w:tabs>
        <w:tab w:val="center" w:pos="4819"/>
        <w:tab w:val="right" w:pos="9639"/>
      </w:tabs>
    </w:pPr>
    <w:rPr>
      <w:rFonts w:cs="Times New Roman"/>
      <w:sz w:val="20"/>
      <w:szCs w:val="20"/>
    </w:rPr>
  </w:style>
  <w:style w:type="character" w:customStyle="1" w:styleId="af8">
    <w:name w:val="Нижний колонтитул Знак"/>
    <w:basedOn w:val="a0"/>
    <w:link w:val="af7"/>
    <w:rsid w:val="00B073AF"/>
    <w:rPr>
      <w:rFonts w:ascii="Arial" w:eastAsia="Arial" w:hAnsi="Arial" w:cs="Times New Roman"/>
      <w:color w:val="000000"/>
      <w:sz w:val="20"/>
      <w:szCs w:val="20"/>
      <w:lang w:eastAsia="ru-RU"/>
    </w:rPr>
  </w:style>
  <w:style w:type="paragraph" w:customStyle="1" w:styleId="Style2">
    <w:name w:val="Style2"/>
    <w:basedOn w:val="a"/>
    <w:qFormat/>
    <w:rsid w:val="00B073AF"/>
    <w:pPr>
      <w:widowControl w:val="0"/>
      <w:spacing w:line="240" w:lineRule="auto"/>
      <w:jc w:val="center"/>
    </w:pPr>
    <w:rPr>
      <w:rFonts w:ascii="Times New Roman" w:eastAsia="Times New Roman" w:hAnsi="Times New Roman" w:cs="Times New Roman"/>
      <w:color w:val="auto"/>
      <w:sz w:val="24"/>
      <w:szCs w:val="24"/>
      <w:lang w:val="uk-UA" w:eastAsia="uk-UA"/>
    </w:rPr>
  </w:style>
  <w:style w:type="paragraph" w:styleId="af9">
    <w:name w:val="No Spacing"/>
    <w:link w:val="afa"/>
    <w:uiPriority w:val="1"/>
    <w:qFormat/>
    <w:rsid w:val="00B073AF"/>
    <w:pPr>
      <w:suppressAutoHyphens/>
      <w:overflowPunct w:val="0"/>
      <w:spacing w:after="0" w:line="240" w:lineRule="auto"/>
    </w:pPr>
    <w:rPr>
      <w:rFonts w:ascii="Calibri" w:eastAsia="Calibri" w:hAnsi="Calibri" w:cs="Times New Roman"/>
      <w:lang w:val="ru-RU"/>
    </w:rPr>
  </w:style>
  <w:style w:type="paragraph" w:styleId="32">
    <w:name w:val="Body Text 3"/>
    <w:basedOn w:val="a"/>
    <w:link w:val="33"/>
    <w:qFormat/>
    <w:rsid w:val="00B073AF"/>
    <w:pPr>
      <w:spacing w:after="120"/>
    </w:pPr>
    <w:rPr>
      <w:rFonts w:cs="Times New Roman"/>
      <w:sz w:val="16"/>
      <w:szCs w:val="16"/>
    </w:rPr>
  </w:style>
  <w:style w:type="character" w:customStyle="1" w:styleId="33">
    <w:name w:val="Основной текст 3 Знак"/>
    <w:basedOn w:val="a0"/>
    <w:link w:val="32"/>
    <w:rsid w:val="00B073AF"/>
    <w:rPr>
      <w:rFonts w:ascii="Arial" w:eastAsia="Arial" w:hAnsi="Arial" w:cs="Times New Roman"/>
      <w:color w:val="000000"/>
      <w:sz w:val="16"/>
      <w:szCs w:val="16"/>
    </w:rPr>
  </w:style>
  <w:style w:type="paragraph" w:styleId="afb">
    <w:name w:val="header"/>
    <w:basedOn w:val="a"/>
    <w:link w:val="afc"/>
    <w:rsid w:val="00B073AF"/>
    <w:pPr>
      <w:tabs>
        <w:tab w:val="center" w:pos="4819"/>
        <w:tab w:val="right" w:pos="9639"/>
      </w:tabs>
      <w:spacing w:line="240" w:lineRule="auto"/>
    </w:pPr>
    <w:rPr>
      <w:rFonts w:ascii="Calibri" w:eastAsia="Calibri" w:hAnsi="Calibri" w:cs="Times New Roman"/>
      <w:color w:val="auto"/>
      <w:sz w:val="20"/>
      <w:szCs w:val="20"/>
    </w:rPr>
  </w:style>
  <w:style w:type="character" w:customStyle="1" w:styleId="afc">
    <w:name w:val="Верхний колонтитул Знак"/>
    <w:basedOn w:val="a0"/>
    <w:link w:val="afb"/>
    <w:rsid w:val="00B073AF"/>
    <w:rPr>
      <w:rFonts w:ascii="Calibri" w:eastAsia="Calibri" w:hAnsi="Calibri" w:cs="Times New Roman"/>
      <w:sz w:val="20"/>
      <w:szCs w:val="20"/>
    </w:rPr>
  </w:style>
  <w:style w:type="paragraph" w:customStyle="1" w:styleId="rvps2">
    <w:name w:val="rvps2"/>
    <w:basedOn w:val="a"/>
    <w:qFormat/>
    <w:rsid w:val="00B073AF"/>
    <w:pPr>
      <w:spacing w:before="280" w:after="280" w:line="240" w:lineRule="auto"/>
    </w:pPr>
    <w:rPr>
      <w:rFonts w:ascii="Times New Roman" w:eastAsia="Calibri" w:hAnsi="Times New Roman" w:cs="Times New Roman"/>
      <w:color w:val="auto"/>
      <w:sz w:val="24"/>
      <w:szCs w:val="24"/>
      <w:lang w:val="uk-UA" w:eastAsia="uk-UA"/>
    </w:rPr>
  </w:style>
  <w:style w:type="paragraph" w:styleId="afd">
    <w:name w:val="Balloon Text"/>
    <w:basedOn w:val="a"/>
    <w:link w:val="afe"/>
    <w:qFormat/>
    <w:rsid w:val="00B073AF"/>
    <w:pPr>
      <w:spacing w:line="240" w:lineRule="auto"/>
    </w:pPr>
    <w:rPr>
      <w:rFonts w:ascii="Segoe UI" w:hAnsi="Segoe UI" w:cs="Times New Roman"/>
      <w:sz w:val="18"/>
      <w:szCs w:val="18"/>
    </w:rPr>
  </w:style>
  <w:style w:type="character" w:customStyle="1" w:styleId="afe">
    <w:name w:val="Текст выноски Знак"/>
    <w:basedOn w:val="a0"/>
    <w:link w:val="afd"/>
    <w:rsid w:val="00B073AF"/>
    <w:rPr>
      <w:rFonts w:ascii="Segoe UI" w:eastAsia="Arial" w:hAnsi="Segoe UI" w:cs="Times New Roman"/>
      <w:color w:val="000000"/>
      <w:sz w:val="18"/>
      <w:szCs w:val="18"/>
    </w:rPr>
  </w:style>
  <w:style w:type="paragraph" w:customStyle="1" w:styleId="14">
    <w:name w:val="Без интервала1"/>
    <w:qFormat/>
    <w:rsid w:val="00B073AF"/>
    <w:pPr>
      <w:widowControl w:val="0"/>
      <w:suppressAutoHyphens/>
      <w:overflowPunct w:val="0"/>
      <w:spacing w:after="0" w:line="240" w:lineRule="auto"/>
    </w:pPr>
    <w:rPr>
      <w:rFonts w:ascii="Times New Roman CYR" w:eastAsia="Times New Roman" w:hAnsi="Times New Roman CYR" w:cs="Times New Roman"/>
      <w:sz w:val="24"/>
      <w:szCs w:val="20"/>
      <w:lang w:val="ru-RU" w:eastAsia="ru-RU"/>
    </w:rPr>
  </w:style>
  <w:style w:type="paragraph" w:styleId="24">
    <w:name w:val="Body Text 2"/>
    <w:basedOn w:val="a"/>
    <w:link w:val="210"/>
    <w:qFormat/>
    <w:rsid w:val="00B073AF"/>
    <w:pPr>
      <w:spacing w:after="120" w:line="480" w:lineRule="auto"/>
    </w:pPr>
    <w:rPr>
      <w:rFonts w:ascii="Calibri" w:eastAsia="Calibri" w:hAnsi="Calibri" w:cs="Times New Roman"/>
      <w:color w:val="auto"/>
      <w:lang w:eastAsia="zh-CN"/>
    </w:rPr>
  </w:style>
  <w:style w:type="character" w:customStyle="1" w:styleId="210">
    <w:name w:val="Основной текст 2 Знак1"/>
    <w:basedOn w:val="a0"/>
    <w:link w:val="24"/>
    <w:rsid w:val="00B073AF"/>
    <w:rPr>
      <w:rFonts w:ascii="Calibri" w:eastAsia="Calibri" w:hAnsi="Calibri" w:cs="Times New Roman"/>
      <w:lang w:eastAsia="zh-CN"/>
    </w:rPr>
  </w:style>
  <w:style w:type="paragraph" w:customStyle="1" w:styleId="34">
    <w:name w:val="Заголовок 3.Подраздел4"/>
    <w:qFormat/>
    <w:rsid w:val="00B073AF"/>
    <w:pPr>
      <w:suppressAutoHyphens/>
      <w:overflowPunct w:val="0"/>
      <w:spacing w:after="0" w:line="240" w:lineRule="auto"/>
      <w:jc w:val="both"/>
      <w:outlineLvl w:val="2"/>
    </w:pPr>
    <w:rPr>
      <w:rFonts w:ascii="Times New Roman" w:eastAsia="Times New Roman" w:hAnsi="Times New Roman" w:cs="Times New Roman"/>
      <w:sz w:val="24"/>
      <w:szCs w:val="20"/>
      <w:lang w:val="ru-RU" w:eastAsia="ru-RU"/>
    </w:rPr>
  </w:style>
  <w:style w:type="paragraph" w:customStyle="1" w:styleId="aff">
    <w:name w:val="Наим. приложения"/>
    <w:qFormat/>
    <w:rsid w:val="00B073AF"/>
    <w:pPr>
      <w:suppressAutoHyphens/>
      <w:overflowPunct w:val="0"/>
      <w:spacing w:after="0" w:line="240" w:lineRule="auto"/>
      <w:jc w:val="center"/>
    </w:pPr>
    <w:rPr>
      <w:rFonts w:ascii="Times New Roman" w:eastAsia="Times New Roman" w:hAnsi="Times New Roman" w:cs="Times New Roman"/>
      <w:sz w:val="24"/>
      <w:szCs w:val="20"/>
      <w:lang w:val="ru-RU" w:eastAsia="ru-RU"/>
    </w:rPr>
  </w:style>
  <w:style w:type="paragraph" w:customStyle="1" w:styleId="15">
    <w:name w:val="Основний текст1"/>
    <w:basedOn w:val="a"/>
    <w:qFormat/>
    <w:rsid w:val="00B073AF"/>
    <w:pPr>
      <w:spacing w:after="140" w:line="288" w:lineRule="auto"/>
    </w:pPr>
    <w:rPr>
      <w:rFonts w:ascii="Liberation Serif" w:eastAsia="Tahoma" w:hAnsi="Liberation Serif" w:cs="Lohit Devanagari"/>
      <w:color w:val="00000A"/>
      <w:sz w:val="24"/>
      <w:szCs w:val="24"/>
      <w:lang w:val="uk-UA" w:eastAsia="zh-CN" w:bidi="hi-IN"/>
    </w:rPr>
  </w:style>
  <w:style w:type="paragraph" w:customStyle="1" w:styleId="16">
    <w:name w:val="Название1"/>
    <w:basedOn w:val="a"/>
    <w:next w:val="a"/>
    <w:qFormat/>
    <w:rsid w:val="00B073AF"/>
    <w:pPr>
      <w:spacing w:before="240" w:after="60"/>
      <w:jc w:val="center"/>
      <w:outlineLvl w:val="0"/>
    </w:pPr>
    <w:rPr>
      <w:rFonts w:ascii="Calibri Light" w:eastAsia="Times New Roman" w:hAnsi="Calibri Light" w:cs="Times New Roman"/>
      <w:b/>
      <w:bCs/>
      <w:color w:val="auto"/>
      <w:kern w:val="2"/>
      <w:sz w:val="32"/>
      <w:szCs w:val="32"/>
      <w:lang w:val="uk-UA" w:eastAsia="en-US"/>
    </w:rPr>
  </w:style>
  <w:style w:type="paragraph" w:customStyle="1" w:styleId="310">
    <w:name w:val="Основний текст 31"/>
    <w:basedOn w:val="a"/>
    <w:qFormat/>
    <w:rsid w:val="00B073AF"/>
    <w:pPr>
      <w:spacing w:line="240" w:lineRule="auto"/>
      <w:jc w:val="center"/>
    </w:pPr>
    <w:rPr>
      <w:rFonts w:ascii="Times New Roman" w:eastAsia="Times New Roman" w:hAnsi="Times New Roman" w:cs="Times New Roman"/>
      <w:b/>
      <w:bCs/>
      <w:color w:val="auto"/>
      <w:sz w:val="24"/>
      <w:szCs w:val="24"/>
      <w:lang w:val="uk-UA" w:eastAsia="ar-SA"/>
    </w:rPr>
  </w:style>
  <w:style w:type="paragraph" w:customStyle="1" w:styleId="Just">
    <w:name w:val="Just"/>
    <w:qFormat/>
    <w:rsid w:val="00B073AF"/>
    <w:pPr>
      <w:suppressAutoHyphens/>
      <w:overflowPunct w:val="0"/>
      <w:spacing w:before="40" w:after="40" w:line="240" w:lineRule="auto"/>
      <w:ind w:firstLine="568"/>
      <w:jc w:val="both"/>
    </w:pPr>
    <w:rPr>
      <w:rFonts w:ascii="Times New Roman" w:eastAsia="Times New Roman" w:hAnsi="Times New Roman" w:cs="Times New Roman"/>
      <w:sz w:val="24"/>
      <w:szCs w:val="24"/>
      <w:lang w:val="ru-RU" w:eastAsia="zh-CN"/>
    </w:rPr>
  </w:style>
  <w:style w:type="paragraph" w:customStyle="1" w:styleId="25">
    <w:name w:val="Обычный2"/>
    <w:qFormat/>
    <w:rsid w:val="00B073AF"/>
    <w:pPr>
      <w:suppressAutoHyphens/>
      <w:overflowPunct w:val="0"/>
      <w:spacing w:after="0" w:line="276" w:lineRule="auto"/>
    </w:pPr>
    <w:rPr>
      <w:rFonts w:ascii="Arial" w:eastAsia="Arial" w:hAnsi="Arial" w:cs="Arial"/>
      <w:color w:val="000000"/>
      <w:lang w:val="ru-RU" w:eastAsia="ru-RU"/>
    </w:rPr>
  </w:style>
  <w:style w:type="paragraph" w:customStyle="1" w:styleId="tj">
    <w:name w:val="tj"/>
    <w:basedOn w:val="a"/>
    <w:qFormat/>
    <w:rsid w:val="00B073AF"/>
    <w:pPr>
      <w:spacing w:before="280" w:after="280" w:line="240" w:lineRule="auto"/>
    </w:pPr>
    <w:rPr>
      <w:rFonts w:ascii="Times New Roman" w:eastAsia="Times New Roman" w:hAnsi="Times New Roman" w:cs="Times New Roman"/>
      <w:color w:val="auto"/>
      <w:sz w:val="24"/>
      <w:szCs w:val="24"/>
    </w:rPr>
  </w:style>
  <w:style w:type="paragraph" w:customStyle="1" w:styleId="17">
    <w:name w:val="Абзац списка1"/>
    <w:basedOn w:val="a"/>
    <w:qFormat/>
    <w:rsid w:val="00B073AF"/>
    <w:pPr>
      <w:spacing w:after="200"/>
      <w:ind w:left="720"/>
    </w:pPr>
    <w:rPr>
      <w:rFonts w:ascii="Calibri" w:eastAsia="Times New Roman" w:hAnsi="Calibri" w:cs="Calibri"/>
      <w:color w:val="auto"/>
    </w:rPr>
  </w:style>
  <w:style w:type="paragraph" w:customStyle="1" w:styleId="18">
    <w:name w:val="Без інтервалів1"/>
    <w:qFormat/>
    <w:rsid w:val="00B073AF"/>
    <w:pPr>
      <w:widowControl w:val="0"/>
      <w:suppressAutoHyphens/>
      <w:overflowPunct w:val="0"/>
      <w:spacing w:after="0" w:line="240" w:lineRule="auto"/>
    </w:pPr>
    <w:rPr>
      <w:rFonts w:ascii="Times New Roman CYR" w:eastAsia="Times New Roman" w:hAnsi="Times New Roman CYR" w:cs="Times New Roman"/>
      <w:kern w:val="2"/>
      <w:szCs w:val="20"/>
      <w:lang w:val="ru-RU" w:eastAsia="ru-RU"/>
    </w:rPr>
  </w:style>
  <w:style w:type="paragraph" w:customStyle="1" w:styleId="Standard">
    <w:name w:val="Standard"/>
    <w:qFormat/>
    <w:rsid w:val="00B073AF"/>
    <w:pPr>
      <w:widowControl w:val="0"/>
      <w:suppressAutoHyphens/>
      <w:overflowPunct w:val="0"/>
      <w:spacing w:after="0" w:line="240" w:lineRule="auto"/>
      <w:textAlignment w:val="baseline"/>
    </w:pPr>
    <w:rPr>
      <w:rFonts w:ascii="Times New Roman" w:eastAsia="Andale Sans UI" w:hAnsi="Times New Roman" w:cs="Tahoma"/>
      <w:kern w:val="2"/>
      <w:sz w:val="24"/>
      <w:szCs w:val="24"/>
      <w:lang w:val="en-US" w:bidi="en-US"/>
    </w:rPr>
  </w:style>
  <w:style w:type="paragraph" w:customStyle="1" w:styleId="aff0">
    <w:name w:val="Вміст рамки"/>
    <w:basedOn w:val="a"/>
    <w:qFormat/>
    <w:rsid w:val="00B073AF"/>
  </w:style>
  <w:style w:type="paragraph" w:customStyle="1" w:styleId="Ctrl">
    <w:name w:val="Статья_основной_текст (Статья ___Ctrl)"/>
    <w:qFormat/>
    <w:rsid w:val="00B073AF"/>
    <w:pPr>
      <w:suppressAutoHyphens/>
      <w:overflowPunct w:val="0"/>
      <w:spacing w:after="0" w:line="250" w:lineRule="atLeast"/>
      <w:ind w:firstLine="454"/>
      <w:jc w:val="both"/>
      <w:textAlignment w:val="center"/>
    </w:pPr>
    <w:rPr>
      <w:rFonts w:ascii="Times New Roman" w:eastAsia="Calibri" w:hAnsi="Times New Roman" w:cs="Arno Pro"/>
      <w:color w:val="000000"/>
      <w:sz w:val="24"/>
      <w:szCs w:val="25"/>
    </w:rPr>
  </w:style>
  <w:style w:type="paragraph" w:customStyle="1" w:styleId="aff1">
    <w:name w:val="Вміст таблиці"/>
    <w:basedOn w:val="a"/>
    <w:qFormat/>
    <w:rsid w:val="00B073AF"/>
    <w:pPr>
      <w:widowControl w:val="0"/>
      <w:suppressLineNumbers/>
    </w:pPr>
  </w:style>
  <w:style w:type="paragraph" w:customStyle="1" w:styleId="aff2">
    <w:name w:val="Заголовок таблиці"/>
    <w:basedOn w:val="aff1"/>
    <w:qFormat/>
    <w:rsid w:val="00B073AF"/>
    <w:pPr>
      <w:jc w:val="center"/>
    </w:pPr>
    <w:rPr>
      <w:b/>
      <w:bCs/>
    </w:rPr>
  </w:style>
  <w:style w:type="numbering" w:customStyle="1" w:styleId="WW8Num2">
    <w:name w:val="WW8Num2"/>
    <w:qFormat/>
    <w:rsid w:val="00B073AF"/>
  </w:style>
  <w:style w:type="paragraph" w:customStyle="1" w:styleId="TableParagraph">
    <w:name w:val="Table Paragraph"/>
    <w:basedOn w:val="a"/>
    <w:uiPriority w:val="1"/>
    <w:qFormat/>
    <w:rsid w:val="00B073AF"/>
    <w:pPr>
      <w:widowControl w:val="0"/>
      <w:suppressAutoHyphens w:val="0"/>
      <w:overflowPunct/>
      <w:autoSpaceDE w:val="0"/>
      <w:autoSpaceDN w:val="0"/>
      <w:spacing w:line="240" w:lineRule="auto"/>
    </w:pPr>
    <w:rPr>
      <w:rFonts w:ascii="Times New Roman" w:eastAsia="Times New Roman" w:hAnsi="Times New Roman" w:cs="Times New Roman"/>
      <w:color w:val="auto"/>
      <w:lang w:val="uk-UA" w:eastAsia="en-US"/>
    </w:rPr>
  </w:style>
  <w:style w:type="character" w:customStyle="1" w:styleId="ng-binding">
    <w:name w:val="ng-binding"/>
    <w:rsid w:val="00B073AF"/>
  </w:style>
  <w:style w:type="character" w:customStyle="1" w:styleId="af5">
    <w:name w:val="Обычный (веб) Знак"/>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4"/>
    <w:locked/>
    <w:rsid w:val="00B073AF"/>
    <w:rPr>
      <w:rFonts w:ascii="Calibri" w:eastAsia="Times New Roman" w:hAnsi="Calibri" w:cs="Times New Roman"/>
      <w:sz w:val="24"/>
      <w:szCs w:val="24"/>
      <w:lang w:eastAsia="ru-RU"/>
    </w:rPr>
  </w:style>
  <w:style w:type="paragraph" w:customStyle="1" w:styleId="26">
    <w:name w:val="Абзац списка2"/>
    <w:basedOn w:val="a"/>
    <w:uiPriority w:val="99"/>
    <w:qFormat/>
    <w:rsid w:val="00B073AF"/>
    <w:pPr>
      <w:suppressAutoHyphens w:val="0"/>
      <w:overflowPunct/>
      <w:spacing w:line="240" w:lineRule="auto"/>
      <w:ind w:left="720"/>
    </w:pPr>
    <w:rPr>
      <w:rFonts w:ascii="Times New Roman" w:eastAsia="Calibri" w:hAnsi="Times New Roman" w:cs="Times New Roman"/>
      <w:color w:val="auto"/>
      <w:sz w:val="24"/>
      <w:szCs w:val="24"/>
      <w:lang w:val="uk-UA"/>
    </w:rPr>
  </w:style>
  <w:style w:type="character" w:styleId="aff3">
    <w:name w:val="Hyperlink"/>
    <w:basedOn w:val="a0"/>
    <w:uiPriority w:val="99"/>
    <w:unhideWhenUsed/>
    <w:rsid w:val="00B073AF"/>
    <w:rPr>
      <w:color w:val="0563C1" w:themeColor="hyperlink"/>
      <w:u w:val="single"/>
    </w:rPr>
  </w:style>
  <w:style w:type="character" w:customStyle="1" w:styleId="rvts23">
    <w:name w:val="rvts23"/>
    <w:basedOn w:val="a0"/>
    <w:rsid w:val="006C3508"/>
  </w:style>
  <w:style w:type="table" w:styleId="aff4">
    <w:name w:val="Table Grid"/>
    <w:basedOn w:val="a1"/>
    <w:uiPriority w:val="59"/>
    <w:rsid w:val="00EE44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a">
    <w:name w:val="Без интервала Знак"/>
    <w:basedOn w:val="a0"/>
    <w:link w:val="af9"/>
    <w:rsid w:val="00EE4475"/>
    <w:rPr>
      <w:rFonts w:ascii="Calibri" w:eastAsia="Calibri" w:hAnsi="Calibri" w:cs="Times New Roman"/>
      <w:lang w:val="ru-RU"/>
    </w:rPr>
  </w:style>
  <w:style w:type="character" w:customStyle="1" w:styleId="aff5">
    <w:name w:val="єєєєєєєєєєєєєєє Знак"/>
    <w:basedOn w:val="a0"/>
    <w:link w:val="aff6"/>
    <w:qFormat/>
    <w:locked/>
    <w:rsid w:val="00736913"/>
    <w:rPr>
      <w:rFonts w:ascii="Arial" w:hAnsi="Arial" w:cs="Arial"/>
      <w:color w:val="000000"/>
      <w:sz w:val="24"/>
      <w:szCs w:val="24"/>
    </w:rPr>
  </w:style>
  <w:style w:type="paragraph" w:customStyle="1" w:styleId="aff6">
    <w:name w:val="єєєєєєєєєєєєєєє"/>
    <w:basedOn w:val="a"/>
    <w:link w:val="aff5"/>
    <w:qFormat/>
    <w:rsid w:val="00736913"/>
    <w:pPr>
      <w:widowControl w:val="0"/>
      <w:suppressAutoHyphens w:val="0"/>
      <w:overflowPunct/>
      <w:spacing w:line="240" w:lineRule="auto"/>
      <w:jc w:val="both"/>
    </w:pPr>
    <w:rPr>
      <w:rFonts w:eastAsiaTheme="minorHAnsi"/>
      <w:sz w:val="24"/>
      <w:szCs w:val="24"/>
      <w:lang w:val="uk-UA" w:eastAsia="en-US"/>
    </w:rPr>
  </w:style>
  <w:style w:type="character" w:customStyle="1" w:styleId="27">
    <w:name w:val="Основной текст (2)_"/>
    <w:link w:val="28"/>
    <w:locked/>
    <w:rsid w:val="00AF4084"/>
    <w:rPr>
      <w:rFonts w:ascii="Times New Roman" w:eastAsia="Times New Roman" w:hAnsi="Times New Roman" w:cs="Times New Roman"/>
      <w:b/>
      <w:bCs/>
      <w:sz w:val="23"/>
      <w:szCs w:val="23"/>
      <w:shd w:val="clear" w:color="auto" w:fill="FFFFFF"/>
    </w:rPr>
  </w:style>
  <w:style w:type="paragraph" w:customStyle="1" w:styleId="28">
    <w:name w:val="Основной текст (2)"/>
    <w:basedOn w:val="a"/>
    <w:link w:val="27"/>
    <w:rsid w:val="00AF4084"/>
    <w:pPr>
      <w:widowControl w:val="0"/>
      <w:shd w:val="clear" w:color="auto" w:fill="FFFFFF"/>
      <w:suppressAutoHyphens w:val="0"/>
      <w:overflowPunct/>
      <w:spacing w:after="240" w:line="278" w:lineRule="exact"/>
    </w:pPr>
    <w:rPr>
      <w:rFonts w:ascii="Times New Roman" w:eastAsia="Times New Roman" w:hAnsi="Times New Roman" w:cs="Times New Roman"/>
      <w:b/>
      <w:bCs/>
      <w:color w:val="auto"/>
      <w:sz w:val="23"/>
      <w:szCs w:val="23"/>
      <w:lang w:val="uk-UA" w:eastAsia="en-US"/>
    </w:rPr>
  </w:style>
  <w:style w:type="paragraph" w:customStyle="1" w:styleId="aff7">
    <w:name w:val="єєєєєєєєєєєєєєєєє"/>
    <w:basedOn w:val="aff6"/>
    <w:link w:val="aff8"/>
    <w:qFormat/>
    <w:rsid w:val="00DB4303"/>
    <w:rPr>
      <w:rFonts w:ascii="Times New Roman" w:hAnsi="Times New Roman" w:cs="Times New Roman"/>
    </w:rPr>
  </w:style>
  <w:style w:type="character" w:customStyle="1" w:styleId="aff8">
    <w:name w:val="єєєєєєєєєєєєєєєєє Знак"/>
    <w:basedOn w:val="aff5"/>
    <w:link w:val="aff7"/>
    <w:qFormat/>
    <w:rsid w:val="00DB4303"/>
    <w:rPr>
      <w:rFonts w:ascii="Times New Roman" w:hAnsi="Times New Roman" w:cs="Times New Roman"/>
      <w:color w:val="000000"/>
      <w:sz w:val="24"/>
      <w:szCs w:val="24"/>
    </w:rPr>
  </w:style>
  <w:style w:type="character" w:customStyle="1" w:styleId="WW8Num7z0">
    <w:name w:val="WW8Num7z0"/>
    <w:rsid w:val="00DD0FE9"/>
    <w:rPr>
      <w:rFonts w:ascii="Symbol" w:hAnsi="Symbol" w:cs="Symbo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803968">
      <w:bodyDiv w:val="1"/>
      <w:marLeft w:val="0"/>
      <w:marRight w:val="0"/>
      <w:marTop w:val="0"/>
      <w:marBottom w:val="0"/>
      <w:divBdr>
        <w:top w:val="none" w:sz="0" w:space="0" w:color="auto"/>
        <w:left w:val="none" w:sz="0" w:space="0" w:color="auto"/>
        <w:bottom w:val="none" w:sz="0" w:space="0" w:color="auto"/>
        <w:right w:val="none" w:sz="0" w:space="0" w:color="auto"/>
      </w:divBdr>
    </w:div>
    <w:div w:id="420414814">
      <w:bodyDiv w:val="1"/>
      <w:marLeft w:val="0"/>
      <w:marRight w:val="0"/>
      <w:marTop w:val="0"/>
      <w:marBottom w:val="0"/>
      <w:divBdr>
        <w:top w:val="none" w:sz="0" w:space="0" w:color="auto"/>
        <w:left w:val="none" w:sz="0" w:space="0" w:color="auto"/>
        <w:bottom w:val="none" w:sz="0" w:space="0" w:color="auto"/>
        <w:right w:val="none" w:sz="0" w:space="0" w:color="auto"/>
      </w:divBdr>
    </w:div>
    <w:div w:id="553195673">
      <w:bodyDiv w:val="1"/>
      <w:marLeft w:val="0"/>
      <w:marRight w:val="0"/>
      <w:marTop w:val="0"/>
      <w:marBottom w:val="0"/>
      <w:divBdr>
        <w:top w:val="none" w:sz="0" w:space="0" w:color="auto"/>
        <w:left w:val="none" w:sz="0" w:space="0" w:color="auto"/>
        <w:bottom w:val="none" w:sz="0" w:space="0" w:color="auto"/>
        <w:right w:val="none" w:sz="0" w:space="0" w:color="auto"/>
      </w:divBdr>
    </w:div>
    <w:div w:id="563762260">
      <w:bodyDiv w:val="1"/>
      <w:marLeft w:val="0"/>
      <w:marRight w:val="0"/>
      <w:marTop w:val="0"/>
      <w:marBottom w:val="0"/>
      <w:divBdr>
        <w:top w:val="none" w:sz="0" w:space="0" w:color="auto"/>
        <w:left w:val="none" w:sz="0" w:space="0" w:color="auto"/>
        <w:bottom w:val="none" w:sz="0" w:space="0" w:color="auto"/>
        <w:right w:val="none" w:sz="0" w:space="0" w:color="auto"/>
      </w:divBdr>
    </w:div>
    <w:div w:id="639309693">
      <w:bodyDiv w:val="1"/>
      <w:marLeft w:val="0"/>
      <w:marRight w:val="0"/>
      <w:marTop w:val="0"/>
      <w:marBottom w:val="0"/>
      <w:divBdr>
        <w:top w:val="none" w:sz="0" w:space="0" w:color="auto"/>
        <w:left w:val="none" w:sz="0" w:space="0" w:color="auto"/>
        <w:bottom w:val="none" w:sz="0" w:space="0" w:color="auto"/>
        <w:right w:val="none" w:sz="0" w:space="0" w:color="auto"/>
      </w:divBdr>
    </w:div>
    <w:div w:id="1547134223">
      <w:bodyDiv w:val="1"/>
      <w:marLeft w:val="0"/>
      <w:marRight w:val="0"/>
      <w:marTop w:val="0"/>
      <w:marBottom w:val="0"/>
      <w:divBdr>
        <w:top w:val="none" w:sz="0" w:space="0" w:color="auto"/>
        <w:left w:val="none" w:sz="0" w:space="0" w:color="auto"/>
        <w:bottom w:val="none" w:sz="0" w:space="0" w:color="auto"/>
        <w:right w:val="none" w:sz="0" w:space="0" w:color="auto"/>
      </w:divBdr>
    </w:div>
    <w:div w:id="1547372333">
      <w:bodyDiv w:val="1"/>
      <w:marLeft w:val="0"/>
      <w:marRight w:val="0"/>
      <w:marTop w:val="0"/>
      <w:marBottom w:val="0"/>
      <w:divBdr>
        <w:top w:val="none" w:sz="0" w:space="0" w:color="auto"/>
        <w:left w:val="none" w:sz="0" w:space="0" w:color="auto"/>
        <w:bottom w:val="none" w:sz="0" w:space="0" w:color="auto"/>
        <w:right w:val="none" w:sz="0" w:space="0" w:color="auto"/>
      </w:divBdr>
    </w:div>
    <w:div w:id="1744570825">
      <w:bodyDiv w:val="1"/>
      <w:marLeft w:val="0"/>
      <w:marRight w:val="0"/>
      <w:marTop w:val="0"/>
      <w:marBottom w:val="0"/>
      <w:divBdr>
        <w:top w:val="none" w:sz="0" w:space="0" w:color="auto"/>
        <w:left w:val="none" w:sz="0" w:space="0" w:color="auto"/>
        <w:bottom w:val="none" w:sz="0" w:space="0" w:color="auto"/>
        <w:right w:val="none" w:sz="0" w:space="0" w:color="auto"/>
      </w:divBdr>
    </w:div>
    <w:div w:id="181059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6FC69-9EFC-4BF1-AFAE-24397F98A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32</Pages>
  <Words>12710</Words>
  <Characters>72448</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2022-11-01T10:00:00Z</cp:lastPrinted>
  <dcterms:created xsi:type="dcterms:W3CDTF">2023-01-16T15:11:00Z</dcterms:created>
  <dcterms:modified xsi:type="dcterms:W3CDTF">2023-01-16T15:25:00Z</dcterms:modified>
</cp:coreProperties>
</file>