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AE" w:rsidRPr="008A206B" w:rsidRDefault="00470CAE" w:rsidP="00470C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A20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Додаток 3</w:t>
      </w:r>
    </w:p>
    <w:p w:rsidR="00470CAE" w:rsidRPr="008A206B" w:rsidRDefault="00470CAE" w:rsidP="00470C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A206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 тендерної документації</w:t>
      </w:r>
    </w:p>
    <w:p w:rsidR="00470CAE" w:rsidRPr="00470CAE" w:rsidRDefault="00470CAE" w:rsidP="00470C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2E8" w:rsidRPr="008902E8" w:rsidRDefault="00332B02" w:rsidP="00890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2B02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Медико-технічні вимоги </w:t>
      </w:r>
      <w:r w:rsidR="00470CAE" w:rsidRPr="00332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товару</w:t>
      </w:r>
      <w:r w:rsidR="00470CAE" w:rsidRPr="00470C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1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54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="008902E8" w:rsidRPr="008902E8">
        <w:rPr>
          <w:rFonts w:ascii="Times New Roman" w:hAnsi="Times New Roman"/>
          <w:b/>
          <w:sz w:val="28"/>
          <w:szCs w:val="28"/>
        </w:rPr>
        <w:t>Системи</w:t>
      </w:r>
      <w:proofErr w:type="spellEnd"/>
      <w:r w:rsidR="008902E8" w:rsidRPr="008902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02E8" w:rsidRPr="008902E8">
        <w:rPr>
          <w:rFonts w:ascii="Times New Roman" w:hAnsi="Times New Roman"/>
          <w:b/>
          <w:sz w:val="28"/>
          <w:szCs w:val="28"/>
        </w:rPr>
        <w:t>реєстрації</w:t>
      </w:r>
      <w:proofErr w:type="spellEnd"/>
      <w:r w:rsidR="008902E8" w:rsidRPr="008902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02E8" w:rsidRPr="008902E8">
        <w:rPr>
          <w:rFonts w:ascii="Times New Roman" w:hAnsi="Times New Roman"/>
          <w:b/>
          <w:sz w:val="28"/>
          <w:szCs w:val="28"/>
        </w:rPr>
        <w:t>медичної</w:t>
      </w:r>
      <w:proofErr w:type="spellEnd"/>
      <w:r w:rsidR="008902E8" w:rsidRPr="008902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02E8" w:rsidRPr="008902E8">
        <w:rPr>
          <w:rFonts w:ascii="Times New Roman" w:hAnsi="Times New Roman"/>
          <w:b/>
          <w:sz w:val="28"/>
          <w:szCs w:val="28"/>
        </w:rPr>
        <w:t>інф</w:t>
      </w:r>
      <w:r w:rsidR="008902E8">
        <w:rPr>
          <w:rFonts w:ascii="Times New Roman" w:hAnsi="Times New Roman"/>
          <w:b/>
          <w:sz w:val="28"/>
          <w:szCs w:val="28"/>
        </w:rPr>
        <w:t>ормації</w:t>
      </w:r>
      <w:proofErr w:type="spellEnd"/>
      <w:r w:rsidR="008902E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8902E8">
        <w:rPr>
          <w:rFonts w:ascii="Times New Roman" w:hAnsi="Times New Roman"/>
          <w:b/>
          <w:sz w:val="28"/>
          <w:szCs w:val="28"/>
        </w:rPr>
        <w:t>дослідне</w:t>
      </w:r>
      <w:proofErr w:type="spellEnd"/>
      <w:r w:rsidR="008902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02E8">
        <w:rPr>
          <w:rFonts w:ascii="Times New Roman" w:hAnsi="Times New Roman"/>
          <w:b/>
          <w:sz w:val="28"/>
          <w:szCs w:val="28"/>
        </w:rPr>
        <w:t>обладнання</w:t>
      </w:r>
      <w:proofErr w:type="spellEnd"/>
      <w:r w:rsidR="008902E8">
        <w:rPr>
          <w:rFonts w:ascii="Times New Roman" w:hAnsi="Times New Roman"/>
          <w:b/>
          <w:sz w:val="28"/>
          <w:szCs w:val="28"/>
          <w:lang w:val="uk-UA"/>
        </w:rPr>
        <w:br/>
      </w:r>
      <w:r w:rsidR="008902E8">
        <w:rPr>
          <w:rFonts w:ascii="Times New Roman" w:hAnsi="Times New Roman"/>
          <w:b/>
          <w:sz w:val="28"/>
          <w:szCs w:val="28"/>
          <w:lang w:val="uk-UA"/>
        </w:rPr>
        <w:br/>
      </w:r>
      <w:r w:rsidR="008902E8" w:rsidRPr="008902E8">
        <w:rPr>
          <w:rFonts w:ascii="Times New Roman" w:hAnsi="Times New Roman"/>
          <w:b/>
          <w:sz w:val="28"/>
          <w:szCs w:val="28"/>
        </w:rPr>
        <w:t>Код ДК 021:2015: 33120000-7 «</w:t>
      </w:r>
      <w:proofErr w:type="spellStart"/>
      <w:r w:rsidR="008902E8" w:rsidRPr="008902E8">
        <w:rPr>
          <w:rFonts w:ascii="Times New Roman" w:hAnsi="Times New Roman"/>
          <w:b/>
          <w:sz w:val="28"/>
          <w:szCs w:val="28"/>
        </w:rPr>
        <w:t>Системи</w:t>
      </w:r>
      <w:proofErr w:type="spellEnd"/>
      <w:r w:rsidR="008902E8" w:rsidRPr="008902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02E8" w:rsidRPr="008902E8">
        <w:rPr>
          <w:rFonts w:ascii="Times New Roman" w:hAnsi="Times New Roman"/>
          <w:b/>
          <w:sz w:val="28"/>
          <w:szCs w:val="28"/>
        </w:rPr>
        <w:t>реєстрації</w:t>
      </w:r>
      <w:proofErr w:type="spellEnd"/>
      <w:r w:rsidR="008902E8" w:rsidRPr="008902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02E8" w:rsidRPr="008902E8">
        <w:rPr>
          <w:rFonts w:ascii="Times New Roman" w:hAnsi="Times New Roman"/>
          <w:b/>
          <w:sz w:val="28"/>
          <w:szCs w:val="28"/>
        </w:rPr>
        <w:t>медичної</w:t>
      </w:r>
      <w:proofErr w:type="spellEnd"/>
      <w:r w:rsidR="008902E8" w:rsidRPr="008902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02E8" w:rsidRPr="008902E8"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 w:rsidR="008902E8" w:rsidRPr="008902E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8902E8" w:rsidRPr="008902E8">
        <w:rPr>
          <w:rFonts w:ascii="Times New Roman" w:hAnsi="Times New Roman"/>
          <w:b/>
          <w:sz w:val="28"/>
          <w:szCs w:val="28"/>
        </w:rPr>
        <w:t>дослідне</w:t>
      </w:r>
      <w:proofErr w:type="spellEnd"/>
      <w:r w:rsidR="008902E8" w:rsidRPr="008902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02E8" w:rsidRPr="008902E8">
        <w:rPr>
          <w:rFonts w:ascii="Times New Roman" w:hAnsi="Times New Roman"/>
          <w:b/>
          <w:sz w:val="28"/>
          <w:szCs w:val="28"/>
        </w:rPr>
        <w:t>обладнання</w:t>
      </w:r>
      <w:proofErr w:type="spellEnd"/>
      <w:r w:rsidR="008902E8" w:rsidRPr="008902E8">
        <w:rPr>
          <w:rFonts w:ascii="Times New Roman" w:hAnsi="Times New Roman"/>
          <w:b/>
          <w:sz w:val="28"/>
          <w:szCs w:val="28"/>
        </w:rPr>
        <w:t>»</w:t>
      </w:r>
      <w:r w:rsidR="008902E8">
        <w:rPr>
          <w:rFonts w:ascii="Times New Roman" w:hAnsi="Times New Roman"/>
          <w:b/>
          <w:sz w:val="28"/>
          <w:szCs w:val="28"/>
          <w:lang w:val="uk-UA"/>
        </w:rPr>
        <w:br/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708"/>
        <w:gridCol w:w="1134"/>
        <w:gridCol w:w="4678"/>
      </w:tblGrid>
      <w:tr w:rsidR="008902E8" w:rsidRPr="008902E8" w:rsidTr="008902E8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b/>
                <w:bCs/>
                <w:kern w:val="1"/>
                <w:lang/>
              </w:rPr>
              <w:t>№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b/>
                <w:bCs/>
                <w:kern w:val="1"/>
                <w:lang/>
              </w:rPr>
              <w:t>Найменування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b/>
                <w:bCs/>
                <w:kern w:val="1"/>
                <w:lang/>
              </w:rPr>
              <w:t>Од. в</w:t>
            </w:r>
            <w:proofErr w:type="spellStart"/>
            <w:r w:rsidRPr="008902E8">
              <w:rPr>
                <w:rFonts w:ascii="Times New Roman" w:eastAsia="Arial" w:hAnsi="Times New Roman" w:cs="Times New Roman"/>
                <w:b/>
                <w:bCs/>
                <w:kern w:val="1"/>
                <w:lang w:val="uk-UA"/>
              </w:rPr>
              <w:t>им</w:t>
            </w:r>
            <w:proofErr w:type="spellEnd"/>
            <w:r w:rsidRPr="008902E8">
              <w:rPr>
                <w:rFonts w:ascii="Times New Roman" w:eastAsia="Arial" w:hAnsi="Times New Roman" w:cs="Times New Roman"/>
                <w:b/>
                <w:bCs/>
                <w:kern w:val="1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lang w:val="uk-UA"/>
              </w:rPr>
            </w:pPr>
            <w:r w:rsidRPr="008902E8">
              <w:rPr>
                <w:rFonts w:ascii="Times New Roman" w:eastAsia="Andale Sans UI" w:hAnsi="Times New Roman" w:cs="Times New Roman"/>
                <w:b/>
                <w:bCs/>
                <w:kern w:val="1"/>
                <w:lang w:val="uk-UA"/>
              </w:rPr>
              <w:t>Кількість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b/>
                <w:bCs/>
                <w:kern w:val="1"/>
                <w:lang w:val="uk-UA"/>
              </w:rPr>
              <w:t>МТВ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ndale Sans UI" w:hAnsi="Times New Roman" w:cs="Times New Roman"/>
                <w:color w:val="000000"/>
                <w:kern w:val="1"/>
                <w:lang/>
              </w:rPr>
              <w:t>Г</w:t>
            </w:r>
            <w:r w:rsidRPr="008902E8">
              <w:rPr>
                <w:rFonts w:ascii="Times New Roman" w:eastAsia="Andale Sans UI" w:hAnsi="Times New Roman" w:cs="Times New Roman"/>
                <w:color w:val="000000"/>
                <w:kern w:val="1"/>
                <w:lang/>
              </w:rPr>
              <w:t>ель електропровідний для ЕКГ/ЕЕГ/ЕМГ ZERO GEL, 250г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proofErr w:type="spellStart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50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color w:val="000000"/>
                <w:kern w:val="1"/>
                <w:lang/>
              </w:rPr>
              <w:t>Використовується при проведенні ЕКГ/ЕЕГ/ЕМГ - досліджень з метою покращення контакту між шкірою пацієнта та електродами для високоякісного запису результатів вимірювань протягом тривалого часу, висока електропроводність, оптимальна в&amp;apos;язкість, не пошкоджує датчики та електроди, гіпоалергенність та безпечність для пацієнтів, легко видаляється зі шкіри, не  залишаючи подразнень, пляшка 250 гр.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Електроди електрокардіографічні (грудні - присоски, в уп - 6 шт.) для 12-ти канального ЕКГ-апарату Heart Screen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proofErr w:type="spellStart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уп</w:t>
            </w:r>
            <w:proofErr w:type="spellEnd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2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Електроди електрокардіографічні (грудні - присоски, в уп - 6 шт.)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 xml:space="preserve">сумісні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для 12-ти канального ЕКГ-апарату Heart Screen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Електроди-присоски грудні діаметр 24 мм (комплект 6 шт), матеріал електроду ПВХ, матеріал покриття Хлор-Срібло Ag\Agcl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Електроди електрокардіографічні (для кінцівок - прищепки, в уп - 4 шт.) для 12-ти канального ЕКГ-апарату Heart Screen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proofErr w:type="spellStart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уп</w:t>
            </w:r>
            <w:proofErr w:type="spellEnd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2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Електроди електрокардіографічні (для кінцівок - прищепки, в уп - 4 шт.)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 xml:space="preserve">сумісні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для 12-ти канального ЕКГ-апарату Heart Screen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Електроди-прищіпки для дорослих (комплект 4 шт), Матеріал електроду пластик, Матеріал покриття Хлор-Срібло Ag\Agcl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Електроди електрокардіографічні (грудні - присоски, в уп - 6 шт.) для ЕКГ-апарату BeneHeart R3A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proofErr w:type="spellStart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уп</w:t>
            </w:r>
            <w:proofErr w:type="spellEnd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Електроди електрокардіографічні (грудні - присоски, в уп - 6 шт.)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 xml:space="preserve">сумісні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для ЕКГ-апарату BeneHeart R3A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Електроди-присоски грудні діаметр 24 мм (комплект 6 шт), матеріал електроду ПВХ, матеріал покриття Хлор-Срібло Ag\Agcl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Наявність гарантійного листа від виробника або його офіційного представника в Україні про можливість постачання та термін постачання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lastRenderedPageBreak/>
              <w:t>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lastRenderedPageBreak/>
              <w:t>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Електроди електрокардіографічні (для кінцівок - прищепки, в уп - 4 шт.)  для ЕКГ-апарату BeneHeart R3A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proofErr w:type="spellStart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уп</w:t>
            </w:r>
            <w:proofErr w:type="spellEnd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Електроди електрокардіографічні (для кінцівок - прищепки, в уп - 4 шт.) 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 xml:space="preserve">сумісні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для ЕКГ-апарату BeneHeart R3A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Електроди-прищіпки для дорослих (комплект 4 шт), Матеріал електроду пластик, Матеріал покриття Хлор-Срібло Ag\Agcl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Електроди електрокардіографічні (грудні - присоски, в уп - 6 шт.) для ЕКГ-апарату BIOMED BE 300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proofErr w:type="spellStart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уп</w:t>
            </w:r>
            <w:proofErr w:type="spellEnd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3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Електроди електрокардіографічні (грудні - присоски, в уп - 6 шт.)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 xml:space="preserve">сумісні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для ЕКГ-апарату BIOMED BE 300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Електроди-присоски грудні діаметр 24 мм (комплект 6 шт), матеріал електроду ПВХ, матеріал покриття Хлор-Срібло Ag\Agcl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Електроди електрокардіографічні (для кінцівок - прищепки, в уп - 4 шт.) для ЕКГ-апарату BIOMED BE 300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proofErr w:type="spellStart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уп</w:t>
            </w:r>
            <w:proofErr w:type="spellEnd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3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Електроди електрокардіографічні (для кінцівок - прищепки, в уп - 4 шт.)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 xml:space="preserve">сумісні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для ЕКГ-апарату BIOMED BE 300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Електроди-прищіпки для дорослих (комплект 4 шт), Матеріал електроду пластик, Матеріал покриття Хлор-Срібло Ag\Agcl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Кабель пацієнта для 12-ти канального ЕКГ-апарату Heart Screen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2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Кабель пацієнта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 xml:space="preserve">сумісний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для 12-ти канального ЕКГ-апарату Heart Screen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Кабель пацієнта до електрокардіографа на 10 відведень. Кількість відведень  – 10, Конектор до кардіографу - 15 піновий, Захист від дефібриляції, Довжина грудних відведень 770мм, Довжина відведень для кінцівок 1250мм, Довжина основного кабелю 2100мм, Відведення – штекер типу «банан».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Кабель пацієнта для ЕКГ-апарату EDAN SE-301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Кабель пацієнта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 xml:space="preserve">сумісний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для ЕКГ-апарату EDAN SE-301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Кабель пацієнта до електрокардіографа на 10 відведень. Кількість відведень  – 10, Конектор до кардіографу - 15 піновий, Захист від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lastRenderedPageBreak/>
              <w:t>дефібриляції, Довжина грудних відведень 770мм, Довжина відведень для кінцівок 1250мм, Довжина основного кабелю 2100мм, Відведення – штекер типу «банан».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lastRenderedPageBreak/>
              <w:t>10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Кабель пацієнта для ЕКГ-апарату BIOMED BE 300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3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Кабель пацієнта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 xml:space="preserve">сумісний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для ЕКГ-апарату BIOMED BE 300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Кабель пацієнта до електрокардіографа на 10 відведень. Кількість відведень  – 10, Конектор до кардіографу - 15 піновий, Захист від дефібриляції, Довжина грудних відведень 770мм, Довжина відведень для кінцівок 1250мм, Довжина основного кабелю 2100мм, Відведення – штекер типу «банан».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Кабель пацієнта для ЕКГ-апарату BeneHeart R3A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Кабель пацієнта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 xml:space="preserve">сумісний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для ЕКГ-апарату BeneHeart R3A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Кабель пацієнта до електрокардіографа на 10 відведень. Кількість відведень  – 10, Конектор до кардіографу - 15 піновий, Захист від дефібриляції, Довжина грудних відведень 770мм, Довжина відведень для кінцівок 1250мм, Довжина основного кабелю 2100мм, Відведення – штекер типу «банан».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Мундштук для спірографа одноразовий (діаметр 30 мм), №100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proofErr w:type="spellStart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уп</w:t>
            </w:r>
            <w:proofErr w:type="spellEnd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Мундштук для спірографа одноразовий (діаметр 30 мм)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Матеріал - папір, Розміри: Діаметр зовнішній – 30мм, Діаметр внутрішній – 28мм, Довжина – 70мм, Повинен бути сумісний з апаратами  MIR Spiro (Spirolab\SpiroDoc\Spirobank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Кабель ЕКГ до монітора пацієнта "Mediana" YM6000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2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Кабель ЕКГ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 xml:space="preserve">сумісний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до монітора пацієнта "Mediana" YM6000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Кабель ЕКГ до монітора пацієнта Mindray uMEC12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2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Кабель ЕКГ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 xml:space="preserve">сумісний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до монітора пацієнта Mindray uMEC12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Освітлювач таблиць Апарат Ротта для визначення зору LED + таблиці Сівцева (Українська мова) Головіна (кільця Ландольта) - вклеєні в корпус, Дитячі таблиці Орлової – 1 компл.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Освітлювач таблиць для визначення зору АР-1 (Апарат Ротта) призначений для перевірки гостроти зору в умовах лікарень, клінік і спеціалізованих офтальмологічних кабінетів.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ТЕХНIЧНI ХАРАКТЕРИСТИКИ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Робоча відстань: 5м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Діапазон вимірювання гостроти зору на відстані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lastRenderedPageBreak/>
              <w:t>5м: 0,1-2,0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Освітлення в будь-якій точці таблиці, не менше: 250 лк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Освітлення в центрі таблиці не менше: 700 лк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Контраст оптотипів, не менше: 80%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Кількість одночасно пропонованих таблиць - 2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Габаритні розміри, мм 620х500х120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Живлення від мережі змінного струму - 220В, 50Гц через понижуючий блок живлення.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LED Освітлювач;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Маса апарату, кг - не більше 3 кг.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Гарантія виробника: 12 міс. з дня введення в експлуатацію.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СКЛАД ВИРОБУ І КОМПЛЕКТ ПОСТАВКИ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Корпус освітлювача таблиць  - 1 шт.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Таблиці Сівцева (Українська мова) і Головіна (кільця Ландольта) - вклеєні в корпус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Дитячі таблиці Орлової – 1 компл.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LED Освітлювач – 1 шт.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Блок живлення – 1 шт.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Заслінка (окклюдер) – 1 шт.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Указка – 1 шт.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Комплект кріплення LED освітлювача – 1 компл.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Комплект кріплення апарату до стіни – 1 компл.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Iнструкцiя iз застосування -  1 шт.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ОПИС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Конструктивно виріб являє собою розбірну конструкцію.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Прилад виконаний з ламінованого ДСП білого кольору, зібраного в коробчатий каркас, в якому розміщені таблиці для дослідження гостроти зору. Освітлення таблиць здійснюється LED освітлювачем, який кріпиться на приладі з титульної сторони. Освітлювач забезпечений екраном з боку пацієнта. Недосліджуване око виключається з процесу окклюдером, який входить в комплект поставки. Вказівка знаків для визначення гостроти зору проводиться за допомогою указки, що входить в комплект поставки. Підключення освітлювача приладу до мережі живлення, проводиться до побутової мережі змінного струму 220 В 50 Гц через понижуючий блок живлення.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Виробник повинен мати сертифікат на систему управління якістю ISO-13485:2018 в якому повинно бути зазначено «виробництва та реалізації медичних виробів для реабілітації, покращення перебігу хвороби, меблів медичних та лікарняних ліжок» (надати копію)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Виробник повинен мати сертифікат на систему управління якістю ISO-9001:2018 в якому повинно бути зазначено «оптової торгівлі медичними товарами; неспеціалізованої оптової торгівлі; роздрібної торгівлі медичними й ортопедичними товарами в спеціалізованих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lastRenderedPageBreak/>
              <w:t>магазинах, коди КВЕД згідно КВЕД-2010: 46.46, 46.90, 47.74» (надати копію)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Виробник повинен мати сертифікат на систему управління якістю ISO-9001:2018 в якому повинно бути зазначено «виробництва та реалізації медичних виробів для реабілітації, покращення перебігу хвороби, меблів медичних та лікарняних ліжок, код КВЕД згідно КВЕД-2010: 32,50» (надати копію)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Виробник повинен мати висновок державної санітарно-епідеміологічної експертизи на меблі медичні в асортименті (надати копію)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Декларація про відповідність вимогам технічного регламенту щодо медичних виробів.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Обов’язково прикріпити у своїй пропозиції фото запропонованого товару, щоб замовник міг об’єктивно оцінювати запропоновані учасником товари.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Рік виготовлення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>н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е раніше 2023.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Країна виробник Україна.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lastRenderedPageBreak/>
              <w:t>16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Пульсоксиметр MEDICA+ CARDIO CONTROL 7.0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69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Пульсоксиметр MEDICA+ CARDIO CONTROL 7.0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Вимірює SpO2 – сатурацію (насичення киснем капілярної крові)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Модель має Український сертифікат СЕС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Вимірює PR – пульс (чсс)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Вимірює PI – індекс перфузії (сила сигналу артеріального пульсу)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Попереджає відображенням про знижений рівень заряду батареї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Наділений функцією автоматичного відключення після 10 секундного періоду бездіяльності.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Стетоскоп терапевтичний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33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Технічні характеристики: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Тип: стетофонендоскоп.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Спеціалізація: загальний.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Матеріал головки: метал.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Діаметр мембрани діафрагми: 43 мм.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Діаметр дзвону: 27 мм.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Переключення: діафрагма/дзвін.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Гумове кільце на дзвоні.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Додаткових насадок у комплекті немає.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Трубка: одинарна.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Матеріал трубки: пластик.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Довжина трубок: 56 см.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Вага: 135 г.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Комплектність: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- двостороння головка з великою діафрагмою та відкритим дзвоном,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- одинарна звукопровідна трубка довжиною 56 см,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lastRenderedPageBreak/>
              <w:t>- бінуарні (вушні) хромовані металеві трубки із зовнішньою пружиною,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- пластикові наконечники для вух.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Гарантія: 1 рік.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Вага приладу в упаковці: 130 г.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lastRenderedPageBreak/>
              <w:t>18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Термометр цифровий, гнучкий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302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Технічні характеристики: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Метод вимірювання: метод визначення максимуму.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Чутливий елемент: терморезистор (або термістор).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Пам'ять на останній вимір.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Корпус гнучкий водозахищений.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Звукова індикація.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Час вимірювання: 3-4 хв.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Діапазон вимірювання: 35.5 - 42.0° С.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Похибка вимірювань: +/- 0.1° С.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Можливість санобробки (вода та 70% спиртові розчини).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Вага: 11 г (з батареєю).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Розміри термометра: 126x19x11 мм.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Застосування без обмеження віку пацієнта.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Гарантійний термін: 2 роки.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Живлення: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Живлення: 1 елемент 1.5 В (елемент LR41).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Термін служби живлення: близько 100 годин (більше 3 років при використанні протягом 10 хвилин щодня).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Комплектність: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Термометр із елементом живлення.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Пластиковий футляр.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Інструкція.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Вимірювач АТ +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>фонендоскоп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 у комплекті, манжета з кільцем 25-36см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44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Технічні характеристики: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Фонендоскоп у комплекті.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Матеріал манометра: метал.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Діаметр циферблату манометра: 45 мм.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Клапан травлення: металевий, голчастий.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Фільтр зворотного клапана.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Діапазон виміру: 0-300 мм рт. ст.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Похибка вимірювання: +/- 3 мм рт.ст.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Вага приладу: 328 р.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Розмір приладу: 115 x 185 x 75 мм (споживча упаковка).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Термін служби тонометра: 7 років.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Термін служби манжети: 3 роки.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Гарантія: 2 роки.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Манжета: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Модель манжети: LD Cuff N2AR.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Розмір манжети: 25-36 см.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Манжета з металевим кільцем.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Кількість трубок: 2.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Матеріал манжети: нейлон.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Матеріал камери манжети: ТПУ.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Умови експлуатації: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Температура: від +10 до +40 °С.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Вологість: 85% і нижче.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Комплектність: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lastRenderedPageBreak/>
              <w:t>Манометр із нагнітачем.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Манжета.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Фонендоскоп.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Сумочка.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Посібник з експлуатації.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Вага приладу в упаковці: 570 г.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lastRenderedPageBreak/>
              <w:t>20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Датчик SpO2 до монітора пацієнта  Mindray uMEC12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3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Датчик SpO2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 xml:space="preserve">сумісний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до монітора пацієнта  Mindray uMEC12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21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Датчик SpO2 до монітора пацієнта "Mediana" YM6000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6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Датчик SpO2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 xml:space="preserve">сумісний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до монітора пацієнта "Mediana" YM6000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22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Манжета для монітора пацієнта "Mediana" YM6000, розмір S (17-25см)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2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Манжета для монітора пацієнта "Mediana" YM6000, розмір S (17-25см) або сумісн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>а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Матеріал: тканина манжети з ультрам'якого PU (поліуретану), Довжина трубки 18 см, Габаритні розміри манжети (ДхШ) 44х11,8 см, Наявність камери, Окружність кінцівки пацієнта 17-25 см, Кількість трубок - одна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23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Манжета для монітора пацієнта "Mediana" YM6000, розмір M (23-33см)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Манжета для монітора пацієнта "Mediana" YM6000, розмір M (23-33см) або сумісн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>а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Матеріал: тканина манжети з ультрам'якого PU (поліуретану), Довжина трубки 18 см, Габаритні розміри манжети (ДхШ) 63х15 см, Наявність камери, Окружність кінцівки пацієнта 23-33 см, Кількість трубок — одна.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24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Манжета для монітора пацієнта "Mediana" YM6000, розмір L (31-40см)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Манжета для монітора пацієнта "Mediana" YM6000, розмір L (31-40см) або сумісн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>а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Матеріал: тканина манжети з ультрам'якого PU (поліуретану), Довжина трубки 18 см, Габаритні розміри манжети (ДхШ) 64,5х18 см, Наявність камери, Окружність кінцівки пацієнта 31-40 см, Кількість трубок - одна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25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Манжета до монітора Mindray uMEC12, розмір S (17-25см)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2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Манжета до монітора Mindray uMEC12, розмір S (17-25см) абл сумісн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>а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Матеріал: тканина манжети з ультрам'якого PU (поліуретану), Довжина трубки 18 см, Габаритні розміри манжети (ДхШ) 44х11,8 см, Наявність камери, Окружність кінцівки пацієнта 17-25 см, Кількість трубок - одна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Наявність гарантійного листа від виробника або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lastRenderedPageBreak/>
              <w:t>його офіційного представника в Україні про можливість постачання та термін постачання 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lastRenderedPageBreak/>
              <w:t>26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Манжета до монітора Mindray uMEC12, розмір M (23-33см)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5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Манжета до монітора Mindray uMEC12, розмір M (23-33см) або сумісн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>а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Матеріал: тканина манжети з ультрам'якого PU (поліуретану), Довжина трубки 18 см, Габаритні розміри манжети (ДхШ) 63х15 см, Наявність камери, Окружність кінцівки пацієнта 23-33 см, Кількість трубок — одна.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27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Манжета до монітора Mindray uMEC12, розмір L (31-40см)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5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Манжета до монітора Mindray uMEC12, розмір L (31-40см) або сумісн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>а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Матеріал: тканина манжети з ультрам'якого PU (поліуретану), Довжина трубки 18 см, Габаритні розміри манжети (ДхШ) 64,5х18 см, Наявність камери, Окружність кінцівки пацієнта 31-40 см, Кількість трубок - одна</w:t>
            </w:r>
          </w:p>
          <w:p w:rsidR="008902E8" w:rsidRPr="008902E8" w:rsidRDefault="008902E8" w:rsidP="00890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товару (надати оригінал відповідного документу)</w:t>
            </w:r>
          </w:p>
        </w:tc>
      </w:tr>
      <w:tr w:rsidR="008902E8" w:rsidRPr="008902E8" w:rsidTr="008902E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28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val="uk-UA"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>Тест-смужки Ширмера стерильні, №100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proofErr w:type="spellStart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уп</w:t>
            </w:r>
            <w:proofErr w:type="spellEnd"/>
            <w:r w:rsidRPr="008902E8">
              <w:rPr>
                <w:rFonts w:ascii="Times New Roman" w:eastAsia="Andale Sans UI" w:hAnsi="Times New Roman" w:cs="Times New Roman"/>
                <w:kern w:val="1"/>
                <w:lang w:val="uk-U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</w:pPr>
            <w:r w:rsidRPr="008902E8">
              <w:rPr>
                <w:rFonts w:ascii="Times New Roman" w:eastAsia="Andale Sans UI" w:hAnsi="Times New Roman" w:cs="Times New Roman"/>
                <w:kern w:val="1"/>
                <w:lang/>
              </w:rPr>
              <w:t>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E8" w:rsidRPr="008902E8" w:rsidRDefault="008902E8" w:rsidP="008902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Тест-смужки Ширмера </w:t>
            </w:r>
            <w:r w:rsidRPr="008902E8">
              <w:rPr>
                <w:rFonts w:ascii="Times New Roman" w:eastAsia="Arial" w:hAnsi="Times New Roman" w:cs="Times New Roman"/>
                <w:color w:val="01011B"/>
                <w:kern w:val="1"/>
                <w:lang/>
              </w:rPr>
              <w:t>спеціальні офтальмологічні смужки для оцінки секреції сльози, стерильні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/>
              </w:rPr>
              <w:t xml:space="preserve">. </w:t>
            </w:r>
            <w:r w:rsidRPr="008902E8">
              <w:rPr>
                <w:rFonts w:ascii="Times New Roman" w:eastAsia="Arial" w:hAnsi="Times New Roman" w:cs="Times New Roman"/>
                <w:color w:val="000000"/>
                <w:kern w:val="1"/>
                <w:lang w:val="uk-UA"/>
              </w:rPr>
              <w:t>Упаковка 100шт</w:t>
            </w:r>
          </w:p>
        </w:tc>
      </w:tr>
    </w:tbl>
    <w:p w:rsidR="008902E8" w:rsidRPr="008902E8" w:rsidRDefault="008902E8" w:rsidP="008902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lang/>
        </w:rPr>
      </w:pPr>
    </w:p>
    <w:p w:rsidR="008902E8" w:rsidRPr="008902E8" w:rsidRDefault="008902E8" w:rsidP="008902E8">
      <w:pPr>
        <w:widowControl w:val="0"/>
        <w:suppressAutoHyphens/>
        <w:spacing w:after="0" w:line="240" w:lineRule="auto"/>
        <w:ind w:right="230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b/>
          <w:bCs/>
          <w:kern w:val="1"/>
          <w:lang w:val="uk-UA"/>
        </w:rPr>
        <w:t xml:space="preserve">   </w:t>
      </w:r>
      <w:r w:rsidRPr="008902E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uk-UA"/>
        </w:rPr>
        <w:t>Перелік документів, які вимагаються для підтвердження відповідності пропозиції учасника кваліфікаційним критеріям:</w:t>
      </w:r>
    </w:p>
    <w:p w:rsidR="008902E8" w:rsidRPr="008902E8" w:rsidRDefault="008902E8" w:rsidP="008902E8">
      <w:pPr>
        <w:tabs>
          <w:tab w:val="left" w:pos="993"/>
        </w:tabs>
        <w:ind w:right="23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uk-UA" w:eastAsia="ar-SA"/>
        </w:rPr>
      </w:pPr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>Запропоновані товари повинні бути зареєстрованими та дозволеними до застосування в Україні,</w:t>
      </w:r>
      <w:r w:rsidRPr="008902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>та відповідати вимогам діючих стандартів.</w:t>
      </w:r>
    </w:p>
    <w:p w:rsidR="008902E8" w:rsidRPr="008902E8" w:rsidRDefault="008902E8" w:rsidP="008902E8">
      <w:pPr>
        <w:tabs>
          <w:tab w:val="left" w:pos="993"/>
        </w:tabs>
        <w:ind w:right="23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uk-UA" w:eastAsia="ar-SA"/>
        </w:rPr>
      </w:pPr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 xml:space="preserve">1.Товар повинен бути новим (не бути такими, що </w:t>
      </w:r>
      <w:proofErr w:type="spellStart"/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>вживался</w:t>
      </w:r>
      <w:proofErr w:type="spellEnd"/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 xml:space="preserve"> чи </w:t>
      </w:r>
      <w:proofErr w:type="spellStart"/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>експлуатувался</w:t>
      </w:r>
      <w:proofErr w:type="spellEnd"/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 xml:space="preserve">), цілим, без пошкоджень </w:t>
      </w:r>
      <w:r w:rsidRPr="008902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 </w:t>
      </w:r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>заводської упаковки та її змісту, зберігатися при транспортуванні у відповідному температурному режимі,  згідно інструкцій та стандартів. Товар має бути у тарі, яка забезпечує зберігання при транспортуванні.</w:t>
      </w:r>
    </w:p>
    <w:p w:rsidR="008902E8" w:rsidRPr="008902E8" w:rsidRDefault="008902E8" w:rsidP="008902E8">
      <w:pPr>
        <w:tabs>
          <w:tab w:val="left" w:pos="993"/>
        </w:tabs>
        <w:ind w:right="23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uk-UA" w:eastAsia="ar-SA"/>
        </w:rPr>
      </w:pPr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>2.Товар, що не відповідає вимогам якості, за узгодженням Сторін, підлягає поверненню або заміні. Всі витрати пов’язані із заміною товару неналежної якості (транспортні витрати а інше) нестиме постачальник. Термін усунення недоліків або заміни товару встановлюється 10 календарних днів (в складі тендерної пропозиції учасники надають  гарантійний лист в довільній формі).</w:t>
      </w:r>
    </w:p>
    <w:p w:rsidR="008902E8" w:rsidRPr="008902E8" w:rsidRDefault="008902E8" w:rsidP="008902E8">
      <w:pPr>
        <w:tabs>
          <w:tab w:val="left" w:pos="993"/>
        </w:tabs>
        <w:ind w:right="23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uk-UA" w:eastAsia="ar-SA"/>
        </w:rPr>
      </w:pPr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>3.Залишковий термін придатності товару на момент поставки повинен становити не менше 80% загального терміну його придатності. (в складі тендерної пропозиції учасники надають  гарантійний лист в довільній формі).</w:t>
      </w:r>
    </w:p>
    <w:p w:rsidR="008902E8" w:rsidRPr="008902E8" w:rsidRDefault="008902E8" w:rsidP="008902E8">
      <w:pPr>
        <w:tabs>
          <w:tab w:val="left" w:pos="993"/>
        </w:tabs>
        <w:ind w:right="230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val="uk-UA" w:eastAsia="ar-SA"/>
        </w:rPr>
      </w:pPr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>4.Для підтвердження відповідності тендерних пропозицій медико-технічним вимогам до</w:t>
      </w:r>
      <w:r w:rsidRPr="008902E8">
        <w:rPr>
          <w:rFonts w:ascii="Times New Roman" w:eastAsia="SimSun" w:hAnsi="Times New Roman" w:cs="Times New Roman"/>
          <w:spacing w:val="-52"/>
          <w:sz w:val="24"/>
          <w:szCs w:val="24"/>
          <w:lang w:val="uk-UA" w:eastAsia="ar-SA"/>
        </w:rPr>
        <w:t xml:space="preserve"> </w:t>
      </w:r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>предмету</w:t>
      </w:r>
      <w:r w:rsidRPr="008902E8">
        <w:rPr>
          <w:rFonts w:ascii="Times New Roman" w:eastAsia="SimSun" w:hAnsi="Times New Roman" w:cs="Times New Roman"/>
          <w:spacing w:val="-2"/>
          <w:sz w:val="24"/>
          <w:szCs w:val="24"/>
          <w:lang w:val="uk-UA" w:eastAsia="ar-SA"/>
        </w:rPr>
        <w:t xml:space="preserve"> </w:t>
      </w:r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>закупівлі,</w:t>
      </w:r>
      <w:r w:rsidRPr="008902E8">
        <w:rPr>
          <w:rFonts w:ascii="Times New Roman" w:eastAsia="SimSun" w:hAnsi="Times New Roman" w:cs="Times New Roman"/>
          <w:spacing w:val="-1"/>
          <w:sz w:val="24"/>
          <w:szCs w:val="24"/>
          <w:lang w:val="uk-UA" w:eastAsia="ar-SA"/>
        </w:rPr>
        <w:t xml:space="preserve"> </w:t>
      </w:r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>учасники</w:t>
      </w:r>
      <w:r w:rsidRPr="008902E8">
        <w:rPr>
          <w:rFonts w:ascii="Times New Roman" w:eastAsia="SimSun" w:hAnsi="Times New Roman" w:cs="Times New Roman"/>
          <w:spacing w:val="-2"/>
          <w:sz w:val="24"/>
          <w:szCs w:val="24"/>
          <w:lang w:val="uk-UA" w:eastAsia="ar-SA"/>
        </w:rPr>
        <w:t xml:space="preserve"> </w:t>
      </w:r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>повинні надати</w:t>
      </w:r>
      <w:r w:rsidRPr="008902E8">
        <w:rPr>
          <w:rFonts w:ascii="Times New Roman" w:eastAsia="SimSun" w:hAnsi="Times New Roman" w:cs="Times New Roman"/>
          <w:spacing w:val="-1"/>
          <w:sz w:val="24"/>
          <w:szCs w:val="24"/>
          <w:lang w:val="uk-UA" w:eastAsia="ar-SA"/>
        </w:rPr>
        <w:t xml:space="preserve"> </w:t>
      </w:r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>наступні</w:t>
      </w:r>
      <w:r w:rsidRPr="008902E8">
        <w:rPr>
          <w:rFonts w:ascii="Times New Roman" w:eastAsia="SimSun" w:hAnsi="Times New Roman" w:cs="Times New Roman"/>
          <w:spacing w:val="-1"/>
          <w:sz w:val="24"/>
          <w:szCs w:val="24"/>
          <w:lang w:val="uk-UA" w:eastAsia="ar-SA"/>
        </w:rPr>
        <w:t xml:space="preserve"> </w:t>
      </w:r>
      <w:r w:rsidRPr="008902E8">
        <w:rPr>
          <w:rFonts w:ascii="Times New Roman" w:eastAsia="SimSun" w:hAnsi="Times New Roman" w:cs="Times New Roman"/>
          <w:sz w:val="24"/>
          <w:szCs w:val="24"/>
          <w:lang w:val="uk-UA" w:eastAsia="ar-SA"/>
        </w:rPr>
        <w:t xml:space="preserve">документи: </w:t>
      </w:r>
      <w:r w:rsidRPr="008902E8">
        <w:rPr>
          <w:rFonts w:ascii="Times New Roman" w:eastAsia="SimSun" w:hAnsi="Times New Roman" w:cs="Times New Roman"/>
          <w:b/>
          <w:i/>
          <w:sz w:val="24"/>
          <w:szCs w:val="24"/>
          <w:lang w:val="uk-UA" w:eastAsia="ar-SA"/>
        </w:rPr>
        <w:t xml:space="preserve">декларацію про </w:t>
      </w:r>
      <w:r w:rsidRPr="008902E8">
        <w:rPr>
          <w:rFonts w:ascii="Times New Roman" w:eastAsia="SimSun" w:hAnsi="Times New Roman" w:cs="Times New Roman"/>
          <w:b/>
          <w:i/>
          <w:sz w:val="24"/>
          <w:szCs w:val="24"/>
          <w:lang w:val="uk-UA" w:eastAsia="ar-SA"/>
        </w:rPr>
        <w:lastRenderedPageBreak/>
        <w:t>відповідність,   сертифікат якості, інструкцію  з використання</w:t>
      </w:r>
      <w:r w:rsidRPr="008902E8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8902E8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кожну</w:t>
      </w:r>
      <w:proofErr w:type="spellEnd"/>
      <w:r w:rsidRPr="008902E8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8902E8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позицію</w:t>
      </w:r>
      <w:proofErr w:type="spellEnd"/>
      <w:r w:rsidRPr="008902E8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8902E8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окремо</w:t>
      </w:r>
      <w:proofErr w:type="spellEnd"/>
      <w:r w:rsidRPr="008902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. </w:t>
      </w:r>
    </w:p>
    <w:p w:rsidR="008902E8" w:rsidRPr="008902E8" w:rsidRDefault="008902E8" w:rsidP="008902E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  <w:t>5.</w:t>
      </w:r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У разі пропонування Учасником іншого товару</w:t>
      </w:r>
      <w:r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  <w:t>,</w:t>
      </w:r>
      <w:bookmarkStart w:id="0" w:name="_GoBack"/>
      <w:bookmarkEnd w:id="0"/>
      <w:r w:rsidRPr="008902E8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  <w:t>як еквіваленту</w:t>
      </w:r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  <w:t>,</w:t>
      </w:r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заявленному  до закупівлі Замовником і МТВ до яких викладені Замовником у  тендерній документації, Учасник подає детальну порівняльну характеристику за кожним найменуванням. В порівняльній таблиці має бути зазначено відповідність запропонован</w:t>
      </w:r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  <w:t xml:space="preserve">ого </w:t>
      </w:r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  <w:t xml:space="preserve">товару </w:t>
      </w:r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по кожному пункту вимог</w:t>
      </w:r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  <w:t>,</w:t>
      </w:r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(для зручності оцінки пропозиції зазначити  пункт</w:t>
      </w:r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  <w:t xml:space="preserve">и </w:t>
      </w:r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в наданих документах, які підтверджують відповідні властивості і характеристики) для кожного запропонованого </w:t>
      </w:r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  <w:t>товару.</w:t>
      </w:r>
    </w:p>
    <w:p w:rsidR="008902E8" w:rsidRPr="008902E8" w:rsidRDefault="008902E8" w:rsidP="008902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</w:pPr>
    </w:p>
    <w:p w:rsidR="008902E8" w:rsidRPr="008902E8" w:rsidRDefault="008902E8" w:rsidP="008902E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</w:pPr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  <w:t xml:space="preserve">6.Поставка товару за попередній  заявки замовника, за рахунок постачальника та  </w:t>
      </w:r>
      <w:proofErr w:type="spellStart"/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  <w:t>адресою</w:t>
      </w:r>
      <w:proofErr w:type="spellEnd"/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  <w:t xml:space="preserve"> замовника: </w:t>
      </w:r>
      <w:r w:rsidRPr="008902E8">
        <w:rPr>
          <w:rFonts w:ascii="Times New Roman" w:eastAsia="Andale Sans UI" w:hAnsi="Times New Roman" w:cs="Times New Roman"/>
          <w:b/>
          <w:kern w:val="1"/>
          <w:sz w:val="24"/>
          <w:szCs w:val="24"/>
          <w:lang w:val="uk-UA"/>
        </w:rPr>
        <w:t>м.</w:t>
      </w:r>
      <w:r w:rsidRPr="008902E8">
        <w:rPr>
          <w:rFonts w:ascii="Times New Roman" w:eastAsia="Andale Sans UI" w:hAnsi="Times New Roman" w:cs="Times New Roman"/>
          <w:b/>
          <w:kern w:val="1"/>
          <w:sz w:val="24"/>
          <w:szCs w:val="24"/>
          <w:lang w:val="uk-UA"/>
        </w:rPr>
        <w:t xml:space="preserve"> Южноукраїнськ, вул. </w:t>
      </w:r>
      <w:r w:rsidRPr="008902E8">
        <w:rPr>
          <w:rFonts w:ascii="Times New Roman" w:eastAsia="Andale Sans UI" w:hAnsi="Times New Roman" w:cs="Times New Roman"/>
          <w:b/>
          <w:kern w:val="1"/>
          <w:sz w:val="24"/>
          <w:szCs w:val="24"/>
          <w:lang w:val="uk-UA"/>
        </w:rPr>
        <w:t>Миру 3, склад медикаментів, безпосередньо у складське приміщення.</w:t>
      </w:r>
      <w:r w:rsidRPr="008902E8">
        <w:rPr>
          <w:rFonts w:ascii="Times New Roman" w:eastAsia="Andale Sans UI" w:hAnsi="Times New Roman" w:cs="Times New Roman"/>
          <w:kern w:val="1"/>
          <w:sz w:val="24"/>
          <w:szCs w:val="24"/>
          <w:lang w:val="uk-UA"/>
        </w:rPr>
        <w:t xml:space="preserve">   </w:t>
      </w:r>
    </w:p>
    <w:p w:rsidR="008902E8" w:rsidRPr="008902E8" w:rsidRDefault="008902E8" w:rsidP="00890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02E8" w:rsidRPr="008902E8" w:rsidRDefault="008902E8" w:rsidP="00F6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02E8" w:rsidRPr="008902E8" w:rsidRDefault="008902E8" w:rsidP="00F61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02E8" w:rsidRPr="008902E8" w:rsidRDefault="008902E8" w:rsidP="00F61D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8902E8" w:rsidRPr="008902E8" w:rsidSect="0059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3425"/>
    <w:multiLevelType w:val="hybridMultilevel"/>
    <w:tmpl w:val="0FB638BA"/>
    <w:lvl w:ilvl="0" w:tplc="B4D865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C9787D"/>
    <w:multiLevelType w:val="multilevel"/>
    <w:tmpl w:val="48DE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476B8"/>
    <w:multiLevelType w:val="hybridMultilevel"/>
    <w:tmpl w:val="AB5C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D0B98"/>
    <w:multiLevelType w:val="multilevel"/>
    <w:tmpl w:val="48DE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63793"/>
    <w:multiLevelType w:val="multilevel"/>
    <w:tmpl w:val="A16A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9F6"/>
    <w:rsid w:val="000A2487"/>
    <w:rsid w:val="001D3DA4"/>
    <w:rsid w:val="00297395"/>
    <w:rsid w:val="002B699D"/>
    <w:rsid w:val="00322C88"/>
    <w:rsid w:val="00332B02"/>
    <w:rsid w:val="003748F6"/>
    <w:rsid w:val="00411ADE"/>
    <w:rsid w:val="004307C4"/>
    <w:rsid w:val="00470CAE"/>
    <w:rsid w:val="00560677"/>
    <w:rsid w:val="00597C96"/>
    <w:rsid w:val="0060472B"/>
    <w:rsid w:val="00721AD6"/>
    <w:rsid w:val="00727C40"/>
    <w:rsid w:val="007805DC"/>
    <w:rsid w:val="007A78C9"/>
    <w:rsid w:val="00834F32"/>
    <w:rsid w:val="00876A29"/>
    <w:rsid w:val="008902E8"/>
    <w:rsid w:val="008A206B"/>
    <w:rsid w:val="00903D4D"/>
    <w:rsid w:val="0093292A"/>
    <w:rsid w:val="00984EAA"/>
    <w:rsid w:val="00986F14"/>
    <w:rsid w:val="009925C7"/>
    <w:rsid w:val="00A15258"/>
    <w:rsid w:val="00A5449C"/>
    <w:rsid w:val="00A706BA"/>
    <w:rsid w:val="00A82DCE"/>
    <w:rsid w:val="00AC2FBE"/>
    <w:rsid w:val="00B459F6"/>
    <w:rsid w:val="00BD28E2"/>
    <w:rsid w:val="00BD5B74"/>
    <w:rsid w:val="00C43C24"/>
    <w:rsid w:val="00D756E0"/>
    <w:rsid w:val="00E20E1B"/>
    <w:rsid w:val="00ED7497"/>
    <w:rsid w:val="00F44B03"/>
    <w:rsid w:val="00F61D9E"/>
    <w:rsid w:val="00F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70C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470CA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A544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449C"/>
    <w:rPr>
      <w:rFonts w:ascii="Consolas" w:hAnsi="Consolas"/>
      <w:sz w:val="20"/>
      <w:szCs w:val="20"/>
    </w:rPr>
  </w:style>
  <w:style w:type="paragraph" w:customStyle="1" w:styleId="docdata">
    <w:name w:val="docdata"/>
    <w:aliases w:val="docy,v5,13861,baiaagaaboqcaaaduioaaaugmaaaaaaaaaaaaaaaaaaaaaaaaaaaaaaaaaaaaaaaaaaaaaaaaaaaaaaaaaaaaaaaaaaaaaaaaaaaaaaaaaaaaaaaaaaaaaaaaaaaaaaaaaaaaaaaaaaaaaaaaaaaaaaaaaaaaaaaaaaaaaaaaaaaaaaaaaaaaaaaaaaaaaaaaaaaaaaaaaaaaaaaaaaaaaaaaaaaaaaaaaaaaaa"/>
    <w:basedOn w:val="a"/>
    <w:rsid w:val="0032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2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1B90EB-C153-4313-B4FA-7093B86D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Яна В. Гуменна</cp:lastModifiedBy>
  <cp:revision>34</cp:revision>
  <cp:lastPrinted>2023-04-24T11:25:00Z</cp:lastPrinted>
  <dcterms:created xsi:type="dcterms:W3CDTF">2021-10-21T06:31:00Z</dcterms:created>
  <dcterms:modified xsi:type="dcterms:W3CDTF">2023-06-06T05:10:00Z</dcterms:modified>
</cp:coreProperties>
</file>