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AA0C" w14:textId="77777777" w:rsidR="0092369E" w:rsidRDefault="0092369E" w:rsidP="0092369E">
      <w:pPr>
        <w:spacing w:after="0" w:line="240" w:lineRule="auto"/>
        <w:jc w:val="center"/>
        <w:rPr>
          <w:b/>
          <w:bCs/>
          <w:sz w:val="24"/>
          <w:szCs w:val="24"/>
        </w:rPr>
      </w:pPr>
      <w:r>
        <w:rPr>
          <w:b/>
          <w:bCs/>
          <w:sz w:val="24"/>
          <w:szCs w:val="24"/>
        </w:rPr>
        <w:t xml:space="preserve">ПРОЕКТ ДОГОВОРУ </w:t>
      </w:r>
    </w:p>
    <w:p w14:paraId="00364A3B"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bookmarkStart w:id="0" w:name="17"/>
      <w:bookmarkEnd w:id="0"/>
      <w:r>
        <w:rPr>
          <w:sz w:val="24"/>
          <w:szCs w:val="24"/>
        </w:rPr>
        <w:t>с. Новосілки                                                                                                 «____»________ 2024 року</w:t>
      </w:r>
    </w:p>
    <w:p w14:paraId="3DCA71EE"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i/>
          <w:sz w:val="24"/>
          <w:szCs w:val="24"/>
        </w:rPr>
        <w:t xml:space="preserve">                                                                                                                                                                              </w:t>
      </w:r>
      <w:r>
        <w:rPr>
          <w:b/>
          <w:sz w:val="24"/>
          <w:szCs w:val="24"/>
        </w:rPr>
        <w:t xml:space="preserve"> Інститут садівництва Національної академії аграрних наук України</w:t>
      </w:r>
      <w:r>
        <w:rPr>
          <w:i/>
          <w:sz w:val="24"/>
          <w:szCs w:val="24"/>
        </w:rPr>
        <w:t xml:space="preserve"> </w:t>
      </w:r>
      <w:r>
        <w:rPr>
          <w:sz w:val="24"/>
          <w:szCs w:val="24"/>
        </w:rPr>
        <w:t xml:space="preserve">в особі </w:t>
      </w:r>
      <w:r>
        <w:rPr>
          <w:b/>
          <w:sz w:val="24"/>
          <w:szCs w:val="24"/>
        </w:rPr>
        <w:t xml:space="preserve"> </w:t>
      </w:r>
      <w:r w:rsidRPr="00AC1402">
        <w:rPr>
          <w:bCs/>
          <w:sz w:val="24"/>
          <w:szCs w:val="24"/>
        </w:rPr>
        <w:t>в.о.</w:t>
      </w:r>
      <w:r>
        <w:rPr>
          <w:b/>
          <w:sz w:val="24"/>
          <w:szCs w:val="24"/>
        </w:rPr>
        <w:t xml:space="preserve"> </w:t>
      </w:r>
      <w:r>
        <w:rPr>
          <w:sz w:val="24"/>
          <w:szCs w:val="24"/>
        </w:rPr>
        <w:t xml:space="preserve">директора </w:t>
      </w:r>
      <w:proofErr w:type="spellStart"/>
      <w:r>
        <w:rPr>
          <w:sz w:val="24"/>
          <w:szCs w:val="24"/>
        </w:rPr>
        <w:t>Сташука</w:t>
      </w:r>
      <w:proofErr w:type="spellEnd"/>
      <w:r>
        <w:rPr>
          <w:sz w:val="24"/>
          <w:szCs w:val="24"/>
        </w:rPr>
        <w:t xml:space="preserve"> Василя Андрійовича, що діє на підставі Статуту (далі - Замовник), з однієї сторони,  і__________________________________________________________________________ в о</w:t>
      </w:r>
      <w:r>
        <w:rPr>
          <w:color w:val="000000"/>
          <w:sz w:val="24"/>
          <w:szCs w:val="24"/>
        </w:rPr>
        <w:t>собі  _________________________________________________________________________що діє на підставі Статуту, (далі - Учасник),  з іншої сторони, разом - Сторони,  уклали цей договір про таке</w:t>
      </w:r>
      <w:r>
        <w:rPr>
          <w:b/>
          <w:color w:val="000000"/>
          <w:sz w:val="24"/>
          <w:szCs w:val="24"/>
        </w:rPr>
        <w:t xml:space="preserve"> </w:t>
      </w:r>
      <w:r>
        <w:rPr>
          <w:color w:val="000000"/>
          <w:sz w:val="24"/>
          <w:szCs w:val="24"/>
        </w:rPr>
        <w:t xml:space="preserve">(далі - Договір): </w:t>
      </w:r>
    </w:p>
    <w:p w14:paraId="1A818FA8"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r>
        <w:rPr>
          <w:b/>
          <w:sz w:val="24"/>
          <w:szCs w:val="24"/>
        </w:rPr>
        <w:t xml:space="preserve">I. Предмет договору </w:t>
      </w:r>
    </w:p>
    <w:p w14:paraId="7770D9DF"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1.1</w:t>
      </w:r>
      <w:r>
        <w:rPr>
          <w:sz w:val="24"/>
          <w:szCs w:val="24"/>
        </w:rPr>
        <w:t xml:space="preserve">. Учасник зобов'язується у 2024 році поставити Замовникові товари, зазначені в  тендерній пропозиції на закупівлю </w:t>
      </w:r>
      <w:proofErr w:type="spellStart"/>
      <w:r w:rsidRPr="0029271D">
        <w:rPr>
          <w:sz w:val="24"/>
          <w:szCs w:val="24"/>
          <w:lang w:val="ru-RU"/>
        </w:rPr>
        <w:t>агрохімічної</w:t>
      </w:r>
      <w:proofErr w:type="spellEnd"/>
      <w:r w:rsidRPr="0029271D">
        <w:rPr>
          <w:sz w:val="24"/>
          <w:szCs w:val="24"/>
          <w:lang w:val="ru-RU"/>
        </w:rPr>
        <w:t xml:space="preserve"> </w:t>
      </w:r>
      <w:proofErr w:type="spellStart"/>
      <w:r w:rsidRPr="0029271D">
        <w:rPr>
          <w:sz w:val="24"/>
          <w:szCs w:val="24"/>
          <w:lang w:val="ru-RU"/>
        </w:rPr>
        <w:t>продукції</w:t>
      </w:r>
      <w:proofErr w:type="spellEnd"/>
      <w:r>
        <w:rPr>
          <w:sz w:val="24"/>
          <w:szCs w:val="24"/>
        </w:rPr>
        <w:t>, а Замовник - прийняти і оплатити такі товари.</w:t>
      </w:r>
    </w:p>
    <w:p w14:paraId="3F6348E8" w14:textId="77777777" w:rsidR="0092369E" w:rsidRDefault="0092369E" w:rsidP="0092369E">
      <w:pPr>
        <w:spacing w:after="0" w:line="240" w:lineRule="auto"/>
        <w:ind w:hanging="14"/>
        <w:rPr>
          <w:sz w:val="24"/>
          <w:szCs w:val="24"/>
        </w:rPr>
      </w:pPr>
      <w:r>
        <w:rPr>
          <w:b/>
          <w:sz w:val="24"/>
          <w:szCs w:val="24"/>
        </w:rPr>
        <w:t>1.2</w:t>
      </w:r>
      <w:r>
        <w:rPr>
          <w:sz w:val="24"/>
          <w:szCs w:val="24"/>
        </w:rPr>
        <w:t xml:space="preserve">. Найменування (номенклатура, асортимент) товарів </w:t>
      </w:r>
      <w:r w:rsidRPr="00CC217E">
        <w:rPr>
          <w:b/>
          <w:sz w:val="24"/>
          <w:szCs w:val="24"/>
        </w:rPr>
        <w:t>за код</w:t>
      </w:r>
      <w:r>
        <w:rPr>
          <w:b/>
          <w:sz w:val="24"/>
          <w:szCs w:val="24"/>
        </w:rPr>
        <w:t>ом</w:t>
      </w:r>
      <w:r w:rsidRPr="00CC217E">
        <w:rPr>
          <w:b/>
          <w:sz w:val="24"/>
          <w:szCs w:val="24"/>
        </w:rPr>
        <w:t xml:space="preserve"> </w:t>
      </w:r>
      <w:r w:rsidRPr="00DE0C3C">
        <w:rPr>
          <w:b/>
          <w:sz w:val="24"/>
          <w:szCs w:val="24"/>
        </w:rPr>
        <w:t>ДК 021:2015  – 24450000-3 – Агрохімічна продукція</w:t>
      </w:r>
      <w:r w:rsidRPr="00496AC6">
        <w:rPr>
          <w:sz w:val="24"/>
          <w:szCs w:val="24"/>
        </w:rPr>
        <w:t xml:space="preserve"> становить: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01"/>
        <w:gridCol w:w="1267"/>
        <w:gridCol w:w="1108"/>
        <w:gridCol w:w="1247"/>
        <w:gridCol w:w="1075"/>
      </w:tblGrid>
      <w:tr w:rsidR="0092369E" w14:paraId="1247E47B" w14:textId="77777777" w:rsidTr="00F76C3F">
        <w:trPr>
          <w:trHeight w:val="896"/>
        </w:trPr>
        <w:tc>
          <w:tcPr>
            <w:tcW w:w="361" w:type="pct"/>
            <w:tcBorders>
              <w:top w:val="single" w:sz="4" w:space="0" w:color="auto"/>
              <w:left w:val="single" w:sz="4" w:space="0" w:color="auto"/>
              <w:bottom w:val="single" w:sz="4" w:space="0" w:color="auto"/>
              <w:right w:val="single" w:sz="4" w:space="0" w:color="auto"/>
            </w:tcBorders>
            <w:vAlign w:val="center"/>
          </w:tcPr>
          <w:p w14:paraId="5EF0C0B9" w14:textId="77777777" w:rsidR="0092369E" w:rsidRDefault="0092369E" w:rsidP="00F76C3F">
            <w:pPr>
              <w:pStyle w:val="HTML"/>
              <w:jc w:val="center"/>
              <w:rPr>
                <w:rFonts w:ascii="Times New Roman" w:eastAsia="Times New Roman" w:hAnsi="Times New Roman"/>
                <w:b/>
                <w:sz w:val="24"/>
                <w:szCs w:val="24"/>
                <w:lang w:val="uk-UA" w:eastAsia="x-none"/>
              </w:rPr>
            </w:pPr>
            <w:r>
              <w:rPr>
                <w:rFonts w:ascii="Times New Roman" w:hAnsi="Times New Roman"/>
                <w:b/>
                <w:sz w:val="24"/>
                <w:szCs w:val="24"/>
                <w:lang w:val="uk-UA"/>
              </w:rPr>
              <w:t>№</w:t>
            </w:r>
          </w:p>
          <w:p w14:paraId="551E6E3E" w14:textId="77777777" w:rsidR="0092369E" w:rsidRDefault="0092369E" w:rsidP="00F76C3F">
            <w:pPr>
              <w:pStyle w:val="HTML"/>
              <w:jc w:val="center"/>
              <w:rPr>
                <w:rFonts w:ascii="Times New Roman" w:hAnsi="Times New Roman"/>
                <w:b/>
                <w:sz w:val="24"/>
                <w:szCs w:val="24"/>
                <w:lang w:val="uk-UA"/>
              </w:rPr>
            </w:pPr>
          </w:p>
        </w:tc>
        <w:tc>
          <w:tcPr>
            <w:tcW w:w="2244" w:type="pct"/>
            <w:tcBorders>
              <w:top w:val="single" w:sz="4" w:space="0" w:color="auto"/>
              <w:left w:val="single" w:sz="4" w:space="0" w:color="auto"/>
              <w:bottom w:val="single" w:sz="4" w:space="0" w:color="auto"/>
              <w:right w:val="single" w:sz="4" w:space="0" w:color="auto"/>
            </w:tcBorders>
            <w:vAlign w:val="center"/>
          </w:tcPr>
          <w:p w14:paraId="0B783617" w14:textId="77777777" w:rsidR="0092369E" w:rsidRPr="00AC1402" w:rsidRDefault="0092369E" w:rsidP="00F76C3F">
            <w:pPr>
              <w:pStyle w:val="HTML"/>
              <w:jc w:val="center"/>
              <w:rPr>
                <w:rFonts w:ascii="Times New Roman" w:hAnsi="Times New Roman"/>
                <w:b/>
                <w:sz w:val="22"/>
                <w:szCs w:val="22"/>
                <w:lang w:val="uk-UA"/>
              </w:rPr>
            </w:pPr>
            <w:r w:rsidRPr="00AC1402">
              <w:rPr>
                <w:rFonts w:ascii="Times New Roman" w:hAnsi="Times New Roman"/>
                <w:b/>
                <w:sz w:val="22"/>
                <w:szCs w:val="22"/>
                <w:lang w:val="uk-UA"/>
              </w:rPr>
              <w:t>Найменування товару</w:t>
            </w:r>
          </w:p>
        </w:tc>
        <w:tc>
          <w:tcPr>
            <w:tcW w:w="646" w:type="pct"/>
            <w:tcBorders>
              <w:top w:val="single" w:sz="4" w:space="0" w:color="auto"/>
              <w:left w:val="single" w:sz="4" w:space="0" w:color="auto"/>
              <w:bottom w:val="single" w:sz="4" w:space="0" w:color="auto"/>
              <w:right w:val="single" w:sz="4" w:space="0" w:color="auto"/>
            </w:tcBorders>
          </w:tcPr>
          <w:p w14:paraId="1DBFC39C" w14:textId="77777777" w:rsidR="0092369E" w:rsidRPr="00AC1402" w:rsidRDefault="0092369E" w:rsidP="00F76C3F">
            <w:pPr>
              <w:spacing w:after="0" w:line="240" w:lineRule="auto"/>
              <w:jc w:val="center"/>
              <w:rPr>
                <w:b/>
                <w:sz w:val="22"/>
              </w:rPr>
            </w:pPr>
            <w:r w:rsidRPr="00AC1402">
              <w:rPr>
                <w:b/>
                <w:sz w:val="22"/>
              </w:rPr>
              <w:t>Кількість</w:t>
            </w:r>
          </w:p>
        </w:tc>
        <w:tc>
          <w:tcPr>
            <w:tcW w:w="565" w:type="pct"/>
            <w:tcBorders>
              <w:top w:val="single" w:sz="4" w:space="0" w:color="auto"/>
              <w:left w:val="single" w:sz="4" w:space="0" w:color="auto"/>
              <w:bottom w:val="single" w:sz="4" w:space="0" w:color="auto"/>
              <w:right w:val="single" w:sz="4" w:space="0" w:color="auto"/>
            </w:tcBorders>
          </w:tcPr>
          <w:p w14:paraId="60BFF470" w14:textId="77777777" w:rsidR="0092369E" w:rsidRPr="00AC1402" w:rsidRDefault="0092369E" w:rsidP="00F76C3F">
            <w:pPr>
              <w:spacing w:after="0" w:line="240" w:lineRule="auto"/>
              <w:jc w:val="center"/>
              <w:rPr>
                <w:b/>
                <w:sz w:val="22"/>
              </w:rPr>
            </w:pPr>
            <w:r w:rsidRPr="00AC1402">
              <w:rPr>
                <w:b/>
                <w:sz w:val="22"/>
              </w:rPr>
              <w:t>Одиниці виміру</w:t>
            </w:r>
          </w:p>
        </w:tc>
        <w:tc>
          <w:tcPr>
            <w:tcW w:w="636" w:type="pct"/>
            <w:tcBorders>
              <w:top w:val="single" w:sz="4" w:space="0" w:color="auto"/>
              <w:left w:val="single" w:sz="4" w:space="0" w:color="auto"/>
              <w:bottom w:val="single" w:sz="4" w:space="0" w:color="auto"/>
              <w:right w:val="single" w:sz="4" w:space="0" w:color="auto"/>
            </w:tcBorders>
            <w:vAlign w:val="center"/>
          </w:tcPr>
          <w:p w14:paraId="3F115271" w14:textId="77777777" w:rsidR="0092369E" w:rsidRPr="00AC1402" w:rsidRDefault="0092369E" w:rsidP="00F76C3F">
            <w:pPr>
              <w:tabs>
                <w:tab w:val="left" w:pos="708"/>
              </w:tabs>
              <w:spacing w:after="0" w:line="240" w:lineRule="auto"/>
              <w:jc w:val="center"/>
              <w:rPr>
                <w:rFonts w:eastAsia="Calibri"/>
                <w:b/>
                <w:bCs/>
                <w:sz w:val="22"/>
              </w:rPr>
            </w:pPr>
            <w:r w:rsidRPr="00AC1402">
              <w:rPr>
                <w:b/>
                <w:bCs/>
                <w:sz w:val="22"/>
              </w:rPr>
              <w:t xml:space="preserve">Ціна за одиницю, </w:t>
            </w:r>
          </w:p>
          <w:p w14:paraId="16948628" w14:textId="77777777" w:rsidR="0092369E" w:rsidRPr="00AC1402" w:rsidRDefault="0092369E" w:rsidP="00F76C3F">
            <w:pPr>
              <w:tabs>
                <w:tab w:val="left" w:pos="708"/>
              </w:tabs>
              <w:spacing w:after="0" w:line="240" w:lineRule="auto"/>
              <w:jc w:val="center"/>
              <w:rPr>
                <w:rFonts w:eastAsia="Calibri"/>
                <w:b/>
                <w:bCs/>
                <w:sz w:val="22"/>
              </w:rPr>
            </w:pPr>
            <w:r w:rsidRPr="00AC1402">
              <w:rPr>
                <w:b/>
                <w:bCs/>
                <w:sz w:val="22"/>
              </w:rPr>
              <w:t xml:space="preserve">грн., </w:t>
            </w:r>
          </w:p>
        </w:tc>
        <w:tc>
          <w:tcPr>
            <w:tcW w:w="548" w:type="pct"/>
            <w:tcBorders>
              <w:top w:val="single" w:sz="4" w:space="0" w:color="auto"/>
              <w:left w:val="single" w:sz="4" w:space="0" w:color="auto"/>
              <w:bottom w:val="single" w:sz="4" w:space="0" w:color="auto"/>
              <w:right w:val="single" w:sz="4" w:space="0" w:color="auto"/>
            </w:tcBorders>
          </w:tcPr>
          <w:p w14:paraId="5AEB5C7C" w14:textId="77777777" w:rsidR="0092369E" w:rsidRPr="00AC1402" w:rsidRDefault="0092369E" w:rsidP="00F76C3F">
            <w:pPr>
              <w:tabs>
                <w:tab w:val="left" w:pos="708"/>
              </w:tabs>
              <w:spacing w:after="0" w:line="240" w:lineRule="auto"/>
              <w:ind w:left="-47" w:right="-113" w:firstLine="47"/>
              <w:jc w:val="center"/>
              <w:rPr>
                <w:rFonts w:eastAsia="Calibri"/>
                <w:b/>
                <w:bCs/>
                <w:sz w:val="22"/>
              </w:rPr>
            </w:pPr>
            <w:r w:rsidRPr="00AC1402">
              <w:rPr>
                <w:b/>
                <w:bCs/>
                <w:sz w:val="22"/>
              </w:rPr>
              <w:t xml:space="preserve">Вартість товару, грн., </w:t>
            </w:r>
          </w:p>
        </w:tc>
      </w:tr>
      <w:tr w:rsidR="0092369E" w:rsidRPr="00603C13" w14:paraId="61587C8D" w14:textId="77777777" w:rsidTr="00F76C3F">
        <w:tc>
          <w:tcPr>
            <w:tcW w:w="361" w:type="pct"/>
            <w:tcBorders>
              <w:top w:val="single" w:sz="4" w:space="0" w:color="auto"/>
              <w:left w:val="single" w:sz="4" w:space="0" w:color="auto"/>
              <w:bottom w:val="single" w:sz="4" w:space="0" w:color="auto"/>
              <w:right w:val="single" w:sz="4" w:space="0" w:color="auto"/>
            </w:tcBorders>
          </w:tcPr>
          <w:p w14:paraId="6B14F795" w14:textId="77777777" w:rsidR="0092369E" w:rsidRPr="00603C13" w:rsidRDefault="0092369E" w:rsidP="00F76C3F">
            <w:pPr>
              <w:spacing w:after="0" w:line="240" w:lineRule="auto"/>
              <w:jc w:val="center"/>
              <w:outlineLvl w:val="0"/>
              <w:rPr>
                <w:sz w:val="20"/>
                <w:szCs w:val="20"/>
              </w:rPr>
            </w:pPr>
            <w:r>
              <w:rPr>
                <w:sz w:val="20"/>
                <w:szCs w:val="20"/>
              </w:rPr>
              <w:t>1</w:t>
            </w:r>
          </w:p>
        </w:tc>
        <w:tc>
          <w:tcPr>
            <w:tcW w:w="2244" w:type="pct"/>
            <w:tcBorders>
              <w:top w:val="single" w:sz="4" w:space="0" w:color="auto"/>
              <w:left w:val="single" w:sz="4" w:space="0" w:color="auto"/>
              <w:bottom w:val="single" w:sz="4" w:space="0" w:color="auto"/>
              <w:right w:val="single" w:sz="4" w:space="0" w:color="auto"/>
            </w:tcBorders>
          </w:tcPr>
          <w:p w14:paraId="1E6AF21D" w14:textId="77777777" w:rsidR="0092369E" w:rsidRPr="003D744A" w:rsidRDefault="0092369E" w:rsidP="00F76C3F">
            <w:pPr>
              <w:spacing w:line="240" w:lineRule="auto"/>
              <w:rPr>
                <w:szCs w:val="28"/>
              </w:rPr>
            </w:pPr>
            <w:proofErr w:type="spellStart"/>
            <w:r w:rsidRPr="00170220">
              <w:rPr>
                <w:sz w:val="24"/>
                <w:szCs w:val="24"/>
              </w:rPr>
              <w:t>Вертимек</w:t>
            </w:r>
            <w:proofErr w:type="spellEnd"/>
            <w:r w:rsidRPr="00170220">
              <w:rPr>
                <w:sz w:val="24"/>
                <w:szCs w:val="24"/>
              </w:rPr>
              <w:t xml:space="preserve"> 018</w:t>
            </w:r>
            <w:r w:rsidRPr="00170220">
              <w:rPr>
                <w:sz w:val="24"/>
                <w:szCs w:val="24"/>
                <w:lang w:val="ru-RU"/>
              </w:rPr>
              <w:t xml:space="preserve">, </w:t>
            </w:r>
            <w:proofErr w:type="spellStart"/>
            <w:r w:rsidRPr="00170220">
              <w:rPr>
                <w:sz w:val="24"/>
                <w:szCs w:val="24"/>
                <w:lang w:val="ru-RU"/>
              </w:rPr>
              <w:t>або</w:t>
            </w:r>
            <w:proofErr w:type="spellEnd"/>
            <w:r w:rsidRPr="00170220">
              <w:rPr>
                <w:sz w:val="24"/>
                <w:szCs w:val="24"/>
                <w:lang w:val="ru-RU"/>
              </w:rPr>
              <w:t xml:space="preserve"> </w:t>
            </w:r>
            <w:proofErr w:type="spellStart"/>
            <w:r w:rsidRPr="00170220">
              <w:rPr>
                <w:sz w:val="24"/>
                <w:szCs w:val="24"/>
                <w:lang w:val="ru-RU"/>
              </w:rPr>
              <w:t>еквівалент</w:t>
            </w:r>
            <w:proofErr w:type="spellEnd"/>
          </w:p>
        </w:tc>
        <w:tc>
          <w:tcPr>
            <w:tcW w:w="646" w:type="pct"/>
            <w:tcBorders>
              <w:top w:val="single" w:sz="4" w:space="0" w:color="auto"/>
              <w:left w:val="single" w:sz="4" w:space="0" w:color="auto"/>
              <w:bottom w:val="single" w:sz="4" w:space="0" w:color="auto"/>
              <w:right w:val="single" w:sz="4" w:space="0" w:color="auto"/>
            </w:tcBorders>
          </w:tcPr>
          <w:p w14:paraId="07D6F411" w14:textId="77777777" w:rsidR="0092369E" w:rsidRPr="004609D0" w:rsidRDefault="0092369E" w:rsidP="00F76C3F">
            <w:pPr>
              <w:spacing w:line="240" w:lineRule="auto"/>
              <w:jc w:val="center"/>
              <w:rPr>
                <w:b/>
                <w:bCs/>
                <w:sz w:val="24"/>
                <w:szCs w:val="28"/>
              </w:rPr>
            </w:pPr>
            <w:r w:rsidRPr="00170220">
              <w:rPr>
                <w:sz w:val="24"/>
                <w:szCs w:val="24"/>
              </w:rPr>
              <w:t>1</w:t>
            </w:r>
          </w:p>
        </w:tc>
        <w:tc>
          <w:tcPr>
            <w:tcW w:w="565" w:type="pct"/>
            <w:tcBorders>
              <w:top w:val="single" w:sz="4" w:space="0" w:color="auto"/>
              <w:left w:val="single" w:sz="4" w:space="0" w:color="auto"/>
              <w:bottom w:val="single" w:sz="4" w:space="0" w:color="auto"/>
              <w:right w:val="single" w:sz="4" w:space="0" w:color="auto"/>
            </w:tcBorders>
          </w:tcPr>
          <w:p w14:paraId="5C5DE61F" w14:textId="77777777" w:rsidR="0092369E" w:rsidRPr="004609D0" w:rsidRDefault="0092369E" w:rsidP="00F76C3F">
            <w:pPr>
              <w:spacing w:line="240" w:lineRule="auto"/>
              <w:jc w:val="center"/>
              <w:rPr>
                <w:b/>
                <w:bCs/>
                <w:sz w:val="24"/>
                <w:szCs w:val="28"/>
              </w:rPr>
            </w:pPr>
            <w:r w:rsidRPr="00AC1402">
              <w:rPr>
                <w:sz w:val="24"/>
                <w:szCs w:val="24"/>
              </w:rPr>
              <w:t>л</w:t>
            </w:r>
          </w:p>
        </w:tc>
        <w:tc>
          <w:tcPr>
            <w:tcW w:w="636" w:type="pct"/>
            <w:tcBorders>
              <w:top w:val="single" w:sz="4" w:space="0" w:color="auto"/>
              <w:left w:val="single" w:sz="4" w:space="0" w:color="auto"/>
              <w:bottom w:val="single" w:sz="4" w:space="0" w:color="auto"/>
              <w:right w:val="single" w:sz="4" w:space="0" w:color="auto"/>
            </w:tcBorders>
            <w:vAlign w:val="center"/>
          </w:tcPr>
          <w:p w14:paraId="19522B13" w14:textId="77777777" w:rsidR="0092369E" w:rsidRPr="00603C13" w:rsidRDefault="0092369E" w:rsidP="00F76C3F">
            <w:pPr>
              <w:spacing w:after="0" w:line="240" w:lineRule="auto"/>
              <w:rPr>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004B3C64" w14:textId="77777777" w:rsidR="0092369E" w:rsidRPr="00603C13" w:rsidRDefault="0092369E" w:rsidP="00F76C3F">
            <w:pPr>
              <w:spacing w:after="0" w:line="240" w:lineRule="auto"/>
              <w:rPr>
                <w:sz w:val="20"/>
                <w:szCs w:val="20"/>
              </w:rPr>
            </w:pPr>
          </w:p>
        </w:tc>
      </w:tr>
      <w:tr w:rsidR="0092369E" w:rsidRPr="00603C13" w14:paraId="44B5D692" w14:textId="77777777" w:rsidTr="00F76C3F">
        <w:trPr>
          <w:trHeight w:val="541"/>
        </w:trPr>
        <w:tc>
          <w:tcPr>
            <w:tcW w:w="361" w:type="pct"/>
            <w:tcBorders>
              <w:top w:val="single" w:sz="4" w:space="0" w:color="auto"/>
              <w:left w:val="single" w:sz="4" w:space="0" w:color="auto"/>
              <w:bottom w:val="single" w:sz="4" w:space="0" w:color="auto"/>
              <w:right w:val="single" w:sz="4" w:space="0" w:color="auto"/>
            </w:tcBorders>
          </w:tcPr>
          <w:p w14:paraId="1AAF1E38" w14:textId="77777777" w:rsidR="0092369E" w:rsidRPr="00603C13" w:rsidRDefault="0092369E" w:rsidP="00F76C3F">
            <w:pPr>
              <w:spacing w:after="0" w:line="240" w:lineRule="auto"/>
              <w:jc w:val="center"/>
              <w:outlineLvl w:val="0"/>
              <w:rPr>
                <w:sz w:val="20"/>
                <w:szCs w:val="20"/>
              </w:rPr>
            </w:pPr>
            <w:r>
              <w:rPr>
                <w:sz w:val="20"/>
                <w:szCs w:val="20"/>
              </w:rPr>
              <w:t>2</w:t>
            </w:r>
          </w:p>
        </w:tc>
        <w:tc>
          <w:tcPr>
            <w:tcW w:w="2244" w:type="pct"/>
            <w:tcBorders>
              <w:top w:val="single" w:sz="4" w:space="0" w:color="auto"/>
              <w:left w:val="single" w:sz="4" w:space="0" w:color="auto"/>
              <w:bottom w:val="single" w:sz="4" w:space="0" w:color="auto"/>
              <w:right w:val="single" w:sz="4" w:space="0" w:color="auto"/>
            </w:tcBorders>
          </w:tcPr>
          <w:p w14:paraId="4B2708E9" w14:textId="77777777" w:rsidR="0092369E" w:rsidRPr="005D460E" w:rsidRDefault="0092369E" w:rsidP="00F76C3F">
            <w:pPr>
              <w:spacing w:line="240" w:lineRule="auto"/>
              <w:rPr>
                <w:szCs w:val="28"/>
              </w:rPr>
            </w:pPr>
            <w:proofErr w:type="spellStart"/>
            <w:r w:rsidRPr="00170220">
              <w:rPr>
                <w:sz w:val="24"/>
                <w:szCs w:val="24"/>
              </w:rPr>
              <w:t>Актофіт</w:t>
            </w:r>
            <w:proofErr w:type="spellEnd"/>
            <w:r w:rsidRPr="00170220">
              <w:rPr>
                <w:sz w:val="24"/>
                <w:szCs w:val="24"/>
                <w:lang w:val="ru-RU"/>
              </w:rPr>
              <w:t xml:space="preserve">, </w:t>
            </w:r>
            <w:proofErr w:type="spellStart"/>
            <w:r w:rsidRPr="00170220">
              <w:rPr>
                <w:sz w:val="24"/>
                <w:szCs w:val="24"/>
                <w:lang w:val="ru-RU"/>
              </w:rPr>
              <w:t>або</w:t>
            </w:r>
            <w:proofErr w:type="spellEnd"/>
            <w:r w:rsidRPr="00170220">
              <w:rPr>
                <w:sz w:val="24"/>
                <w:szCs w:val="24"/>
                <w:lang w:val="ru-RU"/>
              </w:rPr>
              <w:t xml:space="preserve"> </w:t>
            </w:r>
            <w:proofErr w:type="spellStart"/>
            <w:r w:rsidRPr="00170220">
              <w:rPr>
                <w:sz w:val="24"/>
                <w:szCs w:val="24"/>
                <w:lang w:val="ru-RU"/>
              </w:rPr>
              <w:t>еквівалент</w:t>
            </w:r>
            <w:proofErr w:type="spellEnd"/>
          </w:p>
        </w:tc>
        <w:tc>
          <w:tcPr>
            <w:tcW w:w="646" w:type="pct"/>
            <w:tcBorders>
              <w:top w:val="single" w:sz="4" w:space="0" w:color="auto"/>
              <w:left w:val="single" w:sz="4" w:space="0" w:color="auto"/>
              <w:bottom w:val="single" w:sz="4" w:space="0" w:color="auto"/>
              <w:right w:val="single" w:sz="4" w:space="0" w:color="auto"/>
            </w:tcBorders>
          </w:tcPr>
          <w:p w14:paraId="338D9FD2" w14:textId="77777777" w:rsidR="0092369E" w:rsidRPr="005D460E" w:rsidRDefault="0092369E" w:rsidP="00F76C3F">
            <w:pPr>
              <w:spacing w:line="240" w:lineRule="auto"/>
              <w:jc w:val="center"/>
              <w:rPr>
                <w:szCs w:val="28"/>
              </w:rPr>
            </w:pPr>
            <w:r>
              <w:rPr>
                <w:sz w:val="24"/>
                <w:szCs w:val="24"/>
              </w:rPr>
              <w:t>10</w:t>
            </w:r>
          </w:p>
        </w:tc>
        <w:tc>
          <w:tcPr>
            <w:tcW w:w="565" w:type="pct"/>
            <w:tcBorders>
              <w:top w:val="single" w:sz="4" w:space="0" w:color="auto"/>
              <w:left w:val="single" w:sz="4" w:space="0" w:color="auto"/>
              <w:bottom w:val="single" w:sz="4" w:space="0" w:color="auto"/>
              <w:right w:val="single" w:sz="4" w:space="0" w:color="auto"/>
            </w:tcBorders>
          </w:tcPr>
          <w:p w14:paraId="5B391893" w14:textId="77777777" w:rsidR="0092369E" w:rsidRPr="005D460E" w:rsidRDefault="0092369E" w:rsidP="00F76C3F">
            <w:pPr>
              <w:spacing w:line="240" w:lineRule="auto"/>
              <w:jc w:val="center"/>
              <w:rPr>
                <w:szCs w:val="28"/>
              </w:rPr>
            </w:pPr>
            <w:r w:rsidRPr="00AC1402">
              <w:rPr>
                <w:sz w:val="24"/>
                <w:szCs w:val="24"/>
              </w:rPr>
              <w:t xml:space="preserve">л </w:t>
            </w:r>
          </w:p>
        </w:tc>
        <w:tc>
          <w:tcPr>
            <w:tcW w:w="636" w:type="pct"/>
            <w:tcBorders>
              <w:top w:val="single" w:sz="4" w:space="0" w:color="auto"/>
              <w:left w:val="single" w:sz="4" w:space="0" w:color="auto"/>
              <w:bottom w:val="single" w:sz="4" w:space="0" w:color="auto"/>
              <w:right w:val="single" w:sz="4" w:space="0" w:color="auto"/>
            </w:tcBorders>
            <w:vAlign w:val="center"/>
          </w:tcPr>
          <w:p w14:paraId="38709EB6" w14:textId="77777777" w:rsidR="0092369E" w:rsidRPr="00603C13" w:rsidRDefault="0092369E" w:rsidP="00F76C3F">
            <w:pPr>
              <w:pStyle w:val="HTML"/>
              <w:rPr>
                <w:rFonts w:ascii="Times New Roman" w:eastAsia="Times New Roman" w:hAnsi="Times New Roman" w:cs="Times New Roman"/>
                <w:lang w:val="uk-UA" w:eastAsia="en-US"/>
              </w:rPr>
            </w:pPr>
          </w:p>
        </w:tc>
        <w:tc>
          <w:tcPr>
            <w:tcW w:w="548" w:type="pct"/>
            <w:tcBorders>
              <w:top w:val="single" w:sz="4" w:space="0" w:color="auto"/>
              <w:left w:val="single" w:sz="4" w:space="0" w:color="auto"/>
              <w:bottom w:val="single" w:sz="4" w:space="0" w:color="auto"/>
              <w:right w:val="single" w:sz="4" w:space="0" w:color="auto"/>
            </w:tcBorders>
            <w:vAlign w:val="center"/>
          </w:tcPr>
          <w:p w14:paraId="538587C1" w14:textId="77777777" w:rsidR="0092369E" w:rsidRPr="00603C13" w:rsidRDefault="0092369E" w:rsidP="00F76C3F">
            <w:pPr>
              <w:pStyle w:val="HTML"/>
              <w:rPr>
                <w:rFonts w:ascii="Times New Roman" w:eastAsia="Times New Roman" w:hAnsi="Times New Roman" w:cs="Times New Roman"/>
                <w:lang w:val="uk-UA" w:eastAsia="en-US"/>
              </w:rPr>
            </w:pPr>
          </w:p>
        </w:tc>
      </w:tr>
      <w:tr w:rsidR="0092369E" w:rsidRPr="00603C13" w14:paraId="273996DC" w14:textId="77777777" w:rsidTr="00F76C3F">
        <w:tc>
          <w:tcPr>
            <w:tcW w:w="361" w:type="pct"/>
            <w:tcBorders>
              <w:top w:val="single" w:sz="4" w:space="0" w:color="auto"/>
              <w:left w:val="single" w:sz="4" w:space="0" w:color="auto"/>
              <w:bottom w:val="single" w:sz="4" w:space="0" w:color="auto"/>
              <w:right w:val="single" w:sz="4" w:space="0" w:color="auto"/>
            </w:tcBorders>
          </w:tcPr>
          <w:p w14:paraId="0EF5889E" w14:textId="77777777" w:rsidR="0092369E" w:rsidRPr="00603C13" w:rsidRDefault="0092369E" w:rsidP="00F76C3F">
            <w:pPr>
              <w:spacing w:after="0" w:line="240" w:lineRule="auto"/>
              <w:jc w:val="center"/>
              <w:outlineLvl w:val="0"/>
              <w:rPr>
                <w:sz w:val="20"/>
                <w:szCs w:val="20"/>
              </w:rPr>
            </w:pPr>
            <w:r>
              <w:rPr>
                <w:sz w:val="20"/>
                <w:szCs w:val="20"/>
              </w:rPr>
              <w:t>3</w:t>
            </w:r>
          </w:p>
        </w:tc>
        <w:tc>
          <w:tcPr>
            <w:tcW w:w="2244" w:type="pct"/>
            <w:tcBorders>
              <w:top w:val="single" w:sz="4" w:space="0" w:color="auto"/>
              <w:left w:val="single" w:sz="4" w:space="0" w:color="auto"/>
              <w:bottom w:val="single" w:sz="4" w:space="0" w:color="auto"/>
              <w:right w:val="single" w:sz="4" w:space="0" w:color="auto"/>
            </w:tcBorders>
          </w:tcPr>
          <w:p w14:paraId="7C86C640" w14:textId="77777777" w:rsidR="0092369E" w:rsidRPr="003D744A" w:rsidRDefault="0092369E" w:rsidP="00F76C3F">
            <w:pPr>
              <w:spacing w:line="240" w:lineRule="auto"/>
              <w:rPr>
                <w:szCs w:val="28"/>
                <w:shd w:val="clear" w:color="auto" w:fill="FFFFFF"/>
              </w:rPr>
            </w:pPr>
            <w:proofErr w:type="spellStart"/>
            <w:r w:rsidRPr="00170220">
              <w:rPr>
                <w:sz w:val="24"/>
                <w:szCs w:val="24"/>
              </w:rPr>
              <w:t>Амінокат</w:t>
            </w:r>
            <w:proofErr w:type="spellEnd"/>
            <w:r w:rsidRPr="00170220">
              <w:rPr>
                <w:sz w:val="24"/>
                <w:szCs w:val="24"/>
              </w:rPr>
              <w:t xml:space="preserve"> 30%</w:t>
            </w:r>
            <w:r>
              <w:rPr>
                <w:sz w:val="24"/>
                <w:szCs w:val="24"/>
              </w:rPr>
              <w:t>,</w:t>
            </w:r>
            <w:r w:rsidRPr="00170220">
              <w:rPr>
                <w:sz w:val="24"/>
                <w:szCs w:val="24"/>
              </w:rPr>
              <w:t xml:space="preserve">  </w:t>
            </w:r>
            <w:proofErr w:type="spellStart"/>
            <w:r w:rsidRPr="00170220">
              <w:rPr>
                <w:sz w:val="24"/>
                <w:szCs w:val="24"/>
                <w:lang w:val="ru-RU"/>
              </w:rPr>
              <w:t>або</w:t>
            </w:r>
            <w:proofErr w:type="spellEnd"/>
            <w:r w:rsidRPr="00170220">
              <w:rPr>
                <w:sz w:val="24"/>
                <w:szCs w:val="24"/>
                <w:lang w:val="ru-RU"/>
              </w:rPr>
              <w:t xml:space="preserve"> </w:t>
            </w:r>
            <w:proofErr w:type="spellStart"/>
            <w:r w:rsidRPr="00170220">
              <w:rPr>
                <w:sz w:val="24"/>
                <w:szCs w:val="24"/>
                <w:lang w:val="ru-RU"/>
              </w:rPr>
              <w:t>еквівалент</w:t>
            </w:r>
            <w:proofErr w:type="spellEnd"/>
          </w:p>
        </w:tc>
        <w:tc>
          <w:tcPr>
            <w:tcW w:w="646" w:type="pct"/>
            <w:tcBorders>
              <w:top w:val="single" w:sz="4" w:space="0" w:color="auto"/>
              <w:left w:val="single" w:sz="4" w:space="0" w:color="auto"/>
              <w:bottom w:val="single" w:sz="4" w:space="0" w:color="auto"/>
              <w:right w:val="single" w:sz="4" w:space="0" w:color="auto"/>
            </w:tcBorders>
          </w:tcPr>
          <w:p w14:paraId="59706F92" w14:textId="77777777" w:rsidR="0092369E" w:rsidRPr="005D460E" w:rsidRDefault="0092369E" w:rsidP="00F76C3F">
            <w:pPr>
              <w:spacing w:line="240" w:lineRule="auto"/>
              <w:jc w:val="center"/>
              <w:rPr>
                <w:szCs w:val="28"/>
              </w:rPr>
            </w:pPr>
            <w:r>
              <w:rPr>
                <w:sz w:val="24"/>
                <w:szCs w:val="24"/>
              </w:rPr>
              <w:t>1</w:t>
            </w:r>
          </w:p>
        </w:tc>
        <w:tc>
          <w:tcPr>
            <w:tcW w:w="565" w:type="pct"/>
            <w:tcBorders>
              <w:top w:val="single" w:sz="4" w:space="0" w:color="auto"/>
              <w:left w:val="single" w:sz="4" w:space="0" w:color="auto"/>
              <w:bottom w:val="single" w:sz="4" w:space="0" w:color="auto"/>
              <w:right w:val="single" w:sz="4" w:space="0" w:color="auto"/>
            </w:tcBorders>
          </w:tcPr>
          <w:p w14:paraId="49752AA6" w14:textId="77777777" w:rsidR="0092369E" w:rsidRPr="005D460E" w:rsidRDefault="0092369E" w:rsidP="00F76C3F">
            <w:pPr>
              <w:spacing w:line="240" w:lineRule="auto"/>
              <w:jc w:val="center"/>
              <w:rPr>
                <w:szCs w:val="28"/>
              </w:rPr>
            </w:pPr>
            <w:r>
              <w:rPr>
                <w:sz w:val="24"/>
                <w:szCs w:val="24"/>
              </w:rPr>
              <w:t>л</w:t>
            </w:r>
          </w:p>
        </w:tc>
        <w:tc>
          <w:tcPr>
            <w:tcW w:w="636" w:type="pct"/>
            <w:tcBorders>
              <w:top w:val="single" w:sz="4" w:space="0" w:color="auto"/>
              <w:left w:val="single" w:sz="4" w:space="0" w:color="auto"/>
              <w:bottom w:val="single" w:sz="4" w:space="0" w:color="auto"/>
              <w:right w:val="single" w:sz="4" w:space="0" w:color="auto"/>
            </w:tcBorders>
            <w:vAlign w:val="center"/>
          </w:tcPr>
          <w:p w14:paraId="2EF210C0" w14:textId="77777777" w:rsidR="0092369E" w:rsidRPr="00603C13" w:rsidRDefault="0092369E" w:rsidP="00F76C3F">
            <w:pPr>
              <w:pStyle w:val="HTML"/>
              <w:rPr>
                <w:rFonts w:ascii="Times New Roman" w:eastAsia="Times New Roman" w:hAnsi="Times New Roman" w:cs="Times New Roman"/>
                <w:lang w:val="uk-UA" w:eastAsia="en-US"/>
              </w:rPr>
            </w:pPr>
          </w:p>
        </w:tc>
        <w:tc>
          <w:tcPr>
            <w:tcW w:w="548" w:type="pct"/>
            <w:tcBorders>
              <w:top w:val="single" w:sz="4" w:space="0" w:color="auto"/>
              <w:left w:val="single" w:sz="4" w:space="0" w:color="auto"/>
              <w:bottom w:val="single" w:sz="4" w:space="0" w:color="auto"/>
              <w:right w:val="single" w:sz="4" w:space="0" w:color="auto"/>
            </w:tcBorders>
            <w:vAlign w:val="center"/>
          </w:tcPr>
          <w:p w14:paraId="1779658D" w14:textId="77777777" w:rsidR="0092369E" w:rsidRPr="00603C13" w:rsidRDefault="0092369E" w:rsidP="00F76C3F">
            <w:pPr>
              <w:pStyle w:val="HTML"/>
              <w:rPr>
                <w:rFonts w:ascii="Times New Roman" w:eastAsia="Times New Roman" w:hAnsi="Times New Roman" w:cs="Times New Roman"/>
                <w:lang w:val="uk-UA" w:eastAsia="en-US"/>
              </w:rPr>
            </w:pPr>
          </w:p>
        </w:tc>
      </w:tr>
      <w:tr w:rsidR="0092369E" w:rsidRPr="00603C13" w14:paraId="7EBC61AF" w14:textId="77777777" w:rsidTr="00F76C3F">
        <w:tc>
          <w:tcPr>
            <w:tcW w:w="361" w:type="pct"/>
            <w:tcBorders>
              <w:top w:val="single" w:sz="4" w:space="0" w:color="auto"/>
              <w:left w:val="single" w:sz="4" w:space="0" w:color="auto"/>
              <w:bottom w:val="single" w:sz="4" w:space="0" w:color="auto"/>
              <w:right w:val="single" w:sz="4" w:space="0" w:color="auto"/>
            </w:tcBorders>
          </w:tcPr>
          <w:p w14:paraId="675D3815" w14:textId="77777777" w:rsidR="0092369E" w:rsidRPr="00603C13" w:rsidRDefault="0092369E" w:rsidP="00F76C3F">
            <w:pPr>
              <w:spacing w:after="0" w:line="240" w:lineRule="auto"/>
              <w:jc w:val="center"/>
              <w:outlineLvl w:val="0"/>
              <w:rPr>
                <w:sz w:val="20"/>
                <w:szCs w:val="20"/>
              </w:rPr>
            </w:pPr>
            <w:r>
              <w:rPr>
                <w:sz w:val="20"/>
                <w:szCs w:val="20"/>
              </w:rPr>
              <w:t>4</w:t>
            </w:r>
          </w:p>
        </w:tc>
        <w:tc>
          <w:tcPr>
            <w:tcW w:w="2244" w:type="pct"/>
            <w:tcBorders>
              <w:top w:val="single" w:sz="4" w:space="0" w:color="auto"/>
              <w:left w:val="single" w:sz="4" w:space="0" w:color="auto"/>
              <w:bottom w:val="single" w:sz="4" w:space="0" w:color="auto"/>
              <w:right w:val="single" w:sz="4" w:space="0" w:color="auto"/>
            </w:tcBorders>
          </w:tcPr>
          <w:p w14:paraId="7E3D6660" w14:textId="77777777" w:rsidR="0092369E" w:rsidRPr="009A6B1D" w:rsidRDefault="0092369E" w:rsidP="00F76C3F">
            <w:pPr>
              <w:spacing w:line="240" w:lineRule="auto"/>
              <w:rPr>
                <w:szCs w:val="28"/>
              </w:rPr>
            </w:pPr>
            <w:proofErr w:type="spellStart"/>
            <w:r w:rsidRPr="00170220">
              <w:rPr>
                <w:sz w:val="24"/>
                <w:szCs w:val="24"/>
              </w:rPr>
              <w:t>Мікротіоль</w:t>
            </w:r>
            <w:proofErr w:type="spellEnd"/>
            <w:r w:rsidRPr="00170220">
              <w:rPr>
                <w:sz w:val="24"/>
                <w:szCs w:val="24"/>
              </w:rPr>
              <w:t xml:space="preserve">  </w:t>
            </w:r>
            <w:proofErr w:type="spellStart"/>
            <w:r w:rsidRPr="00170220">
              <w:rPr>
                <w:sz w:val="24"/>
                <w:szCs w:val="24"/>
              </w:rPr>
              <w:t>Спеціаль</w:t>
            </w:r>
            <w:proofErr w:type="spellEnd"/>
            <w:r w:rsidRPr="00170220">
              <w:rPr>
                <w:sz w:val="24"/>
                <w:szCs w:val="24"/>
              </w:rPr>
              <w:t xml:space="preserve">, </w:t>
            </w:r>
            <w:proofErr w:type="spellStart"/>
            <w:r w:rsidRPr="00170220">
              <w:rPr>
                <w:sz w:val="24"/>
                <w:szCs w:val="24"/>
                <w:lang w:val="ru-RU"/>
              </w:rPr>
              <w:t>або</w:t>
            </w:r>
            <w:proofErr w:type="spellEnd"/>
            <w:r w:rsidRPr="00170220">
              <w:rPr>
                <w:sz w:val="24"/>
                <w:szCs w:val="24"/>
                <w:lang w:val="ru-RU"/>
              </w:rPr>
              <w:t xml:space="preserve"> </w:t>
            </w:r>
            <w:proofErr w:type="spellStart"/>
            <w:r w:rsidRPr="00170220">
              <w:rPr>
                <w:sz w:val="24"/>
                <w:szCs w:val="24"/>
                <w:lang w:val="ru-RU"/>
              </w:rPr>
              <w:t>еквівалент</w:t>
            </w:r>
            <w:proofErr w:type="spellEnd"/>
          </w:p>
        </w:tc>
        <w:tc>
          <w:tcPr>
            <w:tcW w:w="646" w:type="pct"/>
            <w:tcBorders>
              <w:top w:val="single" w:sz="4" w:space="0" w:color="auto"/>
              <w:left w:val="single" w:sz="4" w:space="0" w:color="auto"/>
              <w:bottom w:val="single" w:sz="4" w:space="0" w:color="auto"/>
              <w:right w:val="single" w:sz="4" w:space="0" w:color="auto"/>
            </w:tcBorders>
          </w:tcPr>
          <w:p w14:paraId="148D6E88" w14:textId="77777777" w:rsidR="0092369E" w:rsidRPr="005D460E" w:rsidRDefault="0092369E" w:rsidP="00F76C3F">
            <w:pPr>
              <w:spacing w:line="240" w:lineRule="auto"/>
              <w:jc w:val="center"/>
              <w:rPr>
                <w:szCs w:val="28"/>
              </w:rPr>
            </w:pPr>
            <w:r>
              <w:rPr>
                <w:sz w:val="24"/>
                <w:szCs w:val="24"/>
              </w:rPr>
              <w:t>100</w:t>
            </w:r>
          </w:p>
        </w:tc>
        <w:tc>
          <w:tcPr>
            <w:tcW w:w="565" w:type="pct"/>
            <w:tcBorders>
              <w:top w:val="single" w:sz="4" w:space="0" w:color="auto"/>
              <w:left w:val="single" w:sz="4" w:space="0" w:color="auto"/>
              <w:bottom w:val="single" w:sz="4" w:space="0" w:color="auto"/>
              <w:right w:val="single" w:sz="4" w:space="0" w:color="auto"/>
            </w:tcBorders>
          </w:tcPr>
          <w:p w14:paraId="10D6226A" w14:textId="77777777" w:rsidR="0092369E" w:rsidRPr="005D460E" w:rsidRDefault="0092369E" w:rsidP="00F76C3F">
            <w:pPr>
              <w:spacing w:line="240" w:lineRule="auto"/>
              <w:jc w:val="center"/>
              <w:rPr>
                <w:szCs w:val="28"/>
              </w:rPr>
            </w:pPr>
            <w:r w:rsidRPr="00AC1402">
              <w:rPr>
                <w:sz w:val="24"/>
                <w:szCs w:val="24"/>
              </w:rPr>
              <w:t>кг</w:t>
            </w:r>
          </w:p>
        </w:tc>
        <w:tc>
          <w:tcPr>
            <w:tcW w:w="636" w:type="pct"/>
            <w:tcBorders>
              <w:top w:val="single" w:sz="4" w:space="0" w:color="auto"/>
              <w:left w:val="single" w:sz="4" w:space="0" w:color="auto"/>
              <w:bottom w:val="single" w:sz="4" w:space="0" w:color="auto"/>
              <w:right w:val="single" w:sz="4" w:space="0" w:color="auto"/>
            </w:tcBorders>
            <w:vAlign w:val="center"/>
          </w:tcPr>
          <w:p w14:paraId="01F2E92B" w14:textId="77777777" w:rsidR="0092369E" w:rsidRPr="00603C13" w:rsidRDefault="0092369E" w:rsidP="00F76C3F">
            <w:pPr>
              <w:pStyle w:val="HTML"/>
              <w:rPr>
                <w:rFonts w:ascii="Times New Roman" w:eastAsia="Times New Roman" w:hAnsi="Times New Roman" w:cs="Times New Roman"/>
                <w:lang w:val="uk-UA" w:eastAsia="en-US"/>
              </w:rPr>
            </w:pPr>
          </w:p>
        </w:tc>
        <w:tc>
          <w:tcPr>
            <w:tcW w:w="548" w:type="pct"/>
            <w:tcBorders>
              <w:top w:val="single" w:sz="4" w:space="0" w:color="auto"/>
              <w:left w:val="single" w:sz="4" w:space="0" w:color="auto"/>
              <w:bottom w:val="single" w:sz="4" w:space="0" w:color="auto"/>
              <w:right w:val="single" w:sz="4" w:space="0" w:color="auto"/>
            </w:tcBorders>
            <w:vAlign w:val="center"/>
          </w:tcPr>
          <w:p w14:paraId="5EE7D3FC" w14:textId="77777777" w:rsidR="0092369E" w:rsidRPr="00603C13" w:rsidRDefault="0092369E" w:rsidP="00F76C3F">
            <w:pPr>
              <w:pStyle w:val="HTML"/>
              <w:rPr>
                <w:rFonts w:ascii="Times New Roman" w:eastAsia="Times New Roman" w:hAnsi="Times New Roman" w:cs="Times New Roman"/>
                <w:lang w:val="uk-UA" w:eastAsia="en-US"/>
              </w:rPr>
            </w:pPr>
          </w:p>
        </w:tc>
      </w:tr>
    </w:tbl>
    <w:p w14:paraId="1BFC6013"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b/>
          <w:sz w:val="24"/>
          <w:szCs w:val="24"/>
        </w:rPr>
        <w:t>1.3</w:t>
      </w:r>
      <w:r>
        <w:rPr>
          <w:sz w:val="24"/>
          <w:szCs w:val="24"/>
        </w:rPr>
        <w:t xml:space="preserve">. Обсяги закупівлі товарів можуть бути зменшені залежно від реального фінансування видатків. </w:t>
      </w:r>
    </w:p>
    <w:p w14:paraId="3BFE8927"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bookmarkStart w:id="1" w:name="35"/>
      <w:bookmarkEnd w:id="1"/>
      <w:r>
        <w:rPr>
          <w:b/>
          <w:sz w:val="24"/>
          <w:szCs w:val="24"/>
        </w:rPr>
        <w:t>II. Якість товарів</w:t>
      </w:r>
    </w:p>
    <w:p w14:paraId="2EE06540"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2.1</w:t>
      </w:r>
      <w:r>
        <w:rPr>
          <w:sz w:val="24"/>
          <w:szCs w:val="24"/>
        </w:rPr>
        <w:t>. Учасник повинен передати Замовнику товари, якість яких відповідає умовам та сертифікату якості на товари, що закупляються, відповідно до процедури конкурсних торгів.</w:t>
      </w:r>
    </w:p>
    <w:p w14:paraId="7199180C"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bookmarkStart w:id="2" w:name="38"/>
      <w:bookmarkEnd w:id="2"/>
    </w:p>
    <w:p w14:paraId="193C6F5C"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r>
        <w:rPr>
          <w:b/>
          <w:sz w:val="24"/>
          <w:szCs w:val="24"/>
        </w:rPr>
        <w:t xml:space="preserve">III. Ціна договору </w:t>
      </w:r>
    </w:p>
    <w:p w14:paraId="3E88DE95"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Pr>
          <w:b/>
          <w:sz w:val="24"/>
          <w:szCs w:val="24"/>
        </w:rPr>
        <w:t>3.1</w:t>
      </w:r>
      <w:r>
        <w:rPr>
          <w:sz w:val="24"/>
          <w:szCs w:val="24"/>
        </w:rPr>
        <w:t xml:space="preserve">. </w:t>
      </w:r>
      <w:r>
        <w:rPr>
          <w:color w:val="000000"/>
          <w:sz w:val="24"/>
          <w:szCs w:val="24"/>
        </w:rPr>
        <w:t>Ціна цього Договору становить     _______________</w:t>
      </w:r>
      <w:r>
        <w:rPr>
          <w:b/>
          <w:color w:val="000000"/>
          <w:sz w:val="24"/>
          <w:szCs w:val="24"/>
        </w:rPr>
        <w:t xml:space="preserve">грн. (сума прописом 00 коп.), </w:t>
      </w:r>
      <w:r>
        <w:rPr>
          <w:color w:val="000000"/>
          <w:sz w:val="24"/>
          <w:szCs w:val="24"/>
        </w:rPr>
        <w:t xml:space="preserve">у тому числі: </w:t>
      </w:r>
      <w:r>
        <w:rPr>
          <w:b/>
          <w:color w:val="000000"/>
          <w:sz w:val="24"/>
          <w:szCs w:val="24"/>
        </w:rPr>
        <w:t>ПДВ –_______________________грн. ( сума прописом 00 коп.)</w:t>
      </w:r>
      <w:r>
        <w:rPr>
          <w:b/>
          <w:sz w:val="24"/>
          <w:szCs w:val="24"/>
        </w:rPr>
        <w:t xml:space="preserve"> </w:t>
      </w:r>
    </w:p>
    <w:p w14:paraId="23CFE2E1"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3.2.</w:t>
      </w:r>
      <w:r>
        <w:rPr>
          <w:sz w:val="24"/>
          <w:szCs w:val="24"/>
        </w:rPr>
        <w:t xml:space="preserve"> Ціна цього Договору може бути зменшена за взаємною згодою Сторін у випадку зміни ціни на товар в бік зменшення без зміни кількості (обсягу) товару</w:t>
      </w:r>
      <w:bookmarkStart w:id="3" w:name="42"/>
      <w:bookmarkEnd w:id="3"/>
      <w:r>
        <w:rPr>
          <w:sz w:val="24"/>
          <w:szCs w:val="24"/>
        </w:rPr>
        <w:t xml:space="preserve">. </w:t>
      </w:r>
    </w:p>
    <w:p w14:paraId="793FA907" w14:textId="77777777" w:rsidR="0092369E" w:rsidRDefault="0092369E" w:rsidP="0092369E">
      <w:pPr>
        <w:spacing w:after="0" w:line="240" w:lineRule="auto"/>
        <w:jc w:val="both"/>
        <w:rPr>
          <w:sz w:val="24"/>
          <w:szCs w:val="24"/>
        </w:rPr>
      </w:pPr>
      <w:r>
        <w:rPr>
          <w:b/>
          <w:sz w:val="24"/>
          <w:szCs w:val="24"/>
        </w:rPr>
        <w:t>3.3.</w:t>
      </w:r>
      <w:r>
        <w:rPr>
          <w:sz w:val="24"/>
          <w:szCs w:val="24"/>
        </w:rPr>
        <w:t xml:space="preserve"> У разі коливання ціни на ринку за одиницю товару, ціну Договору може бути змінено, але не більш як на 10 відсотків за умови, що зазначена зміна не призведе до збільшення суми, визначеної в Договорі. Дані зміни оформляють шляхом укладення додаткової угоди.</w:t>
      </w:r>
    </w:p>
    <w:p w14:paraId="1A4462D6" w14:textId="77777777" w:rsidR="0092369E" w:rsidRDefault="0092369E" w:rsidP="0092369E">
      <w:pPr>
        <w:spacing w:after="0" w:line="240" w:lineRule="auto"/>
        <w:rPr>
          <w:sz w:val="24"/>
          <w:szCs w:val="24"/>
        </w:rPr>
      </w:pPr>
      <w:bookmarkStart w:id="4" w:name="43"/>
      <w:bookmarkEnd w:id="4"/>
      <w:r>
        <w:rPr>
          <w:b/>
          <w:sz w:val="24"/>
          <w:szCs w:val="24"/>
        </w:rPr>
        <w:t xml:space="preserve">3.4. </w:t>
      </w:r>
      <w:r>
        <w:rPr>
          <w:sz w:val="24"/>
          <w:szCs w:val="24"/>
        </w:rPr>
        <w:t>Бюджетні зобов’язання розпорядника коштів виникають в межах призначень встановлених кошторисом.</w:t>
      </w:r>
    </w:p>
    <w:p w14:paraId="4C9077CB" w14:textId="77777777" w:rsidR="0092369E" w:rsidRDefault="0092369E" w:rsidP="0092369E">
      <w:pPr>
        <w:spacing w:after="0" w:line="240" w:lineRule="auto"/>
        <w:jc w:val="center"/>
        <w:outlineLvl w:val="0"/>
        <w:rPr>
          <w:b/>
          <w:sz w:val="24"/>
          <w:szCs w:val="24"/>
        </w:rPr>
      </w:pPr>
      <w:r>
        <w:rPr>
          <w:b/>
          <w:sz w:val="24"/>
          <w:szCs w:val="24"/>
        </w:rPr>
        <w:t>IV. Порядок здійснення оплати</w:t>
      </w:r>
    </w:p>
    <w:p w14:paraId="5D508E98"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27F45">
        <w:rPr>
          <w:b/>
          <w:sz w:val="24"/>
          <w:szCs w:val="24"/>
        </w:rPr>
        <w:t xml:space="preserve">4.1. </w:t>
      </w:r>
      <w:r w:rsidRPr="00227F45">
        <w:rPr>
          <w:sz w:val="24"/>
          <w:szCs w:val="24"/>
        </w:rPr>
        <w:t>Розрахунки  здійснюються згідно Бюджетного Кодексу України.</w:t>
      </w:r>
    </w:p>
    <w:p w14:paraId="767B53FA"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4.2</w:t>
      </w:r>
      <w:r>
        <w:rPr>
          <w:sz w:val="24"/>
          <w:szCs w:val="24"/>
        </w:rPr>
        <w:t>. Розрахунки проводяться безготівково шляхом оплати Замовником після пред'явлення Учасником рахунка на оплату товару (далі - рахунок) після підписання Сторонами видаткових накладних.</w:t>
      </w:r>
    </w:p>
    <w:p w14:paraId="74519A33"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4.3</w:t>
      </w:r>
      <w:r w:rsidRPr="00227F45">
        <w:rPr>
          <w:b/>
          <w:sz w:val="24"/>
          <w:szCs w:val="24"/>
        </w:rPr>
        <w:t xml:space="preserve">. </w:t>
      </w:r>
      <w:r w:rsidRPr="00227F45">
        <w:rPr>
          <w:sz w:val="24"/>
          <w:szCs w:val="24"/>
        </w:rPr>
        <w:t>Розрахунки за товар здійснюються протягом 120 днів з дати передачі товару.</w:t>
      </w:r>
    </w:p>
    <w:p w14:paraId="79958472"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bookmarkStart w:id="5" w:name="50"/>
      <w:bookmarkEnd w:id="5"/>
      <w:r>
        <w:rPr>
          <w:b/>
          <w:sz w:val="24"/>
          <w:szCs w:val="24"/>
        </w:rPr>
        <w:t>4.4</w:t>
      </w:r>
      <w:r>
        <w:rPr>
          <w:sz w:val="24"/>
          <w:szCs w:val="24"/>
        </w:rPr>
        <w:t>. До рахунка додаються: видаткова накладна.</w:t>
      </w:r>
    </w:p>
    <w:p w14:paraId="7806F53C"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bookmarkStart w:id="6" w:name="55"/>
      <w:bookmarkEnd w:id="6"/>
    </w:p>
    <w:p w14:paraId="3DFAE753"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r>
        <w:rPr>
          <w:b/>
          <w:sz w:val="24"/>
          <w:szCs w:val="24"/>
        </w:rPr>
        <w:t>V. Поставка товарів</w:t>
      </w:r>
    </w:p>
    <w:p w14:paraId="5D891D9D"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5.1</w:t>
      </w:r>
      <w:r>
        <w:rPr>
          <w:sz w:val="24"/>
          <w:szCs w:val="24"/>
        </w:rPr>
        <w:t>. Строк (термін) передачі товарів: до 31.05.2024 р.</w:t>
      </w:r>
    </w:p>
    <w:p w14:paraId="7041EE4B"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5.2.</w:t>
      </w:r>
      <w:r>
        <w:rPr>
          <w:sz w:val="24"/>
          <w:szCs w:val="24"/>
        </w:rPr>
        <w:t xml:space="preserve"> Доставка товару здійснюється за власний рахунок учасника за </w:t>
      </w:r>
      <w:proofErr w:type="spellStart"/>
      <w:r>
        <w:rPr>
          <w:sz w:val="24"/>
          <w:szCs w:val="24"/>
        </w:rPr>
        <w:t>адресою</w:t>
      </w:r>
      <w:proofErr w:type="spellEnd"/>
      <w:r>
        <w:rPr>
          <w:sz w:val="24"/>
          <w:szCs w:val="24"/>
        </w:rPr>
        <w:t>: 03027, Київська обл., Києво-Святошинський р-н, с. Новосілки, вул. Садова, 23</w:t>
      </w:r>
    </w:p>
    <w:p w14:paraId="2C5FA06B"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14:paraId="6B99F55F"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r>
        <w:rPr>
          <w:b/>
          <w:sz w:val="24"/>
          <w:szCs w:val="24"/>
        </w:rPr>
        <w:t xml:space="preserve">VI. Права та обов'язки сторін </w:t>
      </w:r>
    </w:p>
    <w:p w14:paraId="0C6728D0"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lastRenderedPageBreak/>
        <w:t>6.1</w:t>
      </w:r>
      <w:r>
        <w:rPr>
          <w:sz w:val="24"/>
          <w:szCs w:val="24"/>
        </w:rPr>
        <w:t>. Замовник зобов'язаний:</w:t>
      </w:r>
    </w:p>
    <w:p w14:paraId="6C956B3B"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6.1.1</w:t>
      </w:r>
      <w:r>
        <w:rPr>
          <w:sz w:val="24"/>
          <w:szCs w:val="24"/>
        </w:rPr>
        <w:t>. Своєчасно та в повному обсязі сплачувати за передані товари;</w:t>
      </w:r>
    </w:p>
    <w:p w14:paraId="3B3FB510"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Pr>
          <w:b/>
          <w:sz w:val="24"/>
          <w:szCs w:val="24"/>
        </w:rPr>
        <w:t>6.1.2</w:t>
      </w:r>
      <w:r>
        <w:rPr>
          <w:sz w:val="24"/>
          <w:szCs w:val="24"/>
        </w:rPr>
        <w:t>. Приймати передані товари згідно видаткових накладних;</w:t>
      </w:r>
    </w:p>
    <w:p w14:paraId="1611FFC1"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6.2</w:t>
      </w:r>
      <w:r>
        <w:rPr>
          <w:sz w:val="24"/>
          <w:szCs w:val="24"/>
        </w:rPr>
        <w:t>. Замовник має право:</w:t>
      </w:r>
    </w:p>
    <w:p w14:paraId="4B8D59E4"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6.2.1</w:t>
      </w:r>
      <w:r>
        <w:rPr>
          <w:sz w:val="24"/>
          <w:szCs w:val="24"/>
        </w:rPr>
        <w:t>. Достроково розірвати цей Договір у разі невиконання зобов'язань Учасником, повідомивши про це його у строк не пізніше ніж  за 3 дні до розірвання Договору.</w:t>
      </w:r>
    </w:p>
    <w:p w14:paraId="08BE6450"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6.2.2</w:t>
      </w:r>
      <w:r>
        <w:rPr>
          <w:sz w:val="24"/>
          <w:szCs w:val="24"/>
        </w:rPr>
        <w:t>. Контролювати передачу товарів у строки, встановлені цим Договором;</w:t>
      </w:r>
    </w:p>
    <w:p w14:paraId="0B1AF46F"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6.2.3</w:t>
      </w:r>
      <w:r>
        <w:rPr>
          <w:sz w:val="24"/>
          <w:szCs w:val="24"/>
        </w:rPr>
        <w:t>. Зменшувати обсяг закупівлі товарів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241FEF9D"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6.2.4</w:t>
      </w:r>
      <w:r>
        <w:rPr>
          <w:sz w:val="24"/>
          <w:szCs w:val="24"/>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783810BB"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b/>
          <w:sz w:val="24"/>
          <w:szCs w:val="24"/>
        </w:rPr>
        <w:t>6.3</w:t>
      </w:r>
      <w:r>
        <w:rPr>
          <w:sz w:val="24"/>
          <w:szCs w:val="24"/>
        </w:rPr>
        <w:t>. Учасник зобов'язаний:</w:t>
      </w:r>
    </w:p>
    <w:p w14:paraId="19E6C6B4"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6.3.1</w:t>
      </w:r>
      <w:r>
        <w:rPr>
          <w:sz w:val="24"/>
          <w:szCs w:val="24"/>
        </w:rPr>
        <w:t>. Забезпечити передачу товарів у строки, встановлені цим Договором;</w:t>
      </w:r>
    </w:p>
    <w:p w14:paraId="4561A91A"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Pr>
          <w:b/>
          <w:sz w:val="24"/>
          <w:szCs w:val="24"/>
        </w:rPr>
        <w:t>6.3.2</w:t>
      </w:r>
      <w:r>
        <w:rPr>
          <w:sz w:val="24"/>
          <w:szCs w:val="24"/>
        </w:rPr>
        <w:t>. Забезпечити передачу товарів, якість яких відповідає умовам, установленим розділом II цього Договору;</w:t>
      </w:r>
    </w:p>
    <w:p w14:paraId="4EA12FBF"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6.4</w:t>
      </w:r>
      <w:r>
        <w:rPr>
          <w:sz w:val="24"/>
          <w:szCs w:val="24"/>
        </w:rPr>
        <w:t>. Учасник має право:</w:t>
      </w:r>
    </w:p>
    <w:p w14:paraId="18B1A268"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6.4.1</w:t>
      </w:r>
      <w:r>
        <w:rPr>
          <w:sz w:val="24"/>
          <w:szCs w:val="24"/>
        </w:rPr>
        <w:t>. Своєчасно та в повному обсязі отримувати плату за передані товари;</w:t>
      </w:r>
    </w:p>
    <w:p w14:paraId="71B03876"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6.4.2</w:t>
      </w:r>
      <w:r>
        <w:rPr>
          <w:sz w:val="24"/>
          <w:szCs w:val="24"/>
        </w:rPr>
        <w:t>. У разі невиконання зобов'язань Замовником, Учасник має право достроково розірвати цей Договір, повідомивши про це Замовника у строк не менше 30 днів.</w:t>
      </w:r>
    </w:p>
    <w:p w14:paraId="1072E80D"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14:paraId="233D04D4"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r>
        <w:rPr>
          <w:b/>
          <w:sz w:val="24"/>
          <w:szCs w:val="24"/>
        </w:rPr>
        <w:t xml:space="preserve">VII. Відповідальність сторін </w:t>
      </w:r>
    </w:p>
    <w:p w14:paraId="76EF0524"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7.1</w:t>
      </w:r>
      <w:r>
        <w:rPr>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AA524E6" w14:textId="77777777" w:rsidR="0092369E" w:rsidRDefault="0092369E" w:rsidP="0092369E">
      <w:pPr>
        <w:spacing w:after="0" w:line="240" w:lineRule="auto"/>
        <w:jc w:val="both"/>
        <w:rPr>
          <w:color w:val="FF0000"/>
          <w:sz w:val="24"/>
          <w:szCs w:val="24"/>
        </w:rPr>
      </w:pPr>
      <w:r>
        <w:rPr>
          <w:b/>
          <w:sz w:val="24"/>
          <w:szCs w:val="24"/>
        </w:rPr>
        <w:t>7.2</w:t>
      </w:r>
      <w:r>
        <w:rPr>
          <w:sz w:val="24"/>
          <w:szCs w:val="24"/>
        </w:rPr>
        <w:t>. У разі невиконання або несвоєчасного виконання зобов'язань при закупівлі товарів                      за  бюджетні кошти Учасник сплачує Замовнику штрафні санкції (пеню) у розмірі подвійної облікової ставки НБУ від вартості невідвантаженого товару за кожен день затримки відвантаження</w:t>
      </w:r>
      <w:bookmarkStart w:id="7" w:name="86"/>
      <w:bookmarkEnd w:id="7"/>
      <w:r>
        <w:rPr>
          <w:color w:val="FF0000"/>
          <w:sz w:val="24"/>
          <w:szCs w:val="24"/>
        </w:rPr>
        <w:t>.</w:t>
      </w:r>
    </w:p>
    <w:p w14:paraId="3C8557E8" w14:textId="77777777" w:rsidR="0092369E" w:rsidRDefault="0092369E" w:rsidP="0092369E">
      <w:pPr>
        <w:spacing w:after="0" w:line="240" w:lineRule="auto"/>
        <w:jc w:val="center"/>
        <w:outlineLvl w:val="0"/>
        <w:rPr>
          <w:sz w:val="24"/>
          <w:szCs w:val="24"/>
        </w:rPr>
      </w:pPr>
      <w:r>
        <w:rPr>
          <w:b/>
          <w:sz w:val="24"/>
          <w:szCs w:val="24"/>
        </w:rPr>
        <w:t>VIII. Обставини непереборної сили</w:t>
      </w:r>
    </w:p>
    <w:p w14:paraId="628A3CA4"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8.1</w:t>
      </w:r>
      <w:r>
        <w:rPr>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C4545DA"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8.2</w:t>
      </w:r>
      <w:r>
        <w:rPr>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3895BA13"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8.3</w:t>
      </w:r>
      <w:r>
        <w:rPr>
          <w:sz w:val="24"/>
          <w:szCs w:val="24"/>
        </w:rPr>
        <w:t>. Доказом  виникнення обставин непереборної сили та строку їх дії є відповідні документи, які видаються Торгово-промисловою палатою України.</w:t>
      </w:r>
    </w:p>
    <w:p w14:paraId="63104ABC"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8.4</w:t>
      </w:r>
      <w:r>
        <w:rPr>
          <w:sz w:val="24"/>
          <w:szCs w:val="24"/>
        </w:rPr>
        <w:t xml:space="preserve">.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попередивши іншу сторону відповідно до п. 8.2. цього Договору. </w:t>
      </w:r>
    </w:p>
    <w:p w14:paraId="030FF45A"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14:paraId="161DE34F"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sz w:val="24"/>
          <w:szCs w:val="24"/>
        </w:rPr>
      </w:pPr>
      <w:r>
        <w:rPr>
          <w:b/>
          <w:sz w:val="24"/>
          <w:szCs w:val="24"/>
        </w:rPr>
        <w:t>IX. Вирішення спорів</w:t>
      </w:r>
    </w:p>
    <w:p w14:paraId="13A6138A"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Pr>
          <w:b/>
          <w:sz w:val="24"/>
          <w:szCs w:val="24"/>
        </w:rPr>
        <w:t>9.1</w:t>
      </w:r>
      <w:r>
        <w:rPr>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5484456"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9.2</w:t>
      </w:r>
      <w:r>
        <w:rPr>
          <w:sz w:val="24"/>
          <w:szCs w:val="24"/>
        </w:rPr>
        <w:t>. У разі недосягнення Сторонами згоди спори  (розбіжності) вирішуються у судовому порядку.</w:t>
      </w:r>
    </w:p>
    <w:p w14:paraId="207281B8"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bookmarkStart w:id="8" w:name="96"/>
      <w:bookmarkStart w:id="9" w:name="97"/>
      <w:bookmarkEnd w:id="8"/>
      <w:bookmarkEnd w:id="9"/>
      <w:r>
        <w:rPr>
          <w:b/>
          <w:sz w:val="24"/>
          <w:szCs w:val="24"/>
        </w:rPr>
        <w:t xml:space="preserve">X. Строк дії договору </w:t>
      </w:r>
    </w:p>
    <w:p w14:paraId="63E72797"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10.1</w:t>
      </w:r>
      <w:r>
        <w:rPr>
          <w:sz w:val="24"/>
          <w:szCs w:val="24"/>
        </w:rPr>
        <w:t>. Цей Договір набирає чинності з  дня підписання і діє до</w:t>
      </w:r>
      <w:bookmarkStart w:id="10" w:name="100"/>
      <w:bookmarkEnd w:id="10"/>
      <w:r>
        <w:rPr>
          <w:sz w:val="24"/>
          <w:szCs w:val="24"/>
        </w:rPr>
        <w:t xml:space="preserve">  31.12.2024 р. </w:t>
      </w:r>
    </w:p>
    <w:p w14:paraId="35E6AB17"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10.2</w:t>
      </w:r>
      <w:r>
        <w:rPr>
          <w:sz w:val="24"/>
          <w:szCs w:val="24"/>
        </w:rPr>
        <w:t xml:space="preserve">. Цей Договір укладається і підписується у 2-х примірниках, що мають однакову юридичну силу. </w:t>
      </w:r>
    </w:p>
    <w:p w14:paraId="6D3E6606"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r>
        <w:rPr>
          <w:b/>
          <w:sz w:val="24"/>
          <w:szCs w:val="24"/>
        </w:rPr>
        <w:t>XI. Інші умови</w:t>
      </w:r>
    </w:p>
    <w:p w14:paraId="0DDCD7C3" w14:textId="77777777" w:rsidR="0092369E" w:rsidRDefault="0092369E" w:rsidP="0092369E">
      <w:pPr>
        <w:spacing w:after="0" w:line="240" w:lineRule="auto"/>
        <w:jc w:val="both"/>
        <w:rPr>
          <w:sz w:val="24"/>
          <w:szCs w:val="24"/>
        </w:rPr>
      </w:pPr>
      <w:r>
        <w:rPr>
          <w:b/>
          <w:sz w:val="24"/>
          <w:szCs w:val="24"/>
        </w:rPr>
        <w:t xml:space="preserve">11.1. </w:t>
      </w:r>
      <w:r>
        <w:rPr>
          <w:sz w:val="24"/>
          <w:szCs w:val="24"/>
        </w:rPr>
        <w:t>Зміни та доповнення до Договору можуть бути внесені шляхом укладання Додаткових Угод у випадках, передбачених ЗУ «Про публічні закупівлі».</w:t>
      </w:r>
    </w:p>
    <w:p w14:paraId="6C4E16C0" w14:textId="77777777" w:rsidR="0092369E" w:rsidRDefault="0092369E" w:rsidP="0092369E">
      <w:pPr>
        <w:spacing w:after="0" w:line="240" w:lineRule="auto"/>
        <w:jc w:val="both"/>
        <w:rPr>
          <w:sz w:val="24"/>
          <w:szCs w:val="24"/>
        </w:rPr>
      </w:pPr>
      <w:r>
        <w:rPr>
          <w:b/>
          <w:sz w:val="24"/>
          <w:szCs w:val="24"/>
        </w:rPr>
        <w:lastRenderedPageBreak/>
        <w:t xml:space="preserve">11.2. </w:t>
      </w:r>
      <w:r>
        <w:rPr>
          <w:sz w:val="24"/>
          <w:szCs w:val="24"/>
        </w:rPr>
        <w:t>Всі повідомлення, що направляються сторонами Договору одна одній відповідно до положень цього Договору, повинні бути виконанні в письмовій формі.</w:t>
      </w:r>
    </w:p>
    <w:p w14:paraId="0ACBA576" w14:textId="77777777" w:rsidR="0092369E" w:rsidRDefault="0092369E" w:rsidP="0092369E">
      <w:pPr>
        <w:spacing w:after="0" w:line="240" w:lineRule="auto"/>
        <w:jc w:val="both"/>
        <w:rPr>
          <w:sz w:val="24"/>
          <w:szCs w:val="24"/>
        </w:rPr>
      </w:pPr>
      <w:r>
        <w:rPr>
          <w:b/>
          <w:sz w:val="24"/>
          <w:szCs w:val="24"/>
          <w:shd w:val="clear" w:color="auto" w:fill="FFFFFF"/>
        </w:rPr>
        <w:t xml:space="preserve">11.3. </w:t>
      </w:r>
      <w:r>
        <w:rPr>
          <w:sz w:val="24"/>
          <w:szCs w:val="24"/>
          <w:shd w:val="clear" w:color="auto" w:fill="FFFFFF"/>
        </w:rPr>
        <w:t>Дія Договору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41974DF3" w14:textId="77777777" w:rsidR="0092369E" w:rsidRDefault="0092369E" w:rsidP="0092369E">
      <w:pPr>
        <w:pStyle w:val="HTML"/>
        <w:shd w:val="clear" w:color="auto" w:fill="FFFFFF"/>
        <w:jc w:val="both"/>
        <w:textAlignment w:val="baseline"/>
        <w:rPr>
          <w:rFonts w:ascii="Times New Roman" w:hAnsi="Times New Roman"/>
          <w:sz w:val="24"/>
          <w:szCs w:val="24"/>
          <w:lang w:val="uk-UA"/>
        </w:rPr>
      </w:pPr>
      <w:r>
        <w:rPr>
          <w:rFonts w:ascii="Times New Roman" w:hAnsi="Times New Roman"/>
          <w:b/>
          <w:sz w:val="24"/>
          <w:szCs w:val="24"/>
          <w:lang w:val="uk-UA"/>
        </w:rPr>
        <w:t xml:space="preserve">11.4. </w:t>
      </w:r>
      <w:r>
        <w:rPr>
          <w:rFonts w:ascii="Times New Roman" w:hAnsi="Times New Roman"/>
          <w:sz w:val="24"/>
          <w:szCs w:val="24"/>
          <w:lang w:val="uk-UA"/>
        </w:rPr>
        <w:t>Приймання товару за кількістю здійснюється у відповідності до Інструкції про порядок приймання, транспортування, зберігання, відпуску та обліку нафти та нафтопродуктів на підприємствах і в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року № 281/171/578/155, зареєстрованого в Міністерстві юстиції України 02.09.2008 року за № 805/15496.</w:t>
      </w:r>
    </w:p>
    <w:p w14:paraId="649631F3"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 xml:space="preserve">11.5. </w:t>
      </w:r>
      <w:r>
        <w:rPr>
          <w:sz w:val="24"/>
          <w:szCs w:val="24"/>
        </w:rPr>
        <w:t>Право власності на переданий Замовнику товар переходить від Учасника  до Замовника з дати поставки товару.</w:t>
      </w:r>
    </w:p>
    <w:p w14:paraId="71072CD6"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 xml:space="preserve">11.6. </w:t>
      </w:r>
      <w:r>
        <w:rPr>
          <w:sz w:val="24"/>
          <w:szCs w:val="24"/>
        </w:rPr>
        <w:t>При невідповідності товару вимогам щодо його якості, Продавець відшкодовує Покупцеві повну вартість відпущеного товару.</w:t>
      </w:r>
    </w:p>
    <w:p w14:paraId="3B500DB8" w14:textId="77777777" w:rsidR="0092369E" w:rsidRPr="004475A5" w:rsidRDefault="0092369E" w:rsidP="0092369E">
      <w:pPr>
        <w:tabs>
          <w:tab w:val="left" w:pos="1069"/>
        </w:tabs>
        <w:suppressAutoHyphens/>
        <w:spacing w:after="0" w:line="240" w:lineRule="auto"/>
        <w:jc w:val="both"/>
        <w:rPr>
          <w:color w:val="FF0000"/>
          <w:sz w:val="24"/>
          <w:szCs w:val="24"/>
        </w:rPr>
      </w:pPr>
      <w:r>
        <w:rPr>
          <w:b/>
          <w:sz w:val="24"/>
          <w:szCs w:val="24"/>
        </w:rPr>
        <w:t>11.7.</w:t>
      </w:r>
      <w:r w:rsidRPr="00EE56F2">
        <w:rPr>
          <w:sz w:val="24"/>
          <w:szCs w:val="24"/>
        </w:rPr>
        <w:t>Сплата пені не звільняє Сторону від виконання прийнятих на себе зобов'язань по Договору</w:t>
      </w:r>
      <w:r w:rsidRPr="004475A5">
        <w:rPr>
          <w:color w:val="FF0000"/>
          <w:sz w:val="24"/>
          <w:szCs w:val="24"/>
        </w:rPr>
        <w:t>.</w:t>
      </w:r>
    </w:p>
    <w:p w14:paraId="092B2EFA" w14:textId="77777777" w:rsidR="0092369E" w:rsidRDefault="0092369E" w:rsidP="0092369E">
      <w:pPr>
        <w:tabs>
          <w:tab w:val="left" w:pos="1069"/>
        </w:tabs>
        <w:suppressAutoHyphens/>
        <w:spacing w:after="0" w:line="240" w:lineRule="auto"/>
        <w:jc w:val="both"/>
        <w:rPr>
          <w:sz w:val="24"/>
          <w:szCs w:val="24"/>
        </w:rPr>
      </w:pPr>
      <w:r>
        <w:rPr>
          <w:b/>
          <w:sz w:val="24"/>
          <w:szCs w:val="24"/>
        </w:rPr>
        <w:t xml:space="preserve">11.8. </w:t>
      </w:r>
      <w:r>
        <w:rPr>
          <w:sz w:val="24"/>
          <w:szCs w:val="24"/>
        </w:rPr>
        <w:t>Зобов’язання виникають в межах кошторисних призначень.</w:t>
      </w:r>
    </w:p>
    <w:p w14:paraId="58B5EC35" w14:textId="77777777" w:rsidR="0092369E" w:rsidRDefault="0092369E" w:rsidP="0092369E">
      <w:pPr>
        <w:tabs>
          <w:tab w:val="center" w:pos="4677"/>
        </w:tabs>
        <w:spacing w:after="0" w:line="240" w:lineRule="auto"/>
        <w:jc w:val="center"/>
        <w:outlineLvl w:val="0"/>
        <w:rPr>
          <w:b/>
          <w:sz w:val="24"/>
          <w:szCs w:val="24"/>
        </w:rPr>
      </w:pPr>
    </w:p>
    <w:p w14:paraId="5633A0B8" w14:textId="77777777" w:rsidR="0092369E" w:rsidRDefault="0092369E" w:rsidP="0092369E">
      <w:pPr>
        <w:tabs>
          <w:tab w:val="center" w:pos="4677"/>
        </w:tabs>
        <w:spacing w:after="0" w:line="240" w:lineRule="auto"/>
        <w:jc w:val="center"/>
        <w:outlineLvl w:val="0"/>
        <w:rPr>
          <w:b/>
          <w:sz w:val="24"/>
          <w:szCs w:val="24"/>
        </w:rPr>
      </w:pPr>
      <w:r>
        <w:rPr>
          <w:b/>
          <w:sz w:val="24"/>
          <w:szCs w:val="24"/>
        </w:rPr>
        <w:t>XII. Захист персональних даних</w:t>
      </w:r>
    </w:p>
    <w:p w14:paraId="15A9892A"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12.1</w:t>
      </w:r>
      <w:r>
        <w:rPr>
          <w:sz w:val="24"/>
          <w:szCs w:val="24"/>
        </w:rPr>
        <w:t xml:space="preserve">. В порядку, передбаченому  Законом України «Про захист персональних даних» № 2297-VI від 01.06.2010, Сторони  дають  згоду щодо персональних даних здійснювати обробку, зберігання та використання, з метою підтвердження повноважень  на укладення, зміни та розірвання Договору, забезпечення реалізації адміністративно-правових та податкових відносин, відносин в сфері бухгалтерського обліку та статистики, а також для забезпечення  реалізації інших відносин, передбачених законодавством України. </w:t>
      </w:r>
    </w:p>
    <w:p w14:paraId="23FFCD54"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12.2.</w:t>
      </w:r>
      <w:r>
        <w:rPr>
          <w:sz w:val="24"/>
          <w:szCs w:val="24"/>
        </w:rPr>
        <w:t xml:space="preserve"> Сторони дають  згоду,  що їх  персональні данні, які стали відомі іншій Стороні у зв’язку з підписанням Договору, включаються в базу персональних даних «Контрагенти».</w:t>
      </w:r>
    </w:p>
    <w:p w14:paraId="2774C46B"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12.3</w:t>
      </w:r>
      <w:r>
        <w:rPr>
          <w:sz w:val="24"/>
          <w:szCs w:val="24"/>
        </w:rPr>
        <w:t>. Сторони  підписанням даного Договору підтверджують те, що вони повідомлені про свої права відповідно до ст.8 ЗУ «Про захист персональних даних».</w:t>
      </w:r>
    </w:p>
    <w:p w14:paraId="459FF97D" w14:textId="77777777" w:rsidR="0092369E" w:rsidRDefault="0092369E" w:rsidP="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b/>
          <w:sz w:val="24"/>
          <w:szCs w:val="24"/>
        </w:rPr>
        <w:t>12.4.</w:t>
      </w:r>
      <w:r>
        <w:rPr>
          <w:sz w:val="24"/>
          <w:szCs w:val="24"/>
        </w:rPr>
        <w:t xml:space="preserve"> Сторони  дають  згоду на передачу їх персональних даних третій особі виключно в межах Закону України «Про захист персональних даних». </w:t>
      </w:r>
    </w:p>
    <w:p w14:paraId="2533083A" w14:textId="77777777" w:rsidR="0092369E" w:rsidRDefault="0092369E" w:rsidP="0092369E">
      <w:pPr>
        <w:spacing w:after="0" w:line="240" w:lineRule="auto"/>
        <w:jc w:val="center"/>
        <w:rPr>
          <w:b/>
          <w:sz w:val="24"/>
          <w:szCs w:val="24"/>
        </w:rPr>
      </w:pPr>
    </w:p>
    <w:p w14:paraId="31CF6E6A" w14:textId="77777777" w:rsidR="0092369E" w:rsidRDefault="0092369E" w:rsidP="0092369E">
      <w:pPr>
        <w:spacing w:after="0" w:line="240" w:lineRule="auto"/>
        <w:jc w:val="center"/>
        <w:rPr>
          <w:b/>
          <w:sz w:val="24"/>
          <w:szCs w:val="24"/>
        </w:rPr>
      </w:pPr>
      <w:r>
        <w:rPr>
          <w:b/>
          <w:sz w:val="24"/>
          <w:szCs w:val="24"/>
        </w:rPr>
        <w:t>XIII. Місцезнаходження та банківські реквізити сторін:</w:t>
      </w:r>
      <w:r>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97"/>
      </w:tblGrid>
      <w:tr w:rsidR="0092369E" w14:paraId="314000CA" w14:textId="77777777" w:rsidTr="00F76C3F">
        <w:tc>
          <w:tcPr>
            <w:tcW w:w="5068" w:type="dxa"/>
            <w:shd w:val="clear" w:color="auto" w:fill="auto"/>
          </w:tcPr>
          <w:p w14:paraId="7DCBAE13" w14:textId="77777777" w:rsidR="0092369E" w:rsidRPr="005A7903" w:rsidRDefault="0092369E" w:rsidP="00F76C3F">
            <w:pPr>
              <w:spacing w:after="0" w:line="240" w:lineRule="auto"/>
              <w:jc w:val="center"/>
              <w:rPr>
                <w:b/>
                <w:bCs/>
              </w:rPr>
            </w:pPr>
            <w:r w:rsidRPr="005A7903">
              <w:rPr>
                <w:b/>
                <w:bCs/>
              </w:rPr>
              <w:t>УЧАСНИК</w:t>
            </w:r>
          </w:p>
        </w:tc>
        <w:tc>
          <w:tcPr>
            <w:tcW w:w="5069" w:type="dxa"/>
            <w:shd w:val="clear" w:color="auto" w:fill="auto"/>
          </w:tcPr>
          <w:p w14:paraId="09E1F961" w14:textId="77777777" w:rsidR="0092369E" w:rsidRPr="005A7903" w:rsidRDefault="0092369E" w:rsidP="00F76C3F">
            <w:pPr>
              <w:pStyle w:val="a3"/>
              <w:spacing w:after="200" w:line="276" w:lineRule="auto"/>
              <w:jc w:val="center"/>
              <w:rPr>
                <w:rFonts w:ascii="Times New Roman" w:hAnsi="Times New Roman"/>
                <w:b/>
                <w:bCs/>
                <w:sz w:val="24"/>
                <w:szCs w:val="24"/>
              </w:rPr>
            </w:pPr>
            <w:r w:rsidRPr="005A7903">
              <w:rPr>
                <w:rFonts w:ascii="Times New Roman" w:hAnsi="Times New Roman"/>
                <w:b/>
                <w:bCs/>
                <w:sz w:val="24"/>
                <w:szCs w:val="24"/>
              </w:rPr>
              <w:t>ЗАМОВНИК</w:t>
            </w:r>
          </w:p>
          <w:p w14:paraId="3D28B60F" w14:textId="77777777" w:rsidR="0092369E" w:rsidRPr="005A7903" w:rsidRDefault="0092369E" w:rsidP="00F76C3F">
            <w:pPr>
              <w:pStyle w:val="a3"/>
              <w:spacing w:after="200"/>
              <w:rPr>
                <w:rFonts w:ascii="Times New Roman" w:hAnsi="Times New Roman"/>
                <w:b/>
                <w:bCs/>
                <w:sz w:val="24"/>
                <w:szCs w:val="24"/>
              </w:rPr>
            </w:pPr>
            <w:r w:rsidRPr="005A7903">
              <w:rPr>
                <w:rFonts w:ascii="Times New Roman" w:hAnsi="Times New Roman"/>
                <w:b/>
                <w:bCs/>
                <w:sz w:val="24"/>
                <w:szCs w:val="24"/>
              </w:rPr>
              <w:t xml:space="preserve">Інститут садівництва Національної академії аграрних наук України. </w:t>
            </w:r>
          </w:p>
          <w:p w14:paraId="5DDD43A6" w14:textId="77777777" w:rsidR="0092369E" w:rsidRPr="005A7903" w:rsidRDefault="0092369E" w:rsidP="00F76C3F">
            <w:pPr>
              <w:pStyle w:val="a3"/>
              <w:spacing w:after="200"/>
              <w:rPr>
                <w:rFonts w:ascii="Times New Roman" w:hAnsi="Times New Roman"/>
                <w:sz w:val="24"/>
                <w:szCs w:val="24"/>
              </w:rPr>
            </w:pPr>
            <w:r w:rsidRPr="005A7903">
              <w:rPr>
                <w:rFonts w:ascii="Times New Roman" w:hAnsi="Times New Roman"/>
                <w:sz w:val="24"/>
                <w:szCs w:val="24"/>
              </w:rPr>
              <w:t xml:space="preserve">03027 Київ-27, Новосілки, вул. Садова, 23, </w:t>
            </w:r>
          </w:p>
          <w:p w14:paraId="0C792E38" w14:textId="77777777" w:rsidR="0092369E" w:rsidRPr="005A7903" w:rsidRDefault="0092369E" w:rsidP="00F76C3F">
            <w:pPr>
              <w:pStyle w:val="a3"/>
              <w:spacing w:after="200"/>
              <w:rPr>
                <w:rFonts w:ascii="Times New Roman" w:hAnsi="Times New Roman"/>
                <w:sz w:val="24"/>
                <w:szCs w:val="24"/>
              </w:rPr>
            </w:pPr>
            <w:r w:rsidRPr="005A7903">
              <w:rPr>
                <w:rFonts w:ascii="Times New Roman" w:hAnsi="Times New Roman"/>
                <w:sz w:val="24"/>
                <w:szCs w:val="24"/>
              </w:rPr>
              <w:t xml:space="preserve">Код ЄДРПОУ 00413297 </w:t>
            </w:r>
          </w:p>
          <w:p w14:paraId="1FEED7F0" w14:textId="77777777" w:rsidR="0092369E" w:rsidRPr="005A7903" w:rsidRDefault="0092369E" w:rsidP="00F76C3F">
            <w:pPr>
              <w:pStyle w:val="a3"/>
              <w:spacing w:after="200"/>
              <w:rPr>
                <w:rFonts w:ascii="Times New Roman" w:hAnsi="Times New Roman"/>
                <w:sz w:val="24"/>
                <w:szCs w:val="24"/>
              </w:rPr>
            </w:pPr>
            <w:r w:rsidRPr="005A7903">
              <w:rPr>
                <w:rFonts w:ascii="Times New Roman" w:hAnsi="Times New Roman"/>
                <w:sz w:val="24"/>
                <w:szCs w:val="24"/>
              </w:rPr>
              <w:t xml:space="preserve">Свідоцтво № 100326582; </w:t>
            </w:r>
          </w:p>
          <w:p w14:paraId="28DED181" w14:textId="77777777" w:rsidR="0092369E" w:rsidRPr="005A7903" w:rsidRDefault="0092369E" w:rsidP="00F76C3F">
            <w:pPr>
              <w:pStyle w:val="a3"/>
              <w:spacing w:after="200"/>
              <w:rPr>
                <w:rFonts w:ascii="Times New Roman" w:hAnsi="Times New Roman"/>
                <w:sz w:val="24"/>
                <w:szCs w:val="24"/>
              </w:rPr>
            </w:pPr>
            <w:r w:rsidRPr="005A7903">
              <w:rPr>
                <w:rFonts w:ascii="Times New Roman" w:hAnsi="Times New Roman"/>
                <w:sz w:val="24"/>
                <w:szCs w:val="24"/>
              </w:rPr>
              <w:t>ІПН 004132910136; р/р UA 088201720343191001200012702</w:t>
            </w:r>
          </w:p>
          <w:p w14:paraId="07180800" w14:textId="77777777" w:rsidR="0092369E" w:rsidRPr="005A7903" w:rsidRDefault="0092369E" w:rsidP="00F76C3F">
            <w:pPr>
              <w:pStyle w:val="a3"/>
              <w:spacing w:after="200"/>
              <w:rPr>
                <w:rFonts w:ascii="Times New Roman" w:hAnsi="Times New Roman"/>
                <w:sz w:val="24"/>
                <w:szCs w:val="24"/>
              </w:rPr>
            </w:pPr>
            <w:r w:rsidRPr="005A7903">
              <w:rPr>
                <w:rFonts w:ascii="Times New Roman" w:hAnsi="Times New Roman"/>
                <w:sz w:val="24"/>
                <w:szCs w:val="24"/>
              </w:rPr>
              <w:t>Телефон 044 5265518</w:t>
            </w:r>
          </w:p>
          <w:p w14:paraId="3FF79C13" w14:textId="77777777" w:rsidR="0092369E" w:rsidRPr="005A7903" w:rsidRDefault="0092369E" w:rsidP="00F76C3F">
            <w:pPr>
              <w:spacing w:line="240" w:lineRule="auto"/>
              <w:rPr>
                <w:b/>
                <w:sz w:val="24"/>
                <w:szCs w:val="24"/>
              </w:rPr>
            </w:pPr>
            <w:r w:rsidRPr="005A7903">
              <w:rPr>
                <w:b/>
                <w:sz w:val="24"/>
                <w:szCs w:val="24"/>
              </w:rPr>
              <w:t>В.о. директора _________ Василь СТАШУК</w:t>
            </w:r>
          </w:p>
          <w:p w14:paraId="192B67F6" w14:textId="77777777" w:rsidR="0092369E" w:rsidRDefault="0092369E" w:rsidP="00F76C3F">
            <w:pPr>
              <w:spacing w:after="0" w:line="240" w:lineRule="auto"/>
            </w:pPr>
          </w:p>
        </w:tc>
      </w:tr>
    </w:tbl>
    <w:p w14:paraId="7F6B169A" w14:textId="77777777" w:rsidR="0092369E" w:rsidRDefault="0092369E" w:rsidP="0092369E">
      <w:pPr>
        <w:spacing w:after="0" w:line="240" w:lineRule="auto"/>
      </w:pPr>
    </w:p>
    <w:p w14:paraId="623CEEF9" w14:textId="77777777" w:rsidR="004B0DB3" w:rsidRDefault="004B0DB3"/>
    <w:sectPr w:rsidR="004B0DB3" w:rsidSect="0092369E">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9E"/>
    <w:rsid w:val="004B0DB3"/>
    <w:rsid w:val="00923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7DCD"/>
  <w15:chartTrackingRefBased/>
  <w15:docId w15:val="{63BCB056-DAEE-4D41-976E-B962E0B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69E"/>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369E"/>
    <w:pPr>
      <w:spacing w:after="0" w:line="240" w:lineRule="auto"/>
    </w:pPr>
    <w:rPr>
      <w:rFonts w:ascii="Calibri" w:eastAsia="Calibri" w:hAnsi="Calibri" w:cs="Times New Roman"/>
    </w:rPr>
  </w:style>
  <w:style w:type="paragraph" w:styleId="HTML">
    <w:name w:val="HTML Preformatted"/>
    <w:aliases w:val=" Знак,Знак, Знак1,Знак2"/>
    <w:basedOn w:val="a"/>
    <w:link w:val="HTML0"/>
    <w:qFormat/>
    <w:rsid w:val="0092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aliases w:val=" Знак Знак,Знак Знак, Знак1 Знак,Знак2 Знак"/>
    <w:basedOn w:val="a0"/>
    <w:link w:val="HTML"/>
    <w:rsid w:val="0092369E"/>
    <w:rPr>
      <w:rFonts w:ascii="Courier New" w:eastAsia="Courier New" w:hAnsi="Courier New" w:cs="Courier New"/>
      <w:sz w:val="20"/>
      <w:szCs w:val="20"/>
      <w:lang w:val="ru-RU" w:eastAsia="ru-RU"/>
    </w:rPr>
  </w:style>
  <w:style w:type="character" w:customStyle="1" w:styleId="a4">
    <w:name w:val="Без інтервалів Знак"/>
    <w:link w:val="a3"/>
    <w:uiPriority w:val="1"/>
    <w:rsid w:val="009236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5758</Words>
  <Characters>3283</Characters>
  <Application>Microsoft Office Word</Application>
  <DocSecurity>0</DocSecurity>
  <Lines>27</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Kostenko</dc:creator>
  <cp:keywords/>
  <dc:description/>
  <cp:lastModifiedBy>Nataliia Kostenko</cp:lastModifiedBy>
  <cp:revision>1</cp:revision>
  <dcterms:created xsi:type="dcterms:W3CDTF">2024-04-23T08:27:00Z</dcterms:created>
  <dcterms:modified xsi:type="dcterms:W3CDTF">2024-04-23T08:28:00Z</dcterms:modified>
</cp:coreProperties>
</file>